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3E4815">
        <w:rPr>
          <w:rFonts w:ascii="Times New Roman" w:eastAsia="Times New Roman" w:hAnsi="Times New Roman" w:cs="Times New Roman"/>
          <w:b/>
          <w:bCs/>
          <w:lang w:eastAsia="ru-RU"/>
        </w:rPr>
        <w:t>Илюхин</w:t>
      </w:r>
      <w:proofErr w:type="spellEnd"/>
      <w:r w:rsidR="003E4815">
        <w:rPr>
          <w:rFonts w:ascii="Times New Roman" w:eastAsia="Times New Roman" w:hAnsi="Times New Roman" w:cs="Times New Roman"/>
          <w:b/>
          <w:bCs/>
          <w:lang w:eastAsia="ru-RU"/>
        </w:rPr>
        <w:t xml:space="preserve">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572E3EF" w:rsidR="00B935D1" w:rsidRPr="00F02ACD" w:rsidRDefault="0034375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w:t>
          </w:r>
          <w:r w:rsidR="00BC1E05">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242FB7D1" w14:textId="56E23BBD" w:rsidR="00B935D1" w:rsidRPr="00CD6114" w:rsidRDefault="009E5595" w:rsidP="00BC1E05">
      <w:pPr>
        <w:widowControl w:val="0"/>
        <w:spacing w:after="0" w:line="240" w:lineRule="auto"/>
        <w:jc w:val="center"/>
        <w:rPr>
          <w:rFonts w:ascii="Times New Roman" w:eastAsia="Times New Roman" w:hAnsi="Times New Roman" w:cs="Times New Roman"/>
          <w:lang w:eastAsia="ru-RU"/>
        </w:rPr>
      </w:pPr>
      <w:r w:rsidRPr="009E5595">
        <w:rPr>
          <w:rFonts w:ascii="Times New Roman" w:eastAsia="Liberation Serif" w:hAnsi="Times New Roman" w:cs="Times New Roman"/>
          <w:b/>
          <w:bCs/>
          <w:lang w:eastAsia="ru-RU"/>
        </w:rPr>
        <w:t xml:space="preserve">на </w:t>
      </w:r>
      <w:r w:rsidR="00BC1E05" w:rsidRPr="00BC1E05">
        <w:rPr>
          <w:rFonts w:ascii="Times New Roman" w:eastAsia="Liberation Serif" w:hAnsi="Times New Roman" w:cs="Times New Roman"/>
          <w:b/>
          <w:bCs/>
          <w:lang w:eastAsia="ru-RU"/>
        </w:rPr>
        <w:t>выполнение работ по разработке проектной документации и выполнения строительно-монтажных работ по реконструкции или модернизации существующих объектов системы централизованного теплоснабжения для реализации мероприятий в рамках инвестиционной программы 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BC6C35">
        <w:tc>
          <w:tcPr>
            <w:tcW w:w="4361" w:type="dxa"/>
            <w:shd w:val="clear" w:color="auto" w:fill="D9E2F3" w:themeFill="accent1" w:themeFillTint="33"/>
          </w:tcPr>
          <w:p w14:paraId="6E5B7AC4" w14:textId="5B3377A6"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Наименование Заказчика:</w:t>
            </w:r>
          </w:p>
        </w:tc>
        <w:tc>
          <w:tcPr>
            <w:tcW w:w="5720" w:type="dxa"/>
          </w:tcPr>
          <w:p w14:paraId="4681B141" w14:textId="50920F67" w:rsidR="00252418" w:rsidRPr="009E5595" w:rsidRDefault="00B3410A" w:rsidP="00CD6114">
            <w:pPr>
              <w:widowControl w:val="0"/>
              <w:contextualSpacing/>
              <w:jc w:val="both"/>
              <w:rPr>
                <w:rFonts w:ascii="Times New Roman" w:eastAsia="Times New Roman" w:hAnsi="Times New Roman"/>
                <w:iCs/>
                <w:sz w:val="22"/>
                <w:szCs w:val="22"/>
                <w:highlight w:val="yellow"/>
              </w:rPr>
            </w:pPr>
            <w:bookmarkStart w:id="0" w:name="_Hlk227574090"/>
            <w:r w:rsidRPr="009E5595">
              <w:rPr>
                <w:rFonts w:ascii="Times New Roman" w:eastAsia="Times New Roman" w:hAnsi="Times New Roman"/>
                <w:bCs/>
                <w:sz w:val="22"/>
                <w:szCs w:val="22"/>
              </w:rPr>
              <w:t>Общество с ограниченной ответственностью «Инновационная теплоэнергетика»</w:t>
            </w:r>
            <w:bookmarkEnd w:id="0"/>
          </w:p>
        </w:tc>
      </w:tr>
      <w:tr w:rsidR="000900AC" w14:paraId="19401141" w14:textId="77777777" w:rsidTr="00BC6C35">
        <w:tc>
          <w:tcPr>
            <w:tcW w:w="4361" w:type="dxa"/>
            <w:shd w:val="clear" w:color="auto" w:fill="D9E2F3" w:themeFill="accent1" w:themeFillTint="33"/>
          </w:tcPr>
          <w:p w14:paraId="0935DFAE" w14:textId="00A267BC" w:rsidR="000900AC" w:rsidRPr="009E5595" w:rsidRDefault="00F02ACD"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Сокращенное наименование Заказчика:</w:t>
            </w:r>
          </w:p>
        </w:tc>
        <w:tc>
          <w:tcPr>
            <w:tcW w:w="5720" w:type="dxa"/>
          </w:tcPr>
          <w:p w14:paraId="72D2BA40" w14:textId="035BCC66" w:rsidR="000900AC" w:rsidRPr="009E5595" w:rsidRDefault="00B3410A" w:rsidP="00CD6114">
            <w:pPr>
              <w:widowControl w:val="0"/>
              <w:contextualSpacing/>
              <w:jc w:val="both"/>
              <w:rPr>
                <w:rFonts w:ascii="Times New Roman" w:eastAsia="Times New Roman" w:hAnsi="Times New Roman"/>
                <w:bCs/>
                <w:sz w:val="22"/>
                <w:szCs w:val="22"/>
                <w:highlight w:val="yellow"/>
              </w:rPr>
            </w:pPr>
            <w:bookmarkStart w:id="1" w:name="_Hlk227574104"/>
            <w:r w:rsidRPr="009E5595">
              <w:rPr>
                <w:rFonts w:ascii="Times New Roman" w:eastAsia="Times New Roman" w:hAnsi="Times New Roman"/>
                <w:bCs/>
                <w:sz w:val="22"/>
                <w:szCs w:val="22"/>
              </w:rPr>
              <w:t>ООО «ИТЭ»</w:t>
            </w:r>
            <w:bookmarkEnd w:id="1"/>
          </w:p>
        </w:tc>
      </w:tr>
      <w:tr w:rsidR="00252418" w14:paraId="75A19E24" w14:textId="77777777" w:rsidTr="00BC6C35">
        <w:tc>
          <w:tcPr>
            <w:tcW w:w="4361" w:type="dxa"/>
            <w:shd w:val="clear" w:color="auto" w:fill="D9E2F3" w:themeFill="accent1" w:themeFillTint="33"/>
          </w:tcPr>
          <w:p w14:paraId="79B0AB9E" w14:textId="6D9C80DC"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Место нахождения</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31A7BA5C" w14:textId="5F7DCF75"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p w14:paraId="45256C49" w14:textId="77777777" w:rsidR="00607DC3" w:rsidRPr="009E5595" w:rsidRDefault="00607DC3" w:rsidP="00B3410A">
            <w:pPr>
              <w:widowControl w:val="0"/>
              <w:contextualSpacing/>
              <w:jc w:val="both"/>
              <w:rPr>
                <w:rFonts w:ascii="Times New Roman" w:eastAsia="Times New Roman" w:hAnsi="Times New Roman"/>
                <w:iCs/>
                <w:sz w:val="22"/>
                <w:szCs w:val="22"/>
              </w:rPr>
            </w:pPr>
            <w:r w:rsidRPr="009E5595">
              <w:rPr>
                <w:rFonts w:ascii="Times New Roman" w:eastAsia="Times New Roman" w:hAnsi="Times New Roman"/>
                <w:iCs/>
                <w:sz w:val="22"/>
                <w:szCs w:val="22"/>
              </w:rPr>
              <w:t>Обособленное подразделение по Мурманской области</w:t>
            </w:r>
          </w:p>
          <w:p w14:paraId="09B4BC1F" w14:textId="0AB5A028" w:rsidR="00607DC3" w:rsidRPr="009E5595" w:rsidRDefault="00607DC3" w:rsidP="00B3410A">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Почтовый </w:t>
            </w:r>
            <w:r w:rsidRPr="009E5595">
              <w:rPr>
                <w:rFonts w:ascii="Times New Roman" w:eastAsia="Times New Roman" w:hAnsi="Times New Roman"/>
                <w:b/>
                <w:bCs/>
                <w:sz w:val="22"/>
                <w:szCs w:val="22"/>
              </w:rPr>
              <w:t>адрес</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sz w:val="22"/>
                <w:szCs w:val="22"/>
              </w:rPr>
              <w:t>:</w:t>
            </w:r>
          </w:p>
        </w:tc>
        <w:tc>
          <w:tcPr>
            <w:tcW w:w="5720" w:type="dxa"/>
          </w:tcPr>
          <w:p w14:paraId="3A2D080A" w14:textId="788CA5F9" w:rsidR="00252418" w:rsidRPr="009E5595" w:rsidRDefault="00B3410A" w:rsidP="00B3410A">
            <w:pPr>
              <w:widowControl w:val="0"/>
              <w:contextualSpacing/>
              <w:jc w:val="both"/>
              <w:rPr>
                <w:rFonts w:ascii="Times New Roman" w:eastAsia="Times New Roman" w:hAnsi="Times New Roman"/>
                <w:bCs/>
                <w:sz w:val="22"/>
                <w:szCs w:val="22"/>
              </w:rPr>
            </w:pPr>
            <w:r w:rsidRPr="009E5595">
              <w:rPr>
                <w:rFonts w:ascii="Times New Roman" w:eastAsia="Times New Roman" w:hAnsi="Times New Roman"/>
                <w:bCs/>
                <w:sz w:val="22"/>
                <w:szCs w:val="22"/>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Адрес электронной почты</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11E3E4B2" w14:textId="68C32411" w:rsidR="00252418" w:rsidRPr="009E5595" w:rsidRDefault="002962C1"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iCs/>
                <w:sz w:val="22"/>
                <w:szCs w:val="22"/>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9E5595" w:rsidRDefault="00252418"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Контактный телефон</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w:t>
            </w:r>
          </w:p>
        </w:tc>
        <w:tc>
          <w:tcPr>
            <w:tcW w:w="5720" w:type="dxa"/>
          </w:tcPr>
          <w:p w14:paraId="7C35137A" w14:textId="145FB9CB" w:rsidR="00252418" w:rsidRPr="009E5595" w:rsidRDefault="007F2074"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9E5595" w:rsidRDefault="00EE7A23" w:rsidP="00CD6114">
            <w:pPr>
              <w:widowControl w:val="0"/>
              <w:contextualSpacing/>
              <w:jc w:val="both"/>
              <w:rPr>
                <w:rFonts w:ascii="Times New Roman" w:eastAsia="Times New Roman" w:hAnsi="Times New Roman"/>
                <w:b/>
                <w:bCs/>
                <w:iCs/>
                <w:sz w:val="22"/>
                <w:szCs w:val="22"/>
              </w:rPr>
            </w:pPr>
            <w:r w:rsidRPr="009E5595">
              <w:rPr>
                <w:rFonts w:ascii="Times New Roman" w:eastAsia="Times New Roman" w:hAnsi="Times New Roman"/>
                <w:b/>
                <w:bCs/>
                <w:iCs/>
                <w:sz w:val="22"/>
                <w:szCs w:val="22"/>
              </w:rPr>
              <w:t xml:space="preserve">Контактное </w:t>
            </w:r>
            <w:r w:rsidR="00252418" w:rsidRPr="009E5595">
              <w:rPr>
                <w:rFonts w:ascii="Times New Roman" w:eastAsia="Times New Roman" w:hAnsi="Times New Roman"/>
                <w:b/>
                <w:bCs/>
                <w:iCs/>
                <w:sz w:val="22"/>
                <w:szCs w:val="22"/>
              </w:rPr>
              <w:t>лицо</w:t>
            </w:r>
            <w:r w:rsidR="00BC6C35" w:rsidRPr="009E5595">
              <w:rPr>
                <w:rFonts w:ascii="Times New Roman" w:eastAsia="Times New Roman" w:hAnsi="Times New Roman"/>
                <w:b/>
                <w:bCs/>
                <w:iCs/>
                <w:sz w:val="22"/>
                <w:szCs w:val="22"/>
              </w:rPr>
              <w:t xml:space="preserve"> Заказчика</w:t>
            </w:r>
            <w:r w:rsidRPr="009E5595">
              <w:rPr>
                <w:rFonts w:ascii="Times New Roman" w:eastAsia="Times New Roman" w:hAnsi="Times New Roman"/>
                <w:b/>
                <w:bCs/>
                <w:iCs/>
                <w:sz w:val="22"/>
                <w:szCs w:val="22"/>
              </w:rPr>
              <w:t xml:space="preserve"> по процедуре</w:t>
            </w:r>
            <w:r w:rsidR="00252418" w:rsidRPr="009E5595">
              <w:rPr>
                <w:rFonts w:ascii="Times New Roman" w:eastAsia="Times New Roman" w:hAnsi="Times New Roman"/>
                <w:b/>
                <w:bCs/>
                <w:iCs/>
                <w:sz w:val="22"/>
                <w:szCs w:val="22"/>
              </w:rPr>
              <w:t>:</w:t>
            </w:r>
          </w:p>
        </w:tc>
        <w:tc>
          <w:tcPr>
            <w:tcW w:w="5720" w:type="dxa"/>
          </w:tcPr>
          <w:p w14:paraId="5D3E4180" w14:textId="4734C7C9" w:rsidR="00252418" w:rsidRPr="009E5595" w:rsidRDefault="00B3410A" w:rsidP="00CD6114">
            <w:pPr>
              <w:widowControl w:val="0"/>
              <w:contextualSpacing/>
              <w:jc w:val="both"/>
              <w:rPr>
                <w:rFonts w:ascii="Times New Roman" w:eastAsia="Times New Roman" w:hAnsi="Times New Roman"/>
                <w:iCs/>
                <w:sz w:val="22"/>
                <w:szCs w:val="22"/>
                <w:highlight w:val="yellow"/>
              </w:rPr>
            </w:pPr>
            <w:r w:rsidRPr="009E5595">
              <w:rPr>
                <w:rFonts w:ascii="Times New Roman" w:eastAsia="Times New Roman" w:hAnsi="Times New Roman"/>
                <w:bCs/>
                <w:sz w:val="22"/>
                <w:szCs w:val="22"/>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59C2578" w:rsidR="001E153C" w:rsidRPr="004E55E6" w:rsidRDefault="00343758" w:rsidP="00D407F7">
            <w:pPr>
              <w:widowControl w:val="0"/>
              <w:jc w:val="both"/>
              <w:rPr>
                <w:rStyle w:val="1f4"/>
                <w:b/>
                <w:bCs/>
              </w:rPr>
            </w:pPr>
            <w:r>
              <w:rPr>
                <w:rStyle w:val="a6"/>
                <w:rFonts w:ascii="Times New Roman" w:hAnsi="Times New Roman"/>
                <w:b/>
                <w:bCs/>
                <w:iCs/>
                <w:color w:val="auto"/>
                <w:u w:val="none"/>
              </w:rPr>
              <w:t>22</w:t>
            </w:r>
            <w:r w:rsidR="001E153C" w:rsidRPr="004E55E6">
              <w:rPr>
                <w:rStyle w:val="a6"/>
                <w:rFonts w:ascii="Times New Roman" w:hAnsi="Times New Roman"/>
                <w:b/>
                <w:bCs/>
                <w:iCs/>
                <w:color w:val="auto"/>
                <w:u w:val="none"/>
              </w:rPr>
              <w:t>.0</w:t>
            </w:r>
            <w:r w:rsidR="004E55E6" w:rsidRPr="004E55E6">
              <w:rPr>
                <w:rStyle w:val="a6"/>
                <w:rFonts w:ascii="Times New Roman" w:hAnsi="Times New Roman"/>
                <w:b/>
                <w:bCs/>
                <w:iCs/>
                <w:color w:val="auto"/>
                <w:u w:val="none"/>
              </w:rPr>
              <w:t>5</w:t>
            </w:r>
            <w:r w:rsidR="001E153C" w:rsidRPr="004E55E6">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448E6EC" w:rsidR="00D407F7" w:rsidRPr="00E834C7" w:rsidRDefault="00213321"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r w:rsidR="00343758">
                  <w:rPr>
                    <w:rStyle w:val="1f4"/>
                    <w:b/>
                    <w:bCs/>
                  </w:rPr>
                  <w:t>01.06</w:t>
                </w:r>
                <w:r w:rsidR="00830FDF">
                  <w:rPr>
                    <w:rStyle w:val="1f4"/>
                    <w:b/>
                    <w:bCs/>
                  </w:rPr>
                  <w:t>.2026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15E900F8" w14:textId="0502454A" w:rsidR="00D407F7" w:rsidRPr="00E834C7" w:rsidRDefault="00343758" w:rsidP="00D407F7">
                <w:pPr>
                  <w:widowControl w:val="0"/>
                  <w:tabs>
                    <w:tab w:val="left" w:pos="247"/>
                    <w:tab w:val="left" w:pos="1130"/>
                  </w:tabs>
                  <w:ind w:left="33"/>
                  <w:contextualSpacing/>
                  <w:jc w:val="both"/>
                  <w:rPr>
                    <w:rStyle w:val="1f4"/>
                    <w:b/>
                    <w:bCs/>
                  </w:rPr>
                </w:pPr>
                <w:r>
                  <w:rPr>
                    <w:rStyle w:val="1f4"/>
                    <w:b/>
                    <w:bCs/>
                  </w:rPr>
                  <w:t>01.06</w:t>
                </w:r>
                <w:r w:rsidR="00830FDF">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CC37031" w:rsidR="00D407F7" w:rsidRPr="00E834C7" w:rsidRDefault="00213321"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r w:rsidR="00343758">
                  <w:rPr>
                    <w:rStyle w:val="1f4"/>
                    <w:b/>
                    <w:bCs/>
                  </w:rPr>
                  <w:t>01.06</w:t>
                </w:r>
                <w:r w:rsidR="00830FDF">
                  <w:rPr>
                    <w:rStyle w:val="1f4"/>
                    <w:b/>
                    <w:bCs/>
                  </w:rPr>
                  <w:t>.2026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16BAAD80" w:rsidR="00364BED" w:rsidRPr="009E5595" w:rsidRDefault="009E5595" w:rsidP="00F73068">
            <w:pPr>
              <w:widowControl w:val="0"/>
              <w:spacing w:after="0" w:line="240" w:lineRule="auto"/>
              <w:ind w:left="112"/>
              <w:jc w:val="both"/>
              <w:rPr>
                <w:rFonts w:ascii="Times New Roman" w:hAnsi="Times New Roman" w:cs="Times New Roman"/>
                <w:b/>
                <w:bCs/>
                <w:sz w:val="20"/>
                <w:szCs w:val="20"/>
              </w:rPr>
            </w:pPr>
            <w:r w:rsidRPr="009E5595">
              <w:rPr>
                <w:rFonts w:ascii="Times New Roman" w:hAnsi="Times New Roman" w:cs="Times New Roman"/>
                <w:b/>
                <w:bCs/>
                <w:sz w:val="20"/>
                <w:szCs w:val="20"/>
              </w:rPr>
              <w:t>Не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21570D9" w:rsidR="00364BED" w:rsidRPr="00093BF0" w:rsidRDefault="009E55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86E01FD" w:rsidR="00364BED" w:rsidRPr="00E834C7" w:rsidRDefault="009E55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w:t>
                </w:r>
                <w:r w:rsidR="00E834C7" w:rsidRPr="00E834C7">
                  <w:rPr>
                    <w:rFonts w:ascii="Times New Roman" w:hAnsi="Times New Roman" w:cs="Times New Roman"/>
                    <w:b/>
                    <w:bCs/>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5FF0434" w:rsidR="00031FB4" w:rsidRPr="004D717D" w:rsidRDefault="004F4577" w:rsidP="004F4577">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В</w:t>
            </w:r>
            <w:r w:rsidRPr="004F4577">
              <w:rPr>
                <w:rFonts w:ascii="Times New Roman" w:eastAsia="Times New Roman" w:hAnsi="Times New Roman" w:cs="Times New Roman"/>
                <w:b/>
                <w:sz w:val="20"/>
                <w:szCs w:val="20"/>
                <w:lang w:eastAsia="ru-RU"/>
              </w:rPr>
              <w:t>ыполнение работ по разработке проектной документации и выполнения строительно-монтажных работ по реконструкции или модернизации существующих объектов системы централизованного теплоснабжения для реализации мероприятий в рамках инвестиционной программы 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4580AE28" w:rsidR="00BE0E70" w:rsidRPr="00BE0E70" w:rsidRDefault="00823256" w:rsidP="0082325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823256">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95980B0" w14:textId="36B6BAED" w:rsidR="0024495D" w:rsidRPr="00D139B8" w:rsidRDefault="00823256" w:rsidP="00D139B8">
            <w:pPr>
              <w:spacing w:after="0" w:line="240" w:lineRule="auto"/>
              <w:jc w:val="both"/>
              <w:rPr>
                <w:rFonts w:ascii="Times New Roman" w:hAnsi="Times New Roman" w:cs="Times New Roman"/>
                <w:b/>
                <w:bCs/>
                <w:sz w:val="20"/>
                <w:szCs w:val="20"/>
              </w:rPr>
            </w:pPr>
            <w:r w:rsidRPr="00823256">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00343758" w:rsidRPr="00343758">
              <w:rPr>
                <w:rFonts w:ascii="Times New Roman" w:hAnsi="Times New Roman" w:cs="Times New Roman"/>
                <w:sz w:val="20"/>
                <w:szCs w:val="20"/>
              </w:rPr>
              <w:t>26</w:t>
            </w:r>
            <w:r w:rsidR="00343758">
              <w:rPr>
                <w:rFonts w:ascii="Times New Roman" w:hAnsi="Times New Roman" w:cs="Times New Roman"/>
                <w:sz w:val="20"/>
                <w:szCs w:val="20"/>
              </w:rPr>
              <w:t> </w:t>
            </w:r>
            <w:r w:rsidR="00343758" w:rsidRPr="00343758">
              <w:rPr>
                <w:rFonts w:ascii="Times New Roman" w:hAnsi="Times New Roman" w:cs="Times New Roman"/>
                <w:sz w:val="20"/>
                <w:szCs w:val="20"/>
              </w:rPr>
              <w:t>865</w:t>
            </w:r>
            <w:r w:rsidR="00343758">
              <w:rPr>
                <w:rFonts w:ascii="Times New Roman" w:hAnsi="Times New Roman" w:cs="Times New Roman"/>
                <w:sz w:val="20"/>
                <w:szCs w:val="20"/>
              </w:rPr>
              <w:t xml:space="preserve"> </w:t>
            </w:r>
            <w:r w:rsidR="00343758" w:rsidRPr="00343758">
              <w:rPr>
                <w:rFonts w:ascii="Times New Roman" w:hAnsi="Times New Roman" w:cs="Times New Roman"/>
                <w:sz w:val="20"/>
                <w:szCs w:val="20"/>
              </w:rPr>
              <w:t>000,46</w:t>
            </w:r>
            <w:r w:rsidR="00343758">
              <w:rPr>
                <w:rFonts w:ascii="Times New Roman" w:hAnsi="Times New Roman" w:cs="Times New Roman"/>
                <w:b/>
                <w:bCs/>
                <w:sz w:val="20"/>
                <w:szCs w:val="20"/>
              </w:rPr>
              <w:t xml:space="preserve"> (</w:t>
            </w:r>
            <w:r w:rsidR="00343758" w:rsidRPr="00343758">
              <w:rPr>
                <w:rFonts w:ascii="Times New Roman" w:hAnsi="Times New Roman" w:cs="Times New Roman"/>
                <w:b/>
                <w:bCs/>
                <w:sz w:val="20"/>
                <w:szCs w:val="20"/>
              </w:rPr>
              <w:t>Двадцать шесть миллионов восемьсот шестьдесят пять тысяч</w:t>
            </w:r>
            <w:r w:rsidR="00343758">
              <w:rPr>
                <w:rFonts w:ascii="Times New Roman" w:hAnsi="Times New Roman" w:cs="Times New Roman"/>
                <w:b/>
                <w:bCs/>
                <w:sz w:val="20"/>
                <w:szCs w:val="20"/>
              </w:rPr>
              <w:t>) рублей 46</w:t>
            </w:r>
            <w:r w:rsidRPr="00823256">
              <w:rPr>
                <w:rFonts w:ascii="Times New Roman" w:hAnsi="Times New Roman" w:cs="Times New Roman"/>
                <w:b/>
                <w:bCs/>
                <w:sz w:val="20"/>
                <w:szCs w:val="20"/>
              </w:rPr>
              <w:t xml:space="preserve"> копеек.</w:t>
            </w:r>
            <w:r w:rsidRPr="00823256">
              <w:rPr>
                <w:rFonts w:ascii="Times New Roman" w:hAnsi="Times New Roman" w:cs="Times New Roman"/>
                <w:sz w:val="20"/>
                <w:szCs w:val="20"/>
              </w:rPr>
              <w:t xml:space="preserve">   </w:t>
            </w:r>
          </w:p>
          <w:p w14:paraId="656A349B" w14:textId="045704A2" w:rsidR="00B30006" w:rsidRPr="004D717D" w:rsidRDefault="00B3000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9C4BE64" w:rsidR="0024495D" w:rsidRPr="00B30006" w:rsidRDefault="00330F67" w:rsidP="00BF5CF1">
            <w:pPr>
              <w:pStyle w:val="2f"/>
              <w:ind w:firstLine="521"/>
              <w:jc w:val="both"/>
              <w:rPr>
                <w:sz w:val="20"/>
              </w:rPr>
            </w:pPr>
            <w:r w:rsidRPr="00330F67">
              <w:rPr>
                <w:sz w:val="20"/>
              </w:rPr>
              <w:t>Цена Договора включает в себя все расходы Исполнителя, связанные с выполнением работ, в том числе расходы на материалы, транспортные услуги, изыскательские работы, страхование, услуги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Договору, связанные с исполнением Договора, но не включенные в Цену Договора, не подлежат оплате Заказчиком.</w:t>
            </w:r>
          </w:p>
          <w:p w14:paraId="447CCBEE" w14:textId="7AB0B39A"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w:t>
            </w:r>
            <w:r w:rsidR="00330F67" w:rsidRPr="00330F67">
              <w:rPr>
                <w:rFonts w:ascii="Times New Roman" w:eastAsia="Times New Roman" w:hAnsi="Times New Roman" w:cs="Times New Roman"/>
                <w:bCs/>
                <w:sz w:val="20"/>
                <w:szCs w:val="20"/>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876E238" w:rsidR="0024495D" w:rsidRPr="004D717D" w:rsidRDefault="00E753C1" w:rsidP="005A6E22">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753C1">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4D717D">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3862A09" w14:textId="71D14C57" w:rsidR="00024F4B" w:rsidRPr="004F0B49"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w:t>
            </w:r>
            <w:r w:rsidRPr="00024F4B">
              <w:rPr>
                <w:rFonts w:ascii="Times New Roman" w:eastAsia="Times New Roman" w:hAnsi="Times New Roman" w:cs="Times New Roman"/>
                <w:sz w:val="20"/>
                <w:szCs w:val="20"/>
                <w:lang w:eastAsia="ru-RU"/>
              </w:rPr>
              <w:t>цам, осуществляющим поставку товара, выполнение работы, оказание услуги, являющихся предметом закупки</w:t>
            </w:r>
            <w:r w:rsidR="00024F4B" w:rsidRPr="00024F4B">
              <w:rPr>
                <w:rFonts w:ascii="Times New Roman" w:eastAsia="Times New Roman" w:hAnsi="Times New Roman" w:cs="Times New Roman"/>
                <w:sz w:val="20"/>
                <w:szCs w:val="20"/>
                <w:lang w:eastAsia="ru-RU"/>
              </w:rPr>
              <w:t xml:space="preserve">: </w:t>
            </w:r>
            <w:r w:rsidR="00024F4B" w:rsidRPr="004F0B49">
              <w:rPr>
                <w:rFonts w:ascii="Times New Roman" w:eastAsia="Times New Roman" w:hAnsi="Times New Roman" w:cs="Times New Roman"/>
                <w:i/>
                <w:iCs/>
                <w:sz w:val="20"/>
                <w:szCs w:val="20"/>
                <w:lang w:eastAsia="ru-RU"/>
              </w:rPr>
              <w:t>членство в саморегулируемой организации в саморегулируемой организации в области архитектурно-строительного проектирования,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6E4437ED" w14:textId="6730BB16"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непроведение</w:t>
            </w:r>
            <w:proofErr w:type="spellEnd"/>
            <w:r w:rsidRPr="006E65B3">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6E65B3">
              <w:rPr>
                <w:rFonts w:ascii="Times New Roman" w:eastAsia="Times New Roman" w:hAnsi="Times New Roman" w:cs="Times New Roman"/>
                <w:bCs/>
                <w:sz w:val="20"/>
                <w:szCs w:val="20"/>
                <w:lang w:eastAsia="ru-RU"/>
              </w:rPr>
              <w:lastRenderedPageBreak/>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65B3">
              <w:rPr>
                <w:rFonts w:ascii="Times New Roman" w:eastAsia="Times New Roman" w:hAnsi="Times New Roman" w:cs="Times New Roman"/>
                <w:bCs/>
                <w:sz w:val="20"/>
                <w:szCs w:val="20"/>
                <w:lang w:eastAsia="ru-RU"/>
              </w:rPr>
              <w:t>неполнородными</w:t>
            </w:r>
            <w:proofErr w:type="spellEnd"/>
            <w:r w:rsidRPr="006E65B3">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lastRenderedPageBreak/>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205B2216" w14:textId="7A87DA3D" w:rsidR="000D1756" w:rsidRPr="000D1756"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r w:rsidR="00DE2DC7">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531A7C17"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6F419A">
              <w:rPr>
                <w:rFonts w:ascii="Times New Roman" w:eastAsia="Times New Roman" w:hAnsi="Times New Roman" w:cs="Times New Roman"/>
                <w:bCs/>
                <w:sz w:val="20"/>
                <w:szCs w:val="20"/>
                <w:lang w:eastAsia="ru-RU"/>
              </w:rPr>
              <w:t>;</w:t>
            </w:r>
          </w:p>
          <w:p w14:paraId="033E382C" w14:textId="77777777" w:rsidR="00DE2DC7" w:rsidRPr="00024F4B" w:rsidRDefault="00DE2DC7"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419A">
              <w:rPr>
                <w:rFonts w:ascii="Times New Roman" w:eastAsia="Times New Roman" w:hAnsi="Times New Roman" w:cs="Times New Roman"/>
                <w:bCs/>
                <w:sz w:val="20"/>
                <w:szCs w:val="20"/>
                <w:lang w:eastAsia="ru-RU"/>
              </w:rPr>
              <w:t>6</w:t>
            </w:r>
            <w:r w:rsidRPr="00024F4B">
              <w:rPr>
                <w:rFonts w:ascii="Times New Roman" w:eastAsia="Times New Roman" w:hAnsi="Times New Roman" w:cs="Times New Roman"/>
                <w:bCs/>
                <w:sz w:val="20"/>
                <w:szCs w:val="20"/>
                <w:lang w:eastAsia="ru-RU"/>
              </w:rPr>
              <w:t>)</w:t>
            </w:r>
            <w:r w:rsidRPr="00024F4B">
              <w:rPr>
                <w:bCs/>
              </w:rPr>
              <w:t xml:space="preserve"> </w:t>
            </w:r>
            <w:r w:rsidRPr="00024F4B">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p>
          <w:p w14:paraId="1C0380B8" w14:textId="3875BCA9" w:rsidR="00024F4B" w:rsidRPr="004F0B49"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F0B49">
              <w:rPr>
                <w:rFonts w:ascii="Times New Roman" w:eastAsia="Times New Roman" w:hAnsi="Times New Roman" w:cs="Times New Roman"/>
                <w:bCs/>
                <w:i/>
                <w:iCs/>
                <w:sz w:val="20"/>
                <w:szCs w:val="20"/>
                <w:lang w:eastAsia="ru-RU"/>
              </w:rPr>
              <w:t xml:space="preserve">В состав заявки.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w:t>
            </w:r>
            <w:r w:rsidRPr="004F0B49">
              <w:rPr>
                <w:rFonts w:ascii="Times New Roman" w:eastAsia="Times New Roman" w:hAnsi="Times New Roman" w:cs="Times New Roman"/>
                <w:bCs/>
                <w:i/>
                <w:iCs/>
                <w:sz w:val="20"/>
                <w:szCs w:val="20"/>
                <w:lang w:eastAsia="ru-RU"/>
              </w:rPr>
              <w:lastRenderedPageBreak/>
              <w:t>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w:t>
            </w:r>
            <w:r w:rsidR="00452E37">
              <w:rPr>
                <w:rFonts w:ascii="Times New Roman" w:eastAsia="Times New Roman" w:hAnsi="Times New Roman" w:cs="Times New Roman"/>
                <w:bCs/>
                <w:i/>
                <w:iCs/>
                <w:sz w:val="20"/>
                <w:szCs w:val="20"/>
                <w:lang w:eastAsia="ru-RU"/>
              </w:rPr>
              <w:t>ктов капитального строительства</w:t>
            </w:r>
            <w:r w:rsidRPr="004F0B49">
              <w:rPr>
                <w:rFonts w:ascii="Times New Roman" w:eastAsia="Times New Roman" w:hAnsi="Times New Roman" w:cs="Times New Roman"/>
                <w:bCs/>
                <w:i/>
                <w:iCs/>
                <w:sz w:val="20"/>
                <w:szCs w:val="20"/>
                <w:lang w:eastAsia="ru-RU"/>
              </w:rPr>
              <w:t>,</w:t>
            </w:r>
            <w:r w:rsidR="00452E37">
              <w:rPr>
                <w:rFonts w:ascii="Times New Roman" w:eastAsia="Times New Roman" w:hAnsi="Times New Roman" w:cs="Times New Roman"/>
                <w:bCs/>
                <w:i/>
                <w:iCs/>
                <w:sz w:val="20"/>
                <w:szCs w:val="20"/>
                <w:lang w:eastAsia="ru-RU"/>
              </w:rPr>
              <w:t xml:space="preserve"> </w:t>
            </w:r>
            <w:r w:rsidRPr="004F0B49">
              <w:rPr>
                <w:rFonts w:ascii="Times New Roman" w:eastAsia="Times New Roman" w:hAnsi="Times New Roman" w:cs="Times New Roman"/>
                <w:bCs/>
                <w:i/>
                <w:iCs/>
                <w:sz w:val="20"/>
                <w:szCs w:val="20"/>
                <w:lang w:eastAsia="ru-RU"/>
              </w:rPr>
              <w:t>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их обязательствах:</w:t>
            </w:r>
          </w:p>
          <w:p w14:paraId="76AF0107" w14:textId="77777777" w:rsidR="00024F4B" w:rsidRPr="004F0B49"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F0B49">
              <w:rPr>
                <w:rFonts w:ascii="Times New Roman" w:eastAsia="Times New Roman" w:hAnsi="Times New Roman" w:cs="Times New Roman"/>
                <w:bCs/>
                <w:i/>
                <w:iCs/>
                <w:sz w:val="20"/>
                <w:szCs w:val="20"/>
                <w:lang w:eastAsia="ru-RU"/>
              </w:rPr>
              <w:t>-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3692158" w14:textId="77777777" w:rsidR="00024F4B" w:rsidRPr="004F0B49"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F0B49">
              <w:rPr>
                <w:rFonts w:ascii="Times New Roman" w:eastAsia="Times New Roman" w:hAnsi="Times New Roman" w:cs="Times New Roman"/>
                <w:bCs/>
                <w:i/>
                <w:iCs/>
                <w:sz w:val="20"/>
                <w:szCs w:val="20"/>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AD912A7" w14:textId="680C9072" w:rsidR="00024F4B" w:rsidRPr="004F0B49"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F0B49">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w:t>
            </w:r>
            <w:r w:rsidR="00452E37">
              <w:rPr>
                <w:rFonts w:ascii="Times New Roman" w:eastAsia="Times New Roman" w:hAnsi="Times New Roman" w:cs="Times New Roman"/>
                <w:bCs/>
                <w:i/>
                <w:iCs/>
                <w:sz w:val="20"/>
                <w:szCs w:val="20"/>
                <w:lang w:eastAsia="ru-RU"/>
              </w:rPr>
              <w:t xml:space="preserve">тв участника запроса котировок </w:t>
            </w:r>
            <w:r w:rsidRPr="004F0B49">
              <w:rPr>
                <w:rFonts w:ascii="Times New Roman" w:eastAsia="Times New Roman" w:hAnsi="Times New Roman" w:cs="Times New Roman"/>
                <w:bCs/>
                <w:i/>
                <w:iCs/>
                <w:sz w:val="20"/>
                <w:szCs w:val="20"/>
                <w:lang w:eastAsia="ru-RU"/>
              </w:rPr>
              <w:t>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3CEDEAA" w14:textId="26A3F201" w:rsidR="00024F4B" w:rsidRPr="00D139B8" w:rsidRDefault="00024F4B" w:rsidP="00024F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F0B49">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8FA1ECA" w:rsidR="000D1756" w:rsidRPr="004D717D" w:rsidRDefault="00024F4B" w:rsidP="00024F4B">
            <w:pPr>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 xml:space="preserve"> Не предусмотрено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263DA1"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Установлено.</w:t>
            </w:r>
          </w:p>
          <w:p w14:paraId="7A173C46"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6870541F" w14:textId="77777777" w:rsidR="00DC3204" w:rsidRPr="00DC3204"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3204">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38580B7E" w:rsidR="0024495D" w:rsidRPr="004D717D" w:rsidRDefault="00DC3204" w:rsidP="00DC32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C3204">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88E848" w14:textId="25489B5C" w:rsidR="00BD5854" w:rsidRPr="00BD5854"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7A1B10BB" w14:textId="1E894EA4" w:rsidR="00B41C71" w:rsidRDefault="00BD5854" w:rsidP="00BD585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D5854">
              <w:rPr>
                <w:rFonts w:ascii="Times New Roman" w:eastAsia="Times New Roman" w:hAnsi="Times New Roman" w:cs="Times New Roman"/>
                <w:sz w:val="20"/>
                <w:szCs w:val="20"/>
                <w:lang w:eastAsia="ru-RU"/>
              </w:rPr>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50E39EB" w:rsidR="0024495D" w:rsidRPr="00607DC3" w:rsidRDefault="0024495D" w:rsidP="002D4B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2D4B96">
              <w:rPr>
                <w:rFonts w:ascii="Times New Roman" w:eastAsia="Times New Roman" w:hAnsi="Times New Roman" w:cs="Times New Roman"/>
                <w:bCs/>
                <w:sz w:val="20"/>
                <w:szCs w:val="20"/>
                <w:lang w:eastAsia="ru-RU"/>
              </w:rPr>
              <w:t>.</w:t>
            </w:r>
          </w:p>
        </w:tc>
      </w:tr>
    </w:tbl>
    <w:p w14:paraId="7A74AE5C" w14:textId="005600F5" w:rsidR="000900AC" w:rsidRDefault="000900AC" w:rsidP="00E73795">
      <w:pPr>
        <w:widowControl w:val="0"/>
        <w:spacing w:after="0" w:line="240" w:lineRule="auto"/>
        <w:rPr>
          <w:rFonts w:ascii="Times New Roman" w:hAnsi="Times New Roman" w:cs="Times New Roman"/>
        </w:rPr>
      </w:pPr>
    </w:p>
    <w:p w14:paraId="7E6F66F4" w14:textId="12CDA870" w:rsidR="002D4B96" w:rsidRDefault="002D4B96"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2D4B96" w14:paraId="0915CB27" w14:textId="77777777" w:rsidTr="004169E7">
        <w:trPr>
          <w:jc w:val="center"/>
        </w:trPr>
        <w:tc>
          <w:tcPr>
            <w:tcW w:w="2411" w:type="pct"/>
          </w:tcPr>
          <w:p w14:paraId="48137583" w14:textId="77777777" w:rsidR="002D4B96" w:rsidRDefault="002D4B96" w:rsidP="004169E7">
            <w:pPr>
              <w:pStyle w:val="Default"/>
              <w:snapToGrid w:val="0"/>
              <w:jc w:val="right"/>
              <w:rPr>
                <w:rFonts w:ascii="Calibri" w:eastAsia="Calibri" w:hAnsi="Calibri" w:cs="Calibri"/>
                <w:sz w:val="18"/>
                <w:szCs w:val="18"/>
              </w:rPr>
            </w:pPr>
            <w:bookmarkStart w:id="5" w:name="_Hlk94873296"/>
            <w:bookmarkEnd w:id="5"/>
          </w:p>
        </w:tc>
        <w:tc>
          <w:tcPr>
            <w:tcW w:w="2589" w:type="pct"/>
          </w:tcPr>
          <w:p w14:paraId="2D9004D3" w14:textId="77777777" w:rsidR="002D4B96" w:rsidRDefault="002D4B96" w:rsidP="004169E7">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241F48FF" w14:textId="77777777" w:rsidR="002D4B96" w:rsidRDefault="002D4B96" w:rsidP="002D4B96">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D4B96" w14:paraId="3C8FDFD5" w14:textId="77777777" w:rsidTr="004169E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F403075" w14:textId="77777777" w:rsidR="002D4B96" w:rsidRPr="00DE60DE" w:rsidRDefault="002D4B96" w:rsidP="004169E7">
            <w:pPr>
              <w:keepNext/>
              <w:keepLines/>
              <w:spacing w:after="0" w:line="240" w:lineRule="auto"/>
              <w:jc w:val="center"/>
              <w:rPr>
                <w:rFonts w:ascii="Times New Roman" w:eastAsia="Calibri" w:hAnsi="Times New Roman" w:cs="Times New Roman"/>
                <w:iCs/>
                <w:sz w:val="20"/>
                <w:szCs w:val="20"/>
                <w:lang w:eastAsia="ru-RU"/>
              </w:rPr>
            </w:pPr>
            <w:bookmarkStart w:id="6" w:name="_Hlk208071188"/>
            <w:r w:rsidRPr="00DE60DE">
              <w:rPr>
                <w:rStyle w:val="321"/>
                <w:rFonts w:eastAsia="Arial Unicode MS"/>
                <w:sz w:val="20"/>
              </w:rPr>
              <w:t>ПРЕДЛОЖЕНИЕ УЧАСТНИКА ЗАКУПКИ</w:t>
            </w:r>
          </w:p>
        </w:tc>
      </w:tr>
      <w:tr w:rsidR="002D4B96" w14:paraId="31817BE5" w14:textId="77777777" w:rsidTr="004169E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8AB45C" w14:textId="77777777" w:rsidR="002D4B96" w:rsidRPr="00DE60DE" w:rsidRDefault="002D4B96" w:rsidP="004169E7">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236204A" w14:textId="77777777" w:rsidR="002D4B96" w:rsidRPr="00DE60DE" w:rsidRDefault="002D4B96" w:rsidP="004169E7">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2D4B96" w14:paraId="3AA4CF60" w14:textId="77777777" w:rsidTr="004169E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7ABED5" w14:textId="77777777" w:rsidR="002D4B96" w:rsidRPr="00D02DC5"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w:t>
            </w:r>
            <w:r w:rsidRPr="00D02DC5">
              <w:rPr>
                <w:rFonts w:ascii="Times New Roman" w:hAnsi="Times New Roman" w:cs="Times New Roman"/>
                <w:iCs/>
                <w:sz w:val="20"/>
                <w:szCs w:val="20"/>
              </w:rPr>
              <w:lastRenderedPageBreak/>
              <w:t>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2F7C586" w14:textId="77777777" w:rsidR="002D4B96" w:rsidRPr="00D02DC5"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6617ED8" w14:textId="77777777" w:rsidR="002D4B96" w:rsidRPr="00D02DC5" w:rsidRDefault="002D4B96" w:rsidP="004169E7">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54C0427" w14:textId="77777777" w:rsidR="002D4B96" w:rsidRDefault="002D4B96" w:rsidP="004169E7">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0482449" w14:textId="77777777" w:rsidR="002D4B96" w:rsidRPr="00DE60DE" w:rsidRDefault="002D4B96" w:rsidP="004169E7">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6"/>
    </w:tbl>
    <w:p w14:paraId="5FB45AF5" w14:textId="77777777" w:rsidR="002D4B96" w:rsidRDefault="002D4B96" w:rsidP="002D4B96"/>
    <w:tbl>
      <w:tblPr>
        <w:tblStyle w:val="a5"/>
        <w:tblW w:w="5000" w:type="pct"/>
        <w:tblLook w:val="04A0" w:firstRow="1" w:lastRow="0" w:firstColumn="1" w:lastColumn="0" w:noHBand="0" w:noVBand="1"/>
      </w:tblPr>
      <w:tblGrid>
        <w:gridCol w:w="9855"/>
      </w:tblGrid>
      <w:tr w:rsidR="002D4B96" w14:paraId="4B52CAD8" w14:textId="77777777" w:rsidTr="004169E7">
        <w:tc>
          <w:tcPr>
            <w:tcW w:w="5000" w:type="pct"/>
            <w:shd w:val="clear" w:color="auto" w:fill="DEEAF6" w:themeFill="accent5" w:themeFillTint="33"/>
          </w:tcPr>
          <w:p w14:paraId="251254FA" w14:textId="77777777" w:rsidR="002D4B96" w:rsidRPr="00925D83" w:rsidRDefault="002D4B96" w:rsidP="004169E7">
            <w:pPr>
              <w:jc w:val="center"/>
              <w:rPr>
                <w:rFonts w:ascii="Times New Roman" w:hAnsi="Times New Roman"/>
                <w:b/>
                <w:bCs/>
              </w:rPr>
            </w:pPr>
            <w:r w:rsidRPr="00925D83">
              <w:rPr>
                <w:rStyle w:val="321"/>
                <w:rFonts w:eastAsia="Arial Unicode MS"/>
                <w:bCs/>
                <w:sz w:val="20"/>
              </w:rPr>
              <w:t>ЦЕНОВОЕ ПРЕДЛОЖЕНИЕ УЧАСТНИКА</w:t>
            </w:r>
          </w:p>
        </w:tc>
      </w:tr>
      <w:tr w:rsidR="002D4B96" w14:paraId="4FD5B655" w14:textId="77777777" w:rsidTr="004169E7">
        <w:tc>
          <w:tcPr>
            <w:tcW w:w="5000" w:type="pct"/>
          </w:tcPr>
          <w:p w14:paraId="423C9A02" w14:textId="77777777" w:rsidR="002D4B96" w:rsidRDefault="002D4B96" w:rsidP="004169E7">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w:t>
            </w:r>
            <w:proofErr w:type="gramStart"/>
            <w:r w:rsidRPr="00925D83">
              <w:rPr>
                <w:rFonts w:ascii="Times New Roman" w:hAnsi="Times New Roman"/>
              </w:rPr>
              <w:t>_,_</w:t>
            </w:r>
            <w:proofErr w:type="gramEnd"/>
            <w:r w:rsidRPr="00925D83">
              <w:rPr>
                <w:rFonts w:ascii="Times New Roman" w:hAnsi="Times New Roman"/>
              </w:rPr>
              <w:t>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082D6058" w14:textId="77777777" w:rsidR="002D4B96" w:rsidRPr="00925D83" w:rsidRDefault="002D4B96" w:rsidP="004169E7">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54C0B4B8" w14:textId="77777777" w:rsidR="002D4B96" w:rsidRDefault="002D4B96" w:rsidP="002D4B96"/>
    <w:tbl>
      <w:tblPr>
        <w:tblStyle w:val="a5"/>
        <w:tblW w:w="5000" w:type="pct"/>
        <w:tblLook w:val="04A0" w:firstRow="1" w:lastRow="0" w:firstColumn="1" w:lastColumn="0" w:noHBand="0" w:noVBand="1"/>
      </w:tblPr>
      <w:tblGrid>
        <w:gridCol w:w="9855"/>
      </w:tblGrid>
      <w:tr w:rsidR="002D4B96" w:rsidRPr="00052C97" w14:paraId="13D64958" w14:textId="77777777" w:rsidTr="004169E7">
        <w:tc>
          <w:tcPr>
            <w:tcW w:w="5000" w:type="pct"/>
            <w:shd w:val="clear" w:color="auto" w:fill="DEEAF6" w:themeFill="accent5" w:themeFillTint="33"/>
          </w:tcPr>
          <w:p w14:paraId="7FE1C883" w14:textId="77777777" w:rsidR="002D4B96" w:rsidRPr="00052C97" w:rsidRDefault="002D4B96" w:rsidP="004169E7">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2D4B96" w:rsidRPr="00925D83" w14:paraId="34C87969" w14:textId="77777777" w:rsidTr="002D4B96">
        <w:trPr>
          <w:trHeight w:val="579"/>
        </w:trPr>
        <w:tc>
          <w:tcPr>
            <w:tcW w:w="5000" w:type="pct"/>
          </w:tcPr>
          <w:p w14:paraId="0B78CFCC" w14:textId="6E9C9B20" w:rsidR="002D4B96" w:rsidRPr="00B42416" w:rsidRDefault="002D4B96" w:rsidP="002D4B96">
            <w:pPr>
              <w:widowControl w:val="0"/>
              <w:jc w:val="both"/>
              <w:rPr>
                <w:rFonts w:ascii="Times New Roman" w:hAnsi="Times New Roman"/>
                <w:bCs/>
                <w:color w:val="000000"/>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004F0B49" w:rsidRPr="00D02DC5">
              <w:rPr>
                <w:rFonts w:ascii="Times New Roman" w:hAnsi="Times New Roman"/>
                <w:lang w:eastAsia="en-US"/>
              </w:rPr>
              <w:t>закупки</w:t>
            </w:r>
            <w:r w:rsidRPr="00D02DC5">
              <w:rPr>
                <w:rFonts w:ascii="Times New Roman" w:hAnsi="Times New Roman"/>
                <w:lang w:eastAsia="en-US"/>
              </w:rPr>
              <w:t xml:space="preserve"> </w:t>
            </w:r>
            <w:r>
              <w:rPr>
                <w:rFonts w:ascii="Times New Roman" w:hAnsi="Times New Roman"/>
                <w:lang w:eastAsia="en-US"/>
              </w:rPr>
              <w:t>раздел</w:t>
            </w:r>
            <w:r w:rsidR="004F0B49">
              <w:rPr>
                <w:rFonts w:ascii="Times New Roman" w:hAnsi="Times New Roman"/>
                <w:lang w:eastAsia="en-US"/>
              </w:rPr>
              <w:t>ом</w:t>
            </w:r>
            <w:r>
              <w:rPr>
                <w:rFonts w:ascii="Times New Roman" w:hAnsi="Times New Roman"/>
                <w:lang w:eastAsia="en-US"/>
              </w:rPr>
              <w:t xml:space="preserve"> 18</w:t>
            </w:r>
            <w:r w:rsidRPr="00D02DC5">
              <w:rPr>
                <w:rFonts w:ascii="Times New Roman" w:hAnsi="Times New Roman"/>
                <w:lang w:eastAsia="en-US"/>
              </w:rPr>
              <w:t xml:space="preserve"> извещения о закупке</w:t>
            </w:r>
            <w:r>
              <w:rPr>
                <w:rFonts w:ascii="Times New Roman" w:hAnsi="Times New Roman"/>
                <w:lang w:eastAsia="en-US"/>
              </w:rPr>
              <w:t>:</w:t>
            </w:r>
          </w:p>
        </w:tc>
      </w:tr>
    </w:tbl>
    <w:p w14:paraId="09E682BF" w14:textId="77777777" w:rsidR="002D4B96" w:rsidRDefault="002D4B96" w:rsidP="002D4B9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D4B96" w:rsidRPr="00DE60DE" w14:paraId="0C3638C4" w14:textId="77777777" w:rsidTr="004169E7">
        <w:tc>
          <w:tcPr>
            <w:tcW w:w="5000" w:type="pct"/>
            <w:gridSpan w:val="3"/>
            <w:shd w:val="clear" w:color="auto" w:fill="DEEAF6" w:themeFill="accent5" w:themeFillTint="33"/>
            <w:vAlign w:val="center"/>
          </w:tcPr>
          <w:p w14:paraId="6B328571" w14:textId="77777777" w:rsidR="002D4B96" w:rsidRDefault="002D4B96" w:rsidP="004169E7">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7" w:name="OLE_LINK2"/>
            <w:r w:rsidRPr="00224F3C">
              <w:rPr>
                <w:rFonts w:ascii="Times New Roman" w:hAnsi="Times New Roman" w:cs="Times New Roman"/>
                <w:b/>
                <w:bCs/>
                <w:iCs/>
                <w:sz w:val="20"/>
                <w:szCs w:val="20"/>
              </w:rPr>
              <w:t>АНКЕТА УЧАСТНИКА ЗАКУПКИ</w:t>
            </w:r>
            <w:bookmarkEnd w:id="7"/>
          </w:p>
        </w:tc>
      </w:tr>
      <w:tr w:rsidR="002D4B96" w:rsidRPr="00DE60DE" w14:paraId="19911A12" w14:textId="77777777" w:rsidTr="004169E7">
        <w:tc>
          <w:tcPr>
            <w:tcW w:w="271" w:type="pct"/>
            <w:vAlign w:val="center"/>
          </w:tcPr>
          <w:p w14:paraId="172C5C4C"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1BDD7FB7"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1B795A7C"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2D4B96" w:rsidRPr="00DE60DE" w14:paraId="0E07F73C" w14:textId="77777777" w:rsidTr="004169E7">
        <w:tc>
          <w:tcPr>
            <w:tcW w:w="271" w:type="pct"/>
            <w:vAlign w:val="center"/>
          </w:tcPr>
          <w:p w14:paraId="6EA1E1E7"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5364520E"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4AACB5BB"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EC4AE2F"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5B2674"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5DF00C3"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672D23C3"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9C1D165"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B8AFC90" w14:textId="77777777" w:rsidR="002D4B96" w:rsidRPr="00DE60DE" w:rsidRDefault="002D4B96" w:rsidP="004169E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D4B96" w:rsidRPr="00DE60DE" w14:paraId="1C60FDC3" w14:textId="77777777" w:rsidTr="004169E7">
        <w:tc>
          <w:tcPr>
            <w:tcW w:w="271" w:type="pct"/>
            <w:vAlign w:val="center"/>
          </w:tcPr>
          <w:p w14:paraId="62A460E2"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57259EC2"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59485E74" w14:textId="77777777" w:rsidR="002D4B96" w:rsidRDefault="002D4B96" w:rsidP="004169E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85C6A26"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2D4B96" w:rsidRPr="00DE60DE" w14:paraId="59FB7B2D" w14:textId="77777777" w:rsidTr="004169E7">
        <w:tc>
          <w:tcPr>
            <w:tcW w:w="271" w:type="pct"/>
            <w:vAlign w:val="center"/>
          </w:tcPr>
          <w:p w14:paraId="4FF3E008"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4.</w:t>
            </w:r>
          </w:p>
        </w:tc>
        <w:tc>
          <w:tcPr>
            <w:tcW w:w="1852" w:type="pct"/>
            <w:vAlign w:val="center"/>
          </w:tcPr>
          <w:p w14:paraId="59E6639A"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7687FCD5"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D4B96" w:rsidRPr="00DE60DE" w14:paraId="3A529455" w14:textId="77777777" w:rsidTr="004169E7">
        <w:tc>
          <w:tcPr>
            <w:tcW w:w="271" w:type="pct"/>
            <w:vAlign w:val="center"/>
          </w:tcPr>
          <w:p w14:paraId="1FB15AAC"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71F02C7B"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5E76D23"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32FF4BDF" w14:textId="77777777" w:rsidTr="004169E7">
        <w:tc>
          <w:tcPr>
            <w:tcW w:w="271" w:type="pct"/>
            <w:vAlign w:val="center"/>
          </w:tcPr>
          <w:p w14:paraId="0D1158B3"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6D847A01"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0E49744C"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D4B96" w:rsidRPr="00DE60DE" w14:paraId="3DF5D850" w14:textId="77777777" w:rsidTr="004169E7">
        <w:tc>
          <w:tcPr>
            <w:tcW w:w="271" w:type="pct"/>
            <w:vAlign w:val="center"/>
          </w:tcPr>
          <w:p w14:paraId="070E6FB3"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4FDFD6A8"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3AC073"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2D4B96" w:rsidRPr="00DE60DE" w14:paraId="60588FF9" w14:textId="77777777" w:rsidTr="004169E7">
        <w:tc>
          <w:tcPr>
            <w:tcW w:w="271" w:type="pct"/>
            <w:vAlign w:val="center"/>
          </w:tcPr>
          <w:p w14:paraId="1B785B6B"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7357CFFD"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0AD31EFD"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4E1BD84" w14:textId="77777777" w:rsidTr="004169E7">
        <w:tc>
          <w:tcPr>
            <w:tcW w:w="271" w:type="pct"/>
            <w:vAlign w:val="center"/>
          </w:tcPr>
          <w:p w14:paraId="409828E9"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28664A3D"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773AC69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F3F22ED" w14:textId="77777777" w:rsidTr="004169E7">
        <w:tc>
          <w:tcPr>
            <w:tcW w:w="271" w:type="pct"/>
            <w:vAlign w:val="center"/>
          </w:tcPr>
          <w:p w14:paraId="03303405"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6B4846BB"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ECE6680"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2D4B96" w:rsidRPr="00DE60DE" w14:paraId="3CBFE2B8" w14:textId="77777777" w:rsidTr="004169E7">
        <w:tc>
          <w:tcPr>
            <w:tcW w:w="271" w:type="pct"/>
            <w:vAlign w:val="center"/>
          </w:tcPr>
          <w:p w14:paraId="142BC38E" w14:textId="77777777" w:rsidR="002D4B96" w:rsidRPr="00DE60DE" w:rsidRDefault="002D4B96" w:rsidP="004169E7">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DF9CFD0" w14:textId="77777777" w:rsidR="002D4B96" w:rsidRPr="00DE60DE" w:rsidRDefault="002D4B96" w:rsidP="004169E7">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23A6455E"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2D4B96" w:rsidRPr="00DE60DE" w14:paraId="59C7072C" w14:textId="77777777" w:rsidTr="004169E7">
        <w:tc>
          <w:tcPr>
            <w:tcW w:w="271" w:type="pct"/>
            <w:vAlign w:val="center"/>
          </w:tcPr>
          <w:p w14:paraId="28696FD5"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6FF400B0" w14:textId="77777777" w:rsidR="002D4B96" w:rsidRPr="00DE60DE" w:rsidRDefault="002D4B96" w:rsidP="004169E7">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7ECB569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F47857E" w14:textId="77777777" w:rsidTr="004169E7">
        <w:tc>
          <w:tcPr>
            <w:tcW w:w="271" w:type="pct"/>
            <w:vAlign w:val="center"/>
          </w:tcPr>
          <w:p w14:paraId="436B151A"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E15526B"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1307DA1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20B3BA2C" w14:textId="77777777" w:rsidTr="004169E7">
        <w:tc>
          <w:tcPr>
            <w:tcW w:w="271" w:type="pct"/>
            <w:vAlign w:val="center"/>
          </w:tcPr>
          <w:p w14:paraId="65D90F62"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53300FEC"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75DFAB1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7FB2F7B7" w14:textId="77777777" w:rsidTr="004169E7">
        <w:tc>
          <w:tcPr>
            <w:tcW w:w="271" w:type="pct"/>
            <w:vAlign w:val="center"/>
          </w:tcPr>
          <w:p w14:paraId="29F9E69A" w14:textId="77777777" w:rsidR="002D4B96" w:rsidRPr="00DE60DE" w:rsidRDefault="002D4B96" w:rsidP="004169E7">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731079C2"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5A1C032F"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A550248" w14:textId="77777777" w:rsidTr="004169E7">
        <w:tc>
          <w:tcPr>
            <w:tcW w:w="271" w:type="pct"/>
            <w:vAlign w:val="center"/>
          </w:tcPr>
          <w:p w14:paraId="0FD618ED"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2386EFE0"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0AAD2B8F" w14:textId="77777777" w:rsidR="002D4B96" w:rsidRDefault="002D4B96" w:rsidP="004169E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06CD5DB"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2D4B96" w:rsidRPr="00DE60DE" w14:paraId="68AEE528" w14:textId="77777777" w:rsidTr="004169E7">
        <w:tc>
          <w:tcPr>
            <w:tcW w:w="271" w:type="pct"/>
            <w:vAlign w:val="center"/>
          </w:tcPr>
          <w:p w14:paraId="0A456830"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14:paraId="23BABFB9"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E59DE38"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2D4B96" w:rsidRPr="00DE60DE" w14:paraId="507671DD" w14:textId="77777777" w:rsidTr="004169E7">
        <w:tc>
          <w:tcPr>
            <w:tcW w:w="271" w:type="pct"/>
            <w:vAlign w:val="center"/>
          </w:tcPr>
          <w:p w14:paraId="189A0F11"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6940C95A"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75797B27"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D4B96" w:rsidRPr="00DE60DE" w14:paraId="16A45919" w14:textId="77777777" w:rsidTr="004169E7">
        <w:tc>
          <w:tcPr>
            <w:tcW w:w="271" w:type="pct"/>
            <w:vAlign w:val="center"/>
          </w:tcPr>
          <w:p w14:paraId="6AFB1E4C"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2" w:type="pct"/>
            <w:vAlign w:val="center"/>
          </w:tcPr>
          <w:p w14:paraId="3EC642D8"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6FF2E69"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5C7BF501" w14:textId="77777777" w:rsidTr="004169E7">
        <w:tc>
          <w:tcPr>
            <w:tcW w:w="271" w:type="pct"/>
            <w:vAlign w:val="center"/>
          </w:tcPr>
          <w:p w14:paraId="39FADD96"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6813A499"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549E6B01"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p>
        </w:tc>
      </w:tr>
      <w:tr w:rsidR="002D4B96" w:rsidRPr="00DE60DE" w14:paraId="61984487" w14:textId="77777777" w:rsidTr="004169E7">
        <w:tc>
          <w:tcPr>
            <w:tcW w:w="271" w:type="pct"/>
            <w:vAlign w:val="center"/>
          </w:tcPr>
          <w:p w14:paraId="1A7319EE" w14:textId="77777777" w:rsidR="002D4B96" w:rsidRPr="00DE60DE" w:rsidRDefault="002D4B96" w:rsidP="004169E7">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4CB68EE2" w14:textId="77777777" w:rsidR="002D4B96" w:rsidRPr="00DE60DE" w:rsidRDefault="002D4B96" w:rsidP="004169E7">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 xml:space="preserve">ФИО, должность, телефон и электронный адрес контактного лица </w:t>
            </w:r>
            <w:r w:rsidRPr="00DE60DE">
              <w:rPr>
                <w:rStyle w:val="afff6"/>
                <w:rFonts w:ascii="Times New Roman" w:hAnsi="Times New Roman"/>
                <w:sz w:val="20"/>
                <w:szCs w:val="20"/>
              </w:rPr>
              <w:lastRenderedPageBreak/>
              <w:t>для получения дополнительной информации</w:t>
            </w:r>
          </w:p>
        </w:tc>
        <w:tc>
          <w:tcPr>
            <w:tcW w:w="2877" w:type="pct"/>
            <w:vAlign w:val="center"/>
          </w:tcPr>
          <w:p w14:paraId="129462A0" w14:textId="77777777" w:rsidR="002D4B96" w:rsidRPr="00DE60DE" w:rsidRDefault="002D4B96" w:rsidP="004169E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989D5EC" w14:textId="77777777" w:rsidR="002D4B96" w:rsidRDefault="002D4B96" w:rsidP="002D4B96">
      <w:pPr>
        <w:pStyle w:val="Default"/>
        <w:tabs>
          <w:tab w:val="left" w:pos="2715"/>
        </w:tabs>
        <w:jc w:val="center"/>
        <w:rPr>
          <w:rFonts w:eastAsia="Calibri"/>
          <w:b/>
          <w:bCs/>
          <w:sz w:val="20"/>
          <w:szCs w:val="20"/>
        </w:rPr>
      </w:pPr>
    </w:p>
    <w:p w14:paraId="27E08146" w14:textId="77777777" w:rsidR="002D4B96" w:rsidRPr="00BD4FE0" w:rsidRDefault="002D4B96" w:rsidP="002D4B96">
      <w:pPr>
        <w:pStyle w:val="Default"/>
        <w:tabs>
          <w:tab w:val="left" w:pos="2715"/>
        </w:tabs>
        <w:jc w:val="center"/>
        <w:rPr>
          <w:rFonts w:eastAsia="Calibri"/>
          <w:b/>
          <w:bCs/>
          <w:sz w:val="20"/>
          <w:szCs w:val="20"/>
        </w:rPr>
      </w:pPr>
      <w:r w:rsidRPr="00BD4FE0">
        <w:rPr>
          <w:rFonts w:eastAsia="Calibri"/>
          <w:b/>
          <w:bCs/>
          <w:sz w:val="20"/>
          <w:szCs w:val="20"/>
        </w:rPr>
        <w:t xml:space="preserve">Предлагаем </w:t>
      </w:r>
      <w:r>
        <w:rPr>
          <w:rFonts w:eastAsia="Calibri"/>
          <w:b/>
          <w:bCs/>
          <w:sz w:val="20"/>
          <w:szCs w:val="20"/>
        </w:rPr>
        <w:t>выполнить работы</w:t>
      </w:r>
      <w:r w:rsidRPr="00BD4FE0">
        <w:rPr>
          <w:rFonts w:eastAsia="Calibri"/>
          <w:b/>
          <w:bCs/>
          <w:sz w:val="20"/>
          <w:szCs w:val="20"/>
        </w:rPr>
        <w:t xml:space="preserve"> в соответствии с условиями извещения о закупке:</w:t>
      </w:r>
    </w:p>
    <w:p w14:paraId="6ACC194B" w14:textId="77777777" w:rsidR="002D4B96" w:rsidRPr="00BD4FE0" w:rsidRDefault="002D4B96" w:rsidP="002D4B96">
      <w:pPr>
        <w:pStyle w:val="Default"/>
        <w:ind w:left="142" w:firstLine="566"/>
        <w:jc w:val="both"/>
        <w:rPr>
          <w:rFonts w:eastAsia="Calibri"/>
          <w:b/>
          <w:bCs/>
          <w:sz w:val="20"/>
          <w:szCs w:val="20"/>
        </w:rPr>
      </w:pPr>
    </w:p>
    <w:tbl>
      <w:tblPr>
        <w:tblW w:w="5000" w:type="pct"/>
        <w:tblCellMar>
          <w:left w:w="28" w:type="dxa"/>
          <w:right w:w="28" w:type="dxa"/>
        </w:tblCellMar>
        <w:tblLook w:val="0000" w:firstRow="0" w:lastRow="0" w:firstColumn="0" w:lastColumn="0" w:noHBand="0" w:noVBand="0"/>
      </w:tblPr>
      <w:tblGrid>
        <w:gridCol w:w="1015"/>
        <w:gridCol w:w="3903"/>
        <w:gridCol w:w="2627"/>
        <w:gridCol w:w="1019"/>
        <w:gridCol w:w="1291"/>
      </w:tblGrid>
      <w:tr w:rsidR="002D4B96" w:rsidRPr="00A40080" w14:paraId="2028AA1F" w14:textId="77777777" w:rsidTr="004169E7">
        <w:trPr>
          <w:trHeight w:val="322"/>
        </w:trPr>
        <w:tc>
          <w:tcPr>
            <w:tcW w:w="51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F33B4C"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19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369F90"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33"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2941FB2"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Pr>
                <w:rFonts w:ascii="Times New Roman" w:hAnsi="Times New Roman" w:cs="Times New Roman"/>
                <w:b/>
                <w:bCs/>
                <w:sz w:val="18"/>
                <w:szCs w:val="18"/>
              </w:rPr>
              <w:t>выполнения работ</w:t>
            </w:r>
          </w:p>
        </w:tc>
        <w:tc>
          <w:tcPr>
            <w:tcW w:w="5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90B4F9"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7B8EF8"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2D4B96" w:rsidRPr="00A40080" w14:paraId="5BEFA4EE"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31BA3"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1980" w:type="pct"/>
            <w:tcBorders>
              <w:top w:val="single" w:sz="4" w:space="0" w:color="000000"/>
              <w:left w:val="single" w:sz="4" w:space="0" w:color="000000"/>
              <w:bottom w:val="single" w:sz="4" w:space="0" w:color="000000"/>
              <w:right w:val="single" w:sz="4" w:space="0" w:color="000000"/>
            </w:tcBorders>
            <w:vAlign w:val="center"/>
          </w:tcPr>
          <w:p w14:paraId="1F1814C8" w14:textId="77777777" w:rsidR="002D4B96" w:rsidRPr="00A40080" w:rsidRDefault="002D4B96" w:rsidP="004169E7">
            <w:pPr>
              <w:spacing w:after="0" w:line="240" w:lineRule="auto"/>
              <w:ind w:left="154"/>
              <w:rPr>
                <w:rFonts w:ascii="Times New Roman" w:hAnsi="Times New Roman" w:cs="Times New Roman"/>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79E20AF4"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6FCB2BB9"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6059466D"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756F77A0"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97166E"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1980" w:type="pct"/>
            <w:tcBorders>
              <w:top w:val="single" w:sz="4" w:space="0" w:color="000000"/>
              <w:left w:val="single" w:sz="4" w:space="0" w:color="000000"/>
              <w:bottom w:val="single" w:sz="4" w:space="0" w:color="000000"/>
              <w:right w:val="single" w:sz="4" w:space="0" w:color="000000"/>
            </w:tcBorders>
            <w:vAlign w:val="center"/>
          </w:tcPr>
          <w:p w14:paraId="264436E1" w14:textId="77777777" w:rsidR="002D4B96" w:rsidRPr="00A40080" w:rsidRDefault="002D4B96" w:rsidP="004169E7">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FA2311"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1420080A"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2BE11856"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r w:rsidR="002D4B96" w:rsidRPr="00A40080" w14:paraId="1B810C8D" w14:textId="77777777" w:rsidTr="004169E7">
        <w:trPr>
          <w:trHeight w:val="405"/>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D33E7" w14:textId="77777777" w:rsidR="002D4B96" w:rsidRPr="00A40080" w:rsidRDefault="002D4B96" w:rsidP="004169E7">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1980" w:type="pct"/>
            <w:tcBorders>
              <w:top w:val="single" w:sz="4" w:space="0" w:color="000000"/>
              <w:left w:val="single" w:sz="4" w:space="0" w:color="000000"/>
              <w:bottom w:val="single" w:sz="4" w:space="0" w:color="000000"/>
              <w:right w:val="single" w:sz="4" w:space="0" w:color="000000"/>
            </w:tcBorders>
            <w:vAlign w:val="center"/>
          </w:tcPr>
          <w:p w14:paraId="3CCD0BA5" w14:textId="77777777" w:rsidR="002D4B96" w:rsidRPr="00A40080" w:rsidRDefault="002D4B96" w:rsidP="004169E7">
            <w:pPr>
              <w:spacing w:after="0" w:line="240" w:lineRule="auto"/>
              <w:ind w:left="154"/>
              <w:rPr>
                <w:rFonts w:ascii="Times New Roman" w:hAnsi="Times New Roman" w:cs="Times New Roman"/>
                <w:i/>
                <w:iCs/>
                <w:color w:val="0070C0"/>
                <w:sz w:val="18"/>
                <w:szCs w:val="18"/>
              </w:rPr>
            </w:pPr>
          </w:p>
        </w:tc>
        <w:tc>
          <w:tcPr>
            <w:tcW w:w="1333" w:type="pct"/>
            <w:tcBorders>
              <w:top w:val="single" w:sz="4" w:space="0" w:color="000000"/>
              <w:left w:val="single" w:sz="4" w:space="0" w:color="000000"/>
              <w:bottom w:val="single" w:sz="4" w:space="0" w:color="000000"/>
              <w:right w:val="single" w:sz="4" w:space="0" w:color="auto"/>
            </w:tcBorders>
            <w:vAlign w:val="center"/>
          </w:tcPr>
          <w:p w14:paraId="214493E8" w14:textId="77777777" w:rsidR="002D4B96" w:rsidRPr="00A40080" w:rsidRDefault="002D4B96" w:rsidP="004169E7">
            <w:pPr>
              <w:keepNext/>
              <w:widowControl w:val="0"/>
              <w:snapToGrid w:val="0"/>
              <w:spacing w:after="0" w:line="240" w:lineRule="auto"/>
              <w:jc w:val="center"/>
              <w:rPr>
                <w:rFonts w:ascii="Times New Roman" w:hAnsi="Times New Roman" w:cs="Times New Roman"/>
                <w:i/>
                <w:iCs/>
                <w:color w:val="FF0000"/>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14:paraId="5EEAF263"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c>
          <w:tcPr>
            <w:tcW w:w="655" w:type="pct"/>
            <w:tcBorders>
              <w:top w:val="single" w:sz="4" w:space="0" w:color="auto"/>
              <w:left w:val="single" w:sz="4" w:space="0" w:color="auto"/>
              <w:bottom w:val="single" w:sz="4" w:space="0" w:color="auto"/>
              <w:right w:val="single" w:sz="4" w:space="0" w:color="auto"/>
            </w:tcBorders>
            <w:vAlign w:val="center"/>
          </w:tcPr>
          <w:p w14:paraId="7661A843" w14:textId="77777777" w:rsidR="002D4B96" w:rsidRPr="00A40080" w:rsidRDefault="002D4B96" w:rsidP="004169E7">
            <w:pPr>
              <w:keepNext/>
              <w:widowControl w:val="0"/>
              <w:tabs>
                <w:tab w:val="left" w:pos="9180"/>
              </w:tabs>
              <w:spacing w:after="0" w:line="240" w:lineRule="auto"/>
              <w:jc w:val="center"/>
              <w:rPr>
                <w:rFonts w:ascii="Times New Roman" w:hAnsi="Times New Roman" w:cs="Times New Roman"/>
                <w:bCs/>
                <w:sz w:val="18"/>
                <w:szCs w:val="18"/>
              </w:rPr>
            </w:pPr>
          </w:p>
        </w:tc>
      </w:tr>
    </w:tbl>
    <w:p w14:paraId="40CB3A97" w14:textId="77777777" w:rsidR="002D4B96" w:rsidRDefault="002D4B96" w:rsidP="002D4B96">
      <w:pPr>
        <w:rPr>
          <w:sz w:val="20"/>
          <w:szCs w:val="20"/>
        </w:rPr>
      </w:pPr>
    </w:p>
    <w:p w14:paraId="6F06BEB3" w14:textId="77777777" w:rsidR="002D4B96" w:rsidRDefault="002D4B96" w:rsidP="002D4B96">
      <w:pPr>
        <w:rPr>
          <w:sz w:val="20"/>
          <w:szCs w:val="20"/>
        </w:rPr>
      </w:pPr>
    </w:p>
    <w:p w14:paraId="70CED747" w14:textId="77777777" w:rsidR="002D4B96" w:rsidRPr="00BD4FE0" w:rsidRDefault="002D4B96" w:rsidP="002D4B96">
      <w:pPr>
        <w:pStyle w:val="Default"/>
        <w:ind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Pr>
          <w:rStyle w:val="aff0"/>
          <w:rFonts w:eastAsia="Calibri"/>
          <w:b/>
          <w:bCs/>
          <w:szCs w:val="20"/>
        </w:rPr>
        <w:footnoteReference w:id="3"/>
      </w:r>
      <w:r w:rsidRPr="00BD4FE0">
        <w:rPr>
          <w:rFonts w:eastAsia="Calibri"/>
          <w:b/>
          <w:bCs/>
          <w:sz w:val="20"/>
          <w:szCs w:val="20"/>
        </w:rPr>
        <w:t>:</w:t>
      </w:r>
    </w:p>
    <w:p w14:paraId="4A25C18B" w14:textId="77777777" w:rsidR="002D4B96" w:rsidRPr="00BD4FE0" w:rsidRDefault="002D4B96" w:rsidP="002D4B96">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2D4B96" w:rsidRPr="002F6C5E" w14:paraId="0C1B1101" w14:textId="77777777" w:rsidTr="004169E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7EC9F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17B63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B73F5F" w14:textId="77777777" w:rsidR="002D4B96" w:rsidRPr="002F6C5E" w:rsidRDefault="002D4B96" w:rsidP="004169E7">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06C0A2" w14:textId="77777777" w:rsidR="002D4B96" w:rsidRPr="002F6C5E" w:rsidRDefault="002D4B96" w:rsidP="004169E7">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F18C544"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2454A74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A340D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FC3CD8"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B70D26"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804D1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2D4B96" w:rsidRPr="002F6C5E" w14:paraId="2613CD92" w14:textId="77777777" w:rsidTr="004169E7">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568011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01FDE1B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03C9CD1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6FCE363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501B4CE"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3D822A9D"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45A9927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1564B95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542838B1"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2D4B96" w:rsidRPr="002F6C5E" w14:paraId="0F416D5D" w14:textId="77777777" w:rsidTr="004169E7">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0C229C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3C901D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21598E4C"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03B4BBA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78E9D93"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453FEFF0"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0E4945E"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1CAD3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32F0E39"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2D4B96" w:rsidRPr="002F6C5E" w14:paraId="6A8CE758" w14:textId="77777777" w:rsidTr="004169E7">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C0D354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1C2540B"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1EDCA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6039E0F"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3D35016"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CB41D07"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CA88DC"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8F12862"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A6DD84" w14:textId="77777777" w:rsidR="002D4B96" w:rsidRPr="002F6C5E" w:rsidRDefault="002D4B96" w:rsidP="004169E7">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3A94055E" w14:textId="77777777" w:rsidR="002D4B96" w:rsidRDefault="002D4B96" w:rsidP="002D4B96">
      <w:pPr>
        <w:rPr>
          <w:sz w:val="20"/>
          <w:szCs w:val="20"/>
        </w:rPr>
      </w:pPr>
    </w:p>
    <w:p w14:paraId="5B9EBE4A" w14:textId="77777777" w:rsidR="002D4B96" w:rsidRDefault="002D4B96" w:rsidP="002D4B96">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2D4B96" w14:paraId="65D0F874" w14:textId="77777777" w:rsidTr="004169E7">
        <w:tc>
          <w:tcPr>
            <w:tcW w:w="10456" w:type="dxa"/>
          </w:tcPr>
          <w:p w14:paraId="73F7003C" w14:textId="77777777" w:rsidR="002D4B96" w:rsidRPr="00BD4FE0" w:rsidRDefault="002D4B96" w:rsidP="004169E7">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CD86152" w14:textId="77777777" w:rsidR="002D4B96" w:rsidRPr="00BD4FE0" w:rsidRDefault="002D4B96" w:rsidP="002D4B96">
      <w:pPr>
        <w:shd w:val="clear" w:color="auto" w:fill="FFFFFF"/>
        <w:spacing w:after="0"/>
        <w:contextualSpacing/>
        <w:jc w:val="center"/>
        <w:rPr>
          <w:rFonts w:ascii="Times New Roman" w:hAnsi="Times New Roman" w:cs="Times New Roman"/>
          <w:sz w:val="20"/>
          <w:szCs w:val="20"/>
        </w:rPr>
      </w:pPr>
    </w:p>
    <w:p w14:paraId="341A3ED6" w14:textId="77777777" w:rsidR="002D4B96" w:rsidRPr="00BD4FE0" w:rsidRDefault="002D4B96" w:rsidP="002D4B96">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DE96C7C"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2EF3BB99" w14:textId="77777777" w:rsidR="002D4B96" w:rsidRPr="00BD4FE0" w:rsidRDefault="002D4B96" w:rsidP="002D4B96">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57709B72" w14:textId="77777777" w:rsidR="002D4B96" w:rsidRDefault="002D4B96" w:rsidP="002D4B96">
      <w:pPr>
        <w:ind w:left="708" w:hanging="708"/>
        <w:rPr>
          <w:rFonts w:ascii="Times New Roman" w:hAnsi="Times New Roman" w:cs="Times New Roman"/>
          <w:sz w:val="20"/>
          <w:szCs w:val="20"/>
        </w:rPr>
      </w:pPr>
    </w:p>
    <w:p w14:paraId="16084D77"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7909B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619862B6"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2E0FD408" w14:textId="77777777" w:rsidR="002D4B96" w:rsidRPr="00BD4FE0" w:rsidRDefault="002D4B96" w:rsidP="002D4B96">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04610AC"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AFA6131" w14:textId="2EA7824C"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w:t>
      </w:r>
      <w:r w:rsidR="00213321">
        <w:rPr>
          <w:rFonts w:ascii="Times New Roman" w:hAnsi="Times New Roman" w:cs="Times New Roman"/>
          <w:sz w:val="20"/>
          <w:szCs w:val="20"/>
        </w:rPr>
        <w:t>огласие: [указать наименование</w:t>
      </w:r>
      <w:bookmarkStart w:id="8" w:name="_GoBack"/>
      <w:bookmarkEnd w:id="8"/>
      <w:r w:rsidRPr="00BD4FE0">
        <w:rPr>
          <w:rFonts w:ascii="Times New Roman" w:hAnsi="Times New Roman" w:cs="Times New Roman"/>
          <w:sz w:val="20"/>
          <w:szCs w:val="20"/>
        </w:rPr>
        <w:t>], зарегистрирован по адресу: [указать адрес].</w:t>
      </w:r>
    </w:p>
    <w:p w14:paraId="426F4BF3"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2C17721"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303FC44"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AF176ED"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C6C1ABE" w14:textId="77777777" w:rsidR="002D4B96" w:rsidRPr="00BD4FE0" w:rsidRDefault="002D4B96" w:rsidP="002D4B9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4AD127" w14:textId="77777777" w:rsidR="002D4B96" w:rsidRDefault="002D4B96" w:rsidP="002D4B96">
      <w:pPr>
        <w:ind w:left="708" w:hanging="708"/>
        <w:rPr>
          <w:rFonts w:ascii="Times New Roman" w:hAnsi="Times New Roman" w:cs="Times New Roman"/>
          <w:sz w:val="20"/>
          <w:szCs w:val="20"/>
        </w:rPr>
      </w:pPr>
    </w:p>
    <w:p w14:paraId="43468EBF" w14:textId="77777777" w:rsidR="002D4B96" w:rsidRPr="00BD4FE0" w:rsidRDefault="002D4B96" w:rsidP="002D4B9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DF1D77" w14:textId="77777777" w:rsidR="002D4B96" w:rsidRPr="00BD4FE0" w:rsidRDefault="002D4B96" w:rsidP="002D4B96">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E7A1D2B" w14:textId="77777777" w:rsidR="002D4B96" w:rsidRPr="00DE60DE" w:rsidRDefault="002D4B96" w:rsidP="002D4B96">
      <w:pPr>
        <w:rPr>
          <w:sz w:val="20"/>
          <w:szCs w:val="20"/>
        </w:rPr>
      </w:pPr>
    </w:p>
    <w:p w14:paraId="76C3940C" w14:textId="77777777" w:rsidR="002D4B96" w:rsidRPr="00731559" w:rsidRDefault="002D4B96" w:rsidP="00E73795">
      <w:pPr>
        <w:widowControl w:val="0"/>
        <w:spacing w:after="0" w:line="240" w:lineRule="auto"/>
        <w:rPr>
          <w:rFonts w:ascii="Times New Roman" w:hAnsi="Times New Roman" w:cs="Times New Roman"/>
        </w:rPr>
      </w:pPr>
    </w:p>
    <w:sectPr w:rsidR="002D4B96"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39DB4" w14:textId="77777777" w:rsidR="008A20BE" w:rsidRDefault="008A20BE">
      <w:pPr>
        <w:spacing w:after="0" w:line="240" w:lineRule="auto"/>
      </w:pPr>
      <w:r>
        <w:separator/>
      </w:r>
    </w:p>
  </w:endnote>
  <w:endnote w:type="continuationSeparator" w:id="0">
    <w:p w14:paraId="3004EC2F" w14:textId="77777777" w:rsidR="008A20BE" w:rsidRDefault="008A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66966CD" w:rsidR="00F73068" w:rsidRDefault="00F73068" w:rsidP="0054310E">
    <w:pPr>
      <w:pStyle w:val="a9"/>
      <w:tabs>
        <w:tab w:val="clear" w:pos="4677"/>
      </w:tabs>
    </w:pPr>
    <w:r>
      <w:tab/>
    </w:r>
    <w:r>
      <w:fldChar w:fldCharType="begin"/>
    </w:r>
    <w:r>
      <w:instrText xml:space="preserve"> PAGE   \* MERGEFORMAT </w:instrText>
    </w:r>
    <w:r>
      <w:fldChar w:fldCharType="separate"/>
    </w:r>
    <w:r w:rsidR="00213321">
      <w:rPr>
        <w:noProof/>
      </w:rPr>
      <w:t>15</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11578" w14:textId="77777777" w:rsidR="008A20BE" w:rsidRDefault="008A20BE">
      <w:pPr>
        <w:spacing w:after="0" w:line="240" w:lineRule="auto"/>
      </w:pPr>
      <w:r>
        <w:separator/>
      </w:r>
    </w:p>
  </w:footnote>
  <w:footnote w:type="continuationSeparator" w:id="0">
    <w:p w14:paraId="27062BA9" w14:textId="77777777" w:rsidR="008A20BE" w:rsidRDefault="008A20B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DBDEAA4" w14:textId="77777777" w:rsidR="002D4B96" w:rsidRDefault="002D4B96" w:rsidP="002D4B96">
      <w:pPr>
        <w:pStyle w:val="af7"/>
      </w:pPr>
      <w:r>
        <w:rPr>
          <w:rStyle w:val="aff0"/>
        </w:rPr>
        <w:footnoteRef/>
      </w:r>
      <w:r w:rsidRPr="008271E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DF5E55" w14:textId="77777777" w:rsidR="002D4B96" w:rsidRPr="008271E5" w:rsidRDefault="002D4B96" w:rsidP="002D4B96">
      <w:pPr>
        <w:pStyle w:val="af7"/>
      </w:pPr>
      <w:r w:rsidRPr="008271E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335"/>
    <w:rsid w:val="00017297"/>
    <w:rsid w:val="00024F4B"/>
    <w:rsid w:val="000306BD"/>
    <w:rsid w:val="00031C6E"/>
    <w:rsid w:val="00031FB4"/>
    <w:rsid w:val="000439A0"/>
    <w:rsid w:val="00070675"/>
    <w:rsid w:val="00075766"/>
    <w:rsid w:val="00076944"/>
    <w:rsid w:val="000900AC"/>
    <w:rsid w:val="00091996"/>
    <w:rsid w:val="00093BF0"/>
    <w:rsid w:val="000D1756"/>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D5375"/>
    <w:rsid w:val="001E153C"/>
    <w:rsid w:val="001F7182"/>
    <w:rsid w:val="00213321"/>
    <w:rsid w:val="0024495D"/>
    <w:rsid w:val="00252418"/>
    <w:rsid w:val="0025284C"/>
    <w:rsid w:val="00256C00"/>
    <w:rsid w:val="002821E6"/>
    <w:rsid w:val="00283A9D"/>
    <w:rsid w:val="002962C1"/>
    <w:rsid w:val="00296D05"/>
    <w:rsid w:val="002A5AC2"/>
    <w:rsid w:val="002C0075"/>
    <w:rsid w:val="002C330F"/>
    <w:rsid w:val="002D49B4"/>
    <w:rsid w:val="002D4B96"/>
    <w:rsid w:val="002E762E"/>
    <w:rsid w:val="002F2FCC"/>
    <w:rsid w:val="00327AD7"/>
    <w:rsid w:val="00330F67"/>
    <w:rsid w:val="00331187"/>
    <w:rsid w:val="003331FC"/>
    <w:rsid w:val="0033483E"/>
    <w:rsid w:val="00343758"/>
    <w:rsid w:val="00352E13"/>
    <w:rsid w:val="003602CB"/>
    <w:rsid w:val="00364BED"/>
    <w:rsid w:val="003725DA"/>
    <w:rsid w:val="00383738"/>
    <w:rsid w:val="00384A6F"/>
    <w:rsid w:val="00390F7D"/>
    <w:rsid w:val="00395918"/>
    <w:rsid w:val="003B0C56"/>
    <w:rsid w:val="003C4574"/>
    <w:rsid w:val="003D6808"/>
    <w:rsid w:val="003D7ADB"/>
    <w:rsid w:val="003E056F"/>
    <w:rsid w:val="003E3E9E"/>
    <w:rsid w:val="003E4815"/>
    <w:rsid w:val="00401090"/>
    <w:rsid w:val="0040213B"/>
    <w:rsid w:val="00436D85"/>
    <w:rsid w:val="00442C9E"/>
    <w:rsid w:val="00452E37"/>
    <w:rsid w:val="00477588"/>
    <w:rsid w:val="00483B31"/>
    <w:rsid w:val="004D717D"/>
    <w:rsid w:val="004E55E6"/>
    <w:rsid w:val="004F0B49"/>
    <w:rsid w:val="004F40AA"/>
    <w:rsid w:val="004F4577"/>
    <w:rsid w:val="005079A2"/>
    <w:rsid w:val="005125C6"/>
    <w:rsid w:val="00525228"/>
    <w:rsid w:val="00536928"/>
    <w:rsid w:val="0054310E"/>
    <w:rsid w:val="005467B3"/>
    <w:rsid w:val="00564BAD"/>
    <w:rsid w:val="005660A5"/>
    <w:rsid w:val="00573926"/>
    <w:rsid w:val="00582EE3"/>
    <w:rsid w:val="005A0C02"/>
    <w:rsid w:val="005A6E22"/>
    <w:rsid w:val="005B5933"/>
    <w:rsid w:val="005E1214"/>
    <w:rsid w:val="005E45B3"/>
    <w:rsid w:val="00607DC3"/>
    <w:rsid w:val="00612C81"/>
    <w:rsid w:val="0064252D"/>
    <w:rsid w:val="0064253C"/>
    <w:rsid w:val="00653E09"/>
    <w:rsid w:val="006711D1"/>
    <w:rsid w:val="00673692"/>
    <w:rsid w:val="00680D8A"/>
    <w:rsid w:val="0069166F"/>
    <w:rsid w:val="00695C75"/>
    <w:rsid w:val="006A6602"/>
    <w:rsid w:val="006B11A4"/>
    <w:rsid w:val="006B3403"/>
    <w:rsid w:val="006C0C28"/>
    <w:rsid w:val="006D1E38"/>
    <w:rsid w:val="006E65B3"/>
    <w:rsid w:val="006F419A"/>
    <w:rsid w:val="006F5C10"/>
    <w:rsid w:val="007075FC"/>
    <w:rsid w:val="00731542"/>
    <w:rsid w:val="00731559"/>
    <w:rsid w:val="00733C73"/>
    <w:rsid w:val="007342CC"/>
    <w:rsid w:val="007B7712"/>
    <w:rsid w:val="007C3E28"/>
    <w:rsid w:val="007C409B"/>
    <w:rsid w:val="007D331B"/>
    <w:rsid w:val="007E6159"/>
    <w:rsid w:val="007E7D73"/>
    <w:rsid w:val="007F2074"/>
    <w:rsid w:val="00823256"/>
    <w:rsid w:val="00830FDF"/>
    <w:rsid w:val="00836FFF"/>
    <w:rsid w:val="00850314"/>
    <w:rsid w:val="00866D4A"/>
    <w:rsid w:val="00875C85"/>
    <w:rsid w:val="00883093"/>
    <w:rsid w:val="00894AA9"/>
    <w:rsid w:val="008A20BE"/>
    <w:rsid w:val="008B7E30"/>
    <w:rsid w:val="008C2ACB"/>
    <w:rsid w:val="008C549A"/>
    <w:rsid w:val="008D2D62"/>
    <w:rsid w:val="008E063D"/>
    <w:rsid w:val="008E092F"/>
    <w:rsid w:val="008E1803"/>
    <w:rsid w:val="008E42F2"/>
    <w:rsid w:val="008F424E"/>
    <w:rsid w:val="00905540"/>
    <w:rsid w:val="00914A56"/>
    <w:rsid w:val="009160C2"/>
    <w:rsid w:val="009168A9"/>
    <w:rsid w:val="00941521"/>
    <w:rsid w:val="0098009F"/>
    <w:rsid w:val="0098502E"/>
    <w:rsid w:val="009916A1"/>
    <w:rsid w:val="009E5595"/>
    <w:rsid w:val="00A13B57"/>
    <w:rsid w:val="00A3346A"/>
    <w:rsid w:val="00A53448"/>
    <w:rsid w:val="00AE04D9"/>
    <w:rsid w:val="00AE2701"/>
    <w:rsid w:val="00B04970"/>
    <w:rsid w:val="00B23783"/>
    <w:rsid w:val="00B30006"/>
    <w:rsid w:val="00B3410A"/>
    <w:rsid w:val="00B41C71"/>
    <w:rsid w:val="00B91AA7"/>
    <w:rsid w:val="00B92F5F"/>
    <w:rsid w:val="00B935D1"/>
    <w:rsid w:val="00B96737"/>
    <w:rsid w:val="00BA753A"/>
    <w:rsid w:val="00BB0229"/>
    <w:rsid w:val="00BB403C"/>
    <w:rsid w:val="00BC1E05"/>
    <w:rsid w:val="00BC5E90"/>
    <w:rsid w:val="00BC6C35"/>
    <w:rsid w:val="00BD5854"/>
    <w:rsid w:val="00BE07E0"/>
    <w:rsid w:val="00BE0E70"/>
    <w:rsid w:val="00BE3719"/>
    <w:rsid w:val="00BF5CF1"/>
    <w:rsid w:val="00C044B1"/>
    <w:rsid w:val="00C1140E"/>
    <w:rsid w:val="00C24106"/>
    <w:rsid w:val="00C4222B"/>
    <w:rsid w:val="00C461E7"/>
    <w:rsid w:val="00C57DD6"/>
    <w:rsid w:val="00C74129"/>
    <w:rsid w:val="00CB0FCC"/>
    <w:rsid w:val="00CB7DED"/>
    <w:rsid w:val="00CD516D"/>
    <w:rsid w:val="00CD5C7F"/>
    <w:rsid w:val="00CD6114"/>
    <w:rsid w:val="00D139B8"/>
    <w:rsid w:val="00D274C9"/>
    <w:rsid w:val="00D3328C"/>
    <w:rsid w:val="00D407F7"/>
    <w:rsid w:val="00D46484"/>
    <w:rsid w:val="00D467F0"/>
    <w:rsid w:val="00D4767B"/>
    <w:rsid w:val="00D55FB8"/>
    <w:rsid w:val="00D6617E"/>
    <w:rsid w:val="00D720E3"/>
    <w:rsid w:val="00D72AA2"/>
    <w:rsid w:val="00D76A01"/>
    <w:rsid w:val="00D850BC"/>
    <w:rsid w:val="00D858EB"/>
    <w:rsid w:val="00D94372"/>
    <w:rsid w:val="00DC3204"/>
    <w:rsid w:val="00DD537F"/>
    <w:rsid w:val="00DE2DC7"/>
    <w:rsid w:val="00DF0802"/>
    <w:rsid w:val="00E02BB5"/>
    <w:rsid w:val="00E10787"/>
    <w:rsid w:val="00E24678"/>
    <w:rsid w:val="00E3011C"/>
    <w:rsid w:val="00E67766"/>
    <w:rsid w:val="00E72B6B"/>
    <w:rsid w:val="00E734AC"/>
    <w:rsid w:val="00E73795"/>
    <w:rsid w:val="00E753C1"/>
    <w:rsid w:val="00E77E5E"/>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406AD"/>
    <w:rsid w:val="00F52C6F"/>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2D4B96"/>
    <w:rPr>
      <w:rFonts w:ascii="Times New Roman" w:hAnsi="Times New Roman" w:cs="Times New Roman"/>
      <w:spacing w:val="0"/>
      <w:sz w:val="23"/>
      <w:u w:val="none"/>
    </w:rPr>
  </w:style>
  <w:style w:type="character" w:customStyle="1" w:styleId="afff6">
    <w:name w:val="Основной шрифт"/>
    <w:semiHidden/>
    <w:rsid w:val="002D4B96"/>
  </w:style>
  <w:style w:type="paragraph" w:customStyle="1" w:styleId="StandardWW">
    <w:name w:val="Standard (WW)"/>
    <w:rsid w:val="002D4B96"/>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B271C"/>
    <w:rsid w:val="00203520"/>
    <w:rsid w:val="00223634"/>
    <w:rsid w:val="00250E8E"/>
    <w:rsid w:val="00274A39"/>
    <w:rsid w:val="002D74EE"/>
    <w:rsid w:val="002E4821"/>
    <w:rsid w:val="003D5AC7"/>
    <w:rsid w:val="003F2A8D"/>
    <w:rsid w:val="004513CA"/>
    <w:rsid w:val="004C7C98"/>
    <w:rsid w:val="005031E5"/>
    <w:rsid w:val="00520195"/>
    <w:rsid w:val="00535AB8"/>
    <w:rsid w:val="00582418"/>
    <w:rsid w:val="007B299C"/>
    <w:rsid w:val="007D0869"/>
    <w:rsid w:val="007E059C"/>
    <w:rsid w:val="00851BFF"/>
    <w:rsid w:val="00886462"/>
    <w:rsid w:val="00926C2F"/>
    <w:rsid w:val="00945256"/>
    <w:rsid w:val="0098639D"/>
    <w:rsid w:val="00A33DB2"/>
    <w:rsid w:val="00A5205A"/>
    <w:rsid w:val="00A673C6"/>
    <w:rsid w:val="00B53BD5"/>
    <w:rsid w:val="00BF119F"/>
    <w:rsid w:val="00C06FB2"/>
    <w:rsid w:val="00C37B34"/>
    <w:rsid w:val="00CE4727"/>
    <w:rsid w:val="00D5174B"/>
    <w:rsid w:val="00D7611D"/>
    <w:rsid w:val="00D86A4B"/>
    <w:rsid w:val="00DF6E1F"/>
    <w:rsid w:val="00E4028D"/>
    <w:rsid w:val="00E50A9B"/>
    <w:rsid w:val="00EA77D1"/>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C8322-CF0C-408E-85B5-D68C013D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7587</Words>
  <Characters>43248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DOC-MARKER-13COPsYVqyhGr6GuGgbXKA</dc:description>
  <cp:lastModifiedBy>Admin</cp:lastModifiedBy>
  <cp:revision>15</cp:revision>
  <dcterms:created xsi:type="dcterms:W3CDTF">2026-05-12T09:47:00Z</dcterms:created>
  <dcterms:modified xsi:type="dcterms:W3CDTF">2026-05-22T15:16:00Z</dcterms:modified>
</cp:coreProperties>
</file>