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E10CAF" w:rsidP="0004026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1-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E10CAF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E10CAF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04026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04026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04026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040260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</w:t>
      </w:r>
      <w:r w:rsidR="00FF1F5B">
        <w:rPr>
          <w:rFonts w:ascii="Times New Roman" w:hAnsi="Times New Roman" w:cs="Times New Roman"/>
          <w:lang w:eastAsia="ar-SA"/>
        </w:rPr>
        <w:t>о протокола заседания Тендерной</w:t>
      </w:r>
      <w:bookmarkStart w:id="2" w:name="_GoBack"/>
      <w:bookmarkEnd w:id="2"/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E10CAF">
        <w:t xml:space="preserve"> «</w:t>
      </w:r>
      <w:r w:rsidR="00E10CAF" w:rsidRPr="008E7088">
        <w:rPr>
          <w:rFonts w:eastAsia="Calibri"/>
          <w:b/>
        </w:rPr>
        <w:t>Мука пшеничная хлебопекарная высшего сорта</w:t>
      </w:r>
      <w:r w:rsidR="00E10CAF">
        <w:rPr>
          <w:rFonts w:eastAsia="Calibri"/>
          <w:b/>
        </w:rPr>
        <w:t xml:space="preserve"> ГОСТ 26574-2017</w:t>
      </w:r>
      <w:r w:rsidR="00E10CAF"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E10CAF" w:rsidRPr="004A475D" w:rsidRDefault="00E10CAF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E10CAF">
        <w:rPr>
          <w:bCs w:val="0"/>
          <w:color w:val="000000"/>
          <w:szCs w:val="22"/>
        </w:rPr>
        <w:t xml:space="preserve">10 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r w:rsidR="00E10CAF" w:rsidRPr="004A475D">
        <w:t>_ рублей</w:t>
      </w:r>
      <w:r w:rsidRPr="004A475D">
        <w:t xml:space="preserve"> ____</w:t>
      </w:r>
      <w:proofErr w:type="gramStart"/>
      <w:r w:rsidRPr="004A475D">
        <w:t>_  копеек</w:t>
      </w:r>
      <w:proofErr w:type="gramEnd"/>
      <w:r w:rsidRPr="004A475D">
        <w:t xml:space="preserve"> (сумма указывается прописью), в том числе НДС по налоговой ставке </w:t>
      </w:r>
      <w:r w:rsidR="00E10CAF">
        <w:t>1</w:t>
      </w:r>
      <w:r w:rsidRPr="004A475D">
        <w:t xml:space="preserve">0%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>до «</w:t>
      </w:r>
      <w:r w:rsidR="00E10CAF">
        <w:rPr>
          <w:rStyle w:val="a5"/>
          <w:b w:val="0"/>
          <w:color w:val="000000"/>
          <w:shd w:val="clear" w:color="auto" w:fill="FFFFFF"/>
        </w:rPr>
        <w:t>30» сентября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E10CAF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E10CA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</w:t>
      </w:r>
      <w:r w:rsidR="007E6A18" w:rsidRPr="00E10CAF">
        <w:rPr>
          <w:rFonts w:ascii="Times New Roman" w:hAnsi="Times New Roman" w:cs="Times New Roman"/>
        </w:rPr>
        <w:t>1</w:t>
      </w:r>
      <w:r w:rsidRPr="00E10CA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E10CAF">
        <w:rPr>
          <w:rFonts w:ascii="Times New Roman" w:hAnsi="Times New Roman" w:cs="Times New Roman"/>
        </w:rPr>
        <w:t>.</w:t>
      </w:r>
    </w:p>
    <w:p w:rsidR="004A475D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E10CAF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FF1F5B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F1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F1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FF1F5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FF1F5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FF1F5B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FF1F5B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E10CAF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</w:t>
      </w:r>
      <w:r w:rsidR="00040260">
        <w:rPr>
          <w:rFonts w:ascii="Times New Roman" w:hAnsi="Times New Roman" w:cs="Times New Roman"/>
        </w:rPr>
        <w:t xml:space="preserve">2026 </w:t>
      </w:r>
      <w:r w:rsidR="003365CA" w:rsidRPr="003365CA">
        <w:rPr>
          <w:rFonts w:ascii="Times New Roman" w:hAnsi="Times New Roman" w:cs="Times New Roman"/>
        </w:rPr>
        <w:t>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E10CAF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40260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10CA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="00E10CAF">
              <w:rPr>
                <w:b/>
                <w:u w:val="single"/>
                <w:lang w:bidi="ru-RU"/>
              </w:rPr>
              <w:t>10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r w:rsidR="00E10CAF">
              <w:rPr>
                <w:b/>
                <w:lang w:bidi="ru-RU"/>
              </w:rPr>
              <w:t xml:space="preserve">10 </w:t>
            </w:r>
            <w:r w:rsidRPr="009024DC">
              <w:rPr>
                <w:b/>
                <w:lang w:bidi="ru-RU"/>
              </w:rPr>
              <w:t>%))</w:t>
            </w:r>
          </w:p>
        </w:tc>
      </w:tr>
      <w:tr w:rsidR="009024DC" w:rsidRPr="009024DC" w:rsidTr="00E10CAF">
        <w:tc>
          <w:tcPr>
            <w:tcW w:w="211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947" w:type="pct"/>
          </w:tcPr>
          <w:p w:rsidR="009024DC" w:rsidRPr="009024DC" w:rsidRDefault="00E10CAF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8E7088">
              <w:rPr>
                <w:rFonts w:eastAsia="Calibri"/>
                <w:b/>
              </w:rPr>
              <w:t>Мука пшеничная хлебопекарная высшего сорта</w:t>
            </w:r>
          </w:p>
        </w:tc>
        <w:tc>
          <w:tcPr>
            <w:tcW w:w="692" w:type="pct"/>
          </w:tcPr>
          <w:p w:rsidR="009024DC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10CAF">
              <w:rPr>
                <w:lang w:bidi="ru-RU"/>
              </w:rPr>
              <w:t>306 000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10CAF" w:rsidRPr="009024DC" w:rsidTr="00E10CAF">
        <w:tc>
          <w:tcPr>
            <w:tcW w:w="211" w:type="pct"/>
          </w:tcPr>
          <w:p w:rsidR="00E10CAF" w:rsidRPr="009024DC" w:rsidRDefault="00E10CA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3853" w:type="pct"/>
            <w:gridSpan w:val="4"/>
          </w:tcPr>
          <w:p w:rsidR="00E10CAF" w:rsidRPr="009024DC" w:rsidRDefault="00E10CAF" w:rsidP="00E10CAF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Итого, с учетом НДС 10%</w:t>
            </w:r>
          </w:p>
        </w:tc>
        <w:tc>
          <w:tcPr>
            <w:tcW w:w="936" w:type="pct"/>
          </w:tcPr>
          <w:p w:rsidR="00E10CAF" w:rsidRPr="009024DC" w:rsidRDefault="00E10CA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</w:p>
    <w:p w:rsidR="00040260" w:rsidRPr="00040260" w:rsidRDefault="00040260" w:rsidP="009024DC">
      <w:pPr>
        <w:spacing w:after="0" w:line="240" w:lineRule="auto"/>
        <w:rPr>
          <w:rFonts w:ascii="Times New Roman" w:hAnsi="Times New Roman" w:cs="Times New Roman"/>
        </w:rPr>
      </w:pPr>
      <w:r w:rsidRPr="00040260">
        <w:rPr>
          <w:rFonts w:ascii="Times New Roman" w:hAnsi="Times New Roman" w:cs="Times New Roman"/>
        </w:rPr>
        <w:t>* 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E10CAF" w:rsidRDefault="009024DC" w:rsidP="00E10CA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E10CAF">
        <w:rPr>
          <w:rFonts w:ascii="Times New Roman" w:hAnsi="Times New Roman" w:cs="Times New Roman"/>
        </w:rPr>
        <w:t xml:space="preserve">): ГОСТ 26574-2017. </w:t>
      </w:r>
      <w:r w:rsidRPr="00E10CAF">
        <w:rPr>
          <w:rFonts w:ascii="Times New Roman" w:hAnsi="Times New Roman" w:cs="Times New Roman"/>
          <w:lang w:eastAsia="ar-SA"/>
        </w:rPr>
        <w:t>Качество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E10CAF">
        <w:rPr>
          <w:rFonts w:ascii="Times New Roman" w:hAnsi="Times New Roman" w:cs="Times New Roman"/>
          <w:b/>
        </w:rPr>
        <w:t>, а также требованиям приложения №</w:t>
      </w:r>
      <w:r w:rsidR="00040260">
        <w:rPr>
          <w:rFonts w:ascii="Times New Roman" w:hAnsi="Times New Roman" w:cs="Times New Roman"/>
          <w:b/>
        </w:rPr>
        <w:t xml:space="preserve"> 2 к настоящему договору.</w:t>
      </w:r>
    </w:p>
    <w:p w:rsidR="00E10CAF" w:rsidRPr="00E10CAF" w:rsidRDefault="009024DC" w:rsidP="00E10CAF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="00E10CAF" w:rsidRPr="00E10CAF">
        <w:rPr>
          <w:rFonts w:ascii="Times New Roman" w:hAnsi="Times New Roman" w:cs="Times New Roman"/>
          <w:iCs/>
        </w:rPr>
        <w:t xml:space="preserve"> мешки полипропиленовые, обеспечивающие сохранность продукции. Мешки должны быть не ниже 3 категории. Мешки с мукой зашивают машинным способом льняными, хлопчатобумажными или синтетическими нитками по нормативно-технической документации с оставлением гребня по всей ширине мешка.</w:t>
      </w:r>
      <w:r w:rsidR="00E10CAF">
        <w:rPr>
          <w:rFonts w:ascii="Times New Roman" w:hAnsi="Times New Roman" w:cs="Times New Roman"/>
          <w:iCs/>
        </w:rPr>
        <w:t xml:space="preserve"> Поставка в</w:t>
      </w:r>
      <w:r w:rsidR="00E10CAF" w:rsidRPr="008E7088">
        <w:rPr>
          <w:rFonts w:ascii="Times New Roman" w:hAnsi="Times New Roman" w:cs="Times New Roman"/>
          <w:iCs/>
        </w:rPr>
        <w:t xml:space="preserve"> крытых транспортных средствах. Перед погрузкой транспортное средство должно быть проверено на чистоту.</w:t>
      </w:r>
    </w:p>
    <w:p w:rsidR="00E10CAF" w:rsidRPr="00E10CAF" w:rsidRDefault="009024DC" w:rsidP="00E10CA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E10CAF" w:rsidRPr="008E7088">
        <w:rPr>
          <w:rFonts w:ascii="Times New Roman" w:eastAsia="Calibri" w:hAnsi="Times New Roman" w:cs="Times New Roman"/>
          <w:lang w:eastAsia="ar-SA"/>
        </w:rPr>
        <w:t xml:space="preserve">Автотранспортом – силами и за счёт поставщика, </w:t>
      </w:r>
      <w:r w:rsidR="00E10CAF" w:rsidRPr="008E7088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="00E10CAF" w:rsidRPr="008E7088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</w:t>
      </w:r>
      <w:r w:rsidR="00E10CAF">
        <w:rPr>
          <w:rFonts w:ascii="Times New Roman" w:eastAsia="Calibri" w:hAnsi="Times New Roman" w:cs="Times New Roman"/>
          <w:lang w:eastAsia="ar-SA"/>
        </w:rPr>
        <w:t>одится</w:t>
      </w:r>
      <w:r w:rsidR="00E10CAF" w:rsidRPr="008E7088">
        <w:rPr>
          <w:rFonts w:ascii="Times New Roman" w:eastAsia="Calibri" w:hAnsi="Times New Roman" w:cs="Times New Roman"/>
          <w:lang w:eastAsia="ar-SA"/>
        </w:rPr>
        <w:t xml:space="preserve"> </w:t>
      </w:r>
      <w:r w:rsidR="00E10CAF" w:rsidRPr="008E7088">
        <w:rPr>
          <w:rFonts w:ascii="Times New Roman" w:eastAsia="Calibri" w:hAnsi="Times New Roman" w:cs="Times New Roman"/>
          <w:b/>
          <w:lang w:eastAsia="ar-SA"/>
        </w:rPr>
        <w:t>на пластиковых поддонах</w:t>
      </w:r>
      <w:r w:rsidR="00E10CAF" w:rsidRPr="008E7088">
        <w:rPr>
          <w:rFonts w:ascii="Times New Roman" w:eastAsia="Calibri" w:hAnsi="Times New Roman" w:cs="Times New Roman"/>
          <w:lang w:eastAsia="ar-SA"/>
        </w:rPr>
        <w:t xml:space="preserve"> размера: 1,2 м. х 0,8 м., грузоподъёмность которых до 1500кг. Наличие пластиковых поддонов поставщик обеспечивает самостоятельно. </w:t>
      </w:r>
      <w:r w:rsidR="00E10CAF" w:rsidRPr="008E7088">
        <w:rPr>
          <w:rFonts w:ascii="Times New Roman" w:eastAsia="Calibri" w:hAnsi="Times New Roman" w:cs="Times New Roman"/>
          <w:b/>
          <w:lang w:eastAsia="ar-SA"/>
        </w:rPr>
        <w:t xml:space="preserve">Транспортную оборотную тару (пластиковые поддоны) Поставщик забирает со склада Грузополучателя АО «СМАК», ОП п/п </w:t>
      </w:r>
      <w:proofErr w:type="spellStart"/>
      <w:r w:rsidR="00E10CAF" w:rsidRPr="008E7088">
        <w:rPr>
          <w:rFonts w:ascii="Times New Roman" w:eastAsia="Calibri" w:hAnsi="Times New Roman" w:cs="Times New Roman"/>
          <w:b/>
          <w:lang w:eastAsia="ar-SA"/>
        </w:rPr>
        <w:t>Рамкон</w:t>
      </w:r>
      <w:proofErr w:type="spellEnd"/>
      <w:r w:rsidR="00E10CAF" w:rsidRPr="008E7088">
        <w:rPr>
          <w:rFonts w:ascii="Times New Roman" w:eastAsia="Calibri" w:hAnsi="Times New Roman" w:cs="Times New Roman"/>
          <w:b/>
          <w:lang w:eastAsia="ar-SA"/>
        </w:rPr>
        <w:t xml:space="preserve"> в г. Раменское силами и за счет Поставщика.</w:t>
      </w:r>
    </w:p>
    <w:p w:rsidR="00E10CAF" w:rsidRPr="00E10CAF" w:rsidRDefault="00E10CAF" w:rsidP="00E10CAF">
      <w:pPr>
        <w:pStyle w:val="a6"/>
        <w:suppressAutoHyphens/>
        <w:spacing w:after="200"/>
        <w:ind w:left="720" w:firstLine="0"/>
        <w:jc w:val="both"/>
        <w:rPr>
          <w:rFonts w:eastAsia="Calibri"/>
          <w:lang w:eastAsia="ar-SA"/>
        </w:rPr>
      </w:pPr>
      <w:r w:rsidRPr="00E10CAF">
        <w:rPr>
          <w:rFonts w:eastAsia="Calibri"/>
          <w:b/>
          <w:lang w:eastAsia="ar-SA"/>
        </w:rPr>
        <w:t xml:space="preserve">Товар на поддоне должен быть </w:t>
      </w:r>
      <w:proofErr w:type="spellStart"/>
      <w:r w:rsidRPr="00E10CAF">
        <w:rPr>
          <w:rFonts w:eastAsia="Calibri"/>
          <w:b/>
          <w:lang w:eastAsia="ar-SA"/>
        </w:rPr>
        <w:t>опалечен</w:t>
      </w:r>
      <w:proofErr w:type="spellEnd"/>
      <w:r w:rsidRPr="00E10CAF">
        <w:rPr>
          <w:rFonts w:eastAsia="Calibri"/>
          <w:b/>
          <w:lang w:eastAsia="ar-SA"/>
        </w:rPr>
        <w:t xml:space="preserve">, чтобы исключить смещение мешков на поддоне при транспортировке и выгрузке.  </w:t>
      </w:r>
      <w:r w:rsidRPr="00E10CAF">
        <w:rPr>
          <w:rFonts w:eastAsia="Calibri"/>
          <w:lang w:eastAsia="ar-SA"/>
        </w:rPr>
        <w:t>Поставка на поддонах по 900 – 1000 кг для возможности размещения на стеллажах (ограничение по высоте и весу)</w:t>
      </w:r>
    </w:p>
    <w:p w:rsidR="00E10CAF" w:rsidRPr="00E10CAF" w:rsidRDefault="00E10CAF" w:rsidP="00E10CAF">
      <w:pPr>
        <w:pStyle w:val="a6"/>
        <w:suppressAutoHyphens/>
        <w:spacing w:after="200"/>
        <w:ind w:left="720" w:firstLine="0"/>
        <w:jc w:val="both"/>
        <w:rPr>
          <w:rFonts w:eastAsia="Calibri"/>
          <w:b/>
          <w:lang w:eastAsia="ar-SA"/>
        </w:rPr>
      </w:pPr>
      <w:r w:rsidRPr="00E10CAF">
        <w:rPr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E10CAF">
        <w:rPr>
          <w:b/>
          <w:color w:val="000000"/>
        </w:rPr>
        <w:t>быть предоставлены Заказчику при каждой поставке товара.</w:t>
      </w:r>
    </w:p>
    <w:p w:rsidR="00E10CAF" w:rsidRPr="00E10CAF" w:rsidRDefault="009024DC" w:rsidP="00D33845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  <w:b/>
        </w:rPr>
        <w:t xml:space="preserve">Место поставки: </w:t>
      </w:r>
    </w:p>
    <w:p w:rsidR="00E10CAF" w:rsidRPr="00E10CAF" w:rsidRDefault="00E10CAF" w:rsidP="00E10CAF">
      <w:pPr>
        <w:pStyle w:val="a6"/>
        <w:ind w:left="720" w:firstLine="0"/>
        <w:jc w:val="both"/>
        <w:rPr>
          <w:bCs/>
          <w:lang w:eastAsia="ar-SA"/>
        </w:rPr>
      </w:pPr>
      <w:r w:rsidRPr="00E10CAF">
        <w:rPr>
          <w:bCs/>
          <w:lang w:eastAsia="ar-SA"/>
        </w:rPr>
        <w:lastRenderedPageBreak/>
        <w:t xml:space="preserve">АО "СМАК" ОП производственная площадка РАМКОН, 140103, Московская </w:t>
      </w:r>
      <w:proofErr w:type="spellStart"/>
      <w:r w:rsidRPr="00E10CAF">
        <w:rPr>
          <w:bCs/>
          <w:lang w:eastAsia="ar-SA"/>
        </w:rPr>
        <w:t>обл</w:t>
      </w:r>
      <w:proofErr w:type="spellEnd"/>
      <w:r w:rsidRPr="00E10CAF">
        <w:rPr>
          <w:bCs/>
          <w:lang w:eastAsia="ar-SA"/>
        </w:rPr>
        <w:t xml:space="preserve">, Раменский </w:t>
      </w:r>
      <w:proofErr w:type="spellStart"/>
      <w:r w:rsidRPr="00E10CAF">
        <w:rPr>
          <w:bCs/>
          <w:lang w:eastAsia="ar-SA"/>
        </w:rPr>
        <w:t>г.о</w:t>
      </w:r>
      <w:proofErr w:type="spellEnd"/>
      <w:r w:rsidRPr="00E10CAF">
        <w:rPr>
          <w:bCs/>
          <w:lang w:eastAsia="ar-SA"/>
        </w:rPr>
        <w:t xml:space="preserve">., Раменское г, 4-й км </w:t>
      </w:r>
      <w:proofErr w:type="spellStart"/>
      <w:r w:rsidRPr="00E10CAF">
        <w:rPr>
          <w:bCs/>
          <w:lang w:eastAsia="ar-SA"/>
        </w:rPr>
        <w:t>Донинское</w:t>
      </w:r>
      <w:proofErr w:type="spellEnd"/>
      <w:r w:rsidRPr="00E10CAF">
        <w:rPr>
          <w:bCs/>
          <w:lang w:eastAsia="ar-SA"/>
        </w:rPr>
        <w:t xml:space="preserve"> ш, стр. 14 офис 1</w:t>
      </w:r>
    </w:p>
    <w:p w:rsidR="00E10CAF" w:rsidRPr="00E10CAF" w:rsidRDefault="00E10CAF" w:rsidP="00E10CAF">
      <w:pPr>
        <w:pStyle w:val="a6"/>
        <w:ind w:left="720" w:firstLine="0"/>
        <w:rPr>
          <w:bCs/>
          <w:sz w:val="24"/>
          <w:szCs w:val="24"/>
          <w:lang w:eastAsia="ar-SA"/>
        </w:rPr>
      </w:pPr>
      <w:r w:rsidRPr="00E10CAF">
        <w:rPr>
          <w:bCs/>
          <w:sz w:val="24"/>
          <w:szCs w:val="24"/>
          <w:lang w:eastAsia="ar-SA"/>
        </w:rPr>
        <w:t>Время поставки: в рабочие дни с 08:00 до 14:00</w:t>
      </w:r>
    </w:p>
    <w:p w:rsidR="009024DC" w:rsidRPr="00E10CAF" w:rsidRDefault="009024DC" w:rsidP="00E10CAF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0CAF">
        <w:rPr>
          <w:rFonts w:ascii="Times New Roman" w:hAnsi="Times New Roman" w:cs="Times New Roman"/>
          <w:b/>
        </w:rPr>
        <w:t xml:space="preserve">Срок </w:t>
      </w:r>
      <w:r w:rsidR="00E10CAF">
        <w:rPr>
          <w:rFonts w:ascii="Times New Roman" w:hAnsi="Times New Roman" w:cs="Times New Roman"/>
          <w:b/>
        </w:rPr>
        <w:t xml:space="preserve">(период) </w:t>
      </w:r>
      <w:r w:rsidRPr="00E10CAF">
        <w:rPr>
          <w:rFonts w:ascii="Times New Roman" w:hAnsi="Times New Roman" w:cs="Times New Roman"/>
          <w:b/>
        </w:rPr>
        <w:t>поставки:</w:t>
      </w:r>
      <w:r w:rsidRPr="00E10CAF">
        <w:rPr>
          <w:rFonts w:ascii="Times New Roman" w:hAnsi="Times New Roman" w:cs="Times New Roman"/>
        </w:rPr>
        <w:t xml:space="preserve"> </w:t>
      </w:r>
      <w:r w:rsidR="00E10CAF">
        <w:rPr>
          <w:rFonts w:ascii="Times New Roman" w:hAnsi="Times New Roman" w:cs="Times New Roman"/>
        </w:rPr>
        <w:t>с</w:t>
      </w:r>
      <w:r w:rsidR="00E10CAF" w:rsidRPr="00E10CAF">
        <w:rPr>
          <w:rFonts w:ascii="Times New Roman" w:hAnsi="Times New Roman" w:cs="Times New Roman"/>
        </w:rPr>
        <w:t xml:space="preserve"> даты заключения договора по 31.08.2026</w:t>
      </w:r>
      <w:r w:rsidR="00E10CAF">
        <w:rPr>
          <w:rFonts w:ascii="Times New Roman" w:hAnsi="Times New Roman" w:cs="Times New Roman"/>
        </w:rPr>
        <w:t xml:space="preserve"> г.</w:t>
      </w:r>
    </w:p>
    <w:p w:rsidR="00E10CAF" w:rsidRPr="00E10CAF" w:rsidRDefault="009024DC" w:rsidP="00E10CAF">
      <w:pPr>
        <w:pStyle w:val="2"/>
        <w:numPr>
          <w:ilvl w:val="0"/>
          <w:numId w:val="4"/>
        </w:numPr>
        <w:spacing w:line="240" w:lineRule="auto"/>
        <w:ind w:right="-196"/>
      </w:pPr>
      <w:r w:rsidRPr="00E10CAF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E10CAF">
        <w:rPr>
          <w:color w:val="000000"/>
        </w:rPr>
        <w:t>о</w:t>
      </w:r>
      <w:r w:rsidR="00E10CAF" w:rsidRPr="008E7088">
        <w:rPr>
          <w:color w:val="000000"/>
        </w:rPr>
        <w:t>статочный срок годности на момент поставки продукта должен быть не менее 60 (шестидесяти)% от общего срока годности, установленного предприятием изготовителем</w:t>
      </w:r>
      <w:r w:rsidR="00E10CAF">
        <w:rPr>
          <w:b/>
        </w:rPr>
        <w:t>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9024DC" w:rsidRPr="009024DC">
        <w:rPr>
          <w:rFonts w:ascii="Times New Roman" w:hAnsi="Times New Roman" w:cs="Times New Roman"/>
          <w:b/>
        </w:rPr>
        <w:t xml:space="preserve">.  Приемка товара: </w:t>
      </w:r>
      <w:r w:rsidR="009024DC" w:rsidRPr="00040260">
        <w:rPr>
          <w:rFonts w:ascii="Times New Roman" w:hAnsi="Times New Roman" w:cs="Times New Roman"/>
        </w:rPr>
        <w:t>в течени</w:t>
      </w:r>
      <w:r w:rsidRPr="00040260">
        <w:rPr>
          <w:rFonts w:ascii="Times New Roman" w:hAnsi="Times New Roman" w:cs="Times New Roman"/>
        </w:rPr>
        <w:t>е</w:t>
      </w:r>
      <w:r w:rsidR="009024DC" w:rsidRPr="00040260">
        <w:rPr>
          <w:rFonts w:ascii="Times New Roman" w:hAnsi="Times New Roman" w:cs="Times New Roman"/>
        </w:rPr>
        <w:t xml:space="preserve"> </w:t>
      </w:r>
      <w:r w:rsidRPr="00040260">
        <w:rPr>
          <w:rFonts w:ascii="Times New Roman" w:hAnsi="Times New Roman" w:cs="Times New Roman"/>
        </w:rPr>
        <w:t>2</w:t>
      </w:r>
      <w:r w:rsidR="009024DC" w:rsidRPr="00040260">
        <w:rPr>
          <w:rFonts w:ascii="Times New Roman" w:hAnsi="Times New Roman" w:cs="Times New Roman"/>
        </w:rPr>
        <w:t xml:space="preserve"> (</w:t>
      </w:r>
      <w:r w:rsidRPr="00040260">
        <w:rPr>
          <w:rFonts w:ascii="Times New Roman" w:hAnsi="Times New Roman" w:cs="Times New Roman"/>
        </w:rPr>
        <w:t>двух) рабочих дней.</w:t>
      </w:r>
    </w:p>
    <w:p w:rsidR="009024DC" w:rsidRPr="009024DC" w:rsidRDefault="00E10CAF" w:rsidP="00E10CAF">
      <w:pPr>
        <w:spacing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E10CAF" w:rsidP="009024DC">
      <w:pPr>
        <w:spacing w:line="240" w:lineRule="auto"/>
        <w:ind w:right="-196" w:firstLine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</w:t>
      </w:r>
      <w:r w:rsidR="009024DC" w:rsidRPr="00040260">
        <w:rPr>
          <w:rFonts w:ascii="Times New Roman" w:hAnsi="Times New Roman" w:cs="Times New Roman"/>
          <w:highlight w:val="yellow"/>
        </w:rPr>
        <w:t xml:space="preserve">______________________ </w:t>
      </w:r>
      <w:r w:rsidR="009024DC" w:rsidRPr="00040260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9024DC">
      <w:pPr>
        <w:spacing w:line="240" w:lineRule="auto"/>
        <w:ind w:right="-196" w:firstLine="360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E10CAF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040260" w:rsidRDefault="00040260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040260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FF1F5B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F1F5B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F1F5B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F1F5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F1F5B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F1F5B">
      <w:rPr>
        <w:noProof/>
      </w:rPr>
      <w:t>5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F1F5B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FF1F5B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FF1F5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FF1F5B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40260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10CAF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5630</Words>
  <Characters>32092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2026-05-25T08:54:00Z</dcterms:modified>
</cp:coreProperties>
</file>