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AEB0" w14:textId="2CFD3AC3" w:rsidR="006F2B53" w:rsidRPr="00605820" w:rsidRDefault="008E7088" w:rsidP="008E708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9E6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14:paraId="32BF8F06" w14:textId="77777777" w:rsidR="006F2B53" w:rsidRPr="00605820" w:rsidRDefault="006F2B53" w:rsidP="006F2B5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79DEA108" w14:textId="77777777" w:rsidR="006F2B53" w:rsidRPr="008E7088" w:rsidRDefault="006F2B53" w:rsidP="006F2B53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CD4B786" w14:textId="23F37F40" w:rsidR="006F2B53" w:rsidRPr="008E7088" w:rsidRDefault="006F2B53" w:rsidP="006F2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7088">
        <w:rPr>
          <w:rFonts w:ascii="Times New Roman" w:eastAsia="Calibri" w:hAnsi="Times New Roman" w:cs="Times New Roman"/>
          <w:b/>
        </w:rPr>
        <w:t>1.</w:t>
      </w:r>
      <w:r w:rsidRPr="008E7088">
        <w:rPr>
          <w:rFonts w:ascii="Times New Roman" w:eastAsia="Calibri" w:hAnsi="Times New Roman" w:cs="Times New Roman"/>
        </w:rPr>
        <w:t xml:space="preserve"> </w:t>
      </w:r>
      <w:r w:rsidRPr="008E7088">
        <w:rPr>
          <w:rFonts w:ascii="Times New Roman" w:eastAsia="Calibri" w:hAnsi="Times New Roman" w:cs="Times New Roman"/>
          <w:b/>
        </w:rPr>
        <w:t xml:space="preserve">Предмет договора: </w:t>
      </w:r>
      <w:r w:rsidR="006F7F49" w:rsidRPr="008E7088">
        <w:rPr>
          <w:rFonts w:ascii="Times New Roman" w:eastAsia="Calibri" w:hAnsi="Times New Roman" w:cs="Times New Roman"/>
          <w:b/>
        </w:rPr>
        <w:t>Мука пшеничн</w:t>
      </w:r>
      <w:r w:rsidR="008E7088">
        <w:rPr>
          <w:rFonts w:ascii="Times New Roman" w:eastAsia="Calibri" w:hAnsi="Times New Roman" w:cs="Times New Roman"/>
          <w:b/>
        </w:rPr>
        <w:t>ая хлебопекарная высшего сорта</w:t>
      </w:r>
    </w:p>
    <w:p w14:paraId="37918731" w14:textId="77777777" w:rsidR="006F2B53" w:rsidRPr="008E7088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8E7088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14:paraId="64FC31D9" w14:textId="77777777" w:rsidR="006F2B53" w:rsidRPr="008E7088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7088">
        <w:rPr>
          <w:rFonts w:ascii="Times New Roman" w:eastAsia="Calibri" w:hAnsi="Times New Roman" w:cs="Times New Roman"/>
          <w:b/>
        </w:rPr>
        <w:t>2.1. Количество (объем) товара: согласно заявок Заказчика.</w:t>
      </w:r>
      <w:r w:rsidRPr="008E708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A1143E0" w14:textId="77777777" w:rsidR="006F2B53" w:rsidRPr="008E7088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7088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1055"/>
        <w:gridCol w:w="2466"/>
        <w:gridCol w:w="2039"/>
      </w:tblGrid>
      <w:tr w:rsidR="006F2B53" w:rsidRPr="008E7088" w14:paraId="6F421E04" w14:textId="77777777" w:rsidTr="00350223">
        <w:trPr>
          <w:trHeight w:val="189"/>
        </w:trPr>
        <w:tc>
          <w:tcPr>
            <w:tcW w:w="3785" w:type="dxa"/>
          </w:tcPr>
          <w:p w14:paraId="4365AD62" w14:textId="77777777" w:rsidR="006F2B53" w:rsidRPr="008E7088" w:rsidRDefault="006F2B53" w:rsidP="00350223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55" w:type="dxa"/>
          </w:tcPr>
          <w:p w14:paraId="2EB96D9B" w14:textId="77777777" w:rsidR="006F2B53" w:rsidRPr="008E7088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466" w:type="dxa"/>
          </w:tcPr>
          <w:p w14:paraId="1AAEA775" w14:textId="77777777" w:rsidR="006F2B53" w:rsidRPr="008E7088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8E7088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39" w:type="dxa"/>
          </w:tcPr>
          <w:p w14:paraId="7F73DD86" w14:textId="77777777" w:rsidR="006F2B53" w:rsidRPr="008E7088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</w:p>
          <w:p w14:paraId="395AE64E" w14:textId="1B065FC2" w:rsidR="009C3A69" w:rsidRPr="008E7088" w:rsidRDefault="009C3A69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поставки</w:t>
            </w:r>
          </w:p>
        </w:tc>
      </w:tr>
      <w:tr w:rsidR="006F2B53" w:rsidRPr="008E7088" w14:paraId="7513D722" w14:textId="77777777" w:rsidTr="00350223">
        <w:trPr>
          <w:trHeight w:val="189"/>
        </w:trPr>
        <w:tc>
          <w:tcPr>
            <w:tcW w:w="3785" w:type="dxa"/>
          </w:tcPr>
          <w:p w14:paraId="2FB24C4C" w14:textId="2192301B" w:rsidR="006F2B53" w:rsidRPr="008E7088" w:rsidRDefault="006F7F49" w:rsidP="008E70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>Мука пшеничная хлебопекарная высшего сорта</w:t>
            </w:r>
            <w:r w:rsidR="00A43CD0" w:rsidRPr="008E7088">
              <w:rPr>
                <w:rFonts w:ascii="Times New Roman" w:eastAsia="Calibri" w:hAnsi="Times New Roman" w:cs="Times New Roman"/>
                <w:b/>
              </w:rPr>
              <w:t xml:space="preserve"> ГОСТ 26574-2017 </w:t>
            </w:r>
            <w:r w:rsidR="00765942">
              <w:rPr>
                <w:rFonts w:ascii="Times New Roman" w:eastAsia="Calibri" w:hAnsi="Times New Roman" w:cs="Times New Roman"/>
                <w:b/>
              </w:rPr>
              <w:t>(</w:t>
            </w:r>
            <w:r w:rsidR="00A43CD0" w:rsidRPr="008E7088">
              <w:rPr>
                <w:rFonts w:ascii="Times New Roman" w:eastAsia="Calibri" w:hAnsi="Times New Roman" w:cs="Times New Roman"/>
                <w:b/>
              </w:rPr>
              <w:t>в мешках</w:t>
            </w:r>
            <w:r w:rsidR="0076594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055" w:type="dxa"/>
          </w:tcPr>
          <w:p w14:paraId="6625C538" w14:textId="77777777" w:rsidR="006F2B53" w:rsidRPr="008E7088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66" w:type="dxa"/>
          </w:tcPr>
          <w:p w14:paraId="520BD0DE" w14:textId="091E522A" w:rsidR="006F2B53" w:rsidRPr="008E7088" w:rsidRDefault="00691D14" w:rsidP="00853BFB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53BFB" w:rsidRPr="008E70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D2342" w:rsidRPr="008E70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2B53" w:rsidRPr="008E70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039" w:type="dxa"/>
          </w:tcPr>
          <w:p w14:paraId="2A58BCCD" w14:textId="6C5ABD31" w:rsidR="006F2B53" w:rsidRPr="008E7088" w:rsidRDefault="002F48BF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 xml:space="preserve">С даты </w:t>
            </w:r>
            <w:r w:rsidR="008E7088" w:rsidRPr="008E7088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заключения </w:t>
            </w:r>
            <w:r w:rsidR="003076E5" w:rsidRPr="008E7088">
              <w:rPr>
                <w:rFonts w:ascii="Times New Roman" w:eastAsia="Times New Roman" w:hAnsi="Times New Roman" w:cs="Times New Roman"/>
                <w:lang w:eastAsia="ru-RU"/>
              </w:rPr>
              <w:t>договора по</w:t>
            </w: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7E9E" w:rsidRPr="008E70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71F52" w:rsidRPr="008E70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05A5" w:rsidRPr="008E70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43CD0" w:rsidRPr="008E70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53BFB" w:rsidRPr="008E70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205A5" w:rsidRPr="008E70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E70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205A5" w:rsidRPr="008E70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43CD0" w:rsidRPr="008E70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294FCA62" w14:textId="77777777" w:rsidR="009205A5" w:rsidRPr="008E7088" w:rsidRDefault="009205A5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50E33F" w14:textId="77777777" w:rsidR="009B3CBB" w:rsidRPr="008E7088" w:rsidRDefault="009B3CBB" w:rsidP="009B3CBB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E7088">
        <w:rPr>
          <w:rFonts w:ascii="Times New Roman" w:eastAsia="Calibri" w:hAnsi="Times New Roman" w:cs="Times New Roman"/>
          <w:b/>
        </w:rPr>
        <w:t>2.2. Срок поставки товара</w:t>
      </w:r>
      <w:r w:rsidRPr="008E7088">
        <w:rPr>
          <w:rFonts w:ascii="Times New Roman" w:eastAsia="Calibri" w:hAnsi="Times New Roman" w:cs="Times New Roman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512A9C90" w14:textId="77777777" w:rsidR="009B3CBB" w:rsidRPr="008E7088" w:rsidRDefault="009B3CBB" w:rsidP="008E7088">
      <w:p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8E7088">
        <w:rPr>
          <w:rFonts w:ascii="Times New Roman" w:hAnsi="Times New Roman" w:cs="Times New Roman"/>
          <w:b/>
        </w:rPr>
        <w:t>2.3. Условия поставки:</w:t>
      </w:r>
    </w:p>
    <w:p w14:paraId="6AC50E63" w14:textId="77777777" w:rsidR="009B3CBB" w:rsidRPr="008E7088" w:rsidRDefault="009B3CBB" w:rsidP="008E7088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8E7088">
        <w:rPr>
          <w:rFonts w:ascii="Times New Roman" w:eastAsia="Calibri" w:hAnsi="Times New Roman" w:cs="Times New Roman"/>
          <w:lang w:eastAsia="ar-SA"/>
        </w:rPr>
        <w:t>- По заявкам заказчика;</w:t>
      </w:r>
    </w:p>
    <w:p w14:paraId="24C5E726" w14:textId="77777777" w:rsidR="009B3CBB" w:rsidRPr="008E7088" w:rsidRDefault="009B3CBB" w:rsidP="008E7088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8E7088">
        <w:rPr>
          <w:rFonts w:ascii="Times New Roman" w:eastAsia="Calibri" w:hAnsi="Times New Roman" w:cs="Times New Roman"/>
          <w:lang w:eastAsia="ar-SA"/>
        </w:rPr>
        <w:t>- Поставка товара осуществляется в течение 3 (трех) календарных дней после получения заявки (если иное не предусмотрено графиком поставки).</w:t>
      </w:r>
    </w:p>
    <w:p w14:paraId="669D787C" w14:textId="7EE4981C" w:rsidR="00853BFB" w:rsidRPr="008E7088" w:rsidRDefault="009B3CBB" w:rsidP="00853BFB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8E7088">
        <w:rPr>
          <w:rFonts w:ascii="Times New Roman" w:eastAsia="Calibri" w:hAnsi="Times New Roman" w:cs="Times New Roman"/>
          <w:b/>
          <w:lang w:eastAsia="ar-SA"/>
        </w:rPr>
        <w:t>2.4. Способ поставки:</w:t>
      </w:r>
      <w:r w:rsidRPr="008E7088">
        <w:rPr>
          <w:rFonts w:ascii="Times New Roman" w:eastAsia="Calibri" w:hAnsi="Times New Roman" w:cs="Times New Roman"/>
          <w:lang w:eastAsia="ar-SA"/>
        </w:rPr>
        <w:t xml:space="preserve"> Автотранспортом – силами и за счёт поставщика, </w:t>
      </w:r>
      <w:r w:rsidRPr="008E7088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8E7088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</w:t>
      </w:r>
      <w:r w:rsidR="008E7088">
        <w:rPr>
          <w:rFonts w:ascii="Times New Roman" w:eastAsia="Calibri" w:hAnsi="Times New Roman" w:cs="Times New Roman"/>
          <w:lang w:eastAsia="ar-SA"/>
        </w:rPr>
        <w:t>одится</w:t>
      </w:r>
      <w:r w:rsidRPr="008E7088">
        <w:rPr>
          <w:rFonts w:ascii="Times New Roman" w:eastAsia="Calibri" w:hAnsi="Times New Roman" w:cs="Times New Roman"/>
          <w:lang w:eastAsia="ar-SA"/>
        </w:rPr>
        <w:t xml:space="preserve"> </w:t>
      </w:r>
      <w:r w:rsidRPr="008E7088">
        <w:rPr>
          <w:rFonts w:ascii="Times New Roman" w:eastAsia="Calibri" w:hAnsi="Times New Roman" w:cs="Times New Roman"/>
          <w:b/>
          <w:lang w:eastAsia="ar-SA"/>
        </w:rPr>
        <w:t>на пластиковых поддонах</w:t>
      </w:r>
      <w:r w:rsidRPr="008E7088">
        <w:rPr>
          <w:rFonts w:ascii="Times New Roman" w:eastAsia="Calibri" w:hAnsi="Times New Roman" w:cs="Times New Roman"/>
          <w:lang w:eastAsia="ar-SA"/>
        </w:rPr>
        <w:t xml:space="preserve"> размера: 1,2 м. х 0,8 м</w:t>
      </w:r>
      <w:r w:rsidR="00A9390C" w:rsidRPr="008E7088">
        <w:rPr>
          <w:rFonts w:ascii="Times New Roman" w:eastAsia="Calibri" w:hAnsi="Times New Roman" w:cs="Times New Roman"/>
          <w:lang w:eastAsia="ar-SA"/>
        </w:rPr>
        <w:t>.</w:t>
      </w:r>
      <w:r w:rsidR="008E7088" w:rsidRPr="008E7088">
        <w:rPr>
          <w:rFonts w:ascii="Times New Roman" w:eastAsia="Calibri" w:hAnsi="Times New Roman" w:cs="Times New Roman"/>
          <w:lang w:eastAsia="ar-SA"/>
        </w:rPr>
        <w:t>, грузоподъёмность</w:t>
      </w:r>
      <w:r w:rsidR="00A9390C" w:rsidRPr="008E7088">
        <w:rPr>
          <w:rFonts w:ascii="Times New Roman" w:eastAsia="Calibri" w:hAnsi="Times New Roman" w:cs="Times New Roman"/>
          <w:lang w:eastAsia="ar-SA"/>
        </w:rPr>
        <w:t xml:space="preserve"> которых до 1500кг</w:t>
      </w:r>
      <w:r w:rsidRPr="008E7088">
        <w:rPr>
          <w:rFonts w:ascii="Times New Roman" w:eastAsia="Calibri" w:hAnsi="Times New Roman" w:cs="Times New Roman"/>
          <w:lang w:eastAsia="ar-SA"/>
        </w:rPr>
        <w:t xml:space="preserve">. </w:t>
      </w:r>
      <w:r w:rsidR="00853BFB" w:rsidRPr="008E7088">
        <w:rPr>
          <w:rFonts w:ascii="Times New Roman" w:eastAsia="Calibri" w:hAnsi="Times New Roman" w:cs="Times New Roman"/>
          <w:lang w:eastAsia="ar-SA"/>
        </w:rPr>
        <w:t xml:space="preserve">Наличие пластиковых поддонов поставщик обеспечивает самостоятельно. </w:t>
      </w:r>
      <w:r w:rsidR="00853BFB" w:rsidRPr="008E7088">
        <w:rPr>
          <w:rFonts w:ascii="Times New Roman" w:eastAsia="Calibri" w:hAnsi="Times New Roman" w:cs="Times New Roman"/>
          <w:b/>
          <w:lang w:eastAsia="ar-SA"/>
        </w:rPr>
        <w:t xml:space="preserve">Транспортную оборотную тару (пластиковые поддоны) Поставщик забирает со склада Грузополучателя АО «СМАК», ОП п/п </w:t>
      </w:r>
      <w:proofErr w:type="spellStart"/>
      <w:r w:rsidR="00853BFB" w:rsidRPr="008E7088">
        <w:rPr>
          <w:rFonts w:ascii="Times New Roman" w:eastAsia="Calibri" w:hAnsi="Times New Roman" w:cs="Times New Roman"/>
          <w:b/>
          <w:lang w:eastAsia="ar-SA"/>
        </w:rPr>
        <w:t>Рамкон</w:t>
      </w:r>
      <w:proofErr w:type="spellEnd"/>
      <w:r w:rsidR="00853BFB" w:rsidRPr="008E7088">
        <w:rPr>
          <w:rFonts w:ascii="Times New Roman" w:eastAsia="Calibri" w:hAnsi="Times New Roman" w:cs="Times New Roman"/>
          <w:b/>
          <w:lang w:eastAsia="ar-SA"/>
        </w:rPr>
        <w:t xml:space="preserve"> в г. Раменское силами и за счет Поставщика.</w:t>
      </w:r>
    </w:p>
    <w:p w14:paraId="033E02F7" w14:textId="361F9F0B" w:rsidR="009B3CBB" w:rsidRPr="008E7088" w:rsidRDefault="009B3CBB" w:rsidP="009B3CBB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8E7088">
        <w:rPr>
          <w:rFonts w:ascii="Times New Roman" w:eastAsia="Calibri" w:hAnsi="Times New Roman" w:cs="Times New Roman"/>
          <w:b/>
          <w:lang w:eastAsia="ar-SA"/>
        </w:rPr>
        <w:t xml:space="preserve">Товар на поддоне должен быть </w:t>
      </w:r>
      <w:proofErr w:type="spellStart"/>
      <w:r w:rsidRPr="008E7088">
        <w:rPr>
          <w:rFonts w:ascii="Times New Roman" w:eastAsia="Calibri" w:hAnsi="Times New Roman" w:cs="Times New Roman"/>
          <w:b/>
          <w:lang w:eastAsia="ar-SA"/>
        </w:rPr>
        <w:t>опалечен</w:t>
      </w:r>
      <w:proofErr w:type="spellEnd"/>
      <w:r w:rsidRPr="008E7088">
        <w:rPr>
          <w:rFonts w:ascii="Times New Roman" w:eastAsia="Calibri" w:hAnsi="Times New Roman" w:cs="Times New Roman"/>
          <w:b/>
          <w:lang w:eastAsia="ar-SA"/>
        </w:rPr>
        <w:t xml:space="preserve">, чтобы исключить смещение мешков на поддоне при транспортировке и выгрузке. </w:t>
      </w:r>
      <w:r w:rsidR="00BD75D2" w:rsidRPr="008E7088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8E7088">
        <w:rPr>
          <w:rFonts w:ascii="Times New Roman" w:eastAsia="Calibri" w:hAnsi="Times New Roman" w:cs="Times New Roman"/>
          <w:lang w:eastAsia="ar-SA"/>
        </w:rPr>
        <w:t xml:space="preserve">Поставка на поддонах по </w:t>
      </w:r>
      <w:r w:rsidR="00A9390C" w:rsidRPr="008E7088">
        <w:rPr>
          <w:rFonts w:ascii="Times New Roman" w:eastAsia="Calibri" w:hAnsi="Times New Roman" w:cs="Times New Roman"/>
          <w:lang w:eastAsia="ar-SA"/>
        </w:rPr>
        <w:t xml:space="preserve">900 – </w:t>
      </w:r>
      <w:r w:rsidR="005644D3" w:rsidRPr="008E7088">
        <w:rPr>
          <w:rFonts w:ascii="Times New Roman" w:eastAsia="Calibri" w:hAnsi="Times New Roman" w:cs="Times New Roman"/>
          <w:lang w:eastAsia="ar-SA"/>
        </w:rPr>
        <w:t>100</w:t>
      </w:r>
      <w:r w:rsidR="00A9390C" w:rsidRPr="008E7088">
        <w:rPr>
          <w:rFonts w:ascii="Times New Roman" w:eastAsia="Calibri" w:hAnsi="Times New Roman" w:cs="Times New Roman"/>
          <w:lang w:eastAsia="ar-SA"/>
        </w:rPr>
        <w:t xml:space="preserve">0 </w:t>
      </w:r>
      <w:r w:rsidRPr="008E7088">
        <w:rPr>
          <w:rFonts w:ascii="Times New Roman" w:eastAsia="Calibri" w:hAnsi="Times New Roman" w:cs="Times New Roman"/>
          <w:lang w:eastAsia="ar-SA"/>
        </w:rPr>
        <w:t>кг для возможности размещения на стеллажах (ограничение по высоте и весу)</w:t>
      </w:r>
    </w:p>
    <w:p w14:paraId="7D0472DA" w14:textId="77777777" w:rsidR="009B3CBB" w:rsidRPr="008E7088" w:rsidRDefault="009B3CBB" w:rsidP="009B3CBB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8E7088">
        <w:rPr>
          <w:rFonts w:ascii="Times New Roman" w:hAnsi="Times New Roman" w:cs="Times New Roman"/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8E7088">
        <w:rPr>
          <w:rFonts w:ascii="Times New Roman" w:hAnsi="Times New Roman" w:cs="Times New Roman"/>
          <w:b/>
          <w:color w:val="000000"/>
        </w:rPr>
        <w:t>быть предоставлены Заказчику при каждой поставке товара.</w:t>
      </w:r>
    </w:p>
    <w:p w14:paraId="2EB70D16" w14:textId="1BD2B1EB" w:rsidR="009B3CBB" w:rsidRPr="008E7088" w:rsidRDefault="009B3CBB" w:rsidP="009B3CBB">
      <w:pPr>
        <w:contextualSpacing/>
        <w:jc w:val="both"/>
        <w:rPr>
          <w:rFonts w:ascii="Times New Roman" w:hAnsi="Times New Roman"/>
          <w:b/>
          <w:bCs/>
          <w:lang w:eastAsia="ar-SA"/>
        </w:rPr>
      </w:pPr>
      <w:r w:rsidRPr="008E7088">
        <w:rPr>
          <w:rFonts w:ascii="Times New Roman" w:eastAsia="Calibri" w:hAnsi="Times New Roman" w:cs="Times New Roman"/>
          <w:b/>
        </w:rPr>
        <w:t xml:space="preserve">3. </w:t>
      </w:r>
      <w:r w:rsidR="00A9390C" w:rsidRPr="008E7088">
        <w:rPr>
          <w:rFonts w:ascii="Times New Roman" w:eastAsia="Calibri" w:hAnsi="Times New Roman" w:cs="Times New Roman"/>
          <w:b/>
        </w:rPr>
        <w:t>Наименование Грузополучатель и его адрес</w:t>
      </w:r>
      <w:r w:rsidRPr="008E7088">
        <w:rPr>
          <w:rFonts w:ascii="Times New Roman" w:eastAsia="Calibri" w:hAnsi="Times New Roman" w:cs="Times New Roman"/>
          <w:b/>
        </w:rPr>
        <w:t xml:space="preserve">: </w:t>
      </w:r>
      <w:r w:rsidRPr="008E7088">
        <w:rPr>
          <w:rFonts w:ascii="Times New Roman" w:hAnsi="Times New Roman"/>
          <w:b/>
          <w:bCs/>
          <w:lang w:eastAsia="ar-SA"/>
        </w:rPr>
        <w:t xml:space="preserve">АО "СМАК" ОП производственная площадка РАМКОН, 140103, Московская </w:t>
      </w:r>
      <w:proofErr w:type="spellStart"/>
      <w:r w:rsidRPr="008E7088">
        <w:rPr>
          <w:rFonts w:ascii="Times New Roman" w:hAnsi="Times New Roman"/>
          <w:b/>
          <w:bCs/>
          <w:lang w:eastAsia="ar-SA"/>
        </w:rPr>
        <w:t>обл</w:t>
      </w:r>
      <w:proofErr w:type="spellEnd"/>
      <w:r w:rsidRPr="008E7088">
        <w:rPr>
          <w:rFonts w:ascii="Times New Roman" w:hAnsi="Times New Roman"/>
          <w:b/>
          <w:bCs/>
          <w:lang w:eastAsia="ar-SA"/>
        </w:rPr>
        <w:t xml:space="preserve">, Раменский </w:t>
      </w:r>
      <w:proofErr w:type="spellStart"/>
      <w:r w:rsidRPr="008E7088">
        <w:rPr>
          <w:rFonts w:ascii="Times New Roman" w:hAnsi="Times New Roman"/>
          <w:b/>
          <w:bCs/>
          <w:lang w:eastAsia="ar-SA"/>
        </w:rPr>
        <w:t>г.о</w:t>
      </w:r>
      <w:proofErr w:type="spellEnd"/>
      <w:r w:rsidRPr="008E7088">
        <w:rPr>
          <w:rFonts w:ascii="Times New Roman" w:hAnsi="Times New Roman"/>
          <w:b/>
          <w:bCs/>
          <w:lang w:eastAsia="ar-SA"/>
        </w:rPr>
        <w:t>., Раменское г, 4-й км Донинское ш, стр. 14 офис 1</w:t>
      </w:r>
    </w:p>
    <w:p w14:paraId="3F7DC129" w14:textId="752EAB95" w:rsidR="009B3CBB" w:rsidRPr="002A6F91" w:rsidRDefault="009B3CBB" w:rsidP="009B3CBB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2A6F91">
        <w:rPr>
          <w:rFonts w:ascii="Times New Roman" w:hAnsi="Times New Roman"/>
          <w:bCs/>
          <w:sz w:val="24"/>
          <w:szCs w:val="24"/>
          <w:lang w:eastAsia="ar-SA"/>
        </w:rPr>
        <w:t>Время поставки: в рабочие дни с 08:00 до 1</w:t>
      </w:r>
      <w:r w:rsidR="00A9390C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Pr="002A6F91">
        <w:rPr>
          <w:rFonts w:ascii="Times New Roman" w:hAnsi="Times New Roman"/>
          <w:bCs/>
          <w:sz w:val="24"/>
          <w:szCs w:val="24"/>
          <w:lang w:eastAsia="ar-SA"/>
        </w:rPr>
        <w:t>:00</w:t>
      </w:r>
    </w:p>
    <w:p w14:paraId="3E88917F" w14:textId="77777777" w:rsidR="006F2B53" w:rsidRPr="008E7088" w:rsidRDefault="006F2B53" w:rsidP="006F2B5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8428B4F" w14:textId="77777777" w:rsidR="006F2B53" w:rsidRPr="008E7088" w:rsidRDefault="006F2B53" w:rsidP="006F2B53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8E7088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4BE704D4" w14:textId="77777777" w:rsidR="00FD0BF8" w:rsidRPr="008E7088" w:rsidRDefault="00FD0BF8">
      <w:pPr>
        <w:rPr>
          <w:rFonts w:ascii="Times New Roman" w:hAnsi="Times New Roman" w:cs="Times New Roman"/>
        </w:rPr>
      </w:pPr>
    </w:p>
    <w:p w14:paraId="78B11C84" w14:textId="77777777" w:rsidR="006F2B53" w:rsidRPr="008E7088" w:rsidRDefault="006F2B53">
      <w:pPr>
        <w:rPr>
          <w:rFonts w:ascii="Times New Roman" w:hAnsi="Times New Roman" w:cs="Times New Roman"/>
        </w:rPr>
      </w:pPr>
    </w:p>
    <w:tbl>
      <w:tblPr>
        <w:tblW w:w="9335" w:type="dxa"/>
        <w:tblLook w:val="04A0" w:firstRow="1" w:lastRow="0" w:firstColumn="1" w:lastColumn="0" w:noHBand="0" w:noVBand="1"/>
      </w:tblPr>
      <w:tblGrid>
        <w:gridCol w:w="2252"/>
        <w:gridCol w:w="2450"/>
        <w:gridCol w:w="4633"/>
      </w:tblGrid>
      <w:tr w:rsidR="006F2B53" w:rsidRPr="008E7088" w14:paraId="3DA865CB" w14:textId="77777777" w:rsidTr="00350223">
        <w:trPr>
          <w:trHeight w:val="31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9FFC8C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Техническое задание</w:t>
            </w:r>
          </w:p>
        </w:tc>
      </w:tr>
      <w:tr w:rsidR="006F2B53" w:rsidRPr="008E7088" w14:paraId="7DADC0FA" w14:textId="77777777" w:rsidTr="00350223">
        <w:trPr>
          <w:trHeight w:val="31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55FBE9" w14:textId="22AC75D7" w:rsidR="006F2B53" w:rsidRPr="008E7088" w:rsidRDefault="006F7F49" w:rsidP="008E70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>Мука пшеничная хлебопекарная высшего сорта</w:t>
            </w:r>
          </w:p>
        </w:tc>
      </w:tr>
      <w:tr w:rsidR="006F2B53" w:rsidRPr="008E7088" w14:paraId="033C9B88" w14:textId="77777777" w:rsidTr="002754A8">
        <w:trPr>
          <w:trHeight w:val="132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D144E4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товара: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4C8950" w14:textId="5BA7B73B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Мука пшеничная хлебопекарная высшего сорта - продукт растительного происхождения, вырабатываемая из зерна продовольственной пшеницы, предназначенная </w:t>
            </w:r>
            <w:r w:rsidR="003E7953"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выпечки хлеба, хлебобулочных и кондитерских изделий</w:t>
            </w:r>
          </w:p>
        </w:tc>
      </w:tr>
      <w:tr w:rsidR="006F2B53" w:rsidRPr="008E7088" w14:paraId="4C7D6ECB" w14:textId="77777777" w:rsidTr="00350223">
        <w:trPr>
          <w:trHeight w:val="375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275F3C" w14:textId="147D48DC" w:rsidR="006F2B53" w:rsidRPr="008E7088" w:rsidRDefault="006F2B53" w:rsidP="0020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Качественные характеристики</w:t>
            </w:r>
          </w:p>
        </w:tc>
      </w:tr>
      <w:tr w:rsidR="006F2B53" w:rsidRPr="008E7088" w14:paraId="51699BC3" w14:textId="77777777" w:rsidTr="002754A8">
        <w:trPr>
          <w:trHeight w:val="551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0451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37CAB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и нормы</w:t>
            </w:r>
          </w:p>
        </w:tc>
      </w:tr>
      <w:tr w:rsidR="006F2B53" w:rsidRPr="008E7088" w14:paraId="5E45746C" w14:textId="77777777" w:rsidTr="002754A8">
        <w:trPr>
          <w:trHeight w:val="262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97648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8B9E51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 пшеничная хлебопекарная высшего сорта</w:t>
            </w:r>
          </w:p>
        </w:tc>
      </w:tr>
      <w:tr w:rsidR="006F2B53" w:rsidRPr="008E7088" w14:paraId="1830A489" w14:textId="77777777" w:rsidTr="002754A8">
        <w:trPr>
          <w:trHeight w:val="555"/>
        </w:trPr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903BC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Транспортирование</w:t>
            </w:r>
          </w:p>
        </w:tc>
        <w:tc>
          <w:tcPr>
            <w:tcW w:w="70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B5CB6" w14:textId="25CF24F3" w:rsidR="006F2B53" w:rsidRPr="008E7088" w:rsidRDefault="003E79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E7088">
              <w:rPr>
                <w:rFonts w:ascii="Times New Roman" w:hAnsi="Times New Roman" w:cs="Times New Roman"/>
                <w:iCs/>
              </w:rPr>
              <w:t>В крытых транспортных средствах. Перед погрузкой транспортное средство должно быть проверено на чистоту.</w:t>
            </w:r>
          </w:p>
        </w:tc>
      </w:tr>
      <w:tr w:rsidR="006F2B53" w:rsidRPr="008E7088" w14:paraId="4D2D21E4" w14:textId="77777777" w:rsidTr="002754A8">
        <w:trPr>
          <w:trHeight w:val="450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4DD4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8FD60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F2B53" w:rsidRPr="008E7088" w14:paraId="34B1D249" w14:textId="77777777" w:rsidTr="002754A8">
        <w:trPr>
          <w:trHeight w:val="315"/>
        </w:trPr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A15BF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Органолептические и физико-химические характеристики, показатели качества пшеничной муки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12C2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F5D6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или белый с кремовым оттенком</w:t>
            </w:r>
          </w:p>
        </w:tc>
      </w:tr>
      <w:tr w:rsidR="006F2B53" w:rsidRPr="008E7088" w14:paraId="34A133FD" w14:textId="77777777" w:rsidTr="002754A8">
        <w:trPr>
          <w:trHeight w:val="483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FAB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A5B6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Запах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C98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свойственный пшеничной муке, без постороннего запаха, не затхлый, не плесневелый</w:t>
            </w:r>
          </w:p>
        </w:tc>
      </w:tr>
      <w:tr w:rsidR="006F2B53" w:rsidRPr="008E7088" w14:paraId="5A32CE79" w14:textId="77777777" w:rsidTr="002754A8">
        <w:trPr>
          <w:trHeight w:val="551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43DDD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0FA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Вкус: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3D86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свойственный пшеничной муке, без постороннего привкуса, не кислый, не горький</w:t>
            </w:r>
          </w:p>
        </w:tc>
      </w:tr>
      <w:tr w:rsidR="006F2B53" w:rsidRPr="008E7088" w14:paraId="48636062" w14:textId="77777777" w:rsidTr="002754A8">
        <w:trPr>
          <w:trHeight w:val="73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E1F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34D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минеральной примеси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93A6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разжевывании муки не должно ощущаться хруста</w:t>
            </w:r>
          </w:p>
        </w:tc>
      </w:tr>
      <w:tr w:rsidR="006F2B53" w:rsidRPr="008E7088" w14:paraId="402C3E88" w14:textId="77777777" w:rsidTr="002754A8">
        <w:trPr>
          <w:trHeight w:val="21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561F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B72A7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Влажность %, не более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688" w14:textId="2E3B62D3" w:rsidR="006F2B53" w:rsidRPr="008E7088" w:rsidRDefault="00082918" w:rsidP="0008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  <w:r w:rsidR="006F2B53"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8E7088" w14:paraId="5181E61B" w14:textId="77777777" w:rsidTr="002754A8">
        <w:trPr>
          <w:trHeight w:val="907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7BA0C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96BF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Зольность в пересчете на сухое вещество%, не более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14FD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6F2B53" w:rsidRPr="008E7088" w14:paraId="348125D8" w14:textId="77777777" w:rsidTr="002754A8">
        <w:trPr>
          <w:trHeight w:val="48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57C7C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A9B7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Белизна, </w:t>
            </w:r>
            <w:proofErr w:type="spellStart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proofErr w:type="spellEnd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ед. РЗ-БПЛ, не менее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B74F" w14:textId="64065965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BC3EAF"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</w:t>
            </w: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8E7088" w14:paraId="24CD7052" w14:textId="77777777" w:rsidTr="002754A8">
        <w:trPr>
          <w:trHeight w:val="69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A8A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32E89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клейковины %, не менее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D15E3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6F2B53" w:rsidRPr="008E7088" w14:paraId="0D6C3D74" w14:textId="77777777" w:rsidTr="002754A8">
        <w:trPr>
          <w:trHeight w:val="266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ABEDF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5CFC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клейковины ед. ИДК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0FFA6" w14:textId="5505E979" w:rsidR="006F2B53" w:rsidRPr="008E7088" w:rsidRDefault="0008291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50-90</w:t>
            </w:r>
            <w:r w:rsidR="006F2B53"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8E7088" w14:paraId="6AA25FD1" w14:textId="77777777" w:rsidTr="002754A8">
        <w:trPr>
          <w:trHeight w:val="30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3CD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082C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падения, «ЧП", с, не менее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6F8D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280*</w:t>
            </w:r>
          </w:p>
        </w:tc>
      </w:tr>
      <w:tr w:rsidR="006F2B53" w:rsidRPr="008E7088" w14:paraId="692B9BF4" w14:textId="77777777" w:rsidTr="002754A8">
        <w:trPr>
          <w:trHeight w:val="1627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2CED5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AF87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Крупность помола, % Остаток на сите по ГОСТ 4403, не более: из шёлковой ткани № 43, из полиамидной ткани N 45/50 ПА, №444/50 </w:t>
            </w:r>
            <w:proofErr w:type="gramStart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ПА:  </w:t>
            </w:r>
            <w:proofErr w:type="gramEnd"/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821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F2B53" w:rsidRPr="008E7088" w14:paraId="2258A063" w14:textId="77777777" w:rsidTr="002754A8">
        <w:trPr>
          <w:trHeight w:val="1114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ABE6D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2CD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Металломагнитная примесь, мг в 1кг муки; размером отдельных частиц в наибольшем линейном измерении 0,3 мм и (или) массой не более 0,4 мг, не более                                   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C4A3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F2B53" w:rsidRPr="008E7088" w14:paraId="20D39F74" w14:textId="77777777" w:rsidTr="002754A8">
        <w:trPr>
          <w:trHeight w:val="1256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DBF78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773FB3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Примечание: 1. Показатель "белизна" муки действует взамен показателя "зольность" на предприятиях, оснащенных лабораторными приборами и аппаратурой по ГОСТ 26361.   2. При возникновении разногласий при определении белизны муки арбитражным методом является определение зольности муки. </w:t>
            </w:r>
          </w:p>
        </w:tc>
      </w:tr>
      <w:tr w:rsidR="006F2B53" w:rsidRPr="008E7088" w14:paraId="6CAFA52F" w14:textId="77777777" w:rsidTr="002754A8">
        <w:trPr>
          <w:trHeight w:val="946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98EE6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FF7171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ТР ТС 021/2011, приложение 3, таблица 4; с ТР ТС 021/2011, приложение 3, таблица 9</w:t>
            </w:r>
          </w:p>
        </w:tc>
      </w:tr>
      <w:tr w:rsidR="006F2B53" w:rsidRPr="008E7088" w14:paraId="6FDEE541" w14:textId="77777777" w:rsidTr="002754A8">
        <w:trPr>
          <w:trHeight w:val="63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60F190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1FF3F6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 - 1,1 г, углеводы - 70,6 г, белков - 10,3 г; 1396 кДж/334 ккал</w:t>
            </w:r>
          </w:p>
        </w:tc>
      </w:tr>
      <w:tr w:rsidR="006F2B53" w:rsidRPr="008E7088" w14:paraId="0E8A87F9" w14:textId="77777777" w:rsidTr="00350223">
        <w:trPr>
          <w:trHeight w:val="105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0DD3FE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Обоснование требований к качеству муки: *</w:t>
            </w: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Показатели нормируются в определенном интервале для обеспечения качества продукции в соответствии с требованиями Нормативно-технической документации АО "СМАК" без применения специальных улучшителей.  Качество муки пшеничной хлебопекарной высшего сорта должно соответствовать требованиям   ТР ТС 021/2011, ТР ТС 022/2011, ГОСТ 26574-2014 Межгосударственный стандарт. Мука пшеничная хлебопекарная. Технические условия" с учётом требований, выделенных звёздочками. </w:t>
            </w:r>
          </w:p>
        </w:tc>
      </w:tr>
      <w:tr w:rsidR="006F2B53" w:rsidRPr="008E7088" w14:paraId="55D76EFB" w14:textId="77777777" w:rsidTr="00350223">
        <w:trPr>
          <w:trHeight w:val="364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8F26F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Органолептические показатели качества хлеба, выпеченного в соответствии с ГОСТ 27669-88 (МУКА ПШЕНИЧНАЯ ХЛЕБОПЕКАРНАЯ. Метод пробной лабораторной выпечки)</w:t>
            </w:r>
          </w:p>
        </w:tc>
      </w:tr>
      <w:tr w:rsidR="006F2B53" w:rsidRPr="008E7088" w14:paraId="02762029" w14:textId="77777777" w:rsidTr="002754A8">
        <w:trPr>
          <w:trHeight w:val="400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8081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3AF3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</w:tr>
      <w:tr w:rsidR="006F2B53" w:rsidRPr="008E7088" w14:paraId="42BE8209" w14:textId="77777777" w:rsidTr="00350223">
        <w:trPr>
          <w:trHeight w:val="30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BC8171" w14:textId="0940571C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Внешний вид </w:t>
            </w:r>
            <w:r w:rsidR="00BC3EAF"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хлебобулочных изделий</w:t>
            </w: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6F2B53" w:rsidRPr="008E7088" w14:paraId="65A024D9" w14:textId="77777777" w:rsidTr="002754A8">
        <w:trPr>
          <w:trHeight w:val="3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8F6464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0B17E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Правильная</w:t>
            </w:r>
          </w:p>
        </w:tc>
      </w:tr>
      <w:tr w:rsidR="006F2B53" w:rsidRPr="008E7088" w14:paraId="5DFBC2C4" w14:textId="77777777" w:rsidTr="002754A8">
        <w:trPr>
          <w:trHeight w:val="67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B27A50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Поверхность продукции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0B34F8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Гладкая</w:t>
            </w:r>
          </w:p>
        </w:tc>
      </w:tr>
      <w:tr w:rsidR="006F2B53" w:rsidRPr="008E7088" w14:paraId="736D16B1" w14:textId="77777777" w:rsidTr="002754A8">
        <w:trPr>
          <w:trHeight w:val="37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6BCDA5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корки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BCF0C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светло-жёлтой до коричневой*</w:t>
            </w:r>
          </w:p>
        </w:tc>
      </w:tr>
      <w:tr w:rsidR="006F2B53" w:rsidRPr="008E7088" w14:paraId="6B358FBF" w14:textId="77777777" w:rsidTr="00350223">
        <w:trPr>
          <w:trHeight w:val="30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8ACC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Состояние мякиша:</w:t>
            </w:r>
          </w:p>
        </w:tc>
      </w:tr>
      <w:tr w:rsidR="006F2B53" w:rsidRPr="008E7088" w14:paraId="77951DF4" w14:textId="77777777" w:rsidTr="002754A8">
        <w:trPr>
          <w:trHeight w:val="3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D871D9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45532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Белый </w:t>
            </w:r>
          </w:p>
        </w:tc>
      </w:tr>
      <w:tr w:rsidR="006F2B53" w:rsidRPr="008E7088" w14:paraId="4112D572" w14:textId="77777777" w:rsidTr="002754A8">
        <w:trPr>
          <w:trHeight w:val="6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AB073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Равномерность окраски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0F56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Равномерная</w:t>
            </w:r>
          </w:p>
        </w:tc>
      </w:tr>
      <w:tr w:rsidR="006F2B53" w:rsidRPr="008E7088" w14:paraId="643AD2C6" w14:textId="77777777" w:rsidTr="002754A8">
        <w:trPr>
          <w:trHeight w:val="31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934145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Эластичность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3BB926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Хорошая</w:t>
            </w:r>
          </w:p>
        </w:tc>
      </w:tr>
      <w:tr w:rsidR="006F2B53" w:rsidRPr="008E7088" w14:paraId="1ADAB8F8" w14:textId="77777777" w:rsidTr="00350223">
        <w:trPr>
          <w:trHeight w:val="37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B4EC51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Пористость:</w:t>
            </w:r>
          </w:p>
        </w:tc>
      </w:tr>
      <w:tr w:rsidR="006F2B53" w:rsidRPr="008E7088" w14:paraId="130AB91F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F6B7E4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крупности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F98FB4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Мелкая, средняя</w:t>
            </w:r>
          </w:p>
        </w:tc>
      </w:tr>
      <w:tr w:rsidR="006F2B53" w:rsidRPr="008E7088" w14:paraId="05B75F46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6C8DBD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равномерности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65D54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Равномерная</w:t>
            </w:r>
          </w:p>
        </w:tc>
      </w:tr>
      <w:tr w:rsidR="006F2B53" w:rsidRPr="008E7088" w14:paraId="2667F8FB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CEA84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толщине стенок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1B1100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Тонкостенная</w:t>
            </w:r>
          </w:p>
        </w:tc>
      </w:tr>
      <w:tr w:rsidR="006F2B53" w:rsidRPr="008E7088" w14:paraId="309C604A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C76FB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Липкость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520E8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6F2B53" w:rsidRPr="008E7088" w14:paraId="613E86BE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26C1F5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EBD45B" w14:textId="6E6C0060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 xml:space="preserve">Нормальный, свойственный </w:t>
            </w:r>
            <w:r w:rsidR="00BC3EAF" w:rsidRPr="008E7088">
              <w:rPr>
                <w:rFonts w:ascii="Times New Roman" w:eastAsia="Times New Roman" w:hAnsi="Times New Roman" w:cs="Times New Roman"/>
                <w:lang w:eastAsia="ru-RU"/>
              </w:rPr>
              <w:t>хлебобулочному изделию</w:t>
            </w:r>
          </w:p>
        </w:tc>
      </w:tr>
      <w:tr w:rsidR="006F2B53" w:rsidRPr="008E7088" w14:paraId="17EBDFE9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C3FF24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Хруст 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1FD2EF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6F2B53" w:rsidRPr="008E7088" w14:paraId="33790AC1" w14:textId="77777777" w:rsidTr="002754A8">
        <w:trPr>
          <w:trHeight w:val="6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F9B341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Комкуемость</w:t>
            </w:r>
            <w:proofErr w:type="spellEnd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разжёвывании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5E94A3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Не допускается</w:t>
            </w:r>
          </w:p>
        </w:tc>
      </w:tr>
      <w:tr w:rsidR="006F2B53" w:rsidRPr="008E7088" w14:paraId="1F862211" w14:textId="77777777" w:rsidTr="002754A8">
        <w:trPr>
          <w:trHeight w:val="450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9E6A46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Крошковатость</w:t>
            </w:r>
            <w:proofErr w:type="spellEnd"/>
          </w:p>
        </w:tc>
        <w:tc>
          <w:tcPr>
            <w:tcW w:w="7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5FE94D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Не крошащийся</w:t>
            </w:r>
          </w:p>
        </w:tc>
      </w:tr>
      <w:tr w:rsidR="006F2B53" w:rsidRPr="008E7088" w14:paraId="05937C26" w14:textId="77777777" w:rsidTr="002754A8">
        <w:trPr>
          <w:trHeight w:val="1500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D599A6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хранения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746D57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Хранят в сухих, хорошо вентилируемых, не зараженных и не загрязненных вредителями хлебных запасов складских помещениях, защищенных от воздействия солнечных лучей и атмосферных осадков</w:t>
            </w:r>
          </w:p>
        </w:tc>
      </w:tr>
      <w:tr w:rsidR="006F2B53" w:rsidRPr="008E7088" w14:paraId="080C7905" w14:textId="77777777" w:rsidTr="002754A8">
        <w:trPr>
          <w:trHeight w:val="405"/>
        </w:trPr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E739B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Особые требования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75C4D1" w14:textId="77777777" w:rsidR="006F2B53" w:rsidRPr="008E7088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 xml:space="preserve">Обоснование требований к качеству муки: * - Показатели </w:t>
            </w:r>
            <w:r w:rsidRPr="008E7088">
              <w:rPr>
                <w:rFonts w:ascii="Times New Roman" w:eastAsia="Calibri" w:hAnsi="Times New Roman" w:cs="Times New Roman"/>
              </w:rPr>
              <w:t>нормируются в определенном интервале для обеспечения качества продукции в соответствии с требованиями Нормативно-технической документации АО "СМАК" без применения специальных улучшителей.</w:t>
            </w: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2B53" w:rsidRPr="008E7088" w14:paraId="1F3DCEC3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B684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2CD6EB" w14:textId="77777777" w:rsidR="006F2B53" w:rsidRPr="008E7088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8E7088">
              <w:rPr>
                <w:rFonts w:ascii="Times New Roman" w:eastAsia="Calibri" w:hAnsi="Times New Roman" w:cs="Times New Roman"/>
                <w:b/>
                <w:i/>
                <w:u w:val="single"/>
              </w:rPr>
              <w:t>"Входной контроль по качеству муки для проведения органолептической оценки и определении физико-химических показателей проводится в соответствии с ГОСТ-27668-88"</w:t>
            </w:r>
          </w:p>
        </w:tc>
      </w:tr>
      <w:tr w:rsidR="006F2B53" w:rsidRPr="008E7088" w14:paraId="79FC966F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1DD11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FAA0EE" w14:textId="77777777" w:rsidR="006F2B53" w:rsidRPr="008E7088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>Требования к сопроводительным документам по качеству и безопасности муки</w:t>
            </w:r>
          </w:p>
        </w:tc>
      </w:tr>
      <w:tr w:rsidR="006F2B53" w:rsidRPr="008E7088" w14:paraId="3DCC8377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42791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0EE0A3" w14:textId="77777777" w:rsidR="006F2B53" w:rsidRPr="008E7088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>Каждая партия* муки должна сопровождаться документами, подтверждающими качество и безопасность муки:</w:t>
            </w:r>
          </w:p>
        </w:tc>
      </w:tr>
      <w:tr w:rsidR="006F2B53" w:rsidRPr="008E7088" w14:paraId="27A09E9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C332F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A492CD" w14:textId="3A09AC1E" w:rsidR="006F2B53" w:rsidRPr="008E7088" w:rsidRDefault="006F2B53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1. Декларация о соответствии (копия, заверенная изготовителем</w:t>
            </w:r>
            <w:r w:rsidR="00061AD7" w:rsidRPr="008E7088">
              <w:rPr>
                <w:rFonts w:ascii="Times New Roman" w:eastAsia="Calibri" w:hAnsi="Times New Roman" w:cs="Times New Roman"/>
              </w:rPr>
              <w:t xml:space="preserve"> / поставщиком</w:t>
            </w:r>
            <w:r w:rsidRPr="008E7088">
              <w:rPr>
                <w:rFonts w:ascii="Times New Roman" w:eastAsia="Calibri" w:hAnsi="Times New Roman" w:cs="Times New Roman"/>
              </w:rPr>
              <w:t xml:space="preserve">) – при первой поставке и замене декларации по истечении срока действия </w:t>
            </w:r>
          </w:p>
        </w:tc>
      </w:tr>
      <w:tr w:rsidR="006F2B53" w:rsidRPr="008E7088" w14:paraId="0F502F4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FB6DA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46C069" w14:textId="2E18806C" w:rsidR="006F2B53" w:rsidRPr="008E7088" w:rsidRDefault="006F2B53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2. Удостоверение о качестве на партию муки, заверенная изготовителем</w:t>
            </w:r>
            <w:r w:rsidR="00061AD7" w:rsidRPr="008E7088">
              <w:rPr>
                <w:rFonts w:ascii="Times New Roman" w:eastAsia="Calibri" w:hAnsi="Times New Roman" w:cs="Times New Roman"/>
              </w:rPr>
              <w:t xml:space="preserve"> / поставщиком.</w:t>
            </w:r>
          </w:p>
        </w:tc>
      </w:tr>
      <w:tr w:rsidR="008C473B" w:rsidRPr="008E7088" w14:paraId="38F225D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222D3A" w14:textId="77777777" w:rsidR="008C473B" w:rsidRPr="008E7088" w:rsidRDefault="008C473B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B2DD932" w14:textId="489A6A9C" w:rsidR="008C473B" w:rsidRPr="008E7088" w:rsidRDefault="00842551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3. Оформление СДИЗ в ФГИС «Зерно» до приезда муковоза до разгрузки</w:t>
            </w:r>
          </w:p>
        </w:tc>
      </w:tr>
      <w:tr w:rsidR="006F2B53" w:rsidRPr="008E7088" w14:paraId="6B81D0B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15915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334244" w14:textId="4871F796" w:rsidR="006F2B53" w:rsidRPr="008E7088" w:rsidRDefault="008C473B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4</w:t>
            </w:r>
            <w:r w:rsidR="006F2B53" w:rsidRPr="008E7088">
              <w:rPr>
                <w:rFonts w:ascii="Times New Roman" w:eastAsia="Calibri" w:hAnsi="Times New Roman" w:cs="Times New Roman"/>
              </w:rPr>
              <w:t xml:space="preserve">. Акт государственного </w:t>
            </w:r>
            <w:proofErr w:type="spellStart"/>
            <w:r w:rsidR="006F2B53" w:rsidRPr="008E7088">
              <w:rPr>
                <w:rFonts w:ascii="Times New Roman" w:eastAsia="Calibri" w:hAnsi="Times New Roman" w:cs="Times New Roman"/>
              </w:rPr>
              <w:t>карантийного</w:t>
            </w:r>
            <w:proofErr w:type="spellEnd"/>
            <w:r w:rsidR="006F2B53" w:rsidRPr="008E7088">
              <w:rPr>
                <w:rFonts w:ascii="Times New Roman" w:eastAsia="Calibri" w:hAnsi="Times New Roman" w:cs="Times New Roman"/>
              </w:rPr>
              <w:t xml:space="preserve"> фитосанитарного контроля (надзора) или </w:t>
            </w:r>
            <w:proofErr w:type="spellStart"/>
            <w:r w:rsidR="006F2B53" w:rsidRPr="008E7088">
              <w:rPr>
                <w:rFonts w:ascii="Times New Roman" w:eastAsia="Calibri" w:hAnsi="Times New Roman" w:cs="Times New Roman"/>
              </w:rPr>
              <w:t>Карантийный</w:t>
            </w:r>
            <w:proofErr w:type="spellEnd"/>
            <w:r w:rsidR="006F2B53" w:rsidRPr="008E7088">
              <w:rPr>
                <w:rFonts w:ascii="Times New Roman" w:eastAsia="Calibri" w:hAnsi="Times New Roman" w:cs="Times New Roman"/>
              </w:rPr>
              <w:t xml:space="preserve"> сертификат - в соответствии с требованиями Федерального закона №206-ФЗ "О карантине растений" от 21.07.2014г. (если предприятие - изготовитель расположено в карантийной фитосанитарной зоне)</w:t>
            </w:r>
          </w:p>
        </w:tc>
      </w:tr>
      <w:tr w:rsidR="006F2B53" w:rsidRPr="008E7088" w14:paraId="5B91DDD1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F3A9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A380D2" w14:textId="22526BB6" w:rsidR="006F2B53" w:rsidRPr="008E7088" w:rsidRDefault="008C473B" w:rsidP="000132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5</w:t>
            </w:r>
            <w:r w:rsidR="006F2B53" w:rsidRPr="008E7088">
              <w:rPr>
                <w:rFonts w:ascii="Times New Roman" w:eastAsia="Calibri" w:hAnsi="Times New Roman" w:cs="Times New Roman"/>
              </w:rPr>
              <w:t xml:space="preserve">. При первой поставке - копии протоколов </w:t>
            </w:r>
            <w:r w:rsidR="00A237C4" w:rsidRPr="008E7088">
              <w:rPr>
                <w:rFonts w:ascii="Times New Roman" w:eastAsia="Calibri" w:hAnsi="Times New Roman" w:cs="Times New Roman"/>
              </w:rPr>
              <w:t>испытаний к</w:t>
            </w:r>
            <w:r w:rsidR="0001326E" w:rsidRPr="008E7088">
              <w:rPr>
                <w:rFonts w:ascii="Times New Roman" w:eastAsia="Calibri" w:hAnsi="Times New Roman" w:cs="Times New Roman"/>
              </w:rPr>
              <w:t xml:space="preserve"> </w:t>
            </w:r>
            <w:r w:rsidR="00A237C4" w:rsidRPr="008E7088">
              <w:rPr>
                <w:rFonts w:ascii="Times New Roman" w:eastAsia="Calibri" w:hAnsi="Times New Roman" w:cs="Times New Roman"/>
              </w:rPr>
              <w:t>декларации, на</w:t>
            </w:r>
            <w:r w:rsidR="006F2B53" w:rsidRPr="008E7088">
              <w:rPr>
                <w:rFonts w:ascii="Times New Roman" w:eastAsia="Calibri" w:hAnsi="Times New Roman" w:cs="Times New Roman"/>
              </w:rPr>
              <w:t xml:space="preserve"> соответствие показателям безопасности по требованиям ТР ТС 021/</w:t>
            </w:r>
            <w:proofErr w:type="gramStart"/>
            <w:r w:rsidR="006F2B53" w:rsidRPr="008E7088">
              <w:rPr>
                <w:rFonts w:ascii="Times New Roman" w:eastAsia="Calibri" w:hAnsi="Times New Roman" w:cs="Times New Roman"/>
              </w:rPr>
              <w:t>2011.</w:t>
            </w:r>
            <w:r w:rsidR="0001326E" w:rsidRPr="008E7088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="0001326E" w:rsidRPr="008E7088">
              <w:rPr>
                <w:rFonts w:ascii="Times New Roman" w:eastAsia="Calibri" w:hAnsi="Times New Roman" w:cs="Times New Roman"/>
              </w:rPr>
              <w:t xml:space="preserve"> последующие протоколы испытаний на соответствие показателям безопасности по требованиям ТР/ТС 021/2011.</w:t>
            </w:r>
          </w:p>
        </w:tc>
      </w:tr>
      <w:tr w:rsidR="006F2B53" w:rsidRPr="008E7088" w14:paraId="4BE3FDE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7797D" w14:textId="77777777" w:rsidR="006F2B53" w:rsidRPr="008E7088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1FC6CBB" w14:textId="688FD23B" w:rsidR="006F2B53" w:rsidRPr="008E7088" w:rsidRDefault="008C473B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>6</w:t>
            </w:r>
            <w:r w:rsidR="006F2B53" w:rsidRPr="008E7088">
              <w:rPr>
                <w:rFonts w:ascii="Times New Roman" w:eastAsia="Calibri" w:hAnsi="Times New Roman" w:cs="Times New Roman"/>
              </w:rPr>
              <w:t>. Копия действующего сертификата ISO 22000.</w:t>
            </w:r>
          </w:p>
        </w:tc>
      </w:tr>
      <w:tr w:rsidR="00DE5828" w:rsidRPr="008E7088" w14:paraId="0401EAC9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A171A9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9234D8" w14:textId="081AB868" w:rsidR="00DE5828" w:rsidRPr="008E7088" w:rsidRDefault="00DE5828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  <w:b/>
              </w:rPr>
              <w:t>* под партией понимают любое количество муки одного вида и сорта, однородное по качеству, предназначенное к одновременной приёмке, отгрузке или хранению, в упаковке одного вида.</w:t>
            </w:r>
          </w:p>
        </w:tc>
      </w:tr>
      <w:tr w:rsidR="00DE5828" w:rsidRPr="008E7088" w14:paraId="1307EDDD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F6035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6A95F7" w14:textId="07F41C68" w:rsidR="00DE5828" w:rsidRPr="008E7088" w:rsidRDefault="00DE5828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E7088">
              <w:rPr>
                <w:rFonts w:ascii="Times New Roman" w:hAnsi="Times New Roman" w:cs="Times New Roman"/>
                <w:iCs/>
              </w:rPr>
              <w:t>Упаковывают в мешки полипропиленовые, обеспечивающие сохранность продукции. Мешки должны быть не ниже 3 категории. Мешки с мукой зашивают машинным способом льняными, хлопчатобумажными или синтетическими нитками по нормативно-технической документации с оставлением гребня по всей ширине мешка.</w:t>
            </w:r>
          </w:p>
        </w:tc>
      </w:tr>
      <w:tr w:rsidR="00DE5828" w:rsidRPr="008E7088" w14:paraId="17A004B4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47DEB3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377569" w14:textId="6D721512" w:rsidR="00DE5828" w:rsidRPr="008E7088" w:rsidRDefault="00D35A36" w:rsidP="0035022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E7088">
              <w:rPr>
                <w:rFonts w:ascii="Times New Roman" w:hAnsi="Times New Roman" w:cs="Times New Roman"/>
                <w:iCs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DE5828" w:rsidRPr="008E7088" w14:paraId="4641AB14" w14:textId="77777777" w:rsidTr="00C84663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6B39D3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34A14E1A" w14:textId="77777777" w:rsidR="00DE5828" w:rsidRPr="008E7088" w:rsidRDefault="00DE5828" w:rsidP="00DE58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9640D2" w14:textId="577CB931" w:rsidR="00DE5828" w:rsidRPr="008E7088" w:rsidRDefault="00DE5828" w:rsidP="00D9573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допускаются </w:t>
            </w:r>
            <w:r w:rsidR="00D95732"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входном контроле</w:t>
            </w: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</w:tc>
      </w:tr>
      <w:tr w:rsidR="00DE5828" w:rsidRPr="008E7088" w14:paraId="3F13673C" w14:textId="77777777" w:rsidTr="00C84663">
        <w:trPr>
          <w:trHeight w:val="793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F58D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A4F9E3" w14:textId="0F500243" w:rsidR="00DE5828" w:rsidRPr="008E7088" w:rsidRDefault="00DE5828" w:rsidP="003502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загрязнением упаковки;</w:t>
            </w:r>
          </w:p>
        </w:tc>
      </w:tr>
      <w:tr w:rsidR="00DE5828" w:rsidRPr="008E7088" w14:paraId="5B7B33F2" w14:textId="77777777" w:rsidTr="002754A8">
        <w:trPr>
          <w:trHeight w:val="31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F7B88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B2E155" w14:textId="674CC428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нарушением целостности упаковки;</w:t>
            </w:r>
          </w:p>
        </w:tc>
      </w:tr>
      <w:tr w:rsidR="00DE5828" w:rsidRPr="008E7088" w14:paraId="2340C839" w14:textId="77777777" w:rsidTr="002754A8">
        <w:trPr>
          <w:trHeight w:val="31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4C25A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20BEB4" w14:textId="447B61F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DE5828" w:rsidRPr="008E7088" w14:paraId="131D73BA" w14:textId="77777777" w:rsidTr="002754A8">
        <w:trPr>
          <w:trHeight w:val="84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DFB77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B4C604" w14:textId="1B202085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должна соответствовать требованиям ТР ТС 021/2011, ТР ТС 022/2011, ГОСТ 26574-2017</w:t>
            </w:r>
          </w:p>
        </w:tc>
      </w:tr>
      <w:tr w:rsidR="00DE5828" w:rsidRPr="008E7088" w14:paraId="10201D45" w14:textId="77777777" w:rsidTr="002754A8">
        <w:trPr>
          <w:trHeight w:val="84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897C0E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68EB84" w14:textId="20B48A7B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Должна быть исключена способность муки к потемнению при производстве продукции, исключена способность мякиша к потемнению в пределах срока годности продукции от 72 до 155 </w:t>
            </w:r>
            <w:proofErr w:type="gramStart"/>
            <w:r w:rsidR="00671F52"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дней .</w:t>
            </w:r>
            <w:proofErr w:type="gramEnd"/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DE5828" w:rsidRPr="008E7088" w14:paraId="09E8CC06" w14:textId="77777777" w:rsidTr="002754A8">
        <w:trPr>
          <w:trHeight w:val="79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D6C1A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5910DE" w14:textId="6D1944EF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удостоверении о качестве должен быть указан год выпуска урожая и процентное содержание старого и нового урожая! </w:t>
            </w:r>
          </w:p>
        </w:tc>
      </w:tr>
      <w:tr w:rsidR="00DE5828" w:rsidRPr="008E7088" w14:paraId="01F26EC6" w14:textId="77777777" w:rsidTr="002754A8">
        <w:trPr>
          <w:trHeight w:val="84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7BE92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6D050" w14:textId="42C6BE29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Продолжительность </w:t>
            </w:r>
            <w:proofErr w:type="spellStart"/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отлёжки</w:t>
            </w:r>
            <w:proofErr w:type="spellEnd"/>
            <w:r w:rsidRPr="008E7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после помола - не менее 5 суток</w:t>
            </w:r>
          </w:p>
        </w:tc>
      </w:tr>
      <w:tr w:rsidR="00DE5828" w:rsidRPr="008E7088" w14:paraId="3EFFB268" w14:textId="77777777" w:rsidTr="002754A8">
        <w:trPr>
          <w:trHeight w:val="87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05003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5A51C4" w14:textId="2CFD7301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DE5828" w:rsidRPr="008E7088" w14:paraId="4A24C36C" w14:textId="77777777" w:rsidTr="002754A8">
        <w:trPr>
          <w:trHeight w:val="43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C1054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BB4A79" w14:textId="19D3B1A7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Транспорт, используемый для перевозки продукта, должен быть чистым, сухим, поддерживающим постоянную температуру, соответствующую условиям хранения продукта, наличие акта о санобработке.</w:t>
            </w:r>
          </w:p>
        </w:tc>
      </w:tr>
      <w:tr w:rsidR="00DE5828" w:rsidRPr="008E7088" w14:paraId="6C62A949" w14:textId="77777777" w:rsidTr="002754A8">
        <w:trPr>
          <w:trHeight w:val="7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DA4D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E8B489" w14:textId="33624FCD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Сроки годности и условия хранения муки пшеничной хлебопекарной высшего сорта устанавливает изготовитель продукции в соответствии с требованиями нормативных документов, действующих на территории РФ. Остаточный срок годности на момент поставки продукта должен быть не менее 60 (шестидесяти)% от общего срока годности, установленного предприятием изготовителем</w:t>
            </w:r>
          </w:p>
        </w:tc>
      </w:tr>
      <w:tr w:rsidR="00DE5828" w:rsidRPr="008E7088" w14:paraId="6F628B00" w14:textId="77777777" w:rsidTr="002754A8">
        <w:trPr>
          <w:trHeight w:val="106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5343B" w14:textId="77777777" w:rsidR="00DE5828" w:rsidRPr="008E7088" w:rsidRDefault="00DE582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B185B1" w14:textId="4DEB2D71" w:rsidR="00DE5828" w:rsidRPr="008E7088" w:rsidRDefault="00DE5828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eastAsia="Times New Roman" w:hAnsi="Times New Roman" w:cs="Times New Roman"/>
                <w:lang w:eastAsia="ru-RU"/>
              </w:rPr>
              <w:t>Соответствие по указанным в ТЗ органолептическим и физико-химическим показателям должно быть указано в удостоверении о качестве и заверено печатью изготовителя</w:t>
            </w:r>
          </w:p>
        </w:tc>
      </w:tr>
      <w:tr w:rsidR="00D35A36" w:rsidRPr="008E7088" w14:paraId="2EB7CC6D" w14:textId="77777777" w:rsidTr="00D91326">
        <w:trPr>
          <w:trHeight w:val="831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12EB3" w14:textId="77777777" w:rsidR="00D35A36" w:rsidRPr="008E7088" w:rsidRDefault="00D35A36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798A35" w14:textId="1920859D" w:rsidR="00D35A36" w:rsidRPr="008E7088" w:rsidRDefault="00FA5D54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88">
              <w:rPr>
                <w:rFonts w:ascii="Times New Roman" w:hAnsi="Times New Roman" w:cs="Times New Roman"/>
              </w:rPr>
              <w:t>ФИО ответственного по техническому заданию Корлякова О.Л. тел: 8-967-631-09-02 </w:t>
            </w:r>
          </w:p>
        </w:tc>
      </w:tr>
    </w:tbl>
    <w:p w14:paraId="5C2A3BC7" w14:textId="77777777" w:rsidR="006F2B53" w:rsidRPr="008E7088" w:rsidRDefault="006F2B53">
      <w:pPr>
        <w:rPr>
          <w:rFonts w:ascii="Times New Roman" w:hAnsi="Times New Roman" w:cs="Times New Roman"/>
        </w:rPr>
      </w:pPr>
    </w:p>
    <w:sectPr w:rsidR="006F2B53" w:rsidRPr="008E7088" w:rsidSect="00671F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37127" w14:textId="77777777" w:rsidR="00236CCD" w:rsidRDefault="00236CCD" w:rsidP="006F2B53">
      <w:pPr>
        <w:spacing w:after="0" w:line="240" w:lineRule="auto"/>
      </w:pPr>
      <w:r>
        <w:separator/>
      </w:r>
    </w:p>
  </w:endnote>
  <w:endnote w:type="continuationSeparator" w:id="0">
    <w:p w14:paraId="5271F6B9" w14:textId="77777777" w:rsidR="00236CCD" w:rsidRDefault="00236CCD" w:rsidP="006F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ABDB2" w14:textId="77777777" w:rsidR="00236CCD" w:rsidRDefault="00236CCD" w:rsidP="006F2B53">
      <w:pPr>
        <w:spacing w:after="0" w:line="240" w:lineRule="auto"/>
      </w:pPr>
      <w:r>
        <w:separator/>
      </w:r>
    </w:p>
  </w:footnote>
  <w:footnote w:type="continuationSeparator" w:id="0">
    <w:p w14:paraId="436D651A" w14:textId="77777777" w:rsidR="00236CCD" w:rsidRDefault="00236CCD" w:rsidP="006F2B53">
      <w:pPr>
        <w:spacing w:after="0" w:line="240" w:lineRule="auto"/>
      </w:pPr>
      <w:r>
        <w:continuationSeparator/>
      </w:r>
    </w:p>
  </w:footnote>
  <w:footnote w:id="1">
    <w:p w14:paraId="6A003BDA" w14:textId="09C409EF" w:rsidR="006F2B53" w:rsidRPr="005500DA" w:rsidRDefault="006F2B53" w:rsidP="006F2B53">
      <w:pPr>
        <w:pStyle w:val="a3"/>
        <w:jc w:val="both"/>
      </w:pPr>
      <w:r>
        <w:rPr>
          <w:rStyle w:val="a5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80"/>
    <w:rsid w:val="0001326E"/>
    <w:rsid w:val="00061AD7"/>
    <w:rsid w:val="00082918"/>
    <w:rsid w:val="000979D9"/>
    <w:rsid w:val="00100BBD"/>
    <w:rsid w:val="001528CC"/>
    <w:rsid w:val="0019361E"/>
    <w:rsid w:val="00193957"/>
    <w:rsid w:val="001F1794"/>
    <w:rsid w:val="002060C0"/>
    <w:rsid w:val="00234F3A"/>
    <w:rsid w:val="00236CCD"/>
    <w:rsid w:val="002754A8"/>
    <w:rsid w:val="0029654C"/>
    <w:rsid w:val="002F48BF"/>
    <w:rsid w:val="003018B0"/>
    <w:rsid w:val="003076E5"/>
    <w:rsid w:val="00357580"/>
    <w:rsid w:val="003E7953"/>
    <w:rsid w:val="003F705F"/>
    <w:rsid w:val="00494C3C"/>
    <w:rsid w:val="004A4773"/>
    <w:rsid w:val="00520A64"/>
    <w:rsid w:val="005644D3"/>
    <w:rsid w:val="005B79F6"/>
    <w:rsid w:val="005F0CFB"/>
    <w:rsid w:val="00650619"/>
    <w:rsid w:val="00671F52"/>
    <w:rsid w:val="006832D8"/>
    <w:rsid w:val="00685CCB"/>
    <w:rsid w:val="00691D14"/>
    <w:rsid w:val="006F2B53"/>
    <w:rsid w:val="006F7EC0"/>
    <w:rsid w:val="006F7F49"/>
    <w:rsid w:val="0070608D"/>
    <w:rsid w:val="00735B93"/>
    <w:rsid w:val="00764374"/>
    <w:rsid w:val="00765942"/>
    <w:rsid w:val="007E0B85"/>
    <w:rsid w:val="00842551"/>
    <w:rsid w:val="00852F4A"/>
    <w:rsid w:val="00853BFB"/>
    <w:rsid w:val="0086505A"/>
    <w:rsid w:val="008A798F"/>
    <w:rsid w:val="008C473B"/>
    <w:rsid w:val="008E7088"/>
    <w:rsid w:val="00905022"/>
    <w:rsid w:val="009077CE"/>
    <w:rsid w:val="009205A5"/>
    <w:rsid w:val="009B3CBB"/>
    <w:rsid w:val="009C3A69"/>
    <w:rsid w:val="009C5BAE"/>
    <w:rsid w:val="009E64C3"/>
    <w:rsid w:val="00A237C4"/>
    <w:rsid w:val="00A23867"/>
    <w:rsid w:val="00A43CD0"/>
    <w:rsid w:val="00A50538"/>
    <w:rsid w:val="00A61A39"/>
    <w:rsid w:val="00A9390C"/>
    <w:rsid w:val="00AF3AED"/>
    <w:rsid w:val="00B8027D"/>
    <w:rsid w:val="00BC3EAF"/>
    <w:rsid w:val="00BD75D2"/>
    <w:rsid w:val="00C52451"/>
    <w:rsid w:val="00C9780F"/>
    <w:rsid w:val="00CA35BA"/>
    <w:rsid w:val="00CD2342"/>
    <w:rsid w:val="00D35A36"/>
    <w:rsid w:val="00D91326"/>
    <w:rsid w:val="00D95732"/>
    <w:rsid w:val="00DE5828"/>
    <w:rsid w:val="00EB36FD"/>
    <w:rsid w:val="00EB73C2"/>
    <w:rsid w:val="00F87E9E"/>
    <w:rsid w:val="00FA5D54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FC"/>
  <w15:chartTrackingRefBased/>
  <w15:docId w15:val="{A1F0FA5C-9D27-4B25-8A7F-72AE305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2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F2B5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F2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6417-B997-43BF-B01C-58902AF8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Елена Александровна</dc:creator>
  <cp:keywords/>
  <dc:description/>
  <cp:lastModifiedBy>Дюрягина Евгения Алексеевна</cp:lastModifiedBy>
  <cp:revision>15</cp:revision>
  <cp:lastPrinted>2025-01-31T06:44:00Z</cp:lastPrinted>
  <dcterms:created xsi:type="dcterms:W3CDTF">2025-09-11T10:21:00Z</dcterms:created>
  <dcterms:modified xsi:type="dcterms:W3CDTF">2026-05-25T08:53:00Z</dcterms:modified>
</cp:coreProperties>
</file>