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064F" w14:textId="77777777" w:rsidR="00550014" w:rsidRPr="006529E8" w:rsidRDefault="00550014">
      <w:pPr>
        <w:spacing w:after="0" w:line="240" w:lineRule="auto"/>
        <w:ind w:left="-57" w:right="-57" w:firstLine="540"/>
        <w:jc w:val="right"/>
        <w:rPr>
          <w:rFonts w:ascii="Times New Roman" w:eastAsia="Times New Roman" w:hAnsi="Times New Roman" w:cs="Times New Roman"/>
          <w:sz w:val="24"/>
          <w:szCs w:val="24"/>
        </w:rPr>
      </w:pPr>
    </w:p>
    <w:p w14:paraId="029B93C7" w14:textId="77777777" w:rsidR="003F4FAA" w:rsidRPr="006529E8" w:rsidRDefault="003F4FAA">
      <w:pPr>
        <w:spacing w:after="0" w:line="240" w:lineRule="auto"/>
        <w:jc w:val="center"/>
        <w:rPr>
          <w:rFonts w:ascii="Times New Roman" w:eastAsia="Times New Roman" w:hAnsi="Times New Roman" w:cs="Times New Roman"/>
          <w:b/>
          <w:sz w:val="24"/>
          <w:szCs w:val="24"/>
        </w:rPr>
      </w:pPr>
    </w:p>
    <w:p w14:paraId="3CDAF9BD" w14:textId="04606F54" w:rsidR="00550014" w:rsidRPr="006529E8" w:rsidRDefault="001A66A7">
      <w:pPr>
        <w:spacing w:after="0" w:line="240" w:lineRule="auto"/>
        <w:jc w:val="center"/>
        <w:rPr>
          <w:rFonts w:ascii="Times New Roman" w:eastAsia="Times New Roman" w:hAnsi="Times New Roman" w:cs="Times New Roman"/>
          <w:b/>
          <w:sz w:val="24"/>
          <w:szCs w:val="24"/>
        </w:rPr>
      </w:pPr>
      <w:r w:rsidRPr="006529E8">
        <w:rPr>
          <w:rFonts w:ascii="Times New Roman" w:eastAsia="Times New Roman" w:hAnsi="Times New Roman" w:cs="Times New Roman"/>
          <w:b/>
          <w:sz w:val="24"/>
          <w:szCs w:val="24"/>
        </w:rPr>
        <w:t>ТЕХНИЧЕСКОЕ ЗАДАНИЕ</w:t>
      </w:r>
    </w:p>
    <w:p w14:paraId="72058B06" w14:textId="0C8C5731" w:rsidR="004E18A2" w:rsidRPr="006529E8" w:rsidRDefault="006529E8" w:rsidP="004E18A2">
      <w:pPr>
        <w:spacing w:after="0" w:line="240" w:lineRule="auto"/>
        <w:jc w:val="center"/>
        <w:rPr>
          <w:rFonts w:ascii="Times New Roman" w:eastAsia="Times New Roman" w:hAnsi="Times New Roman" w:cs="Times New Roman"/>
          <w:b/>
          <w:sz w:val="24"/>
          <w:szCs w:val="24"/>
        </w:rPr>
      </w:pPr>
      <w:r w:rsidRPr="006529E8">
        <w:rPr>
          <w:rFonts w:ascii="Times New Roman" w:eastAsia="Times New Roman" w:hAnsi="Times New Roman" w:cs="Times New Roman"/>
          <w:b/>
          <w:sz w:val="24"/>
          <w:szCs w:val="24"/>
        </w:rPr>
        <w:t>на поставку продуктов питания (</w:t>
      </w:r>
      <w:r w:rsidR="0070734F">
        <w:rPr>
          <w:rFonts w:ascii="Times New Roman" w:eastAsia="Times New Roman" w:hAnsi="Times New Roman" w:cs="Times New Roman"/>
          <w:b/>
          <w:sz w:val="24"/>
          <w:szCs w:val="24"/>
        </w:rPr>
        <w:t>свинина</w:t>
      </w:r>
      <w:r w:rsidRPr="006529E8">
        <w:rPr>
          <w:rFonts w:ascii="Times New Roman" w:eastAsia="Times New Roman" w:hAnsi="Times New Roman" w:cs="Times New Roman"/>
          <w:b/>
          <w:sz w:val="24"/>
          <w:szCs w:val="24"/>
        </w:rPr>
        <w:t xml:space="preserve"> замороженная, </w:t>
      </w:r>
      <w:r w:rsidR="0070734F">
        <w:rPr>
          <w:rFonts w:ascii="Times New Roman" w:eastAsia="Times New Roman" w:hAnsi="Times New Roman" w:cs="Times New Roman"/>
          <w:b/>
          <w:sz w:val="24"/>
          <w:szCs w:val="24"/>
        </w:rPr>
        <w:t>говядина</w:t>
      </w:r>
      <w:r w:rsidRPr="006529E8">
        <w:rPr>
          <w:rFonts w:ascii="Times New Roman" w:eastAsia="Times New Roman" w:hAnsi="Times New Roman" w:cs="Times New Roman"/>
          <w:b/>
          <w:sz w:val="24"/>
          <w:szCs w:val="24"/>
        </w:rPr>
        <w:t xml:space="preserve"> замороженная) </w:t>
      </w:r>
      <w:r w:rsidR="004E18A2" w:rsidRPr="006529E8">
        <w:rPr>
          <w:rFonts w:ascii="Times New Roman" w:eastAsia="Times New Roman" w:hAnsi="Times New Roman" w:cs="Times New Roman"/>
          <w:b/>
          <w:sz w:val="24"/>
          <w:szCs w:val="24"/>
        </w:rPr>
        <w:t xml:space="preserve">для нужд </w:t>
      </w:r>
    </w:p>
    <w:p w14:paraId="050599C6" w14:textId="77777777" w:rsidR="0070734F" w:rsidRPr="0070734F" w:rsidRDefault="0070734F" w:rsidP="0070734F">
      <w:pPr>
        <w:spacing w:after="0" w:line="240" w:lineRule="auto"/>
        <w:jc w:val="center"/>
        <w:rPr>
          <w:rFonts w:ascii="Times New Roman" w:eastAsia="Times New Roman" w:hAnsi="Times New Roman" w:cs="Times New Roman"/>
          <w:b/>
          <w:sz w:val="24"/>
          <w:szCs w:val="24"/>
        </w:rPr>
      </w:pPr>
      <w:r w:rsidRPr="0070734F">
        <w:rPr>
          <w:rFonts w:ascii="Times New Roman" w:eastAsia="Times New Roman" w:hAnsi="Times New Roman" w:cs="Times New Roman"/>
          <w:b/>
          <w:sz w:val="24"/>
          <w:szCs w:val="24"/>
        </w:rPr>
        <w:t xml:space="preserve">для ГБУ РХ "ТУИМСКИЙ ПСИХОНЕВРОЛОГИЧЕСКИЙ ИНТЕРНАТ" </w:t>
      </w:r>
    </w:p>
    <w:p w14:paraId="42E8ED10" w14:textId="77777777" w:rsidR="0070734F" w:rsidRPr="0070734F" w:rsidRDefault="0070734F" w:rsidP="0070734F">
      <w:pPr>
        <w:spacing w:after="0" w:line="240" w:lineRule="auto"/>
        <w:jc w:val="center"/>
        <w:rPr>
          <w:rFonts w:ascii="Times New Roman" w:eastAsia="Times New Roman" w:hAnsi="Times New Roman" w:cs="Times New Roman"/>
          <w:b/>
          <w:sz w:val="24"/>
          <w:szCs w:val="24"/>
        </w:rPr>
      </w:pPr>
    </w:p>
    <w:p w14:paraId="7309962B" w14:textId="77777777" w:rsidR="00A71905" w:rsidRPr="006529E8" w:rsidRDefault="00A71905">
      <w:pPr>
        <w:spacing w:after="0" w:line="240" w:lineRule="auto"/>
        <w:jc w:val="center"/>
        <w:rPr>
          <w:rFonts w:ascii="Times New Roman" w:eastAsia="Times New Roman" w:hAnsi="Times New Roman" w:cs="Times New Roman"/>
          <w:b/>
          <w:sz w:val="24"/>
          <w:szCs w:val="24"/>
        </w:rPr>
      </w:pPr>
    </w:p>
    <w:tbl>
      <w:tblPr>
        <w:tblStyle w:val="a7"/>
        <w:tblW w:w="0" w:type="auto"/>
        <w:tblLook w:val="04A0" w:firstRow="1" w:lastRow="0" w:firstColumn="1" w:lastColumn="0" w:noHBand="0" w:noVBand="1"/>
      </w:tblPr>
      <w:tblGrid>
        <w:gridCol w:w="667"/>
        <w:gridCol w:w="1509"/>
        <w:gridCol w:w="1919"/>
        <w:gridCol w:w="1233"/>
        <w:gridCol w:w="1911"/>
        <w:gridCol w:w="2106"/>
      </w:tblGrid>
      <w:tr w:rsidR="00462255" w:rsidRPr="006529E8" w14:paraId="79F6D030" w14:textId="77777777" w:rsidTr="004E18A2">
        <w:trPr>
          <w:trHeight w:val="345"/>
        </w:trPr>
        <w:tc>
          <w:tcPr>
            <w:tcW w:w="667" w:type="dxa"/>
            <w:vMerge w:val="restart"/>
            <w:hideMark/>
          </w:tcPr>
          <w:p w14:paraId="5D2EB68B" w14:textId="7DBCD05D"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п/п</w:t>
            </w:r>
          </w:p>
        </w:tc>
        <w:tc>
          <w:tcPr>
            <w:tcW w:w="1509" w:type="dxa"/>
            <w:vMerge w:val="restart"/>
            <w:hideMark/>
          </w:tcPr>
          <w:p w14:paraId="641DD4CD" w14:textId="77777777"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Код</w:t>
            </w:r>
          </w:p>
        </w:tc>
        <w:tc>
          <w:tcPr>
            <w:tcW w:w="1919" w:type="dxa"/>
            <w:vMerge w:val="restart"/>
            <w:hideMark/>
          </w:tcPr>
          <w:p w14:paraId="6779A24C" w14:textId="77777777"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Наименование</w:t>
            </w:r>
          </w:p>
        </w:tc>
        <w:tc>
          <w:tcPr>
            <w:tcW w:w="5250" w:type="dxa"/>
            <w:gridSpan w:val="3"/>
            <w:hideMark/>
          </w:tcPr>
          <w:p w14:paraId="4054380B" w14:textId="77777777"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Национальный режим</w:t>
            </w:r>
          </w:p>
        </w:tc>
      </w:tr>
      <w:tr w:rsidR="00462255" w:rsidRPr="006529E8" w14:paraId="508C05CE" w14:textId="77777777" w:rsidTr="004E18A2">
        <w:trPr>
          <w:trHeight w:val="345"/>
        </w:trPr>
        <w:tc>
          <w:tcPr>
            <w:tcW w:w="667" w:type="dxa"/>
            <w:vMerge/>
            <w:hideMark/>
          </w:tcPr>
          <w:p w14:paraId="0C9DCB9C" w14:textId="77777777" w:rsidR="00462255" w:rsidRPr="006529E8" w:rsidRDefault="00462255" w:rsidP="00462255">
            <w:pPr>
              <w:jc w:val="center"/>
              <w:rPr>
                <w:rFonts w:ascii="Times New Roman" w:eastAsia="Times New Roman" w:hAnsi="Times New Roman" w:cs="Times New Roman"/>
                <w:sz w:val="24"/>
                <w:szCs w:val="24"/>
              </w:rPr>
            </w:pPr>
          </w:p>
        </w:tc>
        <w:tc>
          <w:tcPr>
            <w:tcW w:w="1509" w:type="dxa"/>
            <w:vMerge/>
            <w:hideMark/>
          </w:tcPr>
          <w:p w14:paraId="1C98D10D" w14:textId="77777777" w:rsidR="00462255" w:rsidRPr="006529E8" w:rsidRDefault="00462255" w:rsidP="00462255">
            <w:pPr>
              <w:jc w:val="center"/>
              <w:rPr>
                <w:rFonts w:ascii="Times New Roman" w:eastAsia="Times New Roman" w:hAnsi="Times New Roman" w:cs="Times New Roman"/>
                <w:sz w:val="24"/>
                <w:szCs w:val="24"/>
              </w:rPr>
            </w:pPr>
          </w:p>
        </w:tc>
        <w:tc>
          <w:tcPr>
            <w:tcW w:w="1919" w:type="dxa"/>
            <w:vMerge/>
            <w:hideMark/>
          </w:tcPr>
          <w:p w14:paraId="2D98AE19" w14:textId="77777777" w:rsidR="00462255" w:rsidRPr="006529E8" w:rsidRDefault="00462255" w:rsidP="00462255">
            <w:pPr>
              <w:jc w:val="center"/>
              <w:rPr>
                <w:rFonts w:ascii="Times New Roman" w:eastAsia="Times New Roman" w:hAnsi="Times New Roman" w:cs="Times New Roman"/>
                <w:sz w:val="24"/>
                <w:szCs w:val="24"/>
              </w:rPr>
            </w:pPr>
          </w:p>
        </w:tc>
        <w:tc>
          <w:tcPr>
            <w:tcW w:w="1233" w:type="dxa"/>
            <w:hideMark/>
          </w:tcPr>
          <w:p w14:paraId="555BCEC5" w14:textId="77777777"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1875 (Запрет)</w:t>
            </w:r>
          </w:p>
        </w:tc>
        <w:tc>
          <w:tcPr>
            <w:tcW w:w="1911" w:type="dxa"/>
            <w:hideMark/>
          </w:tcPr>
          <w:p w14:paraId="3E1845AA" w14:textId="77777777"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1875 (Ограничение)</w:t>
            </w:r>
          </w:p>
        </w:tc>
        <w:tc>
          <w:tcPr>
            <w:tcW w:w="2106" w:type="dxa"/>
            <w:hideMark/>
          </w:tcPr>
          <w:p w14:paraId="44356C64" w14:textId="77777777"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1875 (Преимущество)</w:t>
            </w:r>
          </w:p>
        </w:tc>
      </w:tr>
      <w:tr w:rsidR="00462255" w:rsidRPr="006529E8" w14:paraId="466E7B9F" w14:textId="77777777" w:rsidTr="004E18A2">
        <w:trPr>
          <w:trHeight w:val="315"/>
        </w:trPr>
        <w:tc>
          <w:tcPr>
            <w:tcW w:w="667" w:type="dxa"/>
            <w:hideMark/>
          </w:tcPr>
          <w:p w14:paraId="26C782A2" w14:textId="77777777" w:rsidR="00462255" w:rsidRPr="006529E8" w:rsidRDefault="00462255"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1</w:t>
            </w:r>
          </w:p>
        </w:tc>
        <w:tc>
          <w:tcPr>
            <w:tcW w:w="1509" w:type="dxa"/>
            <w:hideMark/>
          </w:tcPr>
          <w:p w14:paraId="4EEB4FAD" w14:textId="40907F23" w:rsidR="00462255" w:rsidRPr="006529E8" w:rsidRDefault="00B83827" w:rsidP="00462255">
            <w:pPr>
              <w:jc w:val="center"/>
              <w:rPr>
                <w:rFonts w:ascii="Times New Roman" w:eastAsia="Times New Roman" w:hAnsi="Times New Roman" w:cs="Times New Roman"/>
                <w:sz w:val="24"/>
                <w:szCs w:val="24"/>
              </w:rPr>
            </w:pPr>
            <w:r w:rsidRPr="00B83827">
              <w:rPr>
                <w:rFonts w:ascii="Times New Roman" w:eastAsia="Times New Roman" w:hAnsi="Times New Roman" w:cs="Times New Roman"/>
                <w:sz w:val="24"/>
                <w:szCs w:val="24"/>
              </w:rPr>
              <w:t>10.11.31.110</w:t>
            </w:r>
          </w:p>
        </w:tc>
        <w:tc>
          <w:tcPr>
            <w:tcW w:w="1919" w:type="dxa"/>
            <w:hideMark/>
          </w:tcPr>
          <w:p w14:paraId="345C7CFC" w14:textId="74447F08" w:rsidR="00462255" w:rsidRPr="006529E8" w:rsidRDefault="004E18A2"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Мясо говядины</w:t>
            </w:r>
            <w:r w:rsidR="00B83827">
              <w:rPr>
                <w:rFonts w:ascii="Times New Roman" w:eastAsia="Times New Roman" w:hAnsi="Times New Roman" w:cs="Times New Roman"/>
                <w:sz w:val="24"/>
                <w:szCs w:val="24"/>
              </w:rPr>
              <w:t xml:space="preserve"> замороженное</w:t>
            </w:r>
            <w:r w:rsidRPr="006529E8">
              <w:rPr>
                <w:rFonts w:ascii="Times New Roman" w:eastAsia="Times New Roman" w:hAnsi="Times New Roman" w:cs="Times New Roman"/>
                <w:sz w:val="24"/>
                <w:szCs w:val="24"/>
              </w:rPr>
              <w:t xml:space="preserve"> </w:t>
            </w:r>
          </w:p>
        </w:tc>
        <w:tc>
          <w:tcPr>
            <w:tcW w:w="1233" w:type="dxa"/>
            <w:hideMark/>
          </w:tcPr>
          <w:p w14:paraId="5B33A0EB" w14:textId="77777777" w:rsidR="00462255" w:rsidRPr="006529E8" w:rsidRDefault="00462255" w:rsidP="00462255">
            <w:pPr>
              <w:jc w:val="center"/>
              <w:rPr>
                <w:rFonts w:ascii="Times New Roman" w:eastAsia="Times New Roman" w:hAnsi="Times New Roman" w:cs="Times New Roman"/>
                <w:sz w:val="24"/>
                <w:szCs w:val="24"/>
              </w:rPr>
            </w:pPr>
          </w:p>
        </w:tc>
        <w:tc>
          <w:tcPr>
            <w:tcW w:w="1911" w:type="dxa"/>
            <w:hideMark/>
          </w:tcPr>
          <w:p w14:paraId="66B13B40" w14:textId="73600AE3" w:rsidR="00462255" w:rsidRPr="006529E8" w:rsidRDefault="00B83827" w:rsidP="00462255">
            <w:pPr>
              <w:jc w:val="center"/>
              <w:rPr>
                <w:rFonts w:ascii="Times New Roman" w:eastAsia="Times New Roman" w:hAnsi="Times New Roman" w:cs="Times New Roman"/>
                <w:sz w:val="24"/>
                <w:szCs w:val="24"/>
              </w:rPr>
            </w:pPr>
            <w:r w:rsidRPr="00B83827">
              <w:rPr>
                <w:rFonts w:ascii="Segoe UI Symbol" w:eastAsia="Times New Roman" w:hAnsi="Segoe UI Symbol" w:cs="Segoe UI Symbol"/>
                <w:sz w:val="24"/>
                <w:szCs w:val="24"/>
              </w:rPr>
              <w:t>✓</w:t>
            </w:r>
          </w:p>
        </w:tc>
        <w:tc>
          <w:tcPr>
            <w:tcW w:w="2106" w:type="dxa"/>
            <w:hideMark/>
          </w:tcPr>
          <w:p w14:paraId="383AE4F6" w14:textId="468EACE3" w:rsidR="00462255" w:rsidRPr="006529E8" w:rsidRDefault="00462255" w:rsidP="00462255">
            <w:pPr>
              <w:jc w:val="center"/>
              <w:rPr>
                <w:rFonts w:ascii="Times New Roman" w:eastAsia="Times New Roman" w:hAnsi="Times New Roman" w:cs="Times New Roman"/>
                <w:sz w:val="24"/>
                <w:szCs w:val="24"/>
              </w:rPr>
            </w:pPr>
          </w:p>
        </w:tc>
      </w:tr>
      <w:tr w:rsidR="006529E8" w:rsidRPr="006529E8" w14:paraId="2FD1AE4E" w14:textId="77777777" w:rsidTr="004E18A2">
        <w:trPr>
          <w:trHeight w:val="315"/>
        </w:trPr>
        <w:tc>
          <w:tcPr>
            <w:tcW w:w="667" w:type="dxa"/>
          </w:tcPr>
          <w:p w14:paraId="028126F2" w14:textId="319A9C1D" w:rsidR="006529E8" w:rsidRPr="006529E8" w:rsidRDefault="006529E8" w:rsidP="00462255">
            <w:pPr>
              <w:jc w:val="center"/>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2</w:t>
            </w:r>
          </w:p>
        </w:tc>
        <w:tc>
          <w:tcPr>
            <w:tcW w:w="1509" w:type="dxa"/>
          </w:tcPr>
          <w:p w14:paraId="2FBFBA9A" w14:textId="72A36377" w:rsidR="006529E8" w:rsidRPr="006529E8" w:rsidRDefault="008E1F6B" w:rsidP="00462255">
            <w:pPr>
              <w:jc w:val="center"/>
              <w:rPr>
                <w:rFonts w:ascii="Times New Roman" w:eastAsia="Times New Roman" w:hAnsi="Times New Roman" w:cs="Times New Roman"/>
                <w:sz w:val="24"/>
                <w:szCs w:val="24"/>
              </w:rPr>
            </w:pPr>
            <w:r w:rsidRPr="008E1F6B">
              <w:rPr>
                <w:rFonts w:ascii="Times New Roman" w:eastAsia="Times New Roman" w:hAnsi="Times New Roman" w:cs="Times New Roman"/>
                <w:sz w:val="24"/>
                <w:szCs w:val="24"/>
              </w:rPr>
              <w:t>10.11.32.110</w:t>
            </w:r>
          </w:p>
        </w:tc>
        <w:tc>
          <w:tcPr>
            <w:tcW w:w="1919" w:type="dxa"/>
          </w:tcPr>
          <w:p w14:paraId="6966719F" w14:textId="3CD712CE" w:rsidR="006529E8" w:rsidRPr="006529E8" w:rsidRDefault="008E1F6B" w:rsidP="00462255">
            <w:pPr>
              <w:jc w:val="center"/>
              <w:rPr>
                <w:rFonts w:ascii="Times New Roman" w:eastAsia="Times New Roman" w:hAnsi="Times New Roman" w:cs="Times New Roman"/>
                <w:sz w:val="24"/>
                <w:szCs w:val="24"/>
              </w:rPr>
            </w:pPr>
            <w:r w:rsidRPr="008E1F6B">
              <w:rPr>
                <w:rFonts w:ascii="Times New Roman" w:eastAsia="Times New Roman" w:hAnsi="Times New Roman" w:cs="Times New Roman"/>
                <w:sz w:val="24"/>
                <w:szCs w:val="24"/>
              </w:rPr>
              <w:t>Мясо свинины замороженное</w:t>
            </w:r>
          </w:p>
        </w:tc>
        <w:tc>
          <w:tcPr>
            <w:tcW w:w="1233" w:type="dxa"/>
          </w:tcPr>
          <w:p w14:paraId="1A21E324" w14:textId="77777777" w:rsidR="006529E8" w:rsidRPr="006529E8" w:rsidRDefault="006529E8" w:rsidP="00462255">
            <w:pPr>
              <w:jc w:val="center"/>
              <w:rPr>
                <w:rFonts w:ascii="Times New Roman" w:eastAsia="Times New Roman" w:hAnsi="Times New Roman" w:cs="Times New Roman"/>
                <w:sz w:val="24"/>
                <w:szCs w:val="24"/>
              </w:rPr>
            </w:pPr>
          </w:p>
        </w:tc>
        <w:tc>
          <w:tcPr>
            <w:tcW w:w="1911" w:type="dxa"/>
          </w:tcPr>
          <w:p w14:paraId="211391A7" w14:textId="79E8BCF6" w:rsidR="006529E8" w:rsidRPr="006529E8" w:rsidRDefault="006529E8" w:rsidP="00462255">
            <w:pPr>
              <w:jc w:val="center"/>
              <w:rPr>
                <w:rFonts w:ascii="Times New Roman" w:eastAsia="Times New Roman" w:hAnsi="Times New Roman" w:cs="Times New Roman"/>
                <w:sz w:val="24"/>
                <w:szCs w:val="24"/>
              </w:rPr>
            </w:pPr>
            <w:r w:rsidRPr="006529E8">
              <w:rPr>
                <w:rFonts w:ascii="Segoe UI Symbol" w:eastAsia="Times New Roman" w:hAnsi="Segoe UI Symbol" w:cs="Segoe UI Symbol"/>
                <w:sz w:val="24"/>
                <w:szCs w:val="24"/>
              </w:rPr>
              <w:t>✓</w:t>
            </w:r>
          </w:p>
        </w:tc>
        <w:tc>
          <w:tcPr>
            <w:tcW w:w="2106" w:type="dxa"/>
          </w:tcPr>
          <w:p w14:paraId="06C788A4" w14:textId="77777777" w:rsidR="006529E8" w:rsidRPr="006529E8" w:rsidRDefault="006529E8" w:rsidP="00462255">
            <w:pPr>
              <w:jc w:val="center"/>
              <w:rPr>
                <w:rFonts w:ascii="Times New Roman" w:eastAsia="Times New Roman" w:hAnsi="Times New Roman" w:cs="Times New Roman"/>
                <w:sz w:val="24"/>
                <w:szCs w:val="24"/>
              </w:rPr>
            </w:pPr>
          </w:p>
        </w:tc>
      </w:tr>
    </w:tbl>
    <w:p w14:paraId="78BA47F0" w14:textId="1D66B368" w:rsidR="00D371EC" w:rsidRPr="006529E8" w:rsidRDefault="00D371EC">
      <w:pPr>
        <w:spacing w:after="0" w:line="240" w:lineRule="auto"/>
        <w:jc w:val="center"/>
        <w:rPr>
          <w:rFonts w:ascii="Times New Roman" w:eastAsia="Times New Roman" w:hAnsi="Times New Roman" w:cs="Times New Roman"/>
          <w:b/>
          <w:sz w:val="24"/>
          <w:szCs w:val="24"/>
        </w:rPr>
      </w:pPr>
    </w:p>
    <w:p w14:paraId="07FD61F2" w14:textId="1EA32721" w:rsidR="00D371EC" w:rsidRPr="006529E8" w:rsidRDefault="00D371EC">
      <w:pPr>
        <w:spacing w:after="0" w:line="240" w:lineRule="auto"/>
        <w:jc w:val="center"/>
        <w:rPr>
          <w:rFonts w:ascii="Times New Roman" w:eastAsia="Times New Roman" w:hAnsi="Times New Roman" w:cs="Times New Roman"/>
          <w:b/>
          <w:sz w:val="24"/>
          <w:szCs w:val="24"/>
        </w:rPr>
      </w:pPr>
    </w:p>
    <w:p w14:paraId="2D934CBE" w14:textId="77777777" w:rsidR="00D371EC" w:rsidRPr="006529E8" w:rsidRDefault="00D371EC" w:rsidP="00D371EC">
      <w:pPr>
        <w:spacing w:after="0" w:line="240" w:lineRule="auto"/>
        <w:contextualSpacing/>
        <w:jc w:val="both"/>
        <w:rPr>
          <w:rFonts w:ascii="Times New Roman" w:hAnsi="Times New Roman" w:cs="Times New Roman"/>
          <w:i/>
          <w:iCs/>
          <w:color w:val="13100D"/>
          <w:sz w:val="24"/>
          <w:szCs w:val="24"/>
        </w:rPr>
      </w:pPr>
      <w:r w:rsidRPr="006529E8">
        <w:rPr>
          <w:rFonts w:ascii="Times New Roman" w:hAnsi="Times New Roman" w:cs="Times New Roman"/>
          <w:i/>
          <w:iCs/>
          <w:color w:val="13100D"/>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420E8E3" w14:textId="77777777" w:rsidR="00D371EC" w:rsidRPr="006529E8" w:rsidRDefault="00D371EC">
      <w:pPr>
        <w:spacing w:after="0" w:line="240" w:lineRule="auto"/>
        <w:jc w:val="center"/>
        <w:rPr>
          <w:rFonts w:ascii="Times New Roman" w:eastAsia="Times New Roman" w:hAnsi="Times New Roman" w:cs="Times New Roman"/>
          <w:b/>
          <w:sz w:val="24"/>
          <w:szCs w:val="24"/>
        </w:rPr>
      </w:pPr>
    </w:p>
    <w:p w14:paraId="15431DE7" w14:textId="77777777" w:rsidR="00550014" w:rsidRPr="006529E8" w:rsidRDefault="00550014">
      <w:pPr>
        <w:spacing w:after="0" w:line="240" w:lineRule="auto"/>
        <w:rPr>
          <w:rFonts w:ascii="Times New Roman" w:eastAsia="Times New Roman" w:hAnsi="Times New Roman" w:cs="Times New Roman"/>
          <w:sz w:val="24"/>
          <w:szCs w:val="24"/>
        </w:rPr>
      </w:pPr>
    </w:p>
    <w:p w14:paraId="0630A326" w14:textId="77777777" w:rsidR="00D371EC" w:rsidRPr="006529E8" w:rsidRDefault="00FC5ED8" w:rsidP="00D371EC">
      <w:pPr>
        <w:spacing w:after="0" w:line="240" w:lineRule="auto"/>
        <w:rPr>
          <w:rFonts w:ascii="Times New Roman" w:hAnsi="Times New Roman" w:cs="Times New Roman"/>
          <w:b/>
          <w:sz w:val="24"/>
          <w:szCs w:val="24"/>
        </w:rPr>
      </w:pPr>
      <w:r w:rsidRPr="006529E8">
        <w:rPr>
          <w:rFonts w:ascii="Times New Roman" w:eastAsia="Times New Roman" w:hAnsi="Times New Roman" w:cs="Times New Roman"/>
          <w:b/>
          <w:sz w:val="24"/>
          <w:szCs w:val="24"/>
          <w:shd w:val="clear" w:color="auto" w:fill="FFFFFF"/>
        </w:rPr>
        <w:t xml:space="preserve">1. </w:t>
      </w:r>
      <w:r w:rsidR="00D371EC" w:rsidRPr="006529E8">
        <w:rPr>
          <w:rFonts w:ascii="Times New Roman" w:hAnsi="Times New Roman" w:cs="Times New Roman"/>
          <w:b/>
          <w:sz w:val="24"/>
          <w:szCs w:val="24"/>
        </w:rPr>
        <w:t>Объект закупки и характеристики товара:</w:t>
      </w:r>
    </w:p>
    <w:p w14:paraId="643631CC" w14:textId="77777777" w:rsidR="00550014" w:rsidRPr="006529E8" w:rsidRDefault="00550014">
      <w:pPr>
        <w:spacing w:after="0" w:line="240" w:lineRule="auto"/>
        <w:rPr>
          <w:rFonts w:ascii="Times New Roman" w:eastAsia="Times New Roman" w:hAnsi="Times New Roman" w:cs="Times New Roman"/>
          <w:b/>
          <w:sz w:val="24"/>
          <w:szCs w:val="24"/>
        </w:rPr>
      </w:pPr>
    </w:p>
    <w:tbl>
      <w:tblPr>
        <w:tblW w:w="0" w:type="auto"/>
        <w:jc w:val="center"/>
        <w:tblCellMar>
          <w:left w:w="10" w:type="dxa"/>
          <w:right w:w="10" w:type="dxa"/>
        </w:tblCellMar>
        <w:tblLook w:val="0000" w:firstRow="0" w:lastRow="0" w:firstColumn="0" w:lastColumn="0" w:noHBand="0" w:noVBand="0"/>
      </w:tblPr>
      <w:tblGrid>
        <w:gridCol w:w="617"/>
        <w:gridCol w:w="1873"/>
        <w:gridCol w:w="4905"/>
        <w:gridCol w:w="615"/>
        <w:gridCol w:w="744"/>
      </w:tblGrid>
      <w:tr w:rsidR="00462255" w:rsidRPr="006529E8" w14:paraId="448D79B0" w14:textId="77777777" w:rsidTr="00462255">
        <w:trPr>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215BCB" w14:textId="77777777" w:rsidR="00462255" w:rsidRPr="006529E8" w:rsidRDefault="00462255">
            <w:pPr>
              <w:spacing w:after="0" w:line="240" w:lineRule="auto"/>
              <w:ind w:left="57" w:firstLine="6"/>
              <w:rPr>
                <w:rFonts w:ascii="Times New Roman" w:hAnsi="Times New Roman" w:cs="Times New Roman"/>
                <w:sz w:val="24"/>
                <w:szCs w:val="24"/>
              </w:rPr>
            </w:pPr>
            <w:r w:rsidRPr="006529E8">
              <w:rPr>
                <w:rFonts w:ascii="Times New Roman" w:eastAsia="Segoe UI Symbol" w:hAnsi="Times New Roman" w:cs="Times New Roman"/>
                <w:b/>
                <w:sz w:val="24"/>
                <w:szCs w:val="24"/>
              </w:rPr>
              <w:t>№</w:t>
            </w:r>
            <w:r w:rsidRPr="006529E8">
              <w:rPr>
                <w:rFonts w:ascii="Times New Roman" w:eastAsia="Times New Roman" w:hAnsi="Times New Roman" w:cs="Times New Roman"/>
                <w:b/>
                <w:sz w:val="24"/>
                <w:szCs w:val="24"/>
              </w:rPr>
              <w:t xml:space="preserve"> п/п</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CB37D0" w14:textId="10100733" w:rsidR="00462255" w:rsidRPr="006529E8" w:rsidRDefault="00462255">
            <w:pPr>
              <w:spacing w:after="0" w:line="240" w:lineRule="auto"/>
              <w:rPr>
                <w:rFonts w:ascii="Times New Roman" w:eastAsia="Times New Roman" w:hAnsi="Times New Roman" w:cs="Times New Roman"/>
                <w:b/>
                <w:sz w:val="24"/>
                <w:szCs w:val="24"/>
              </w:rPr>
            </w:pPr>
            <w:r w:rsidRPr="006529E8">
              <w:rPr>
                <w:rFonts w:ascii="Times New Roman" w:eastAsia="Times New Roman" w:hAnsi="Times New Roman" w:cs="Times New Roman"/>
                <w:b/>
                <w:sz w:val="24"/>
                <w:szCs w:val="24"/>
              </w:rPr>
              <w:t xml:space="preserve">Наименование </w:t>
            </w:r>
          </w:p>
          <w:p w14:paraId="7F2901D2" w14:textId="517BA905" w:rsidR="00462255" w:rsidRPr="006529E8" w:rsidRDefault="00462255">
            <w:pPr>
              <w:spacing w:after="0" w:line="240" w:lineRule="auto"/>
              <w:rPr>
                <w:rFonts w:ascii="Times New Roman" w:hAnsi="Times New Roman" w:cs="Times New Roman"/>
                <w:sz w:val="24"/>
                <w:szCs w:val="24"/>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37DEA1" w14:textId="6E6B7976" w:rsidR="00462255" w:rsidRPr="006529E8" w:rsidRDefault="004E18A2" w:rsidP="004E18A2">
            <w:pPr>
              <w:spacing w:after="0" w:line="240" w:lineRule="auto"/>
              <w:jc w:val="center"/>
              <w:rPr>
                <w:rFonts w:ascii="Times New Roman" w:hAnsi="Times New Roman" w:cs="Times New Roman"/>
                <w:sz w:val="24"/>
                <w:szCs w:val="24"/>
              </w:rPr>
            </w:pPr>
            <w:r w:rsidRPr="006529E8">
              <w:rPr>
                <w:rFonts w:ascii="Times New Roman" w:eastAsia="Times New Roman" w:hAnsi="Times New Roman" w:cs="Times New Roman"/>
                <w:b/>
                <w:sz w:val="24"/>
                <w:szCs w:val="24"/>
              </w:rPr>
              <w:t>Характеристика</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64C4BD" w14:textId="77777777" w:rsidR="00462255" w:rsidRPr="006529E8" w:rsidRDefault="00462255">
            <w:pPr>
              <w:spacing w:after="0" w:line="240" w:lineRule="auto"/>
              <w:rPr>
                <w:rFonts w:ascii="Times New Roman" w:hAnsi="Times New Roman" w:cs="Times New Roman"/>
                <w:sz w:val="24"/>
                <w:szCs w:val="24"/>
              </w:rPr>
            </w:pPr>
            <w:r w:rsidRPr="006529E8">
              <w:rPr>
                <w:rFonts w:ascii="Times New Roman" w:eastAsia="Times New Roman" w:hAnsi="Times New Roman" w:cs="Times New Roman"/>
                <w:b/>
                <w:sz w:val="24"/>
                <w:szCs w:val="24"/>
              </w:rPr>
              <w:t>Ед. изм</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DC8956" w14:textId="77777777" w:rsidR="00462255" w:rsidRPr="006529E8" w:rsidRDefault="00462255">
            <w:pPr>
              <w:spacing w:after="0" w:line="240" w:lineRule="auto"/>
              <w:jc w:val="center"/>
              <w:rPr>
                <w:rFonts w:ascii="Times New Roman" w:hAnsi="Times New Roman" w:cs="Times New Roman"/>
                <w:sz w:val="24"/>
                <w:szCs w:val="24"/>
              </w:rPr>
            </w:pPr>
            <w:r w:rsidRPr="006529E8">
              <w:rPr>
                <w:rFonts w:ascii="Times New Roman" w:eastAsia="Times New Roman" w:hAnsi="Times New Roman" w:cs="Times New Roman"/>
                <w:b/>
                <w:sz w:val="24"/>
                <w:szCs w:val="24"/>
              </w:rPr>
              <w:t>Кол-во</w:t>
            </w:r>
          </w:p>
        </w:tc>
      </w:tr>
      <w:tr w:rsidR="00462255" w:rsidRPr="006529E8" w14:paraId="10D798FF" w14:textId="77777777" w:rsidTr="00462255">
        <w:trPr>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823FCA" w14:textId="77777777" w:rsidR="00462255" w:rsidRPr="006529E8" w:rsidRDefault="00462255">
            <w:pPr>
              <w:spacing w:after="0" w:line="240" w:lineRule="auto"/>
              <w:ind w:left="57" w:firstLine="6"/>
              <w:rPr>
                <w:rFonts w:ascii="Times New Roman" w:hAnsi="Times New Roman" w:cs="Times New Roman"/>
                <w:sz w:val="24"/>
                <w:szCs w:val="24"/>
              </w:rPr>
            </w:pPr>
            <w:r w:rsidRPr="006529E8">
              <w:rPr>
                <w:rFonts w:ascii="Times New Roman" w:eastAsia="Times New Roman" w:hAnsi="Times New Roman" w:cs="Times New Roman"/>
                <w:sz w:val="24"/>
                <w:szCs w:val="24"/>
              </w:rPr>
              <w:t>1</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D5DC9B" w14:textId="2306F52D" w:rsidR="00462255" w:rsidRPr="006529E8" w:rsidRDefault="004E18A2">
            <w:pPr>
              <w:spacing w:after="0" w:line="240" w:lineRule="auto"/>
              <w:rPr>
                <w:rFonts w:ascii="Times New Roman" w:hAnsi="Times New Roman" w:cs="Times New Roman"/>
                <w:sz w:val="24"/>
                <w:szCs w:val="24"/>
              </w:rPr>
            </w:pPr>
            <w:r w:rsidRPr="006529E8">
              <w:rPr>
                <w:rFonts w:ascii="Times New Roman" w:eastAsia="Times New Roman" w:hAnsi="Times New Roman" w:cs="Times New Roman"/>
                <w:sz w:val="24"/>
                <w:szCs w:val="24"/>
              </w:rPr>
              <w:t>Мясо говядины</w:t>
            </w:r>
            <w:r w:rsidR="004B5C08">
              <w:rPr>
                <w:rFonts w:ascii="Times New Roman" w:eastAsia="Times New Roman" w:hAnsi="Times New Roman" w:cs="Times New Roman"/>
                <w:sz w:val="24"/>
                <w:szCs w:val="24"/>
              </w:rPr>
              <w:t xml:space="preserve"> замороженное</w:t>
            </w:r>
            <w:r w:rsidRPr="006529E8">
              <w:rPr>
                <w:rFonts w:ascii="Times New Roman" w:eastAsia="Times New Roman" w:hAnsi="Times New Roman" w:cs="Times New Roman"/>
                <w:sz w:val="24"/>
                <w:szCs w:val="24"/>
              </w:rPr>
              <w:t xml:space="preserve">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F3ABFD"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Соответствует требованиям ГОСТ 31797-2012 Мясо. Разделка говядины на отрубы. Технические условия и/или ГОСТ 34120-2017 крупный рогатый скот для убоя. Говядина и телятина в тушах, полутушах и четвертинах. Технические условия</w:t>
            </w:r>
          </w:p>
          <w:p w14:paraId="5519DD21" w14:textId="205F6F0D"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Термическое состояние-</w:t>
            </w:r>
            <w:r w:rsidR="00F24F8D" w:rsidRPr="006529E8">
              <w:rPr>
                <w:rFonts w:ascii="Times New Roman" w:hAnsi="Times New Roman" w:cs="Times New Roman"/>
                <w:sz w:val="24"/>
                <w:szCs w:val="24"/>
              </w:rPr>
              <w:t>Замороженное</w:t>
            </w:r>
            <w:r w:rsidRPr="006529E8">
              <w:rPr>
                <w:rFonts w:ascii="Times New Roman" w:hAnsi="Times New Roman" w:cs="Times New Roman"/>
                <w:sz w:val="24"/>
                <w:szCs w:val="24"/>
              </w:rPr>
              <w:t xml:space="preserve">, </w:t>
            </w:r>
          </w:p>
          <w:p w14:paraId="3DBDE6CB" w14:textId="7C84D695" w:rsidR="00F24F8D" w:rsidRPr="006529E8" w:rsidRDefault="00F24F8D"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 xml:space="preserve">Вид мяса по способу обработки: </w:t>
            </w:r>
            <w:r w:rsidR="0070734F">
              <w:rPr>
                <w:rFonts w:ascii="Times New Roman" w:hAnsi="Times New Roman" w:cs="Times New Roman"/>
                <w:sz w:val="24"/>
                <w:szCs w:val="24"/>
              </w:rPr>
              <w:t>бескостное</w:t>
            </w:r>
            <w:r w:rsidRPr="006529E8">
              <w:rPr>
                <w:rFonts w:ascii="Times New Roman" w:hAnsi="Times New Roman" w:cs="Times New Roman"/>
                <w:sz w:val="24"/>
                <w:szCs w:val="24"/>
              </w:rPr>
              <w:t xml:space="preserve"> </w:t>
            </w:r>
          </w:p>
          <w:p w14:paraId="2E3D24F1" w14:textId="5E3D86DE" w:rsidR="00F24F8D" w:rsidRDefault="00F24F8D"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 xml:space="preserve">Вид мяса по способу разделки: </w:t>
            </w:r>
            <w:r w:rsidR="0070734F">
              <w:rPr>
                <w:rFonts w:ascii="Times New Roman" w:hAnsi="Times New Roman" w:cs="Times New Roman"/>
                <w:sz w:val="24"/>
                <w:szCs w:val="24"/>
              </w:rPr>
              <w:t>отруб</w:t>
            </w:r>
          </w:p>
          <w:p w14:paraId="796BEAC1" w14:textId="7060BD1F" w:rsidR="0070734F" w:rsidRDefault="00A023EF" w:rsidP="004E18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Категория – не менее 1</w:t>
            </w:r>
          </w:p>
          <w:p w14:paraId="25DCFAE9" w14:textId="05B06A87" w:rsidR="0070734F" w:rsidRPr="006529E8" w:rsidRDefault="0070734F" w:rsidP="004E18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Вид отрубов - </w:t>
            </w:r>
            <w:r w:rsidRPr="0070734F">
              <w:rPr>
                <w:rFonts w:ascii="Times New Roman" w:hAnsi="Times New Roman" w:cs="Times New Roman"/>
                <w:sz w:val="24"/>
                <w:szCs w:val="24"/>
              </w:rPr>
              <w:t>тазобедренный; спинно-поясничный; шейный</w:t>
            </w:r>
          </w:p>
          <w:p w14:paraId="645636FE" w14:textId="4CE2FDC2" w:rsidR="004E18A2" w:rsidRPr="006529E8" w:rsidRDefault="00C3281A"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Парное, остывшее или охлажденное мясо, подвергнутое замораживанию до температуры в толще мышц не выше минус 8°С</w:t>
            </w:r>
            <w:r w:rsidR="004E18A2" w:rsidRPr="006529E8">
              <w:rPr>
                <w:rFonts w:ascii="Times New Roman" w:hAnsi="Times New Roman" w:cs="Times New Roman"/>
                <w:sz w:val="24"/>
                <w:szCs w:val="24"/>
              </w:rPr>
              <w:t>.</w:t>
            </w:r>
          </w:p>
          <w:p w14:paraId="5A889526"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Цвет поверхности: бледно-розового или бледно-красного цвета</w:t>
            </w:r>
          </w:p>
          <w:p w14:paraId="44CEBBB4"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lastRenderedPageBreak/>
              <w:t>Мышцы на разрезе: слегка влажные, не оставляют влажного пятна на фильтрованной бумаге; цвет от светло-красного до темно-красного</w:t>
            </w:r>
          </w:p>
          <w:p w14:paraId="4A03CD9E"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Консистенция: на разрезе мясо плотное, упругое; образующаяся при надавливании пальцем ямка быстро выравнивается</w:t>
            </w:r>
          </w:p>
          <w:p w14:paraId="0EF40F74"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Запах: специфический, свойственный свежему мясу</w:t>
            </w:r>
          </w:p>
          <w:p w14:paraId="44017B94"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 xml:space="preserve">Состояние жира: имеет белый, желтоватый или желтый цвет; консистенция твердая, при надавливании крошится. </w:t>
            </w:r>
          </w:p>
          <w:p w14:paraId="07EEBD94"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 xml:space="preserve">Состояние сухожилий: сухожилия упругие, плотные, поверхность суставов гладкая, блестящая. </w:t>
            </w:r>
          </w:p>
          <w:p w14:paraId="6CEB7DF3"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Наличие остатков внутренних органов, сгустков крови, загрязнений, кровоподтёков и побитостей: не допускается</w:t>
            </w:r>
          </w:p>
          <w:p w14:paraId="214BD368"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Предоставление сертификата соответствия на продукцию и ветеринарное свидетельство обязательно.</w:t>
            </w:r>
          </w:p>
          <w:p w14:paraId="74FA07A2"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Продукты не должны содержать генно-инженерно-модифицированные организмы (ГМО), антибиотики и гормоны</w:t>
            </w:r>
          </w:p>
          <w:p w14:paraId="3703BD4D" w14:textId="77777777" w:rsidR="004E18A2" w:rsidRPr="006529E8" w:rsidRDefault="004E18A2"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Упаковка: п/э пакеты или иная упаковка, предназначенная и соответствующая стандартам для данной продукции</w:t>
            </w:r>
          </w:p>
          <w:p w14:paraId="0665AEC6" w14:textId="4B37518D" w:rsidR="00462255" w:rsidRPr="006529E8" w:rsidRDefault="004E18A2" w:rsidP="004E18A2">
            <w:pPr>
              <w:spacing w:after="0" w:line="240" w:lineRule="auto"/>
              <w:jc w:val="both"/>
              <w:rPr>
                <w:rFonts w:ascii="Times New Roman" w:hAnsi="Times New Roman" w:cs="Times New Roman"/>
                <w:sz w:val="24"/>
                <w:szCs w:val="24"/>
              </w:rPr>
            </w:pPr>
            <w:r w:rsidRPr="0070734F">
              <w:rPr>
                <w:rFonts w:ascii="Times New Roman" w:hAnsi="Times New Roman" w:cs="Times New Roman"/>
                <w:sz w:val="24"/>
                <w:szCs w:val="24"/>
                <w:highlight w:val="yellow"/>
              </w:rPr>
              <w:t xml:space="preserve">Фасовка не </w:t>
            </w:r>
            <w:r w:rsidR="00A023EF">
              <w:rPr>
                <w:rFonts w:ascii="Times New Roman" w:hAnsi="Times New Roman" w:cs="Times New Roman"/>
                <w:sz w:val="24"/>
                <w:szCs w:val="24"/>
                <w:highlight w:val="yellow"/>
              </w:rPr>
              <w:t xml:space="preserve">более </w:t>
            </w:r>
            <w:r w:rsidR="00F24F8D" w:rsidRPr="0070734F">
              <w:rPr>
                <w:rFonts w:ascii="Times New Roman" w:hAnsi="Times New Roman" w:cs="Times New Roman"/>
                <w:sz w:val="24"/>
                <w:szCs w:val="24"/>
                <w:highlight w:val="yellow"/>
              </w:rPr>
              <w:t>4</w:t>
            </w:r>
            <w:r w:rsidRPr="0070734F">
              <w:rPr>
                <w:rFonts w:ascii="Times New Roman" w:hAnsi="Times New Roman" w:cs="Times New Roman"/>
                <w:sz w:val="24"/>
                <w:szCs w:val="24"/>
                <w:highlight w:val="yellow"/>
              </w:rPr>
              <w:t>0 кг</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EEA8F7" w14:textId="77777777" w:rsidR="00462255" w:rsidRPr="006529E8" w:rsidRDefault="00462255">
            <w:pPr>
              <w:spacing w:after="0" w:line="240" w:lineRule="auto"/>
              <w:rPr>
                <w:rFonts w:ascii="Times New Roman" w:hAnsi="Times New Roman" w:cs="Times New Roman"/>
                <w:sz w:val="24"/>
                <w:szCs w:val="24"/>
              </w:rPr>
            </w:pPr>
            <w:r w:rsidRPr="006529E8">
              <w:rPr>
                <w:rFonts w:ascii="Times New Roman" w:eastAsia="Times New Roman" w:hAnsi="Times New Roman" w:cs="Times New Roman"/>
                <w:sz w:val="24"/>
                <w:szCs w:val="24"/>
              </w:rPr>
              <w:lastRenderedPageBreak/>
              <w:t>кг</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D4C6B3" w14:textId="37BB094C" w:rsidR="00462255" w:rsidRPr="006529E8" w:rsidRDefault="00725C66">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30</w:t>
            </w:r>
            <w:r w:rsidR="00B103FC">
              <w:rPr>
                <w:rFonts w:ascii="Times New Roman" w:eastAsia="Times New Roman" w:hAnsi="Times New Roman" w:cs="Times New Roman"/>
                <w:sz w:val="24"/>
                <w:szCs w:val="24"/>
              </w:rPr>
              <w:t>00</w:t>
            </w:r>
          </w:p>
        </w:tc>
      </w:tr>
      <w:tr w:rsidR="00A71905" w:rsidRPr="006529E8" w14:paraId="34DB98C1" w14:textId="77777777" w:rsidTr="00462255">
        <w:trPr>
          <w:jc w:val="center"/>
        </w:trPr>
        <w:tc>
          <w:tcPr>
            <w:tcW w:w="5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03AC39" w14:textId="40C9662C" w:rsidR="00A71905" w:rsidRPr="006529E8" w:rsidRDefault="006529E8">
            <w:pPr>
              <w:spacing w:after="0" w:line="240" w:lineRule="auto"/>
              <w:ind w:left="57"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F2F7D9" w14:textId="012BB07D" w:rsidR="00A71905" w:rsidRPr="006529E8" w:rsidRDefault="007073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Мясо свинины </w:t>
            </w:r>
            <w:r w:rsidR="004B5C08" w:rsidRPr="004B5C08">
              <w:rPr>
                <w:rFonts w:ascii="Times New Roman" w:eastAsia="Times New Roman" w:hAnsi="Times New Roman" w:cs="Times New Roman"/>
                <w:sz w:val="24"/>
                <w:szCs w:val="24"/>
              </w:rPr>
              <w:t>замороженн</w:t>
            </w:r>
            <w:r>
              <w:rPr>
                <w:rFonts w:ascii="Times New Roman" w:eastAsia="Times New Roman" w:hAnsi="Times New Roman" w:cs="Times New Roman"/>
                <w:sz w:val="24"/>
                <w:szCs w:val="24"/>
              </w:rPr>
              <w:t>ое</w:t>
            </w:r>
          </w:p>
        </w:tc>
        <w:tc>
          <w:tcPr>
            <w:tcW w:w="49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6D75F4" w14:textId="77777777" w:rsidR="00DE7FFC" w:rsidRDefault="00E4611E"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 xml:space="preserve">Соответствие </w:t>
            </w:r>
            <w:r w:rsidR="0070734F">
              <w:rPr>
                <w:rFonts w:ascii="Times New Roman" w:hAnsi="Times New Roman" w:cs="Times New Roman"/>
                <w:sz w:val="24"/>
                <w:szCs w:val="24"/>
              </w:rPr>
              <w:t xml:space="preserve">требованиям </w:t>
            </w:r>
            <w:r w:rsidR="00DE7FFC" w:rsidRPr="00DE7FFC">
              <w:rPr>
                <w:rFonts w:ascii="Times New Roman" w:hAnsi="Times New Roman" w:cs="Times New Roman"/>
                <w:sz w:val="24"/>
                <w:szCs w:val="24"/>
              </w:rPr>
              <w:t xml:space="preserve">ГОСТ 32796-2014 Свинина. Туши и отрубы. Требования при поставках и контроль качества </w:t>
            </w:r>
          </w:p>
          <w:p w14:paraId="053EB813" w14:textId="2F6A55E1" w:rsidR="00DE7FFC" w:rsidRDefault="00DE7FFC" w:rsidP="004E18A2">
            <w:pPr>
              <w:spacing w:after="0" w:line="240" w:lineRule="auto"/>
              <w:jc w:val="both"/>
              <w:rPr>
                <w:rFonts w:ascii="Times New Roman" w:eastAsia="Calibri" w:hAnsi="Times New Roman" w:cs="Times New Roman"/>
                <w:sz w:val="24"/>
                <w:szCs w:val="24"/>
              </w:rPr>
            </w:pPr>
            <w:r w:rsidRPr="00DE7FFC">
              <w:rPr>
                <w:rFonts w:ascii="Times New Roman" w:eastAsia="Calibri" w:hAnsi="Times New Roman" w:cs="Times New Roman"/>
                <w:sz w:val="24"/>
                <w:szCs w:val="24"/>
              </w:rPr>
              <w:t>Вид мяса по способу обработки</w:t>
            </w:r>
            <w:r>
              <w:rPr>
                <w:rFonts w:ascii="Times New Roman" w:eastAsia="Calibri" w:hAnsi="Times New Roman" w:cs="Times New Roman"/>
                <w:sz w:val="24"/>
                <w:szCs w:val="24"/>
              </w:rPr>
              <w:t>: бескостное</w:t>
            </w:r>
          </w:p>
          <w:p w14:paraId="54C7BF56" w14:textId="52286919" w:rsidR="00E4611E" w:rsidRDefault="00E4611E" w:rsidP="004E18A2">
            <w:pPr>
              <w:spacing w:after="0" w:line="240" w:lineRule="auto"/>
              <w:jc w:val="both"/>
              <w:rPr>
                <w:rFonts w:ascii="Times New Roman" w:hAnsi="Times New Roman" w:cs="Times New Roman"/>
                <w:sz w:val="24"/>
                <w:szCs w:val="24"/>
              </w:rPr>
            </w:pPr>
            <w:r w:rsidRPr="006529E8">
              <w:rPr>
                <w:rFonts w:ascii="Times New Roman" w:hAnsi="Times New Roman" w:cs="Times New Roman"/>
                <w:sz w:val="24"/>
                <w:szCs w:val="24"/>
              </w:rPr>
              <w:t>Термическое состояние-Замороженное,</w:t>
            </w:r>
          </w:p>
          <w:p w14:paraId="7354C6C3" w14:textId="34863460" w:rsidR="00DE7FFC" w:rsidRDefault="00DE7FFC" w:rsidP="004E18A2">
            <w:pPr>
              <w:spacing w:after="0" w:line="240" w:lineRule="auto"/>
              <w:jc w:val="both"/>
              <w:rPr>
                <w:rFonts w:ascii="Times New Roman" w:hAnsi="Times New Roman" w:cs="Times New Roman"/>
                <w:sz w:val="24"/>
                <w:szCs w:val="24"/>
              </w:rPr>
            </w:pPr>
            <w:r w:rsidRPr="00DE7FFC">
              <w:rPr>
                <w:rFonts w:ascii="Times New Roman" w:hAnsi="Times New Roman" w:cs="Times New Roman"/>
                <w:sz w:val="24"/>
                <w:szCs w:val="24"/>
              </w:rPr>
              <w:t>Вид мяса по способу разделки</w:t>
            </w:r>
            <w:r>
              <w:rPr>
                <w:rFonts w:ascii="Times New Roman" w:hAnsi="Times New Roman" w:cs="Times New Roman"/>
                <w:sz w:val="24"/>
                <w:szCs w:val="24"/>
              </w:rPr>
              <w:t>-отруб</w:t>
            </w:r>
          </w:p>
          <w:p w14:paraId="1B94279C" w14:textId="1DA2B847" w:rsidR="00DE7FFC" w:rsidRDefault="00DE7FFC" w:rsidP="004E18A2">
            <w:pPr>
              <w:spacing w:after="0" w:line="240" w:lineRule="auto"/>
              <w:jc w:val="both"/>
              <w:rPr>
                <w:rFonts w:ascii="Times New Roman" w:hAnsi="Times New Roman" w:cs="Times New Roman"/>
                <w:sz w:val="24"/>
                <w:szCs w:val="24"/>
              </w:rPr>
            </w:pPr>
            <w:r w:rsidRPr="00DE7FFC">
              <w:rPr>
                <w:rFonts w:ascii="Times New Roman" w:hAnsi="Times New Roman" w:cs="Times New Roman"/>
                <w:sz w:val="24"/>
                <w:szCs w:val="24"/>
              </w:rPr>
              <w:t>Толщина жира на поверхности</w:t>
            </w:r>
            <w:r>
              <w:rPr>
                <w:rFonts w:ascii="Times New Roman" w:hAnsi="Times New Roman" w:cs="Times New Roman"/>
                <w:sz w:val="24"/>
                <w:szCs w:val="24"/>
              </w:rPr>
              <w:t xml:space="preserve">- </w:t>
            </w:r>
            <w:r w:rsidRPr="00DE7FFC">
              <w:rPr>
                <w:rFonts w:ascii="Times New Roman" w:hAnsi="Times New Roman" w:cs="Times New Roman"/>
                <w:sz w:val="24"/>
                <w:szCs w:val="24"/>
              </w:rPr>
              <w:t>Не более 5мм</w:t>
            </w:r>
          </w:p>
          <w:p w14:paraId="52ED81A2" w14:textId="7EF0F3F4" w:rsidR="00DE7FFC" w:rsidRPr="006529E8" w:rsidRDefault="00DE7FFC" w:rsidP="004E18A2">
            <w:pPr>
              <w:spacing w:after="0" w:line="240" w:lineRule="auto"/>
              <w:jc w:val="both"/>
              <w:rPr>
                <w:rFonts w:ascii="Times New Roman" w:hAnsi="Times New Roman" w:cs="Times New Roman"/>
                <w:sz w:val="24"/>
                <w:szCs w:val="24"/>
              </w:rPr>
            </w:pPr>
            <w:r w:rsidRPr="00DE7FFC">
              <w:rPr>
                <w:rFonts w:ascii="Times New Roman" w:hAnsi="Times New Roman" w:cs="Times New Roman"/>
                <w:sz w:val="24"/>
                <w:szCs w:val="24"/>
              </w:rPr>
              <w:t>Неповрежденная, без видимых кровяных сгустков и остатков костной ткани, без загрязнений, с наличием ветеринарной печати. Без глазури</w:t>
            </w:r>
            <w:r>
              <w:rPr>
                <w:rFonts w:ascii="Times New Roman" w:hAnsi="Times New Roman" w:cs="Times New Roman"/>
                <w:sz w:val="24"/>
                <w:szCs w:val="24"/>
              </w:rPr>
              <w:t>-</w:t>
            </w:r>
            <w:r>
              <w:t xml:space="preserve"> </w:t>
            </w:r>
            <w:r w:rsidRPr="00DE7FFC">
              <w:rPr>
                <w:rFonts w:ascii="Times New Roman" w:hAnsi="Times New Roman" w:cs="Times New Roman"/>
                <w:sz w:val="24"/>
                <w:szCs w:val="24"/>
              </w:rPr>
              <w:t>Соответствие</w:t>
            </w:r>
          </w:p>
          <w:p w14:paraId="401C0D23" w14:textId="77777777" w:rsidR="001A7615" w:rsidRPr="001A7615" w:rsidRDefault="001A7615" w:rsidP="001A7615">
            <w:pPr>
              <w:spacing w:after="0" w:line="240" w:lineRule="auto"/>
              <w:jc w:val="both"/>
              <w:rPr>
                <w:rFonts w:ascii="Times New Roman" w:hAnsi="Times New Roman" w:cs="Times New Roman"/>
                <w:sz w:val="24"/>
                <w:szCs w:val="24"/>
              </w:rPr>
            </w:pPr>
            <w:r w:rsidRPr="001A7615">
              <w:rPr>
                <w:rFonts w:ascii="Times New Roman" w:hAnsi="Times New Roman" w:cs="Times New Roman"/>
                <w:sz w:val="24"/>
                <w:szCs w:val="24"/>
              </w:rPr>
              <w:t>Предоставление сертификата соответствия на продукцию и ветеринарное свидетельство обязательно.</w:t>
            </w:r>
          </w:p>
          <w:p w14:paraId="0F30DCA6" w14:textId="77777777" w:rsidR="001A7615" w:rsidRPr="001A7615" w:rsidRDefault="001A7615" w:rsidP="001A7615">
            <w:pPr>
              <w:spacing w:after="0" w:line="240" w:lineRule="auto"/>
              <w:jc w:val="both"/>
              <w:rPr>
                <w:rFonts w:ascii="Times New Roman" w:hAnsi="Times New Roman" w:cs="Times New Roman"/>
                <w:sz w:val="24"/>
                <w:szCs w:val="24"/>
              </w:rPr>
            </w:pPr>
            <w:r w:rsidRPr="001A7615">
              <w:rPr>
                <w:rFonts w:ascii="Times New Roman" w:hAnsi="Times New Roman" w:cs="Times New Roman"/>
                <w:sz w:val="24"/>
                <w:szCs w:val="24"/>
              </w:rPr>
              <w:t>Продукты не должны содержать генно-инженерно-модифицированные организмы (ГМО), антибиотики и гормоны</w:t>
            </w:r>
          </w:p>
          <w:p w14:paraId="31AED6AE" w14:textId="608D731E" w:rsidR="001A7615" w:rsidRPr="006529E8" w:rsidRDefault="001A7615" w:rsidP="001A7615">
            <w:pPr>
              <w:spacing w:after="0" w:line="240" w:lineRule="auto"/>
              <w:jc w:val="both"/>
              <w:rPr>
                <w:rFonts w:ascii="Times New Roman" w:hAnsi="Times New Roman" w:cs="Times New Roman"/>
                <w:sz w:val="24"/>
                <w:szCs w:val="24"/>
              </w:rPr>
            </w:pPr>
            <w:r w:rsidRPr="001A7615">
              <w:rPr>
                <w:rFonts w:ascii="Times New Roman" w:hAnsi="Times New Roman" w:cs="Times New Roman"/>
                <w:sz w:val="24"/>
                <w:szCs w:val="24"/>
              </w:rPr>
              <w:t>Упаковка: п/э пакеты или иная упаковка, предназначенная и соответствующая стандартам для данной продукции</w:t>
            </w:r>
          </w:p>
          <w:p w14:paraId="211B2450" w14:textId="3D27EC47" w:rsidR="00E4611E" w:rsidRPr="006529E8" w:rsidRDefault="00E4611E" w:rsidP="004E18A2">
            <w:pPr>
              <w:spacing w:after="0" w:line="240" w:lineRule="auto"/>
              <w:jc w:val="both"/>
              <w:rPr>
                <w:rFonts w:ascii="Times New Roman" w:hAnsi="Times New Roman" w:cs="Times New Roman"/>
                <w:sz w:val="24"/>
                <w:szCs w:val="24"/>
              </w:rPr>
            </w:pPr>
            <w:r w:rsidRPr="00DE7FFC">
              <w:rPr>
                <w:rFonts w:ascii="Times New Roman" w:hAnsi="Times New Roman" w:cs="Times New Roman"/>
                <w:sz w:val="24"/>
                <w:szCs w:val="24"/>
                <w:highlight w:val="yellow"/>
              </w:rPr>
              <w:t>Фасовка не более 20 кг</w:t>
            </w:r>
          </w:p>
        </w:tc>
        <w:tc>
          <w:tcPr>
            <w:tcW w:w="5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4CDACB" w14:textId="7D6314F7" w:rsidR="00A71905" w:rsidRPr="006529E8" w:rsidRDefault="00E4611E">
            <w:pPr>
              <w:spacing w:after="0" w:line="240" w:lineRule="auto"/>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кг</w:t>
            </w:r>
          </w:p>
        </w:tc>
        <w:tc>
          <w:tcPr>
            <w:tcW w:w="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DB415" w14:textId="62A2B27B" w:rsidR="00A71905" w:rsidRPr="006529E8" w:rsidRDefault="00725C66" w:rsidP="00725C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70734F">
              <w:rPr>
                <w:rFonts w:ascii="Times New Roman" w:eastAsia="Times New Roman" w:hAnsi="Times New Roman" w:cs="Times New Roman"/>
                <w:sz w:val="24"/>
                <w:szCs w:val="24"/>
              </w:rPr>
              <w:t>00</w:t>
            </w:r>
          </w:p>
          <w:p w14:paraId="04726D66" w14:textId="76C319B2" w:rsidR="00E4611E" w:rsidRPr="006529E8" w:rsidRDefault="00E4611E">
            <w:pPr>
              <w:spacing w:after="0" w:line="240" w:lineRule="auto"/>
              <w:jc w:val="center"/>
              <w:rPr>
                <w:rFonts w:ascii="Times New Roman" w:eastAsia="Times New Roman" w:hAnsi="Times New Roman" w:cs="Times New Roman"/>
                <w:sz w:val="24"/>
                <w:szCs w:val="24"/>
              </w:rPr>
            </w:pPr>
          </w:p>
        </w:tc>
      </w:tr>
    </w:tbl>
    <w:p w14:paraId="3CB7ACF9" w14:textId="233361E7" w:rsidR="00A71905" w:rsidRPr="006529E8" w:rsidRDefault="001A66A7" w:rsidP="00A71905">
      <w:pPr>
        <w:spacing w:after="0" w:line="240" w:lineRule="auto"/>
        <w:jc w:val="both"/>
        <w:rPr>
          <w:rFonts w:ascii="Times New Roman" w:hAnsi="Times New Roman" w:cs="Times New Roman"/>
          <w:sz w:val="24"/>
          <w:szCs w:val="24"/>
        </w:rPr>
      </w:pPr>
      <w:r w:rsidRPr="006529E8">
        <w:rPr>
          <w:rFonts w:ascii="Times New Roman" w:eastAsia="Times New Roman" w:hAnsi="Times New Roman" w:cs="Times New Roman"/>
          <w:b/>
          <w:sz w:val="24"/>
          <w:szCs w:val="24"/>
        </w:rPr>
        <w:t xml:space="preserve"> 2. Место поставки: </w:t>
      </w:r>
      <w:r w:rsidR="0070734F" w:rsidRPr="0070734F">
        <w:rPr>
          <w:rFonts w:ascii="Times New Roman" w:hAnsi="Times New Roman" w:cs="Times New Roman"/>
          <w:sz w:val="24"/>
          <w:szCs w:val="24"/>
        </w:rPr>
        <w:t>РХ.Ширинский район, с.Туим ул.Тихоова 19</w:t>
      </w:r>
    </w:p>
    <w:p w14:paraId="144F053E" w14:textId="0D1A43EB" w:rsidR="00A71905" w:rsidRPr="006529E8" w:rsidRDefault="001A66A7" w:rsidP="00A71905">
      <w:pPr>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b/>
          <w:sz w:val="24"/>
          <w:szCs w:val="24"/>
        </w:rPr>
        <w:t>3. Период поставки товара:</w:t>
      </w:r>
      <w:r w:rsidRPr="006529E8">
        <w:rPr>
          <w:rFonts w:ascii="Times New Roman" w:eastAsia="Times New Roman" w:hAnsi="Times New Roman" w:cs="Times New Roman"/>
          <w:sz w:val="24"/>
          <w:szCs w:val="24"/>
        </w:rPr>
        <w:t xml:space="preserve"> </w:t>
      </w:r>
      <w:r w:rsidR="0070734F" w:rsidRPr="0070734F">
        <w:rPr>
          <w:rFonts w:ascii="Times New Roman" w:eastAsia="Times New Roman" w:hAnsi="Times New Roman" w:cs="Times New Roman"/>
          <w:sz w:val="24"/>
          <w:szCs w:val="24"/>
        </w:rPr>
        <w:t xml:space="preserve">с даты заключения договора до 31 </w:t>
      </w:r>
      <w:r w:rsidR="00B103FC">
        <w:rPr>
          <w:rFonts w:ascii="Times New Roman" w:eastAsia="Times New Roman" w:hAnsi="Times New Roman" w:cs="Times New Roman"/>
          <w:sz w:val="24"/>
          <w:szCs w:val="24"/>
        </w:rPr>
        <w:t>декабря</w:t>
      </w:r>
      <w:r w:rsidR="0070734F" w:rsidRPr="0070734F">
        <w:rPr>
          <w:rFonts w:ascii="Times New Roman" w:eastAsia="Times New Roman" w:hAnsi="Times New Roman" w:cs="Times New Roman"/>
          <w:sz w:val="24"/>
          <w:szCs w:val="24"/>
        </w:rPr>
        <w:t xml:space="preserve"> 2026 года</w:t>
      </w:r>
      <w:r w:rsidR="00A71905" w:rsidRPr="006529E8">
        <w:rPr>
          <w:rFonts w:ascii="Times New Roman" w:eastAsia="Times New Roman" w:hAnsi="Times New Roman" w:cs="Times New Roman"/>
          <w:sz w:val="24"/>
          <w:szCs w:val="24"/>
        </w:rPr>
        <w:t>.</w:t>
      </w:r>
    </w:p>
    <w:p w14:paraId="55F0FC37" w14:textId="77777777" w:rsidR="0070734F" w:rsidRDefault="0070734F" w:rsidP="004E18A2">
      <w:pPr>
        <w:spacing w:after="0" w:line="240" w:lineRule="auto"/>
        <w:ind w:firstLine="709"/>
        <w:jc w:val="both"/>
        <w:rPr>
          <w:rFonts w:ascii="Times New Roman" w:eastAsia="Times New Roman" w:hAnsi="Times New Roman" w:cs="Times New Roman"/>
          <w:sz w:val="24"/>
          <w:szCs w:val="24"/>
        </w:rPr>
      </w:pPr>
      <w:r w:rsidRPr="0070734F">
        <w:rPr>
          <w:rFonts w:ascii="Times New Roman" w:eastAsia="Times New Roman" w:hAnsi="Times New Roman" w:cs="Times New Roman"/>
          <w:sz w:val="24"/>
          <w:szCs w:val="24"/>
        </w:rPr>
        <w:lastRenderedPageBreak/>
        <w:t xml:space="preserve">Поставка товара осуществляется, согласно письменной заявке Заказчика (заявка подается не менее чем за пять дней до предполагаемой даты поставки), не реже двух раз в месяц отдельными партиями, силами и средствами Поставщика до склада Заказчика с понедельника по пятницу в рабочие дни, с 08 ч 00 мин до 12 ч 00 мин, с 13 ч 00 мин до 16 ч 00 мин. </w:t>
      </w:r>
    </w:p>
    <w:p w14:paraId="312A848D" w14:textId="77777777" w:rsidR="0070734F" w:rsidRDefault="0070734F" w:rsidP="004E18A2">
      <w:pPr>
        <w:spacing w:after="0" w:line="240" w:lineRule="auto"/>
        <w:ind w:firstLine="709"/>
        <w:jc w:val="both"/>
        <w:rPr>
          <w:rFonts w:ascii="Times New Roman" w:eastAsia="Times New Roman" w:hAnsi="Times New Roman" w:cs="Times New Roman"/>
          <w:sz w:val="24"/>
          <w:szCs w:val="24"/>
        </w:rPr>
      </w:pPr>
      <w:r w:rsidRPr="0070734F">
        <w:rPr>
          <w:rFonts w:ascii="Times New Roman" w:eastAsia="Times New Roman" w:hAnsi="Times New Roman" w:cs="Times New Roman"/>
          <w:sz w:val="24"/>
          <w:szCs w:val="24"/>
        </w:rPr>
        <w:t xml:space="preserve">Цена Договора включает в себя: расходы Поставщика, связанные с исполнением обязательств по Договору, в том числе расходы по оплате необходимых налогов, пошлин и сборов, а также расходы на упаковку, маркировку, доставку, разгрузку Товара. </w:t>
      </w:r>
    </w:p>
    <w:p w14:paraId="019722AE" w14:textId="14CDAB1F" w:rsidR="004E18A2" w:rsidRPr="006529E8" w:rsidRDefault="004E18A2" w:rsidP="004E18A2">
      <w:pPr>
        <w:spacing w:after="0" w:line="240" w:lineRule="auto"/>
        <w:ind w:firstLine="709"/>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E6C0501" w14:textId="4750CB61" w:rsidR="00550014" w:rsidRPr="006529E8" w:rsidRDefault="001A66A7" w:rsidP="004E18A2">
      <w:pPr>
        <w:spacing w:after="0" w:line="240" w:lineRule="auto"/>
        <w:ind w:firstLine="709"/>
        <w:jc w:val="both"/>
        <w:rPr>
          <w:rFonts w:ascii="Times New Roman" w:eastAsia="Times New Roman" w:hAnsi="Times New Roman" w:cs="Times New Roman"/>
          <w:b/>
          <w:sz w:val="24"/>
          <w:szCs w:val="24"/>
        </w:rPr>
      </w:pPr>
      <w:r w:rsidRPr="006529E8">
        <w:rPr>
          <w:rFonts w:ascii="Times New Roman" w:eastAsia="Times New Roman" w:hAnsi="Times New Roman" w:cs="Times New Roman"/>
          <w:b/>
          <w:sz w:val="24"/>
          <w:szCs w:val="24"/>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401378FF"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xml:space="preserve">4.1. Качество и безопасность поставляемого товара должны соответствовать требованиям и нормам, установленным: </w:t>
      </w:r>
    </w:p>
    <w:p w14:paraId="4615B73D"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Федеральным законом от 02.01.2000 № 29-ФЗ «О качестве и безопасности пищевых продуктов»;</w:t>
      </w:r>
    </w:p>
    <w:p w14:paraId="4A236884"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Федеральным закон от 30.03.1999 № 52-ФЗ «О санитарно-эпидемиологическом благополучии населения»;</w:t>
      </w:r>
    </w:p>
    <w:p w14:paraId="4B6D6320"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СанПиН 2.3.2.1324-03 «Гигиенические требования к срокам годности и условиям хранения пищевых продуктов»;</w:t>
      </w:r>
    </w:p>
    <w:p w14:paraId="3E808DEE"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СанПиН 2.3.2.1078-01 «Гигиенические требования к безопасности и пищевой ценности пищевых продуктов»;</w:t>
      </w:r>
    </w:p>
    <w:p w14:paraId="64D1ABFD"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AC00284"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ТР ТС 021/2011 «О безопасности пищевой продукции»;</w:t>
      </w:r>
    </w:p>
    <w:p w14:paraId="132D7A97"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ТР ТС 022/2011 «Пищевая продукция в части ее маркировки»;</w:t>
      </w:r>
    </w:p>
    <w:p w14:paraId="52C4B744"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ТР ТС 034/2013 «О безопасности мяса и мясной продукции»;</w:t>
      </w:r>
    </w:p>
    <w:p w14:paraId="5FB77F52"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ТР ТС 005/2011 «О безопасности упаковки»;</w:t>
      </w:r>
    </w:p>
    <w:p w14:paraId="1D9C61E8"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364B117"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18EA6E7D"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49D6E8C"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8A1D611" w14:textId="77777777" w:rsidR="004E18A2" w:rsidRPr="006529E8" w:rsidRDefault="004E18A2" w:rsidP="004E18A2">
      <w:pPr>
        <w:tabs>
          <w:tab w:val="left" w:pos="-851"/>
        </w:tab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xml:space="preserve">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w:t>
      </w:r>
      <w:r w:rsidRPr="006529E8">
        <w:rPr>
          <w:rFonts w:ascii="Times New Roman" w:eastAsia="Times New Roman" w:hAnsi="Times New Roman" w:cs="Times New Roman"/>
          <w:sz w:val="24"/>
          <w:szCs w:val="24"/>
        </w:rPr>
        <w:lastRenderedPageBreak/>
        <w:t>Порядка оформления ветеринарных сопроводительных документов на бумажных носителях.</w:t>
      </w:r>
    </w:p>
    <w:p w14:paraId="417766D1" w14:textId="5EBCB613" w:rsidR="00550014" w:rsidRPr="006529E8" w:rsidRDefault="001A66A7" w:rsidP="004E18A2">
      <w:pPr>
        <w:tabs>
          <w:tab w:val="left" w:pos="-851"/>
        </w:tabs>
        <w:spacing w:after="0" w:line="240" w:lineRule="auto"/>
        <w:jc w:val="both"/>
        <w:rPr>
          <w:rFonts w:ascii="Times New Roman" w:eastAsia="Times New Roman" w:hAnsi="Times New Roman" w:cs="Times New Roman"/>
          <w:b/>
          <w:color w:val="00B050"/>
          <w:sz w:val="24"/>
          <w:szCs w:val="24"/>
        </w:rPr>
      </w:pPr>
      <w:r w:rsidRPr="006529E8">
        <w:rPr>
          <w:rFonts w:ascii="Times New Roman" w:eastAsia="Times New Roman" w:hAnsi="Times New Roman" w:cs="Times New Roman"/>
          <w:b/>
          <w:sz w:val="24"/>
          <w:szCs w:val="24"/>
        </w:rPr>
        <w:t>5. Требования к сроку и (или) объему предоставления гарантий качества товаров</w:t>
      </w:r>
      <w:r w:rsidRPr="006529E8">
        <w:rPr>
          <w:rFonts w:ascii="Times New Roman" w:eastAsia="Times New Roman" w:hAnsi="Times New Roman" w:cs="Times New Roman"/>
          <w:b/>
          <w:color w:val="00B050"/>
          <w:sz w:val="24"/>
          <w:szCs w:val="24"/>
        </w:rPr>
        <w:t>:</w:t>
      </w:r>
    </w:p>
    <w:p w14:paraId="1CB03D4A" w14:textId="10777205" w:rsidR="00550014" w:rsidRPr="006529E8" w:rsidRDefault="001A66A7" w:rsidP="00F035C0">
      <w:pPr>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5.1. Поставляемый товар должен иметь годность (остаточный срок годности) не мен</w:t>
      </w:r>
      <w:r w:rsidR="00DC36A7" w:rsidRPr="006529E8">
        <w:rPr>
          <w:rFonts w:ascii="Times New Roman" w:eastAsia="Times New Roman" w:hAnsi="Times New Roman" w:cs="Times New Roman"/>
          <w:sz w:val="24"/>
          <w:szCs w:val="24"/>
        </w:rPr>
        <w:t>е</w:t>
      </w:r>
      <w:r w:rsidRPr="006529E8">
        <w:rPr>
          <w:rFonts w:ascii="Times New Roman" w:eastAsia="Times New Roman" w:hAnsi="Times New Roman" w:cs="Times New Roman"/>
          <w:sz w:val="24"/>
          <w:szCs w:val="24"/>
        </w:rPr>
        <w:t xml:space="preserve">е 80% </w:t>
      </w:r>
      <w:r w:rsidRPr="006529E8">
        <w:rPr>
          <w:rFonts w:ascii="Times New Roman" w:eastAsia="Times New Roman" w:hAnsi="Times New Roman" w:cs="Times New Roman"/>
          <w:sz w:val="24"/>
          <w:szCs w:val="24"/>
        </w:rPr>
        <w:br/>
        <w:t xml:space="preserve">от установленного </w:t>
      </w:r>
      <w:r w:rsidR="004E18A2" w:rsidRPr="006529E8">
        <w:rPr>
          <w:rFonts w:ascii="Times New Roman" w:eastAsia="Times New Roman" w:hAnsi="Times New Roman" w:cs="Times New Roman"/>
          <w:sz w:val="24"/>
          <w:szCs w:val="24"/>
        </w:rPr>
        <w:t>производителем</w:t>
      </w:r>
      <w:r w:rsidRPr="006529E8">
        <w:rPr>
          <w:rFonts w:ascii="Times New Roman" w:eastAsia="Times New Roman" w:hAnsi="Times New Roman" w:cs="Times New Roman"/>
          <w:sz w:val="24"/>
          <w:szCs w:val="24"/>
        </w:rPr>
        <w:t xml:space="preserve"> срока годности.</w:t>
      </w:r>
    </w:p>
    <w:p w14:paraId="302BFFCC" w14:textId="77777777" w:rsidR="00550014" w:rsidRPr="006529E8" w:rsidRDefault="001A66A7" w:rsidP="00F035C0">
      <w:pPr>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23010CA1" w14:textId="77777777" w:rsidR="00550014" w:rsidRPr="006529E8" w:rsidRDefault="001A66A7" w:rsidP="00F035C0">
      <w:pPr>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5.3. Наличие недостатков и сроки их устранения фиксируются Сторонами в двухстороннем акте выявленных недостатков.</w:t>
      </w:r>
    </w:p>
    <w:p w14:paraId="7A4E35F4" w14:textId="77777777" w:rsidR="00550014" w:rsidRPr="006529E8" w:rsidRDefault="001A66A7" w:rsidP="00F035C0">
      <w:pPr>
        <w:tabs>
          <w:tab w:val="left" w:pos="-851"/>
        </w:tabs>
        <w:suppressAutoHyphens/>
        <w:spacing w:after="0" w:line="240" w:lineRule="auto"/>
        <w:jc w:val="both"/>
        <w:rPr>
          <w:rFonts w:ascii="Times New Roman" w:eastAsia="Times New Roman" w:hAnsi="Times New Roman" w:cs="Times New Roman"/>
          <w:b/>
          <w:sz w:val="24"/>
          <w:szCs w:val="24"/>
        </w:rPr>
      </w:pPr>
      <w:r w:rsidRPr="006529E8">
        <w:rPr>
          <w:rFonts w:ascii="Times New Roman" w:eastAsia="Times New Roman" w:hAnsi="Times New Roman" w:cs="Times New Roman"/>
          <w:b/>
          <w:sz w:val="24"/>
          <w:szCs w:val="24"/>
        </w:rPr>
        <w:t>6. Требования к условиям поставки товара, отгрузке товара:</w:t>
      </w:r>
    </w:p>
    <w:p w14:paraId="4A705250" w14:textId="77777777" w:rsidR="004E18A2"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6.1.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5212B2BC" w14:textId="77777777" w:rsidR="004E18A2"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6.2.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25FBF33" w14:textId="77777777" w:rsidR="004E18A2"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6.3. Товар должен сопровождаться следующими документами:</w:t>
      </w:r>
    </w:p>
    <w:p w14:paraId="1E36C665" w14:textId="77777777" w:rsidR="004E18A2"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товарная накладная (ТОРГ-12) или УПД (оригиналы);</w:t>
      </w:r>
    </w:p>
    <w:p w14:paraId="3665D361" w14:textId="77777777" w:rsidR="004E18A2"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счет на оплату (оригиналы);</w:t>
      </w:r>
    </w:p>
    <w:p w14:paraId="7B6AFD09" w14:textId="77777777" w:rsidR="004E18A2"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счет-фактура или УПД (оригиналы);</w:t>
      </w:r>
    </w:p>
    <w:p w14:paraId="527A4970" w14:textId="77777777" w:rsidR="004E18A2"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 копия сертификата соответствия или декларации соответствия.</w:t>
      </w:r>
    </w:p>
    <w:p w14:paraId="219E8452" w14:textId="31B36275" w:rsidR="00550014" w:rsidRPr="006529E8" w:rsidRDefault="004E18A2" w:rsidP="00F035C0">
      <w:pPr>
        <w:tabs>
          <w:tab w:val="left" w:pos="-851"/>
        </w:tabs>
        <w:suppressAutoHyphens/>
        <w:spacing w:after="0" w:line="240" w:lineRule="auto"/>
        <w:jc w:val="both"/>
        <w:rPr>
          <w:rFonts w:ascii="Times New Roman" w:eastAsia="Times New Roman" w:hAnsi="Times New Roman" w:cs="Times New Roman"/>
          <w:sz w:val="24"/>
          <w:szCs w:val="24"/>
        </w:rPr>
      </w:pPr>
      <w:r w:rsidRPr="006529E8">
        <w:rPr>
          <w:rFonts w:ascii="Times New Roman" w:eastAsia="Times New Roman" w:hAnsi="Times New Roman" w:cs="Times New Roman"/>
          <w:sz w:val="24"/>
          <w:szCs w:val="24"/>
        </w:rPr>
        <w:t>6.</w:t>
      </w:r>
      <w:r w:rsidR="00307488" w:rsidRPr="006529E8">
        <w:rPr>
          <w:rFonts w:ascii="Times New Roman" w:eastAsia="Times New Roman" w:hAnsi="Times New Roman" w:cs="Times New Roman"/>
          <w:sz w:val="24"/>
          <w:szCs w:val="24"/>
        </w:rPr>
        <w:t>4</w:t>
      </w:r>
      <w:r w:rsidRPr="006529E8">
        <w:rPr>
          <w:rFonts w:ascii="Times New Roman" w:eastAsia="Times New Roman" w:hAnsi="Times New Roman" w:cs="Times New Roman"/>
          <w:sz w:val="24"/>
          <w:szCs w:val="24"/>
        </w:rPr>
        <w:t>. По окончании поставки товара в полном объеме на основании товарно-транспортных накладных Поставщик и Заказчик подписывают акт сверки.</w:t>
      </w:r>
    </w:p>
    <w:sectPr w:rsidR="00550014" w:rsidRPr="00652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abstractNum w:abstractNumId="1" w15:restartNumberingAfterBreak="0">
    <w:nsid w:val="7DFF6820"/>
    <w:multiLevelType w:val="multilevel"/>
    <w:tmpl w:val="E856D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4"/>
    <w:rsid w:val="00165B77"/>
    <w:rsid w:val="001A66A7"/>
    <w:rsid w:val="001A7615"/>
    <w:rsid w:val="002107C1"/>
    <w:rsid w:val="002F6D39"/>
    <w:rsid w:val="0030710B"/>
    <w:rsid w:val="00307488"/>
    <w:rsid w:val="003F4FAA"/>
    <w:rsid w:val="00462255"/>
    <w:rsid w:val="004B5C08"/>
    <w:rsid w:val="004E18A2"/>
    <w:rsid w:val="00550014"/>
    <w:rsid w:val="0056437B"/>
    <w:rsid w:val="005B68F8"/>
    <w:rsid w:val="00620312"/>
    <w:rsid w:val="006529E8"/>
    <w:rsid w:val="0070734F"/>
    <w:rsid w:val="00725C66"/>
    <w:rsid w:val="00877406"/>
    <w:rsid w:val="00882235"/>
    <w:rsid w:val="008E1F6B"/>
    <w:rsid w:val="008E464C"/>
    <w:rsid w:val="009C7CB9"/>
    <w:rsid w:val="00A023EF"/>
    <w:rsid w:val="00A20D50"/>
    <w:rsid w:val="00A21DA9"/>
    <w:rsid w:val="00A71905"/>
    <w:rsid w:val="00B103FC"/>
    <w:rsid w:val="00B83827"/>
    <w:rsid w:val="00C3281A"/>
    <w:rsid w:val="00CB7566"/>
    <w:rsid w:val="00D371EC"/>
    <w:rsid w:val="00DC36A7"/>
    <w:rsid w:val="00DE7FFC"/>
    <w:rsid w:val="00E4611E"/>
    <w:rsid w:val="00E66120"/>
    <w:rsid w:val="00F035C0"/>
    <w:rsid w:val="00F24F8D"/>
    <w:rsid w:val="00F304E7"/>
    <w:rsid w:val="00FC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E683"/>
  <w15:docId w15:val="{144A7893-BA92-4B9B-82E9-D256E79C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ED8"/>
    <w:rPr>
      <w:color w:val="0563C1" w:themeColor="hyperlink"/>
      <w:u w:val="single"/>
    </w:rPr>
  </w:style>
  <w:style w:type="character" w:customStyle="1" w:styleId="1">
    <w:name w:val="Неразрешенное упоминание1"/>
    <w:basedOn w:val="a0"/>
    <w:uiPriority w:val="99"/>
    <w:semiHidden/>
    <w:unhideWhenUsed/>
    <w:rsid w:val="00FC5ED8"/>
    <w:rPr>
      <w:color w:val="605E5C"/>
      <w:shd w:val="clear" w:color="auto" w:fill="E1DFDD"/>
    </w:rPr>
  </w:style>
  <w:style w:type="paragraph" w:styleId="a4">
    <w:name w:val="Balloon Text"/>
    <w:basedOn w:val="a"/>
    <w:link w:val="a5"/>
    <w:uiPriority w:val="99"/>
    <w:semiHidden/>
    <w:unhideWhenUsed/>
    <w:rsid w:val="00165B7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5B77"/>
    <w:rPr>
      <w:rFonts w:ascii="Segoe UI" w:hAnsi="Segoe UI" w:cs="Segoe UI"/>
      <w:sz w:val="18"/>
      <w:szCs w:val="18"/>
    </w:rPr>
  </w:style>
  <w:style w:type="paragraph" w:styleId="a6">
    <w:name w:val="List Paragraph"/>
    <w:basedOn w:val="a"/>
    <w:uiPriority w:val="34"/>
    <w:qFormat/>
    <w:rsid w:val="00D371EC"/>
    <w:pPr>
      <w:ind w:left="720"/>
      <w:contextualSpacing/>
    </w:pPr>
    <w:rPr>
      <w:rFonts w:eastAsiaTheme="minorHAnsi"/>
      <w:lang w:eastAsia="en-US"/>
    </w:rPr>
  </w:style>
  <w:style w:type="table" w:styleId="a7">
    <w:name w:val="Table Grid"/>
    <w:basedOn w:val="a1"/>
    <w:uiPriority w:val="39"/>
    <w:rsid w:val="0046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148243">
      <w:bodyDiv w:val="1"/>
      <w:marLeft w:val="0"/>
      <w:marRight w:val="0"/>
      <w:marTop w:val="0"/>
      <w:marBottom w:val="0"/>
      <w:divBdr>
        <w:top w:val="none" w:sz="0" w:space="0" w:color="auto"/>
        <w:left w:val="none" w:sz="0" w:space="0" w:color="auto"/>
        <w:bottom w:val="none" w:sz="0" w:space="0" w:color="auto"/>
        <w:right w:val="none" w:sz="0" w:space="0" w:color="auto"/>
      </w:divBdr>
    </w:div>
    <w:div w:id="125405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User119</dc:creator>
  <cp:lastModifiedBy>Римма Вахитова Ильшатовна</cp:lastModifiedBy>
  <cp:revision>23</cp:revision>
  <cp:lastPrinted>2026-04-07T07:39:00Z</cp:lastPrinted>
  <dcterms:created xsi:type="dcterms:W3CDTF">2026-04-16T09:02:00Z</dcterms:created>
  <dcterms:modified xsi:type="dcterms:W3CDTF">2026-05-25T09:31:00Z</dcterms:modified>
</cp:coreProperties>
</file>