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62" w:rsidRDefault="00BA48AC" w:rsidP="001923D9">
      <w:pPr>
        <w:widowControl w:val="0"/>
        <w:tabs>
          <w:tab w:val="center" w:pos="4677"/>
          <w:tab w:val="right" w:pos="9298"/>
        </w:tabs>
        <w:autoSpaceDE w:val="0"/>
        <w:autoSpaceDN w:val="0"/>
        <w:adjustRightInd w:val="0"/>
        <w:spacing w:after="0" w:line="240" w:lineRule="auto"/>
        <w:ind w:left="57" w:right="57"/>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Приложение № 1 к </w:t>
      </w:r>
      <w:r w:rsidR="001923D9">
        <w:rPr>
          <w:rFonts w:ascii="Times New Roman" w:eastAsia="Times New Roman" w:hAnsi="Times New Roman" w:cs="Times New Roman"/>
          <w:b/>
          <w:bCs/>
          <w:lang w:eastAsia="ru-RU"/>
        </w:rPr>
        <w:t>ЗК</w:t>
      </w:r>
    </w:p>
    <w:p w:rsidR="00531E62" w:rsidRDefault="00BA48AC">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Техническое задание</w:t>
      </w:r>
    </w:p>
    <w:p w:rsidR="00654C26" w:rsidRPr="00654C26" w:rsidRDefault="00654C26" w:rsidP="00654C26">
      <w:pPr>
        <w:spacing w:after="0" w:line="240" w:lineRule="auto"/>
        <w:jc w:val="both"/>
        <w:rPr>
          <w:rFonts w:ascii="Times New Roman" w:eastAsia="Times New Roman" w:hAnsi="Times New Roman" w:cs="Times New Roman"/>
          <w:b/>
          <w:bCs/>
          <w:i/>
          <w:iCs/>
          <w:lang w:eastAsia="ru-RU"/>
        </w:rPr>
      </w:pPr>
      <w:r w:rsidRPr="00654C26">
        <w:rPr>
          <w:rFonts w:ascii="Times New Roman" w:eastAsia="Times New Roman" w:hAnsi="Times New Roman" w:cs="Times New Roman"/>
          <w:b/>
          <w:bCs/>
          <w:i/>
          <w:iCs/>
          <w:lang w:eastAsia="ru-RU"/>
        </w:rPr>
        <w:t>ОКПД 2 43.39.19.190: Работы завершающие и отделочные в зданиях и сооружениях, прочие, не включенные в другие</w:t>
      </w:r>
    </w:p>
    <w:p w:rsidR="00654C26" w:rsidRDefault="00654C26">
      <w:pPr>
        <w:spacing w:after="0" w:line="254" w:lineRule="auto"/>
        <w:jc w:val="center"/>
        <w:rPr>
          <w:rFonts w:ascii="Times New Roman" w:eastAsia="Calibri" w:hAnsi="Times New Roman" w:cs="Times New Roman"/>
          <w:b/>
          <w:sz w:val="28"/>
          <w:szCs w:val="28"/>
        </w:rPr>
      </w:pPr>
    </w:p>
    <w:p w:rsidR="00531E62" w:rsidRDefault="00BA48AC">
      <w:pPr>
        <w:spacing w:after="0" w:line="240" w:lineRule="auto"/>
        <w:ind w:firstLine="567"/>
        <w:jc w:val="both"/>
        <w:rPr>
          <w:rFonts w:ascii="Times New Roman" w:eastAsia="BatangChe" w:hAnsi="Times New Roman" w:cs="Times New Roman"/>
          <w:sz w:val="24"/>
          <w:szCs w:val="24"/>
          <w:lang w:eastAsia="zh-CN"/>
        </w:rPr>
      </w:pPr>
      <w:bookmarkStart w:id="0" w:name="_GoBack"/>
      <w:bookmarkEnd w:id="0"/>
      <w:r>
        <w:rPr>
          <w:rFonts w:ascii="Times New Roman" w:eastAsia="BatangChe" w:hAnsi="Times New Roman" w:cs="Times New Roman"/>
          <w:b/>
          <w:sz w:val="24"/>
          <w:szCs w:val="24"/>
          <w:lang w:eastAsia="zh-CN"/>
        </w:rPr>
        <w:t>1. Наименование выполняемых работ</w:t>
      </w:r>
      <w:r>
        <w:rPr>
          <w:rFonts w:ascii="Times New Roman" w:eastAsia="BatangChe" w:hAnsi="Times New Roman" w:cs="Times New Roman"/>
          <w:sz w:val="24"/>
          <w:szCs w:val="24"/>
          <w:lang w:eastAsia="zh-CN"/>
        </w:rPr>
        <w:t xml:space="preserve">: </w:t>
      </w:r>
      <w:r w:rsidR="00654C26" w:rsidRPr="00654C26">
        <w:rPr>
          <w:rFonts w:ascii="Times New Roman" w:eastAsia="BatangChe" w:hAnsi="Times New Roman" w:cs="Times New Roman"/>
          <w:sz w:val="24"/>
          <w:szCs w:val="24"/>
          <w:lang w:eastAsia="ru-RU"/>
        </w:rPr>
        <w:t>Выполнение работ по обустройство санитарного узла для маломобильных групп населения</w:t>
      </w:r>
      <w:r w:rsidR="00654C26">
        <w:rPr>
          <w:rFonts w:ascii="Times New Roman" w:eastAsia="BatangChe" w:hAnsi="Times New Roman" w:cs="Times New Roman"/>
          <w:sz w:val="24"/>
          <w:szCs w:val="24"/>
          <w:lang w:eastAsia="ru-RU"/>
        </w:rPr>
        <w:t xml:space="preserve">, </w:t>
      </w:r>
      <w:r>
        <w:rPr>
          <w:rFonts w:ascii="Times New Roman" w:eastAsia="BatangChe" w:hAnsi="Times New Roman" w:cs="Times New Roman"/>
          <w:sz w:val="24"/>
          <w:szCs w:val="24"/>
          <w:lang w:eastAsia="ru-RU"/>
        </w:rPr>
        <w:t xml:space="preserve">по адресу: г. Кызыл, ул. </w:t>
      </w:r>
      <w:proofErr w:type="gramStart"/>
      <w:r>
        <w:rPr>
          <w:rFonts w:ascii="Times New Roman" w:eastAsia="BatangChe" w:hAnsi="Times New Roman" w:cs="Times New Roman"/>
          <w:sz w:val="24"/>
          <w:szCs w:val="24"/>
          <w:lang w:eastAsia="ru-RU"/>
        </w:rPr>
        <w:t>Московская</w:t>
      </w:r>
      <w:proofErr w:type="gramEnd"/>
      <w:r>
        <w:rPr>
          <w:rFonts w:ascii="Times New Roman" w:eastAsia="BatangChe" w:hAnsi="Times New Roman" w:cs="Times New Roman"/>
          <w:sz w:val="24"/>
          <w:szCs w:val="24"/>
          <w:lang w:eastAsia="ru-RU"/>
        </w:rPr>
        <w:t>, 145.</w:t>
      </w:r>
    </w:p>
    <w:p w:rsidR="00531E62" w:rsidRDefault="00BA48AC">
      <w:pPr>
        <w:tabs>
          <w:tab w:val="left" w:pos="993"/>
        </w:tabs>
        <w:spacing w:after="0" w:line="240" w:lineRule="auto"/>
        <w:ind w:firstLine="567"/>
        <w:jc w:val="both"/>
        <w:rPr>
          <w:rFonts w:ascii="Times New Roman" w:eastAsia="BatangChe" w:hAnsi="Times New Roman" w:cs="Times New Roman"/>
          <w:sz w:val="24"/>
          <w:szCs w:val="24"/>
          <w:lang w:eastAsia="ru-RU"/>
        </w:rPr>
      </w:pPr>
      <w:r>
        <w:rPr>
          <w:rFonts w:ascii="Times New Roman" w:eastAsia="BatangChe" w:hAnsi="Times New Roman" w:cs="Times New Roman"/>
          <w:b/>
          <w:sz w:val="24"/>
          <w:szCs w:val="24"/>
          <w:lang w:eastAsia="ru-RU"/>
        </w:rPr>
        <w:t xml:space="preserve">2. Объем выполняемых работ: </w:t>
      </w:r>
      <w:r>
        <w:rPr>
          <w:rFonts w:ascii="Times New Roman" w:eastAsia="BatangChe" w:hAnsi="Times New Roman" w:cs="Times New Roman"/>
          <w:bCs/>
          <w:sz w:val="24"/>
          <w:szCs w:val="24"/>
          <w:lang w:eastAsia="ru-RU"/>
        </w:rPr>
        <w:t xml:space="preserve">в соответствии с </w:t>
      </w:r>
      <w:r>
        <w:rPr>
          <w:rFonts w:ascii="Times New Roman" w:eastAsia="BatangChe" w:hAnsi="Times New Roman" w:cs="Times New Roman"/>
          <w:sz w:val="24"/>
          <w:szCs w:val="24"/>
          <w:lang w:eastAsia="ru-RU"/>
        </w:rPr>
        <w:t>локальной сметой (Приложение №1 к договору).</w:t>
      </w:r>
    </w:p>
    <w:p w:rsidR="00531E62" w:rsidRDefault="00BA48AC">
      <w:pPr>
        <w:spacing w:after="0" w:line="240" w:lineRule="auto"/>
        <w:ind w:firstLine="426"/>
        <w:jc w:val="both"/>
        <w:rPr>
          <w:rFonts w:ascii="Times New Roman" w:eastAsia="BatangChe" w:hAnsi="Times New Roman" w:cs="Times New Roman"/>
          <w:sz w:val="24"/>
          <w:szCs w:val="24"/>
          <w:lang w:eastAsia="ru-RU"/>
        </w:rPr>
      </w:pPr>
      <w:r>
        <w:rPr>
          <w:rFonts w:ascii="Times New Roman" w:eastAsia="BatangChe" w:hAnsi="Times New Roman" w:cs="Times New Roman"/>
          <w:b/>
          <w:sz w:val="24"/>
          <w:szCs w:val="24"/>
          <w:lang w:eastAsia="ru-RU"/>
        </w:rPr>
        <w:t xml:space="preserve">3. </w:t>
      </w:r>
      <w:r>
        <w:rPr>
          <w:rFonts w:ascii="Times New Roman" w:eastAsia="BatangChe" w:hAnsi="Times New Roman" w:cs="Times New Roman"/>
          <w:b/>
          <w:bCs/>
          <w:sz w:val="24"/>
          <w:szCs w:val="24"/>
          <w:lang w:eastAsia="ru-RU"/>
        </w:rPr>
        <w:t>Место выполнения работ</w:t>
      </w:r>
      <w:r>
        <w:rPr>
          <w:rFonts w:ascii="Times New Roman" w:eastAsia="BatangChe" w:hAnsi="Times New Roman" w:cs="Times New Roman"/>
          <w:b/>
          <w:sz w:val="24"/>
          <w:szCs w:val="24"/>
          <w:lang w:eastAsia="ru-RU"/>
        </w:rPr>
        <w:t xml:space="preserve">: г. Кызыл, ул. </w:t>
      </w:r>
      <w:proofErr w:type="gramStart"/>
      <w:r>
        <w:rPr>
          <w:rFonts w:ascii="Times New Roman" w:eastAsia="BatangChe" w:hAnsi="Times New Roman" w:cs="Times New Roman"/>
          <w:b/>
          <w:sz w:val="24"/>
          <w:szCs w:val="24"/>
          <w:lang w:eastAsia="ru-RU"/>
        </w:rPr>
        <w:t>Московская</w:t>
      </w:r>
      <w:proofErr w:type="gramEnd"/>
      <w:r>
        <w:rPr>
          <w:rFonts w:ascii="Times New Roman" w:eastAsia="BatangChe" w:hAnsi="Times New Roman" w:cs="Times New Roman"/>
          <w:b/>
          <w:sz w:val="24"/>
          <w:szCs w:val="24"/>
          <w:lang w:eastAsia="ru-RU"/>
        </w:rPr>
        <w:t>, 145.</w:t>
      </w:r>
      <w:r>
        <w:rPr>
          <w:rFonts w:ascii="Times New Roman" w:eastAsia="BatangChe" w:hAnsi="Times New Roman" w:cs="Times New Roman"/>
          <w:sz w:val="24"/>
          <w:szCs w:val="24"/>
          <w:lang w:eastAsia="ru-RU"/>
        </w:rPr>
        <w:t xml:space="preserve">  Работы производятся в помещениях здания</w:t>
      </w:r>
      <w:r w:rsidRPr="0026503C">
        <w:rPr>
          <w:rFonts w:ascii="Times New Roman" w:eastAsia="BatangChe" w:hAnsi="Times New Roman" w:cs="Times New Roman"/>
          <w:sz w:val="24"/>
          <w:szCs w:val="24"/>
          <w:lang w:eastAsia="ru-RU"/>
        </w:rPr>
        <w:t xml:space="preserve"> </w:t>
      </w:r>
      <w:r w:rsidR="009237B8">
        <w:rPr>
          <w:rFonts w:ascii="Times New Roman" w:eastAsia="BatangChe" w:hAnsi="Times New Roman" w:cs="Times New Roman"/>
          <w:sz w:val="24"/>
          <w:szCs w:val="24"/>
          <w:lang w:eastAsia="ru-RU"/>
        </w:rPr>
        <w:t xml:space="preserve">на </w:t>
      </w:r>
      <w:proofErr w:type="spellStart"/>
      <w:r w:rsidR="009237B8">
        <w:rPr>
          <w:rFonts w:ascii="Times New Roman" w:eastAsia="BatangChe" w:hAnsi="Times New Roman" w:cs="Times New Roman"/>
          <w:sz w:val="24"/>
          <w:szCs w:val="24"/>
          <w:lang w:eastAsia="ru-RU"/>
        </w:rPr>
        <w:t>отм</w:t>
      </w:r>
      <w:proofErr w:type="spellEnd"/>
      <w:r w:rsidR="009237B8">
        <w:rPr>
          <w:rFonts w:ascii="Times New Roman" w:eastAsia="BatangChe" w:hAnsi="Times New Roman" w:cs="Times New Roman"/>
          <w:sz w:val="24"/>
          <w:szCs w:val="24"/>
          <w:lang w:eastAsia="ru-RU"/>
        </w:rPr>
        <w:t xml:space="preserve">. 0,00; </w:t>
      </w:r>
      <w:proofErr w:type="spellStart"/>
      <w:r w:rsidR="009237B8">
        <w:rPr>
          <w:rFonts w:ascii="Times New Roman" w:eastAsia="BatangChe" w:hAnsi="Times New Roman" w:cs="Times New Roman"/>
          <w:sz w:val="24"/>
          <w:szCs w:val="24"/>
          <w:lang w:eastAsia="ru-RU"/>
        </w:rPr>
        <w:t>отм</w:t>
      </w:r>
      <w:proofErr w:type="spellEnd"/>
      <w:r w:rsidR="009237B8">
        <w:rPr>
          <w:rFonts w:ascii="Times New Roman" w:eastAsia="BatangChe" w:hAnsi="Times New Roman" w:cs="Times New Roman"/>
          <w:sz w:val="24"/>
          <w:szCs w:val="24"/>
          <w:lang w:eastAsia="ru-RU"/>
        </w:rPr>
        <w:t>. - 3,00; + 3,5</w:t>
      </w:r>
      <w:r w:rsidRPr="0026503C">
        <w:rPr>
          <w:rFonts w:ascii="Times New Roman" w:eastAsia="BatangChe" w:hAnsi="Times New Roman" w:cs="Times New Roman"/>
          <w:sz w:val="24"/>
          <w:szCs w:val="24"/>
          <w:lang w:eastAsia="ru-RU"/>
        </w:rPr>
        <w:t>0</w:t>
      </w:r>
      <w:r>
        <w:rPr>
          <w:rFonts w:ascii="Times New Roman" w:eastAsia="BatangChe" w:hAnsi="Times New Roman" w:cs="Times New Roman"/>
          <w:sz w:val="24"/>
          <w:szCs w:val="24"/>
          <w:lang w:eastAsia="ru-RU"/>
        </w:rPr>
        <w:t>.</w:t>
      </w:r>
    </w:p>
    <w:p w:rsidR="00531E62" w:rsidRDefault="00BA48AC">
      <w:pPr>
        <w:spacing w:after="0" w:line="240" w:lineRule="auto"/>
        <w:ind w:firstLine="426"/>
        <w:jc w:val="both"/>
        <w:rPr>
          <w:rFonts w:ascii="Times New Roman" w:eastAsia="BatangChe" w:hAnsi="Times New Roman" w:cs="Times New Roman"/>
          <w:sz w:val="24"/>
          <w:szCs w:val="24"/>
          <w:lang w:eastAsia="ru-RU"/>
        </w:rPr>
      </w:pPr>
      <w:r>
        <w:rPr>
          <w:rFonts w:ascii="Times New Roman" w:eastAsia="BatangChe" w:hAnsi="Times New Roman" w:cs="Times New Roman"/>
          <w:b/>
          <w:sz w:val="24"/>
          <w:szCs w:val="24"/>
          <w:lang w:eastAsia="ru-RU"/>
        </w:rPr>
        <w:t>4. Срок выполнения работ:</w:t>
      </w:r>
      <w:r>
        <w:rPr>
          <w:rFonts w:ascii="Times New Roman" w:eastAsia="BatangChe" w:hAnsi="Times New Roman" w:cs="Times New Roman"/>
          <w:sz w:val="24"/>
          <w:szCs w:val="24"/>
          <w:lang w:eastAsia="ru-RU"/>
        </w:rPr>
        <w:t xml:space="preserve"> в течение </w:t>
      </w:r>
      <w:r w:rsidR="0026503C">
        <w:rPr>
          <w:rFonts w:ascii="Times New Roman" w:eastAsia="BatangChe" w:hAnsi="Times New Roman" w:cs="Times New Roman"/>
          <w:sz w:val="24"/>
          <w:szCs w:val="24"/>
          <w:lang w:eastAsia="ru-RU"/>
        </w:rPr>
        <w:t>30 (тридцати</w:t>
      </w:r>
      <w:r>
        <w:rPr>
          <w:rFonts w:ascii="Times New Roman" w:eastAsia="BatangChe" w:hAnsi="Times New Roman" w:cs="Times New Roman"/>
          <w:sz w:val="24"/>
          <w:szCs w:val="24"/>
          <w:lang w:eastAsia="ru-RU"/>
        </w:rPr>
        <w:t xml:space="preserve">) календарных дней </w:t>
      </w:r>
      <w:proofErr w:type="gramStart"/>
      <w:r>
        <w:rPr>
          <w:rFonts w:ascii="Times New Roman" w:eastAsia="BatangChe" w:hAnsi="Times New Roman" w:cs="Times New Roman"/>
          <w:sz w:val="24"/>
          <w:szCs w:val="24"/>
          <w:lang w:eastAsia="ru-RU"/>
        </w:rPr>
        <w:t>с даты заключения</w:t>
      </w:r>
      <w:proofErr w:type="gramEnd"/>
      <w:r>
        <w:rPr>
          <w:rFonts w:ascii="Times New Roman" w:eastAsia="BatangChe" w:hAnsi="Times New Roman" w:cs="Times New Roman"/>
          <w:sz w:val="24"/>
          <w:szCs w:val="24"/>
          <w:lang w:eastAsia="ru-RU"/>
        </w:rPr>
        <w:t xml:space="preserve"> договора. </w:t>
      </w:r>
    </w:p>
    <w:p w:rsidR="00531E62" w:rsidRDefault="00BA48AC">
      <w:pPr>
        <w:tabs>
          <w:tab w:val="left" w:pos="0"/>
        </w:tabs>
        <w:spacing w:after="0" w:line="240" w:lineRule="auto"/>
        <w:jc w:val="both"/>
        <w:rPr>
          <w:rFonts w:ascii="Times New Roman" w:eastAsia="BatangChe" w:hAnsi="Times New Roman" w:cs="Times New Roman"/>
          <w:b/>
          <w:sz w:val="24"/>
          <w:szCs w:val="24"/>
          <w:lang w:eastAsia="ru-RU"/>
        </w:rPr>
      </w:pPr>
      <w:r>
        <w:rPr>
          <w:rFonts w:ascii="Times New Roman" w:eastAsia="BatangChe" w:hAnsi="Times New Roman" w:cs="Times New Roman"/>
          <w:b/>
          <w:sz w:val="24"/>
          <w:szCs w:val="24"/>
          <w:lang w:eastAsia="ru-RU"/>
        </w:rPr>
        <w:tab/>
        <w:t xml:space="preserve">5. </w:t>
      </w:r>
      <w:r>
        <w:rPr>
          <w:rFonts w:ascii="Times New Roman" w:eastAsia="BatangChe" w:hAnsi="Times New Roman" w:cs="Times New Roman"/>
          <w:b/>
          <w:bCs/>
          <w:sz w:val="24"/>
          <w:szCs w:val="24"/>
          <w:lang w:eastAsia="ru-RU"/>
        </w:rPr>
        <w:t>Требования к качеству, режиму работ и допуску на объект</w:t>
      </w:r>
      <w:r>
        <w:rPr>
          <w:rFonts w:ascii="Times New Roman" w:eastAsia="BatangChe" w:hAnsi="Times New Roman" w:cs="Times New Roman"/>
          <w:b/>
          <w:sz w:val="24"/>
          <w:szCs w:val="24"/>
          <w:lang w:eastAsia="ru-RU"/>
        </w:rPr>
        <w:t xml:space="preserve">: </w:t>
      </w:r>
    </w:p>
    <w:p w:rsidR="00531E62" w:rsidRDefault="00BA48AC">
      <w:pPr>
        <w:spacing w:after="0" w:line="24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Подрядчик до начала выполнения работ производит уточнение фактического количества и замеров дверных изделий, сантехнических перегородок, индивидуально с привязкой их к строительным конструкциям в местах установки проемов, уточняет у Заказчика направление открывания дверных изделий и сантехнических перегородок, согласовывает с Заказчиком модификацию и цвет фурнитуры, цвет отделки согласно раскладке производителя.</w:t>
      </w:r>
    </w:p>
    <w:p w:rsidR="00531E62" w:rsidRDefault="00BA48AC">
      <w:pPr>
        <w:spacing w:after="0" w:line="240" w:lineRule="auto"/>
        <w:ind w:firstLine="708"/>
        <w:jc w:val="both"/>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i/>
          <w:sz w:val="24"/>
          <w:szCs w:val="24"/>
          <w:lang w:eastAsia="ru-RU"/>
        </w:rPr>
        <w:t>До начала поставки на объект материалов, указанных в сметной документации, Подрядчик обязан предоставить Заказчику на согласование образцы и технические характеристики данных материалов, а также документы, подтверждающие качество материалов, установленные действующим законодательством РФ (паспорта качества, сертификаты соответствия пожарным и санитарным нормам и т.д.). Обязательно согласовать с Заказчиком цветовые решения и размеры поставляемых материалов, отделку помещений до момента поставки материалов на объект и начала производства работ. Заказчик оставляет за собой право в течение 1 (одного) дня с момента получения на согласование образцов материалов проверить их на соответствие требованиям сметной документации, настоящему Описанию объекта закупки, а также техническим регламентам, установленным на тот или иной товар в соответствии с действующим законодательством РФ.</w:t>
      </w:r>
    </w:p>
    <w:p w:rsidR="00531E62" w:rsidRDefault="00BA48AC">
      <w:pPr>
        <w:spacing w:after="0" w:line="240" w:lineRule="auto"/>
        <w:ind w:right="-210" w:firstLine="709"/>
        <w:contextualSpacing/>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Организация комплекса работ по капитальному ремонту должна обеспечивать целенаправленность всех организационных, технических и технологических решений на достижение конечного результата - сдачу объекта с необходимым качеством и в установленные сроки.</w:t>
      </w:r>
    </w:p>
    <w:p w:rsidR="00531E62" w:rsidRDefault="00BA48AC">
      <w:pPr>
        <w:tabs>
          <w:tab w:val="left" w:pos="0"/>
        </w:tab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Ремонтные работы производятся без прекращения эксплуатации объекта. Отключение существующих инженерных систем, сетей или отдельных объектов, размещенных в зоне производства работ, производить только после согласования с заказчиком. Разгрузка и подъем материалов производиться на объект силами Подрядчика.</w:t>
      </w:r>
    </w:p>
    <w:p w:rsidR="00531E62" w:rsidRDefault="00BA48AC">
      <w:pPr>
        <w:autoSpaceDE w:val="0"/>
        <w:autoSpaceDN w:val="0"/>
        <w:adjustRightInd w:val="0"/>
        <w:spacing w:after="0" w:line="240" w:lineRule="auto"/>
        <w:ind w:firstLine="709"/>
        <w:jc w:val="both"/>
        <w:outlineLvl w:val="1"/>
        <w:rPr>
          <w:rFonts w:ascii="Times New Roman" w:eastAsia="BatangChe" w:hAnsi="Times New Roman" w:cs="Times New Roman"/>
          <w:sz w:val="24"/>
          <w:szCs w:val="24"/>
          <w:lang w:eastAsia="ru-RU"/>
        </w:rPr>
      </w:pPr>
      <w:r>
        <w:rPr>
          <w:rFonts w:ascii="Times New Roman" w:eastAsia="Times New Roman" w:hAnsi="Times New Roman" w:cs="Times New Roman"/>
          <w:sz w:val="24"/>
          <w:szCs w:val="24"/>
          <w:lang w:eastAsia="ru-RU"/>
        </w:rPr>
        <w:t>Складские и бытовые помещения заказчиком не предоставляются</w:t>
      </w:r>
      <w:r>
        <w:rPr>
          <w:rFonts w:ascii="Times New Roman" w:eastAsia="BatangChe" w:hAnsi="Times New Roman" w:cs="Times New Roman"/>
          <w:sz w:val="24"/>
          <w:szCs w:val="24"/>
          <w:lang w:eastAsia="ru-RU"/>
        </w:rPr>
        <w:t xml:space="preserve">. </w:t>
      </w:r>
      <w:r>
        <w:rPr>
          <w:rFonts w:ascii="Times New Roman" w:eastAsia="BatangChe" w:hAnsi="Times New Roman" w:cs="Times New Roman"/>
          <w:sz w:val="24"/>
          <w:szCs w:val="24"/>
          <w:lang w:eastAsia="zh-CN"/>
        </w:rPr>
        <w:t>Подрядчик обязан вести складирование и хранение оборудования и материалов только в строго отведённых для этого Заказчиком местах. За сохранность оборудования и материалов, завозимых на объект, отвечает Подрядчик. Места установки грузоподъемного оборудования согласовывает Заказчик.</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r>
      <w:proofErr w:type="gramStart"/>
      <w:r>
        <w:rPr>
          <w:rFonts w:ascii="Times New Roman" w:eastAsia="BatangChe" w:hAnsi="Times New Roman" w:cs="Times New Roman"/>
          <w:sz w:val="24"/>
          <w:szCs w:val="24"/>
          <w:lang w:eastAsia="ru-RU"/>
        </w:rPr>
        <w:t xml:space="preserve">До начала выполнения работ необходимо представить Заказчику списки: номеров и марок машин, доставляющих материалы оборудование и другие грузы (в том числе грузоподъёмные); персонала, который будет задействован на объекте, с указанием фамилии, имени, отчества и паспортных данных каждого работника, с указанием ответственного лица, осуществляющего производство работ и отвечающего за технику </w:t>
      </w:r>
      <w:r>
        <w:rPr>
          <w:rFonts w:ascii="Times New Roman" w:eastAsia="BatangChe" w:hAnsi="Times New Roman" w:cs="Times New Roman"/>
          <w:sz w:val="24"/>
          <w:szCs w:val="24"/>
          <w:lang w:eastAsia="ru-RU"/>
        </w:rPr>
        <w:lastRenderedPageBreak/>
        <w:t>безопасности, охрану труда и противопожарную безопасность.</w:t>
      </w:r>
      <w:proofErr w:type="gramEnd"/>
      <w:r>
        <w:rPr>
          <w:rFonts w:ascii="Times New Roman" w:eastAsia="BatangChe" w:hAnsi="Times New Roman" w:cs="Times New Roman"/>
          <w:sz w:val="24"/>
          <w:szCs w:val="24"/>
          <w:lang w:eastAsia="ru-RU"/>
        </w:rPr>
        <w:t xml:space="preserve"> Постоянное присутствие лица, ответственного за объект, обязательно. Подрядчик должен соблюдать правила привлечения и использования иностранной рабочей силы. Затраты по перевозке рабочих до объекта и обратно несет подрядчик.</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t xml:space="preserve">Подрядчик с момента подписания договора обязан приступить к работам. Согласовать режим производства работ. Работы выполняются силами и средствами Подрядчика из материалов и оборудования (в том числе грузоподъемного) в соответствии с техническими регламентами, СНиП, предусмотренными законодательством РФ. </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t>До начала производства работ ответственное лицо, осуществляющего производство работ, проводит инструктаж по соблюдению правил техники безопасности и пожарной безопасности на рабочем месте с оформлением в журналах.</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t>Все решения, принимаемые в ходе производства ремонтных работ, должны быть согласованы с Заказчиком.</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t>Зона проведения работ должна ежедневно, после завершения работ, освобождаться Подрядчиком от строительного мусора, образующегося при проведении работ. Не допускается складирования мусора. Место (а) установки контейнера указывает Заказчик. Затраты по вывозу мусора несет Подрядчик.</w:t>
      </w:r>
    </w:p>
    <w:p w:rsidR="00531E62" w:rsidRDefault="00BA48AC">
      <w:pPr>
        <w:tabs>
          <w:tab w:val="left" w:pos="-3969"/>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ab/>
        <w:t>Вся ответственность за ущерб, нанесенный в период проведения Подрядчиком работ, предусмотренных настоящим объектом описания закупки, имуществу учреждения или иных лиц, расположенному в зоне проведения работ или в пределах учреждений, возлагается на Подрядчика.</w:t>
      </w:r>
    </w:p>
    <w:p w:rsidR="00531E62" w:rsidRDefault="00BA48AC">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ab/>
        <w:t>Все работы выполняются в соответствии со сметной документацией на объект.</w:t>
      </w:r>
    </w:p>
    <w:p w:rsidR="00531E62" w:rsidRDefault="00BA48A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 случае внесения изменений в сметную документацию, инициированных подрядчиком по согласованию с заказчиком, подрядчик вносит такие изменения и проходит утверждение сметной документации, предусмотренное градостроительным законодательством, за счет своих средств.</w:t>
      </w:r>
    </w:p>
    <w:p w:rsidR="00531E62" w:rsidRDefault="00BA48AC">
      <w:pPr>
        <w:suppressAutoHyphens/>
        <w:spacing w:after="0" w:line="240" w:lineRule="auto"/>
        <w:ind w:firstLine="709"/>
        <w:jc w:val="both"/>
        <w:rPr>
          <w:rFonts w:ascii="Times New Roman" w:eastAsia="Calibri" w:hAnsi="Times New Roman" w:cs="Times New Roman"/>
          <w:i/>
          <w:sz w:val="24"/>
          <w:szCs w:val="24"/>
          <w:lang w:eastAsia="ru-RU"/>
        </w:rPr>
      </w:pPr>
      <w:r>
        <w:rPr>
          <w:rFonts w:ascii="Times New Roman" w:eastAsia="Calibri" w:hAnsi="Times New Roman" w:cs="Times New Roman"/>
          <w:sz w:val="24"/>
          <w:szCs w:val="24"/>
          <w:lang w:eastAsia="ru-RU"/>
        </w:rPr>
        <w:t>Торговые наименования, указанные в сметных расчетах, читать со словами «или аналог», приведены для обоснования сметных расчетов и не обязывают подрядчика использовать материалы с данными торговыми знаками при выполнении работ, могут использоваться эквивалентные материалы</w:t>
      </w:r>
      <w:r>
        <w:rPr>
          <w:rFonts w:ascii="Times New Roman" w:eastAsia="Calibri" w:hAnsi="Times New Roman" w:cs="Times New Roman"/>
          <w:i/>
          <w:sz w:val="24"/>
          <w:szCs w:val="24"/>
          <w:lang w:eastAsia="ru-RU"/>
        </w:rPr>
        <w:t xml:space="preserve">, </w:t>
      </w:r>
      <w:r>
        <w:rPr>
          <w:rFonts w:ascii="Times New Roman" w:eastAsia="Times New Roman" w:hAnsi="Times New Roman" w:cs="Times New Roman"/>
          <w:i/>
          <w:sz w:val="24"/>
          <w:szCs w:val="24"/>
        </w:rPr>
        <w:t>(при условии, что представленный эквивалент по существу равноценен или превосходит по качеству продукцию, указанную в сметной документации).</w:t>
      </w:r>
    </w:p>
    <w:p w:rsidR="00531E62" w:rsidRDefault="00BA48AC">
      <w:pPr>
        <w:autoSpaceDE w:val="0"/>
        <w:spacing w:after="0" w:line="240" w:lineRule="auto"/>
        <w:ind w:right="11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Замена материалов и оборудования (при применении аналога) в обязательном порядке должна быть согласована с предоставлением технических характеристик заменяемых и представленных к замене материалов/оборудования с Заказчиком и представителем строительного контроля.</w:t>
      </w:r>
    </w:p>
    <w:p w:rsidR="00531E62" w:rsidRDefault="00BA48AC">
      <w:pPr>
        <w:spacing w:after="0" w:line="240" w:lineRule="auto"/>
        <w:ind w:firstLine="709"/>
        <w:jc w:val="both"/>
        <w:rPr>
          <w:rFonts w:ascii="Times New Roman" w:eastAsia="BatangChe" w:hAnsi="Times New Roman" w:cs="Times New Roman"/>
          <w:b/>
          <w:bCs/>
          <w:sz w:val="24"/>
          <w:szCs w:val="24"/>
          <w:lang w:eastAsia="ru-RU"/>
        </w:rPr>
      </w:pPr>
      <w:r>
        <w:rPr>
          <w:rFonts w:ascii="Times New Roman" w:eastAsia="Calibri" w:hAnsi="Times New Roman" w:cs="Times New Roman"/>
          <w:sz w:val="24"/>
          <w:szCs w:val="24"/>
          <w:lang w:eastAsia="ru-RU"/>
        </w:rPr>
        <w:t>При выполнении работ применять современные строительные, отделочные материалы, соответствующие ГОСТам и другим нормативным документам, удовлетворяющие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возможности проведения работ</w:t>
      </w:r>
    </w:p>
    <w:p w:rsidR="00531E62" w:rsidRDefault="00BA48AC">
      <w:pPr>
        <w:tabs>
          <w:tab w:val="left" w:pos="0"/>
        </w:tabs>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ab/>
        <w:t xml:space="preserve">Материалы для производства работ должны быть поставлены Заказчику в заводской упаковке без повреждений. </w:t>
      </w:r>
      <w:proofErr w:type="gramStart"/>
      <w:r>
        <w:rPr>
          <w:rFonts w:ascii="Times New Roman" w:eastAsia="BatangChe" w:hAnsi="Times New Roman" w:cs="Times New Roman"/>
          <w:sz w:val="24"/>
          <w:szCs w:val="24"/>
          <w:lang w:eastAsia="ru-RU"/>
        </w:rPr>
        <w:t>Все материалы должны быть новыми, не снятыми с производства, не бывшими в употреблении, не бывшими на хранении с нарушениями правил хранения, не транспортировавшимися с нарушениями правил транспортировки, не имеющими в своём составе материалов, наносящих вред здоровью человека и окружающей среде, не содержащими соединения, разрушающие озоновый слой (</w:t>
      </w:r>
      <w:proofErr w:type="spellStart"/>
      <w:r>
        <w:rPr>
          <w:rFonts w:ascii="Times New Roman" w:eastAsia="BatangChe" w:hAnsi="Times New Roman" w:cs="Times New Roman"/>
          <w:sz w:val="24"/>
          <w:szCs w:val="24"/>
          <w:lang w:eastAsia="ru-RU"/>
        </w:rPr>
        <w:t>хлорфторуглероды</w:t>
      </w:r>
      <w:proofErr w:type="spellEnd"/>
      <w:r>
        <w:rPr>
          <w:rFonts w:ascii="Times New Roman" w:eastAsia="BatangChe" w:hAnsi="Times New Roman" w:cs="Times New Roman"/>
          <w:sz w:val="24"/>
          <w:szCs w:val="24"/>
          <w:lang w:eastAsia="ru-RU"/>
        </w:rPr>
        <w:t xml:space="preserve"> и другие).</w:t>
      </w:r>
      <w:proofErr w:type="gramEnd"/>
    </w:p>
    <w:p w:rsidR="00531E62" w:rsidRDefault="00BA48AC">
      <w:pPr>
        <w:spacing w:after="0" w:line="240" w:lineRule="auto"/>
        <w:ind w:firstLine="709"/>
        <w:jc w:val="both"/>
        <w:outlineLvl w:val="0"/>
        <w:rPr>
          <w:rFonts w:ascii="Times New Roman" w:eastAsia="BatangChe" w:hAnsi="Times New Roman" w:cs="Times New Roman"/>
          <w:bCs/>
          <w:kern w:val="36"/>
          <w:sz w:val="24"/>
          <w:szCs w:val="24"/>
          <w:lang w:eastAsia="ru-RU"/>
        </w:rPr>
      </w:pPr>
      <w:r>
        <w:rPr>
          <w:rFonts w:ascii="Times New Roman" w:eastAsia="BatangChe" w:hAnsi="Times New Roman" w:cs="Times New Roman"/>
          <w:bCs/>
          <w:kern w:val="36"/>
          <w:sz w:val="24"/>
          <w:szCs w:val="24"/>
          <w:lang w:eastAsia="ru-RU"/>
        </w:rPr>
        <w:lastRenderedPageBreak/>
        <w:t>Необходимые для выполнения качественных работ по капитальному ремонту расходные материалы входят в стоимость договора и дополнительной оплате не подлежат. Точки подключения к инженерным сетям указывает Заказчик.</w:t>
      </w:r>
    </w:p>
    <w:p w:rsidR="00531E62" w:rsidRDefault="00BA48AC">
      <w:pPr>
        <w:tabs>
          <w:tab w:val="left" w:pos="0"/>
        </w:tab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При невыполнении любого из вышеуказанных требований Заказчик вправе приостановить производство работ.</w:t>
      </w:r>
    </w:p>
    <w:p w:rsidR="00531E62" w:rsidRDefault="00BA48AC">
      <w:pPr>
        <w:tabs>
          <w:tab w:val="left" w:pos="1134"/>
        </w:tabs>
        <w:spacing w:after="0" w:line="240" w:lineRule="auto"/>
        <w:ind w:firstLine="851"/>
        <w:jc w:val="both"/>
        <w:rPr>
          <w:rFonts w:ascii="Times New Roman" w:eastAsia="BatangChe" w:hAnsi="Times New Roman" w:cs="Times New Roman"/>
          <w:b/>
          <w:sz w:val="24"/>
          <w:szCs w:val="24"/>
        </w:rPr>
      </w:pPr>
      <w:r>
        <w:rPr>
          <w:rFonts w:ascii="Times New Roman" w:eastAsia="BatangChe" w:hAnsi="Times New Roman" w:cs="Times New Roman"/>
          <w:b/>
          <w:sz w:val="24"/>
          <w:szCs w:val="24"/>
        </w:rPr>
        <w:t>6. Требования к выполнению работ.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31E62">
        <w:trPr>
          <w:jc w:val="center"/>
        </w:trPr>
        <w:tc>
          <w:tcPr>
            <w:tcW w:w="94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rPr>
                <w:rFonts w:ascii="Times New Roman" w:eastAsia="BatangChe" w:hAnsi="Times New Roman" w:cs="Times New Roman"/>
                <w:b/>
                <w:sz w:val="24"/>
                <w:szCs w:val="24"/>
              </w:rPr>
            </w:pPr>
            <w:r>
              <w:rPr>
                <w:rFonts w:ascii="Times New Roman" w:eastAsia="BatangChe" w:hAnsi="Times New Roman" w:cs="Times New Roman"/>
                <w:b/>
                <w:sz w:val="24"/>
                <w:szCs w:val="24"/>
              </w:rPr>
              <w:t xml:space="preserve">Требования к качеству работ </w:t>
            </w:r>
          </w:p>
        </w:tc>
        <w:tc>
          <w:tcPr>
            <w:tcW w:w="406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Качество выполненных работ должно соответствовать требованиям строительных Норм и Правил:</w:t>
            </w:r>
          </w:p>
          <w:p w:rsidR="00531E62" w:rsidRDefault="00BA48AC">
            <w:pPr>
              <w:spacing w:after="0" w:line="240" w:lineRule="auto"/>
              <w:jc w:val="both"/>
              <w:rPr>
                <w:rFonts w:ascii="Times New Roman" w:eastAsia="Times New Roman" w:hAnsi="Times New Roman" w:cs="Times New Roman"/>
                <w:sz w:val="24"/>
                <w:szCs w:val="24"/>
                <w:lang w:eastAsia="ru-RU"/>
              </w:rPr>
            </w:pPr>
            <w:r>
              <w:rPr>
                <w:rFonts w:ascii="Times New Roman" w:eastAsia="BatangChe" w:hAnsi="Times New Roman" w:cs="Times New Roman"/>
                <w:sz w:val="24"/>
                <w:szCs w:val="24"/>
              </w:rPr>
              <w:t xml:space="preserve">- </w:t>
            </w:r>
            <w:r>
              <w:rPr>
                <w:rFonts w:ascii="Times New Roman" w:eastAsia="Times New Roman" w:hAnsi="Times New Roman" w:cs="Times New Roman"/>
                <w:sz w:val="24"/>
                <w:szCs w:val="24"/>
                <w:lang w:eastAsia="ru-RU"/>
              </w:rPr>
              <w:t>"СП 48.13330.2019. Свод правил. Организация строительства. СНиП 12-01-2004"</w:t>
            </w:r>
            <w:r>
              <w:rPr>
                <w:rFonts w:ascii="Times New Roman" w:eastAsia="BatangChe" w:hAnsi="Times New Roman" w:cs="Times New Roman"/>
                <w:sz w:val="24"/>
                <w:szCs w:val="24"/>
              </w:rPr>
              <w:t>;</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СП 118.13330.2022 Общественные здания и сооружения. Актуализированная редакция СНиП 31-06-2009 (с Изменениями N 1-4);</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-ФЗ РФ от 22.07.2008 г. №123-ФЗ «Технический регламент о требованиях пожарной безопасности».</w:t>
            </w:r>
          </w:p>
          <w:p w:rsidR="00531E62" w:rsidRDefault="00BA48AC">
            <w:pPr>
              <w:autoSpaceDE w:val="0"/>
              <w:autoSpaceDN w:val="0"/>
              <w:adjustRightInd w:val="0"/>
              <w:spacing w:after="0" w:line="240" w:lineRule="auto"/>
              <w:jc w:val="both"/>
              <w:rPr>
                <w:rFonts w:ascii="Times New Roman" w:eastAsia="BatangChe" w:hAnsi="Times New Roman" w:cs="Times New Roman"/>
                <w:i/>
                <w:sz w:val="24"/>
                <w:szCs w:val="24"/>
              </w:rPr>
            </w:pPr>
            <w:r>
              <w:rPr>
                <w:rFonts w:ascii="Times New Roman" w:eastAsia="BatangChe" w:hAnsi="Times New Roman" w:cs="Times New Roman"/>
                <w:sz w:val="24"/>
                <w:szCs w:val="24"/>
              </w:rPr>
              <w:t>Подрядчик должен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Подрядчик в согласованные с Заказчиком сроки обязан устранить все замечания.</w:t>
            </w:r>
          </w:p>
        </w:tc>
      </w:tr>
      <w:tr w:rsidR="00531E62">
        <w:trPr>
          <w:jc w:val="center"/>
        </w:trPr>
        <w:tc>
          <w:tcPr>
            <w:tcW w:w="94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rPr>
                <w:rFonts w:ascii="Times New Roman" w:eastAsia="BatangChe" w:hAnsi="Times New Roman" w:cs="Times New Roman"/>
                <w:b/>
                <w:sz w:val="24"/>
                <w:szCs w:val="24"/>
              </w:rPr>
            </w:pPr>
            <w:r>
              <w:rPr>
                <w:rFonts w:ascii="Times New Roman" w:eastAsia="BatangChe" w:hAnsi="Times New Roman" w:cs="Times New Roman"/>
                <w:b/>
                <w:sz w:val="24"/>
                <w:szCs w:val="24"/>
              </w:rPr>
              <w:t xml:space="preserve">Требования к безопасности работ </w:t>
            </w:r>
          </w:p>
        </w:tc>
        <w:tc>
          <w:tcPr>
            <w:tcW w:w="406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Выполняемые работы, равно как и их результат, должны соответствовать требованиям:</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СНиП 12-04-2002 "Безопасность труда в строительстве. Часть 1. Общие требования";</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СНиП 12-04-2002 "Безопасность труда в строительстве. Часть 2. Строительное производство";</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531E62" w:rsidRDefault="00BA48AC">
            <w:pPr>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 Приказ Минтруда от 11.12.2020 г. № 883н. "Об утверждении Правил по охране труда при строительстве, реконструкции и ремонте".</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В ходе выполнения работ подрядчик должен обеспечить выполнение необходимых мероприятий по технике безопасности, пожарной безопасности, соблюдение экологических и санитарно-гигиенических норм, установленных законодательством РФ.</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Организация строительной площадки для ведения на ней работ должна обеспечивать безопасность труда работающих на всех этапах выполнения ремонтных работ. Рабочие места в вечернее время должны быть освещены по установленным нормам. Подрядчик должен иметь план мероприятий по промышленной безопасности.</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При производстве работ должны использоваться оборудование, машины, механизмы, предназначенные для конкретных работ. На объекте должны быть в наличии материальные и технические средства для осуществления мероприятий по спасению людей и ликвидации аварии.</w:t>
            </w:r>
          </w:p>
        </w:tc>
      </w:tr>
      <w:tr w:rsidR="00531E62">
        <w:trPr>
          <w:jc w:val="center"/>
        </w:trPr>
        <w:tc>
          <w:tcPr>
            <w:tcW w:w="94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ind w:right="26"/>
              <w:rPr>
                <w:rFonts w:ascii="Times New Roman" w:eastAsia="BatangChe" w:hAnsi="Times New Roman" w:cs="Times New Roman"/>
                <w:b/>
                <w:sz w:val="24"/>
                <w:szCs w:val="24"/>
              </w:rPr>
            </w:pPr>
            <w:r>
              <w:rPr>
                <w:rFonts w:ascii="Times New Roman" w:eastAsia="BatangChe" w:hAnsi="Times New Roman" w:cs="Times New Roman"/>
                <w:b/>
                <w:sz w:val="24"/>
                <w:szCs w:val="24"/>
              </w:rPr>
              <w:t xml:space="preserve">Требования к </w:t>
            </w:r>
            <w:r>
              <w:rPr>
                <w:rFonts w:ascii="Times New Roman" w:eastAsia="BatangChe" w:hAnsi="Times New Roman" w:cs="Times New Roman"/>
                <w:b/>
                <w:sz w:val="24"/>
                <w:szCs w:val="24"/>
              </w:rPr>
              <w:lastRenderedPageBreak/>
              <w:t xml:space="preserve">результату </w:t>
            </w:r>
          </w:p>
        </w:tc>
        <w:tc>
          <w:tcPr>
            <w:tcW w:w="406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lastRenderedPageBreak/>
              <w:t xml:space="preserve">В соответствии со ст. 723, ГК РФ в результате выполненных в полном </w:t>
            </w:r>
            <w:r>
              <w:rPr>
                <w:rFonts w:ascii="Times New Roman" w:eastAsia="BatangChe" w:hAnsi="Times New Roman" w:cs="Times New Roman"/>
                <w:sz w:val="24"/>
                <w:szCs w:val="24"/>
                <w:lang w:eastAsia="ru-RU"/>
              </w:rPr>
              <w:lastRenderedPageBreak/>
              <w:t xml:space="preserve">объеме подрядчиком работ, Заказчик должен получить </w:t>
            </w:r>
            <w:r>
              <w:rPr>
                <w:rFonts w:ascii="Times New Roman" w:eastAsia="Times New Roman" w:hAnsi="Times New Roman" w:cs="Times New Roman"/>
                <w:sz w:val="24"/>
                <w:szCs w:val="24"/>
                <w:lang w:eastAsia="ru-RU"/>
              </w:rPr>
              <w:t xml:space="preserve">выполненные в полном объеме работы по капитальному ремонту санузлов в здании по адресу: </w:t>
            </w:r>
            <w:r>
              <w:rPr>
                <w:rFonts w:ascii="Times New Roman" w:eastAsia="Times New Roman" w:hAnsi="Times New Roman" w:cs="Times New Roman"/>
                <w:sz w:val="24"/>
                <w:szCs w:val="24"/>
                <w:shd w:val="clear" w:color="auto" w:fill="FFFFFF"/>
                <w:lang w:eastAsia="ru-RU"/>
              </w:rPr>
              <w:t xml:space="preserve">г. Кызыл, ул. Московская, 145. </w:t>
            </w:r>
            <w:r>
              <w:rPr>
                <w:rFonts w:ascii="Times New Roman" w:eastAsia="BatangChe" w:hAnsi="Times New Roman" w:cs="Times New Roman"/>
                <w:sz w:val="24"/>
                <w:szCs w:val="24"/>
                <w:lang w:eastAsia="ru-RU"/>
              </w:rPr>
              <w:t>Объект должен быть передан  Заказчику в состоянии, пригодном для нормальной эксплуатации.</w:t>
            </w:r>
          </w:p>
        </w:tc>
      </w:tr>
      <w:tr w:rsidR="00531E62">
        <w:trPr>
          <w:jc w:val="center"/>
        </w:trPr>
        <w:tc>
          <w:tcPr>
            <w:tcW w:w="940" w:type="pct"/>
            <w:tcBorders>
              <w:top w:val="single" w:sz="4" w:space="0" w:color="auto"/>
              <w:left w:val="single" w:sz="4" w:space="0" w:color="auto"/>
              <w:bottom w:val="single" w:sz="4" w:space="0" w:color="auto"/>
              <w:right w:val="single" w:sz="4" w:space="0" w:color="auto"/>
            </w:tcBorders>
          </w:tcPr>
          <w:p w:rsidR="00531E62" w:rsidRDefault="00BA48AC">
            <w:pPr>
              <w:autoSpaceDE w:val="0"/>
              <w:autoSpaceDN w:val="0"/>
              <w:adjustRightInd w:val="0"/>
              <w:spacing w:after="0" w:line="240" w:lineRule="auto"/>
              <w:ind w:right="26"/>
              <w:rPr>
                <w:rFonts w:ascii="Times New Roman" w:eastAsia="BatangChe" w:hAnsi="Times New Roman" w:cs="Times New Roman"/>
                <w:b/>
                <w:sz w:val="24"/>
                <w:szCs w:val="24"/>
              </w:rPr>
            </w:pPr>
            <w:r>
              <w:rPr>
                <w:rFonts w:ascii="Times New Roman" w:eastAsia="BatangChe" w:hAnsi="Times New Roman" w:cs="Times New Roman"/>
                <w:b/>
                <w:sz w:val="24"/>
                <w:szCs w:val="24"/>
              </w:rPr>
              <w:lastRenderedPageBreak/>
              <w:t xml:space="preserve">Особые условия </w:t>
            </w:r>
          </w:p>
        </w:tc>
        <w:tc>
          <w:tcPr>
            <w:tcW w:w="4060" w:type="pct"/>
            <w:tcBorders>
              <w:top w:val="single" w:sz="4" w:space="0" w:color="auto"/>
              <w:left w:val="single" w:sz="4" w:space="0" w:color="auto"/>
              <w:bottom w:val="single" w:sz="4" w:space="0" w:color="auto"/>
              <w:right w:val="single" w:sz="4" w:space="0" w:color="auto"/>
            </w:tcBorders>
          </w:tcPr>
          <w:p w:rsidR="00531E62" w:rsidRDefault="00BA48AC">
            <w:pPr>
              <w:spacing w:after="0" w:line="240" w:lineRule="auto"/>
              <w:jc w:val="both"/>
              <w:outlineLvl w:val="0"/>
              <w:rPr>
                <w:rFonts w:ascii="Times New Roman" w:eastAsia="BatangChe" w:hAnsi="Times New Roman" w:cs="Times New Roman"/>
                <w:b/>
                <w:bCs/>
                <w:kern w:val="36"/>
                <w:sz w:val="24"/>
                <w:szCs w:val="24"/>
                <w:lang w:eastAsia="ru-RU"/>
              </w:rPr>
            </w:pPr>
            <w:r>
              <w:rPr>
                <w:rFonts w:ascii="Times New Roman" w:eastAsia="BatangChe" w:hAnsi="Times New Roman" w:cs="Times New Roman"/>
                <w:b/>
                <w:bCs/>
                <w:kern w:val="36"/>
                <w:sz w:val="24"/>
                <w:szCs w:val="24"/>
                <w:lang w:eastAsia="ru-RU"/>
              </w:rPr>
              <w:t xml:space="preserve">До подписания договора на выполнение работ по капитальному ремонту санузлов необходимо ознакомиться с объектом. </w:t>
            </w:r>
          </w:p>
          <w:p w:rsidR="00531E62" w:rsidRDefault="00BA48AC">
            <w:pPr>
              <w:spacing w:after="0" w:line="180" w:lineRule="atLeast"/>
              <w:jc w:val="both"/>
              <w:rPr>
                <w:rFonts w:ascii="Times New Roman" w:eastAsia="Times New Roman" w:hAnsi="Times New Roman" w:cs="Times New Roman"/>
                <w:sz w:val="24"/>
                <w:szCs w:val="24"/>
              </w:rPr>
            </w:pPr>
            <w:r>
              <w:rPr>
                <w:rFonts w:ascii="Times New Roman" w:eastAsia="BatangChe" w:hAnsi="Times New Roman" w:cs="Times New Roman"/>
                <w:sz w:val="24"/>
                <w:szCs w:val="24"/>
              </w:rPr>
              <w:t xml:space="preserve">Подрядчик ведет на объекте </w:t>
            </w:r>
            <w:r>
              <w:rPr>
                <w:rFonts w:ascii="Times New Roman" w:eastAsia="BatangChe" w:hAnsi="Times New Roman" w:cs="Times New Roman"/>
                <w:i/>
                <w:sz w:val="24"/>
                <w:szCs w:val="24"/>
              </w:rPr>
              <w:t>журнал производства работ</w:t>
            </w:r>
            <w:r>
              <w:rPr>
                <w:rFonts w:ascii="Times New Roman" w:eastAsia="BatangChe" w:hAnsi="Times New Roman" w:cs="Times New Roman"/>
                <w:sz w:val="24"/>
                <w:szCs w:val="24"/>
              </w:rPr>
              <w:t xml:space="preserve">, оформляет </w:t>
            </w:r>
            <w:r>
              <w:rPr>
                <w:rFonts w:ascii="Times New Roman" w:eastAsia="BatangChe" w:hAnsi="Times New Roman" w:cs="Times New Roman"/>
                <w:i/>
                <w:sz w:val="24"/>
                <w:szCs w:val="24"/>
              </w:rPr>
              <w:t>акты скрытых работ</w:t>
            </w:r>
            <w:r>
              <w:rPr>
                <w:rFonts w:ascii="Times New Roman" w:eastAsia="BatangChe" w:hAnsi="Times New Roman" w:cs="Times New Roman"/>
                <w:sz w:val="24"/>
                <w:szCs w:val="24"/>
              </w:rPr>
              <w:t xml:space="preserve">, </w:t>
            </w:r>
            <w:proofErr w:type="spellStart"/>
            <w:r>
              <w:rPr>
                <w:rFonts w:ascii="Times New Roman" w:eastAsia="BatangChe" w:hAnsi="Times New Roman" w:cs="Times New Roman"/>
                <w:i/>
                <w:sz w:val="24"/>
                <w:szCs w:val="24"/>
              </w:rPr>
              <w:t>фотофиксацию</w:t>
            </w:r>
            <w:proofErr w:type="spellEnd"/>
            <w:r>
              <w:rPr>
                <w:rFonts w:ascii="Times New Roman" w:eastAsia="BatangChe" w:hAnsi="Times New Roman" w:cs="Times New Roman"/>
                <w:sz w:val="24"/>
                <w:szCs w:val="24"/>
              </w:rPr>
              <w:t xml:space="preserve"> выполняемых работ, другие документы, отражающие фактическое исполнение, с учетом специфики. Исполнительная документация должна быть выполнена в соответствии с действующим законодательством РФ.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в соответствии с </w:t>
            </w:r>
            <w:r>
              <w:rPr>
                <w:rFonts w:ascii="Times New Roman" w:eastAsia="Times New Roman" w:hAnsi="Times New Roman" w:cs="Times New Roman"/>
                <w:sz w:val="24"/>
                <w:szCs w:val="24"/>
              </w:rPr>
              <w:t>Приказом Минстроя России от 16.05.2023 N 344/</w:t>
            </w:r>
            <w:proofErr w:type="spellStart"/>
            <w:proofErr w:type="gramStart"/>
            <w:r>
              <w:rPr>
                <w:rFonts w:ascii="Times New Roman" w:eastAsia="Times New Roman" w:hAnsi="Times New Roman" w:cs="Times New Roman"/>
                <w:sz w:val="24"/>
                <w:szCs w:val="24"/>
              </w:rPr>
              <w:t>пр</w:t>
            </w:r>
            <w:proofErr w:type="spellEnd"/>
            <w:proofErr w:type="gramEnd"/>
            <w:r>
              <w:rPr>
                <w:rFonts w:ascii="Times New Roman" w:eastAsia="Times New Roman" w:hAnsi="Times New Roman" w:cs="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531E62" w:rsidRDefault="00BA48AC">
            <w:pPr>
              <w:autoSpaceDE w:val="0"/>
              <w:autoSpaceDN w:val="0"/>
              <w:adjustRightInd w:val="0"/>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 xml:space="preserve">Работы должны быть выполнены в соответствии с требованиями действующих на территории РФ законодательных актов, норм и правил экологических, санитарно-гигиенических, противопожарных и др. и обеспечивать безопасную для жизни и здоровья людей эксплуатацию объекта. </w:t>
            </w:r>
          </w:p>
          <w:p w:rsidR="00531E62" w:rsidRDefault="00BA48AC">
            <w:pPr>
              <w:spacing w:after="0" w:line="180" w:lineRule="atLeast"/>
              <w:jc w:val="both"/>
              <w:rPr>
                <w:rFonts w:ascii="Times New Roman" w:eastAsia="Times New Roman" w:hAnsi="Times New Roman" w:cs="Times New Roman"/>
                <w:sz w:val="24"/>
                <w:szCs w:val="24"/>
              </w:rPr>
            </w:pPr>
            <w:r>
              <w:rPr>
                <w:rFonts w:ascii="Times New Roman" w:eastAsia="BatangChe" w:hAnsi="Times New Roman" w:cs="Times New Roman"/>
                <w:sz w:val="24"/>
                <w:szCs w:val="24"/>
              </w:rPr>
              <w:t xml:space="preserve">Используемые материалы, оборудование должны соответствовать объекту описания закупки, ГОСТ, обеспечены техническими паспортами, сертификатами, в том числе пожарной безопасности, удостоверяющими их качество и разрешены к применению на территории РФ. </w:t>
            </w:r>
            <w:proofErr w:type="gramStart"/>
            <w:r>
              <w:rPr>
                <w:rFonts w:ascii="Times New Roman" w:eastAsia="BatangChe" w:hAnsi="Times New Roman" w:cs="Times New Roman"/>
                <w:sz w:val="24"/>
                <w:szCs w:val="24"/>
              </w:rPr>
              <w:t xml:space="preserve">Требование установлено в соответствии с пунктом 2 статьи 28 Федерального закона от 27.12.2002 г. № 184-ФЗ «О техническом регулировании» и </w:t>
            </w:r>
            <w:r>
              <w:rPr>
                <w:rFonts w:ascii="Times New Roman" w:eastAsia="Times New Roman" w:hAnsi="Times New Roman" w:cs="Times New Roman"/>
                <w:sz w:val="24"/>
                <w:szCs w:val="24"/>
              </w:rPr>
              <w:t>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w:t>
            </w:r>
            <w:proofErr w:type="gramEnd"/>
            <w:r>
              <w:rPr>
                <w:rFonts w:ascii="Times New Roman" w:eastAsia="Times New Roman" w:hAnsi="Times New Roman" w:cs="Times New Roman"/>
                <w:sz w:val="24"/>
                <w:szCs w:val="24"/>
              </w:rPr>
              <w:t xml:space="preserve"> актов Правительства Российской Федерации".</w:t>
            </w:r>
          </w:p>
          <w:p w:rsidR="00531E62" w:rsidRDefault="00BA48AC">
            <w:pPr>
              <w:autoSpaceDE w:val="0"/>
              <w:spacing w:after="0" w:line="240" w:lineRule="auto"/>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Иметь документы, удостоверяющие качество материалов.</w:t>
            </w:r>
          </w:p>
        </w:tc>
      </w:tr>
    </w:tbl>
    <w:p w:rsidR="00531E62" w:rsidRDefault="00531E62">
      <w:pPr>
        <w:widowControl w:val="0"/>
        <w:tabs>
          <w:tab w:val="left" w:pos="-142"/>
        </w:tabs>
        <w:spacing w:after="0" w:line="240" w:lineRule="auto"/>
        <w:jc w:val="both"/>
        <w:rPr>
          <w:rFonts w:ascii="Times New Roman" w:eastAsia="BatangChe" w:hAnsi="Times New Roman" w:cs="Times New Roman"/>
          <w:b/>
          <w:bCs/>
          <w:spacing w:val="-1"/>
          <w:sz w:val="24"/>
          <w:szCs w:val="24"/>
          <w:shd w:val="clear" w:color="auto" w:fill="FFFFFF"/>
        </w:rPr>
      </w:pPr>
    </w:p>
    <w:p w:rsidR="00531E62" w:rsidRDefault="00BA48AC">
      <w:pPr>
        <w:widowControl w:val="0"/>
        <w:tabs>
          <w:tab w:val="left" w:pos="-142"/>
        </w:tabs>
        <w:spacing w:after="0" w:line="240" w:lineRule="auto"/>
        <w:ind w:firstLine="709"/>
        <w:jc w:val="both"/>
        <w:rPr>
          <w:rFonts w:ascii="Times New Roman" w:eastAsia="BatangChe" w:hAnsi="Times New Roman" w:cs="Times New Roman"/>
          <w:sz w:val="24"/>
          <w:szCs w:val="24"/>
        </w:rPr>
      </w:pPr>
      <w:r>
        <w:rPr>
          <w:rFonts w:ascii="Times New Roman" w:eastAsia="BatangChe" w:hAnsi="Times New Roman" w:cs="Times New Roman"/>
          <w:b/>
          <w:bCs/>
          <w:spacing w:val="-1"/>
          <w:sz w:val="24"/>
          <w:szCs w:val="24"/>
          <w:shd w:val="clear" w:color="auto" w:fill="FFFFFF"/>
        </w:rPr>
        <w:t>7. Требования по энергетической эффективности материалов (комплектующих и (или) оборудования), применяемых при выполнении работы</w:t>
      </w:r>
      <w:r>
        <w:rPr>
          <w:rFonts w:ascii="Times New Roman" w:eastAsia="BatangChe" w:hAnsi="Times New Roman" w:cs="Times New Roman"/>
          <w:sz w:val="24"/>
          <w:szCs w:val="24"/>
        </w:rPr>
        <w:t xml:space="preserve">. </w:t>
      </w:r>
    </w:p>
    <w:p w:rsidR="00531E62" w:rsidRDefault="00BA48AC">
      <w:pPr>
        <w:widowControl w:val="0"/>
        <w:tabs>
          <w:tab w:val="left" w:pos="-142"/>
        </w:tabs>
        <w:spacing w:after="0" w:line="240" w:lineRule="auto"/>
        <w:ind w:firstLine="709"/>
        <w:jc w:val="both"/>
        <w:rPr>
          <w:rFonts w:ascii="Times New Roman" w:eastAsia="BatangChe" w:hAnsi="Times New Roman" w:cs="Times New Roman"/>
          <w:sz w:val="24"/>
          <w:szCs w:val="24"/>
        </w:rPr>
      </w:pPr>
      <w:proofErr w:type="gramStart"/>
      <w:r>
        <w:rPr>
          <w:rFonts w:ascii="Times New Roman" w:eastAsia="BatangChe" w:hAnsi="Times New Roman" w:cs="Times New Roman"/>
          <w:sz w:val="24"/>
          <w:szCs w:val="24"/>
        </w:rPr>
        <w:t>Требования по энергетической эффективности материалов (комплектующих и (или) оборудования)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 муниципальных нужд», а так же в соответствии с иными действующими нормативно-правовыми актами, направленными на повышение энергетической эффективности муниципальных учреждений.</w:t>
      </w:r>
      <w:proofErr w:type="gramEnd"/>
    </w:p>
    <w:p w:rsidR="00531E62" w:rsidRDefault="00BA48AC">
      <w:pPr>
        <w:suppressAutoHyphens/>
        <w:spacing w:after="0" w:line="240" w:lineRule="auto"/>
        <w:ind w:firstLine="709"/>
        <w:jc w:val="both"/>
        <w:rPr>
          <w:rFonts w:ascii="Times New Roman" w:eastAsia="BatangChe" w:hAnsi="Times New Roman" w:cs="Times New Roman"/>
          <w:b/>
          <w:bCs/>
          <w:sz w:val="24"/>
          <w:szCs w:val="24"/>
          <w:lang w:eastAsia="ru-RU"/>
        </w:rPr>
      </w:pPr>
      <w:r>
        <w:rPr>
          <w:rFonts w:ascii="Times New Roman" w:eastAsia="BatangChe" w:hAnsi="Times New Roman" w:cs="Times New Roman"/>
          <w:b/>
          <w:sz w:val="24"/>
          <w:szCs w:val="24"/>
          <w:lang w:eastAsia="ru-RU"/>
        </w:rPr>
        <w:t xml:space="preserve">8. </w:t>
      </w:r>
      <w:r>
        <w:rPr>
          <w:rFonts w:ascii="Times New Roman" w:eastAsia="BatangChe" w:hAnsi="Times New Roman" w:cs="Times New Roman"/>
          <w:b/>
          <w:bCs/>
          <w:sz w:val="24"/>
          <w:szCs w:val="24"/>
          <w:lang w:eastAsia="ru-RU"/>
        </w:rPr>
        <w:t>Требования по объему предоставляемых гарантий качества на результаты работы:</w:t>
      </w:r>
    </w:p>
    <w:p w:rsidR="00531E62" w:rsidRDefault="00BA48AC">
      <w:pPr>
        <w:suppressAutoHyphen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 xml:space="preserve">Если в период гарантийного срока обнаружатся дефекты, препятствующие нормальной эксплуатации объекта, допущенные по вине Подрядчика, то Подрядчик </w:t>
      </w:r>
      <w:r>
        <w:rPr>
          <w:rFonts w:ascii="Times New Roman" w:eastAsia="BatangChe" w:hAnsi="Times New Roman" w:cs="Times New Roman"/>
          <w:sz w:val="24"/>
          <w:szCs w:val="24"/>
          <w:lang w:eastAsia="ru-RU"/>
        </w:rPr>
        <w:lastRenderedPageBreak/>
        <w:t>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531E62" w:rsidRDefault="00BA48AC">
      <w:pPr>
        <w:suppressAutoHyphen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В случае возникновения у Заказчика претензий по качеству выполненных работ, Стороны составляют об этом соответствующий акт. При несогласии Подрядчика с претензиями Заказчика должна быть назначена экспертиза. Подрядчик обязан оплатить проведение экспертизы и нести расходы по ее проведению в случае установления его вины за ненадлежащее качество выполненных работ. В остальных случаях расходы на экспертизу несет Заказчик, а в случае если она назначена по соглашению сторон, обе Стороны несут расходы поровну.</w:t>
      </w:r>
    </w:p>
    <w:p w:rsidR="00531E62" w:rsidRDefault="00BA48AC">
      <w:pPr>
        <w:suppressAutoHyphen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В случае неисполнения Подрядчиком обязанности по устранению недостатков и дефектов в пределах гарантийного срока, а также в случае установления его вины за ненадлежащее качество выполненных работ, Заказчик вправе потребовать от Подрядчика возмещения понесенных расходов и других убытков.</w:t>
      </w:r>
    </w:p>
    <w:p w:rsidR="00531E62" w:rsidRDefault="00BA48AC">
      <w:pPr>
        <w:widowControl w:val="0"/>
        <w:autoSpaceDE w:val="0"/>
        <w:autoSpaceDN w:val="0"/>
        <w:adjustRightInd w:val="0"/>
        <w:spacing w:after="0" w:line="240" w:lineRule="auto"/>
        <w:ind w:firstLine="709"/>
        <w:jc w:val="both"/>
        <w:rPr>
          <w:rFonts w:ascii="Times New Roman" w:eastAsia="BatangChe" w:hAnsi="Times New Roman" w:cs="Times New Roman"/>
          <w:b/>
          <w:bCs/>
          <w:sz w:val="24"/>
          <w:szCs w:val="24"/>
          <w:lang w:eastAsia="ru-RU"/>
        </w:rPr>
      </w:pPr>
      <w:r>
        <w:rPr>
          <w:rFonts w:ascii="Times New Roman" w:eastAsia="BatangChe" w:hAnsi="Times New Roman" w:cs="Times New Roman"/>
          <w:b/>
          <w:bCs/>
          <w:sz w:val="24"/>
          <w:szCs w:val="24"/>
          <w:lang w:eastAsia="ru-RU"/>
        </w:rPr>
        <w:t>9. Требования по сроку гарантий качества на результаты работы:</w:t>
      </w:r>
    </w:p>
    <w:p w:rsidR="00531E62" w:rsidRDefault="00BA48AC">
      <w:pPr>
        <w:suppressAutoHyphen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Подрядчик гарантирует:</w:t>
      </w:r>
    </w:p>
    <w:p w:rsidR="00531E62" w:rsidRDefault="00BA48AC">
      <w:pPr>
        <w:suppressAutoHyphens/>
        <w:spacing w:after="0" w:line="240" w:lineRule="auto"/>
        <w:ind w:firstLine="709"/>
        <w:jc w:val="both"/>
        <w:rPr>
          <w:rFonts w:ascii="Times New Roman" w:eastAsia="BatangChe" w:hAnsi="Times New Roman" w:cs="Times New Roman"/>
          <w:b/>
          <w:sz w:val="24"/>
          <w:szCs w:val="24"/>
          <w:lang w:eastAsia="ru-RU"/>
        </w:rPr>
      </w:pPr>
      <w:r>
        <w:rPr>
          <w:rFonts w:ascii="Times New Roman" w:eastAsia="BatangChe" w:hAnsi="Times New Roman" w:cs="Times New Roman"/>
          <w:sz w:val="24"/>
          <w:szCs w:val="24"/>
          <w:lang w:eastAsia="ru-RU"/>
        </w:rPr>
        <w:t xml:space="preserve">а) выполнение работ в полном соответствии </w:t>
      </w:r>
      <w:proofErr w:type="gramStart"/>
      <w:r>
        <w:rPr>
          <w:rFonts w:ascii="Times New Roman" w:eastAsia="BatangChe" w:hAnsi="Times New Roman" w:cs="Times New Roman"/>
          <w:sz w:val="24"/>
          <w:szCs w:val="24"/>
          <w:lang w:eastAsia="ru-RU"/>
        </w:rPr>
        <w:t>с</w:t>
      </w:r>
      <w:proofErr w:type="gramEnd"/>
      <w:r>
        <w:rPr>
          <w:rFonts w:ascii="Times New Roman" w:eastAsia="BatangChe" w:hAnsi="Times New Roman" w:cs="Times New Roman"/>
          <w:sz w:val="24"/>
          <w:szCs w:val="24"/>
          <w:lang w:eastAsia="ru-RU"/>
        </w:rPr>
        <w:t>:</w:t>
      </w:r>
    </w:p>
    <w:p w:rsidR="00531E62" w:rsidRDefault="00BA48AC">
      <w:pPr>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-локальной сметой;</w:t>
      </w:r>
    </w:p>
    <w:p w:rsidR="00531E62" w:rsidRDefault="00BA48AC">
      <w:pPr>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i/>
          <w:sz w:val="24"/>
          <w:szCs w:val="24"/>
          <w:lang w:eastAsia="ru-RU"/>
        </w:rPr>
        <w:t>-</w:t>
      </w:r>
      <w:r>
        <w:rPr>
          <w:rFonts w:ascii="Times New Roman" w:eastAsia="BatangChe" w:hAnsi="Times New Roman" w:cs="Times New Roman"/>
          <w:sz w:val="24"/>
          <w:szCs w:val="24"/>
          <w:lang w:eastAsia="ru-RU"/>
        </w:rPr>
        <w:t>действующим законодательством и нормативными правовыми актами в сфере строительства</w:t>
      </w:r>
    </w:p>
    <w:p w:rsidR="00531E62" w:rsidRDefault="00BA48AC">
      <w:pPr>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б) обеспечение на объекте соблюдение необходимых мероприятий по охране труда, технике безопасности, охране окружающей среды, зеленых насаждений и земли во время проведения работ, а также соблюдение природоохранительного и земельного законодательства.</w:t>
      </w:r>
    </w:p>
    <w:p w:rsidR="00531E62" w:rsidRDefault="00BA48AC">
      <w:pPr>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в) устранение недостатков и дефектов, выявленных при приемке работ.</w:t>
      </w:r>
    </w:p>
    <w:p w:rsidR="00531E62" w:rsidRDefault="00BA48AC">
      <w:pPr>
        <w:suppressAutoHyphens/>
        <w:spacing w:after="0" w:line="240" w:lineRule="auto"/>
        <w:ind w:firstLine="709"/>
        <w:jc w:val="both"/>
        <w:rPr>
          <w:rFonts w:ascii="Times New Roman" w:eastAsia="BatangChe" w:hAnsi="Times New Roman" w:cs="Times New Roman"/>
          <w:sz w:val="24"/>
          <w:szCs w:val="24"/>
          <w:lang w:eastAsia="ru-RU"/>
        </w:rPr>
      </w:pPr>
      <w:r>
        <w:rPr>
          <w:rFonts w:ascii="Times New Roman" w:eastAsia="BatangChe" w:hAnsi="Times New Roman" w:cs="Times New Roman"/>
          <w:sz w:val="24"/>
          <w:szCs w:val="24"/>
          <w:lang w:eastAsia="ru-RU"/>
        </w:rPr>
        <w:t>Гарантийный срок выполненных по договору работ в течени</w:t>
      </w:r>
      <w:proofErr w:type="gramStart"/>
      <w:r>
        <w:rPr>
          <w:rFonts w:ascii="Times New Roman" w:eastAsia="BatangChe" w:hAnsi="Times New Roman" w:cs="Times New Roman"/>
          <w:sz w:val="24"/>
          <w:szCs w:val="24"/>
          <w:lang w:eastAsia="ru-RU"/>
        </w:rPr>
        <w:t>и</w:t>
      </w:r>
      <w:proofErr w:type="gramEnd"/>
      <w:r>
        <w:rPr>
          <w:rFonts w:ascii="Times New Roman" w:eastAsia="BatangChe" w:hAnsi="Times New Roman" w:cs="Times New Roman"/>
          <w:sz w:val="24"/>
          <w:szCs w:val="24"/>
          <w:lang w:eastAsia="ru-RU"/>
        </w:rPr>
        <w:t xml:space="preserve"> 60 месяцев с момента подписания акта сдачи-приемки выполненных работ. Объем гарантии качества выполненных работ составляет 100%. Указанный срок исчисляется со дня подписания Заказчиком и Подрядчиком акта сдачи-приемки выполненных работ.</w:t>
      </w:r>
    </w:p>
    <w:p w:rsidR="00531E62" w:rsidRDefault="00531E62">
      <w:pPr>
        <w:spacing w:after="0" w:line="360" w:lineRule="auto"/>
        <w:rPr>
          <w:rFonts w:ascii="Times New Roman" w:eastAsia="Times New Roman" w:hAnsi="Times New Roman" w:cs="Times New Roman"/>
          <w:color w:val="00000A"/>
          <w:lang w:eastAsia="ar-SA"/>
        </w:rPr>
      </w:pPr>
    </w:p>
    <w:p w:rsidR="00531E62" w:rsidRDefault="00531E62"/>
    <w:sectPr w:rsidR="00531E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87" w:rsidRDefault="00FD1287">
      <w:pPr>
        <w:spacing w:line="240" w:lineRule="auto"/>
      </w:pPr>
      <w:r>
        <w:separator/>
      </w:r>
    </w:p>
  </w:endnote>
  <w:endnote w:type="continuationSeparator" w:id="0">
    <w:p w:rsidR="00FD1287" w:rsidRDefault="00FD1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Che">
    <w:altName w:val="Malgun Gothic"/>
    <w:charset w:val="81"/>
    <w:family w:val="modern"/>
    <w:pitch w:val="default"/>
    <w:sig w:usb0="00000000" w:usb1="00000000"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87" w:rsidRDefault="00FD1287">
      <w:pPr>
        <w:spacing w:after="0"/>
      </w:pPr>
      <w:r>
        <w:separator/>
      </w:r>
    </w:p>
  </w:footnote>
  <w:footnote w:type="continuationSeparator" w:id="0">
    <w:p w:rsidR="00FD1287" w:rsidRDefault="00FD12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F5"/>
    <w:rsid w:val="001923D9"/>
    <w:rsid w:val="00225720"/>
    <w:rsid w:val="0026503C"/>
    <w:rsid w:val="003333F5"/>
    <w:rsid w:val="004B73C9"/>
    <w:rsid w:val="00531E62"/>
    <w:rsid w:val="00552905"/>
    <w:rsid w:val="00553BE1"/>
    <w:rsid w:val="005E5FDF"/>
    <w:rsid w:val="00654C26"/>
    <w:rsid w:val="009237B8"/>
    <w:rsid w:val="00B74715"/>
    <w:rsid w:val="00BA48AC"/>
    <w:rsid w:val="00FD1287"/>
    <w:rsid w:val="0AA273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AK_TAMDYN</dc:creator>
  <cp:lastModifiedBy>AK_TAMDYN</cp:lastModifiedBy>
  <cp:revision>5</cp:revision>
  <dcterms:created xsi:type="dcterms:W3CDTF">2026-05-21T02:45:00Z</dcterms:created>
  <dcterms:modified xsi:type="dcterms:W3CDTF">2026-05-25T09:41:00Z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8DCCC01BA37D463C96A7D586733260D9_13</vt:lpwstr>
  </property>
</Properties>
</file>