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5F7B" w14:textId="77777777" w:rsidR="00697BF8" w:rsidRDefault="0002637E" w:rsidP="00C165A8">
      <w:pPr>
        <w:pStyle w:val="1b"/>
        <w:tabs>
          <w:tab w:val="clear" w:pos="567"/>
          <w:tab w:val="clear" w:pos="643"/>
          <w:tab w:val="left" w:pos="1843"/>
        </w:tabs>
        <w:spacing w:before="0" w:line="2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Техническ‍​⁠‌﻿‌⁠​​⁠​‌﻿﻿﻿‍​﻿⁠﻿⁠﻿‌⁠‍⁠‍‌​‌​‌​﻿⁠﻿‌⁠​﻿﻿‌‌​ое задание</w:t>
      </w:r>
    </w:p>
    <w:p w14:paraId="1CBFD0EC" w14:textId="24C2E447" w:rsidR="00697BF8" w:rsidRDefault="0002637E" w:rsidP="00C165A8">
      <w:pPr>
        <w:pStyle w:val="1b"/>
        <w:tabs>
          <w:tab w:val="clear" w:pos="567"/>
          <w:tab w:val="clear" w:pos="643"/>
          <w:tab w:val="left" w:pos="1843"/>
        </w:tabs>
        <w:spacing w:before="0" w:line="2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1921CA">
        <w:rPr>
          <w:rFonts w:ascii="Times New Roman" w:hAnsi="Times New Roman" w:cs="Times New Roman"/>
          <w:sz w:val="22"/>
          <w:szCs w:val="22"/>
        </w:rPr>
        <w:t xml:space="preserve">на поставку </w:t>
      </w:r>
      <w:r w:rsidR="001D14BE">
        <w:rPr>
          <w:rFonts w:ascii="Times New Roman" w:hAnsi="Times New Roman" w:cs="Times New Roman"/>
          <w:sz w:val="22"/>
          <w:szCs w:val="22"/>
        </w:rPr>
        <w:t>рыбы</w:t>
      </w:r>
    </w:p>
    <w:p w14:paraId="05BE9C0B" w14:textId="1E2C9B90" w:rsidR="00697BF8" w:rsidRDefault="0002637E" w:rsidP="00C165A8">
      <w:pPr>
        <w:pStyle w:val="1b"/>
        <w:numPr>
          <w:ilvl w:val="0"/>
          <w:numId w:val="4"/>
        </w:numPr>
        <w:tabs>
          <w:tab w:val="clear" w:pos="567"/>
          <w:tab w:val="clear" w:pos="643"/>
          <w:tab w:val="left" w:pos="1843"/>
        </w:tabs>
        <w:spacing w:before="0" w:line="20" w:lineRule="atLeast"/>
        <w:ind w:left="284" w:right="-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 закупки:</w:t>
      </w:r>
    </w:p>
    <w:p w14:paraId="5D8B3E08" w14:textId="77777777" w:rsidR="00EF51D6" w:rsidRPr="00733080" w:rsidRDefault="00EF51D6" w:rsidP="00C165A8">
      <w:pPr>
        <w:pStyle w:val="afff1"/>
        <w:tabs>
          <w:tab w:val="left" w:pos="2191"/>
        </w:tabs>
        <w:autoSpaceDE w:val="0"/>
        <w:spacing w:line="20" w:lineRule="atLeast"/>
        <w:ind w:left="0" w:right="-2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33080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32"/>
        <w:gridCol w:w="1397"/>
        <w:gridCol w:w="3432"/>
        <w:gridCol w:w="1044"/>
        <w:gridCol w:w="1701"/>
        <w:gridCol w:w="1859"/>
      </w:tblGrid>
      <w:tr w:rsidR="00EF51D6" w:rsidRPr="00733080" w14:paraId="02C5E7A1" w14:textId="77777777" w:rsidTr="007C7538">
        <w:trPr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70D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9307804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036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3847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2A1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1921CA" w:rsidRPr="00870A19" w14:paraId="34F3F8A3" w14:textId="77777777" w:rsidTr="007C7538">
        <w:trPr>
          <w:tblHeader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67E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0A06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12B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FCF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75A8316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97E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D332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EF51D6" w:rsidRPr="00870A19" w14:paraId="3F453BDC" w14:textId="77777777" w:rsidTr="007C7538">
        <w:trPr>
          <w:trHeight w:val="325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39E" w14:textId="77777777" w:rsidR="00EF51D6" w:rsidRPr="00733080" w:rsidRDefault="00EF51D6" w:rsidP="00EF51D6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A2F" w14:textId="308ACF47" w:rsidR="00EF51D6" w:rsidRPr="00733080" w:rsidRDefault="00EF51D6" w:rsidP="00EF51D6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10.20.14.120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B99" w14:textId="1B4AA1B0" w:rsidR="00EF51D6" w:rsidRPr="00733080" w:rsidRDefault="00D24892" w:rsidP="00EF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D0F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B" w14:textId="73877C82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006" w14:textId="77777777" w:rsidR="00EF51D6" w:rsidRPr="00EF51D6" w:rsidRDefault="00EF51D6" w:rsidP="00EF51D6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07673A1A" w14:textId="761020CA" w:rsidR="00EF51D6" w:rsidRDefault="00EF51D6" w:rsidP="00EF51D6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1"/>
        <w:gridCol w:w="5955"/>
        <w:gridCol w:w="709"/>
        <w:gridCol w:w="844"/>
      </w:tblGrid>
      <w:tr w:rsidR="001921CA" w14:paraId="2C197525" w14:textId="77777777" w:rsidTr="001921CA">
        <w:trPr>
          <w:trHeight w:val="599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54FF9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C750F36" w14:textId="3435C6B8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D573D1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C8F3A9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389954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C013B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725ED373" w14:textId="170F617F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 </w:t>
            </w:r>
          </w:p>
        </w:tc>
      </w:tr>
      <w:tr w:rsidR="001921CA" w14:paraId="5B77AB39" w14:textId="77777777" w:rsidTr="001921CA">
        <w:trPr>
          <w:trHeight w:val="6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EFD5" w14:textId="77777777" w:rsidR="001921CA" w:rsidRDefault="001921CA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AE19" w14:textId="7AAB006A" w:rsidR="001921CA" w:rsidRDefault="00D24892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минтай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C841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Соответствует требованиям ГОСТ 3948-2016 Филе рыбы мороженое. Технические условия</w:t>
            </w:r>
          </w:p>
          <w:p w14:paraId="45F330EB" w14:textId="49C1131E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Вид: блочное свежемороженое без кожи</w:t>
            </w:r>
          </w:p>
          <w:p w14:paraId="1DA86FE7" w14:textId="22BF1FED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Сорт: </w:t>
            </w:r>
            <w:r w:rsidR="00D24892">
              <w:rPr>
                <w:rFonts w:ascii="Times New Roman" w:hAnsi="Times New Roman" w:cs="Times New Roman"/>
                <w:color w:val="000000"/>
                <w:highlight w:val="white"/>
              </w:rPr>
              <w:t>не ниже А</w:t>
            </w:r>
          </w:p>
          <w:p w14:paraId="61D9C429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Внешний вид мороженных блоков: целые, плотные, с ровной поверхностью, без значительных перепадов по высоте блока; поверхность чистая.</w:t>
            </w:r>
          </w:p>
          <w:p w14:paraId="7A475187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Консистенция мяса после размораживания: плотная или мягкая, свойственная данному виду рыбы.</w:t>
            </w:r>
          </w:p>
          <w:p w14:paraId="1D0F92D1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Запах (после размораживания): свойственный свежей рыбе, без посторонних запахов.</w:t>
            </w:r>
          </w:p>
          <w:p w14:paraId="79802F9E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посторонних примесей (в потребительской упаковке): не допускается</w:t>
            </w:r>
          </w:p>
          <w:p w14:paraId="45AFBC7B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Глубокое обезвоживание: не более 10 %</w:t>
            </w:r>
          </w:p>
          <w:p w14:paraId="01DE8CBC" w14:textId="77777777" w:rsidR="001921CA" w:rsidRDefault="001921CA">
            <w:pPr>
              <w:pStyle w:val="afffc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не содержат генно-инженерно-модифицированные организмы (ГМО).</w:t>
            </w:r>
          </w:p>
          <w:p w14:paraId="23A0CD48" w14:textId="77777777" w:rsidR="001921CA" w:rsidRDefault="001921CA">
            <w:pPr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51C9B7CD" w14:textId="43882737" w:rsidR="00D24892" w:rsidRDefault="00D24892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Фасовка: не менее 1 кг и не более 10-кг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D1375" w14:textId="77777777" w:rsidR="001921CA" w:rsidRDefault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423" w14:textId="170A2854" w:rsidR="001921CA" w:rsidRDefault="00D24892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</w:tbl>
    <w:p w14:paraId="2FE48ED9" w14:textId="262BC0E7" w:rsidR="00C165A8" w:rsidRPr="00C165A8" w:rsidRDefault="0002637E" w:rsidP="00C165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182925209"/>
      <w:r w:rsidRPr="00C165A8">
        <w:rPr>
          <w:rFonts w:ascii="Times New Roman" w:hAnsi="Times New Roman" w:cs="Times New Roman"/>
          <w:b/>
          <w:bCs/>
          <w:color w:val="000000"/>
        </w:rPr>
        <w:t xml:space="preserve">2. Место поставки товаров: </w:t>
      </w:r>
      <w:r w:rsidR="00C165A8" w:rsidRPr="00C165A8">
        <w:rPr>
          <w:rStyle w:val="docy"/>
          <w:rFonts w:ascii="Times New Roman" w:hAnsi="Times New Roman" w:cs="Times New Roman"/>
          <w:color w:val="000000"/>
        </w:rPr>
        <w:t xml:space="preserve">162220, Вологодская область </w:t>
      </w:r>
      <w:r w:rsidR="00C165A8" w:rsidRPr="00C165A8">
        <w:rPr>
          <w:rFonts w:ascii="Times New Roman" w:hAnsi="Times New Roman" w:cs="Times New Roman"/>
          <w:color w:val="000000"/>
        </w:rPr>
        <w:t>Сямженский район,</w:t>
      </w:r>
      <w:r w:rsidR="00C165A8">
        <w:rPr>
          <w:rFonts w:ascii="Times New Roman" w:hAnsi="Times New Roman" w:cs="Times New Roman"/>
          <w:color w:val="000000"/>
        </w:rPr>
        <w:t xml:space="preserve"> </w:t>
      </w:r>
      <w:r w:rsidR="00C165A8" w:rsidRPr="00C165A8">
        <w:rPr>
          <w:rFonts w:ascii="Times New Roman" w:hAnsi="Times New Roman" w:cs="Times New Roman"/>
          <w:color w:val="000000"/>
        </w:rPr>
        <w:t>д.</w:t>
      </w:r>
      <w:r w:rsidR="00C165A8">
        <w:rPr>
          <w:rFonts w:ascii="Times New Roman" w:hAnsi="Times New Roman" w:cs="Times New Roman"/>
          <w:color w:val="000000"/>
        </w:rPr>
        <w:t xml:space="preserve"> </w:t>
      </w:r>
      <w:r w:rsidR="00C165A8" w:rsidRPr="00C165A8">
        <w:rPr>
          <w:rFonts w:ascii="Times New Roman" w:hAnsi="Times New Roman" w:cs="Times New Roman"/>
          <w:color w:val="000000"/>
        </w:rPr>
        <w:t>Нестериха,</w:t>
      </w:r>
      <w:r w:rsidR="00C165A8">
        <w:rPr>
          <w:rFonts w:ascii="Times New Roman" w:hAnsi="Times New Roman" w:cs="Times New Roman"/>
          <w:color w:val="000000"/>
        </w:rPr>
        <w:t xml:space="preserve"> </w:t>
      </w:r>
      <w:r w:rsidR="00C165A8" w:rsidRPr="00C165A8">
        <w:rPr>
          <w:rFonts w:ascii="Times New Roman" w:hAnsi="Times New Roman" w:cs="Times New Roman"/>
          <w:color w:val="000000"/>
        </w:rPr>
        <w:t>строение 1</w:t>
      </w:r>
      <w:r w:rsidR="00D50930">
        <w:rPr>
          <w:rFonts w:ascii="Times New Roman" w:hAnsi="Times New Roman" w:cs="Times New Roman"/>
          <w:color w:val="000000"/>
        </w:rPr>
        <w:t>.</w:t>
      </w:r>
      <w:r w:rsidR="00C165A8" w:rsidRPr="00C165A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1AEC7B3" w14:textId="04199275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65A8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02637E" w:rsidRPr="00C165A8">
        <w:rPr>
          <w:rFonts w:ascii="Times New Roman" w:hAnsi="Times New Roman" w:cs="Times New Roman"/>
          <w:b/>
          <w:bCs/>
          <w:color w:val="000000"/>
        </w:rPr>
        <w:t>Срок и условия поставки товаров:</w:t>
      </w:r>
      <w:r w:rsidR="0002637E" w:rsidRPr="00C165A8">
        <w:rPr>
          <w:rFonts w:ascii="Times New Roman" w:hAnsi="Times New Roman" w:cs="Times New Roman"/>
          <w:color w:val="000000"/>
        </w:rPr>
        <w:t xml:space="preserve"> </w:t>
      </w:r>
      <w:r w:rsidR="00C165A8">
        <w:rPr>
          <w:rFonts w:ascii="Times New Roman" w:hAnsi="Times New Roman" w:cs="Times New Roman"/>
          <w:color w:val="000000"/>
        </w:rPr>
        <w:t>с момента заключения договора</w:t>
      </w:r>
      <w:r w:rsidR="0002637E" w:rsidRPr="00C165A8">
        <w:rPr>
          <w:rFonts w:ascii="Times New Roman" w:hAnsi="Times New Roman" w:cs="Times New Roman"/>
          <w:color w:val="000000"/>
        </w:rPr>
        <w:t xml:space="preserve"> по 3</w:t>
      </w:r>
      <w:r w:rsidR="00C165A8">
        <w:rPr>
          <w:rFonts w:ascii="Times New Roman" w:hAnsi="Times New Roman" w:cs="Times New Roman"/>
          <w:color w:val="000000"/>
        </w:rPr>
        <w:t>0</w:t>
      </w:r>
      <w:r w:rsidR="0002637E" w:rsidRPr="00C165A8">
        <w:rPr>
          <w:rFonts w:ascii="Times New Roman" w:hAnsi="Times New Roman" w:cs="Times New Roman"/>
          <w:color w:val="000000"/>
        </w:rPr>
        <w:t>.</w:t>
      </w:r>
      <w:r w:rsidR="00C165A8">
        <w:rPr>
          <w:rFonts w:ascii="Times New Roman" w:hAnsi="Times New Roman" w:cs="Times New Roman"/>
          <w:color w:val="000000"/>
        </w:rPr>
        <w:t>08</w:t>
      </w:r>
      <w:r w:rsidR="0002637E" w:rsidRPr="00C165A8">
        <w:rPr>
          <w:rFonts w:ascii="Times New Roman" w:hAnsi="Times New Roman" w:cs="Times New Roman"/>
          <w:color w:val="000000"/>
        </w:rPr>
        <w:t>.2026</w:t>
      </w:r>
      <w:r w:rsidR="00C165A8">
        <w:rPr>
          <w:rFonts w:ascii="Times New Roman" w:hAnsi="Times New Roman" w:cs="Times New Roman"/>
          <w:color w:val="000000"/>
        </w:rPr>
        <w:t xml:space="preserve"> г.</w:t>
      </w:r>
      <w:r w:rsidR="0002637E" w:rsidRPr="00C165A8">
        <w:rPr>
          <w:rFonts w:ascii="Times New Roman" w:hAnsi="Times New Roman" w:cs="Times New Roman"/>
          <w:color w:val="000000"/>
        </w:rPr>
        <w:t>, согласно заявке Заказчика.</w:t>
      </w:r>
    </w:p>
    <w:p w14:paraId="641457F6" w14:textId="0824B3B7" w:rsidR="00C165A8" w:rsidRPr="00C165A8" w:rsidRDefault="00C165A8" w:rsidP="00C165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</w:t>
      </w:r>
      <w:r w:rsidRPr="00C165A8">
        <w:rPr>
          <w:rFonts w:ascii="Times New Roman" w:hAnsi="Times New Roman" w:cs="Times New Roman"/>
          <w:color w:val="000000"/>
        </w:rPr>
        <w:t>Поставка производится с 08.00ч. по 16.00 ч, по заявке Заказчика,1 раз в неделю.</w:t>
      </w:r>
    </w:p>
    <w:p w14:paraId="492FF35F" w14:textId="3D915426" w:rsidR="00697BF8" w:rsidRPr="001921CA" w:rsidRDefault="00C165A8" w:rsidP="00C165A8">
      <w:pPr>
        <w:pStyle w:val="aff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 </w:t>
      </w:r>
      <w:r w:rsidR="0002637E" w:rsidRPr="001921CA">
        <w:rPr>
          <w:color w:val="000000"/>
          <w:sz w:val="22"/>
          <w:szCs w:val="22"/>
        </w:rPr>
        <w:t>Поставка осуществляется в рабочие дни Заказчика, силами и средствами Поставщика.</w:t>
      </w:r>
    </w:p>
    <w:p w14:paraId="4F985914" w14:textId="0ECC421A" w:rsidR="00697BF8" w:rsidRDefault="00C165A8" w:rsidP="00C165A8">
      <w:pPr>
        <w:pStyle w:val="aff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</w:t>
      </w:r>
      <w:r w:rsidR="0002637E">
        <w:rPr>
          <w:color w:val="000000"/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9E3EBE" w14:textId="5D4DF4FE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2637E">
        <w:rPr>
          <w:rFonts w:ascii="Times New Roman" w:hAnsi="Times New Roman" w:cs="Times New Roman"/>
          <w:b/>
        </w:rPr>
        <w:t>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BD9B6C6" w14:textId="68486D53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 xml:space="preserve">.1. Качество и безопасность поставляемого товара должны соответствовать требованиям и нормам, установленным: </w:t>
      </w:r>
    </w:p>
    <w:p w14:paraId="5A4582CD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37B7C724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205F93A9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0DB07D3C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6C11B2C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93C3F8C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ТР ТС 021/2011 «О безопасности пищевой продукции»;</w:t>
      </w:r>
    </w:p>
    <w:p w14:paraId="175ED287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60D9E425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ЕАЭС 040/2016 «О безопасности рыбы и рыбной продукции»;</w:t>
      </w:r>
    </w:p>
    <w:p w14:paraId="22123C94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005/2011 «О безопасности упаковки»;</w:t>
      </w:r>
    </w:p>
    <w:p w14:paraId="30AACB24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33FE199" w14:textId="624F67C5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4BE62ED" w14:textId="6D50FA31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 xml:space="preserve">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6E60EB6" w14:textId="15B367A3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2CF5C8B" w14:textId="5030F823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81E273A" w14:textId="458D6C3B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02637E">
        <w:rPr>
          <w:rFonts w:ascii="Times New Roman" w:hAnsi="Times New Roman" w:cs="Times New Roman"/>
          <w:b/>
        </w:rPr>
        <w:t>. Требования к сроку и (или) объему предоставления гарантий качества товаров:</w:t>
      </w:r>
    </w:p>
    <w:p w14:paraId="57D390BE" w14:textId="45A800B7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637E">
        <w:rPr>
          <w:rFonts w:ascii="Times New Roman" w:hAnsi="Times New Roman" w:cs="Times New Roman"/>
        </w:rPr>
        <w:t>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A64BD76" w14:textId="29322A0E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637E">
        <w:rPr>
          <w:rFonts w:ascii="Times New Roman" w:hAnsi="Times New Roman" w:cs="Times New Roman"/>
        </w:rPr>
        <w:t>.2. Наличие недостатков и сроки их устранения фиксируются Сторонами в двухстороннем акте выявленных недостатков.</w:t>
      </w:r>
    </w:p>
    <w:p w14:paraId="35C53C0C" w14:textId="5985B81A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794">
        <w:rPr>
          <w:rFonts w:ascii="Times New Roman" w:hAnsi="Times New Roman" w:cs="Times New Roman"/>
        </w:rPr>
        <w:t>5</w:t>
      </w:r>
      <w:r w:rsidR="0002637E" w:rsidRPr="00403794">
        <w:rPr>
          <w:rFonts w:ascii="Times New Roman" w:hAnsi="Times New Roman" w:cs="Times New Roman"/>
        </w:rPr>
        <w:t>.3. Остаточный срок годности: не менее 80% от установленного производителем.</w:t>
      </w:r>
    </w:p>
    <w:p w14:paraId="6A9D6C94" w14:textId="3BC36A7F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02637E">
        <w:rPr>
          <w:rFonts w:ascii="Times New Roman" w:hAnsi="Times New Roman" w:cs="Times New Roman"/>
          <w:b/>
        </w:rPr>
        <w:t>. Требования к условиям поставки товара, отгрузке товара:</w:t>
      </w:r>
    </w:p>
    <w:p w14:paraId="345B49E6" w14:textId="7830C740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D2ED81E" w14:textId="23B2B365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925CF63" w14:textId="1A43EDF6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A91F6A9" w14:textId="7004D354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.4. Товар должен сопровождаться следующими документами:</w:t>
      </w:r>
    </w:p>
    <w:p w14:paraId="0CB0883D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6B6753A4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 на оплату (оригиналы);</w:t>
      </w:r>
    </w:p>
    <w:p w14:paraId="76009F5B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счет-фактура или УПД (оригиналы);</w:t>
      </w:r>
    </w:p>
    <w:p w14:paraId="10EE4BBD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20DC57DF" w14:textId="2D51AFBC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0"/>
    </w:p>
    <w:sectPr w:rsidR="00697BF8">
      <w:footerReference w:type="default" r:id="rId7"/>
      <w:pgSz w:w="11906" w:h="16838"/>
      <w:pgMar w:top="1134" w:right="567" w:bottom="1134" w:left="1276" w:header="709" w:footer="709" w:gutter="0"/>
      <w:cols w:space="708"/>
      <w:titlePg/>
    </w:sectPr>
    <!-- MKR-1238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EDCD7" w14:textId="77777777" w:rsidR="001477D0" w:rsidRDefault="001477D0">
      <w:pPr>
        <w:spacing w:line="240" w:lineRule="auto"/>
      </w:pPr>
      <w:r>
        <w:separator/>
      </w:r>
    </w:p>
  </w:endnote>
  <w:endnote w:type="continuationSeparator" w:id="0">
    <w:p w14:paraId="5754E5D4" w14:textId="77777777" w:rsidR="001477D0" w:rsidRDefault="00147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8DB2" w14:textId="77777777" w:rsidR="00697BF8" w:rsidRDefault="0002637E">
    <w:pPr>
      <w:pStyle w:val="18"/>
      <w:framePr w:wrap="auto" w:vAnchor="text" w:hAnchor="margin" w:xAlign="right" w:y="1"/>
      <w:rPr>
        <w:rStyle w:val="af5"/>
        <w:rFonts w:ascii="Times New Roman" w:hAnsi="Times New Roman"/>
        <w:sz w:val="24"/>
        <w:szCs w:val="24"/>
      </w:rPr>
    </w:pPr>
    <w:r>
      <w:rPr>
        <w:rStyle w:val="af5"/>
        <w:rFonts w:ascii="Times New Roman" w:hAnsi="Times New Roman"/>
        <w:sz w:val="24"/>
        <w:szCs w:val="24"/>
      </w:rPr>
      <w:fldChar w:fldCharType="begin"/>
    </w:r>
    <w:r>
      <w:rPr>
        <w:rStyle w:val="af5"/>
        <w:rFonts w:ascii="Times New Roman" w:hAnsi="Times New Roman"/>
        <w:sz w:val="24"/>
        <w:szCs w:val="24"/>
      </w:rPr>
      <w:instrText xml:space="preserve">PAGE  </w:instrText>
    </w:r>
    <w:r>
      <w:rPr>
        <w:rStyle w:val="af5"/>
        <w:rFonts w:ascii="Times New Roman" w:hAnsi="Times New Roman"/>
        <w:sz w:val="24"/>
        <w:szCs w:val="24"/>
      </w:rPr>
      <w:fldChar w:fldCharType="separate"/>
    </w:r>
    <w:r>
      <w:rPr>
        <w:rStyle w:val="af5"/>
        <w:rFonts w:ascii="Times New Roman" w:hAnsi="Times New Roman"/>
        <w:sz w:val="24"/>
        <w:szCs w:val="24"/>
      </w:rPr>
      <w:t>2</w:t>
    </w:r>
    <w:r>
      <w:rPr>
        <w:rStyle w:val="af5"/>
        <w:rFonts w:ascii="Times New Roman" w:hAnsi="Times New Roman"/>
        <w:sz w:val="24"/>
        <w:szCs w:val="24"/>
      </w:rPr>
      <w:fldChar w:fldCharType="end"/>
    </w:r>
  </w:p>
  <w:p w14:paraId="468BAA99" w14:textId="77777777" w:rsidR="00697BF8" w:rsidRDefault="00697BF8">
    <w:pPr>
      <w:pStyle w:val="18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8A2C" w14:textId="77777777" w:rsidR="001477D0" w:rsidRDefault="001477D0">
      <w:pPr>
        <w:spacing w:after="0"/>
      </w:pPr>
      <w:r>
        <w:separator/>
      </w:r>
    </w:p>
  </w:footnote>
  <w:footnote w:type="continuationSeparator" w:id="0">
    <w:p w14:paraId="484E3F03" w14:textId="77777777" w:rsidR="001477D0" w:rsidRDefault="001477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42C"/>
    <w:multiLevelType w:val="multilevel"/>
    <w:tmpl w:val="969C7D5A"/>
    <w:lvl w:ilvl="0">
      <w:start w:val="1"/>
      <w:numFmt w:val="upperRoman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024"/>
        </w:tabs>
        <w:ind w:left="3024" w:hanging="1800"/>
      </w:pPr>
      <w:rPr>
        <w:rFonts w:cs="Times New Roman"/>
      </w:rPr>
    </w:lvl>
  </w:abstractNum>
  <w:abstractNum w:abstractNumId="2" w15:restartNumberingAfterBreak="0">
    <w:nsid w:val="12BC74A3"/>
    <w:multiLevelType w:val="multilevel"/>
    <w:tmpl w:val="6587482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4C7"/>
    <w:multiLevelType w:val="hybridMultilevel"/>
    <w:tmpl w:val="717E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7CD"/>
    <w:multiLevelType w:val="multilevel"/>
    <w:tmpl w:val="4DE601C0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F8"/>
    <w:rsid w:val="00025466"/>
    <w:rsid w:val="0002637E"/>
    <w:rsid w:val="001477D0"/>
    <w:rsid w:val="001921CA"/>
    <w:rsid w:val="001D14BE"/>
    <w:rsid w:val="002F0071"/>
    <w:rsid w:val="00357F94"/>
    <w:rsid w:val="00403794"/>
    <w:rsid w:val="00490203"/>
    <w:rsid w:val="004C240A"/>
    <w:rsid w:val="00697BF8"/>
    <w:rsid w:val="007B6F5C"/>
    <w:rsid w:val="007C0E05"/>
    <w:rsid w:val="007C7538"/>
    <w:rsid w:val="00831C06"/>
    <w:rsid w:val="00C165A8"/>
    <w:rsid w:val="00D24892"/>
    <w:rsid w:val="00D279B7"/>
    <w:rsid w:val="00D50930"/>
    <w:rsid w:val="00D63ECE"/>
    <w:rsid w:val="00E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5CF"/>
  <w15:docId w15:val="{E6AB1528-EF01-42BD-8BCF-7B332D10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0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1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paragraph" w:styleId="aa">
    <w:name w:val="head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footer"/>
    <w:basedOn w:val="a0"/>
    <w:link w:val="1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c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Placeholder Text"/>
    <w:basedOn w:val="a1"/>
    <w:uiPriority w:val="99"/>
    <w:semiHidden/>
    <w:rPr>
      <w:color w:val="666666"/>
    </w:rPr>
  </w:style>
  <w:style w:type="paragraph" w:styleId="ae">
    <w:name w:val="TOC Heading"/>
    <w:uiPriority w:val="39"/>
    <w:unhideWhenUsed/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2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customStyle="1" w:styleId="410">
    <w:name w:val="Заголовок 41"/>
    <w:basedOn w:val="a0"/>
    <w:next w:val="a0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">
    <w:name w:val="FollowedHyperlink"/>
    <w:semiHidden/>
    <w:qFormat/>
    <w:rPr>
      <w:rFonts w:ascii="Times New Roman" w:hAnsi="Times New Roman" w:cs="Times New Roman"/>
      <w:color w:val="800080"/>
      <w:u w:val="single"/>
    </w:rPr>
  </w:style>
  <w:style w:type="character" w:styleId="af0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af2">
    <w:name w:val="endnote reference"/>
    <w:semiHidden/>
    <w:qFormat/>
    <w:rPr>
      <w:rFonts w:ascii="Times New Roman" w:hAnsi="Times New Roman" w:cs="Times New Roman"/>
      <w:vertAlign w:val="superscript"/>
    </w:rPr>
  </w:style>
  <w:style w:type="character" w:styleId="af3">
    <w:name w:val="Emphasis"/>
    <w:uiPriority w:val="20"/>
    <w:qFormat/>
    <w:rPr>
      <w:i/>
    </w:rPr>
  </w:style>
  <w:style w:type="character" w:styleId="af4">
    <w:name w:val="Hyperlink"/>
    <w:qFormat/>
    <w:rPr>
      <w:rFonts w:ascii="Times New Roman" w:hAnsi="Times New Roman"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styleId="HTML">
    <w:name w:val="HTML Cite"/>
    <w:semiHidden/>
    <w:rPr>
      <w:rFonts w:cs="Times New Roman"/>
      <w:i/>
      <w:iCs/>
    </w:rPr>
  </w:style>
  <w:style w:type="paragraph" w:styleId="af6">
    <w:name w:val="Balloon Text"/>
    <w:basedOn w:val="a0"/>
    <w:link w:val="af7"/>
    <w:semiHidden/>
    <w:qFormat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3">
    <w:name w:val="Body Text 2"/>
    <w:basedOn w:val="a0"/>
    <w:link w:val="24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8">
    <w:name w:val="Plain Text"/>
    <w:basedOn w:val="a0"/>
    <w:link w:val="af9"/>
    <w:qFormat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a">
    <w:name w:val="endnote text"/>
    <w:basedOn w:val="a0"/>
    <w:link w:val="afb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annotation text"/>
    <w:basedOn w:val="a0"/>
    <w:link w:val="afd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e">
    <w:name w:val="annotation subject"/>
    <w:basedOn w:val="afc"/>
    <w:next w:val="afc"/>
    <w:link w:val="aff"/>
    <w:semiHidden/>
    <w:qFormat/>
    <w:rPr>
      <w:b/>
      <w:bCs/>
    </w:rPr>
  </w:style>
  <w:style w:type="paragraph" w:styleId="aff0">
    <w:name w:val="footnote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2">
    <w:name w:val="toc 8"/>
    <w:basedOn w:val="a0"/>
    <w:next w:val="a0"/>
    <w:semiHidden/>
    <w:qFormat/>
    <w:pPr>
      <w:spacing w:after="100"/>
      <w:ind w:left="1540"/>
    </w:pPr>
  </w:style>
  <w:style w:type="paragraph" w:customStyle="1" w:styleId="16">
    <w:name w:val="Верхний колонтитул1"/>
    <w:basedOn w:val="a0"/>
    <w:link w:val="aff2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2">
    <w:name w:val="toc 9"/>
    <w:basedOn w:val="a0"/>
    <w:next w:val="a0"/>
    <w:semiHidden/>
    <w:qFormat/>
    <w:pPr>
      <w:spacing w:after="100"/>
      <w:ind w:left="1760"/>
    </w:pPr>
  </w:style>
  <w:style w:type="paragraph" w:styleId="72">
    <w:name w:val="toc 7"/>
    <w:basedOn w:val="a0"/>
    <w:next w:val="a0"/>
    <w:semiHidden/>
    <w:pPr>
      <w:spacing w:after="100"/>
      <w:ind w:left="1320"/>
    </w:pPr>
  </w:style>
  <w:style w:type="paragraph" w:styleId="aff3">
    <w:name w:val="Body Text"/>
    <w:basedOn w:val="a0"/>
    <w:link w:val="aff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7">
    <w:name w:val="toc 1"/>
    <w:basedOn w:val="a0"/>
    <w:next w:val="a0"/>
    <w:semiHidden/>
    <w:qFormat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2">
    <w:name w:val="toc 6"/>
    <w:basedOn w:val="a0"/>
    <w:next w:val="a0"/>
    <w:semiHidden/>
    <w:qFormat/>
    <w:pPr>
      <w:spacing w:after="100"/>
      <w:ind w:left="1100"/>
    </w:pPr>
  </w:style>
  <w:style w:type="paragraph" w:styleId="aff5">
    <w:name w:val="table of figures"/>
    <w:basedOn w:val="a0"/>
    <w:next w:val="a0"/>
    <w:uiPriority w:val="99"/>
    <w:unhideWhenUsed/>
    <w:qFormat/>
    <w:pPr>
      <w:spacing w:after="0"/>
    </w:pPr>
  </w:style>
  <w:style w:type="paragraph" w:styleId="33">
    <w:name w:val="toc 3"/>
    <w:basedOn w:val="a0"/>
    <w:next w:val="a0"/>
    <w:semiHidden/>
    <w:qFormat/>
    <w:pPr>
      <w:spacing w:after="100"/>
      <w:ind w:left="440"/>
    </w:pPr>
  </w:style>
  <w:style w:type="paragraph" w:styleId="25">
    <w:name w:val="toc 2"/>
    <w:basedOn w:val="a0"/>
    <w:next w:val="a0"/>
    <w:semiHidden/>
    <w:qFormat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3">
    <w:name w:val="toc 4"/>
    <w:basedOn w:val="a0"/>
    <w:next w:val="a0"/>
    <w:semiHidden/>
    <w:qFormat/>
    <w:pPr>
      <w:spacing w:after="100"/>
      <w:ind w:left="660"/>
    </w:pPr>
  </w:style>
  <w:style w:type="paragraph" w:styleId="53">
    <w:name w:val="toc 5"/>
    <w:basedOn w:val="a0"/>
    <w:next w:val="a0"/>
    <w:semiHidden/>
    <w:qFormat/>
    <w:pPr>
      <w:spacing w:after="100"/>
      <w:ind w:left="880"/>
    </w:pPr>
  </w:style>
  <w:style w:type="paragraph" w:styleId="aff6">
    <w:name w:val="Body Text Indent"/>
    <w:basedOn w:val="a0"/>
    <w:link w:val="aff7"/>
    <w:qFormat/>
    <w:pPr>
      <w:spacing w:after="120"/>
      <w:ind w:left="283"/>
    </w:pPr>
  </w:style>
  <w:style w:type="paragraph" w:styleId="26">
    <w:name w:val="List Bullet 2"/>
    <w:basedOn w:val="a0"/>
    <w:semiHidden/>
    <w:qFormat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8">
    <w:name w:val="Title"/>
    <w:basedOn w:val="a0"/>
    <w:link w:val="aff9"/>
    <w:qFormat/>
    <w:pPr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8">
    <w:name w:val="Нижний колонтитул1"/>
    <w:basedOn w:val="a0"/>
    <w:link w:val="affa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c">
    <w:name w:val="Subtitle"/>
    <w:basedOn w:val="a0"/>
    <w:next w:val="a0"/>
    <w:link w:val="affd"/>
    <w:uiPriority w:val="11"/>
    <w:qFormat/>
    <w:pPr>
      <w:spacing w:before="200"/>
    </w:pPr>
    <w:rPr>
      <w:sz w:val="24"/>
      <w:szCs w:val="24"/>
    </w:rPr>
  </w:style>
  <w:style w:type="table" w:styleId="affe">
    <w:name w:val="Table Grid"/>
    <w:basedOn w:val="a2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4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paragraph" w:styleId="27">
    <w:name w:val="Quote"/>
    <w:basedOn w:val="a0"/>
    <w:next w:val="a0"/>
    <w:link w:val="28"/>
    <w:uiPriority w:val="29"/>
    <w:qFormat/>
    <w:pPr>
      <w:ind w:left="720" w:right="720"/>
    </w:pPr>
    <w:rPr>
      <w:i/>
    </w:rPr>
  </w:style>
  <w:style w:type="character" w:customStyle="1" w:styleId="28">
    <w:name w:val="Цитата 2 Знак"/>
    <w:link w:val="27"/>
    <w:uiPriority w:val="29"/>
    <w:rPr>
      <w:i/>
    </w:rPr>
  </w:style>
  <w:style w:type="paragraph" w:styleId="afff">
    <w:name w:val="Intense Quote"/>
    <w:basedOn w:val="a0"/>
    <w:next w:val="a0"/>
    <w:link w:val="a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0">
    <w:name w:val="Выделенная цитата Знак"/>
    <w:link w:val="afff"/>
    <w:uiPriority w:val="30"/>
    <w:rPr>
      <w:i/>
    </w:rPr>
  </w:style>
  <w:style w:type="character" w:customStyle="1" w:styleId="12">
    <w:name w:val="Верхний колонтитул Знак1"/>
    <w:link w:val="aa"/>
    <w:uiPriority w:val="99"/>
    <w:qFormat/>
  </w:style>
  <w:style w:type="character" w:customStyle="1" w:styleId="13">
    <w:name w:val="Нижний колонтитул Знак1"/>
    <w:link w:val="ab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0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1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1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semiHidden/>
    <w:qFormat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qFormat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qFormat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qFormat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qFormat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qFormat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qFormat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qFormat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qFormat/>
    <w:rPr>
      <w:rFonts w:ascii="Cambria" w:hAnsi="Cambria"/>
      <w:b/>
      <w:color w:val="4F81BD"/>
      <w:sz w:val="26"/>
    </w:rPr>
  </w:style>
  <w:style w:type="character" w:customStyle="1" w:styleId="aff1">
    <w:name w:val="Текст сноски Знак"/>
    <w:link w:val="aff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link w:val="afc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2">
    <w:name w:val="Верхний колонтитул Знак"/>
    <w:link w:val="16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link w:val="18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b">
    <w:name w:val="Текст концевой сноски Знак"/>
    <w:link w:val="afa"/>
    <w:semiHidden/>
    <w:rPr>
      <w:rFonts w:ascii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link w:val="afe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Текст выноски Знак"/>
    <w:link w:val="af6"/>
    <w:semiHidden/>
    <w:qFormat/>
    <w:rPr>
      <w:rFonts w:ascii="Tahoma" w:hAnsi="Tahoma" w:cs="Tahoma"/>
      <w:sz w:val="16"/>
      <w:szCs w:val="16"/>
    </w:rPr>
  </w:style>
  <w:style w:type="paragraph" w:customStyle="1" w:styleId="19">
    <w:name w:val="Рецензия1"/>
    <w:semiHidden/>
    <w:qFormat/>
    <w:rPr>
      <w:rFonts w:cs="Calibri"/>
      <w:sz w:val="28"/>
      <w:szCs w:val="28"/>
    </w:rPr>
  </w:style>
  <w:style w:type="paragraph" w:styleId="afff1">
    <w:name w:val="List Paragraph"/>
    <w:basedOn w:val="a0"/>
    <w:qFormat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a">
    <w:name w:val="Заголовок оглавления1"/>
    <w:basedOn w:val="1DocumentHeader1H11Heading1iz1111111211111"/>
    <w:next w:val="a0"/>
    <w:qFormat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f2">
    <w:name w:val="Пункт"/>
    <w:basedOn w:val="a0"/>
    <w:qFormat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f3">
    <w:name w:val="Пункт Знак"/>
    <w:basedOn w:val="a0"/>
    <w:qFormat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f4">
    <w:name w:val="Подпункт"/>
    <w:basedOn w:val="afff3"/>
    <w:qFormat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f5">
    <w:name w:val="Подподпункт"/>
    <w:basedOn w:val="afff4"/>
    <w:qFormat/>
    <w:pPr>
      <w:tabs>
        <w:tab w:val="left" w:pos="1134"/>
        <w:tab w:val="left" w:pos="1418"/>
      </w:tabs>
    </w:pPr>
  </w:style>
  <w:style w:type="paragraph" w:customStyle="1" w:styleId="afff6">
    <w:name w:val="Подподподпункт"/>
    <w:basedOn w:val="a0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b">
    <w:name w:val="Пункт1"/>
    <w:basedOn w:val="a0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4">
    <w:name w:val="Пункт_3"/>
    <w:basedOn w:val="a0"/>
    <w:qFormat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9">
    <w:name w:val="Пункт_2_заглав"/>
    <w:basedOn w:val="a0"/>
    <w:next w:val="a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c">
    <w:name w:val="Пункт_1"/>
    <w:basedOn w:val="a0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a">
    <w:name w:val="Пункт_2"/>
    <w:basedOn w:val="a0"/>
    <w:qFormat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2">
    <w:name w:val="пункт-6"/>
    <w:basedOn w:val="a0"/>
    <w:qFormat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f7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8">
    <w:name w:val="Примечание Знак"/>
    <w:link w:val="afff9"/>
    <w:qFormat/>
    <w:rPr>
      <w:rFonts w:ascii="Times New Roman" w:hAnsi="Times New Roman"/>
      <w:spacing w:val="20"/>
      <w:sz w:val="24"/>
    </w:rPr>
  </w:style>
  <w:style w:type="paragraph" w:customStyle="1" w:styleId="afff9">
    <w:name w:val="Примечание"/>
    <w:basedOn w:val="a0"/>
    <w:link w:val="afff8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5">
    <w:name w:val="Пункт_3_заглав"/>
    <w:basedOn w:val="34"/>
    <w:qFormat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4">
    <w:name w:val="Пункт_4"/>
    <w:basedOn w:val="34"/>
    <w:qFormat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2">
    <w:name w:val="Пункт-3"/>
    <w:basedOn w:val="a0"/>
    <w:qFormat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2">
    <w:name w:val="Пункт-4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2">
    <w:name w:val="Пункт-5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3">
    <w:name w:val="Пункт-6"/>
    <w:basedOn w:val="a0"/>
    <w:qFormat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2">
    <w:name w:val="Пункт-7"/>
    <w:basedOn w:val="a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b">
    <w:name w:val="Пункт2"/>
    <w:basedOn w:val="afff2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character" w:customStyle="1" w:styleId="afffa">
    <w:name w:val="Основной шрифт"/>
    <w:semiHidden/>
  </w:style>
  <w:style w:type="paragraph" w:customStyle="1" w:styleId="afffb">
    <w:name w:val="Служебный"/>
    <w:basedOn w:val="a"/>
  </w:style>
  <w:style w:type="paragraph" w:customStyle="1" w:styleId="2c">
    <w:name w:val="Знак Знак Знак2 Знак"/>
    <w:basedOn w:val="a0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9">
    <w:name w:val="Заголовок Знак"/>
    <w:link w:val="aff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ff4">
    <w:name w:val="Основной текст Знак"/>
    <w:link w:val="aff3"/>
    <w:rPr>
      <w:rFonts w:ascii="Courier New" w:hAnsi="Courier New" w:cs="Courier New"/>
      <w:sz w:val="20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4"/>
      <w:szCs w:val="24"/>
    </w:rPr>
  </w:style>
  <w:style w:type="table" w:customStyle="1" w:styleId="1d">
    <w:name w:val="Сетка таблицы1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6">
    <w:name w:val="Знак Знак3"/>
    <w:qFormat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">
    <w:name w:val="Знак Знак1"/>
    <w:qFormat/>
    <w:rPr>
      <w:rFonts w:ascii="Courier New" w:hAnsi="Courier New"/>
    </w:rPr>
  </w:style>
  <w:style w:type="paragraph" w:styleId="afffc">
    <w:name w:val="No Spacing"/>
    <w:link w:val="afffd"/>
    <w:uiPriority w:val="1"/>
    <w:qFormat/>
    <w:rPr>
      <w:rFonts w:cs="Calibri"/>
      <w:sz w:val="22"/>
      <w:szCs w:val="22"/>
    </w:rPr>
  </w:style>
  <w:style w:type="paragraph" w:customStyle="1" w:styleId="212">
    <w:name w:val="Основной текст 21"/>
    <w:basedOn w:val="a0"/>
    <w:qFormat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f9">
    <w:name w:val="Текст Знак"/>
    <w:link w:val="af8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f7">
    <w:name w:val="Основной текст с отступом Знак"/>
    <w:link w:val="aff6"/>
    <w:semiHidden/>
    <w:qFormat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d">
    <w:name w:val="Без интервала Знак"/>
    <w:link w:val="afffc"/>
    <w:uiPriority w:val="1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f0">
    <w:name w:val="Без интервала1"/>
    <w:qFormat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y">
    <w:name w:val="docy"/>
    <w:aliases w:val="v5,2577,bqiaagaaeyqcaaagiaiaaan4cqaabyyjaaaaaaaaaaaaaaaaaaaaaaaaaaaaaaaaaaaaaaaaaaaaaaaaaaaaaaaaaaaaaaaaaaaaaaaaaaaaaaaaaaaaaaaaaaaaaaaaaaaaaaaaaaaaaaaaaaaaaaaaaaaaaaaaaaaaaaaaaaaaaaaaaaaaaaaaaaaaaaaaaaaaaaaaaaaaaaaaaaaaaaaaaaaaaaaaaaaaaaaa"/>
    <w:basedOn w:val="a1"/>
    <w:rsid w:val="00C1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DOC-MARKER-RmnX5jNtECM62ljoEH6EdQ</dc:description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lastModifiedBy>User119</cp:lastModifiedBy>
  <cp:revision>6</cp:revision>
  <dcterms:created xsi:type="dcterms:W3CDTF">2026-05-22T10:13:00Z</dcterms:created>
  <dcterms:modified xsi:type="dcterms:W3CDTF">2026-05-22T10:39:00Z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909467D6763B4242B13611A41B802BB8_12</vt:lpwstr>
  </property>
</Properties>
</file>