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CC76" w14:textId="77777777" w:rsidR="006001A5" w:rsidRPr="004D150D" w:rsidRDefault="006001A5" w:rsidP="006001A5">
      <w:pPr>
        <w:spacing w:after="0" w:line="259" w:lineRule="auto"/>
        <w:ind w:left="-108" w:right="-10" w:firstLine="0"/>
        <w:jc w:val="center"/>
        <w:rPr>
          <w:b/>
          <w:sz w:val="20"/>
          <w:szCs w:val="20"/>
        </w:rPr>
      </w:pPr>
      <w:r w:rsidRPr="004D150D">
        <w:rPr>
          <w:b/>
          <w:sz w:val="20"/>
          <w:szCs w:val="20"/>
        </w:rPr>
        <w:t>Государственное автономное профессиональное образовательное учреждение</w:t>
      </w:r>
    </w:p>
    <w:p w14:paraId="47AD999E" w14:textId="77777777" w:rsidR="006001A5" w:rsidRPr="004D150D" w:rsidRDefault="006001A5" w:rsidP="003F5D4D">
      <w:pPr>
        <w:widowControl w:val="0"/>
        <w:autoSpaceDE w:val="0"/>
        <w:spacing w:line="200" w:lineRule="exact"/>
        <w:ind w:firstLine="0"/>
        <w:jc w:val="center"/>
        <w:rPr>
          <w:sz w:val="20"/>
          <w:szCs w:val="20"/>
        </w:rPr>
      </w:pPr>
      <w:r w:rsidRPr="004D150D">
        <w:rPr>
          <w:b/>
          <w:sz w:val="20"/>
          <w:szCs w:val="20"/>
        </w:rPr>
        <w:t>Свердловской области «Белоярский многопрофильный техникум</w:t>
      </w:r>
      <w:r w:rsidR="00915739" w:rsidRPr="004D150D">
        <w:rPr>
          <w:b/>
          <w:sz w:val="20"/>
          <w:szCs w:val="20"/>
        </w:rPr>
        <w:t xml:space="preserve">                            </w:t>
      </w:r>
      <w:r w:rsidRPr="004D150D">
        <w:rPr>
          <w:sz w:val="20"/>
          <w:szCs w:val="20"/>
        </w:rPr>
        <w:br/>
      </w:r>
      <w:r w:rsidRPr="004D150D">
        <w:rPr>
          <w:sz w:val="20"/>
          <w:szCs w:val="20"/>
        </w:rPr>
        <w:br/>
      </w:r>
      <w:r w:rsidR="00915739" w:rsidRPr="004D150D">
        <w:rPr>
          <w:sz w:val="20"/>
          <w:szCs w:val="20"/>
        </w:rPr>
        <w:t xml:space="preserve">                                                                                                                                                  </w:t>
      </w:r>
      <w:r w:rsidRPr="004D150D">
        <w:rPr>
          <w:sz w:val="20"/>
          <w:szCs w:val="20"/>
        </w:rPr>
        <w:t>Утверждаю:</w:t>
      </w:r>
    </w:p>
    <w:p w14:paraId="69EB1890" w14:textId="77777777" w:rsidR="006001A5" w:rsidRPr="004D150D" w:rsidRDefault="006001A5" w:rsidP="006001A5">
      <w:pPr>
        <w:widowControl w:val="0"/>
        <w:autoSpaceDE w:val="0"/>
        <w:spacing w:line="200" w:lineRule="exact"/>
        <w:jc w:val="right"/>
        <w:rPr>
          <w:sz w:val="20"/>
          <w:szCs w:val="20"/>
        </w:rPr>
      </w:pPr>
      <w:r w:rsidRPr="004D150D">
        <w:rPr>
          <w:sz w:val="20"/>
          <w:szCs w:val="20"/>
        </w:rPr>
        <w:t xml:space="preserve">Директор ГАПОУ СО </w:t>
      </w:r>
    </w:p>
    <w:p w14:paraId="7B1A482A" w14:textId="77777777" w:rsidR="006001A5" w:rsidRPr="004D150D" w:rsidRDefault="006001A5" w:rsidP="006001A5">
      <w:pPr>
        <w:widowControl w:val="0"/>
        <w:autoSpaceDE w:val="0"/>
        <w:spacing w:line="200" w:lineRule="exact"/>
        <w:jc w:val="right"/>
        <w:rPr>
          <w:sz w:val="20"/>
          <w:szCs w:val="20"/>
        </w:rPr>
      </w:pPr>
      <w:r w:rsidRPr="004D150D">
        <w:rPr>
          <w:sz w:val="20"/>
          <w:szCs w:val="20"/>
        </w:rPr>
        <w:t>«Белоярский многопрофильный техникум»</w:t>
      </w:r>
    </w:p>
    <w:p w14:paraId="3A4F7D20" w14:textId="77777777" w:rsidR="006001A5" w:rsidRPr="004D150D" w:rsidRDefault="006001A5" w:rsidP="006001A5">
      <w:pPr>
        <w:widowControl w:val="0"/>
        <w:autoSpaceDE w:val="0"/>
        <w:spacing w:line="200" w:lineRule="exact"/>
        <w:jc w:val="right"/>
        <w:rPr>
          <w:sz w:val="20"/>
          <w:szCs w:val="20"/>
        </w:rPr>
      </w:pPr>
      <w:r w:rsidRPr="004D150D">
        <w:rPr>
          <w:sz w:val="20"/>
          <w:szCs w:val="20"/>
        </w:rPr>
        <w:t>_________________ О.Ю.Петунина</w:t>
      </w:r>
    </w:p>
    <w:p w14:paraId="168016DC" w14:textId="32EF7993" w:rsidR="003966E8" w:rsidRPr="004D150D" w:rsidRDefault="006001A5" w:rsidP="006001A5">
      <w:pPr>
        <w:spacing w:after="0" w:line="259" w:lineRule="auto"/>
        <w:ind w:left="-108" w:right="-10" w:firstLine="0"/>
        <w:jc w:val="right"/>
        <w:rPr>
          <w:sz w:val="20"/>
          <w:szCs w:val="20"/>
        </w:rPr>
      </w:pPr>
      <w:r w:rsidRPr="004D150D">
        <w:rPr>
          <w:sz w:val="20"/>
          <w:szCs w:val="20"/>
        </w:rPr>
        <w:t>«__» ______</w:t>
      </w:r>
      <w:r w:rsidR="007A34B6">
        <w:rPr>
          <w:sz w:val="20"/>
          <w:szCs w:val="20"/>
        </w:rPr>
        <w:t>_____ 202</w:t>
      </w:r>
      <w:r w:rsidR="00896E5D">
        <w:rPr>
          <w:sz w:val="20"/>
          <w:szCs w:val="20"/>
        </w:rPr>
        <w:t>6</w:t>
      </w:r>
      <w:r w:rsidRPr="004D150D">
        <w:rPr>
          <w:sz w:val="20"/>
          <w:szCs w:val="20"/>
        </w:rPr>
        <w:t xml:space="preserve"> г</w:t>
      </w:r>
    </w:p>
    <w:p w14:paraId="4AF9AE6B" w14:textId="77777777" w:rsidR="003966E8" w:rsidRPr="004D150D" w:rsidRDefault="00055CA9">
      <w:pPr>
        <w:spacing w:after="25" w:line="259" w:lineRule="auto"/>
        <w:ind w:right="0" w:firstLine="0"/>
        <w:jc w:val="right"/>
        <w:rPr>
          <w:sz w:val="20"/>
          <w:szCs w:val="20"/>
        </w:rPr>
      </w:pPr>
      <w:r w:rsidRPr="004D150D">
        <w:rPr>
          <w:b/>
          <w:sz w:val="20"/>
          <w:szCs w:val="20"/>
        </w:rPr>
        <w:t xml:space="preserve"> </w:t>
      </w:r>
    </w:p>
    <w:p w14:paraId="67A5170F" w14:textId="77777777" w:rsidR="003966E8" w:rsidRPr="004D150D" w:rsidRDefault="00055CA9">
      <w:pPr>
        <w:pStyle w:val="1"/>
        <w:ind w:left="656"/>
        <w:rPr>
          <w:sz w:val="20"/>
          <w:szCs w:val="20"/>
        </w:rPr>
      </w:pPr>
      <w:r w:rsidRPr="004D150D">
        <w:rPr>
          <w:sz w:val="20"/>
          <w:szCs w:val="20"/>
        </w:rPr>
        <w:t xml:space="preserve">ИЗВЕЩЕНИЕ </w:t>
      </w:r>
    </w:p>
    <w:p w14:paraId="437292A2" w14:textId="77777777" w:rsidR="00727244" w:rsidRDefault="00055CA9" w:rsidP="002E5A71">
      <w:pPr>
        <w:spacing w:after="14" w:line="271" w:lineRule="auto"/>
        <w:ind w:right="0" w:hanging="10"/>
        <w:jc w:val="center"/>
        <w:rPr>
          <w:b/>
          <w:sz w:val="20"/>
          <w:szCs w:val="20"/>
        </w:rPr>
      </w:pPr>
      <w:r w:rsidRPr="007A34B6">
        <w:rPr>
          <w:b/>
          <w:sz w:val="20"/>
          <w:szCs w:val="20"/>
        </w:rPr>
        <w:t xml:space="preserve">о проведении </w:t>
      </w:r>
      <w:r w:rsidR="00727244">
        <w:rPr>
          <w:b/>
          <w:sz w:val="20"/>
          <w:szCs w:val="20"/>
        </w:rPr>
        <w:t xml:space="preserve"> з</w:t>
      </w:r>
      <w:r w:rsidR="00727244" w:rsidRPr="00727244">
        <w:rPr>
          <w:b/>
          <w:sz w:val="20"/>
          <w:szCs w:val="20"/>
        </w:rPr>
        <w:t>апрос котировок в электронной форме,</w:t>
      </w:r>
    </w:p>
    <w:p w14:paraId="1D70382E" w14:textId="751DCAA4" w:rsidR="00BE759F" w:rsidRPr="00BE759F" w:rsidRDefault="00042EED" w:rsidP="002E5A71">
      <w:pPr>
        <w:jc w:val="center"/>
        <w:rPr>
          <w:b/>
          <w:sz w:val="20"/>
          <w:szCs w:val="20"/>
        </w:rPr>
      </w:pPr>
      <w:r w:rsidRPr="00042EED">
        <w:rPr>
          <w:b/>
          <w:sz w:val="20"/>
          <w:szCs w:val="20"/>
        </w:rPr>
        <w:t xml:space="preserve">на </w:t>
      </w:r>
      <w:r w:rsidR="00896E5D" w:rsidRPr="00896E5D">
        <w:rPr>
          <w:b/>
          <w:sz w:val="20"/>
          <w:szCs w:val="20"/>
        </w:rPr>
        <w:t>приобретение свидетельств о профессии рабочего должности служащего, о профессии водителя и тракториста</w:t>
      </w:r>
    </w:p>
    <w:tbl>
      <w:tblPr>
        <w:tblStyle w:val="TableGrid"/>
        <w:tblW w:w="10058" w:type="dxa"/>
        <w:tblInd w:w="-108" w:type="dxa"/>
        <w:tblCellMar>
          <w:top w:w="52" w:type="dxa"/>
          <w:left w:w="108" w:type="dxa"/>
          <w:right w:w="48" w:type="dxa"/>
        </w:tblCellMar>
        <w:tblLook w:val="04A0" w:firstRow="1" w:lastRow="0" w:firstColumn="1" w:lastColumn="0" w:noHBand="0" w:noVBand="1"/>
      </w:tblPr>
      <w:tblGrid>
        <w:gridCol w:w="2651"/>
        <w:gridCol w:w="7407"/>
      </w:tblGrid>
      <w:tr w:rsidR="003966E8" w:rsidRPr="004D150D" w14:paraId="5843BDA1" w14:textId="77777777">
        <w:trPr>
          <w:trHeight w:val="562"/>
        </w:trPr>
        <w:tc>
          <w:tcPr>
            <w:tcW w:w="2651" w:type="dxa"/>
            <w:tcBorders>
              <w:top w:val="single" w:sz="4" w:space="0" w:color="000000"/>
              <w:left w:val="single" w:sz="4" w:space="0" w:color="000000"/>
              <w:bottom w:val="single" w:sz="4" w:space="0" w:color="000000"/>
              <w:right w:val="single" w:sz="4" w:space="0" w:color="000000"/>
            </w:tcBorders>
          </w:tcPr>
          <w:p w14:paraId="752802B1" w14:textId="77777777" w:rsidR="003966E8" w:rsidRPr="004D150D" w:rsidRDefault="00055CA9">
            <w:pPr>
              <w:spacing w:after="0" w:line="259" w:lineRule="auto"/>
              <w:ind w:right="0" w:firstLine="0"/>
              <w:jc w:val="left"/>
              <w:rPr>
                <w:sz w:val="20"/>
                <w:szCs w:val="20"/>
              </w:rPr>
            </w:pPr>
            <w:r w:rsidRPr="004D150D">
              <w:rPr>
                <w:b/>
                <w:sz w:val="20"/>
                <w:szCs w:val="20"/>
              </w:rPr>
              <w:t xml:space="preserve">Способ процедуры закупки </w:t>
            </w:r>
          </w:p>
        </w:tc>
        <w:tc>
          <w:tcPr>
            <w:tcW w:w="7408" w:type="dxa"/>
            <w:tcBorders>
              <w:top w:val="single" w:sz="4" w:space="0" w:color="000000"/>
              <w:left w:val="single" w:sz="4" w:space="0" w:color="000000"/>
              <w:bottom w:val="single" w:sz="4" w:space="0" w:color="000000"/>
              <w:right w:val="single" w:sz="4" w:space="0" w:color="000000"/>
            </w:tcBorders>
          </w:tcPr>
          <w:p w14:paraId="1AFC332B" w14:textId="77777777" w:rsidR="003966E8" w:rsidRPr="004D150D" w:rsidRDefault="00B666E6" w:rsidP="007A34B6">
            <w:pPr>
              <w:spacing w:after="0" w:line="259" w:lineRule="auto"/>
              <w:ind w:left="2" w:right="0" w:firstLine="0"/>
              <w:jc w:val="left"/>
              <w:rPr>
                <w:sz w:val="20"/>
                <w:szCs w:val="20"/>
              </w:rPr>
            </w:pPr>
            <w:r w:rsidRPr="004D150D">
              <w:rPr>
                <w:b/>
                <w:bCs/>
                <w:sz w:val="20"/>
                <w:szCs w:val="20"/>
              </w:rPr>
              <w:t>Запрос</w:t>
            </w:r>
            <w:r w:rsidR="007A34B6">
              <w:rPr>
                <w:b/>
                <w:bCs/>
                <w:sz w:val="20"/>
                <w:szCs w:val="20"/>
              </w:rPr>
              <w:t xml:space="preserve"> котировок в электронной форме </w:t>
            </w:r>
            <w:r w:rsidRPr="004D150D">
              <w:rPr>
                <w:bCs/>
                <w:sz w:val="20"/>
                <w:szCs w:val="20"/>
              </w:rPr>
              <w:t>(далее – запрос котировок, закупка, торги)</w:t>
            </w:r>
          </w:p>
        </w:tc>
      </w:tr>
      <w:tr w:rsidR="003966E8" w:rsidRPr="004D150D" w14:paraId="4BB4F37F" w14:textId="77777777">
        <w:trPr>
          <w:trHeight w:val="3322"/>
        </w:trPr>
        <w:tc>
          <w:tcPr>
            <w:tcW w:w="2651" w:type="dxa"/>
            <w:tcBorders>
              <w:top w:val="single" w:sz="4" w:space="0" w:color="000000"/>
              <w:left w:val="single" w:sz="4" w:space="0" w:color="000000"/>
              <w:bottom w:val="single" w:sz="4" w:space="0" w:color="000000"/>
              <w:right w:val="single" w:sz="4" w:space="0" w:color="000000"/>
            </w:tcBorders>
          </w:tcPr>
          <w:p w14:paraId="39CEAE7E" w14:textId="77777777" w:rsidR="003966E8" w:rsidRPr="004D150D" w:rsidRDefault="00055CA9">
            <w:pPr>
              <w:spacing w:after="0" w:line="259" w:lineRule="auto"/>
              <w:ind w:right="0" w:firstLine="0"/>
              <w:jc w:val="left"/>
              <w:rPr>
                <w:sz w:val="20"/>
                <w:szCs w:val="20"/>
              </w:rPr>
            </w:pPr>
            <w:r w:rsidRPr="004D150D">
              <w:rPr>
                <w:b/>
                <w:sz w:val="20"/>
                <w:szCs w:val="20"/>
              </w:rPr>
              <w:t xml:space="preserve">Наименование заказчика, адрес </w:t>
            </w:r>
          </w:p>
        </w:tc>
        <w:tc>
          <w:tcPr>
            <w:tcW w:w="7408" w:type="dxa"/>
            <w:tcBorders>
              <w:top w:val="single" w:sz="4" w:space="0" w:color="000000"/>
              <w:left w:val="single" w:sz="4" w:space="0" w:color="000000"/>
              <w:bottom w:val="single" w:sz="4" w:space="0" w:color="000000"/>
              <w:right w:val="single" w:sz="4" w:space="0" w:color="000000"/>
            </w:tcBorders>
          </w:tcPr>
          <w:p w14:paraId="4908EBEB" w14:textId="77777777" w:rsidR="003966E8" w:rsidRPr="004D150D" w:rsidRDefault="00055CA9">
            <w:pPr>
              <w:spacing w:after="0" w:line="259" w:lineRule="auto"/>
              <w:ind w:left="2" w:right="0" w:firstLine="0"/>
              <w:jc w:val="left"/>
              <w:rPr>
                <w:sz w:val="20"/>
                <w:szCs w:val="20"/>
              </w:rPr>
            </w:pPr>
            <w:r w:rsidRPr="004D150D">
              <w:rPr>
                <w:sz w:val="20"/>
                <w:szCs w:val="20"/>
              </w:rPr>
              <w:t xml:space="preserve">Заказчик:  </w:t>
            </w:r>
          </w:p>
          <w:p w14:paraId="764F6F88" w14:textId="77777777" w:rsidR="003966E8" w:rsidRPr="004D150D" w:rsidRDefault="00915739">
            <w:pPr>
              <w:spacing w:after="22" w:line="259" w:lineRule="auto"/>
              <w:ind w:left="2" w:right="0" w:firstLine="0"/>
              <w:jc w:val="left"/>
              <w:rPr>
                <w:sz w:val="20"/>
                <w:szCs w:val="20"/>
              </w:rPr>
            </w:pPr>
            <w:r w:rsidRPr="004D150D">
              <w:rPr>
                <w:sz w:val="20"/>
                <w:szCs w:val="20"/>
              </w:rPr>
              <w:t>Государственное автономное профессиональное образовательное учреждение Свердловской области «Белоярский многопрофильный техникум» (ГАПОУ СО «БМТ»).</w:t>
            </w:r>
            <w:r w:rsidR="00055CA9" w:rsidRPr="004D150D">
              <w:rPr>
                <w:sz w:val="20"/>
                <w:szCs w:val="20"/>
              </w:rPr>
              <w:t xml:space="preserve">ИНН/КПП  </w:t>
            </w:r>
            <w:r w:rsidR="006956DC" w:rsidRPr="004D150D">
              <w:rPr>
                <w:sz w:val="20"/>
                <w:szCs w:val="20"/>
              </w:rPr>
              <w:t>6639002676</w:t>
            </w:r>
            <w:r w:rsidR="00055CA9" w:rsidRPr="004D150D">
              <w:rPr>
                <w:sz w:val="20"/>
                <w:szCs w:val="20"/>
              </w:rPr>
              <w:t xml:space="preserve">/ </w:t>
            </w:r>
            <w:r w:rsidR="006956DC" w:rsidRPr="004D150D">
              <w:rPr>
                <w:sz w:val="20"/>
                <w:szCs w:val="20"/>
              </w:rPr>
              <w:t>668301001</w:t>
            </w:r>
            <w:r w:rsidR="00055CA9" w:rsidRPr="004D150D">
              <w:rPr>
                <w:sz w:val="20"/>
                <w:szCs w:val="20"/>
              </w:rPr>
              <w:t xml:space="preserve"> </w:t>
            </w:r>
          </w:p>
          <w:p w14:paraId="6076BA74" w14:textId="77777777" w:rsidR="003966E8" w:rsidRPr="004D150D" w:rsidRDefault="00055CA9">
            <w:pPr>
              <w:spacing w:after="0" w:line="259" w:lineRule="auto"/>
              <w:ind w:left="2" w:right="0" w:firstLine="0"/>
              <w:jc w:val="left"/>
              <w:rPr>
                <w:sz w:val="20"/>
                <w:szCs w:val="20"/>
                <w:highlight w:val="yellow"/>
              </w:rPr>
            </w:pPr>
            <w:r w:rsidRPr="004D150D">
              <w:rPr>
                <w:sz w:val="20"/>
                <w:szCs w:val="20"/>
              </w:rPr>
              <w:t xml:space="preserve">ОГРН </w:t>
            </w:r>
            <w:r w:rsidR="00915739" w:rsidRPr="004D150D">
              <w:rPr>
                <w:sz w:val="20"/>
                <w:szCs w:val="20"/>
              </w:rPr>
              <w:t>1026601981768</w:t>
            </w:r>
          </w:p>
          <w:p w14:paraId="45DBCC55" w14:textId="77777777" w:rsidR="00915739" w:rsidRPr="004D150D" w:rsidRDefault="00055CA9">
            <w:pPr>
              <w:spacing w:after="10" w:line="259" w:lineRule="auto"/>
              <w:ind w:left="2" w:right="0" w:firstLine="0"/>
              <w:jc w:val="left"/>
              <w:rPr>
                <w:bCs/>
                <w:iCs/>
                <w:sz w:val="20"/>
                <w:szCs w:val="20"/>
              </w:rPr>
            </w:pPr>
            <w:r w:rsidRPr="004D150D">
              <w:rPr>
                <w:sz w:val="20"/>
                <w:szCs w:val="20"/>
              </w:rPr>
              <w:t xml:space="preserve">Адрес: </w:t>
            </w:r>
            <w:r w:rsidR="00915739" w:rsidRPr="004D150D">
              <w:rPr>
                <w:sz w:val="20"/>
                <w:szCs w:val="20"/>
              </w:rPr>
              <w:t>624033,</w:t>
            </w:r>
            <w:r w:rsidR="00915739" w:rsidRPr="004D150D">
              <w:rPr>
                <w:bCs/>
                <w:iCs/>
                <w:sz w:val="20"/>
                <w:szCs w:val="20"/>
              </w:rPr>
              <w:t xml:space="preserve"> Свердловская область, Белоярский район, пгт. Белоярский, ул. Школьная, д.1</w:t>
            </w:r>
          </w:p>
          <w:p w14:paraId="1C3AAAB4" w14:textId="77777777" w:rsidR="003966E8" w:rsidRPr="004D150D" w:rsidRDefault="00055CA9">
            <w:pPr>
              <w:spacing w:after="10" w:line="259" w:lineRule="auto"/>
              <w:ind w:left="2" w:right="0" w:firstLine="0"/>
              <w:jc w:val="left"/>
              <w:rPr>
                <w:sz w:val="20"/>
                <w:szCs w:val="20"/>
              </w:rPr>
            </w:pPr>
            <w:r w:rsidRPr="004D150D">
              <w:rPr>
                <w:sz w:val="20"/>
                <w:szCs w:val="20"/>
              </w:rPr>
              <w:t xml:space="preserve">Электронная почта: </w:t>
            </w:r>
            <w:r w:rsidR="00915739" w:rsidRPr="004D150D">
              <w:rPr>
                <w:bCs/>
                <w:iCs/>
                <w:sz w:val="20"/>
                <w:szCs w:val="20"/>
              </w:rPr>
              <w:t>belpu@mail.ru</w:t>
            </w:r>
          </w:p>
          <w:p w14:paraId="11B37C5B" w14:textId="77777777" w:rsidR="003966E8" w:rsidRPr="004D150D" w:rsidRDefault="00055CA9">
            <w:pPr>
              <w:spacing w:after="23" w:line="259" w:lineRule="auto"/>
              <w:ind w:left="2" w:right="0" w:firstLine="0"/>
              <w:jc w:val="left"/>
              <w:rPr>
                <w:sz w:val="20"/>
                <w:szCs w:val="20"/>
              </w:rPr>
            </w:pPr>
            <w:r w:rsidRPr="004D150D">
              <w:rPr>
                <w:sz w:val="20"/>
                <w:szCs w:val="20"/>
              </w:rPr>
              <w:t xml:space="preserve">Тел. </w:t>
            </w:r>
            <w:r w:rsidR="00915739" w:rsidRPr="004D150D">
              <w:rPr>
                <w:bCs/>
                <w:iCs/>
                <w:sz w:val="20"/>
                <w:szCs w:val="20"/>
              </w:rPr>
              <w:t>8 (34377) 4-75-50</w:t>
            </w:r>
          </w:p>
          <w:p w14:paraId="2DB6750B" w14:textId="77777777" w:rsidR="003966E8" w:rsidRPr="004D150D" w:rsidRDefault="00055CA9" w:rsidP="0076604B">
            <w:pPr>
              <w:spacing w:after="0" w:line="259" w:lineRule="auto"/>
              <w:ind w:left="2" w:right="0" w:firstLine="0"/>
              <w:jc w:val="left"/>
              <w:rPr>
                <w:sz w:val="20"/>
                <w:szCs w:val="20"/>
              </w:rPr>
            </w:pPr>
            <w:r w:rsidRPr="004D150D">
              <w:rPr>
                <w:sz w:val="20"/>
                <w:szCs w:val="20"/>
              </w:rPr>
              <w:t xml:space="preserve">Контактное лицо: </w:t>
            </w:r>
            <w:r w:rsidR="00915739" w:rsidRPr="004D150D">
              <w:rPr>
                <w:sz w:val="20"/>
                <w:szCs w:val="20"/>
              </w:rPr>
              <w:t xml:space="preserve">заместитель директора по </w:t>
            </w:r>
            <w:r w:rsidR="00042EED">
              <w:rPr>
                <w:sz w:val="20"/>
                <w:szCs w:val="20"/>
              </w:rPr>
              <w:t>УПР</w:t>
            </w:r>
            <w:r w:rsidR="00915739" w:rsidRPr="004D150D">
              <w:rPr>
                <w:sz w:val="20"/>
                <w:szCs w:val="20"/>
              </w:rPr>
              <w:t xml:space="preserve"> – </w:t>
            </w:r>
            <w:r w:rsidR="0076604B">
              <w:rPr>
                <w:sz w:val="20"/>
                <w:szCs w:val="20"/>
              </w:rPr>
              <w:t>Зубатова</w:t>
            </w:r>
            <w:r w:rsidR="00042EED">
              <w:rPr>
                <w:sz w:val="20"/>
                <w:szCs w:val="20"/>
              </w:rPr>
              <w:t xml:space="preserve"> Евгения Александровна</w:t>
            </w:r>
          </w:p>
        </w:tc>
      </w:tr>
      <w:tr w:rsidR="003966E8" w:rsidRPr="004D150D" w14:paraId="26AFABC4" w14:textId="77777777">
        <w:trPr>
          <w:trHeight w:val="1114"/>
        </w:trPr>
        <w:tc>
          <w:tcPr>
            <w:tcW w:w="2651" w:type="dxa"/>
            <w:tcBorders>
              <w:top w:val="single" w:sz="4" w:space="0" w:color="000000"/>
              <w:left w:val="single" w:sz="4" w:space="0" w:color="000000"/>
              <w:bottom w:val="single" w:sz="4" w:space="0" w:color="000000"/>
              <w:right w:val="single" w:sz="4" w:space="0" w:color="000000"/>
            </w:tcBorders>
          </w:tcPr>
          <w:p w14:paraId="77EE3A6E" w14:textId="77777777" w:rsidR="003966E8" w:rsidRPr="004D150D" w:rsidRDefault="00055CA9">
            <w:pPr>
              <w:spacing w:after="0" w:line="259" w:lineRule="auto"/>
              <w:ind w:right="0" w:firstLine="0"/>
              <w:jc w:val="left"/>
              <w:rPr>
                <w:sz w:val="20"/>
                <w:szCs w:val="20"/>
              </w:rPr>
            </w:pPr>
            <w:r w:rsidRPr="004D150D">
              <w:rPr>
                <w:b/>
                <w:sz w:val="20"/>
                <w:szCs w:val="20"/>
              </w:rPr>
              <w:t xml:space="preserve">Предмет Договора </w:t>
            </w:r>
          </w:p>
        </w:tc>
        <w:tc>
          <w:tcPr>
            <w:tcW w:w="7408" w:type="dxa"/>
            <w:tcBorders>
              <w:top w:val="single" w:sz="4" w:space="0" w:color="000000"/>
              <w:left w:val="single" w:sz="4" w:space="0" w:color="000000"/>
              <w:bottom w:val="single" w:sz="4" w:space="0" w:color="000000"/>
              <w:right w:val="single" w:sz="4" w:space="0" w:color="000000"/>
            </w:tcBorders>
          </w:tcPr>
          <w:p w14:paraId="0944925D" w14:textId="5C9A4CF7" w:rsidR="003966E8" w:rsidRPr="004D150D" w:rsidRDefault="00896E5D" w:rsidP="00AC13A4">
            <w:pPr>
              <w:spacing w:after="0" w:line="259" w:lineRule="auto"/>
              <w:ind w:left="2" w:right="2" w:firstLine="0"/>
              <w:jc w:val="left"/>
              <w:rPr>
                <w:sz w:val="20"/>
                <w:szCs w:val="20"/>
              </w:rPr>
            </w:pPr>
            <w:r w:rsidRPr="00896E5D">
              <w:rPr>
                <w:sz w:val="20"/>
                <w:szCs w:val="20"/>
              </w:rPr>
              <w:t>приобретение свидетельств о профессии рабочего должности служащего, о профессии водителя и тракториста</w:t>
            </w:r>
          </w:p>
        </w:tc>
      </w:tr>
      <w:tr w:rsidR="003966E8" w:rsidRPr="004D150D" w14:paraId="71C5E404" w14:textId="77777777">
        <w:trPr>
          <w:trHeight w:val="1114"/>
        </w:trPr>
        <w:tc>
          <w:tcPr>
            <w:tcW w:w="2651" w:type="dxa"/>
            <w:tcBorders>
              <w:top w:val="single" w:sz="4" w:space="0" w:color="000000"/>
              <w:left w:val="single" w:sz="4" w:space="0" w:color="000000"/>
              <w:bottom w:val="single" w:sz="4" w:space="0" w:color="000000"/>
              <w:right w:val="single" w:sz="4" w:space="0" w:color="000000"/>
            </w:tcBorders>
          </w:tcPr>
          <w:p w14:paraId="3C5D3799" w14:textId="77777777" w:rsidR="003966E8" w:rsidRPr="004D150D" w:rsidRDefault="00055CA9">
            <w:pPr>
              <w:spacing w:after="25" w:line="260" w:lineRule="auto"/>
              <w:ind w:right="58" w:firstLine="0"/>
              <w:rPr>
                <w:sz w:val="20"/>
                <w:szCs w:val="20"/>
              </w:rPr>
            </w:pPr>
            <w:r w:rsidRPr="004D150D">
              <w:rPr>
                <w:b/>
                <w:sz w:val="20"/>
                <w:szCs w:val="20"/>
              </w:rPr>
              <w:t xml:space="preserve">Описание объекта закупки, количество товара, объем </w:t>
            </w:r>
          </w:p>
          <w:p w14:paraId="5F2AC7AA" w14:textId="77777777" w:rsidR="003966E8" w:rsidRPr="004D150D" w:rsidRDefault="00055CA9">
            <w:pPr>
              <w:spacing w:after="0" w:line="259" w:lineRule="auto"/>
              <w:ind w:right="0" w:firstLine="0"/>
              <w:jc w:val="left"/>
              <w:rPr>
                <w:sz w:val="20"/>
                <w:szCs w:val="20"/>
              </w:rPr>
            </w:pPr>
            <w:r w:rsidRPr="004D150D">
              <w:rPr>
                <w:b/>
                <w:sz w:val="20"/>
                <w:szCs w:val="20"/>
              </w:rPr>
              <w:t xml:space="preserve">оказываемых услуг </w:t>
            </w:r>
          </w:p>
        </w:tc>
        <w:tc>
          <w:tcPr>
            <w:tcW w:w="7408" w:type="dxa"/>
            <w:tcBorders>
              <w:top w:val="single" w:sz="4" w:space="0" w:color="000000"/>
              <w:left w:val="single" w:sz="4" w:space="0" w:color="000000"/>
              <w:bottom w:val="single" w:sz="4" w:space="0" w:color="000000"/>
              <w:right w:val="single" w:sz="4" w:space="0" w:color="000000"/>
            </w:tcBorders>
          </w:tcPr>
          <w:p w14:paraId="073AB1DB" w14:textId="77777777" w:rsidR="003966E8" w:rsidRPr="004D150D" w:rsidRDefault="00055CA9">
            <w:pPr>
              <w:spacing w:after="0" w:line="259" w:lineRule="auto"/>
              <w:ind w:left="2" w:right="0" w:firstLine="0"/>
              <w:rPr>
                <w:sz w:val="20"/>
                <w:szCs w:val="20"/>
              </w:rPr>
            </w:pPr>
            <w:r w:rsidRPr="004D150D">
              <w:rPr>
                <w:sz w:val="20"/>
                <w:szCs w:val="20"/>
              </w:rPr>
              <w:t xml:space="preserve">Описание объекта закупки и информация о количестве товара указана в Техническом задании (Приложение №1 к извещению) </w:t>
            </w:r>
          </w:p>
        </w:tc>
      </w:tr>
      <w:tr w:rsidR="003966E8" w:rsidRPr="004D150D" w14:paraId="3C1D4E2F" w14:textId="77777777">
        <w:trPr>
          <w:trHeight w:val="884"/>
        </w:trPr>
        <w:tc>
          <w:tcPr>
            <w:tcW w:w="2651" w:type="dxa"/>
            <w:tcBorders>
              <w:top w:val="single" w:sz="4" w:space="0" w:color="000000"/>
              <w:left w:val="single" w:sz="4" w:space="0" w:color="000000"/>
              <w:bottom w:val="single" w:sz="4" w:space="0" w:color="000000"/>
              <w:right w:val="single" w:sz="4" w:space="0" w:color="000000"/>
            </w:tcBorders>
          </w:tcPr>
          <w:p w14:paraId="4FC955E7" w14:textId="77777777" w:rsidR="003966E8" w:rsidRPr="004D150D" w:rsidRDefault="00055CA9">
            <w:pPr>
              <w:spacing w:after="0" w:line="259" w:lineRule="auto"/>
              <w:ind w:right="47" w:firstLine="0"/>
              <w:jc w:val="left"/>
              <w:rPr>
                <w:sz w:val="20"/>
                <w:szCs w:val="20"/>
              </w:rPr>
            </w:pPr>
            <w:r w:rsidRPr="004D150D">
              <w:rPr>
                <w:b/>
                <w:sz w:val="20"/>
                <w:szCs w:val="20"/>
              </w:rPr>
              <w:t xml:space="preserve">Место оказания услуг, поставки товара </w:t>
            </w:r>
          </w:p>
        </w:tc>
        <w:tc>
          <w:tcPr>
            <w:tcW w:w="7408" w:type="dxa"/>
            <w:tcBorders>
              <w:top w:val="single" w:sz="4" w:space="0" w:color="000000"/>
              <w:left w:val="single" w:sz="4" w:space="0" w:color="000000"/>
              <w:bottom w:val="single" w:sz="4" w:space="0" w:color="000000"/>
              <w:right w:val="single" w:sz="4" w:space="0" w:color="000000"/>
            </w:tcBorders>
          </w:tcPr>
          <w:p w14:paraId="79F160D9" w14:textId="77777777" w:rsidR="003966E8" w:rsidRPr="004D150D" w:rsidRDefault="002C6C5A" w:rsidP="002E5A71">
            <w:pPr>
              <w:spacing w:after="0" w:line="259" w:lineRule="auto"/>
              <w:ind w:left="2" w:right="0" w:firstLine="0"/>
              <w:jc w:val="left"/>
              <w:rPr>
                <w:sz w:val="20"/>
                <w:szCs w:val="20"/>
              </w:rPr>
            </w:pPr>
            <w:r>
              <w:rPr>
                <w:sz w:val="20"/>
                <w:szCs w:val="20"/>
              </w:rPr>
              <w:t>624033, Свердловская область, пгт. Белоя</w:t>
            </w:r>
            <w:r w:rsidR="002E5A71">
              <w:rPr>
                <w:sz w:val="20"/>
                <w:szCs w:val="20"/>
              </w:rPr>
              <w:t>рс</w:t>
            </w:r>
            <w:r>
              <w:rPr>
                <w:sz w:val="20"/>
                <w:szCs w:val="20"/>
              </w:rPr>
              <w:t xml:space="preserve">кий, ул. Школьная,1 </w:t>
            </w:r>
          </w:p>
        </w:tc>
      </w:tr>
      <w:tr w:rsidR="003966E8" w:rsidRPr="004D150D" w14:paraId="269272E9" w14:textId="77777777">
        <w:trPr>
          <w:trHeight w:val="838"/>
        </w:trPr>
        <w:tc>
          <w:tcPr>
            <w:tcW w:w="2651" w:type="dxa"/>
            <w:tcBorders>
              <w:top w:val="single" w:sz="4" w:space="0" w:color="000000"/>
              <w:left w:val="single" w:sz="4" w:space="0" w:color="000000"/>
              <w:bottom w:val="single" w:sz="4" w:space="0" w:color="000000"/>
              <w:right w:val="single" w:sz="4" w:space="0" w:color="000000"/>
            </w:tcBorders>
          </w:tcPr>
          <w:p w14:paraId="4B4D2389" w14:textId="77777777" w:rsidR="003966E8" w:rsidRPr="004D150D" w:rsidRDefault="00055CA9">
            <w:pPr>
              <w:spacing w:after="0" w:line="259" w:lineRule="auto"/>
              <w:ind w:right="0" w:firstLine="0"/>
              <w:jc w:val="left"/>
              <w:rPr>
                <w:sz w:val="20"/>
                <w:szCs w:val="20"/>
              </w:rPr>
            </w:pPr>
            <w:r w:rsidRPr="004D150D">
              <w:rPr>
                <w:b/>
                <w:sz w:val="20"/>
                <w:szCs w:val="20"/>
              </w:rPr>
              <w:t xml:space="preserve">Максимальная цена Договора </w:t>
            </w:r>
          </w:p>
        </w:tc>
        <w:tc>
          <w:tcPr>
            <w:tcW w:w="7408" w:type="dxa"/>
            <w:tcBorders>
              <w:top w:val="single" w:sz="4" w:space="0" w:color="000000"/>
              <w:left w:val="single" w:sz="4" w:space="0" w:color="000000"/>
              <w:bottom w:val="single" w:sz="4" w:space="0" w:color="000000"/>
              <w:right w:val="single" w:sz="4" w:space="0" w:color="000000"/>
            </w:tcBorders>
          </w:tcPr>
          <w:p w14:paraId="69591D07" w14:textId="1D2987E7" w:rsidR="003966E8" w:rsidRPr="004D150D" w:rsidRDefault="003F5D4D">
            <w:pPr>
              <w:spacing w:after="0" w:line="275" w:lineRule="auto"/>
              <w:ind w:left="2" w:right="0" w:firstLine="0"/>
              <w:rPr>
                <w:sz w:val="20"/>
                <w:szCs w:val="20"/>
              </w:rPr>
            </w:pPr>
            <w:r w:rsidRPr="004D150D">
              <w:rPr>
                <w:b/>
                <w:sz w:val="20"/>
                <w:szCs w:val="20"/>
              </w:rPr>
              <w:t xml:space="preserve"> </w:t>
            </w:r>
            <w:r w:rsidR="00896E5D">
              <w:rPr>
                <w:b/>
                <w:sz w:val="20"/>
                <w:szCs w:val="20"/>
              </w:rPr>
              <w:t>29 334,00</w:t>
            </w:r>
            <w:r w:rsidR="00AC13A4">
              <w:rPr>
                <w:b/>
                <w:sz w:val="20"/>
                <w:szCs w:val="20"/>
              </w:rPr>
              <w:t xml:space="preserve"> </w:t>
            </w:r>
            <w:r w:rsidR="00055CA9" w:rsidRPr="004D150D">
              <w:rPr>
                <w:b/>
                <w:sz w:val="20"/>
                <w:szCs w:val="20"/>
              </w:rPr>
              <w:t>(</w:t>
            </w:r>
            <w:r w:rsidR="00D576D5">
              <w:rPr>
                <w:b/>
                <w:sz w:val="20"/>
                <w:szCs w:val="20"/>
              </w:rPr>
              <w:t xml:space="preserve">Двадцать </w:t>
            </w:r>
            <w:r w:rsidR="00896E5D">
              <w:rPr>
                <w:b/>
                <w:sz w:val="20"/>
                <w:szCs w:val="20"/>
              </w:rPr>
              <w:t>девять тысяч триста тридцать четыре</w:t>
            </w:r>
            <w:r w:rsidR="00893A15">
              <w:rPr>
                <w:b/>
                <w:sz w:val="20"/>
                <w:szCs w:val="20"/>
              </w:rPr>
              <w:t xml:space="preserve"> рубл</w:t>
            </w:r>
            <w:r w:rsidR="00D576D5">
              <w:rPr>
                <w:b/>
                <w:sz w:val="20"/>
                <w:szCs w:val="20"/>
              </w:rPr>
              <w:t>я</w:t>
            </w:r>
            <w:r w:rsidR="00366B38">
              <w:rPr>
                <w:b/>
                <w:sz w:val="20"/>
                <w:szCs w:val="20"/>
              </w:rPr>
              <w:t xml:space="preserve"> </w:t>
            </w:r>
            <w:r w:rsidR="00896E5D">
              <w:rPr>
                <w:b/>
                <w:sz w:val="20"/>
                <w:szCs w:val="20"/>
              </w:rPr>
              <w:t>0</w:t>
            </w:r>
            <w:r w:rsidR="00D576D5">
              <w:rPr>
                <w:b/>
                <w:sz w:val="20"/>
                <w:szCs w:val="20"/>
              </w:rPr>
              <w:t>0</w:t>
            </w:r>
            <w:r w:rsidR="00366B38">
              <w:rPr>
                <w:b/>
                <w:sz w:val="20"/>
                <w:szCs w:val="20"/>
              </w:rPr>
              <w:t xml:space="preserve"> копеек</w:t>
            </w:r>
            <w:r w:rsidR="00042EED">
              <w:rPr>
                <w:b/>
                <w:sz w:val="20"/>
                <w:szCs w:val="20"/>
              </w:rPr>
              <w:t>)</w:t>
            </w:r>
            <w:r w:rsidR="00055CA9" w:rsidRPr="004D150D">
              <w:rPr>
                <w:b/>
                <w:sz w:val="20"/>
                <w:szCs w:val="20"/>
              </w:rPr>
              <w:t>,</w:t>
            </w:r>
            <w:r w:rsidR="00055CA9" w:rsidRPr="004D150D">
              <w:rPr>
                <w:sz w:val="20"/>
                <w:szCs w:val="20"/>
              </w:rPr>
              <w:t xml:space="preserve"> в том числе НДС (если предусмотрен).</w:t>
            </w:r>
            <w:r w:rsidR="00055CA9" w:rsidRPr="004D150D">
              <w:rPr>
                <w:b/>
                <w:sz w:val="20"/>
                <w:szCs w:val="20"/>
              </w:rPr>
              <w:t xml:space="preserve"> </w:t>
            </w:r>
          </w:p>
          <w:p w14:paraId="1ABB82B7" w14:textId="77777777" w:rsidR="003966E8" w:rsidRPr="004D150D" w:rsidRDefault="00055CA9">
            <w:pPr>
              <w:spacing w:after="0" w:line="259" w:lineRule="auto"/>
              <w:ind w:left="2" w:right="0" w:firstLine="0"/>
              <w:jc w:val="left"/>
              <w:rPr>
                <w:sz w:val="20"/>
                <w:szCs w:val="20"/>
              </w:rPr>
            </w:pPr>
            <w:r w:rsidRPr="004D150D">
              <w:rPr>
                <w:sz w:val="20"/>
                <w:szCs w:val="20"/>
              </w:rPr>
              <w:t xml:space="preserve"> </w:t>
            </w:r>
          </w:p>
        </w:tc>
      </w:tr>
      <w:tr w:rsidR="003966E8" w:rsidRPr="004D150D" w14:paraId="50597898" w14:textId="77777777">
        <w:trPr>
          <w:trHeight w:val="1944"/>
        </w:trPr>
        <w:tc>
          <w:tcPr>
            <w:tcW w:w="2651" w:type="dxa"/>
            <w:tcBorders>
              <w:top w:val="single" w:sz="4" w:space="0" w:color="000000"/>
              <w:left w:val="single" w:sz="4" w:space="0" w:color="000000"/>
              <w:bottom w:val="single" w:sz="4" w:space="0" w:color="000000"/>
              <w:right w:val="single" w:sz="4" w:space="0" w:color="000000"/>
            </w:tcBorders>
          </w:tcPr>
          <w:p w14:paraId="5B4F129C" w14:textId="77777777" w:rsidR="003966E8" w:rsidRPr="004D150D" w:rsidRDefault="00055CA9">
            <w:pPr>
              <w:spacing w:after="0" w:line="238" w:lineRule="auto"/>
              <w:ind w:right="0" w:firstLine="0"/>
              <w:jc w:val="left"/>
              <w:rPr>
                <w:sz w:val="20"/>
                <w:szCs w:val="20"/>
              </w:rPr>
            </w:pPr>
            <w:r w:rsidRPr="004D150D">
              <w:rPr>
                <w:b/>
                <w:sz w:val="20"/>
                <w:szCs w:val="20"/>
              </w:rPr>
              <w:t xml:space="preserve">Обоснование начальной </w:t>
            </w:r>
          </w:p>
          <w:p w14:paraId="0389CCD5" w14:textId="77777777" w:rsidR="003966E8" w:rsidRPr="004D150D" w:rsidRDefault="00055CA9">
            <w:pPr>
              <w:spacing w:after="0" w:line="259" w:lineRule="auto"/>
              <w:ind w:right="16" w:firstLine="0"/>
              <w:jc w:val="left"/>
              <w:rPr>
                <w:sz w:val="20"/>
                <w:szCs w:val="20"/>
              </w:rPr>
            </w:pPr>
            <w:r w:rsidRPr="004D150D">
              <w:rPr>
                <w:b/>
                <w:sz w:val="20"/>
                <w:szCs w:val="20"/>
              </w:rPr>
              <w:t>(максимальной) цены Договора</w:t>
            </w:r>
            <w:r w:rsidRPr="004D150D">
              <w:rPr>
                <w:sz w:val="20"/>
                <w:szCs w:val="20"/>
              </w:rPr>
              <w:t xml:space="preserve"> </w:t>
            </w:r>
            <w:r w:rsidRPr="004D150D">
              <w:rPr>
                <w:b/>
                <w:sz w:val="20"/>
                <w:szCs w:val="20"/>
              </w:rPr>
              <w:t xml:space="preserve">с учетом или без учета расходов на перевозку, </w:t>
            </w:r>
          </w:p>
        </w:tc>
        <w:tc>
          <w:tcPr>
            <w:tcW w:w="7408" w:type="dxa"/>
            <w:tcBorders>
              <w:top w:val="single" w:sz="4" w:space="0" w:color="000000"/>
              <w:left w:val="single" w:sz="4" w:space="0" w:color="000000"/>
              <w:bottom w:val="single" w:sz="4" w:space="0" w:color="000000"/>
              <w:right w:val="single" w:sz="4" w:space="0" w:color="000000"/>
            </w:tcBorders>
          </w:tcPr>
          <w:p w14:paraId="5883B8E8" w14:textId="77777777" w:rsidR="003966E8" w:rsidRPr="004D150D" w:rsidRDefault="00055CA9">
            <w:pPr>
              <w:spacing w:after="0" w:line="259" w:lineRule="auto"/>
              <w:ind w:left="2" w:firstLine="0"/>
              <w:rPr>
                <w:sz w:val="20"/>
                <w:szCs w:val="20"/>
              </w:rPr>
            </w:pPr>
            <w:r w:rsidRPr="004D150D">
              <w:rPr>
                <w:sz w:val="20"/>
                <w:szCs w:val="20"/>
              </w:rPr>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 </w:t>
            </w:r>
          </w:p>
        </w:tc>
      </w:tr>
    </w:tbl>
    <w:p w14:paraId="137430AB" w14:textId="77777777" w:rsidR="003966E8" w:rsidRPr="004D150D" w:rsidRDefault="003966E8">
      <w:pPr>
        <w:spacing w:after="0" w:line="259" w:lineRule="auto"/>
        <w:ind w:left="-1133" w:right="175" w:firstLine="0"/>
        <w:jc w:val="left"/>
        <w:rPr>
          <w:sz w:val="20"/>
          <w:szCs w:val="20"/>
        </w:rPr>
      </w:pPr>
    </w:p>
    <w:tbl>
      <w:tblPr>
        <w:tblStyle w:val="TableGrid"/>
        <w:tblW w:w="10058" w:type="dxa"/>
        <w:tblInd w:w="-108" w:type="dxa"/>
        <w:tblCellMar>
          <w:top w:w="51" w:type="dxa"/>
          <w:right w:w="48" w:type="dxa"/>
        </w:tblCellMar>
        <w:tblLook w:val="04A0" w:firstRow="1" w:lastRow="0" w:firstColumn="1" w:lastColumn="0" w:noHBand="0" w:noVBand="1"/>
      </w:tblPr>
      <w:tblGrid>
        <w:gridCol w:w="2404"/>
        <w:gridCol w:w="247"/>
        <w:gridCol w:w="7407"/>
      </w:tblGrid>
      <w:tr w:rsidR="003966E8" w:rsidRPr="004D150D" w14:paraId="4DFFFA42" w14:textId="77777777" w:rsidTr="00915739">
        <w:trPr>
          <w:trHeight w:val="1390"/>
        </w:trPr>
        <w:tc>
          <w:tcPr>
            <w:tcW w:w="2651" w:type="dxa"/>
            <w:gridSpan w:val="2"/>
            <w:tcBorders>
              <w:top w:val="single" w:sz="4" w:space="0" w:color="000000"/>
              <w:left w:val="single" w:sz="4" w:space="0" w:color="000000"/>
              <w:bottom w:val="single" w:sz="4" w:space="0" w:color="000000"/>
              <w:right w:val="single" w:sz="4" w:space="0" w:color="000000"/>
            </w:tcBorders>
          </w:tcPr>
          <w:p w14:paraId="6B7BD49A" w14:textId="77777777" w:rsidR="003966E8" w:rsidRPr="004D150D" w:rsidRDefault="00055CA9">
            <w:pPr>
              <w:spacing w:after="0" w:line="259" w:lineRule="auto"/>
              <w:ind w:left="108" w:right="0" w:firstLine="0"/>
              <w:jc w:val="left"/>
              <w:rPr>
                <w:sz w:val="20"/>
                <w:szCs w:val="20"/>
              </w:rPr>
            </w:pPr>
            <w:r w:rsidRPr="004D150D">
              <w:rPr>
                <w:b/>
                <w:sz w:val="20"/>
                <w:szCs w:val="20"/>
              </w:rPr>
              <w:t xml:space="preserve">страхование, уплату таможенных пошлин, налогов и других обязательных платежей) </w:t>
            </w:r>
          </w:p>
        </w:tc>
        <w:tc>
          <w:tcPr>
            <w:tcW w:w="7407" w:type="dxa"/>
            <w:tcBorders>
              <w:top w:val="single" w:sz="4" w:space="0" w:color="000000"/>
              <w:left w:val="single" w:sz="4" w:space="0" w:color="000000"/>
              <w:bottom w:val="single" w:sz="4" w:space="0" w:color="000000"/>
              <w:right w:val="single" w:sz="4" w:space="0" w:color="000000"/>
            </w:tcBorders>
          </w:tcPr>
          <w:p w14:paraId="089818E7" w14:textId="77777777" w:rsidR="003966E8" w:rsidRPr="004D150D" w:rsidRDefault="003966E8">
            <w:pPr>
              <w:spacing w:after="160" w:line="259" w:lineRule="auto"/>
              <w:ind w:right="0" w:firstLine="0"/>
              <w:jc w:val="left"/>
              <w:rPr>
                <w:sz w:val="20"/>
                <w:szCs w:val="20"/>
              </w:rPr>
            </w:pPr>
          </w:p>
        </w:tc>
      </w:tr>
      <w:tr w:rsidR="003966E8" w:rsidRPr="004D150D" w14:paraId="6E5C8C7C" w14:textId="77777777" w:rsidTr="00915739">
        <w:trPr>
          <w:trHeight w:val="1114"/>
        </w:trPr>
        <w:tc>
          <w:tcPr>
            <w:tcW w:w="2651" w:type="dxa"/>
            <w:gridSpan w:val="2"/>
            <w:tcBorders>
              <w:top w:val="single" w:sz="4" w:space="0" w:color="000000"/>
              <w:left w:val="single" w:sz="4" w:space="0" w:color="000000"/>
              <w:bottom w:val="single" w:sz="4" w:space="0" w:color="000000"/>
              <w:right w:val="single" w:sz="4" w:space="0" w:color="000000"/>
            </w:tcBorders>
          </w:tcPr>
          <w:p w14:paraId="7030937C" w14:textId="77777777" w:rsidR="003966E8" w:rsidRPr="004D150D" w:rsidRDefault="00055CA9">
            <w:pPr>
              <w:spacing w:after="0" w:line="259" w:lineRule="auto"/>
              <w:ind w:left="108" w:right="0" w:firstLine="0"/>
              <w:jc w:val="left"/>
              <w:rPr>
                <w:sz w:val="20"/>
                <w:szCs w:val="20"/>
              </w:rPr>
            </w:pPr>
            <w:r w:rsidRPr="004D150D">
              <w:rPr>
                <w:b/>
                <w:sz w:val="20"/>
                <w:szCs w:val="20"/>
              </w:rPr>
              <w:lastRenderedPageBreak/>
              <w:t xml:space="preserve">Место и срок подачи котировочных заявок </w:t>
            </w:r>
          </w:p>
        </w:tc>
        <w:tc>
          <w:tcPr>
            <w:tcW w:w="7407" w:type="dxa"/>
            <w:tcBorders>
              <w:top w:val="single" w:sz="4" w:space="0" w:color="000000"/>
              <w:left w:val="single" w:sz="4" w:space="0" w:color="000000"/>
              <w:bottom w:val="single" w:sz="4" w:space="0" w:color="000000"/>
              <w:right w:val="single" w:sz="4" w:space="0" w:color="000000"/>
            </w:tcBorders>
          </w:tcPr>
          <w:p w14:paraId="1296F044" w14:textId="77777777" w:rsidR="003966E8" w:rsidRPr="004D150D" w:rsidRDefault="00055CA9">
            <w:pPr>
              <w:spacing w:after="0" w:line="285" w:lineRule="auto"/>
              <w:ind w:left="110" w:right="0" w:firstLine="0"/>
              <w:jc w:val="left"/>
              <w:rPr>
                <w:sz w:val="20"/>
                <w:szCs w:val="20"/>
              </w:rPr>
            </w:pPr>
            <w:r w:rsidRPr="004D150D">
              <w:rPr>
                <w:sz w:val="20"/>
                <w:szCs w:val="20"/>
              </w:rPr>
              <w:t xml:space="preserve">Дата начала подачи котировочных заявок – </w:t>
            </w:r>
            <w:r w:rsidRPr="004D150D">
              <w:rPr>
                <w:b/>
                <w:sz w:val="20"/>
                <w:szCs w:val="20"/>
              </w:rPr>
              <w:t xml:space="preserve">с даты публикации Извещения </w:t>
            </w:r>
          </w:p>
          <w:p w14:paraId="438C09B0" w14:textId="3A28A0D1" w:rsidR="003966E8" w:rsidRPr="004D150D" w:rsidRDefault="00055CA9" w:rsidP="003349D6">
            <w:pPr>
              <w:spacing w:after="28" w:line="259" w:lineRule="auto"/>
              <w:ind w:left="110" w:right="0" w:firstLine="0"/>
              <w:jc w:val="left"/>
              <w:rPr>
                <w:sz w:val="20"/>
                <w:szCs w:val="20"/>
              </w:rPr>
            </w:pPr>
            <w:r w:rsidRPr="004D150D">
              <w:rPr>
                <w:sz w:val="20"/>
                <w:szCs w:val="20"/>
              </w:rPr>
              <w:t xml:space="preserve">Дата окончания срока подачи котировочных заявок </w:t>
            </w:r>
            <w:r w:rsidRPr="0009205A">
              <w:rPr>
                <w:b/>
                <w:bCs/>
                <w:sz w:val="20"/>
                <w:szCs w:val="20"/>
              </w:rPr>
              <w:t xml:space="preserve">– </w:t>
            </w:r>
            <w:r w:rsidR="0009205A" w:rsidRPr="0009205A">
              <w:rPr>
                <w:b/>
                <w:bCs/>
                <w:sz w:val="20"/>
                <w:szCs w:val="20"/>
              </w:rPr>
              <w:t>02</w:t>
            </w:r>
            <w:r w:rsidRPr="00D576D5">
              <w:rPr>
                <w:b/>
                <w:sz w:val="20"/>
                <w:szCs w:val="20"/>
              </w:rPr>
              <w:t>.</w:t>
            </w:r>
            <w:r w:rsidR="007A34B6" w:rsidRPr="00F45CC4">
              <w:rPr>
                <w:b/>
                <w:sz w:val="20"/>
                <w:szCs w:val="20"/>
              </w:rPr>
              <w:t>0</w:t>
            </w:r>
            <w:r w:rsidR="0009205A">
              <w:rPr>
                <w:b/>
                <w:sz w:val="20"/>
                <w:szCs w:val="20"/>
              </w:rPr>
              <w:t>6</w:t>
            </w:r>
            <w:r w:rsidR="007A34B6">
              <w:rPr>
                <w:b/>
                <w:sz w:val="20"/>
                <w:szCs w:val="20"/>
              </w:rPr>
              <w:t>.202</w:t>
            </w:r>
            <w:r w:rsidR="00896E5D">
              <w:rPr>
                <w:b/>
                <w:sz w:val="20"/>
                <w:szCs w:val="20"/>
              </w:rPr>
              <w:t>6</w:t>
            </w:r>
            <w:r w:rsidRPr="004D150D">
              <w:rPr>
                <w:b/>
                <w:sz w:val="20"/>
                <w:szCs w:val="20"/>
              </w:rPr>
              <w:t>г.</w:t>
            </w:r>
            <w:r w:rsidRPr="004D150D">
              <w:rPr>
                <w:sz w:val="20"/>
                <w:szCs w:val="20"/>
              </w:rPr>
              <w:t xml:space="preserve"> </w:t>
            </w:r>
            <w:r w:rsidRPr="004D150D">
              <w:rPr>
                <w:b/>
                <w:sz w:val="20"/>
                <w:szCs w:val="20"/>
              </w:rPr>
              <w:t xml:space="preserve"> </w:t>
            </w:r>
            <w:r w:rsidR="007A34B6">
              <w:rPr>
                <w:b/>
                <w:sz w:val="20"/>
                <w:szCs w:val="20"/>
              </w:rPr>
              <w:br/>
              <w:t xml:space="preserve">в </w:t>
            </w:r>
            <w:r w:rsidR="007B18BE">
              <w:rPr>
                <w:b/>
                <w:sz w:val="20"/>
                <w:szCs w:val="20"/>
              </w:rPr>
              <w:t>1</w:t>
            </w:r>
            <w:r w:rsidR="003349D6">
              <w:rPr>
                <w:b/>
                <w:sz w:val="20"/>
                <w:szCs w:val="20"/>
              </w:rPr>
              <w:t>3</w:t>
            </w:r>
            <w:r w:rsidR="00915739" w:rsidRPr="004D150D">
              <w:rPr>
                <w:b/>
                <w:sz w:val="20"/>
                <w:szCs w:val="20"/>
              </w:rPr>
              <w:t>:00 (время местное Заказчика)</w:t>
            </w:r>
          </w:p>
        </w:tc>
      </w:tr>
      <w:tr w:rsidR="003966E8" w:rsidRPr="004D150D" w14:paraId="6E9C6289" w14:textId="77777777" w:rsidTr="00915739">
        <w:trPr>
          <w:trHeight w:val="1392"/>
        </w:trPr>
        <w:tc>
          <w:tcPr>
            <w:tcW w:w="2651" w:type="dxa"/>
            <w:gridSpan w:val="2"/>
            <w:tcBorders>
              <w:top w:val="single" w:sz="4" w:space="0" w:color="000000"/>
              <w:left w:val="single" w:sz="4" w:space="0" w:color="000000"/>
              <w:bottom w:val="single" w:sz="4" w:space="0" w:color="000000"/>
              <w:right w:val="single" w:sz="4" w:space="0" w:color="000000"/>
            </w:tcBorders>
          </w:tcPr>
          <w:p w14:paraId="6F86724C" w14:textId="77777777" w:rsidR="003966E8" w:rsidRPr="004D150D" w:rsidRDefault="00055CA9">
            <w:pPr>
              <w:spacing w:after="0" w:line="259" w:lineRule="auto"/>
              <w:ind w:left="108" w:right="0" w:firstLine="0"/>
              <w:jc w:val="left"/>
              <w:rPr>
                <w:sz w:val="20"/>
                <w:szCs w:val="20"/>
              </w:rPr>
            </w:pPr>
            <w:r w:rsidRPr="004D150D">
              <w:rPr>
                <w:b/>
                <w:sz w:val="20"/>
                <w:szCs w:val="20"/>
              </w:rPr>
              <w:t xml:space="preserve">Размещение информации о закупке </w:t>
            </w:r>
          </w:p>
        </w:tc>
        <w:tc>
          <w:tcPr>
            <w:tcW w:w="7407" w:type="dxa"/>
            <w:tcBorders>
              <w:top w:val="single" w:sz="4" w:space="0" w:color="000000"/>
              <w:left w:val="single" w:sz="4" w:space="0" w:color="000000"/>
              <w:bottom w:val="single" w:sz="4" w:space="0" w:color="000000"/>
              <w:right w:val="single" w:sz="4" w:space="0" w:color="000000"/>
            </w:tcBorders>
          </w:tcPr>
          <w:p w14:paraId="13DBB430" w14:textId="77777777" w:rsidR="003966E8" w:rsidRPr="004D150D" w:rsidRDefault="00055CA9">
            <w:pPr>
              <w:spacing w:after="0" w:line="259" w:lineRule="auto"/>
              <w:ind w:left="110" w:right="57" w:firstLine="0"/>
              <w:rPr>
                <w:sz w:val="20"/>
                <w:szCs w:val="20"/>
              </w:rPr>
            </w:pPr>
            <w:r w:rsidRPr="004D150D">
              <w:rPr>
                <w:sz w:val="20"/>
                <w:szCs w:val="20"/>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r w:rsidRPr="004D150D">
                <w:rPr>
                  <w:color w:val="0000FF"/>
                  <w:sz w:val="20"/>
                  <w:szCs w:val="20"/>
                  <w:u w:val="single" w:color="0000FF"/>
                </w:rPr>
                <w:t>http://www.zakupki</w:t>
              </w:r>
            </w:hyperlink>
            <w:hyperlink r:id="rId9">
              <w:r w:rsidRPr="004D150D">
                <w:rPr>
                  <w:color w:val="0000FF"/>
                  <w:sz w:val="20"/>
                  <w:szCs w:val="20"/>
                  <w:u w:val="single" w:color="0000FF"/>
                </w:rPr>
                <w:t>.</w:t>
              </w:r>
            </w:hyperlink>
            <w:hyperlink r:id="rId10">
              <w:r w:rsidRPr="004D150D">
                <w:rPr>
                  <w:color w:val="0000FF"/>
                  <w:sz w:val="20"/>
                  <w:szCs w:val="20"/>
                  <w:u w:val="single" w:color="0000FF"/>
                </w:rPr>
                <w:t>gov.ru/</w:t>
              </w:r>
            </w:hyperlink>
            <w:hyperlink r:id="rId11">
              <w:r w:rsidRPr="004D150D">
                <w:rPr>
                  <w:sz w:val="20"/>
                  <w:szCs w:val="20"/>
                </w:rPr>
                <w:t>.</w:t>
              </w:r>
            </w:hyperlink>
            <w:r w:rsidRPr="004D150D">
              <w:rPr>
                <w:color w:val="0000FF"/>
                <w:sz w:val="20"/>
                <w:szCs w:val="20"/>
              </w:rPr>
              <w:t xml:space="preserve"> </w:t>
            </w:r>
          </w:p>
        </w:tc>
      </w:tr>
      <w:tr w:rsidR="003966E8" w:rsidRPr="004D150D" w14:paraId="2C61BF66" w14:textId="77777777" w:rsidTr="00915739">
        <w:trPr>
          <w:trHeight w:val="2494"/>
        </w:trPr>
        <w:tc>
          <w:tcPr>
            <w:tcW w:w="2651" w:type="dxa"/>
            <w:gridSpan w:val="2"/>
            <w:tcBorders>
              <w:top w:val="single" w:sz="4" w:space="0" w:color="000000"/>
              <w:left w:val="single" w:sz="4" w:space="0" w:color="000000"/>
              <w:bottom w:val="single" w:sz="4" w:space="0" w:color="000000"/>
              <w:right w:val="single" w:sz="4" w:space="0" w:color="000000"/>
            </w:tcBorders>
          </w:tcPr>
          <w:p w14:paraId="007D1E74" w14:textId="77777777" w:rsidR="003966E8" w:rsidRPr="004D150D" w:rsidRDefault="00055CA9">
            <w:pPr>
              <w:spacing w:after="0" w:line="259" w:lineRule="auto"/>
              <w:ind w:left="108" w:right="0" w:firstLine="0"/>
              <w:jc w:val="left"/>
              <w:rPr>
                <w:sz w:val="20"/>
                <w:szCs w:val="20"/>
              </w:rPr>
            </w:pPr>
            <w:r w:rsidRPr="004D150D">
              <w:rPr>
                <w:b/>
                <w:sz w:val="20"/>
                <w:szCs w:val="20"/>
              </w:rPr>
              <w:t xml:space="preserve">Порядок предоставления информации о закупке </w:t>
            </w:r>
          </w:p>
        </w:tc>
        <w:tc>
          <w:tcPr>
            <w:tcW w:w="7407" w:type="dxa"/>
            <w:tcBorders>
              <w:top w:val="single" w:sz="4" w:space="0" w:color="000000"/>
              <w:left w:val="single" w:sz="4" w:space="0" w:color="000000"/>
              <w:bottom w:val="single" w:sz="4" w:space="0" w:color="000000"/>
              <w:right w:val="single" w:sz="4" w:space="0" w:color="000000"/>
            </w:tcBorders>
          </w:tcPr>
          <w:p w14:paraId="5B060535" w14:textId="77777777" w:rsidR="003966E8" w:rsidRPr="004D150D" w:rsidRDefault="00055CA9">
            <w:pPr>
              <w:spacing w:after="21" w:line="261" w:lineRule="auto"/>
              <w:ind w:left="110" w:right="60" w:firstLine="0"/>
              <w:rPr>
                <w:sz w:val="20"/>
                <w:szCs w:val="20"/>
              </w:rPr>
            </w:pPr>
            <w:r w:rsidRPr="004D150D">
              <w:rPr>
                <w:sz w:val="20"/>
                <w:szCs w:val="20"/>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2">
              <w:r w:rsidRPr="004D150D">
                <w:rPr>
                  <w:color w:val="0000FF"/>
                  <w:sz w:val="20"/>
                  <w:szCs w:val="20"/>
                  <w:u w:val="single" w:color="0000FF"/>
                </w:rPr>
                <w:t>www.zakupki.gov.ru</w:t>
              </w:r>
            </w:hyperlink>
            <w:hyperlink r:id="rId13">
              <w:r w:rsidRPr="004D150D">
                <w:rPr>
                  <w:sz w:val="20"/>
                  <w:szCs w:val="20"/>
                </w:rPr>
                <w:t xml:space="preserve"> </w:t>
              </w:r>
            </w:hyperlink>
            <w:r w:rsidRPr="004D150D">
              <w:rPr>
                <w:sz w:val="20"/>
                <w:szCs w:val="20"/>
              </w:rPr>
              <w:t xml:space="preserve">(далее также – официальный сайт, ЕИС) размещается информация о закупке. </w:t>
            </w:r>
          </w:p>
          <w:p w14:paraId="11029D85" w14:textId="3BA95559" w:rsidR="003966E8" w:rsidRPr="00253319" w:rsidRDefault="00055CA9" w:rsidP="004900FD">
            <w:pPr>
              <w:spacing w:after="0" w:line="259" w:lineRule="auto"/>
              <w:ind w:left="110" w:right="0" w:firstLine="0"/>
              <w:jc w:val="left"/>
              <w:rPr>
                <w:b/>
                <w:sz w:val="20"/>
                <w:szCs w:val="20"/>
              </w:rPr>
            </w:pPr>
            <w:r w:rsidRPr="004D150D">
              <w:rPr>
                <w:sz w:val="20"/>
                <w:szCs w:val="20"/>
              </w:rPr>
              <w:t xml:space="preserve">В ЕИС и на сайте электронной торговой </w:t>
            </w:r>
            <w:r w:rsidR="00B666E6" w:rsidRPr="004D150D">
              <w:rPr>
                <w:sz w:val="20"/>
                <w:szCs w:val="20"/>
              </w:rPr>
              <w:t>площадке. Извещение о закупке опубликовано на электронной</w:t>
            </w:r>
            <w:r w:rsidR="00AC0BBE">
              <w:rPr>
                <w:sz w:val="20"/>
                <w:szCs w:val="20"/>
              </w:rPr>
              <w:t xml:space="preserve"> </w:t>
            </w:r>
            <w:r w:rsidR="00382EFD" w:rsidRPr="00382EFD">
              <w:rPr>
                <w:sz w:val="20"/>
                <w:szCs w:val="20"/>
              </w:rPr>
              <w:t>etp-region.ru</w:t>
            </w:r>
            <w:r w:rsidR="00382EFD" w:rsidRPr="00382EFD">
              <w:rPr>
                <w:sz w:val="20"/>
                <w:szCs w:val="20"/>
              </w:rPr>
              <w:t xml:space="preserve"> </w:t>
            </w:r>
            <w:r w:rsidR="00B666E6" w:rsidRPr="004D150D">
              <w:rPr>
                <w:sz w:val="20"/>
                <w:szCs w:val="20"/>
              </w:rPr>
              <w:t xml:space="preserve">(далее также – Электронная площадка, ЭП, ЭТП) </w:t>
            </w:r>
            <w:r w:rsidRPr="004D150D">
              <w:rPr>
                <w:sz w:val="20"/>
                <w:szCs w:val="20"/>
              </w:rPr>
              <w:t xml:space="preserve">Закупочная документация предоставляется бесплатно.  </w:t>
            </w:r>
          </w:p>
        </w:tc>
      </w:tr>
      <w:tr w:rsidR="003966E8" w:rsidRPr="004D150D" w14:paraId="2BFE96EA" w14:textId="77777777" w:rsidTr="00915739">
        <w:trPr>
          <w:trHeight w:val="1666"/>
        </w:trPr>
        <w:tc>
          <w:tcPr>
            <w:tcW w:w="2651" w:type="dxa"/>
            <w:gridSpan w:val="2"/>
            <w:tcBorders>
              <w:top w:val="single" w:sz="4" w:space="0" w:color="000000"/>
              <w:left w:val="single" w:sz="4" w:space="0" w:color="000000"/>
              <w:bottom w:val="single" w:sz="4" w:space="0" w:color="000000"/>
              <w:right w:val="single" w:sz="4" w:space="0" w:color="000000"/>
            </w:tcBorders>
          </w:tcPr>
          <w:p w14:paraId="3CF87BDB" w14:textId="77777777" w:rsidR="003966E8" w:rsidRPr="004D150D" w:rsidRDefault="00055CA9">
            <w:pPr>
              <w:spacing w:after="0" w:line="238" w:lineRule="auto"/>
              <w:ind w:left="108" w:right="0" w:firstLine="0"/>
              <w:jc w:val="left"/>
              <w:rPr>
                <w:sz w:val="20"/>
                <w:szCs w:val="20"/>
              </w:rPr>
            </w:pPr>
            <w:r w:rsidRPr="004D150D">
              <w:rPr>
                <w:b/>
                <w:sz w:val="20"/>
                <w:szCs w:val="20"/>
              </w:rPr>
              <w:t xml:space="preserve">Место, дата и время рассмотрения заявок на участие в запросе </w:t>
            </w:r>
          </w:p>
          <w:p w14:paraId="23B44532" w14:textId="77777777" w:rsidR="003966E8" w:rsidRPr="004D150D" w:rsidRDefault="00055CA9">
            <w:pPr>
              <w:spacing w:after="0" w:line="259" w:lineRule="auto"/>
              <w:ind w:left="108" w:right="0" w:firstLine="0"/>
              <w:jc w:val="left"/>
              <w:rPr>
                <w:sz w:val="20"/>
                <w:szCs w:val="20"/>
              </w:rPr>
            </w:pPr>
            <w:r w:rsidRPr="004D150D">
              <w:rPr>
                <w:b/>
                <w:sz w:val="20"/>
                <w:szCs w:val="20"/>
              </w:rPr>
              <w:t xml:space="preserve">котировки, подведение итогов процедуры закупки </w:t>
            </w:r>
          </w:p>
        </w:tc>
        <w:tc>
          <w:tcPr>
            <w:tcW w:w="7407" w:type="dxa"/>
            <w:tcBorders>
              <w:top w:val="single" w:sz="4" w:space="0" w:color="000000"/>
              <w:left w:val="single" w:sz="4" w:space="0" w:color="000000"/>
              <w:bottom w:val="single" w:sz="4" w:space="0" w:color="000000"/>
              <w:right w:val="single" w:sz="4" w:space="0" w:color="000000"/>
            </w:tcBorders>
          </w:tcPr>
          <w:p w14:paraId="55CF5153" w14:textId="35F27384" w:rsidR="003966E8" w:rsidRPr="004D150D" w:rsidRDefault="00055CA9">
            <w:pPr>
              <w:spacing w:after="0" w:line="276" w:lineRule="auto"/>
              <w:ind w:left="110" w:right="0" w:firstLine="0"/>
              <w:jc w:val="left"/>
              <w:rPr>
                <w:sz w:val="20"/>
                <w:szCs w:val="20"/>
              </w:rPr>
            </w:pPr>
            <w:r w:rsidRPr="004D150D">
              <w:rPr>
                <w:sz w:val="20"/>
                <w:szCs w:val="20"/>
              </w:rPr>
              <w:t xml:space="preserve">Рассмотрение котировочных заявок и подведение итогов процедуры закупки состоится </w:t>
            </w:r>
            <w:r w:rsidR="00F45CC4">
              <w:rPr>
                <w:sz w:val="20"/>
                <w:szCs w:val="20"/>
              </w:rPr>
              <w:t xml:space="preserve"> </w:t>
            </w:r>
            <w:r w:rsidR="0009205A" w:rsidRPr="0009205A">
              <w:rPr>
                <w:b/>
                <w:bCs/>
                <w:sz w:val="20"/>
                <w:szCs w:val="20"/>
              </w:rPr>
              <w:t>02</w:t>
            </w:r>
            <w:r w:rsidRPr="004D150D">
              <w:rPr>
                <w:b/>
                <w:sz w:val="20"/>
                <w:szCs w:val="20"/>
              </w:rPr>
              <w:t>.</w:t>
            </w:r>
            <w:r w:rsidR="009609C5">
              <w:rPr>
                <w:b/>
                <w:sz w:val="20"/>
                <w:szCs w:val="20"/>
              </w:rPr>
              <w:t>0</w:t>
            </w:r>
            <w:r w:rsidR="00896E5D">
              <w:rPr>
                <w:b/>
                <w:sz w:val="20"/>
                <w:szCs w:val="20"/>
              </w:rPr>
              <w:t>6</w:t>
            </w:r>
            <w:r w:rsidRPr="004D150D">
              <w:rPr>
                <w:b/>
                <w:sz w:val="20"/>
                <w:szCs w:val="20"/>
              </w:rPr>
              <w:t>.202</w:t>
            </w:r>
            <w:r w:rsidR="00896E5D">
              <w:rPr>
                <w:b/>
                <w:sz w:val="20"/>
                <w:szCs w:val="20"/>
              </w:rPr>
              <w:t>6</w:t>
            </w:r>
            <w:r w:rsidRPr="004D150D">
              <w:rPr>
                <w:b/>
                <w:sz w:val="20"/>
                <w:szCs w:val="20"/>
              </w:rPr>
              <w:t>г.</w:t>
            </w:r>
            <w:r w:rsidRPr="004D150D">
              <w:rPr>
                <w:sz w:val="20"/>
                <w:szCs w:val="20"/>
              </w:rPr>
              <w:t xml:space="preserve"> </w:t>
            </w:r>
            <w:r w:rsidRPr="004D150D">
              <w:rPr>
                <w:b/>
                <w:sz w:val="20"/>
                <w:szCs w:val="20"/>
              </w:rPr>
              <w:t xml:space="preserve">в </w:t>
            </w:r>
            <w:r w:rsidR="00F45CC4">
              <w:rPr>
                <w:b/>
                <w:sz w:val="20"/>
                <w:szCs w:val="20"/>
              </w:rPr>
              <w:t>1</w:t>
            </w:r>
            <w:r w:rsidR="003349D6">
              <w:rPr>
                <w:b/>
                <w:sz w:val="20"/>
                <w:szCs w:val="20"/>
              </w:rPr>
              <w:t>4</w:t>
            </w:r>
            <w:r w:rsidRPr="004D150D">
              <w:rPr>
                <w:b/>
                <w:sz w:val="20"/>
                <w:szCs w:val="20"/>
              </w:rPr>
              <w:t xml:space="preserve">:00 (время местное Заказчика) </w:t>
            </w:r>
          </w:p>
          <w:p w14:paraId="0D6FC5E8" w14:textId="77777777" w:rsidR="00915739" w:rsidRPr="004D150D" w:rsidRDefault="00055CA9" w:rsidP="00915739">
            <w:pPr>
              <w:spacing w:after="0" w:line="240" w:lineRule="auto"/>
              <w:ind w:left="189" w:firstLine="425"/>
              <w:rPr>
                <w:sz w:val="20"/>
                <w:szCs w:val="20"/>
              </w:rPr>
            </w:pPr>
            <w:r w:rsidRPr="004D150D">
              <w:rPr>
                <w:sz w:val="20"/>
                <w:szCs w:val="20"/>
              </w:rPr>
              <w:t xml:space="preserve"> </w:t>
            </w:r>
            <w:r w:rsidR="00915739" w:rsidRPr="004D150D">
              <w:rPr>
                <w:sz w:val="20"/>
                <w:szCs w:val="20"/>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низкое предложение о цене договора. При предложении наиболее низкой цены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 Протокол рассмотрения заявок на участие в запросе котировок размещается заказчиком в ЕИС и на электронной торговой площадке. Заказчик в течение семи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 в электронной форме.</w:t>
            </w:r>
          </w:p>
          <w:p w14:paraId="14080636" w14:textId="77777777" w:rsidR="00915739" w:rsidRPr="004D150D" w:rsidRDefault="00915739" w:rsidP="00915739">
            <w:pPr>
              <w:spacing w:after="0" w:line="240" w:lineRule="auto"/>
              <w:ind w:left="189" w:firstLine="425"/>
              <w:rPr>
                <w:sz w:val="20"/>
                <w:szCs w:val="20"/>
              </w:rPr>
            </w:pPr>
            <w:r w:rsidRPr="004D150D">
              <w:rPr>
                <w:sz w:val="20"/>
                <w:szCs w:val="20"/>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проект договора на условиях, указанных в поданной участником закупки, с которым заключается договор, заявке на участие в запросе котировок и в извещении о проведении запроса котировок, такой победитель признается уклонившимся от заключения договора.</w:t>
            </w:r>
          </w:p>
          <w:p w14:paraId="12E3108C" w14:textId="77777777" w:rsidR="003966E8" w:rsidRPr="004D150D" w:rsidRDefault="00915739" w:rsidP="00915739">
            <w:pPr>
              <w:spacing w:after="0" w:line="240" w:lineRule="auto"/>
              <w:ind w:left="189" w:firstLine="425"/>
              <w:rPr>
                <w:sz w:val="20"/>
                <w:szCs w:val="20"/>
              </w:rPr>
            </w:pPr>
            <w:r w:rsidRPr="004D150D">
              <w:rPr>
                <w:sz w:val="20"/>
                <w:szCs w:val="20"/>
              </w:rPr>
              <w:t>В случае если победитель в проведении запроса котировок признан уклонившимся от заключения договора, заказчик вправе обратиться в суд с иском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tc>
      </w:tr>
      <w:tr w:rsidR="003966E8" w:rsidRPr="004D150D" w14:paraId="73C1FDF0" w14:textId="77777777" w:rsidTr="00915739">
        <w:trPr>
          <w:trHeight w:val="838"/>
        </w:trPr>
        <w:tc>
          <w:tcPr>
            <w:tcW w:w="2404" w:type="dxa"/>
            <w:tcBorders>
              <w:top w:val="single" w:sz="4" w:space="0" w:color="000000"/>
              <w:left w:val="single" w:sz="4" w:space="0" w:color="000000"/>
              <w:bottom w:val="single" w:sz="4" w:space="0" w:color="000000"/>
              <w:right w:val="nil"/>
            </w:tcBorders>
          </w:tcPr>
          <w:p w14:paraId="60F0507E" w14:textId="77777777" w:rsidR="003966E8" w:rsidRPr="004D150D" w:rsidRDefault="00055CA9">
            <w:pPr>
              <w:spacing w:after="0" w:line="259" w:lineRule="auto"/>
              <w:ind w:left="108" w:right="0" w:firstLine="0"/>
              <w:jc w:val="left"/>
              <w:rPr>
                <w:sz w:val="20"/>
                <w:szCs w:val="20"/>
              </w:rPr>
            </w:pPr>
            <w:r w:rsidRPr="004D150D">
              <w:rPr>
                <w:b/>
                <w:sz w:val="20"/>
                <w:szCs w:val="20"/>
              </w:rPr>
              <w:t xml:space="preserve">Условия поставки товара, оказания услуг </w:t>
            </w:r>
          </w:p>
        </w:tc>
        <w:tc>
          <w:tcPr>
            <w:tcW w:w="247" w:type="dxa"/>
            <w:tcBorders>
              <w:top w:val="single" w:sz="4" w:space="0" w:color="000000"/>
              <w:left w:val="nil"/>
              <w:bottom w:val="single" w:sz="4" w:space="0" w:color="000000"/>
              <w:right w:val="single" w:sz="4" w:space="0" w:color="000000"/>
            </w:tcBorders>
          </w:tcPr>
          <w:p w14:paraId="7E4CE888" w14:textId="77777777" w:rsidR="003966E8" w:rsidRPr="004D150D" w:rsidRDefault="003966E8">
            <w:pPr>
              <w:spacing w:after="160" w:line="259" w:lineRule="auto"/>
              <w:ind w:right="0" w:firstLine="0"/>
              <w:jc w:val="left"/>
              <w:rPr>
                <w:sz w:val="20"/>
                <w:szCs w:val="20"/>
              </w:rPr>
            </w:pPr>
          </w:p>
        </w:tc>
        <w:tc>
          <w:tcPr>
            <w:tcW w:w="7407" w:type="dxa"/>
            <w:tcBorders>
              <w:top w:val="single" w:sz="4" w:space="0" w:color="000000"/>
              <w:left w:val="single" w:sz="4" w:space="0" w:color="000000"/>
              <w:bottom w:val="single" w:sz="4" w:space="0" w:color="000000"/>
              <w:right w:val="single" w:sz="4" w:space="0" w:color="000000"/>
            </w:tcBorders>
          </w:tcPr>
          <w:p w14:paraId="6781A5C9" w14:textId="77777777" w:rsidR="003966E8" w:rsidRPr="004D150D" w:rsidRDefault="00055CA9">
            <w:pPr>
              <w:spacing w:after="0" w:line="259" w:lineRule="auto"/>
              <w:ind w:left="110" w:right="0" w:firstLine="0"/>
              <w:jc w:val="left"/>
              <w:rPr>
                <w:sz w:val="20"/>
                <w:szCs w:val="20"/>
              </w:rPr>
            </w:pPr>
            <w:r w:rsidRPr="004D150D">
              <w:rPr>
                <w:sz w:val="20"/>
                <w:szCs w:val="20"/>
              </w:rPr>
              <w:t xml:space="preserve">В соответствии с Техническим заданием (Приложение №1) и проектом Договора (Приложение №3) </w:t>
            </w:r>
          </w:p>
        </w:tc>
      </w:tr>
      <w:tr w:rsidR="003966E8" w:rsidRPr="004D150D" w14:paraId="3D2CE9DA" w14:textId="77777777" w:rsidTr="00915739">
        <w:trPr>
          <w:trHeight w:val="1390"/>
        </w:trPr>
        <w:tc>
          <w:tcPr>
            <w:tcW w:w="2404" w:type="dxa"/>
            <w:tcBorders>
              <w:top w:val="single" w:sz="4" w:space="0" w:color="000000"/>
              <w:left w:val="single" w:sz="4" w:space="0" w:color="000000"/>
              <w:bottom w:val="single" w:sz="4" w:space="0" w:color="000000"/>
              <w:right w:val="nil"/>
            </w:tcBorders>
          </w:tcPr>
          <w:p w14:paraId="7437CBEE" w14:textId="77777777" w:rsidR="003966E8" w:rsidRPr="004D150D" w:rsidRDefault="00055CA9">
            <w:pPr>
              <w:spacing w:after="0" w:line="259" w:lineRule="auto"/>
              <w:ind w:left="108" w:right="0" w:firstLine="0"/>
              <w:jc w:val="left"/>
              <w:rPr>
                <w:sz w:val="20"/>
                <w:szCs w:val="20"/>
              </w:rPr>
            </w:pPr>
            <w:r w:rsidRPr="004D150D">
              <w:rPr>
                <w:b/>
                <w:sz w:val="20"/>
                <w:szCs w:val="20"/>
              </w:rPr>
              <w:lastRenderedPageBreak/>
              <w:t xml:space="preserve">Срок поставки товара, оказания услуг </w:t>
            </w:r>
          </w:p>
        </w:tc>
        <w:tc>
          <w:tcPr>
            <w:tcW w:w="247" w:type="dxa"/>
            <w:tcBorders>
              <w:top w:val="single" w:sz="4" w:space="0" w:color="000000"/>
              <w:left w:val="nil"/>
              <w:bottom w:val="single" w:sz="4" w:space="0" w:color="000000"/>
              <w:right w:val="single" w:sz="4" w:space="0" w:color="000000"/>
            </w:tcBorders>
          </w:tcPr>
          <w:p w14:paraId="1B977175" w14:textId="77777777" w:rsidR="003966E8" w:rsidRPr="004D150D" w:rsidRDefault="003966E8">
            <w:pPr>
              <w:spacing w:after="160" w:line="259" w:lineRule="auto"/>
              <w:ind w:right="0" w:firstLine="0"/>
              <w:jc w:val="left"/>
              <w:rPr>
                <w:sz w:val="20"/>
                <w:szCs w:val="20"/>
              </w:rPr>
            </w:pPr>
          </w:p>
        </w:tc>
        <w:tc>
          <w:tcPr>
            <w:tcW w:w="7407" w:type="dxa"/>
            <w:tcBorders>
              <w:top w:val="single" w:sz="4" w:space="0" w:color="000000"/>
              <w:left w:val="single" w:sz="4" w:space="0" w:color="000000"/>
              <w:bottom w:val="single" w:sz="4" w:space="0" w:color="000000"/>
              <w:right w:val="single" w:sz="4" w:space="0" w:color="000000"/>
            </w:tcBorders>
          </w:tcPr>
          <w:p w14:paraId="1BE8630F" w14:textId="3468F7F0" w:rsidR="003966E8" w:rsidRPr="004D150D" w:rsidRDefault="00055CA9" w:rsidP="00A172E6">
            <w:pPr>
              <w:spacing w:after="0" w:line="278" w:lineRule="auto"/>
              <w:ind w:left="110" w:right="0" w:firstLine="0"/>
              <w:jc w:val="left"/>
              <w:rPr>
                <w:b/>
                <w:sz w:val="20"/>
                <w:szCs w:val="20"/>
              </w:rPr>
            </w:pPr>
            <w:r w:rsidRPr="004D150D">
              <w:rPr>
                <w:b/>
                <w:sz w:val="20"/>
                <w:szCs w:val="20"/>
              </w:rPr>
              <w:t xml:space="preserve">поставка товара осуществляется </w:t>
            </w:r>
            <w:r w:rsidR="00596E0E" w:rsidRPr="004D150D">
              <w:rPr>
                <w:b/>
                <w:sz w:val="20"/>
                <w:szCs w:val="20"/>
              </w:rPr>
              <w:t xml:space="preserve">не позднее </w:t>
            </w:r>
            <w:r w:rsidR="0009205A">
              <w:rPr>
                <w:b/>
                <w:sz w:val="20"/>
                <w:szCs w:val="20"/>
              </w:rPr>
              <w:t>30</w:t>
            </w:r>
            <w:r w:rsidR="00896E5D">
              <w:rPr>
                <w:b/>
                <w:sz w:val="20"/>
                <w:szCs w:val="20"/>
              </w:rPr>
              <w:t xml:space="preserve"> июня </w:t>
            </w:r>
            <w:r w:rsidR="00596E0E" w:rsidRPr="004D150D">
              <w:rPr>
                <w:b/>
                <w:sz w:val="20"/>
                <w:szCs w:val="20"/>
              </w:rPr>
              <w:t>202</w:t>
            </w:r>
            <w:r w:rsidR="00896E5D">
              <w:rPr>
                <w:b/>
                <w:sz w:val="20"/>
                <w:szCs w:val="20"/>
              </w:rPr>
              <w:t>6</w:t>
            </w:r>
            <w:r w:rsidR="00596E0E" w:rsidRPr="004D150D">
              <w:rPr>
                <w:b/>
                <w:sz w:val="20"/>
                <w:szCs w:val="20"/>
              </w:rPr>
              <w:t xml:space="preserve"> года</w:t>
            </w:r>
            <w:r w:rsidRPr="004D150D">
              <w:rPr>
                <w:b/>
                <w:sz w:val="20"/>
                <w:szCs w:val="20"/>
              </w:rPr>
              <w:t xml:space="preserve"> </w:t>
            </w:r>
          </w:p>
        </w:tc>
      </w:tr>
      <w:tr w:rsidR="003966E8" w:rsidRPr="004D150D" w14:paraId="5F6A4E82" w14:textId="77777777" w:rsidTr="00915739">
        <w:trPr>
          <w:trHeight w:val="2218"/>
        </w:trPr>
        <w:tc>
          <w:tcPr>
            <w:tcW w:w="2404" w:type="dxa"/>
            <w:tcBorders>
              <w:top w:val="single" w:sz="4" w:space="0" w:color="000000"/>
              <w:left w:val="single" w:sz="4" w:space="0" w:color="000000"/>
              <w:bottom w:val="single" w:sz="4" w:space="0" w:color="000000"/>
              <w:right w:val="nil"/>
            </w:tcBorders>
          </w:tcPr>
          <w:p w14:paraId="7F141AE5" w14:textId="77777777" w:rsidR="003966E8" w:rsidRPr="004D150D" w:rsidRDefault="00055CA9">
            <w:pPr>
              <w:spacing w:after="0" w:line="259" w:lineRule="auto"/>
              <w:ind w:left="108" w:right="0" w:firstLine="0"/>
              <w:jc w:val="left"/>
              <w:rPr>
                <w:sz w:val="20"/>
                <w:szCs w:val="20"/>
              </w:rPr>
            </w:pPr>
            <w:r w:rsidRPr="004D150D">
              <w:rPr>
                <w:b/>
                <w:sz w:val="20"/>
                <w:szCs w:val="20"/>
              </w:rPr>
              <w:t xml:space="preserve">Срок и условия оплаты </w:t>
            </w:r>
          </w:p>
        </w:tc>
        <w:tc>
          <w:tcPr>
            <w:tcW w:w="247" w:type="dxa"/>
            <w:tcBorders>
              <w:top w:val="single" w:sz="4" w:space="0" w:color="000000"/>
              <w:left w:val="nil"/>
              <w:bottom w:val="single" w:sz="4" w:space="0" w:color="000000"/>
              <w:right w:val="single" w:sz="4" w:space="0" w:color="000000"/>
            </w:tcBorders>
          </w:tcPr>
          <w:p w14:paraId="4158C711" w14:textId="77777777" w:rsidR="003966E8" w:rsidRPr="004D150D" w:rsidRDefault="003966E8">
            <w:pPr>
              <w:spacing w:after="160" w:line="259" w:lineRule="auto"/>
              <w:ind w:right="0" w:firstLine="0"/>
              <w:jc w:val="left"/>
              <w:rPr>
                <w:sz w:val="20"/>
                <w:szCs w:val="20"/>
              </w:rPr>
            </w:pPr>
          </w:p>
        </w:tc>
        <w:tc>
          <w:tcPr>
            <w:tcW w:w="7407" w:type="dxa"/>
            <w:tcBorders>
              <w:top w:val="single" w:sz="4" w:space="0" w:color="000000"/>
              <w:left w:val="single" w:sz="4" w:space="0" w:color="000000"/>
              <w:bottom w:val="single" w:sz="4" w:space="0" w:color="000000"/>
              <w:right w:val="single" w:sz="4" w:space="0" w:color="000000"/>
            </w:tcBorders>
          </w:tcPr>
          <w:p w14:paraId="05D9A508" w14:textId="77777777" w:rsidR="00915739" w:rsidRPr="004D150D" w:rsidRDefault="00915739" w:rsidP="00915739">
            <w:pPr>
              <w:autoSpaceDE w:val="0"/>
              <w:autoSpaceDN w:val="0"/>
              <w:adjustRightInd w:val="0"/>
              <w:spacing w:after="0"/>
              <w:ind w:left="176" w:firstLine="0"/>
              <w:rPr>
                <w:rFonts w:eastAsia="Calibri"/>
                <w:sz w:val="20"/>
                <w:szCs w:val="20"/>
                <w:lang w:eastAsia="en-US"/>
              </w:rPr>
            </w:pPr>
            <w:r w:rsidRPr="004D150D">
              <w:rPr>
                <w:rFonts w:eastAsia="Calibri"/>
                <w:sz w:val="20"/>
                <w:szCs w:val="20"/>
                <w:lang w:eastAsia="en-US"/>
              </w:rPr>
              <w:t xml:space="preserve">Оплата производится по безналичной форме Заказчиком путем перечисления денежных средств на расчетный счет Поставщика в течение 7 </w:t>
            </w:r>
            <w:r w:rsidR="00596E0E" w:rsidRPr="004D150D">
              <w:rPr>
                <w:rFonts w:eastAsia="Calibri"/>
                <w:sz w:val="20"/>
                <w:szCs w:val="20"/>
                <w:lang w:eastAsia="en-US"/>
              </w:rPr>
              <w:t>рабочих</w:t>
            </w:r>
            <w:r w:rsidRPr="004D150D">
              <w:rPr>
                <w:rFonts w:eastAsia="Calibri"/>
                <w:sz w:val="20"/>
                <w:szCs w:val="20"/>
                <w:lang w:eastAsia="en-US"/>
              </w:rPr>
              <w:t xml:space="preserve"> дней после подписания сторонами товарной накладной. Аванс не предусмотрен.</w:t>
            </w:r>
          </w:p>
          <w:p w14:paraId="099CCCD2" w14:textId="77777777" w:rsidR="003966E8" w:rsidRPr="004D150D" w:rsidRDefault="00915739" w:rsidP="00915739">
            <w:pPr>
              <w:numPr>
                <w:ilvl w:val="0"/>
                <w:numId w:val="4"/>
              </w:numPr>
              <w:spacing w:after="0" w:line="259" w:lineRule="auto"/>
              <w:ind w:right="31" w:firstLine="0"/>
              <w:rPr>
                <w:sz w:val="20"/>
                <w:szCs w:val="20"/>
              </w:rPr>
            </w:pPr>
            <w:r w:rsidRPr="004D150D">
              <w:rPr>
                <w:rFonts w:eastAsia="Calibri"/>
                <w:sz w:val="20"/>
                <w:szCs w:val="20"/>
                <w:lang w:eastAsia="en-US"/>
              </w:rPr>
              <w:t>Датой оплаты считается дата списания денежных средств со счета Заказчика.</w:t>
            </w:r>
          </w:p>
        </w:tc>
      </w:tr>
      <w:tr w:rsidR="003966E8" w:rsidRPr="004D150D" w14:paraId="3E9FDB0A" w14:textId="77777777" w:rsidTr="00915739">
        <w:trPr>
          <w:trHeight w:val="562"/>
        </w:trPr>
        <w:tc>
          <w:tcPr>
            <w:tcW w:w="2404" w:type="dxa"/>
            <w:tcBorders>
              <w:top w:val="single" w:sz="4" w:space="0" w:color="000000"/>
              <w:left w:val="single" w:sz="4" w:space="0" w:color="000000"/>
              <w:bottom w:val="single" w:sz="4" w:space="0" w:color="000000"/>
              <w:right w:val="nil"/>
            </w:tcBorders>
          </w:tcPr>
          <w:p w14:paraId="0C52B03D" w14:textId="77777777" w:rsidR="003966E8" w:rsidRPr="004D150D" w:rsidRDefault="00055CA9">
            <w:pPr>
              <w:spacing w:after="0" w:line="259" w:lineRule="auto"/>
              <w:ind w:left="108" w:right="0" w:firstLine="0"/>
              <w:jc w:val="left"/>
              <w:rPr>
                <w:sz w:val="20"/>
                <w:szCs w:val="20"/>
              </w:rPr>
            </w:pPr>
            <w:r w:rsidRPr="004D150D">
              <w:rPr>
                <w:b/>
                <w:sz w:val="20"/>
                <w:szCs w:val="20"/>
              </w:rPr>
              <w:t xml:space="preserve">Обоснование цены Договора </w:t>
            </w:r>
          </w:p>
        </w:tc>
        <w:tc>
          <w:tcPr>
            <w:tcW w:w="247" w:type="dxa"/>
            <w:tcBorders>
              <w:top w:val="single" w:sz="4" w:space="0" w:color="000000"/>
              <w:left w:val="nil"/>
              <w:bottom w:val="single" w:sz="4" w:space="0" w:color="000000"/>
              <w:right w:val="single" w:sz="4" w:space="0" w:color="000000"/>
            </w:tcBorders>
          </w:tcPr>
          <w:p w14:paraId="5B3FD3EC" w14:textId="77777777" w:rsidR="003966E8" w:rsidRPr="004D150D" w:rsidRDefault="003966E8">
            <w:pPr>
              <w:spacing w:after="160" w:line="259" w:lineRule="auto"/>
              <w:ind w:right="0" w:firstLine="0"/>
              <w:jc w:val="left"/>
              <w:rPr>
                <w:sz w:val="20"/>
                <w:szCs w:val="20"/>
              </w:rPr>
            </w:pPr>
          </w:p>
        </w:tc>
        <w:tc>
          <w:tcPr>
            <w:tcW w:w="7407" w:type="dxa"/>
            <w:tcBorders>
              <w:top w:val="single" w:sz="4" w:space="0" w:color="000000"/>
              <w:left w:val="single" w:sz="4" w:space="0" w:color="000000"/>
              <w:bottom w:val="single" w:sz="4" w:space="0" w:color="000000"/>
              <w:right w:val="single" w:sz="4" w:space="0" w:color="000000"/>
            </w:tcBorders>
          </w:tcPr>
          <w:p w14:paraId="3AB1F4AE" w14:textId="77777777" w:rsidR="003966E8" w:rsidRPr="004D150D" w:rsidRDefault="00055CA9">
            <w:pPr>
              <w:spacing w:after="0" w:line="259" w:lineRule="auto"/>
              <w:ind w:left="110" w:right="0" w:firstLine="0"/>
              <w:jc w:val="left"/>
              <w:rPr>
                <w:sz w:val="20"/>
                <w:szCs w:val="20"/>
              </w:rPr>
            </w:pPr>
            <w:r w:rsidRPr="004D150D">
              <w:rPr>
                <w:sz w:val="20"/>
                <w:szCs w:val="20"/>
              </w:rPr>
              <w:t xml:space="preserve">Приложение № 2 к настоящему извещению. </w:t>
            </w:r>
          </w:p>
          <w:p w14:paraId="580478EC" w14:textId="77777777" w:rsidR="003966E8" w:rsidRPr="004D150D" w:rsidRDefault="00055CA9">
            <w:pPr>
              <w:spacing w:after="0" w:line="259" w:lineRule="auto"/>
              <w:ind w:left="110" w:right="0" w:firstLine="0"/>
              <w:jc w:val="left"/>
              <w:rPr>
                <w:sz w:val="20"/>
                <w:szCs w:val="20"/>
              </w:rPr>
            </w:pPr>
            <w:r w:rsidRPr="004D150D">
              <w:rPr>
                <w:sz w:val="20"/>
                <w:szCs w:val="20"/>
              </w:rPr>
              <w:t xml:space="preserve"> </w:t>
            </w:r>
          </w:p>
        </w:tc>
      </w:tr>
      <w:tr w:rsidR="00915739" w:rsidRPr="004D150D" w14:paraId="61C710C7" w14:textId="77777777" w:rsidTr="00915739">
        <w:trPr>
          <w:trHeight w:val="838"/>
        </w:trPr>
        <w:tc>
          <w:tcPr>
            <w:tcW w:w="2404" w:type="dxa"/>
            <w:tcBorders>
              <w:top w:val="single" w:sz="4" w:space="0" w:color="000000"/>
              <w:left w:val="single" w:sz="4" w:space="0" w:color="000000"/>
              <w:bottom w:val="single" w:sz="4" w:space="0" w:color="000000"/>
              <w:right w:val="nil"/>
            </w:tcBorders>
          </w:tcPr>
          <w:p w14:paraId="15A2D84A" w14:textId="77777777" w:rsidR="00915739" w:rsidRPr="004D150D" w:rsidRDefault="00915739" w:rsidP="00915739">
            <w:pPr>
              <w:spacing w:after="47" w:line="238" w:lineRule="auto"/>
              <w:ind w:left="108" w:right="0" w:firstLine="0"/>
              <w:jc w:val="left"/>
              <w:rPr>
                <w:sz w:val="20"/>
                <w:szCs w:val="20"/>
              </w:rPr>
            </w:pPr>
            <w:r w:rsidRPr="004D150D">
              <w:rPr>
                <w:b/>
                <w:sz w:val="20"/>
                <w:szCs w:val="20"/>
              </w:rPr>
              <w:t xml:space="preserve">Источник финансирование </w:t>
            </w:r>
          </w:p>
          <w:p w14:paraId="23505791" w14:textId="77777777" w:rsidR="00915739" w:rsidRPr="004D150D" w:rsidRDefault="00915739" w:rsidP="00915739">
            <w:pPr>
              <w:spacing w:after="0" w:line="259" w:lineRule="auto"/>
              <w:ind w:left="108" w:right="0" w:firstLine="0"/>
              <w:jc w:val="left"/>
              <w:rPr>
                <w:sz w:val="20"/>
                <w:szCs w:val="20"/>
              </w:rPr>
            </w:pPr>
            <w:r w:rsidRPr="004D150D">
              <w:rPr>
                <w:b/>
                <w:sz w:val="20"/>
                <w:szCs w:val="20"/>
              </w:rPr>
              <w:t xml:space="preserve">заказа </w:t>
            </w:r>
          </w:p>
        </w:tc>
        <w:tc>
          <w:tcPr>
            <w:tcW w:w="247" w:type="dxa"/>
            <w:tcBorders>
              <w:top w:val="single" w:sz="4" w:space="0" w:color="000000"/>
              <w:left w:val="nil"/>
              <w:bottom w:val="single" w:sz="4" w:space="0" w:color="000000"/>
              <w:right w:val="single" w:sz="4" w:space="0" w:color="000000"/>
            </w:tcBorders>
          </w:tcPr>
          <w:p w14:paraId="5C3C107E" w14:textId="77777777" w:rsidR="00915739" w:rsidRPr="004D150D" w:rsidRDefault="00915739" w:rsidP="00915739">
            <w:pPr>
              <w:spacing w:after="160" w:line="259" w:lineRule="auto"/>
              <w:ind w:right="0" w:firstLine="0"/>
              <w:jc w:val="left"/>
              <w:rPr>
                <w:sz w:val="20"/>
                <w:szCs w:val="20"/>
              </w:rPr>
            </w:pPr>
          </w:p>
        </w:tc>
        <w:tc>
          <w:tcPr>
            <w:tcW w:w="7407" w:type="dxa"/>
            <w:tcBorders>
              <w:top w:val="single" w:sz="4" w:space="0" w:color="000000"/>
              <w:left w:val="single" w:sz="4" w:space="0" w:color="000000"/>
              <w:bottom w:val="single" w:sz="4" w:space="0" w:color="000000"/>
              <w:right w:val="single" w:sz="4" w:space="0" w:color="000000"/>
            </w:tcBorders>
          </w:tcPr>
          <w:p w14:paraId="0751A22B" w14:textId="77777777" w:rsidR="00915739" w:rsidRPr="004D150D" w:rsidRDefault="00915739" w:rsidP="00915739">
            <w:pPr>
              <w:ind w:firstLine="0"/>
              <w:rPr>
                <w:sz w:val="20"/>
                <w:szCs w:val="20"/>
              </w:rPr>
            </w:pPr>
            <w:r w:rsidRPr="004D150D">
              <w:rPr>
                <w:sz w:val="20"/>
                <w:szCs w:val="20"/>
              </w:rPr>
              <w:t xml:space="preserve">  Бюджет Свердловской области.</w:t>
            </w:r>
          </w:p>
        </w:tc>
      </w:tr>
      <w:tr w:rsidR="003966E8" w:rsidRPr="004D150D" w14:paraId="68542C30" w14:textId="77777777" w:rsidTr="00915739">
        <w:trPr>
          <w:trHeight w:val="564"/>
        </w:trPr>
        <w:tc>
          <w:tcPr>
            <w:tcW w:w="2404" w:type="dxa"/>
            <w:tcBorders>
              <w:top w:val="single" w:sz="4" w:space="0" w:color="000000"/>
              <w:left w:val="single" w:sz="4" w:space="0" w:color="000000"/>
              <w:bottom w:val="single" w:sz="4" w:space="0" w:color="000000"/>
              <w:right w:val="nil"/>
            </w:tcBorders>
          </w:tcPr>
          <w:p w14:paraId="2CDB953C" w14:textId="77777777" w:rsidR="003966E8" w:rsidRPr="004D150D" w:rsidRDefault="00055CA9">
            <w:pPr>
              <w:spacing w:after="0" w:line="259" w:lineRule="auto"/>
              <w:ind w:left="108" w:right="0" w:firstLine="0"/>
              <w:jc w:val="left"/>
              <w:rPr>
                <w:sz w:val="20"/>
                <w:szCs w:val="20"/>
              </w:rPr>
            </w:pPr>
            <w:r w:rsidRPr="004D150D">
              <w:rPr>
                <w:b/>
                <w:sz w:val="20"/>
                <w:szCs w:val="20"/>
              </w:rPr>
              <w:t xml:space="preserve">Требования качеству товара </w:t>
            </w:r>
          </w:p>
        </w:tc>
        <w:tc>
          <w:tcPr>
            <w:tcW w:w="247" w:type="dxa"/>
            <w:tcBorders>
              <w:top w:val="single" w:sz="4" w:space="0" w:color="000000"/>
              <w:left w:val="nil"/>
              <w:bottom w:val="single" w:sz="4" w:space="0" w:color="000000"/>
              <w:right w:val="single" w:sz="4" w:space="0" w:color="000000"/>
            </w:tcBorders>
          </w:tcPr>
          <w:p w14:paraId="7EF8EAB2" w14:textId="77777777" w:rsidR="003966E8" w:rsidRPr="004D150D" w:rsidRDefault="00055CA9">
            <w:pPr>
              <w:spacing w:after="0" w:line="259" w:lineRule="auto"/>
              <w:ind w:right="0" w:firstLine="0"/>
              <w:rPr>
                <w:sz w:val="20"/>
                <w:szCs w:val="20"/>
              </w:rPr>
            </w:pPr>
            <w:r w:rsidRPr="004D150D">
              <w:rPr>
                <w:b/>
                <w:sz w:val="20"/>
                <w:szCs w:val="20"/>
              </w:rPr>
              <w:t xml:space="preserve">к </w:t>
            </w:r>
          </w:p>
        </w:tc>
        <w:tc>
          <w:tcPr>
            <w:tcW w:w="7407" w:type="dxa"/>
            <w:tcBorders>
              <w:top w:val="single" w:sz="4" w:space="0" w:color="000000"/>
              <w:left w:val="single" w:sz="4" w:space="0" w:color="000000"/>
              <w:bottom w:val="single" w:sz="4" w:space="0" w:color="000000"/>
              <w:right w:val="single" w:sz="4" w:space="0" w:color="000000"/>
            </w:tcBorders>
          </w:tcPr>
          <w:p w14:paraId="2E50AEF1" w14:textId="77777777" w:rsidR="003966E8" w:rsidRPr="004D150D" w:rsidRDefault="00055CA9">
            <w:pPr>
              <w:spacing w:after="0" w:line="259" w:lineRule="auto"/>
              <w:ind w:left="110" w:right="0" w:firstLine="0"/>
              <w:jc w:val="left"/>
              <w:rPr>
                <w:sz w:val="20"/>
                <w:szCs w:val="20"/>
              </w:rPr>
            </w:pPr>
            <w:r w:rsidRPr="004D150D">
              <w:rPr>
                <w:sz w:val="20"/>
                <w:szCs w:val="20"/>
              </w:rPr>
              <w:t xml:space="preserve">Приведены в приложении №1 к извещению «Техническое задание». </w:t>
            </w:r>
          </w:p>
        </w:tc>
      </w:tr>
      <w:tr w:rsidR="003966E8" w:rsidRPr="004D150D" w14:paraId="07EF3B50" w14:textId="77777777" w:rsidTr="00915739">
        <w:trPr>
          <w:trHeight w:val="838"/>
        </w:trPr>
        <w:tc>
          <w:tcPr>
            <w:tcW w:w="2651" w:type="dxa"/>
            <w:gridSpan w:val="2"/>
            <w:tcBorders>
              <w:top w:val="single" w:sz="4" w:space="0" w:color="000000"/>
              <w:left w:val="single" w:sz="4" w:space="0" w:color="000000"/>
              <w:bottom w:val="single" w:sz="4" w:space="0" w:color="000000"/>
              <w:right w:val="single" w:sz="4" w:space="0" w:color="000000"/>
            </w:tcBorders>
          </w:tcPr>
          <w:p w14:paraId="00302913" w14:textId="77777777" w:rsidR="003966E8" w:rsidRPr="004D150D" w:rsidRDefault="00C45681">
            <w:pPr>
              <w:spacing w:after="0" w:line="259" w:lineRule="auto"/>
              <w:ind w:left="108" w:right="0" w:firstLine="0"/>
              <w:jc w:val="left"/>
              <w:rPr>
                <w:sz w:val="20"/>
                <w:szCs w:val="20"/>
              </w:rPr>
            </w:pPr>
            <w:r w:rsidRPr="004D150D">
              <w:rPr>
                <w:b/>
                <w:sz w:val="20"/>
                <w:szCs w:val="20"/>
              </w:rPr>
              <w:t xml:space="preserve">Требования к гарантийному </w:t>
            </w:r>
            <w:r w:rsidR="00055CA9" w:rsidRPr="004D150D">
              <w:rPr>
                <w:b/>
                <w:sz w:val="20"/>
                <w:szCs w:val="20"/>
              </w:rPr>
              <w:t xml:space="preserve">сроку товара </w:t>
            </w:r>
          </w:p>
        </w:tc>
        <w:tc>
          <w:tcPr>
            <w:tcW w:w="7407" w:type="dxa"/>
            <w:tcBorders>
              <w:top w:val="single" w:sz="4" w:space="0" w:color="000000"/>
              <w:left w:val="single" w:sz="4" w:space="0" w:color="000000"/>
              <w:bottom w:val="single" w:sz="4" w:space="0" w:color="000000"/>
              <w:right w:val="single" w:sz="4" w:space="0" w:color="000000"/>
            </w:tcBorders>
          </w:tcPr>
          <w:p w14:paraId="52A46623" w14:textId="77777777" w:rsidR="003966E8" w:rsidRPr="004D150D" w:rsidRDefault="00055CA9">
            <w:pPr>
              <w:spacing w:after="0" w:line="259" w:lineRule="auto"/>
              <w:ind w:left="110" w:right="0" w:firstLine="0"/>
              <w:jc w:val="left"/>
              <w:rPr>
                <w:sz w:val="20"/>
                <w:szCs w:val="20"/>
              </w:rPr>
            </w:pPr>
            <w:r w:rsidRPr="004D150D">
              <w:rPr>
                <w:sz w:val="20"/>
                <w:szCs w:val="20"/>
              </w:rPr>
              <w:t xml:space="preserve">Приведены в приложении №1 к извещению «Техническое задание». </w:t>
            </w:r>
          </w:p>
        </w:tc>
      </w:tr>
      <w:tr w:rsidR="003966E8" w:rsidRPr="004D150D" w14:paraId="33458675" w14:textId="77777777" w:rsidTr="00C45681">
        <w:trPr>
          <w:trHeight w:val="584"/>
        </w:trPr>
        <w:tc>
          <w:tcPr>
            <w:tcW w:w="2651" w:type="dxa"/>
            <w:gridSpan w:val="2"/>
            <w:tcBorders>
              <w:top w:val="single" w:sz="4" w:space="0" w:color="000000"/>
              <w:left w:val="single" w:sz="4" w:space="0" w:color="000000"/>
              <w:bottom w:val="single" w:sz="4" w:space="0" w:color="000000"/>
              <w:right w:val="single" w:sz="4" w:space="0" w:color="000000"/>
            </w:tcBorders>
          </w:tcPr>
          <w:p w14:paraId="7FC331D1" w14:textId="77777777" w:rsidR="00C45681" w:rsidRPr="004D150D" w:rsidRDefault="00055CA9">
            <w:pPr>
              <w:spacing w:after="0" w:line="259" w:lineRule="auto"/>
              <w:ind w:left="108" w:right="0" w:firstLine="0"/>
              <w:jc w:val="left"/>
              <w:rPr>
                <w:b/>
                <w:sz w:val="20"/>
                <w:szCs w:val="20"/>
              </w:rPr>
            </w:pPr>
            <w:r w:rsidRPr="004D150D">
              <w:rPr>
                <w:b/>
                <w:sz w:val="20"/>
                <w:szCs w:val="20"/>
              </w:rPr>
              <w:t xml:space="preserve">Требования к </w:t>
            </w:r>
            <w:r w:rsidR="00C45681" w:rsidRPr="004D150D">
              <w:rPr>
                <w:b/>
                <w:sz w:val="20"/>
                <w:szCs w:val="20"/>
              </w:rPr>
              <w:t xml:space="preserve">Участнику процедуры закупки </w:t>
            </w:r>
          </w:p>
          <w:p w14:paraId="7E5B233F" w14:textId="77777777" w:rsidR="00C45681" w:rsidRPr="004D150D" w:rsidRDefault="00C45681">
            <w:pPr>
              <w:spacing w:after="0" w:line="259" w:lineRule="auto"/>
              <w:ind w:left="108" w:right="0" w:firstLine="0"/>
              <w:jc w:val="left"/>
              <w:rPr>
                <w:b/>
                <w:sz w:val="20"/>
                <w:szCs w:val="20"/>
              </w:rPr>
            </w:pPr>
          </w:p>
          <w:p w14:paraId="09641FB3" w14:textId="77777777" w:rsidR="00C45681" w:rsidRPr="004D150D" w:rsidRDefault="00C45681">
            <w:pPr>
              <w:spacing w:after="0" w:line="259" w:lineRule="auto"/>
              <w:ind w:left="108" w:right="0" w:firstLine="0"/>
              <w:jc w:val="left"/>
              <w:rPr>
                <w:b/>
                <w:sz w:val="20"/>
                <w:szCs w:val="20"/>
              </w:rPr>
            </w:pPr>
          </w:p>
          <w:p w14:paraId="6120DA96" w14:textId="77777777" w:rsidR="00C45681" w:rsidRPr="004D150D" w:rsidRDefault="00C45681">
            <w:pPr>
              <w:spacing w:after="0" w:line="259" w:lineRule="auto"/>
              <w:ind w:left="108" w:right="0" w:firstLine="0"/>
              <w:jc w:val="left"/>
              <w:rPr>
                <w:b/>
                <w:sz w:val="20"/>
                <w:szCs w:val="20"/>
              </w:rPr>
            </w:pPr>
          </w:p>
          <w:p w14:paraId="446E8E0D" w14:textId="77777777" w:rsidR="00C45681" w:rsidRPr="004D150D" w:rsidRDefault="00C45681">
            <w:pPr>
              <w:spacing w:after="0" w:line="259" w:lineRule="auto"/>
              <w:ind w:left="108" w:right="0" w:firstLine="0"/>
              <w:jc w:val="left"/>
              <w:rPr>
                <w:b/>
                <w:sz w:val="20"/>
                <w:szCs w:val="20"/>
              </w:rPr>
            </w:pPr>
          </w:p>
          <w:p w14:paraId="604C4F3B" w14:textId="77777777" w:rsidR="00C45681" w:rsidRPr="004D150D" w:rsidRDefault="00C45681">
            <w:pPr>
              <w:spacing w:after="0" w:line="259" w:lineRule="auto"/>
              <w:ind w:left="108" w:right="0" w:firstLine="0"/>
              <w:jc w:val="left"/>
              <w:rPr>
                <w:b/>
                <w:sz w:val="20"/>
                <w:szCs w:val="20"/>
              </w:rPr>
            </w:pPr>
          </w:p>
          <w:p w14:paraId="6A886159" w14:textId="77777777" w:rsidR="00C45681" w:rsidRPr="004D150D" w:rsidRDefault="00C45681">
            <w:pPr>
              <w:spacing w:after="0" w:line="259" w:lineRule="auto"/>
              <w:ind w:left="108" w:right="0" w:firstLine="0"/>
              <w:jc w:val="left"/>
              <w:rPr>
                <w:sz w:val="20"/>
                <w:szCs w:val="20"/>
              </w:rPr>
            </w:pPr>
          </w:p>
        </w:tc>
        <w:tc>
          <w:tcPr>
            <w:tcW w:w="7407" w:type="dxa"/>
            <w:tcBorders>
              <w:top w:val="single" w:sz="4" w:space="0" w:color="000000"/>
              <w:left w:val="single" w:sz="4" w:space="0" w:color="000000"/>
              <w:bottom w:val="single" w:sz="4" w:space="0" w:color="000000"/>
              <w:right w:val="single" w:sz="4" w:space="0" w:color="000000"/>
            </w:tcBorders>
          </w:tcPr>
          <w:p w14:paraId="0D0B8826" w14:textId="77777777" w:rsidR="00C45681" w:rsidRPr="004D150D" w:rsidRDefault="00055CA9" w:rsidP="00C45681">
            <w:pPr>
              <w:spacing w:after="22" w:line="258" w:lineRule="auto"/>
              <w:ind w:left="2" w:right="67" w:firstLine="0"/>
              <w:rPr>
                <w:sz w:val="20"/>
                <w:szCs w:val="20"/>
              </w:rPr>
            </w:pPr>
            <w:r w:rsidRPr="004D150D">
              <w:rPr>
                <w:rFonts w:ascii="Calibri" w:eastAsia="Calibri" w:hAnsi="Calibri" w:cs="Calibri"/>
                <w:sz w:val="20"/>
                <w:szCs w:val="20"/>
              </w:rPr>
              <w:tab/>
            </w:r>
            <w:r w:rsidRPr="004D150D">
              <w:rPr>
                <w:sz w:val="20"/>
                <w:szCs w:val="20"/>
              </w:rPr>
              <w:t xml:space="preserve">1) </w:t>
            </w:r>
            <w:r w:rsidRPr="004D150D">
              <w:rPr>
                <w:sz w:val="20"/>
                <w:szCs w:val="20"/>
              </w:rPr>
              <w:tab/>
              <w:t xml:space="preserve">непроведение </w:t>
            </w:r>
            <w:r w:rsidRPr="004D150D">
              <w:rPr>
                <w:sz w:val="20"/>
                <w:szCs w:val="20"/>
              </w:rPr>
              <w:tab/>
              <w:t xml:space="preserve">ликвидации </w:t>
            </w:r>
            <w:r w:rsidRPr="004D150D">
              <w:rPr>
                <w:sz w:val="20"/>
                <w:szCs w:val="20"/>
              </w:rPr>
              <w:tab/>
              <w:t xml:space="preserve">участника </w:t>
            </w:r>
            <w:r w:rsidRPr="004D150D">
              <w:rPr>
                <w:sz w:val="20"/>
                <w:szCs w:val="20"/>
              </w:rPr>
              <w:tab/>
              <w:t xml:space="preserve">закупки </w:t>
            </w:r>
            <w:r w:rsidRPr="004D150D">
              <w:rPr>
                <w:sz w:val="20"/>
                <w:szCs w:val="20"/>
              </w:rPr>
              <w:tab/>
            </w:r>
            <w:r w:rsidR="00C45681" w:rsidRPr="004D150D">
              <w:rPr>
                <w:sz w:val="20"/>
                <w:szCs w:val="20"/>
              </w:rPr>
              <w:t xml:space="preserve">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 </w:t>
            </w:r>
          </w:p>
          <w:p w14:paraId="0E72D41A" w14:textId="77777777" w:rsidR="00C45681" w:rsidRPr="004D150D" w:rsidRDefault="00C45681" w:rsidP="00C45681">
            <w:pPr>
              <w:numPr>
                <w:ilvl w:val="0"/>
                <w:numId w:val="5"/>
              </w:numPr>
              <w:spacing w:after="30" w:line="252" w:lineRule="auto"/>
              <w:ind w:right="60" w:firstLine="708"/>
              <w:rPr>
                <w:sz w:val="20"/>
                <w:szCs w:val="20"/>
              </w:rPr>
            </w:pPr>
            <w:r w:rsidRPr="004D150D">
              <w:rPr>
                <w:sz w:val="20"/>
                <w:szCs w:val="20"/>
              </w:rPr>
              <w:t xml:space="preserve">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663FA90F" w14:textId="77777777" w:rsidR="003966E8" w:rsidRPr="004D150D" w:rsidRDefault="00055CA9">
            <w:pPr>
              <w:tabs>
                <w:tab w:val="center" w:pos="918"/>
                <w:tab w:val="center" w:pos="2234"/>
                <w:tab w:val="center" w:pos="3853"/>
                <w:tab w:val="center" w:pos="5285"/>
                <w:tab w:val="center" w:pos="6507"/>
                <w:tab w:val="center" w:pos="7261"/>
              </w:tabs>
              <w:spacing w:after="0" w:line="259" w:lineRule="auto"/>
              <w:ind w:right="0" w:firstLine="0"/>
              <w:jc w:val="left"/>
              <w:rPr>
                <w:sz w:val="20"/>
                <w:szCs w:val="20"/>
              </w:rPr>
            </w:pPr>
            <w:r w:rsidRPr="004D150D">
              <w:rPr>
                <w:sz w:val="20"/>
                <w:szCs w:val="20"/>
              </w:rPr>
              <w:t xml:space="preserve">- </w:t>
            </w:r>
          </w:p>
        </w:tc>
      </w:tr>
    </w:tbl>
    <w:p w14:paraId="0D440076" w14:textId="77777777" w:rsidR="003966E8" w:rsidRPr="004D150D" w:rsidRDefault="00C45681">
      <w:pPr>
        <w:spacing w:after="0" w:line="259" w:lineRule="auto"/>
        <w:ind w:left="-1133" w:right="175" w:firstLine="0"/>
        <w:jc w:val="left"/>
        <w:rPr>
          <w:sz w:val="20"/>
          <w:szCs w:val="20"/>
        </w:rPr>
      </w:pPr>
      <w:r w:rsidRPr="004D150D">
        <w:rPr>
          <w:sz w:val="20"/>
          <w:szCs w:val="20"/>
        </w:rPr>
        <w:t xml:space="preserve">                 </w:t>
      </w:r>
    </w:p>
    <w:tbl>
      <w:tblPr>
        <w:tblStyle w:val="TableGrid"/>
        <w:tblW w:w="10058" w:type="dxa"/>
        <w:tblInd w:w="-108" w:type="dxa"/>
        <w:tblCellMar>
          <w:top w:w="54" w:type="dxa"/>
          <w:left w:w="108" w:type="dxa"/>
          <w:right w:w="48" w:type="dxa"/>
        </w:tblCellMar>
        <w:tblLook w:val="04A0" w:firstRow="1" w:lastRow="0" w:firstColumn="1" w:lastColumn="0" w:noHBand="0" w:noVBand="1"/>
      </w:tblPr>
      <w:tblGrid>
        <w:gridCol w:w="2651"/>
        <w:gridCol w:w="7407"/>
      </w:tblGrid>
      <w:tr w:rsidR="003966E8" w:rsidRPr="004D150D" w14:paraId="3C35E0E2" w14:textId="77777777" w:rsidTr="00C45681">
        <w:trPr>
          <w:trHeight w:val="6886"/>
        </w:trPr>
        <w:tc>
          <w:tcPr>
            <w:tcW w:w="2651" w:type="dxa"/>
            <w:tcBorders>
              <w:top w:val="single" w:sz="4" w:space="0" w:color="000000"/>
              <w:left w:val="single" w:sz="4" w:space="0" w:color="000000"/>
              <w:bottom w:val="single" w:sz="4" w:space="0" w:color="000000"/>
              <w:right w:val="single" w:sz="4" w:space="0" w:color="000000"/>
            </w:tcBorders>
          </w:tcPr>
          <w:p w14:paraId="04D26D10" w14:textId="77777777" w:rsidR="003966E8" w:rsidRPr="004D150D" w:rsidRDefault="003966E8">
            <w:pPr>
              <w:spacing w:after="0" w:line="259" w:lineRule="auto"/>
              <w:ind w:right="43" w:firstLine="0"/>
              <w:jc w:val="left"/>
              <w:rPr>
                <w:sz w:val="20"/>
                <w:szCs w:val="20"/>
              </w:rPr>
            </w:pPr>
          </w:p>
        </w:tc>
        <w:tc>
          <w:tcPr>
            <w:tcW w:w="7407" w:type="dxa"/>
            <w:tcBorders>
              <w:top w:val="single" w:sz="4" w:space="0" w:color="000000"/>
              <w:left w:val="single" w:sz="4" w:space="0" w:color="000000"/>
              <w:bottom w:val="single" w:sz="4" w:space="0" w:color="000000"/>
              <w:right w:val="single" w:sz="4" w:space="0" w:color="000000"/>
            </w:tcBorders>
          </w:tcPr>
          <w:p w14:paraId="17AEA926" w14:textId="77777777" w:rsidR="003966E8" w:rsidRPr="004D150D" w:rsidRDefault="00055CA9">
            <w:pPr>
              <w:numPr>
                <w:ilvl w:val="0"/>
                <w:numId w:val="5"/>
              </w:numPr>
              <w:spacing w:after="36" w:line="245" w:lineRule="auto"/>
              <w:ind w:right="60" w:firstLine="708"/>
              <w:rPr>
                <w:sz w:val="20"/>
                <w:szCs w:val="20"/>
              </w:rPr>
            </w:pPr>
            <w:r w:rsidRPr="004D150D">
              <w:rPr>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 </w:t>
            </w:r>
          </w:p>
          <w:p w14:paraId="229BE256" w14:textId="77777777" w:rsidR="003966E8" w:rsidRPr="004D150D" w:rsidRDefault="00055CA9">
            <w:pPr>
              <w:numPr>
                <w:ilvl w:val="0"/>
                <w:numId w:val="5"/>
              </w:numPr>
              <w:spacing w:after="36" w:line="244" w:lineRule="auto"/>
              <w:ind w:right="60" w:firstLine="708"/>
              <w:rPr>
                <w:sz w:val="20"/>
                <w:szCs w:val="20"/>
              </w:rPr>
            </w:pPr>
            <w:r w:rsidRPr="004D150D">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146B450" w14:textId="77777777" w:rsidR="003966E8" w:rsidRPr="004D150D" w:rsidRDefault="00055CA9">
            <w:pPr>
              <w:numPr>
                <w:ilvl w:val="0"/>
                <w:numId w:val="5"/>
              </w:numPr>
              <w:spacing w:after="36" w:line="246" w:lineRule="auto"/>
              <w:ind w:right="60" w:firstLine="708"/>
              <w:rPr>
                <w:sz w:val="20"/>
                <w:szCs w:val="20"/>
              </w:rPr>
            </w:pPr>
            <w:r w:rsidRPr="004D150D">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0804E4F" w14:textId="77777777" w:rsidR="00602FD2" w:rsidRPr="004D150D" w:rsidRDefault="00055CA9" w:rsidP="00602FD2">
            <w:pPr>
              <w:spacing w:after="34" w:line="248" w:lineRule="auto"/>
              <w:ind w:right="61" w:firstLine="0"/>
              <w:rPr>
                <w:sz w:val="20"/>
                <w:szCs w:val="20"/>
              </w:rPr>
            </w:pPr>
            <w:r w:rsidRPr="004D150D">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602FD2" w:rsidRPr="004D150D">
              <w:rPr>
                <w:sz w:val="20"/>
                <w:szCs w:val="20"/>
              </w:rPr>
              <w:br/>
              <w:t xml:space="preserve">          7)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5490017" w14:textId="77777777" w:rsidR="00602FD2" w:rsidRPr="004D150D" w:rsidRDefault="00602FD2" w:rsidP="00602FD2">
            <w:pPr>
              <w:numPr>
                <w:ilvl w:val="0"/>
                <w:numId w:val="6"/>
              </w:numPr>
              <w:spacing w:after="40" w:line="242" w:lineRule="auto"/>
              <w:ind w:right="58" w:firstLine="708"/>
              <w:rPr>
                <w:sz w:val="20"/>
                <w:szCs w:val="20"/>
              </w:rPr>
            </w:pPr>
            <w:r w:rsidRPr="004D150D">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и исполнение договора связано с непосредственным присутствием участника закупки в здании и (или) на территории заказчика; </w:t>
            </w:r>
          </w:p>
          <w:p w14:paraId="0C9578EE" w14:textId="77777777" w:rsidR="00602FD2" w:rsidRPr="004D150D" w:rsidRDefault="00602FD2" w:rsidP="00602FD2">
            <w:pPr>
              <w:numPr>
                <w:ilvl w:val="0"/>
                <w:numId w:val="6"/>
              </w:numPr>
              <w:spacing w:after="27" w:line="259" w:lineRule="auto"/>
              <w:ind w:right="58" w:firstLine="708"/>
              <w:rPr>
                <w:sz w:val="20"/>
                <w:szCs w:val="20"/>
              </w:rPr>
            </w:pPr>
            <w:r w:rsidRPr="004D150D">
              <w:rPr>
                <w:sz w:val="20"/>
                <w:szCs w:val="20"/>
              </w:rPr>
              <w:t xml:space="preserve">участник закупки не является офшорной компанией; </w:t>
            </w:r>
          </w:p>
          <w:p w14:paraId="5D4CFEA0" w14:textId="77777777" w:rsidR="003966E8" w:rsidRPr="004D150D" w:rsidRDefault="00602FD2" w:rsidP="00B666E6">
            <w:pPr>
              <w:pStyle w:val="a3"/>
              <w:numPr>
                <w:ilvl w:val="0"/>
                <w:numId w:val="6"/>
              </w:numPr>
              <w:spacing w:after="0" w:line="259" w:lineRule="auto"/>
              <w:ind w:right="60"/>
              <w:rPr>
                <w:sz w:val="20"/>
                <w:szCs w:val="20"/>
              </w:rPr>
            </w:pPr>
            <w:r w:rsidRPr="004D150D">
              <w:rPr>
                <w:sz w:val="20"/>
                <w:szCs w:val="20"/>
              </w:rPr>
              <w:t>отсутствие сведений об участниках закупки в реестре недобросовестных поставщиков, предусмотренном Федеральным законом № 223-</w:t>
            </w:r>
            <w:r w:rsidRPr="004D150D">
              <w:rPr>
                <w:sz w:val="20"/>
                <w:szCs w:val="20"/>
              </w:rPr>
              <w:lastRenderedPageBreak/>
              <w:t>ФЗ, и (или) в реестре недобросовестных поставщиков, предусмотренном Федеральным законом № 44-ФЗ</w:t>
            </w:r>
          </w:p>
          <w:p w14:paraId="6DD13ADB" w14:textId="77777777" w:rsidR="00B666E6" w:rsidRPr="004D150D" w:rsidRDefault="00B666E6" w:rsidP="00B666E6">
            <w:pPr>
              <w:pStyle w:val="a3"/>
              <w:numPr>
                <w:ilvl w:val="0"/>
                <w:numId w:val="6"/>
              </w:numPr>
              <w:suppressAutoHyphens/>
              <w:autoSpaceDN w:val="0"/>
              <w:textAlignment w:val="baseline"/>
              <w:rPr>
                <w:rFonts w:eastAsia="Calibri"/>
                <w:sz w:val="20"/>
                <w:szCs w:val="20"/>
                <w:lang w:eastAsia="en-US"/>
              </w:rPr>
            </w:pPr>
            <w:r w:rsidRPr="004D150D">
              <w:rPr>
                <w:rFonts w:eastAsia="Calibri"/>
                <w:sz w:val="20"/>
                <w:szCs w:val="20"/>
                <w:lang w:eastAsia="en-US"/>
              </w:rPr>
              <w:t>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Положения об особенностях участия субъектов малого и среднего предпринимательства в закупках, 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0ECBD1A2" w14:textId="77777777" w:rsidR="00B666E6" w:rsidRPr="004D150D" w:rsidRDefault="00B666E6" w:rsidP="00B666E6">
            <w:pPr>
              <w:spacing w:after="0" w:line="259" w:lineRule="auto"/>
              <w:ind w:right="60"/>
              <w:rPr>
                <w:sz w:val="20"/>
                <w:szCs w:val="20"/>
              </w:rPr>
            </w:pPr>
            <w:r w:rsidRPr="004D150D">
              <w:rPr>
                <w:rFonts w:eastAsia="Calibri"/>
                <w:sz w:val="20"/>
                <w:szCs w:val="20"/>
                <w:lang w:eastAsia="en-US"/>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закупке, комиссия обязана отклонить заявку такого участника закупки на любом этапе ее проведения.</w:t>
            </w:r>
          </w:p>
        </w:tc>
      </w:tr>
    </w:tbl>
    <w:p w14:paraId="7A011E4E" w14:textId="77777777" w:rsidR="003966E8" w:rsidRPr="004D150D" w:rsidRDefault="003966E8" w:rsidP="00C45681">
      <w:pPr>
        <w:spacing w:after="0" w:line="259" w:lineRule="auto"/>
        <w:ind w:right="175" w:firstLine="0"/>
        <w:jc w:val="left"/>
        <w:rPr>
          <w:sz w:val="20"/>
          <w:szCs w:val="20"/>
        </w:rPr>
      </w:pPr>
    </w:p>
    <w:tbl>
      <w:tblPr>
        <w:tblStyle w:val="TableGrid"/>
        <w:tblW w:w="10058" w:type="dxa"/>
        <w:tblInd w:w="-108" w:type="dxa"/>
        <w:tblCellMar>
          <w:top w:w="54" w:type="dxa"/>
          <w:left w:w="108" w:type="dxa"/>
          <w:right w:w="48" w:type="dxa"/>
        </w:tblCellMar>
        <w:tblLook w:val="04A0" w:firstRow="1" w:lastRow="0" w:firstColumn="1" w:lastColumn="0" w:noHBand="0" w:noVBand="1"/>
      </w:tblPr>
      <w:tblGrid>
        <w:gridCol w:w="2651"/>
        <w:gridCol w:w="7407"/>
      </w:tblGrid>
      <w:tr w:rsidR="00602FD2" w:rsidRPr="004D150D" w14:paraId="3E8A7C94" w14:textId="77777777" w:rsidTr="00C45681">
        <w:trPr>
          <w:trHeight w:val="933"/>
        </w:trPr>
        <w:tc>
          <w:tcPr>
            <w:tcW w:w="2651" w:type="dxa"/>
            <w:tcBorders>
              <w:top w:val="single" w:sz="4" w:space="0" w:color="000000"/>
              <w:left w:val="single" w:sz="4" w:space="0" w:color="000000"/>
              <w:bottom w:val="single" w:sz="4" w:space="0" w:color="000000"/>
              <w:right w:val="single" w:sz="4" w:space="0" w:color="000000"/>
            </w:tcBorders>
          </w:tcPr>
          <w:p w14:paraId="17F49F3C" w14:textId="77777777" w:rsidR="00602FD2" w:rsidRPr="004D150D" w:rsidRDefault="00602FD2" w:rsidP="00602FD2">
            <w:pPr>
              <w:spacing w:after="0" w:line="259" w:lineRule="auto"/>
              <w:ind w:right="55" w:firstLine="0"/>
              <w:jc w:val="left"/>
              <w:rPr>
                <w:sz w:val="20"/>
                <w:szCs w:val="20"/>
              </w:rPr>
            </w:pPr>
            <w:r w:rsidRPr="004D150D">
              <w:rPr>
                <w:b/>
                <w:sz w:val="20"/>
                <w:szCs w:val="20"/>
              </w:rPr>
              <w:t xml:space="preserve">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 </w:t>
            </w:r>
          </w:p>
        </w:tc>
        <w:tc>
          <w:tcPr>
            <w:tcW w:w="7407" w:type="dxa"/>
            <w:tcBorders>
              <w:top w:val="single" w:sz="4" w:space="0" w:color="000000"/>
              <w:left w:val="single" w:sz="4" w:space="0" w:color="000000"/>
              <w:bottom w:val="single" w:sz="4" w:space="0" w:color="000000"/>
              <w:right w:val="single" w:sz="4" w:space="0" w:color="000000"/>
            </w:tcBorders>
          </w:tcPr>
          <w:p w14:paraId="1E8D6EE1" w14:textId="77777777" w:rsidR="00B666E6" w:rsidRPr="004D150D" w:rsidRDefault="00B666E6" w:rsidP="00602FD2">
            <w:pPr>
              <w:pStyle w:val="ConsPlusNormal"/>
              <w:ind w:left="189" w:firstLine="425"/>
              <w:rPr>
                <w:rFonts w:ascii="Times New Roman" w:hAnsi="Times New Roman" w:cs="Times New Roman"/>
                <w:color w:val="000000"/>
              </w:rPr>
            </w:pPr>
            <w:r w:rsidRPr="004D150D">
              <w:rPr>
                <w:rFonts w:ascii="Times New Roman" w:hAnsi="Times New Roman" w:cs="Times New Roman"/>
                <w:color w:val="000000"/>
              </w:rPr>
              <w:t>Участниками закупки могут быть только субъекты малого и среднего предпринимательства с учетом особенностей, установленных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w:t>
            </w:r>
          </w:p>
          <w:p w14:paraId="32E37C6A" w14:textId="77777777" w:rsidR="00602FD2" w:rsidRPr="004D150D" w:rsidRDefault="00602FD2" w:rsidP="00602FD2">
            <w:pPr>
              <w:pStyle w:val="ConsPlusNormal"/>
              <w:ind w:left="189" w:firstLine="425"/>
              <w:rPr>
                <w:rFonts w:ascii="Times New Roman" w:hAnsi="Times New Roman" w:cs="Times New Roman"/>
              </w:rPr>
            </w:pPr>
            <w:r w:rsidRPr="004D150D">
              <w:rPr>
                <w:rFonts w:ascii="Times New Roman" w:hAnsi="Times New Roman" w:cs="Times New Roman"/>
              </w:rPr>
              <w:t>Заявка должна содержать следующие сведения:</w:t>
            </w:r>
          </w:p>
          <w:p w14:paraId="5C28BDB5" w14:textId="77777777" w:rsidR="00602FD2" w:rsidRPr="004D150D" w:rsidRDefault="00602FD2" w:rsidP="00602FD2">
            <w:pPr>
              <w:spacing w:after="0" w:line="240" w:lineRule="auto"/>
              <w:ind w:left="189" w:firstLine="425"/>
              <w:rPr>
                <w:sz w:val="20"/>
                <w:szCs w:val="20"/>
              </w:rPr>
            </w:pPr>
            <w:r w:rsidRPr="004D150D">
              <w:rPr>
                <w:sz w:val="20"/>
                <w:szCs w:val="20"/>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
          <w:p w14:paraId="2202A25F" w14:textId="77777777" w:rsidR="00602FD2" w:rsidRPr="004D150D" w:rsidRDefault="00602FD2" w:rsidP="00602FD2">
            <w:pPr>
              <w:spacing w:after="0" w:line="240" w:lineRule="auto"/>
              <w:ind w:left="189" w:firstLine="425"/>
              <w:rPr>
                <w:sz w:val="20"/>
                <w:szCs w:val="20"/>
              </w:rPr>
            </w:pPr>
            <w:r w:rsidRPr="004D150D">
              <w:rPr>
                <w:sz w:val="20"/>
                <w:szCs w:val="20"/>
              </w:rPr>
              <w:t>2)идентификационный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14:paraId="5A1BD347" w14:textId="77777777" w:rsidR="00602FD2" w:rsidRPr="004D150D" w:rsidRDefault="00602FD2" w:rsidP="00602FD2">
            <w:pPr>
              <w:spacing w:after="0" w:line="240" w:lineRule="auto"/>
              <w:ind w:left="189" w:firstLine="425"/>
              <w:rPr>
                <w:sz w:val="20"/>
                <w:szCs w:val="20"/>
              </w:rPr>
            </w:pPr>
            <w:r w:rsidRPr="004D150D">
              <w:rPr>
                <w:sz w:val="20"/>
                <w:szCs w:val="20"/>
              </w:rPr>
              <w:t>3)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w:t>
            </w:r>
          </w:p>
          <w:p w14:paraId="7885308B" w14:textId="77777777" w:rsidR="00602FD2" w:rsidRPr="004D150D" w:rsidRDefault="00602FD2" w:rsidP="00602FD2">
            <w:pPr>
              <w:spacing w:after="0" w:line="240" w:lineRule="auto"/>
              <w:ind w:left="189" w:firstLine="425"/>
              <w:rPr>
                <w:sz w:val="20"/>
                <w:szCs w:val="20"/>
              </w:rPr>
            </w:pPr>
            <w:r w:rsidRPr="004D150D">
              <w:rPr>
                <w:sz w:val="20"/>
                <w:szCs w:val="20"/>
              </w:rPr>
              <w:t>4)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8A437F6" w14:textId="77777777" w:rsidR="00602FD2" w:rsidRPr="004D150D" w:rsidRDefault="00602FD2" w:rsidP="00602FD2">
            <w:pPr>
              <w:spacing w:after="0" w:line="240" w:lineRule="auto"/>
              <w:ind w:left="189" w:firstLine="425"/>
              <w:rPr>
                <w:sz w:val="20"/>
                <w:szCs w:val="20"/>
              </w:rPr>
            </w:pPr>
            <w:r w:rsidRPr="004D150D">
              <w:rPr>
                <w:sz w:val="20"/>
                <w:szCs w:val="20"/>
              </w:rPr>
              <w:t>5) декларацию о соответствии участника закупки следующим требованиям:</w:t>
            </w:r>
          </w:p>
          <w:p w14:paraId="3F03AEC3" w14:textId="77777777" w:rsidR="00602FD2" w:rsidRPr="004D150D" w:rsidRDefault="00602FD2" w:rsidP="00602FD2">
            <w:pPr>
              <w:spacing w:after="0" w:line="240" w:lineRule="auto"/>
              <w:ind w:left="189" w:firstLine="425"/>
              <w:rPr>
                <w:rFonts w:eastAsia="Calibri"/>
                <w:sz w:val="20"/>
                <w:szCs w:val="20"/>
                <w:lang w:eastAsia="en-US"/>
              </w:rPr>
            </w:pPr>
            <w:r w:rsidRPr="004D150D">
              <w:rPr>
                <w:rFonts w:eastAsia="Calibri"/>
                <w:sz w:val="20"/>
                <w:szCs w:val="20"/>
                <w:lang w:eastAsia="en-US"/>
              </w:rPr>
              <w:t>-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B5432E1" w14:textId="77777777" w:rsidR="00602FD2" w:rsidRPr="004D150D" w:rsidRDefault="00602FD2" w:rsidP="00602FD2">
            <w:pPr>
              <w:spacing w:after="0" w:line="240" w:lineRule="auto"/>
              <w:ind w:left="189" w:firstLine="425"/>
              <w:rPr>
                <w:rFonts w:eastAsia="Calibri"/>
                <w:sz w:val="20"/>
                <w:szCs w:val="20"/>
                <w:lang w:eastAsia="en-US"/>
              </w:rPr>
            </w:pPr>
            <w:r w:rsidRPr="004D150D">
              <w:rPr>
                <w:rFonts w:eastAsia="Calibri"/>
                <w:sz w:val="20"/>
                <w:szCs w:val="20"/>
                <w:lang w:eastAsia="en-US"/>
              </w:rPr>
              <w:t>-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8309284" w14:textId="77777777" w:rsidR="00602FD2" w:rsidRPr="004D150D" w:rsidRDefault="00602FD2" w:rsidP="00602FD2">
            <w:pPr>
              <w:spacing w:after="0" w:line="240" w:lineRule="auto"/>
              <w:ind w:left="189" w:firstLine="425"/>
              <w:rPr>
                <w:rFonts w:eastAsia="Calibri"/>
                <w:sz w:val="20"/>
                <w:szCs w:val="20"/>
                <w:lang w:eastAsia="en-US"/>
              </w:rPr>
            </w:pPr>
            <w:r w:rsidRPr="004D150D">
              <w:rPr>
                <w:rFonts w:eastAsia="Calibri"/>
                <w:sz w:val="20"/>
                <w:szCs w:val="20"/>
                <w:lang w:eastAsia="en-US"/>
              </w:rPr>
              <w:t>-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A71B54F" w14:textId="77777777" w:rsidR="00602FD2" w:rsidRPr="004D150D" w:rsidRDefault="00602FD2" w:rsidP="00602FD2">
            <w:pPr>
              <w:spacing w:after="0" w:line="240" w:lineRule="auto"/>
              <w:ind w:left="189" w:firstLine="425"/>
              <w:rPr>
                <w:rFonts w:eastAsia="Calibri"/>
                <w:sz w:val="20"/>
                <w:szCs w:val="20"/>
                <w:lang w:eastAsia="en-US"/>
              </w:rPr>
            </w:pPr>
            <w:r w:rsidRPr="004D150D">
              <w:rPr>
                <w:rFonts w:eastAsia="Calibri"/>
                <w:sz w:val="20"/>
                <w:szCs w:val="20"/>
                <w:lang w:eastAsia="en-US"/>
              </w:rPr>
              <w:t xml:space="preserve">- отсутствие у участника закупки задолженности по начисленным налогам, </w:t>
            </w:r>
            <w:r w:rsidRPr="004D150D">
              <w:rPr>
                <w:rFonts w:eastAsia="Calibri"/>
                <w:sz w:val="20"/>
                <w:szCs w:val="20"/>
                <w:lang w:eastAsia="en-US"/>
              </w:rPr>
              <w:lastRenderedPageBreak/>
              <w:t xml:space="preserve">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14:paraId="37456BFF" w14:textId="77777777" w:rsidR="00602FD2" w:rsidRPr="004D150D" w:rsidRDefault="00602FD2" w:rsidP="00602FD2">
            <w:pPr>
              <w:spacing w:after="0" w:line="240" w:lineRule="auto"/>
              <w:ind w:left="189" w:firstLine="425"/>
              <w:rPr>
                <w:rFonts w:eastAsia="Calibri"/>
                <w:sz w:val="20"/>
                <w:szCs w:val="20"/>
                <w:lang w:eastAsia="en-US"/>
              </w:rPr>
            </w:pPr>
            <w:r w:rsidRPr="004D150D">
              <w:rPr>
                <w:rFonts w:eastAsia="Calibri"/>
                <w:sz w:val="20"/>
                <w:szCs w:val="20"/>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w:t>
            </w:r>
            <w:r w:rsidRPr="004D150D">
              <w:rPr>
                <w:rFonts w:eastAsia="Calibri"/>
                <w:sz w:val="20"/>
                <w:szCs w:val="20"/>
                <w:lang w:eastAsia="en-US"/>
              </w:rPr>
              <w:br/>
              <w:t>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4CD65F" w14:textId="77777777" w:rsidR="00602FD2" w:rsidRPr="004D150D" w:rsidRDefault="00602FD2" w:rsidP="00602FD2">
            <w:pPr>
              <w:spacing w:after="0" w:line="240" w:lineRule="auto"/>
              <w:ind w:left="189" w:firstLine="425"/>
              <w:rPr>
                <w:rFonts w:eastAsia="Calibri"/>
                <w:sz w:val="20"/>
                <w:szCs w:val="20"/>
                <w:lang w:eastAsia="en-US"/>
              </w:rPr>
            </w:pPr>
            <w:r w:rsidRPr="004D150D">
              <w:rPr>
                <w:rFonts w:eastAsia="Calibri"/>
                <w:sz w:val="20"/>
                <w:szCs w:val="20"/>
                <w:lang w:eastAsia="en-US"/>
              </w:rPr>
              <w:t>- участник закупки - юридическое лицо, которое в течение двух лет</w:t>
            </w:r>
            <w:r w:rsidRPr="004D150D">
              <w:rPr>
                <w:rFonts w:eastAsia="Calibri"/>
                <w:sz w:val="20"/>
                <w:szCs w:val="20"/>
                <w:lang w:eastAsia="en-US"/>
              </w:rPr>
              <w:br/>
              <w:t>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C8F852" w14:textId="77777777" w:rsidR="00602FD2" w:rsidRPr="004D150D" w:rsidRDefault="00602FD2" w:rsidP="00602FD2">
            <w:pPr>
              <w:spacing w:after="0" w:line="240" w:lineRule="auto"/>
              <w:ind w:left="189" w:firstLine="425"/>
              <w:rPr>
                <w:sz w:val="20"/>
                <w:szCs w:val="20"/>
              </w:rPr>
            </w:pPr>
            <w:r w:rsidRPr="004D150D">
              <w:rPr>
                <w:rFonts w:eastAsia="Calibri"/>
                <w:sz w:val="20"/>
                <w:szCs w:val="20"/>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4D150D">
              <w:rPr>
                <w:sz w:val="20"/>
                <w:szCs w:val="20"/>
              </w:rPr>
              <w:t> </w:t>
            </w:r>
          </w:p>
          <w:p w14:paraId="43EB145E" w14:textId="77777777" w:rsidR="00B666E6" w:rsidRPr="004D150D" w:rsidRDefault="00B666E6" w:rsidP="00B666E6">
            <w:pPr>
              <w:tabs>
                <w:tab w:val="left" w:pos="6701"/>
                <w:tab w:val="left" w:pos="6741"/>
              </w:tabs>
              <w:autoSpaceDE w:val="0"/>
              <w:autoSpaceDN w:val="0"/>
              <w:adjustRightInd w:val="0"/>
              <w:ind w:left="79" w:right="103" w:firstLine="283"/>
              <w:contextualSpacing/>
              <w:rPr>
                <w:sz w:val="20"/>
                <w:szCs w:val="20"/>
              </w:rPr>
            </w:pPr>
            <w:r w:rsidRPr="004D150D">
              <w:rPr>
                <w:sz w:val="20"/>
                <w:szCs w:val="20"/>
              </w:rPr>
              <w:t>.</w:t>
            </w:r>
          </w:p>
          <w:p w14:paraId="2C7924EE" w14:textId="77777777" w:rsidR="00B666E6" w:rsidRPr="004D150D" w:rsidRDefault="00B666E6" w:rsidP="00602FD2">
            <w:pPr>
              <w:spacing w:after="0" w:line="240" w:lineRule="auto"/>
              <w:ind w:left="189" w:firstLine="425"/>
              <w:rPr>
                <w:sz w:val="20"/>
                <w:szCs w:val="20"/>
              </w:rPr>
            </w:pPr>
          </w:p>
        </w:tc>
      </w:tr>
    </w:tbl>
    <w:p w14:paraId="61DA037E" w14:textId="77777777" w:rsidR="003966E8" w:rsidRPr="004D150D" w:rsidRDefault="003966E8" w:rsidP="00602FD2">
      <w:pPr>
        <w:spacing w:after="0" w:line="259" w:lineRule="auto"/>
        <w:ind w:right="175" w:firstLine="0"/>
        <w:jc w:val="left"/>
        <w:rPr>
          <w:sz w:val="20"/>
          <w:szCs w:val="20"/>
        </w:rPr>
      </w:pPr>
    </w:p>
    <w:tbl>
      <w:tblPr>
        <w:tblStyle w:val="TableGrid"/>
        <w:tblW w:w="10058" w:type="dxa"/>
        <w:tblInd w:w="-108" w:type="dxa"/>
        <w:tblCellMar>
          <w:top w:w="54" w:type="dxa"/>
          <w:left w:w="108" w:type="dxa"/>
          <w:right w:w="48" w:type="dxa"/>
        </w:tblCellMar>
        <w:tblLook w:val="04A0" w:firstRow="1" w:lastRow="0" w:firstColumn="1" w:lastColumn="0" w:noHBand="0" w:noVBand="1"/>
      </w:tblPr>
      <w:tblGrid>
        <w:gridCol w:w="2651"/>
        <w:gridCol w:w="7407"/>
      </w:tblGrid>
      <w:tr w:rsidR="003966E8" w:rsidRPr="004D150D" w14:paraId="5420EF3D" w14:textId="77777777" w:rsidTr="00C45681">
        <w:trPr>
          <w:trHeight w:val="8587"/>
        </w:trPr>
        <w:tc>
          <w:tcPr>
            <w:tcW w:w="2651" w:type="dxa"/>
            <w:tcBorders>
              <w:top w:val="single" w:sz="4" w:space="0" w:color="000000"/>
              <w:left w:val="single" w:sz="4" w:space="0" w:color="000000"/>
              <w:bottom w:val="single" w:sz="4" w:space="0" w:color="000000"/>
              <w:right w:val="single" w:sz="4" w:space="0" w:color="000000"/>
            </w:tcBorders>
          </w:tcPr>
          <w:p w14:paraId="03C4EECA" w14:textId="77777777" w:rsidR="003966E8" w:rsidRPr="004D150D" w:rsidRDefault="00602FD2">
            <w:pPr>
              <w:spacing w:after="160" w:line="259" w:lineRule="auto"/>
              <w:ind w:right="0" w:firstLine="0"/>
              <w:jc w:val="left"/>
              <w:rPr>
                <w:sz w:val="20"/>
                <w:szCs w:val="20"/>
              </w:rPr>
            </w:pPr>
            <w:r w:rsidRPr="004D150D">
              <w:rPr>
                <w:b/>
                <w:sz w:val="20"/>
                <w:szCs w:val="20"/>
              </w:rPr>
              <w:lastRenderedPageBreak/>
              <w:t>Порядок изменений в извещение о проведении процедуры док внесения</w:t>
            </w:r>
          </w:p>
        </w:tc>
        <w:tc>
          <w:tcPr>
            <w:tcW w:w="7407" w:type="dxa"/>
            <w:tcBorders>
              <w:top w:val="single" w:sz="4" w:space="0" w:color="000000"/>
              <w:left w:val="single" w:sz="4" w:space="0" w:color="000000"/>
              <w:bottom w:val="single" w:sz="4" w:space="0" w:color="000000"/>
              <w:right w:val="single" w:sz="4" w:space="0" w:color="000000"/>
            </w:tcBorders>
          </w:tcPr>
          <w:p w14:paraId="35097215" w14:textId="77777777" w:rsidR="00602FD2" w:rsidRPr="004D150D" w:rsidRDefault="00602FD2" w:rsidP="00602FD2">
            <w:pPr>
              <w:spacing w:after="0" w:line="258" w:lineRule="auto"/>
              <w:ind w:left="2" w:right="64" w:firstLine="0"/>
              <w:rPr>
                <w:sz w:val="20"/>
                <w:szCs w:val="20"/>
              </w:rPr>
            </w:pPr>
            <w:r w:rsidRPr="004D150D">
              <w:rPr>
                <w:sz w:val="20"/>
                <w:szCs w:val="20"/>
              </w:rPr>
              <w:t xml:space="preserve">1.Заказчик вправе принять решение о внесении изменений в </w:t>
            </w:r>
            <w:r w:rsidRPr="004D150D">
              <w:rPr>
                <w:sz w:val="20"/>
                <w:szCs w:val="20"/>
              </w:rPr>
              <w:br/>
              <w:t xml:space="preserve">извещение о проведение запроса котировок в электронной форме в любое время до даты окончания подачи заявок на участие в запросе котировок в электронной форме.  </w:t>
            </w:r>
          </w:p>
          <w:p w14:paraId="466A5A08" w14:textId="77777777" w:rsidR="00602FD2" w:rsidRPr="004D150D" w:rsidRDefault="00602FD2" w:rsidP="00602FD2">
            <w:pPr>
              <w:numPr>
                <w:ilvl w:val="0"/>
                <w:numId w:val="8"/>
              </w:numPr>
              <w:spacing w:after="0" w:line="248" w:lineRule="auto"/>
              <w:ind w:right="31" w:firstLine="0"/>
              <w:rPr>
                <w:sz w:val="20"/>
                <w:szCs w:val="20"/>
              </w:rPr>
            </w:pPr>
            <w:r w:rsidRPr="004D150D">
              <w:rPr>
                <w:sz w:val="20"/>
                <w:szCs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и на электронной площадке, не позднее, чем в течение 3 (трех) дней со дня принятия решения о внесении указанных изменений.  </w:t>
            </w:r>
          </w:p>
          <w:p w14:paraId="790CCCE7" w14:textId="77777777" w:rsidR="00602FD2" w:rsidRPr="004D150D" w:rsidRDefault="00602FD2" w:rsidP="00602FD2">
            <w:pPr>
              <w:spacing w:after="0" w:line="242" w:lineRule="auto"/>
              <w:ind w:left="2" w:right="63" w:firstLine="0"/>
              <w:rPr>
                <w:sz w:val="20"/>
                <w:szCs w:val="20"/>
              </w:rPr>
            </w:pPr>
            <w:r w:rsidRPr="004D150D">
              <w:rPr>
                <w:sz w:val="20"/>
                <w:szCs w:val="20"/>
              </w:rPr>
              <w:t xml:space="preserve">При этом срок подачи заявок на участие в запросе котировок в электронной форме должен быть продлен так,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срок подачи заявок составлял не менее половины срока подачи заявок на участие в запросе котировок в электронной форме. В случае если на дату размещения в единой информационной системе изменений, вносимых в извещение о проведении запроса котировок в электронной форме, срок подачи заявок составляет половину или более половины срока подачи заявок на участие в запросе котировок в электронной форме срок подачи заявок не продлевается. </w:t>
            </w:r>
          </w:p>
          <w:p w14:paraId="7B1DBE9D" w14:textId="77777777" w:rsidR="00602FD2" w:rsidRPr="004D150D" w:rsidRDefault="00602FD2" w:rsidP="00602FD2">
            <w:pPr>
              <w:numPr>
                <w:ilvl w:val="0"/>
                <w:numId w:val="8"/>
              </w:numPr>
              <w:spacing w:after="0" w:line="279" w:lineRule="auto"/>
              <w:ind w:right="31" w:firstLine="0"/>
              <w:rPr>
                <w:sz w:val="20"/>
                <w:szCs w:val="20"/>
              </w:rPr>
            </w:pPr>
            <w:r w:rsidRPr="004D150D">
              <w:rPr>
                <w:sz w:val="20"/>
                <w:szCs w:val="20"/>
              </w:rPr>
              <w:t xml:space="preserve">Заказчик продление срока устанавливает в извещении о проведении запроса котировок в электронной форме. </w:t>
            </w:r>
          </w:p>
          <w:p w14:paraId="3F268140" w14:textId="77777777" w:rsidR="00602FD2" w:rsidRPr="004D150D" w:rsidRDefault="00602FD2" w:rsidP="00602FD2">
            <w:pPr>
              <w:numPr>
                <w:ilvl w:val="0"/>
                <w:numId w:val="8"/>
              </w:numPr>
              <w:spacing w:after="0" w:line="248" w:lineRule="auto"/>
              <w:ind w:right="31" w:firstLine="0"/>
              <w:rPr>
                <w:sz w:val="20"/>
                <w:szCs w:val="20"/>
              </w:rPr>
            </w:pPr>
            <w:r w:rsidRPr="004D150D">
              <w:rPr>
                <w:sz w:val="20"/>
                <w:szCs w:val="20"/>
              </w:rPr>
              <w:t xml:space="preserve">Участники закупки должны самостоятельно отслеживать изменения, вносимые в извещение о закупке. Заказчик не несет ответственности за несвоевременное получение участником закупки информации, размещенной в установленном порядке и сроке в единой информационной системе и на электронной площадке. </w:t>
            </w:r>
          </w:p>
          <w:p w14:paraId="43394399" w14:textId="77777777" w:rsidR="00602FD2" w:rsidRPr="004D150D" w:rsidRDefault="00602FD2" w:rsidP="00602FD2">
            <w:pPr>
              <w:numPr>
                <w:ilvl w:val="0"/>
                <w:numId w:val="8"/>
              </w:numPr>
              <w:spacing w:after="0" w:line="277" w:lineRule="auto"/>
              <w:ind w:right="31" w:firstLine="0"/>
              <w:rPr>
                <w:sz w:val="20"/>
                <w:szCs w:val="20"/>
              </w:rPr>
            </w:pPr>
            <w:r w:rsidRPr="004D150D">
              <w:rPr>
                <w:sz w:val="20"/>
                <w:szCs w:val="20"/>
              </w:rPr>
              <w:t xml:space="preserve">Изменение предмета запроса котировок в электронной форме не допускается. </w:t>
            </w:r>
          </w:p>
          <w:p w14:paraId="06E32C23" w14:textId="77777777" w:rsidR="003966E8" w:rsidRPr="004D150D" w:rsidRDefault="003966E8" w:rsidP="00602FD2">
            <w:pPr>
              <w:spacing w:after="0" w:line="252" w:lineRule="auto"/>
              <w:ind w:right="62"/>
              <w:rPr>
                <w:sz w:val="20"/>
                <w:szCs w:val="20"/>
              </w:rPr>
            </w:pPr>
          </w:p>
        </w:tc>
      </w:tr>
    </w:tbl>
    <w:p w14:paraId="0E86DDAA" w14:textId="77777777" w:rsidR="003966E8" w:rsidRPr="004D150D" w:rsidRDefault="003966E8">
      <w:pPr>
        <w:spacing w:after="0" w:line="259" w:lineRule="auto"/>
        <w:ind w:left="-1133" w:right="175" w:firstLine="0"/>
        <w:jc w:val="left"/>
        <w:rPr>
          <w:sz w:val="20"/>
          <w:szCs w:val="20"/>
        </w:rPr>
      </w:pPr>
    </w:p>
    <w:tbl>
      <w:tblPr>
        <w:tblStyle w:val="TableGrid"/>
        <w:tblW w:w="10058" w:type="dxa"/>
        <w:tblInd w:w="-108" w:type="dxa"/>
        <w:tblCellMar>
          <w:top w:w="54" w:type="dxa"/>
          <w:left w:w="108" w:type="dxa"/>
          <w:right w:w="49" w:type="dxa"/>
        </w:tblCellMar>
        <w:tblLook w:val="04A0" w:firstRow="1" w:lastRow="0" w:firstColumn="1" w:lastColumn="0" w:noHBand="0" w:noVBand="1"/>
      </w:tblPr>
      <w:tblGrid>
        <w:gridCol w:w="2651"/>
        <w:gridCol w:w="7407"/>
      </w:tblGrid>
      <w:tr w:rsidR="003966E8" w:rsidRPr="004D150D" w14:paraId="1AECC3AF" w14:textId="77777777" w:rsidTr="00602FD2">
        <w:trPr>
          <w:trHeight w:val="4979"/>
        </w:trPr>
        <w:tc>
          <w:tcPr>
            <w:tcW w:w="2651" w:type="dxa"/>
            <w:tcBorders>
              <w:top w:val="single" w:sz="4" w:space="0" w:color="000000"/>
              <w:left w:val="single" w:sz="4" w:space="0" w:color="000000"/>
              <w:bottom w:val="single" w:sz="4" w:space="0" w:color="000000"/>
              <w:right w:val="single" w:sz="4" w:space="0" w:color="000000"/>
            </w:tcBorders>
          </w:tcPr>
          <w:p w14:paraId="66F288D0" w14:textId="77777777" w:rsidR="003966E8" w:rsidRPr="004D150D" w:rsidRDefault="00055CA9">
            <w:pPr>
              <w:spacing w:after="0" w:line="238" w:lineRule="auto"/>
              <w:ind w:right="0" w:firstLine="0"/>
              <w:jc w:val="left"/>
              <w:rPr>
                <w:sz w:val="20"/>
                <w:szCs w:val="20"/>
              </w:rPr>
            </w:pPr>
            <w:r w:rsidRPr="004D150D">
              <w:rPr>
                <w:b/>
                <w:sz w:val="20"/>
                <w:szCs w:val="20"/>
              </w:rPr>
              <w:t xml:space="preserve">Порядок предоставления разъяснений </w:t>
            </w:r>
          </w:p>
          <w:p w14:paraId="01778D66" w14:textId="77777777" w:rsidR="003966E8" w:rsidRPr="004D150D" w:rsidRDefault="00055CA9">
            <w:pPr>
              <w:spacing w:after="0" w:line="259" w:lineRule="auto"/>
              <w:ind w:right="0" w:firstLine="0"/>
              <w:jc w:val="left"/>
              <w:rPr>
                <w:sz w:val="20"/>
                <w:szCs w:val="20"/>
              </w:rPr>
            </w:pPr>
            <w:r w:rsidRPr="004D150D">
              <w:rPr>
                <w:b/>
                <w:sz w:val="20"/>
                <w:szCs w:val="20"/>
              </w:rPr>
              <w:t xml:space="preserve">положений </w:t>
            </w:r>
          </w:p>
          <w:p w14:paraId="627842DE" w14:textId="77777777" w:rsidR="003966E8" w:rsidRPr="004D150D" w:rsidRDefault="00055CA9">
            <w:pPr>
              <w:spacing w:after="50" w:line="238" w:lineRule="auto"/>
              <w:ind w:right="58" w:firstLine="0"/>
              <w:rPr>
                <w:sz w:val="20"/>
                <w:szCs w:val="20"/>
              </w:rPr>
            </w:pPr>
            <w:r w:rsidRPr="004D150D">
              <w:rPr>
                <w:b/>
                <w:sz w:val="20"/>
                <w:szCs w:val="20"/>
              </w:rPr>
              <w:t xml:space="preserve">извещения о проведении запроса котировок в </w:t>
            </w:r>
          </w:p>
          <w:p w14:paraId="3AAA1D0F" w14:textId="77777777" w:rsidR="003966E8" w:rsidRPr="004D150D" w:rsidRDefault="00055CA9">
            <w:pPr>
              <w:spacing w:after="0" w:line="259" w:lineRule="auto"/>
              <w:ind w:right="0" w:firstLine="0"/>
              <w:jc w:val="left"/>
              <w:rPr>
                <w:sz w:val="20"/>
                <w:szCs w:val="20"/>
              </w:rPr>
            </w:pPr>
            <w:r w:rsidRPr="004D150D">
              <w:rPr>
                <w:b/>
                <w:sz w:val="20"/>
                <w:szCs w:val="20"/>
              </w:rPr>
              <w:t xml:space="preserve">электронной форме </w:t>
            </w:r>
          </w:p>
        </w:tc>
        <w:tc>
          <w:tcPr>
            <w:tcW w:w="7407" w:type="dxa"/>
            <w:tcBorders>
              <w:top w:val="single" w:sz="4" w:space="0" w:color="000000"/>
              <w:left w:val="single" w:sz="4" w:space="0" w:color="000000"/>
              <w:bottom w:val="single" w:sz="4" w:space="0" w:color="000000"/>
              <w:right w:val="single" w:sz="4" w:space="0" w:color="000000"/>
            </w:tcBorders>
          </w:tcPr>
          <w:p w14:paraId="2B29A8A9" w14:textId="77777777" w:rsidR="003966E8" w:rsidRPr="004D150D" w:rsidRDefault="00055CA9">
            <w:pPr>
              <w:numPr>
                <w:ilvl w:val="0"/>
                <w:numId w:val="9"/>
              </w:numPr>
              <w:spacing w:after="0" w:line="246" w:lineRule="auto"/>
              <w:ind w:right="60" w:firstLine="0"/>
              <w:rPr>
                <w:sz w:val="20"/>
                <w:szCs w:val="20"/>
              </w:rPr>
            </w:pPr>
            <w:r w:rsidRPr="004D150D">
              <w:rPr>
                <w:sz w:val="20"/>
                <w:szCs w:val="20"/>
              </w:rPr>
              <w:t xml:space="preserve">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Участник имеет право подать всего три запроса на разъяснение положений извещения об осуществлении закупки и (или) документации о закупке. </w:t>
            </w:r>
          </w:p>
          <w:p w14:paraId="7838178F" w14:textId="77777777" w:rsidR="003966E8" w:rsidRPr="004D150D" w:rsidRDefault="00055CA9">
            <w:pPr>
              <w:numPr>
                <w:ilvl w:val="0"/>
                <w:numId w:val="9"/>
              </w:numPr>
              <w:spacing w:after="0" w:line="259" w:lineRule="auto"/>
              <w:ind w:right="60" w:firstLine="0"/>
              <w:rPr>
                <w:sz w:val="20"/>
                <w:szCs w:val="20"/>
              </w:rPr>
            </w:pPr>
            <w:r w:rsidRPr="004D150D">
              <w:rPr>
                <w:sz w:val="20"/>
                <w:szCs w:val="20"/>
              </w:rPr>
              <w:t xml:space="preserve">В течение трех рабочих дней с даты поступления запроса, указанного в пункте 1. настоящего раздела, заказчик осуществляет разъяснение извещения об осуществлении конкурентной закупки и (или)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позже указанного в документации (извещении) о проведении закупки срока. 3. Разъяснения положений документации о конкурентной закупке не должны изменять предмет закупки и существенные условия проекта Договора. </w:t>
            </w:r>
          </w:p>
        </w:tc>
      </w:tr>
      <w:tr w:rsidR="003966E8" w:rsidRPr="004D150D" w14:paraId="63AE6F01" w14:textId="77777777" w:rsidTr="00602FD2">
        <w:trPr>
          <w:trHeight w:val="2218"/>
        </w:trPr>
        <w:tc>
          <w:tcPr>
            <w:tcW w:w="2651" w:type="dxa"/>
            <w:tcBorders>
              <w:top w:val="single" w:sz="4" w:space="0" w:color="000000"/>
              <w:left w:val="single" w:sz="4" w:space="0" w:color="000000"/>
              <w:bottom w:val="single" w:sz="4" w:space="0" w:color="000000"/>
              <w:right w:val="single" w:sz="4" w:space="0" w:color="000000"/>
            </w:tcBorders>
          </w:tcPr>
          <w:p w14:paraId="081BD86F" w14:textId="77777777" w:rsidR="003966E8" w:rsidRPr="004D150D" w:rsidRDefault="00055CA9">
            <w:pPr>
              <w:spacing w:after="0" w:line="259" w:lineRule="auto"/>
              <w:ind w:right="55" w:firstLine="0"/>
              <w:jc w:val="left"/>
              <w:rPr>
                <w:sz w:val="20"/>
                <w:szCs w:val="20"/>
              </w:rPr>
            </w:pPr>
            <w:r w:rsidRPr="004D150D">
              <w:rPr>
                <w:b/>
                <w:sz w:val="20"/>
                <w:szCs w:val="20"/>
              </w:rPr>
              <w:lastRenderedPageBreak/>
              <w:t xml:space="preserve">Порядок подачи и оформления, отзыва и изменения заявок на участие в закупке </w:t>
            </w:r>
          </w:p>
        </w:tc>
        <w:tc>
          <w:tcPr>
            <w:tcW w:w="7407" w:type="dxa"/>
            <w:tcBorders>
              <w:top w:val="single" w:sz="4" w:space="0" w:color="000000"/>
              <w:left w:val="single" w:sz="4" w:space="0" w:color="000000"/>
              <w:bottom w:val="single" w:sz="4" w:space="0" w:color="000000"/>
              <w:right w:val="single" w:sz="4" w:space="0" w:color="000000"/>
            </w:tcBorders>
          </w:tcPr>
          <w:p w14:paraId="2F4AD538" w14:textId="77777777" w:rsidR="003966E8" w:rsidRPr="004D150D" w:rsidRDefault="00055CA9">
            <w:pPr>
              <w:numPr>
                <w:ilvl w:val="0"/>
                <w:numId w:val="10"/>
              </w:numPr>
              <w:spacing w:after="0" w:line="258" w:lineRule="auto"/>
              <w:ind w:right="60" w:firstLine="0"/>
              <w:rPr>
                <w:sz w:val="20"/>
                <w:szCs w:val="20"/>
              </w:rPr>
            </w:pPr>
            <w:r w:rsidRPr="004D150D">
              <w:rPr>
                <w:sz w:val="20"/>
                <w:szCs w:val="20"/>
              </w:rPr>
              <w:t xml:space="preserve">Для участия в запросе котировок в электронной форме участник закупки, аккредитованный на электронной площадке, подает заявку на участие в таком запросе котировок в электронной форме.  </w:t>
            </w:r>
          </w:p>
          <w:p w14:paraId="64E29657" w14:textId="77777777" w:rsidR="003966E8" w:rsidRPr="004D150D" w:rsidRDefault="00055CA9">
            <w:pPr>
              <w:numPr>
                <w:ilvl w:val="0"/>
                <w:numId w:val="10"/>
              </w:numPr>
              <w:spacing w:after="0" w:line="259" w:lineRule="auto"/>
              <w:ind w:right="60" w:firstLine="0"/>
              <w:rPr>
                <w:sz w:val="20"/>
                <w:szCs w:val="20"/>
              </w:rPr>
            </w:pPr>
            <w:r w:rsidRPr="004D150D">
              <w:rPr>
                <w:sz w:val="20"/>
                <w:szCs w:val="20"/>
              </w:rPr>
              <w:t xml:space="preserve">Заявка на участие в запросе котировок в электронной форме подается участником закупки, зарегистрированным на электронной площадке. Заявка и документы к составу заявки на участие в запросе котировок в электронной форме предоставляются по форме, в порядке, в месте и до истечения срока, указанного в извещении о </w:t>
            </w:r>
          </w:p>
        </w:tc>
      </w:tr>
    </w:tbl>
    <w:p w14:paraId="35E56CAE" w14:textId="77777777" w:rsidR="003966E8" w:rsidRPr="004D150D" w:rsidRDefault="003966E8">
      <w:pPr>
        <w:spacing w:after="0" w:line="259" w:lineRule="auto"/>
        <w:ind w:left="-1133" w:right="175" w:firstLine="0"/>
        <w:jc w:val="left"/>
        <w:rPr>
          <w:sz w:val="20"/>
          <w:szCs w:val="20"/>
        </w:rPr>
      </w:pPr>
    </w:p>
    <w:tbl>
      <w:tblPr>
        <w:tblStyle w:val="TableGrid"/>
        <w:tblW w:w="10058" w:type="dxa"/>
        <w:tblInd w:w="-108" w:type="dxa"/>
        <w:tblCellMar>
          <w:top w:w="51" w:type="dxa"/>
          <w:left w:w="108" w:type="dxa"/>
          <w:right w:w="48" w:type="dxa"/>
        </w:tblCellMar>
        <w:tblLook w:val="04A0" w:firstRow="1" w:lastRow="0" w:firstColumn="1" w:lastColumn="0" w:noHBand="0" w:noVBand="1"/>
      </w:tblPr>
      <w:tblGrid>
        <w:gridCol w:w="2651"/>
        <w:gridCol w:w="7407"/>
      </w:tblGrid>
      <w:tr w:rsidR="003966E8" w:rsidRPr="004D150D" w14:paraId="4988ACFD" w14:textId="77777777">
        <w:trPr>
          <w:trHeight w:val="6083"/>
        </w:trPr>
        <w:tc>
          <w:tcPr>
            <w:tcW w:w="2651" w:type="dxa"/>
            <w:tcBorders>
              <w:top w:val="single" w:sz="4" w:space="0" w:color="000000"/>
              <w:left w:val="single" w:sz="4" w:space="0" w:color="000000"/>
              <w:bottom w:val="single" w:sz="4" w:space="0" w:color="000000"/>
              <w:right w:val="single" w:sz="4" w:space="0" w:color="000000"/>
            </w:tcBorders>
          </w:tcPr>
          <w:p w14:paraId="3D871798" w14:textId="77777777" w:rsidR="003966E8" w:rsidRPr="004D150D" w:rsidRDefault="003966E8">
            <w:pPr>
              <w:spacing w:after="160" w:line="259" w:lineRule="auto"/>
              <w:ind w:right="0" w:firstLine="0"/>
              <w:jc w:val="left"/>
              <w:rPr>
                <w:sz w:val="20"/>
                <w:szCs w:val="20"/>
              </w:rPr>
            </w:pPr>
          </w:p>
        </w:tc>
        <w:tc>
          <w:tcPr>
            <w:tcW w:w="7408" w:type="dxa"/>
            <w:tcBorders>
              <w:top w:val="single" w:sz="4" w:space="0" w:color="000000"/>
              <w:left w:val="single" w:sz="4" w:space="0" w:color="000000"/>
              <w:bottom w:val="single" w:sz="4" w:space="0" w:color="000000"/>
              <w:right w:val="single" w:sz="4" w:space="0" w:color="000000"/>
            </w:tcBorders>
          </w:tcPr>
          <w:p w14:paraId="02A0E788" w14:textId="77777777" w:rsidR="003966E8" w:rsidRPr="004D150D" w:rsidRDefault="00055CA9">
            <w:pPr>
              <w:spacing w:after="0" w:line="259" w:lineRule="auto"/>
              <w:ind w:left="2" w:right="0" w:firstLine="0"/>
              <w:jc w:val="left"/>
              <w:rPr>
                <w:sz w:val="20"/>
                <w:szCs w:val="20"/>
              </w:rPr>
            </w:pPr>
            <w:r w:rsidRPr="004D150D">
              <w:rPr>
                <w:sz w:val="20"/>
                <w:szCs w:val="20"/>
              </w:rPr>
              <w:t xml:space="preserve">закупке.  </w:t>
            </w:r>
          </w:p>
          <w:p w14:paraId="71DF008E" w14:textId="77777777" w:rsidR="003966E8" w:rsidRPr="004D150D" w:rsidRDefault="00055CA9">
            <w:pPr>
              <w:numPr>
                <w:ilvl w:val="0"/>
                <w:numId w:val="11"/>
              </w:numPr>
              <w:spacing w:after="0" w:line="279" w:lineRule="auto"/>
              <w:ind w:right="32" w:firstLine="0"/>
              <w:rPr>
                <w:sz w:val="20"/>
                <w:szCs w:val="20"/>
              </w:rPr>
            </w:pPr>
            <w:r w:rsidRPr="004D150D">
              <w:rPr>
                <w:sz w:val="20"/>
                <w:szCs w:val="20"/>
              </w:rPr>
              <w:t xml:space="preserve">Заявка на участие в электронном запросе котировок предоставляется участником в виде электронного документа. </w:t>
            </w:r>
          </w:p>
          <w:p w14:paraId="1325319D" w14:textId="77777777" w:rsidR="003966E8" w:rsidRPr="004D150D" w:rsidRDefault="00055CA9">
            <w:pPr>
              <w:numPr>
                <w:ilvl w:val="0"/>
                <w:numId w:val="11"/>
              </w:numPr>
              <w:spacing w:after="0" w:line="279" w:lineRule="auto"/>
              <w:ind w:right="32" w:firstLine="0"/>
              <w:rPr>
                <w:sz w:val="20"/>
                <w:szCs w:val="20"/>
              </w:rPr>
            </w:pPr>
            <w:r w:rsidRPr="004D150D">
              <w:rPr>
                <w:sz w:val="20"/>
                <w:szCs w:val="20"/>
              </w:rPr>
              <w:t xml:space="preserve">Участник закупки вправе подать только одну заявку на участие в запросе котировок в электронной форме в отношении каждого лота. </w:t>
            </w:r>
          </w:p>
          <w:p w14:paraId="14ED1F57" w14:textId="77777777" w:rsidR="003966E8" w:rsidRPr="004D150D" w:rsidRDefault="00055CA9">
            <w:pPr>
              <w:numPr>
                <w:ilvl w:val="0"/>
                <w:numId w:val="11"/>
              </w:numPr>
              <w:spacing w:after="0" w:line="258" w:lineRule="auto"/>
              <w:ind w:right="32" w:firstLine="0"/>
              <w:rPr>
                <w:sz w:val="20"/>
                <w:szCs w:val="20"/>
              </w:rPr>
            </w:pPr>
            <w:r w:rsidRPr="004D150D">
              <w:rPr>
                <w:sz w:val="20"/>
                <w:szCs w:val="20"/>
              </w:rPr>
              <w:t xml:space="preserve">Участник закупки,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 </w:t>
            </w:r>
          </w:p>
          <w:p w14:paraId="67D81522" w14:textId="77777777" w:rsidR="003966E8" w:rsidRPr="004D150D" w:rsidRDefault="00055CA9">
            <w:pPr>
              <w:numPr>
                <w:ilvl w:val="0"/>
                <w:numId w:val="11"/>
              </w:numPr>
              <w:spacing w:after="38" w:line="246" w:lineRule="auto"/>
              <w:ind w:right="32" w:firstLine="0"/>
              <w:rPr>
                <w:sz w:val="20"/>
                <w:szCs w:val="20"/>
              </w:rPr>
            </w:pPr>
            <w:r w:rsidRPr="004D150D">
              <w:rPr>
                <w:sz w:val="20"/>
                <w:szCs w:val="20"/>
              </w:rPr>
              <w:t xml:space="preserve">По окончании срока подачи заявок оператор электронной площадки передает Заказчику все поступившие заявки. Заказчик в сроки, указанные в извещении о проведения запроса котировок в электронной форме, рассматривает поступившие заявки и принимает решение о допуске/отклонении заявок участников электронного запроса котировок, с указанием причин их отклонения. </w:t>
            </w:r>
          </w:p>
          <w:p w14:paraId="67AFB2F5" w14:textId="77777777" w:rsidR="003966E8" w:rsidRPr="004D150D" w:rsidRDefault="00055CA9">
            <w:pPr>
              <w:spacing w:after="0" w:line="248" w:lineRule="auto"/>
              <w:ind w:left="2" w:right="62" w:firstLine="0"/>
              <w:rPr>
                <w:sz w:val="20"/>
                <w:szCs w:val="20"/>
              </w:rPr>
            </w:pPr>
            <w:r w:rsidRPr="004D150D">
              <w:rPr>
                <w:sz w:val="20"/>
                <w:szCs w:val="20"/>
              </w:rPr>
              <w:t xml:space="preserve">Этап открытия доступа к заявкам на участие в запросе котировок в электронной форме не предусмотрен и не требует оформления отдельного протокола открытия доступа к заявкам. Доступ к поступившим заявкам открывается автоматически оператором электронной площадки по окончании срока подачи заявок. </w:t>
            </w:r>
          </w:p>
          <w:p w14:paraId="5A7159A3" w14:textId="77777777" w:rsidR="003966E8" w:rsidRPr="004D150D" w:rsidRDefault="00055CA9">
            <w:pPr>
              <w:spacing w:after="0" w:line="259" w:lineRule="auto"/>
              <w:ind w:left="2" w:right="0" w:firstLine="0"/>
              <w:jc w:val="left"/>
              <w:rPr>
                <w:sz w:val="20"/>
                <w:szCs w:val="20"/>
              </w:rPr>
            </w:pPr>
            <w:r w:rsidRPr="004D150D">
              <w:rPr>
                <w:sz w:val="20"/>
                <w:szCs w:val="20"/>
              </w:rPr>
              <w:t xml:space="preserve"> </w:t>
            </w:r>
          </w:p>
        </w:tc>
      </w:tr>
      <w:tr w:rsidR="003966E8" w:rsidRPr="004D150D" w14:paraId="30AC05B3" w14:textId="77777777">
        <w:trPr>
          <w:trHeight w:val="838"/>
        </w:trPr>
        <w:tc>
          <w:tcPr>
            <w:tcW w:w="2651" w:type="dxa"/>
            <w:tcBorders>
              <w:top w:val="single" w:sz="4" w:space="0" w:color="000000"/>
              <w:left w:val="single" w:sz="4" w:space="0" w:color="000000"/>
              <w:bottom w:val="single" w:sz="4" w:space="0" w:color="000000"/>
              <w:right w:val="single" w:sz="4" w:space="0" w:color="000000"/>
            </w:tcBorders>
          </w:tcPr>
          <w:p w14:paraId="1B613988" w14:textId="77777777" w:rsidR="003966E8" w:rsidRPr="004D150D" w:rsidRDefault="00055CA9">
            <w:pPr>
              <w:spacing w:after="0" w:line="259" w:lineRule="auto"/>
              <w:ind w:right="60" w:firstLine="0"/>
              <w:rPr>
                <w:sz w:val="20"/>
                <w:szCs w:val="20"/>
              </w:rPr>
            </w:pPr>
            <w:r w:rsidRPr="004D150D">
              <w:rPr>
                <w:b/>
                <w:sz w:val="20"/>
                <w:szCs w:val="20"/>
              </w:rPr>
              <w:t xml:space="preserve">Критерии оценки заявок на участие в запросе котировок </w:t>
            </w:r>
          </w:p>
        </w:tc>
        <w:tc>
          <w:tcPr>
            <w:tcW w:w="7408" w:type="dxa"/>
            <w:tcBorders>
              <w:top w:val="single" w:sz="4" w:space="0" w:color="000000"/>
              <w:left w:val="single" w:sz="4" w:space="0" w:color="000000"/>
              <w:bottom w:val="single" w:sz="4" w:space="0" w:color="000000"/>
              <w:right w:val="single" w:sz="4" w:space="0" w:color="000000"/>
            </w:tcBorders>
          </w:tcPr>
          <w:p w14:paraId="7BE8E527" w14:textId="77777777" w:rsidR="003966E8" w:rsidRPr="004D150D" w:rsidRDefault="00055CA9">
            <w:pPr>
              <w:spacing w:after="0" w:line="259" w:lineRule="auto"/>
              <w:ind w:left="2" w:right="0" w:firstLine="0"/>
              <w:jc w:val="left"/>
              <w:rPr>
                <w:sz w:val="20"/>
                <w:szCs w:val="20"/>
              </w:rPr>
            </w:pPr>
            <w:r w:rsidRPr="004D150D">
              <w:rPr>
                <w:sz w:val="20"/>
                <w:szCs w:val="20"/>
              </w:rPr>
              <w:t xml:space="preserve">Критерий оценки: цена Договора </w:t>
            </w:r>
          </w:p>
        </w:tc>
      </w:tr>
      <w:tr w:rsidR="003966E8" w:rsidRPr="004D150D" w14:paraId="72C34646" w14:textId="77777777" w:rsidTr="00C45681">
        <w:trPr>
          <w:trHeight w:val="3629"/>
        </w:trPr>
        <w:tc>
          <w:tcPr>
            <w:tcW w:w="2651" w:type="dxa"/>
            <w:tcBorders>
              <w:top w:val="single" w:sz="4" w:space="0" w:color="000000"/>
              <w:left w:val="single" w:sz="4" w:space="0" w:color="000000"/>
              <w:bottom w:val="single" w:sz="4" w:space="0" w:color="000000"/>
              <w:right w:val="single" w:sz="4" w:space="0" w:color="000000"/>
            </w:tcBorders>
          </w:tcPr>
          <w:p w14:paraId="526379AB" w14:textId="77777777" w:rsidR="003966E8" w:rsidRPr="004D150D" w:rsidRDefault="00055CA9">
            <w:pPr>
              <w:spacing w:after="0" w:line="259" w:lineRule="auto"/>
              <w:ind w:right="0" w:firstLine="0"/>
              <w:jc w:val="left"/>
              <w:rPr>
                <w:sz w:val="20"/>
                <w:szCs w:val="20"/>
              </w:rPr>
            </w:pPr>
            <w:r w:rsidRPr="004D150D">
              <w:rPr>
                <w:b/>
                <w:sz w:val="20"/>
                <w:szCs w:val="20"/>
              </w:rPr>
              <w:t xml:space="preserve">Рассмотрение котировочных заявок </w:t>
            </w:r>
          </w:p>
        </w:tc>
        <w:tc>
          <w:tcPr>
            <w:tcW w:w="7408" w:type="dxa"/>
            <w:tcBorders>
              <w:top w:val="single" w:sz="4" w:space="0" w:color="000000"/>
              <w:left w:val="single" w:sz="4" w:space="0" w:color="000000"/>
              <w:bottom w:val="single" w:sz="4" w:space="0" w:color="000000"/>
              <w:right w:val="single" w:sz="4" w:space="0" w:color="000000"/>
            </w:tcBorders>
          </w:tcPr>
          <w:p w14:paraId="4D3F8690" w14:textId="77777777" w:rsidR="003966E8" w:rsidRPr="004D150D" w:rsidRDefault="00055CA9">
            <w:pPr>
              <w:numPr>
                <w:ilvl w:val="0"/>
                <w:numId w:val="12"/>
              </w:numPr>
              <w:spacing w:after="0" w:line="251" w:lineRule="auto"/>
              <w:ind w:right="61" w:firstLine="0"/>
              <w:rPr>
                <w:sz w:val="20"/>
                <w:szCs w:val="20"/>
              </w:rPr>
            </w:pPr>
            <w:r w:rsidRPr="004D150D">
              <w:rPr>
                <w:sz w:val="20"/>
                <w:szCs w:val="20"/>
              </w:rPr>
              <w:t xml:space="preserve">Комиссия по осуществлению конкурентных закупок рассматривает заявки на участие в запросе котировок в электронной форме участников закупки, подавших такие заявки, на соответствие требованиям, установленным извещением о закупке. </w:t>
            </w:r>
          </w:p>
          <w:p w14:paraId="191A1C4E" w14:textId="77777777" w:rsidR="003966E8" w:rsidRPr="004D150D" w:rsidRDefault="00055CA9">
            <w:pPr>
              <w:numPr>
                <w:ilvl w:val="0"/>
                <w:numId w:val="12"/>
              </w:numPr>
              <w:spacing w:after="0" w:line="248" w:lineRule="auto"/>
              <w:ind w:right="61" w:firstLine="0"/>
              <w:rPr>
                <w:sz w:val="20"/>
                <w:szCs w:val="20"/>
              </w:rPr>
            </w:pPr>
            <w:r w:rsidRPr="004D150D">
              <w:rPr>
                <w:sz w:val="20"/>
                <w:szCs w:val="20"/>
              </w:rPr>
              <w:t xml:space="preserve">Заявка на участие в запросе котировок в электронной форме рассматривается Комиссией по осуществлению конкурентных закупок на предмет соответствия всем требованиям, изложенным в извещении о закупке, и признается соответствующей или не соответствующей указанным требованиям. </w:t>
            </w:r>
          </w:p>
          <w:p w14:paraId="19BC9595" w14:textId="77777777" w:rsidR="003966E8" w:rsidRPr="004D150D" w:rsidRDefault="00055CA9" w:rsidP="00C45681">
            <w:pPr>
              <w:spacing w:after="0" w:line="258" w:lineRule="auto"/>
              <w:ind w:left="2" w:right="57" w:firstLine="0"/>
              <w:rPr>
                <w:sz w:val="20"/>
                <w:szCs w:val="20"/>
              </w:rPr>
            </w:pPr>
            <w:r w:rsidRPr="004D150D">
              <w:rPr>
                <w:sz w:val="20"/>
                <w:szCs w:val="20"/>
              </w:rPr>
              <w:t xml:space="preserve">Технические и редакционные недостатки в оформлении заявок, не влияющие на смысл их содержания, не являются основанием для не допуска участника закупки к участию в закупке. </w:t>
            </w:r>
          </w:p>
        </w:tc>
      </w:tr>
      <w:tr w:rsidR="003966E8" w:rsidRPr="004D150D" w14:paraId="5B0BBCE4" w14:textId="77777777">
        <w:trPr>
          <w:trHeight w:val="4153"/>
        </w:trPr>
        <w:tc>
          <w:tcPr>
            <w:tcW w:w="2651" w:type="dxa"/>
            <w:tcBorders>
              <w:top w:val="single" w:sz="4" w:space="0" w:color="000000"/>
              <w:left w:val="single" w:sz="4" w:space="0" w:color="000000"/>
              <w:bottom w:val="single" w:sz="4" w:space="0" w:color="000000"/>
              <w:right w:val="single" w:sz="4" w:space="0" w:color="000000"/>
            </w:tcBorders>
          </w:tcPr>
          <w:p w14:paraId="486BE0C4" w14:textId="77777777" w:rsidR="003966E8" w:rsidRPr="004D150D" w:rsidRDefault="00055CA9">
            <w:pPr>
              <w:spacing w:after="0" w:line="259" w:lineRule="auto"/>
              <w:ind w:right="0" w:firstLine="0"/>
              <w:jc w:val="left"/>
              <w:rPr>
                <w:sz w:val="20"/>
                <w:szCs w:val="20"/>
              </w:rPr>
            </w:pPr>
            <w:r w:rsidRPr="004D150D">
              <w:rPr>
                <w:b/>
                <w:sz w:val="20"/>
                <w:szCs w:val="20"/>
              </w:rPr>
              <w:lastRenderedPageBreak/>
              <w:t xml:space="preserve">Порядок оценки и сопоставления заявок на участие в закупке </w:t>
            </w:r>
          </w:p>
        </w:tc>
        <w:tc>
          <w:tcPr>
            <w:tcW w:w="7408" w:type="dxa"/>
            <w:tcBorders>
              <w:top w:val="single" w:sz="4" w:space="0" w:color="000000"/>
              <w:left w:val="single" w:sz="4" w:space="0" w:color="000000"/>
              <w:bottom w:val="single" w:sz="4" w:space="0" w:color="000000"/>
              <w:right w:val="single" w:sz="4" w:space="0" w:color="000000"/>
            </w:tcBorders>
          </w:tcPr>
          <w:p w14:paraId="6D9AAA6C" w14:textId="77777777" w:rsidR="003966E8" w:rsidRPr="004D150D" w:rsidRDefault="00055CA9" w:rsidP="00C45681">
            <w:pPr>
              <w:numPr>
                <w:ilvl w:val="0"/>
                <w:numId w:val="13"/>
              </w:numPr>
              <w:spacing w:after="32" w:line="251" w:lineRule="auto"/>
              <w:ind w:right="61" w:firstLine="0"/>
              <w:rPr>
                <w:sz w:val="20"/>
                <w:szCs w:val="20"/>
              </w:rPr>
            </w:pPr>
            <w:r w:rsidRPr="004D150D">
              <w:rPr>
                <w:sz w:val="20"/>
                <w:szCs w:val="20"/>
              </w:rPr>
              <w:t xml:space="preserve">Комиссия по осуществлению конкурентных закупок осуществляет оценку и сопоставление заявок, и подводит итоги запроса котировок в электронной форме, в соответствии с требованиями, установленными в извещении о закупке.  </w:t>
            </w:r>
          </w:p>
          <w:p w14:paraId="6188EEAA" w14:textId="77777777" w:rsidR="003966E8" w:rsidRPr="004D150D" w:rsidRDefault="00055CA9" w:rsidP="00C45681">
            <w:pPr>
              <w:numPr>
                <w:ilvl w:val="0"/>
                <w:numId w:val="13"/>
              </w:numPr>
              <w:spacing w:after="23" w:line="258" w:lineRule="auto"/>
              <w:ind w:right="61" w:firstLine="0"/>
              <w:rPr>
                <w:sz w:val="20"/>
                <w:szCs w:val="20"/>
              </w:rPr>
            </w:pPr>
            <w:r w:rsidRPr="004D150D">
              <w:rPr>
                <w:sz w:val="20"/>
                <w:szCs w:val="20"/>
              </w:rPr>
              <w:t xml:space="preserve">Срок оценки и сопоставления заявок и подведения итогов не должен превышать 2 (два) рабочих дня со дня подписания протокола рассмотрения заявок. </w:t>
            </w:r>
          </w:p>
          <w:p w14:paraId="5D38CC4B" w14:textId="77777777" w:rsidR="003966E8" w:rsidRPr="004D150D" w:rsidRDefault="00055CA9" w:rsidP="00C45681">
            <w:pPr>
              <w:numPr>
                <w:ilvl w:val="0"/>
                <w:numId w:val="13"/>
              </w:numPr>
              <w:spacing w:after="36" w:line="246" w:lineRule="auto"/>
              <w:ind w:right="61" w:firstLine="0"/>
              <w:rPr>
                <w:sz w:val="20"/>
                <w:szCs w:val="20"/>
              </w:rPr>
            </w:pPr>
            <w:r w:rsidRPr="004D150D">
              <w:rPr>
                <w:sz w:val="20"/>
                <w:szCs w:val="20"/>
              </w:rPr>
              <w:t xml:space="preserve">На основании результатов оценки заявок на участие в запросе котировок в электронной форме Комиссия по осуществлению конкурентных закупок присваивает каждой заявке на участие в электронном запросе котировок порядковый номер в порядке уменьшения степени выгодности содержащихся в них условий исполнения Договора.  </w:t>
            </w:r>
          </w:p>
          <w:p w14:paraId="67023F99" w14:textId="77777777" w:rsidR="00C45681" w:rsidRPr="004D150D" w:rsidRDefault="00055CA9" w:rsidP="00C45681">
            <w:pPr>
              <w:numPr>
                <w:ilvl w:val="0"/>
                <w:numId w:val="13"/>
              </w:numPr>
              <w:spacing w:after="0" w:line="258" w:lineRule="auto"/>
              <w:ind w:right="64" w:firstLine="0"/>
              <w:rPr>
                <w:sz w:val="20"/>
                <w:szCs w:val="20"/>
              </w:rPr>
            </w:pPr>
            <w:r w:rsidRPr="004D150D">
              <w:rPr>
                <w:sz w:val="20"/>
                <w:szCs w:val="20"/>
              </w:rPr>
              <w:t xml:space="preserve">Победителем запроса котировок в электронной форме признается участник запроса котировок в электронной форме, заявка которого </w:t>
            </w:r>
            <w:r w:rsidR="00C45681" w:rsidRPr="004D150D">
              <w:rPr>
                <w:sz w:val="20"/>
                <w:szCs w:val="20"/>
              </w:rPr>
              <w:t xml:space="preserve">соответствует требованиям, установленным извещением о проведении запроса котировок в электронной форме, и содержит наиболее низкую цену Договора. </w:t>
            </w:r>
          </w:p>
          <w:p w14:paraId="5C4EAF11" w14:textId="77777777" w:rsidR="00C45681" w:rsidRPr="004D150D" w:rsidRDefault="00C45681" w:rsidP="00C45681">
            <w:pPr>
              <w:numPr>
                <w:ilvl w:val="0"/>
                <w:numId w:val="13"/>
              </w:numPr>
              <w:spacing w:after="0" w:line="242" w:lineRule="auto"/>
              <w:ind w:firstLine="0"/>
              <w:rPr>
                <w:sz w:val="20"/>
                <w:szCs w:val="20"/>
              </w:rPr>
            </w:pPr>
            <w:r w:rsidRPr="004D150D">
              <w:rPr>
                <w:sz w:val="20"/>
                <w:szCs w:val="20"/>
              </w:rPr>
              <w:t xml:space="preserve">При установлении Заказчиком в извещении о закупке приоритета товаров российского происхождения, работ, услуг, выполняемых, оказываемых российскими лицами в соответствии с разделом 2 главы 3 Положения о закупке, оценка и сопоставление заявок на участие в запросе котировок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запросе котировок.  При этом приоритет не предоставляется в случае, если в заявке на участие в электронном запросе котировок,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 </w:t>
            </w:r>
          </w:p>
          <w:p w14:paraId="519EFAE3" w14:textId="77777777" w:rsidR="00C45681" w:rsidRPr="004D150D" w:rsidRDefault="00C45681" w:rsidP="00C45681">
            <w:pPr>
              <w:numPr>
                <w:ilvl w:val="0"/>
                <w:numId w:val="13"/>
              </w:numPr>
              <w:spacing w:after="0" w:line="265" w:lineRule="auto"/>
              <w:ind w:firstLine="0"/>
              <w:rPr>
                <w:sz w:val="20"/>
                <w:szCs w:val="20"/>
              </w:rPr>
            </w:pPr>
            <w:r w:rsidRPr="004D150D">
              <w:rPr>
                <w:sz w:val="20"/>
                <w:szCs w:val="20"/>
              </w:rPr>
              <w:t xml:space="preserve">Результаты оценки и сопоставления заявок на участие в электронном запросе котировок и подведения итогов фиксируются в протоколе оценки и сопоставления заявок, подведения итогов запроса котировок в электронной форме. </w:t>
            </w:r>
          </w:p>
        </w:tc>
      </w:tr>
    </w:tbl>
    <w:p w14:paraId="6C5A5C47" w14:textId="77777777" w:rsidR="003966E8" w:rsidRPr="004D150D" w:rsidRDefault="003966E8" w:rsidP="00C45681">
      <w:pPr>
        <w:spacing w:after="0" w:line="259" w:lineRule="auto"/>
        <w:ind w:right="175" w:firstLine="0"/>
        <w:jc w:val="left"/>
        <w:rPr>
          <w:sz w:val="20"/>
          <w:szCs w:val="20"/>
        </w:rPr>
      </w:pPr>
    </w:p>
    <w:tbl>
      <w:tblPr>
        <w:tblStyle w:val="TableGrid"/>
        <w:tblW w:w="10058" w:type="dxa"/>
        <w:tblInd w:w="-108" w:type="dxa"/>
        <w:tblCellMar>
          <w:top w:w="54" w:type="dxa"/>
          <w:left w:w="108" w:type="dxa"/>
          <w:right w:w="48" w:type="dxa"/>
        </w:tblCellMar>
        <w:tblLook w:val="04A0" w:firstRow="1" w:lastRow="0" w:firstColumn="1" w:lastColumn="0" w:noHBand="0" w:noVBand="1"/>
      </w:tblPr>
      <w:tblGrid>
        <w:gridCol w:w="2651"/>
        <w:gridCol w:w="7407"/>
      </w:tblGrid>
      <w:tr w:rsidR="003966E8" w:rsidRPr="004D150D" w14:paraId="3B39C2E1" w14:textId="77777777" w:rsidTr="00C45681">
        <w:trPr>
          <w:trHeight w:val="3342"/>
        </w:trPr>
        <w:tc>
          <w:tcPr>
            <w:tcW w:w="2651" w:type="dxa"/>
            <w:tcBorders>
              <w:top w:val="single" w:sz="4" w:space="0" w:color="000000"/>
              <w:left w:val="single" w:sz="4" w:space="0" w:color="000000"/>
              <w:bottom w:val="single" w:sz="4" w:space="0" w:color="000000"/>
              <w:right w:val="single" w:sz="4" w:space="0" w:color="000000"/>
            </w:tcBorders>
          </w:tcPr>
          <w:p w14:paraId="61930DBF" w14:textId="77777777" w:rsidR="003966E8" w:rsidRPr="004D150D" w:rsidRDefault="00055CA9">
            <w:pPr>
              <w:spacing w:after="0" w:line="259" w:lineRule="auto"/>
              <w:ind w:right="0" w:firstLine="0"/>
              <w:jc w:val="left"/>
              <w:rPr>
                <w:sz w:val="20"/>
                <w:szCs w:val="20"/>
              </w:rPr>
            </w:pPr>
            <w:r w:rsidRPr="004D150D">
              <w:rPr>
                <w:b/>
                <w:sz w:val="20"/>
                <w:szCs w:val="20"/>
              </w:rPr>
              <w:t xml:space="preserve">Срок подписания Договора с победителем процедуры закупки </w:t>
            </w:r>
          </w:p>
        </w:tc>
        <w:tc>
          <w:tcPr>
            <w:tcW w:w="7407" w:type="dxa"/>
            <w:tcBorders>
              <w:top w:val="single" w:sz="4" w:space="0" w:color="000000"/>
              <w:left w:val="single" w:sz="4" w:space="0" w:color="000000"/>
              <w:bottom w:val="single" w:sz="4" w:space="0" w:color="000000"/>
              <w:right w:val="single" w:sz="4" w:space="0" w:color="000000"/>
            </w:tcBorders>
          </w:tcPr>
          <w:p w14:paraId="61833F43" w14:textId="77777777" w:rsidR="003966E8" w:rsidRPr="004D150D" w:rsidRDefault="00055CA9">
            <w:pPr>
              <w:numPr>
                <w:ilvl w:val="0"/>
                <w:numId w:val="15"/>
              </w:numPr>
              <w:spacing w:after="0" w:line="245" w:lineRule="auto"/>
              <w:ind w:right="62" w:firstLine="0"/>
              <w:rPr>
                <w:sz w:val="20"/>
                <w:szCs w:val="20"/>
              </w:rPr>
            </w:pPr>
            <w:r w:rsidRPr="004D150D">
              <w:rPr>
                <w:sz w:val="20"/>
                <w:szCs w:val="20"/>
              </w:rPr>
              <w:t xml:space="preserve">По результатам электронного запроса котировок Договор заключается на условиях, указанных в заявке на участие в запросе котировок в электронной форме, поданной участником запроса котировок в электронной форме, с которым заключается Договор, и в извещении о закупке. При заключении Договора его цена не может превышать начальную (максимальную) цену Договора, указанную в извещении о проведении запроса котировок в электронной форме. </w:t>
            </w:r>
          </w:p>
          <w:p w14:paraId="031ED63E" w14:textId="77777777" w:rsidR="003966E8" w:rsidRPr="004D150D" w:rsidRDefault="00055CA9">
            <w:pPr>
              <w:numPr>
                <w:ilvl w:val="0"/>
                <w:numId w:val="15"/>
              </w:numPr>
              <w:spacing w:after="0" w:line="246" w:lineRule="auto"/>
              <w:ind w:right="62" w:firstLine="0"/>
              <w:rPr>
                <w:sz w:val="20"/>
                <w:szCs w:val="20"/>
              </w:rPr>
            </w:pPr>
            <w:r w:rsidRPr="004D150D">
              <w:rPr>
                <w:sz w:val="20"/>
                <w:szCs w:val="20"/>
              </w:rPr>
              <w:t>Договор по результатам запроса котировок в электронной форме должен быть заключен не ранее чем через 10 (десять) дней и не позднее чем через 20 (двадцать) дней с даты размещения в единой информационной системе итогового протокола (протокола оценки и сопоставления заявок, подведения итогов запроса котировок в электронной форме).</w:t>
            </w:r>
            <w:r w:rsidRPr="004D150D">
              <w:rPr>
                <w:b/>
                <w:sz w:val="20"/>
                <w:szCs w:val="20"/>
              </w:rPr>
              <w:t xml:space="preserve">  </w:t>
            </w:r>
          </w:p>
          <w:p w14:paraId="510DC763" w14:textId="77777777" w:rsidR="003966E8" w:rsidRPr="004D150D" w:rsidRDefault="00055CA9">
            <w:pPr>
              <w:spacing w:after="0" w:line="243" w:lineRule="auto"/>
              <w:ind w:left="2" w:firstLine="0"/>
              <w:rPr>
                <w:sz w:val="20"/>
                <w:szCs w:val="20"/>
              </w:rPr>
            </w:pPr>
            <w:r w:rsidRPr="004D150D">
              <w:rPr>
                <w:sz w:val="20"/>
                <w:szCs w:val="2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 </w:t>
            </w:r>
          </w:p>
          <w:p w14:paraId="18A70A05" w14:textId="77777777" w:rsidR="003966E8" w:rsidRPr="004D150D" w:rsidRDefault="00055CA9">
            <w:pPr>
              <w:spacing w:after="0" w:line="251" w:lineRule="auto"/>
              <w:ind w:left="2" w:right="63" w:firstLine="0"/>
              <w:rPr>
                <w:sz w:val="20"/>
                <w:szCs w:val="20"/>
              </w:rPr>
            </w:pPr>
            <w:r w:rsidRPr="004D150D">
              <w:rPr>
                <w:sz w:val="20"/>
                <w:szCs w:val="20"/>
              </w:rPr>
              <w:t xml:space="preserve">При этом Договор заключается только после предоставления участником запроса котировок в электронной форме обеспечения исполнения Договора, если такое требование было установлено в извещении о закупке. </w:t>
            </w:r>
          </w:p>
          <w:p w14:paraId="5B381F42" w14:textId="77777777" w:rsidR="003966E8" w:rsidRPr="004D150D" w:rsidRDefault="00055CA9">
            <w:pPr>
              <w:numPr>
                <w:ilvl w:val="0"/>
                <w:numId w:val="15"/>
              </w:numPr>
              <w:spacing w:after="0" w:line="259" w:lineRule="auto"/>
              <w:ind w:right="62" w:firstLine="0"/>
              <w:rPr>
                <w:sz w:val="20"/>
                <w:szCs w:val="20"/>
              </w:rPr>
            </w:pPr>
            <w:r w:rsidRPr="004D150D">
              <w:rPr>
                <w:sz w:val="20"/>
                <w:szCs w:val="20"/>
              </w:rPr>
              <w:t xml:space="preserve">Договор заключается через электронную площадку путем </w:t>
            </w:r>
          </w:p>
          <w:p w14:paraId="1313FEB8" w14:textId="77777777" w:rsidR="00C45681" w:rsidRPr="004D150D" w:rsidRDefault="00C45681" w:rsidP="00C45681">
            <w:pPr>
              <w:spacing w:after="0" w:line="278" w:lineRule="auto"/>
              <w:ind w:left="2" w:right="0" w:firstLine="0"/>
              <w:rPr>
                <w:sz w:val="20"/>
                <w:szCs w:val="20"/>
              </w:rPr>
            </w:pPr>
            <w:r w:rsidRPr="004D150D">
              <w:rPr>
                <w:sz w:val="20"/>
                <w:szCs w:val="20"/>
              </w:rPr>
              <w:t xml:space="preserve">направления заказчиком проекта Договора победителю электронного запроса котировок. </w:t>
            </w:r>
          </w:p>
          <w:p w14:paraId="011FA739" w14:textId="77777777" w:rsidR="00C45681" w:rsidRPr="004D150D" w:rsidRDefault="00C45681" w:rsidP="00C45681">
            <w:pPr>
              <w:numPr>
                <w:ilvl w:val="0"/>
                <w:numId w:val="16"/>
              </w:numPr>
              <w:spacing w:after="0" w:line="246" w:lineRule="auto"/>
              <w:ind w:right="62" w:firstLine="0"/>
              <w:rPr>
                <w:sz w:val="20"/>
                <w:szCs w:val="20"/>
              </w:rPr>
            </w:pPr>
            <w:r w:rsidRPr="004D150D">
              <w:rPr>
                <w:sz w:val="20"/>
                <w:szCs w:val="20"/>
              </w:rPr>
              <w:t xml:space="preserve">В течение 5 (пяти) дней с даты размещения в единой информационной системе итогового протокола, составленного по результатам электронного запроса котировок, Заказчик направляет победителю электронного запроса котировок или участнику электронного запроса котировок, с которым заключается Договор, </w:t>
            </w:r>
            <w:r w:rsidRPr="004D150D">
              <w:rPr>
                <w:sz w:val="20"/>
                <w:szCs w:val="20"/>
              </w:rPr>
              <w:lastRenderedPageBreak/>
              <w:t xml:space="preserve">проект Договора на подпись. </w:t>
            </w:r>
          </w:p>
          <w:p w14:paraId="365EE909" w14:textId="77777777" w:rsidR="00C45681" w:rsidRPr="004D150D" w:rsidRDefault="00C45681" w:rsidP="00C45681">
            <w:pPr>
              <w:spacing w:after="0" w:line="252" w:lineRule="auto"/>
              <w:ind w:left="2" w:right="61" w:firstLine="0"/>
              <w:rPr>
                <w:sz w:val="20"/>
                <w:szCs w:val="20"/>
              </w:rPr>
            </w:pPr>
            <w:r w:rsidRPr="004D150D">
              <w:rPr>
                <w:sz w:val="20"/>
                <w:szCs w:val="20"/>
              </w:rPr>
              <w:t xml:space="preserve">Победитель электронного запроса котировок или участник электронного запроса котировок, с которым заключается Договор, в течение 5 (пяти) дней с даты получения проекта Договора от Заказчика направляет Заказчику подписанный Договор. </w:t>
            </w:r>
          </w:p>
          <w:p w14:paraId="721EC201" w14:textId="77777777" w:rsidR="00C45681" w:rsidRPr="004D150D" w:rsidRDefault="00C45681" w:rsidP="00C45681">
            <w:pPr>
              <w:numPr>
                <w:ilvl w:val="0"/>
                <w:numId w:val="16"/>
              </w:numPr>
              <w:spacing w:after="0" w:line="252" w:lineRule="auto"/>
              <w:ind w:right="62" w:firstLine="0"/>
              <w:rPr>
                <w:sz w:val="20"/>
                <w:szCs w:val="20"/>
              </w:rPr>
            </w:pPr>
            <w:r w:rsidRPr="004D150D">
              <w:rPr>
                <w:sz w:val="20"/>
                <w:szCs w:val="20"/>
              </w:rPr>
              <w:t xml:space="preserve">В случае если победитель электронного запроса котировок или участник электронного запроса котировок, с которым заключается Договор, в течение 5 (пяти) дней с даты получения проекта Договора от Заказчика не направит Заказчику подписанный Договор, то победитель электронного запроса котировок или участник электронного запроса котировок, с которым заключается Договор, признается уклонившимся от заключения Договора. </w:t>
            </w:r>
          </w:p>
          <w:p w14:paraId="21058D76" w14:textId="77777777" w:rsidR="00C45681" w:rsidRPr="004D150D" w:rsidRDefault="00C45681" w:rsidP="00C45681">
            <w:pPr>
              <w:numPr>
                <w:ilvl w:val="0"/>
                <w:numId w:val="16"/>
              </w:numPr>
              <w:spacing w:after="0" w:line="245" w:lineRule="auto"/>
              <w:ind w:right="62" w:firstLine="0"/>
              <w:rPr>
                <w:sz w:val="20"/>
                <w:szCs w:val="20"/>
              </w:rPr>
            </w:pPr>
            <w:r w:rsidRPr="004D150D">
              <w:rPr>
                <w:sz w:val="20"/>
                <w:szCs w:val="20"/>
              </w:rPr>
              <w:t xml:space="preserve">В случае если победитель электронного запроса котировок или участник электронного запроса котировок, с которым заключается Договор, признан уклонившимся от заключения Договора, Договор может быть заключен с участником запроса котировок в электронной форме, чья заявка получила второй порядковый номер при оценке и сопоставлении заявок участников по цене и условиям, предложенным вторым участником. </w:t>
            </w:r>
          </w:p>
          <w:p w14:paraId="6D10AD53" w14:textId="77777777" w:rsidR="00C45681" w:rsidRPr="004D150D" w:rsidRDefault="00C45681" w:rsidP="00C45681">
            <w:pPr>
              <w:numPr>
                <w:ilvl w:val="0"/>
                <w:numId w:val="16"/>
              </w:numPr>
              <w:spacing w:after="0" w:line="252" w:lineRule="auto"/>
              <w:ind w:right="62" w:firstLine="0"/>
              <w:rPr>
                <w:sz w:val="20"/>
                <w:szCs w:val="20"/>
              </w:rPr>
            </w:pPr>
            <w:r w:rsidRPr="004D150D">
              <w:rPr>
                <w:sz w:val="20"/>
                <w:szCs w:val="20"/>
              </w:rPr>
              <w:t xml:space="preserve">В случае уклонения участника электронного запроса котировок, заявке на участие в запросе котировок в электронной форме которого присвоен второй номер, от заключения Договора запрос котировок в электронной форме признается несостоявшимся. </w:t>
            </w:r>
          </w:p>
          <w:p w14:paraId="33D6319A" w14:textId="77777777" w:rsidR="00C45681" w:rsidRPr="004D150D" w:rsidRDefault="00C45681" w:rsidP="00C45681">
            <w:pPr>
              <w:numPr>
                <w:ilvl w:val="0"/>
                <w:numId w:val="16"/>
              </w:numPr>
              <w:spacing w:after="0" w:line="252" w:lineRule="auto"/>
              <w:ind w:right="62" w:firstLine="0"/>
              <w:rPr>
                <w:sz w:val="20"/>
                <w:szCs w:val="20"/>
              </w:rPr>
            </w:pPr>
            <w:r w:rsidRPr="004D150D">
              <w:rPr>
                <w:sz w:val="20"/>
                <w:szCs w:val="20"/>
              </w:rPr>
              <w:t xml:space="preserve">В случае если запрос котировок в электронной форме признан несостоявшимся в связи с уклонением второго участника запроса котировок от заключения Договора, Заказчик вправе осуществить закупку у единственного поставщика (подрядчика, исполнителя). </w:t>
            </w:r>
          </w:p>
        </w:tc>
      </w:tr>
    </w:tbl>
    <w:p w14:paraId="31F5F4BA" w14:textId="77777777" w:rsidR="003966E8" w:rsidRPr="004D150D" w:rsidRDefault="003966E8">
      <w:pPr>
        <w:spacing w:after="0" w:line="259" w:lineRule="auto"/>
        <w:ind w:left="-1133" w:right="175" w:firstLine="0"/>
        <w:jc w:val="left"/>
        <w:rPr>
          <w:sz w:val="20"/>
          <w:szCs w:val="20"/>
        </w:rPr>
      </w:pPr>
    </w:p>
    <w:tbl>
      <w:tblPr>
        <w:tblStyle w:val="TableGrid"/>
        <w:tblW w:w="10058" w:type="dxa"/>
        <w:tblInd w:w="-108" w:type="dxa"/>
        <w:tblCellMar>
          <w:top w:w="53" w:type="dxa"/>
          <w:left w:w="108" w:type="dxa"/>
          <w:right w:w="48" w:type="dxa"/>
        </w:tblCellMar>
        <w:tblLook w:val="04A0" w:firstRow="1" w:lastRow="0" w:firstColumn="1" w:lastColumn="0" w:noHBand="0" w:noVBand="1"/>
      </w:tblPr>
      <w:tblGrid>
        <w:gridCol w:w="2651"/>
        <w:gridCol w:w="7407"/>
      </w:tblGrid>
      <w:tr w:rsidR="003966E8" w:rsidRPr="004D150D" w14:paraId="57A7EDC1" w14:textId="77777777" w:rsidTr="00C45681">
        <w:trPr>
          <w:trHeight w:val="2777"/>
        </w:trPr>
        <w:tc>
          <w:tcPr>
            <w:tcW w:w="2651" w:type="dxa"/>
            <w:tcBorders>
              <w:top w:val="single" w:sz="4" w:space="0" w:color="000000"/>
              <w:left w:val="single" w:sz="4" w:space="0" w:color="000000"/>
              <w:bottom w:val="single" w:sz="4" w:space="0" w:color="000000"/>
              <w:right w:val="single" w:sz="4" w:space="0" w:color="000000"/>
            </w:tcBorders>
          </w:tcPr>
          <w:p w14:paraId="43BA45E2" w14:textId="77777777" w:rsidR="003966E8" w:rsidRPr="004D150D" w:rsidRDefault="00055CA9">
            <w:pPr>
              <w:spacing w:after="0" w:line="259" w:lineRule="auto"/>
              <w:ind w:firstLine="0"/>
              <w:rPr>
                <w:sz w:val="20"/>
                <w:szCs w:val="20"/>
              </w:rPr>
            </w:pPr>
            <w:r w:rsidRPr="004D150D">
              <w:rPr>
                <w:b/>
                <w:sz w:val="20"/>
                <w:szCs w:val="20"/>
              </w:rPr>
              <w:t xml:space="preserve">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 </w:t>
            </w:r>
          </w:p>
        </w:tc>
        <w:tc>
          <w:tcPr>
            <w:tcW w:w="7407" w:type="dxa"/>
            <w:tcBorders>
              <w:top w:val="single" w:sz="4" w:space="0" w:color="000000"/>
              <w:left w:val="single" w:sz="4" w:space="0" w:color="000000"/>
              <w:bottom w:val="single" w:sz="4" w:space="0" w:color="000000"/>
              <w:right w:val="single" w:sz="4" w:space="0" w:color="000000"/>
            </w:tcBorders>
          </w:tcPr>
          <w:p w14:paraId="5C17BF6C" w14:textId="77777777" w:rsidR="003966E8" w:rsidRPr="004D150D" w:rsidRDefault="00055CA9" w:rsidP="00C45681">
            <w:pPr>
              <w:numPr>
                <w:ilvl w:val="0"/>
                <w:numId w:val="17"/>
              </w:numPr>
              <w:spacing w:after="44" w:line="241" w:lineRule="auto"/>
              <w:ind w:right="60" w:firstLine="0"/>
              <w:rPr>
                <w:sz w:val="20"/>
                <w:szCs w:val="20"/>
              </w:rPr>
            </w:pPr>
            <w:r w:rsidRPr="004D150D">
              <w:rPr>
                <w:sz w:val="20"/>
                <w:szCs w:val="20"/>
              </w:rPr>
              <w:t xml:space="preserve">В случае, если по окончанию срока подачи заявок на участие в запросе котировок в электронной форме подана только одна заявка на участие в запросе котировок электронной форме, или не подано ни одной заявки, или 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электронной форме, или о допуске к участию в запросе котировок в электронной форме, и признании участником запроса котировок в электронной форме только одного участника закупки, подавшего заявку на участие в запросе котировок в электронной форме, или по результатам этапов отбора только один участник закупки признан соответствующим требованиям извещения о закупке, и заявка такого участника признана соответствующей требованиям извещения о проведении запроса котировок в электронной форме, электронный запрос котировок признается несостоявшимся.  </w:t>
            </w:r>
          </w:p>
          <w:p w14:paraId="161787A6" w14:textId="77777777" w:rsidR="00C45681" w:rsidRPr="004D150D" w:rsidRDefault="00055CA9" w:rsidP="00C45681">
            <w:pPr>
              <w:numPr>
                <w:ilvl w:val="0"/>
                <w:numId w:val="17"/>
              </w:numPr>
              <w:spacing w:after="32" w:line="251" w:lineRule="auto"/>
              <w:ind w:right="0" w:firstLine="0"/>
              <w:jc w:val="left"/>
              <w:rPr>
                <w:sz w:val="20"/>
                <w:szCs w:val="20"/>
              </w:rPr>
            </w:pPr>
            <w:r w:rsidRPr="004D150D">
              <w:rPr>
                <w:sz w:val="20"/>
                <w:szCs w:val="20"/>
              </w:rPr>
              <w:t>Заказчик вправе заключить Договор с единственным участником закупки, заявка которого признана соответствующей требованиям извещения о закупке в соответствии с  Положением о закупке, или провести повторный запрос котир</w:t>
            </w:r>
            <w:r w:rsidR="00C45681" w:rsidRPr="004D150D">
              <w:rPr>
                <w:sz w:val="20"/>
                <w:szCs w:val="20"/>
              </w:rPr>
              <w:t xml:space="preserve">овок в электронной форме на тех же или иных условиях, или провести закупку иным способом в соответствии с Положением о закупке, если запрос котировок в электронной форме был признан несостоявшимся по следующим основаниям: </w:t>
            </w:r>
          </w:p>
          <w:p w14:paraId="1FBBB6FC" w14:textId="77777777" w:rsidR="00C45681" w:rsidRPr="004D150D" w:rsidRDefault="00C45681" w:rsidP="00C45681">
            <w:pPr>
              <w:numPr>
                <w:ilvl w:val="0"/>
                <w:numId w:val="17"/>
              </w:numPr>
              <w:spacing w:after="23" w:line="258" w:lineRule="auto"/>
              <w:ind w:right="31" w:firstLine="0"/>
              <w:rPr>
                <w:sz w:val="20"/>
                <w:szCs w:val="20"/>
              </w:rPr>
            </w:pPr>
            <w:r w:rsidRPr="004D150D">
              <w:rPr>
                <w:sz w:val="20"/>
                <w:szCs w:val="20"/>
              </w:rPr>
              <w:t xml:space="preserve">по окончании срока подачи заявок на участие в запросе котировок в электронной форме подана только одна заявка, и она признана соответствующей требованиям извещения о закупке; </w:t>
            </w:r>
          </w:p>
          <w:p w14:paraId="7F67A68D" w14:textId="77777777" w:rsidR="00C45681" w:rsidRPr="004D150D" w:rsidRDefault="00C45681" w:rsidP="00C45681">
            <w:pPr>
              <w:numPr>
                <w:ilvl w:val="0"/>
                <w:numId w:val="17"/>
              </w:numPr>
              <w:spacing w:after="23" w:line="258" w:lineRule="auto"/>
              <w:ind w:right="31" w:firstLine="0"/>
              <w:rPr>
                <w:sz w:val="20"/>
                <w:szCs w:val="20"/>
              </w:rPr>
            </w:pPr>
            <w:r w:rsidRPr="004D150D">
              <w:rPr>
                <w:sz w:val="20"/>
                <w:szCs w:val="20"/>
              </w:rPr>
              <w:t xml:space="preserve">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закупке; </w:t>
            </w:r>
          </w:p>
          <w:p w14:paraId="466D7A97" w14:textId="77777777" w:rsidR="00C45681" w:rsidRPr="004D150D" w:rsidRDefault="00C45681" w:rsidP="00C45681">
            <w:pPr>
              <w:numPr>
                <w:ilvl w:val="0"/>
                <w:numId w:val="17"/>
              </w:numPr>
              <w:spacing w:after="0" w:line="251" w:lineRule="auto"/>
              <w:ind w:right="31" w:firstLine="0"/>
              <w:rPr>
                <w:sz w:val="20"/>
                <w:szCs w:val="20"/>
              </w:rPr>
            </w:pPr>
            <w:r w:rsidRPr="004D150D">
              <w:rPr>
                <w:sz w:val="20"/>
                <w:szCs w:val="20"/>
              </w:rPr>
              <w:t xml:space="preserve">по результатам этапов отбора только один участник закупки признан соответствующим требованиям извещения о закупке, и заявка такого участника признана соответствующей требованиям извещения о закупке. </w:t>
            </w:r>
          </w:p>
          <w:p w14:paraId="7104C6FF" w14:textId="77777777" w:rsidR="00C45681" w:rsidRPr="004D150D" w:rsidRDefault="00C45681" w:rsidP="00C45681">
            <w:pPr>
              <w:spacing w:after="26" w:line="256" w:lineRule="auto"/>
              <w:ind w:left="2" w:right="61" w:firstLine="0"/>
              <w:rPr>
                <w:sz w:val="20"/>
                <w:szCs w:val="20"/>
              </w:rPr>
            </w:pPr>
            <w:r w:rsidRPr="004D150D">
              <w:rPr>
                <w:sz w:val="20"/>
                <w:szCs w:val="20"/>
              </w:rPr>
              <w:t xml:space="preserve">До принятия Заказчиком решения заключить Договор с единственным участником, Заказчик вправе обратиться к участнику с предложением о снижении ценового предложения единственного участника закупки, содержащегося в заявке такого участника. 3. Заказчик вправе заключить Договор с единственным поставщиком (исполнителем, подрядчиком) в соответствии Положением о закупке, если запрос котировок в электронной форме был признан несостоявшимся по следующим основаниям: </w:t>
            </w:r>
          </w:p>
          <w:p w14:paraId="5F53242A" w14:textId="77777777" w:rsidR="00C45681" w:rsidRPr="004D150D" w:rsidRDefault="00C45681" w:rsidP="00C45681">
            <w:pPr>
              <w:numPr>
                <w:ilvl w:val="0"/>
                <w:numId w:val="17"/>
              </w:numPr>
              <w:spacing w:after="0" w:line="279" w:lineRule="auto"/>
              <w:ind w:right="31" w:firstLine="0"/>
              <w:rPr>
                <w:sz w:val="20"/>
                <w:szCs w:val="20"/>
              </w:rPr>
            </w:pPr>
            <w:r w:rsidRPr="004D150D">
              <w:rPr>
                <w:sz w:val="20"/>
                <w:szCs w:val="20"/>
              </w:rPr>
              <w:lastRenderedPageBreak/>
              <w:t xml:space="preserve">по результатам рассмотрения заявок на участие в запросе котировок в электронной форме были отклонены все поданные заявки; </w:t>
            </w:r>
          </w:p>
          <w:p w14:paraId="139F3F18" w14:textId="77777777" w:rsidR="00C45681" w:rsidRPr="004D150D" w:rsidRDefault="00C45681" w:rsidP="00C45681">
            <w:pPr>
              <w:numPr>
                <w:ilvl w:val="0"/>
                <w:numId w:val="17"/>
              </w:numPr>
              <w:spacing w:after="0" w:line="279" w:lineRule="auto"/>
              <w:ind w:right="31" w:firstLine="0"/>
              <w:rPr>
                <w:sz w:val="20"/>
                <w:szCs w:val="20"/>
              </w:rPr>
            </w:pPr>
            <w:r w:rsidRPr="004D150D">
              <w:rPr>
                <w:sz w:val="20"/>
                <w:szCs w:val="20"/>
              </w:rPr>
              <w:t xml:space="preserve">по окончании срока подачи заявок на участие в запросе котировок в электронной форме не подано ни одной заявки; </w:t>
            </w:r>
          </w:p>
          <w:p w14:paraId="5F443B68" w14:textId="77777777" w:rsidR="00C45681" w:rsidRPr="004D150D" w:rsidRDefault="00C45681" w:rsidP="00C45681">
            <w:pPr>
              <w:spacing w:after="0" w:line="259" w:lineRule="auto"/>
              <w:ind w:right="60"/>
              <w:rPr>
                <w:sz w:val="20"/>
                <w:szCs w:val="20"/>
              </w:rPr>
            </w:pPr>
            <w:r w:rsidRPr="004D150D">
              <w:rPr>
                <w:sz w:val="20"/>
                <w:szCs w:val="20"/>
              </w:rPr>
              <w:t>в связи с уклонением участника конкурентной закупки от заключения Договора</w:t>
            </w:r>
          </w:p>
        </w:tc>
      </w:tr>
    </w:tbl>
    <w:p w14:paraId="6058F14F" w14:textId="77777777" w:rsidR="003966E8" w:rsidRPr="004D150D" w:rsidRDefault="003966E8">
      <w:pPr>
        <w:spacing w:after="0" w:line="259" w:lineRule="auto"/>
        <w:ind w:left="-1133" w:right="175" w:firstLine="0"/>
        <w:jc w:val="left"/>
        <w:rPr>
          <w:sz w:val="20"/>
          <w:szCs w:val="20"/>
        </w:rPr>
      </w:pPr>
    </w:p>
    <w:tbl>
      <w:tblPr>
        <w:tblStyle w:val="TableGrid"/>
        <w:tblW w:w="10058" w:type="dxa"/>
        <w:tblInd w:w="-108" w:type="dxa"/>
        <w:tblCellMar>
          <w:top w:w="14" w:type="dxa"/>
          <w:left w:w="108" w:type="dxa"/>
          <w:right w:w="49" w:type="dxa"/>
        </w:tblCellMar>
        <w:tblLook w:val="04A0" w:firstRow="1" w:lastRow="0" w:firstColumn="1" w:lastColumn="0" w:noHBand="0" w:noVBand="1"/>
      </w:tblPr>
      <w:tblGrid>
        <w:gridCol w:w="2651"/>
        <w:gridCol w:w="7407"/>
      </w:tblGrid>
      <w:tr w:rsidR="003966E8" w:rsidRPr="004D150D" w14:paraId="1B049D4F" w14:textId="77777777" w:rsidTr="00C45681">
        <w:trPr>
          <w:trHeight w:val="2218"/>
        </w:trPr>
        <w:tc>
          <w:tcPr>
            <w:tcW w:w="2651" w:type="dxa"/>
            <w:tcBorders>
              <w:top w:val="single" w:sz="4" w:space="0" w:color="000000"/>
              <w:left w:val="single" w:sz="4" w:space="0" w:color="000000"/>
              <w:bottom w:val="single" w:sz="4" w:space="0" w:color="000000"/>
              <w:right w:val="single" w:sz="4" w:space="0" w:color="000000"/>
            </w:tcBorders>
          </w:tcPr>
          <w:p w14:paraId="4F2E48A1" w14:textId="77777777" w:rsidR="003966E8" w:rsidRPr="004D150D" w:rsidRDefault="00055CA9">
            <w:pPr>
              <w:spacing w:after="0" w:line="250" w:lineRule="auto"/>
              <w:ind w:right="0" w:firstLine="0"/>
              <w:jc w:val="left"/>
              <w:rPr>
                <w:sz w:val="20"/>
                <w:szCs w:val="20"/>
              </w:rPr>
            </w:pPr>
            <w:r w:rsidRPr="004D150D">
              <w:rPr>
                <w:b/>
                <w:sz w:val="20"/>
                <w:szCs w:val="20"/>
              </w:rPr>
              <w:t xml:space="preserve">Возможность изменения </w:t>
            </w:r>
            <w:r w:rsidRPr="004D150D">
              <w:rPr>
                <w:b/>
                <w:sz w:val="20"/>
                <w:szCs w:val="20"/>
              </w:rPr>
              <w:tab/>
              <w:t xml:space="preserve">объема товаров, работ, услуг и сроков их поставки, </w:t>
            </w:r>
          </w:p>
          <w:p w14:paraId="3DA515AA" w14:textId="77777777" w:rsidR="003966E8" w:rsidRPr="004D150D" w:rsidRDefault="00055CA9">
            <w:pPr>
              <w:spacing w:after="0" w:line="259" w:lineRule="auto"/>
              <w:ind w:right="45" w:firstLine="0"/>
              <w:jc w:val="left"/>
              <w:rPr>
                <w:sz w:val="20"/>
                <w:szCs w:val="20"/>
              </w:rPr>
            </w:pPr>
            <w:r w:rsidRPr="004D150D">
              <w:rPr>
                <w:b/>
                <w:sz w:val="20"/>
                <w:szCs w:val="20"/>
              </w:rPr>
              <w:t xml:space="preserve">выполнения, оказания </w:t>
            </w:r>
            <w:r w:rsidRPr="004D150D">
              <w:rPr>
                <w:b/>
                <w:sz w:val="20"/>
                <w:szCs w:val="20"/>
              </w:rPr>
              <w:tab/>
              <w:t xml:space="preserve">в </w:t>
            </w:r>
            <w:r w:rsidRPr="004D150D">
              <w:rPr>
                <w:b/>
                <w:sz w:val="20"/>
                <w:szCs w:val="20"/>
              </w:rPr>
              <w:tab/>
              <w:t xml:space="preserve">ходе исполнения Договора: </w:t>
            </w:r>
          </w:p>
        </w:tc>
        <w:tc>
          <w:tcPr>
            <w:tcW w:w="7407" w:type="dxa"/>
            <w:tcBorders>
              <w:top w:val="single" w:sz="4" w:space="0" w:color="000000"/>
              <w:left w:val="single" w:sz="4" w:space="0" w:color="000000"/>
              <w:bottom w:val="single" w:sz="4" w:space="0" w:color="000000"/>
              <w:right w:val="single" w:sz="4" w:space="0" w:color="000000"/>
            </w:tcBorders>
          </w:tcPr>
          <w:p w14:paraId="013CF80C" w14:textId="77777777" w:rsidR="003966E8" w:rsidRPr="004D150D" w:rsidRDefault="00055CA9">
            <w:pPr>
              <w:spacing w:after="0" w:line="259" w:lineRule="auto"/>
              <w:ind w:left="2" w:right="0" w:firstLine="0"/>
              <w:jc w:val="left"/>
              <w:rPr>
                <w:sz w:val="20"/>
                <w:szCs w:val="20"/>
              </w:rPr>
            </w:pPr>
            <w:r w:rsidRPr="004D150D">
              <w:rPr>
                <w:sz w:val="20"/>
                <w:szCs w:val="20"/>
              </w:rPr>
              <w:t xml:space="preserve">В соответствии с условиями Договора (Приложение №3 к извещению) </w:t>
            </w:r>
          </w:p>
        </w:tc>
      </w:tr>
      <w:tr w:rsidR="003966E8" w:rsidRPr="004D150D" w14:paraId="13C17DBC" w14:textId="77777777" w:rsidTr="00C45681">
        <w:trPr>
          <w:trHeight w:val="1666"/>
        </w:trPr>
        <w:tc>
          <w:tcPr>
            <w:tcW w:w="2651" w:type="dxa"/>
            <w:tcBorders>
              <w:top w:val="single" w:sz="4" w:space="0" w:color="000000"/>
              <w:left w:val="single" w:sz="4" w:space="0" w:color="000000"/>
              <w:bottom w:val="single" w:sz="4" w:space="0" w:color="000000"/>
              <w:right w:val="single" w:sz="4" w:space="0" w:color="000000"/>
            </w:tcBorders>
          </w:tcPr>
          <w:p w14:paraId="1B1394FA" w14:textId="77777777" w:rsidR="003966E8" w:rsidRPr="004D150D" w:rsidRDefault="00055CA9">
            <w:pPr>
              <w:spacing w:after="0" w:line="259" w:lineRule="auto"/>
              <w:ind w:right="8" w:firstLine="0"/>
              <w:jc w:val="left"/>
              <w:rPr>
                <w:sz w:val="20"/>
                <w:szCs w:val="20"/>
              </w:rPr>
            </w:pPr>
            <w:r w:rsidRPr="004D150D">
              <w:rPr>
                <w:b/>
                <w:sz w:val="20"/>
                <w:szCs w:val="20"/>
              </w:rPr>
              <w:t xml:space="preserve">Возможность одностороннего отказа от исполнения Договора, расторжения Договора </w:t>
            </w:r>
          </w:p>
        </w:tc>
        <w:tc>
          <w:tcPr>
            <w:tcW w:w="7407" w:type="dxa"/>
            <w:tcBorders>
              <w:top w:val="single" w:sz="4" w:space="0" w:color="000000"/>
              <w:left w:val="single" w:sz="4" w:space="0" w:color="000000"/>
              <w:bottom w:val="single" w:sz="4" w:space="0" w:color="000000"/>
              <w:right w:val="single" w:sz="4" w:space="0" w:color="000000"/>
            </w:tcBorders>
          </w:tcPr>
          <w:p w14:paraId="5946FF6A" w14:textId="77777777" w:rsidR="003966E8" w:rsidRPr="004D150D" w:rsidRDefault="00055CA9">
            <w:pPr>
              <w:spacing w:after="0" w:line="259" w:lineRule="auto"/>
              <w:ind w:left="2" w:right="0" w:firstLine="0"/>
              <w:jc w:val="left"/>
              <w:rPr>
                <w:sz w:val="20"/>
                <w:szCs w:val="20"/>
              </w:rPr>
            </w:pPr>
            <w:r w:rsidRPr="004D150D">
              <w:rPr>
                <w:sz w:val="20"/>
                <w:szCs w:val="20"/>
              </w:rPr>
              <w:t xml:space="preserve">В соответствии с условиями Договора (Приложение №3 к извещению) </w:t>
            </w:r>
          </w:p>
        </w:tc>
      </w:tr>
      <w:tr w:rsidR="003966E8" w:rsidRPr="004D150D" w14:paraId="6536162C" w14:textId="77777777" w:rsidTr="00C45681">
        <w:trPr>
          <w:trHeight w:val="2890"/>
        </w:trPr>
        <w:tc>
          <w:tcPr>
            <w:tcW w:w="2651" w:type="dxa"/>
            <w:tcBorders>
              <w:top w:val="single" w:sz="4" w:space="0" w:color="000000"/>
              <w:left w:val="single" w:sz="4" w:space="0" w:color="000000"/>
              <w:bottom w:val="single" w:sz="4" w:space="0" w:color="000000"/>
              <w:right w:val="single" w:sz="4" w:space="0" w:color="000000"/>
            </w:tcBorders>
          </w:tcPr>
          <w:p w14:paraId="0101469B" w14:textId="77777777" w:rsidR="003966E8" w:rsidRPr="004D150D" w:rsidRDefault="00055CA9">
            <w:pPr>
              <w:spacing w:after="0" w:line="259" w:lineRule="auto"/>
              <w:ind w:right="0" w:firstLine="0"/>
              <w:jc w:val="left"/>
              <w:rPr>
                <w:sz w:val="20"/>
                <w:szCs w:val="20"/>
              </w:rPr>
            </w:pPr>
            <w:r w:rsidRPr="004D150D">
              <w:rPr>
                <w:b/>
                <w:sz w:val="20"/>
                <w:szCs w:val="20"/>
              </w:rPr>
              <w:t xml:space="preserve">Форма котировочной заявки </w:t>
            </w:r>
          </w:p>
        </w:tc>
        <w:tc>
          <w:tcPr>
            <w:tcW w:w="7407" w:type="dxa"/>
            <w:tcBorders>
              <w:top w:val="single" w:sz="4" w:space="0" w:color="000000"/>
              <w:left w:val="single" w:sz="4" w:space="0" w:color="000000"/>
              <w:bottom w:val="single" w:sz="4" w:space="0" w:color="000000"/>
              <w:right w:val="single" w:sz="4" w:space="0" w:color="000000"/>
            </w:tcBorders>
          </w:tcPr>
          <w:p w14:paraId="28FE495B" w14:textId="77777777" w:rsidR="003966E8" w:rsidRPr="004D150D" w:rsidRDefault="00055CA9">
            <w:pPr>
              <w:spacing w:after="0" w:line="261" w:lineRule="auto"/>
              <w:ind w:left="33" w:right="0" w:firstLine="0"/>
              <w:jc w:val="left"/>
              <w:rPr>
                <w:sz w:val="20"/>
                <w:szCs w:val="20"/>
              </w:rPr>
            </w:pPr>
            <w:r w:rsidRPr="004D150D">
              <w:rPr>
                <w:sz w:val="20"/>
                <w:szCs w:val="20"/>
              </w:rPr>
              <w:t xml:space="preserve">Котировочная заявка должна быть представлена в соответствии с прилагаемой </w:t>
            </w:r>
            <w:r w:rsidRPr="004D150D">
              <w:rPr>
                <w:sz w:val="20"/>
                <w:szCs w:val="20"/>
              </w:rPr>
              <w:tab/>
              <w:t xml:space="preserve">формой </w:t>
            </w:r>
            <w:r w:rsidRPr="004D150D">
              <w:rPr>
                <w:sz w:val="20"/>
                <w:szCs w:val="20"/>
              </w:rPr>
              <w:tab/>
              <w:t xml:space="preserve">и </w:t>
            </w:r>
            <w:r w:rsidRPr="004D150D">
              <w:rPr>
                <w:sz w:val="20"/>
                <w:szCs w:val="20"/>
              </w:rPr>
              <w:tab/>
              <w:t xml:space="preserve">требованиями, </w:t>
            </w:r>
            <w:r w:rsidRPr="004D150D">
              <w:rPr>
                <w:sz w:val="20"/>
                <w:szCs w:val="20"/>
              </w:rPr>
              <w:tab/>
              <w:t xml:space="preserve">установленными документацией о проведении запроса котировок в электронной форме. </w:t>
            </w:r>
          </w:p>
          <w:p w14:paraId="3E50DF82" w14:textId="77777777" w:rsidR="003966E8" w:rsidRPr="004D150D" w:rsidRDefault="00055CA9">
            <w:pPr>
              <w:spacing w:after="0" w:line="278" w:lineRule="auto"/>
              <w:ind w:left="2" w:right="0" w:firstLine="0"/>
              <w:jc w:val="left"/>
              <w:rPr>
                <w:sz w:val="20"/>
                <w:szCs w:val="20"/>
              </w:rPr>
            </w:pPr>
            <w:r w:rsidRPr="004D150D">
              <w:rPr>
                <w:sz w:val="20"/>
                <w:szCs w:val="20"/>
              </w:rPr>
              <w:t xml:space="preserve">Котировочные заявки, поданные позднее срока, указанного в извещении, не рассматриваются. </w:t>
            </w:r>
          </w:p>
          <w:p w14:paraId="3F9B4D17" w14:textId="77777777" w:rsidR="003966E8" w:rsidRPr="004D150D" w:rsidRDefault="00055CA9">
            <w:pPr>
              <w:spacing w:after="65" w:line="282" w:lineRule="auto"/>
              <w:ind w:left="2" w:right="69" w:firstLine="0"/>
              <w:rPr>
                <w:sz w:val="20"/>
                <w:szCs w:val="20"/>
              </w:rPr>
            </w:pPr>
            <w:r w:rsidRPr="004D150D">
              <w:rPr>
                <w:sz w:val="20"/>
                <w:szCs w:val="20"/>
              </w:rPr>
              <w:t xml:space="preserve">Любой участник вправе подать только одну котировочную заявку, внесение изменений в которую не допускаются. </w:t>
            </w:r>
            <w:r w:rsidRPr="004D150D">
              <w:rPr>
                <w:b/>
                <w:i/>
                <w:sz w:val="20"/>
                <w:szCs w:val="20"/>
              </w:rPr>
              <w:t>Прием заявок осуществляется:</w:t>
            </w:r>
            <w:r w:rsidRPr="004D150D">
              <w:rPr>
                <w:b/>
                <w:sz w:val="20"/>
                <w:szCs w:val="20"/>
              </w:rPr>
              <w:t xml:space="preserve"> </w:t>
            </w:r>
          </w:p>
          <w:p w14:paraId="43E938D5" w14:textId="2F80042D" w:rsidR="003966E8" w:rsidRPr="004D150D" w:rsidRDefault="00382EFD">
            <w:pPr>
              <w:spacing w:after="0" w:line="259" w:lineRule="auto"/>
              <w:ind w:left="2" w:right="0" w:firstLine="0"/>
              <w:jc w:val="left"/>
              <w:rPr>
                <w:sz w:val="20"/>
                <w:szCs w:val="20"/>
              </w:rPr>
            </w:pPr>
            <w:r w:rsidRPr="00382EFD">
              <w:rPr>
                <w:sz w:val="20"/>
                <w:szCs w:val="20"/>
              </w:rPr>
              <w:t>etp-region.ru</w:t>
            </w:r>
          </w:p>
        </w:tc>
      </w:tr>
      <w:tr w:rsidR="003966E8" w:rsidRPr="004D150D" w14:paraId="16321AA3" w14:textId="77777777" w:rsidTr="00C45681">
        <w:trPr>
          <w:trHeight w:val="840"/>
        </w:trPr>
        <w:tc>
          <w:tcPr>
            <w:tcW w:w="2651" w:type="dxa"/>
            <w:tcBorders>
              <w:top w:val="single" w:sz="4" w:space="0" w:color="000000"/>
              <w:left w:val="single" w:sz="4" w:space="0" w:color="000000"/>
              <w:bottom w:val="single" w:sz="4" w:space="0" w:color="000000"/>
              <w:right w:val="single" w:sz="4" w:space="0" w:color="000000"/>
            </w:tcBorders>
          </w:tcPr>
          <w:p w14:paraId="66FD8B2C" w14:textId="77777777" w:rsidR="003966E8" w:rsidRPr="004D150D" w:rsidRDefault="00055CA9">
            <w:pPr>
              <w:spacing w:after="0" w:line="259" w:lineRule="auto"/>
              <w:ind w:right="0" w:firstLine="0"/>
              <w:jc w:val="left"/>
              <w:rPr>
                <w:sz w:val="20"/>
                <w:szCs w:val="20"/>
              </w:rPr>
            </w:pPr>
            <w:r w:rsidRPr="004D150D">
              <w:rPr>
                <w:b/>
                <w:sz w:val="20"/>
                <w:szCs w:val="20"/>
              </w:rPr>
              <w:t xml:space="preserve">Адрес электронной площадки в сети Интернет </w:t>
            </w:r>
          </w:p>
        </w:tc>
        <w:tc>
          <w:tcPr>
            <w:tcW w:w="7407" w:type="dxa"/>
            <w:tcBorders>
              <w:top w:val="single" w:sz="4" w:space="0" w:color="000000"/>
              <w:left w:val="single" w:sz="4" w:space="0" w:color="000000"/>
              <w:bottom w:val="single" w:sz="4" w:space="0" w:color="000000"/>
              <w:right w:val="single" w:sz="4" w:space="0" w:color="000000"/>
            </w:tcBorders>
          </w:tcPr>
          <w:p w14:paraId="27D0F41F" w14:textId="69C80EA3" w:rsidR="003966E8" w:rsidRPr="004D150D" w:rsidRDefault="00382EFD" w:rsidP="00A01EC5">
            <w:pPr>
              <w:spacing w:after="0" w:line="259" w:lineRule="auto"/>
              <w:ind w:right="0" w:firstLine="0"/>
              <w:jc w:val="left"/>
              <w:rPr>
                <w:sz w:val="20"/>
                <w:szCs w:val="20"/>
              </w:rPr>
            </w:pPr>
            <w:r w:rsidRPr="00382EFD">
              <w:rPr>
                <w:sz w:val="20"/>
                <w:szCs w:val="20"/>
              </w:rPr>
              <w:t>etp-region.ru</w:t>
            </w:r>
          </w:p>
        </w:tc>
      </w:tr>
      <w:tr w:rsidR="003966E8" w:rsidRPr="004D150D" w14:paraId="5EA35C3A" w14:textId="77777777" w:rsidTr="00C45681">
        <w:trPr>
          <w:trHeight w:val="300"/>
        </w:trPr>
        <w:tc>
          <w:tcPr>
            <w:tcW w:w="2651" w:type="dxa"/>
            <w:tcBorders>
              <w:top w:val="single" w:sz="4" w:space="0" w:color="000000"/>
              <w:left w:val="single" w:sz="4" w:space="0" w:color="000000"/>
              <w:bottom w:val="single" w:sz="4" w:space="0" w:color="000000"/>
              <w:right w:val="single" w:sz="4" w:space="0" w:color="000000"/>
            </w:tcBorders>
          </w:tcPr>
          <w:p w14:paraId="1B349CBC" w14:textId="77777777" w:rsidR="003966E8" w:rsidRPr="004D150D" w:rsidRDefault="00055CA9">
            <w:pPr>
              <w:tabs>
                <w:tab w:val="center" w:pos="694"/>
                <w:tab w:val="center" w:pos="2055"/>
              </w:tabs>
              <w:spacing w:after="0" w:line="259" w:lineRule="auto"/>
              <w:ind w:right="0" w:firstLine="0"/>
              <w:jc w:val="left"/>
              <w:rPr>
                <w:sz w:val="20"/>
                <w:szCs w:val="20"/>
              </w:rPr>
            </w:pPr>
            <w:r w:rsidRPr="004D150D">
              <w:rPr>
                <w:rFonts w:ascii="Calibri" w:eastAsia="Calibri" w:hAnsi="Calibri" w:cs="Calibri"/>
                <w:sz w:val="20"/>
                <w:szCs w:val="20"/>
              </w:rPr>
              <w:tab/>
            </w:r>
            <w:r w:rsidRPr="004D150D">
              <w:rPr>
                <w:b/>
                <w:sz w:val="20"/>
                <w:szCs w:val="20"/>
              </w:rPr>
              <w:t xml:space="preserve">Обеспечение </w:t>
            </w:r>
            <w:r w:rsidRPr="004D150D">
              <w:rPr>
                <w:b/>
                <w:sz w:val="20"/>
                <w:szCs w:val="20"/>
              </w:rPr>
              <w:tab/>
              <w:t>заявки</w:t>
            </w:r>
            <w:r w:rsidR="00C45681" w:rsidRPr="004D150D">
              <w:rPr>
                <w:b/>
                <w:sz w:val="20"/>
                <w:szCs w:val="20"/>
              </w:rPr>
              <w:t xml:space="preserve"> на участие в закупке</w:t>
            </w:r>
            <w:r w:rsidRPr="004D150D">
              <w:rPr>
                <w:b/>
                <w:sz w:val="20"/>
                <w:szCs w:val="20"/>
              </w:rPr>
              <w:t xml:space="preserve"> </w:t>
            </w:r>
          </w:p>
        </w:tc>
        <w:tc>
          <w:tcPr>
            <w:tcW w:w="7407" w:type="dxa"/>
            <w:tcBorders>
              <w:top w:val="single" w:sz="4" w:space="0" w:color="000000"/>
              <w:left w:val="single" w:sz="4" w:space="0" w:color="000000"/>
              <w:bottom w:val="single" w:sz="4" w:space="0" w:color="000000"/>
              <w:right w:val="single" w:sz="4" w:space="0" w:color="000000"/>
            </w:tcBorders>
          </w:tcPr>
          <w:p w14:paraId="4C6D90A4" w14:textId="77777777" w:rsidR="003966E8" w:rsidRPr="004D150D" w:rsidRDefault="00055CA9">
            <w:pPr>
              <w:spacing w:after="0" w:line="259" w:lineRule="auto"/>
              <w:ind w:left="2" w:right="0" w:firstLine="0"/>
              <w:jc w:val="left"/>
              <w:rPr>
                <w:b/>
                <w:sz w:val="20"/>
                <w:szCs w:val="20"/>
              </w:rPr>
            </w:pPr>
            <w:r w:rsidRPr="004D150D">
              <w:rPr>
                <w:b/>
                <w:sz w:val="20"/>
                <w:szCs w:val="20"/>
              </w:rPr>
              <w:t xml:space="preserve">Не установлено </w:t>
            </w:r>
          </w:p>
          <w:p w14:paraId="2252D433" w14:textId="77777777" w:rsidR="00C45681" w:rsidRPr="004D150D" w:rsidRDefault="00C45681" w:rsidP="00C45681">
            <w:pPr>
              <w:spacing w:after="0" w:line="259" w:lineRule="auto"/>
              <w:ind w:right="0"/>
              <w:jc w:val="left"/>
              <w:rPr>
                <w:sz w:val="20"/>
                <w:szCs w:val="20"/>
              </w:rPr>
            </w:pPr>
          </w:p>
        </w:tc>
      </w:tr>
      <w:tr w:rsidR="00C45681" w:rsidRPr="004D150D" w14:paraId="4A39589F" w14:textId="77777777" w:rsidTr="00C45681">
        <w:trPr>
          <w:trHeight w:val="300"/>
        </w:trPr>
        <w:tc>
          <w:tcPr>
            <w:tcW w:w="2651" w:type="dxa"/>
            <w:tcBorders>
              <w:top w:val="single" w:sz="4" w:space="0" w:color="000000"/>
              <w:left w:val="single" w:sz="4" w:space="0" w:color="000000"/>
              <w:bottom w:val="single" w:sz="4" w:space="0" w:color="000000"/>
              <w:right w:val="single" w:sz="4" w:space="0" w:color="000000"/>
            </w:tcBorders>
          </w:tcPr>
          <w:p w14:paraId="3C1603A6" w14:textId="77777777" w:rsidR="00C45681" w:rsidRPr="004D150D" w:rsidRDefault="00C45681">
            <w:pPr>
              <w:tabs>
                <w:tab w:val="center" w:pos="694"/>
                <w:tab w:val="center" w:pos="2055"/>
              </w:tabs>
              <w:spacing w:after="0" w:line="259" w:lineRule="auto"/>
              <w:ind w:right="0" w:firstLine="0"/>
              <w:jc w:val="left"/>
              <w:rPr>
                <w:rFonts w:ascii="Calibri" w:eastAsia="Calibri" w:hAnsi="Calibri" w:cs="Calibri"/>
                <w:sz w:val="20"/>
                <w:szCs w:val="20"/>
              </w:rPr>
            </w:pPr>
            <w:r w:rsidRPr="004D150D">
              <w:rPr>
                <w:b/>
                <w:sz w:val="20"/>
                <w:szCs w:val="20"/>
              </w:rPr>
              <w:t>Размер обеспечения исполнения Договора, срок и порядок его предоставления</w:t>
            </w:r>
          </w:p>
        </w:tc>
        <w:tc>
          <w:tcPr>
            <w:tcW w:w="7407" w:type="dxa"/>
            <w:tcBorders>
              <w:top w:val="single" w:sz="4" w:space="0" w:color="000000"/>
              <w:left w:val="single" w:sz="4" w:space="0" w:color="000000"/>
              <w:bottom w:val="single" w:sz="4" w:space="0" w:color="000000"/>
              <w:right w:val="single" w:sz="4" w:space="0" w:color="000000"/>
            </w:tcBorders>
          </w:tcPr>
          <w:p w14:paraId="3396C455" w14:textId="77777777" w:rsidR="00C45681" w:rsidRPr="004D150D" w:rsidRDefault="00C45681" w:rsidP="00C45681">
            <w:pPr>
              <w:spacing w:after="0" w:line="259" w:lineRule="auto"/>
              <w:ind w:left="2" w:right="0" w:firstLine="0"/>
              <w:jc w:val="left"/>
              <w:rPr>
                <w:b/>
                <w:sz w:val="20"/>
                <w:szCs w:val="20"/>
              </w:rPr>
            </w:pPr>
            <w:r w:rsidRPr="004D150D">
              <w:rPr>
                <w:b/>
                <w:sz w:val="20"/>
                <w:szCs w:val="20"/>
              </w:rPr>
              <w:t xml:space="preserve">Не установлено </w:t>
            </w:r>
          </w:p>
          <w:p w14:paraId="39F6C03B" w14:textId="77777777" w:rsidR="00C45681" w:rsidRPr="004D150D" w:rsidRDefault="00C45681">
            <w:pPr>
              <w:spacing w:after="0" w:line="259" w:lineRule="auto"/>
              <w:ind w:left="2" w:right="0" w:firstLine="0"/>
              <w:jc w:val="left"/>
              <w:rPr>
                <w:b/>
                <w:sz w:val="20"/>
                <w:szCs w:val="20"/>
              </w:rPr>
            </w:pPr>
          </w:p>
        </w:tc>
      </w:tr>
      <w:tr w:rsidR="00C45681" w:rsidRPr="004D150D" w14:paraId="46902B07" w14:textId="77777777" w:rsidTr="00C45681">
        <w:trPr>
          <w:trHeight w:val="300"/>
        </w:trPr>
        <w:tc>
          <w:tcPr>
            <w:tcW w:w="2651" w:type="dxa"/>
            <w:tcBorders>
              <w:top w:val="single" w:sz="4" w:space="0" w:color="000000"/>
              <w:left w:val="single" w:sz="4" w:space="0" w:color="000000"/>
              <w:bottom w:val="single" w:sz="4" w:space="0" w:color="000000"/>
              <w:right w:val="single" w:sz="4" w:space="0" w:color="000000"/>
            </w:tcBorders>
          </w:tcPr>
          <w:p w14:paraId="1509A6A7" w14:textId="77777777" w:rsidR="00C45681" w:rsidRPr="004D150D" w:rsidRDefault="00C45681" w:rsidP="00C45681">
            <w:pPr>
              <w:spacing w:after="0" w:line="238" w:lineRule="auto"/>
              <w:ind w:right="4" w:firstLine="0"/>
              <w:jc w:val="left"/>
              <w:rPr>
                <w:sz w:val="20"/>
                <w:szCs w:val="20"/>
              </w:rPr>
            </w:pPr>
            <w:r w:rsidRPr="004D150D">
              <w:rPr>
                <w:b/>
                <w:sz w:val="20"/>
                <w:szCs w:val="20"/>
              </w:rPr>
              <w:t xml:space="preserve">Условия предоставления приоритета товарам российского происхождения, по отношению к товарам, происходящим из иностранного государства, в соответствии с </w:t>
            </w:r>
          </w:p>
          <w:p w14:paraId="2E4B14CF" w14:textId="77777777" w:rsidR="00C45681" w:rsidRPr="004D150D" w:rsidRDefault="00C45681" w:rsidP="00C45681">
            <w:pPr>
              <w:spacing w:after="0" w:line="259" w:lineRule="auto"/>
              <w:ind w:right="0" w:firstLine="0"/>
              <w:jc w:val="left"/>
              <w:rPr>
                <w:sz w:val="20"/>
                <w:szCs w:val="20"/>
              </w:rPr>
            </w:pPr>
            <w:r w:rsidRPr="004D150D">
              <w:rPr>
                <w:b/>
                <w:sz w:val="20"/>
                <w:szCs w:val="20"/>
              </w:rPr>
              <w:t xml:space="preserve">Постановлением </w:t>
            </w:r>
          </w:p>
          <w:p w14:paraId="116A0F43" w14:textId="77777777" w:rsidR="00C45681" w:rsidRPr="004D150D" w:rsidRDefault="00C45681" w:rsidP="00C45681">
            <w:pPr>
              <w:spacing w:after="0" w:line="259" w:lineRule="auto"/>
              <w:ind w:right="0" w:firstLine="0"/>
              <w:rPr>
                <w:sz w:val="20"/>
                <w:szCs w:val="20"/>
              </w:rPr>
            </w:pPr>
            <w:r w:rsidRPr="004D150D">
              <w:rPr>
                <w:b/>
                <w:sz w:val="20"/>
                <w:szCs w:val="20"/>
              </w:rPr>
              <w:t xml:space="preserve">Правительства РФ от </w:t>
            </w:r>
          </w:p>
          <w:p w14:paraId="2CD82A73" w14:textId="77777777" w:rsidR="00C45681" w:rsidRPr="004D150D" w:rsidRDefault="00C45681" w:rsidP="00C45681">
            <w:pPr>
              <w:tabs>
                <w:tab w:val="center" w:pos="694"/>
                <w:tab w:val="center" w:pos="2055"/>
              </w:tabs>
              <w:spacing w:after="0" w:line="259" w:lineRule="auto"/>
              <w:ind w:right="0" w:firstLine="0"/>
              <w:jc w:val="left"/>
              <w:rPr>
                <w:b/>
                <w:sz w:val="20"/>
                <w:szCs w:val="20"/>
              </w:rPr>
            </w:pPr>
            <w:r w:rsidRPr="004D150D">
              <w:rPr>
                <w:b/>
                <w:sz w:val="20"/>
                <w:szCs w:val="20"/>
              </w:rPr>
              <w:t xml:space="preserve">16 сентября 2016 г. № 925 «О приоритете товаров российского </w:t>
            </w:r>
            <w:r w:rsidRPr="004D150D">
              <w:rPr>
                <w:b/>
                <w:sz w:val="20"/>
                <w:szCs w:val="20"/>
              </w:rPr>
              <w:lastRenderedPageBreak/>
              <w:t>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оказываемым иностранными лицами»</w:t>
            </w:r>
          </w:p>
          <w:p w14:paraId="7BE13E96" w14:textId="77777777" w:rsidR="00C45681" w:rsidRPr="004D150D" w:rsidRDefault="00C45681" w:rsidP="00C45681">
            <w:pPr>
              <w:tabs>
                <w:tab w:val="center" w:pos="694"/>
                <w:tab w:val="center" w:pos="2055"/>
              </w:tabs>
              <w:spacing w:after="0" w:line="259" w:lineRule="auto"/>
              <w:ind w:right="0" w:firstLine="0"/>
              <w:jc w:val="left"/>
              <w:rPr>
                <w:b/>
                <w:sz w:val="20"/>
                <w:szCs w:val="20"/>
              </w:rPr>
            </w:pPr>
          </w:p>
          <w:p w14:paraId="0B2B0545" w14:textId="77777777" w:rsidR="00C45681" w:rsidRPr="004D150D" w:rsidRDefault="00C45681" w:rsidP="00C45681">
            <w:pPr>
              <w:tabs>
                <w:tab w:val="center" w:pos="694"/>
                <w:tab w:val="center" w:pos="2055"/>
              </w:tabs>
              <w:spacing w:after="0" w:line="259" w:lineRule="auto"/>
              <w:ind w:right="0" w:firstLine="0"/>
              <w:jc w:val="left"/>
              <w:rPr>
                <w:b/>
                <w:sz w:val="20"/>
                <w:szCs w:val="20"/>
              </w:rPr>
            </w:pPr>
          </w:p>
          <w:p w14:paraId="0C75D673" w14:textId="77777777" w:rsidR="00C45681" w:rsidRPr="004D150D" w:rsidRDefault="00C45681" w:rsidP="00C45681">
            <w:pPr>
              <w:tabs>
                <w:tab w:val="center" w:pos="694"/>
                <w:tab w:val="center" w:pos="2055"/>
              </w:tabs>
              <w:spacing w:after="0" w:line="259" w:lineRule="auto"/>
              <w:ind w:right="0" w:firstLine="0"/>
              <w:jc w:val="left"/>
              <w:rPr>
                <w:b/>
                <w:sz w:val="20"/>
                <w:szCs w:val="20"/>
              </w:rPr>
            </w:pPr>
          </w:p>
          <w:p w14:paraId="1FB0BDF7" w14:textId="77777777" w:rsidR="00C45681" w:rsidRPr="004D150D" w:rsidRDefault="00C45681" w:rsidP="00C45681">
            <w:pPr>
              <w:tabs>
                <w:tab w:val="center" w:pos="694"/>
                <w:tab w:val="center" w:pos="2055"/>
              </w:tabs>
              <w:spacing w:after="0" w:line="259" w:lineRule="auto"/>
              <w:ind w:right="0" w:firstLine="0"/>
              <w:jc w:val="left"/>
              <w:rPr>
                <w:b/>
                <w:sz w:val="20"/>
                <w:szCs w:val="20"/>
              </w:rPr>
            </w:pPr>
          </w:p>
          <w:p w14:paraId="5A746B72" w14:textId="77777777" w:rsidR="00C45681" w:rsidRPr="004D150D" w:rsidRDefault="00C45681" w:rsidP="00C45681">
            <w:pPr>
              <w:tabs>
                <w:tab w:val="center" w:pos="694"/>
                <w:tab w:val="center" w:pos="2055"/>
              </w:tabs>
              <w:spacing w:after="0" w:line="259" w:lineRule="auto"/>
              <w:ind w:right="0" w:firstLine="0"/>
              <w:jc w:val="left"/>
              <w:rPr>
                <w:b/>
                <w:sz w:val="20"/>
                <w:szCs w:val="20"/>
              </w:rPr>
            </w:pPr>
          </w:p>
          <w:p w14:paraId="3F4ACF87" w14:textId="77777777" w:rsidR="00C45681" w:rsidRPr="004D150D" w:rsidRDefault="00C45681" w:rsidP="00C45681">
            <w:pPr>
              <w:tabs>
                <w:tab w:val="center" w:pos="694"/>
                <w:tab w:val="center" w:pos="2055"/>
              </w:tabs>
              <w:spacing w:after="0" w:line="259" w:lineRule="auto"/>
              <w:ind w:right="0" w:firstLine="0"/>
              <w:jc w:val="left"/>
              <w:rPr>
                <w:b/>
                <w:sz w:val="20"/>
                <w:szCs w:val="20"/>
              </w:rPr>
            </w:pPr>
          </w:p>
          <w:p w14:paraId="34084316" w14:textId="77777777" w:rsidR="00C45681" w:rsidRPr="004D150D" w:rsidRDefault="00C45681" w:rsidP="00C45681">
            <w:pPr>
              <w:tabs>
                <w:tab w:val="center" w:pos="694"/>
                <w:tab w:val="center" w:pos="2055"/>
              </w:tabs>
              <w:spacing w:after="0" w:line="259" w:lineRule="auto"/>
              <w:ind w:right="0" w:firstLine="0"/>
              <w:jc w:val="left"/>
              <w:rPr>
                <w:b/>
                <w:sz w:val="20"/>
                <w:szCs w:val="20"/>
              </w:rPr>
            </w:pPr>
          </w:p>
          <w:p w14:paraId="3C02830D" w14:textId="77777777" w:rsidR="00C45681" w:rsidRPr="004D150D" w:rsidRDefault="00C45681" w:rsidP="00C45681">
            <w:pPr>
              <w:tabs>
                <w:tab w:val="center" w:pos="694"/>
                <w:tab w:val="center" w:pos="2055"/>
              </w:tabs>
              <w:spacing w:after="0" w:line="259" w:lineRule="auto"/>
              <w:ind w:right="0" w:firstLine="0"/>
              <w:jc w:val="left"/>
              <w:rPr>
                <w:b/>
                <w:sz w:val="20"/>
                <w:szCs w:val="20"/>
              </w:rPr>
            </w:pPr>
          </w:p>
          <w:p w14:paraId="476A5E51" w14:textId="77777777" w:rsidR="00C45681" w:rsidRPr="004D150D" w:rsidRDefault="00C45681" w:rsidP="00C45681">
            <w:pPr>
              <w:tabs>
                <w:tab w:val="center" w:pos="694"/>
                <w:tab w:val="center" w:pos="2055"/>
              </w:tabs>
              <w:spacing w:after="0" w:line="259" w:lineRule="auto"/>
              <w:ind w:right="0" w:firstLine="0"/>
              <w:jc w:val="left"/>
              <w:rPr>
                <w:b/>
                <w:sz w:val="20"/>
                <w:szCs w:val="20"/>
              </w:rPr>
            </w:pPr>
          </w:p>
          <w:p w14:paraId="56B12609" w14:textId="77777777" w:rsidR="00C45681" w:rsidRPr="004D150D" w:rsidRDefault="00C45681" w:rsidP="00C45681">
            <w:pPr>
              <w:tabs>
                <w:tab w:val="center" w:pos="694"/>
                <w:tab w:val="center" w:pos="2055"/>
              </w:tabs>
              <w:spacing w:after="0" w:line="259" w:lineRule="auto"/>
              <w:ind w:right="0" w:firstLine="0"/>
              <w:jc w:val="left"/>
              <w:rPr>
                <w:b/>
                <w:sz w:val="20"/>
                <w:szCs w:val="20"/>
              </w:rPr>
            </w:pPr>
          </w:p>
        </w:tc>
        <w:tc>
          <w:tcPr>
            <w:tcW w:w="7407" w:type="dxa"/>
            <w:tcBorders>
              <w:top w:val="single" w:sz="4" w:space="0" w:color="000000"/>
              <w:left w:val="single" w:sz="4" w:space="0" w:color="000000"/>
              <w:bottom w:val="single" w:sz="4" w:space="0" w:color="000000"/>
              <w:right w:val="single" w:sz="4" w:space="0" w:color="000000"/>
            </w:tcBorders>
          </w:tcPr>
          <w:p w14:paraId="650D1497" w14:textId="77777777" w:rsidR="00C45681" w:rsidRPr="004D150D" w:rsidRDefault="00C45681" w:rsidP="00C45681">
            <w:pPr>
              <w:spacing w:after="34" w:line="249" w:lineRule="auto"/>
              <w:ind w:left="2" w:right="58" w:firstLine="0"/>
              <w:rPr>
                <w:sz w:val="20"/>
                <w:szCs w:val="20"/>
              </w:rPr>
            </w:pPr>
            <w:r w:rsidRPr="004D150D">
              <w:rPr>
                <w:sz w:val="20"/>
                <w:szCs w:val="20"/>
              </w:rPr>
              <w:lastRenderedPageBreak/>
              <w:t xml:space="preserve">Заказчик при проведении конкурентных закупок на основании п.п. 1 п. 8  ст. 3 Федерального Закона № 223-ФЗ 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 925) с учетом положений Генерального соглашения по тарифам и торговле 1994 г. и Договора о Евразийском экономическом союзе от 29.05.2014 года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14:paraId="41DBBF38" w14:textId="77777777" w:rsidR="00C45681" w:rsidRPr="004D150D" w:rsidRDefault="00C45681" w:rsidP="00C45681">
            <w:pPr>
              <w:spacing w:after="0" w:line="259" w:lineRule="auto"/>
              <w:ind w:left="2" w:right="0" w:firstLine="0"/>
              <w:jc w:val="left"/>
              <w:rPr>
                <w:sz w:val="20"/>
                <w:szCs w:val="20"/>
              </w:rPr>
            </w:pPr>
            <w:r w:rsidRPr="004D150D">
              <w:rPr>
                <w:sz w:val="20"/>
                <w:szCs w:val="20"/>
              </w:rPr>
              <w:lastRenderedPageBreak/>
              <w:t xml:space="preserve">Приоритет не предоставляется в следующих случаях: </w:t>
            </w:r>
          </w:p>
          <w:p w14:paraId="2643A36F" w14:textId="77777777" w:rsidR="00C45681" w:rsidRPr="004D150D" w:rsidRDefault="00C45681" w:rsidP="00C45681">
            <w:pPr>
              <w:pStyle w:val="a3"/>
              <w:numPr>
                <w:ilvl w:val="0"/>
                <w:numId w:val="22"/>
              </w:numPr>
              <w:spacing w:after="0" w:line="259" w:lineRule="auto"/>
              <w:ind w:right="0"/>
              <w:jc w:val="left"/>
              <w:rPr>
                <w:sz w:val="20"/>
                <w:szCs w:val="20"/>
              </w:rPr>
            </w:pPr>
            <w:r w:rsidRPr="004D150D">
              <w:rPr>
                <w:sz w:val="20"/>
                <w:szCs w:val="20"/>
              </w:rPr>
              <w:t xml:space="preserve">закупка признана несостоявшейся и Договор заключается с </w:t>
            </w:r>
          </w:p>
          <w:p w14:paraId="0BE195DF" w14:textId="77777777" w:rsidR="00C45681" w:rsidRPr="004D150D" w:rsidRDefault="00C45681" w:rsidP="00C45681">
            <w:pPr>
              <w:spacing w:after="0" w:line="259" w:lineRule="auto"/>
              <w:ind w:left="2" w:right="0" w:firstLine="0"/>
              <w:jc w:val="left"/>
              <w:rPr>
                <w:sz w:val="20"/>
                <w:szCs w:val="20"/>
              </w:rPr>
            </w:pPr>
            <w:r w:rsidRPr="004D150D">
              <w:rPr>
                <w:sz w:val="20"/>
                <w:szCs w:val="20"/>
              </w:rPr>
              <w:t xml:space="preserve">единственным участником закупки; </w:t>
            </w:r>
          </w:p>
          <w:p w14:paraId="683F367E" w14:textId="77777777" w:rsidR="00C45681" w:rsidRPr="004D150D" w:rsidRDefault="00C45681" w:rsidP="00C45681">
            <w:pPr>
              <w:numPr>
                <w:ilvl w:val="0"/>
                <w:numId w:val="19"/>
              </w:numPr>
              <w:spacing w:after="0" w:line="258" w:lineRule="auto"/>
              <w:ind w:right="64" w:firstLine="0"/>
              <w:rPr>
                <w:sz w:val="20"/>
                <w:szCs w:val="20"/>
              </w:rPr>
            </w:pPr>
            <w:r w:rsidRPr="004D150D">
              <w:rPr>
                <w:sz w:val="20"/>
                <w:szCs w:val="20"/>
              </w:rPr>
              <w:t xml:space="preserve">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 </w:t>
            </w:r>
          </w:p>
          <w:p w14:paraId="5C1A7F9A" w14:textId="77777777" w:rsidR="00C45681" w:rsidRPr="004D150D" w:rsidRDefault="00C45681" w:rsidP="00C45681">
            <w:pPr>
              <w:numPr>
                <w:ilvl w:val="0"/>
                <w:numId w:val="19"/>
              </w:numPr>
              <w:spacing w:after="0" w:line="258" w:lineRule="auto"/>
              <w:ind w:right="64" w:firstLine="0"/>
              <w:rPr>
                <w:sz w:val="20"/>
                <w:szCs w:val="20"/>
              </w:rPr>
            </w:pPr>
            <w:r w:rsidRPr="004D150D">
              <w:rPr>
                <w:sz w:val="20"/>
                <w:szCs w:val="20"/>
              </w:rPr>
              <w:t xml:space="preserve">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 </w:t>
            </w:r>
          </w:p>
          <w:p w14:paraId="7F9E0C23" w14:textId="77777777" w:rsidR="00C45681" w:rsidRPr="004D150D" w:rsidRDefault="00C45681" w:rsidP="00C45681">
            <w:pPr>
              <w:numPr>
                <w:ilvl w:val="0"/>
                <w:numId w:val="19"/>
              </w:numPr>
              <w:spacing w:after="0" w:line="244" w:lineRule="auto"/>
              <w:ind w:right="64" w:firstLine="0"/>
              <w:rPr>
                <w:sz w:val="20"/>
                <w:szCs w:val="20"/>
              </w:rPr>
            </w:pPr>
            <w:r w:rsidRPr="004D150D">
              <w:rPr>
                <w:sz w:val="20"/>
                <w:szCs w:val="20"/>
              </w:rPr>
              <w:t xml:space="preserve">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(пятидесяти) % стоимости всех предложенных таким участником товаров, работ, услуг; </w:t>
            </w:r>
          </w:p>
          <w:p w14:paraId="6D4488B5" w14:textId="77777777" w:rsidR="00C45681" w:rsidRPr="004D150D" w:rsidRDefault="00C45681" w:rsidP="00C45681">
            <w:pPr>
              <w:numPr>
                <w:ilvl w:val="0"/>
                <w:numId w:val="19"/>
              </w:numPr>
              <w:spacing w:after="0" w:line="252" w:lineRule="auto"/>
              <w:ind w:right="64" w:firstLine="0"/>
              <w:rPr>
                <w:sz w:val="20"/>
                <w:szCs w:val="20"/>
              </w:rPr>
            </w:pPr>
            <w:r w:rsidRPr="004D150D">
              <w:rPr>
                <w:sz w:val="20"/>
                <w:szCs w:val="20"/>
              </w:rPr>
              <w:t xml:space="preserve">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(пятидесяти) % стоимости всех предложенных таким участником товаров, работ, услуг. </w:t>
            </w:r>
          </w:p>
          <w:p w14:paraId="793D7A77" w14:textId="77777777" w:rsidR="00C45681" w:rsidRPr="004D150D" w:rsidRDefault="00C45681" w:rsidP="00C45681">
            <w:pPr>
              <w:spacing w:after="0" w:line="259" w:lineRule="auto"/>
              <w:ind w:left="2" w:right="0" w:firstLine="0"/>
              <w:jc w:val="left"/>
              <w:rPr>
                <w:b/>
                <w:sz w:val="20"/>
                <w:szCs w:val="20"/>
              </w:rPr>
            </w:pPr>
          </w:p>
        </w:tc>
      </w:tr>
      <w:tr w:rsidR="00C45681" w:rsidRPr="004D150D" w14:paraId="4FEFBD24" w14:textId="77777777" w:rsidTr="00C45681">
        <w:trPr>
          <w:trHeight w:val="300"/>
        </w:trPr>
        <w:tc>
          <w:tcPr>
            <w:tcW w:w="2651" w:type="dxa"/>
            <w:tcBorders>
              <w:top w:val="single" w:sz="4" w:space="0" w:color="000000"/>
              <w:left w:val="single" w:sz="4" w:space="0" w:color="000000"/>
              <w:bottom w:val="single" w:sz="4" w:space="0" w:color="000000"/>
              <w:right w:val="single" w:sz="4" w:space="0" w:color="000000"/>
            </w:tcBorders>
          </w:tcPr>
          <w:p w14:paraId="23CF98DE" w14:textId="77777777" w:rsidR="00C45681" w:rsidRPr="004D150D" w:rsidRDefault="00C45681" w:rsidP="00C45681">
            <w:pPr>
              <w:spacing w:after="0" w:line="238" w:lineRule="auto"/>
              <w:ind w:right="4" w:firstLine="0"/>
              <w:jc w:val="left"/>
              <w:rPr>
                <w:b/>
                <w:sz w:val="20"/>
                <w:szCs w:val="20"/>
              </w:rPr>
            </w:pPr>
            <w:r w:rsidRPr="004D150D">
              <w:rPr>
                <w:b/>
                <w:sz w:val="20"/>
                <w:szCs w:val="20"/>
              </w:rPr>
              <w:lastRenderedPageBreak/>
              <w:t>Антидемпинговые меры</w:t>
            </w:r>
          </w:p>
        </w:tc>
        <w:tc>
          <w:tcPr>
            <w:tcW w:w="7407" w:type="dxa"/>
            <w:tcBorders>
              <w:top w:val="single" w:sz="4" w:space="0" w:color="000000"/>
              <w:left w:val="single" w:sz="4" w:space="0" w:color="000000"/>
              <w:bottom w:val="single" w:sz="4" w:space="0" w:color="000000"/>
              <w:right w:val="single" w:sz="4" w:space="0" w:color="000000"/>
            </w:tcBorders>
          </w:tcPr>
          <w:p w14:paraId="6E2830A5" w14:textId="77777777" w:rsidR="00C45681" w:rsidRPr="004D150D" w:rsidRDefault="00C45681" w:rsidP="00C45681">
            <w:pPr>
              <w:spacing w:after="0" w:line="248" w:lineRule="auto"/>
              <w:ind w:right="60" w:firstLine="0"/>
              <w:rPr>
                <w:sz w:val="20"/>
                <w:szCs w:val="20"/>
              </w:rPr>
            </w:pPr>
            <w:r w:rsidRPr="004D150D">
              <w:rPr>
                <w:sz w:val="20"/>
                <w:szCs w:val="20"/>
              </w:rPr>
              <w:t xml:space="preserve">1. 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(извещении) о проведении закупочной процедуры (в случае если обеспечение исполнение Договора было установлено в документации (извещении) о проведении закупочной процедуры) и информации, подтверждающей добросовестность такого участника на дату подачи заявки или представления заказчику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(или Договор с производителем),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К информации, подтверждающей добросовестность участника закупки, относится информация, содержащаяся в реестре Договоров, заключенных заказчиками, и в реестре Договоров, заключенных заказчиками по результатам закупки и подтверждающая исполнение таким участником в течение одного года до даты подачи заявки на участие в закупочной процедуре трех и более Договоров, Договоров (при этом все Договоры, Договоры должны быть исполнены без применения к такому участнику неустоек (штрафов, пеней), либо в течение двух лет до даты подачи заявки на участие в закупочной процедуре четырех и более Договоров, Договоров (при этом не менее чем семьдесят пять процентов Договоров, Договоров должны быть исполнены без применения к такому участнику неустоек (штрафов, пеней), либо в течение трех лет до даты подачи заявки на участие в закупочной процедуре трех и более Договоров, Договоров (при этом все Договоры, Договоры должны быть исполнены без применения к такому участнику неустоек (штрафов, пеней). В этих случаях цена одного из Договоров, Договоров должна составлять не менее чем двадцать процентов цены, по которой участником закупки предложено заключить Договор. </w:t>
            </w:r>
          </w:p>
          <w:p w14:paraId="16DF2C65" w14:textId="77777777" w:rsidR="00C45681" w:rsidRPr="004D150D" w:rsidRDefault="00C45681" w:rsidP="00C45681">
            <w:pPr>
              <w:numPr>
                <w:ilvl w:val="0"/>
                <w:numId w:val="20"/>
              </w:numPr>
              <w:spacing w:after="0" w:line="242" w:lineRule="auto"/>
              <w:ind w:firstLine="0"/>
              <w:rPr>
                <w:sz w:val="20"/>
                <w:szCs w:val="20"/>
              </w:rPr>
            </w:pPr>
            <w:r w:rsidRPr="004D150D">
              <w:rPr>
                <w:sz w:val="20"/>
                <w:szCs w:val="20"/>
              </w:rPr>
              <w:t xml:space="preserve">В случае если при подаче заявки участником закупки предлагается цена Договора, сниженная на 25 (двадцать пять) и более процентов ниже начальной (максимальной) цены Договора информация, подтверждающая добросовестность такого участника на дату подачи заявки, либо обоснование предлагаемой цены Договора, предоставляется участником закупки непосредственно в составе заявки на участие в закупке. Комиссия по осуществлению закупок отклоняет такую заявку в случае признания информации, подтверждающей добросовестность такого участника на дату подачи заявки, недостоверной. Решение об отклонении такой заявки фиксируется в протоколе рассмотрения заявок на участие в закупочной процедуре с указанием причин отклонения такой заявки. </w:t>
            </w:r>
          </w:p>
          <w:p w14:paraId="0AB6DB50" w14:textId="77777777" w:rsidR="00C45681" w:rsidRPr="004D150D" w:rsidRDefault="00C45681" w:rsidP="00C45681">
            <w:pPr>
              <w:numPr>
                <w:ilvl w:val="0"/>
                <w:numId w:val="20"/>
              </w:numPr>
              <w:spacing w:after="44" w:line="241" w:lineRule="auto"/>
              <w:ind w:firstLine="0"/>
              <w:rPr>
                <w:sz w:val="20"/>
                <w:szCs w:val="20"/>
              </w:rPr>
            </w:pPr>
            <w:r w:rsidRPr="004D150D">
              <w:rPr>
                <w:sz w:val="20"/>
                <w:szCs w:val="20"/>
              </w:rPr>
              <w:lastRenderedPageBreak/>
              <w:t xml:space="preserve">В случае если цена Договора снижена на 25 (двадцать пять) и более процентов ниже начальной (максимальной) цены Договора в ходе проведения закупки, информация, подтверждающая добросовестность такого участника на дату подачи заявки, либо обоснование предлагаемой цены Договора, предоставляется участником закупки, с которым заключается Договор, до его заключения (может быть направленна одновременно с подписанным победителем или участником закупки, с которым заключается Договор, проектом Договора). При невыполнении победителем или участником закупки, с которым заключается Договор, данных требований или признании комиссией по осуществлению закупок информации, подтверждающей добросовестность такого участника на дату подачи заявки, недостоверной, Договор с победителем или участником закупки, с которым заключается Договор, не заключается и он признается уклонившимся от заключения Договора. </w:t>
            </w:r>
          </w:p>
          <w:p w14:paraId="24083D84" w14:textId="77777777" w:rsidR="00C45681" w:rsidRPr="004D150D" w:rsidRDefault="00C45681" w:rsidP="00C45681">
            <w:pPr>
              <w:numPr>
                <w:ilvl w:val="0"/>
                <w:numId w:val="20"/>
              </w:numPr>
              <w:spacing w:after="0" w:line="279" w:lineRule="auto"/>
              <w:ind w:firstLine="0"/>
              <w:rPr>
                <w:sz w:val="20"/>
                <w:szCs w:val="20"/>
              </w:rPr>
            </w:pPr>
            <w:r w:rsidRPr="004D150D">
              <w:rPr>
                <w:sz w:val="20"/>
                <w:szCs w:val="20"/>
              </w:rPr>
              <w:t xml:space="preserve">Заказчик применяет одновременно все антидемпинговые меры, указанные в пункте 1. настоящего раздела. </w:t>
            </w:r>
          </w:p>
          <w:p w14:paraId="6B2CC64B" w14:textId="77777777" w:rsidR="00C45681" w:rsidRPr="004D150D" w:rsidRDefault="00C45681" w:rsidP="00C45681">
            <w:pPr>
              <w:numPr>
                <w:ilvl w:val="0"/>
                <w:numId w:val="20"/>
              </w:numPr>
              <w:spacing w:after="0" w:line="248" w:lineRule="auto"/>
              <w:ind w:firstLine="0"/>
              <w:rPr>
                <w:sz w:val="20"/>
                <w:szCs w:val="20"/>
              </w:rPr>
            </w:pPr>
            <w:r w:rsidRPr="004D150D">
              <w:rPr>
                <w:sz w:val="20"/>
                <w:szCs w:val="20"/>
              </w:rPr>
              <w:t xml:space="preserve">Обеспечение, указанное в пункте 1. настоящего раздела,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 </w:t>
            </w:r>
          </w:p>
          <w:p w14:paraId="2FC0272E" w14:textId="77777777" w:rsidR="00C45681" w:rsidRPr="004D150D" w:rsidRDefault="00C45681" w:rsidP="00C45681">
            <w:pPr>
              <w:numPr>
                <w:ilvl w:val="0"/>
                <w:numId w:val="20"/>
              </w:numPr>
              <w:spacing w:after="0" w:line="246" w:lineRule="auto"/>
              <w:ind w:firstLine="0"/>
              <w:rPr>
                <w:sz w:val="20"/>
                <w:szCs w:val="20"/>
              </w:rPr>
            </w:pPr>
            <w:r w:rsidRPr="004D150D">
              <w:rPr>
                <w:sz w:val="20"/>
                <w:szCs w:val="20"/>
              </w:rPr>
              <w:t xml:space="preserve">В случае признания победителя закупки или участника закупки, с которым заключается Договор, уклонившимся от заключения Договора, на участника закупки, с которым в соответствии с положениями настоящего Положения о закупке заключается Договор, распространяются требования настоящего раздела в полном объеме. </w:t>
            </w:r>
          </w:p>
          <w:p w14:paraId="79ABD3F8" w14:textId="77777777" w:rsidR="00C45681" w:rsidRPr="004D150D" w:rsidRDefault="00C45681" w:rsidP="00C45681">
            <w:pPr>
              <w:spacing w:after="34" w:line="249" w:lineRule="auto"/>
              <w:ind w:left="2" w:right="58" w:firstLine="0"/>
              <w:rPr>
                <w:sz w:val="20"/>
                <w:szCs w:val="20"/>
              </w:rPr>
            </w:pPr>
          </w:p>
        </w:tc>
      </w:tr>
    </w:tbl>
    <w:p w14:paraId="3B37E538" w14:textId="77777777" w:rsidR="003966E8" w:rsidRPr="004D150D" w:rsidRDefault="003966E8">
      <w:pPr>
        <w:spacing w:after="0" w:line="259" w:lineRule="auto"/>
        <w:ind w:left="-1133" w:right="175" w:firstLine="0"/>
        <w:jc w:val="left"/>
        <w:rPr>
          <w:sz w:val="20"/>
          <w:szCs w:val="20"/>
        </w:rPr>
      </w:pPr>
    </w:p>
    <w:p w14:paraId="6A6178B2" w14:textId="77777777" w:rsidR="00C45681" w:rsidRPr="004D150D" w:rsidRDefault="00C45681">
      <w:pPr>
        <w:spacing w:after="0" w:line="259" w:lineRule="auto"/>
        <w:ind w:left="-1133" w:right="175" w:firstLine="0"/>
        <w:jc w:val="left"/>
        <w:rPr>
          <w:sz w:val="20"/>
          <w:szCs w:val="20"/>
        </w:rPr>
      </w:pPr>
    </w:p>
    <w:p w14:paraId="38603F53" w14:textId="77777777" w:rsidR="00C45681" w:rsidRPr="004D150D" w:rsidRDefault="00C45681">
      <w:pPr>
        <w:spacing w:after="0" w:line="259" w:lineRule="auto"/>
        <w:ind w:left="-1133" w:right="175" w:firstLine="0"/>
        <w:jc w:val="left"/>
        <w:rPr>
          <w:sz w:val="20"/>
          <w:szCs w:val="20"/>
        </w:rPr>
      </w:pPr>
    </w:p>
    <w:p w14:paraId="5F6A13E4" w14:textId="77777777" w:rsidR="00C45681" w:rsidRPr="004D150D" w:rsidRDefault="00C45681">
      <w:pPr>
        <w:spacing w:after="0" w:line="259" w:lineRule="auto"/>
        <w:ind w:left="-1133" w:right="175" w:firstLine="0"/>
        <w:jc w:val="left"/>
        <w:rPr>
          <w:sz w:val="20"/>
          <w:szCs w:val="20"/>
        </w:rPr>
      </w:pPr>
    </w:p>
    <w:p w14:paraId="0389E946" w14:textId="77777777" w:rsidR="00C45681" w:rsidRPr="004D150D" w:rsidRDefault="00C45681">
      <w:pPr>
        <w:spacing w:after="0" w:line="259" w:lineRule="auto"/>
        <w:ind w:left="-1133" w:right="175" w:firstLine="0"/>
        <w:jc w:val="left"/>
        <w:rPr>
          <w:sz w:val="20"/>
          <w:szCs w:val="20"/>
        </w:rPr>
      </w:pPr>
    </w:p>
    <w:p w14:paraId="5CC6D4EE" w14:textId="77777777" w:rsidR="00C45681" w:rsidRPr="004D150D" w:rsidRDefault="00C45681">
      <w:pPr>
        <w:spacing w:after="0" w:line="259" w:lineRule="auto"/>
        <w:ind w:left="-1133" w:right="175" w:firstLine="0"/>
        <w:jc w:val="left"/>
        <w:rPr>
          <w:sz w:val="20"/>
          <w:szCs w:val="20"/>
        </w:rPr>
      </w:pPr>
    </w:p>
    <w:p w14:paraId="52E398A2" w14:textId="77777777" w:rsidR="00C45681" w:rsidRPr="004D150D" w:rsidRDefault="00C45681">
      <w:pPr>
        <w:spacing w:after="0" w:line="259" w:lineRule="auto"/>
        <w:ind w:left="-1133" w:right="175" w:firstLine="0"/>
        <w:jc w:val="left"/>
        <w:rPr>
          <w:sz w:val="20"/>
          <w:szCs w:val="20"/>
        </w:rPr>
      </w:pPr>
    </w:p>
    <w:p w14:paraId="00636775" w14:textId="77777777" w:rsidR="00C45681" w:rsidRPr="004D150D" w:rsidRDefault="00C45681">
      <w:pPr>
        <w:spacing w:after="0" w:line="259" w:lineRule="auto"/>
        <w:ind w:left="-1133" w:right="175" w:firstLine="0"/>
        <w:jc w:val="left"/>
        <w:rPr>
          <w:sz w:val="20"/>
          <w:szCs w:val="20"/>
        </w:rPr>
      </w:pPr>
    </w:p>
    <w:p w14:paraId="00849680" w14:textId="77777777" w:rsidR="00C45681" w:rsidRPr="004D150D" w:rsidRDefault="00C45681">
      <w:pPr>
        <w:spacing w:after="0" w:line="259" w:lineRule="auto"/>
        <w:ind w:left="-1133" w:right="175" w:firstLine="0"/>
        <w:jc w:val="left"/>
        <w:rPr>
          <w:sz w:val="20"/>
          <w:szCs w:val="20"/>
        </w:rPr>
      </w:pPr>
    </w:p>
    <w:p w14:paraId="798E594E" w14:textId="77777777" w:rsidR="00C45681" w:rsidRPr="004D150D" w:rsidRDefault="00C45681">
      <w:pPr>
        <w:spacing w:after="0" w:line="259" w:lineRule="auto"/>
        <w:ind w:left="-1133" w:right="175" w:firstLine="0"/>
        <w:jc w:val="left"/>
        <w:rPr>
          <w:sz w:val="20"/>
          <w:szCs w:val="20"/>
        </w:rPr>
      </w:pPr>
    </w:p>
    <w:p w14:paraId="65050560" w14:textId="77777777" w:rsidR="00C45681" w:rsidRPr="004D150D" w:rsidRDefault="00C45681">
      <w:pPr>
        <w:spacing w:after="0" w:line="259" w:lineRule="auto"/>
        <w:ind w:left="-1133" w:right="175" w:firstLine="0"/>
        <w:jc w:val="left"/>
        <w:rPr>
          <w:sz w:val="20"/>
          <w:szCs w:val="20"/>
        </w:rPr>
      </w:pPr>
    </w:p>
    <w:p w14:paraId="0CAC12AA" w14:textId="77777777" w:rsidR="00C45681" w:rsidRPr="004D150D" w:rsidRDefault="00C45681">
      <w:pPr>
        <w:spacing w:after="0" w:line="259" w:lineRule="auto"/>
        <w:ind w:left="-1133" w:right="175" w:firstLine="0"/>
        <w:jc w:val="left"/>
        <w:rPr>
          <w:sz w:val="20"/>
          <w:szCs w:val="20"/>
        </w:rPr>
      </w:pPr>
    </w:p>
    <w:p w14:paraId="4054AE9E" w14:textId="77777777" w:rsidR="00C45681" w:rsidRPr="004D150D" w:rsidRDefault="00C45681">
      <w:pPr>
        <w:spacing w:after="0" w:line="259" w:lineRule="auto"/>
        <w:ind w:left="-1133" w:right="175" w:firstLine="0"/>
        <w:jc w:val="left"/>
        <w:rPr>
          <w:sz w:val="20"/>
          <w:szCs w:val="20"/>
        </w:rPr>
      </w:pPr>
    </w:p>
    <w:p w14:paraId="0BBBB958" w14:textId="77777777" w:rsidR="00C45681" w:rsidRPr="004D150D" w:rsidRDefault="00C45681">
      <w:pPr>
        <w:spacing w:after="0" w:line="259" w:lineRule="auto"/>
        <w:ind w:left="-1133" w:right="175" w:firstLine="0"/>
        <w:jc w:val="left"/>
        <w:rPr>
          <w:sz w:val="20"/>
          <w:szCs w:val="20"/>
        </w:rPr>
      </w:pPr>
    </w:p>
    <w:p w14:paraId="3BC2258F" w14:textId="77777777" w:rsidR="00C45681" w:rsidRPr="004D150D" w:rsidRDefault="00C45681">
      <w:pPr>
        <w:spacing w:after="0" w:line="259" w:lineRule="auto"/>
        <w:ind w:left="-1133" w:right="175" w:firstLine="0"/>
        <w:jc w:val="left"/>
        <w:rPr>
          <w:sz w:val="20"/>
          <w:szCs w:val="20"/>
        </w:rPr>
      </w:pPr>
    </w:p>
    <w:p w14:paraId="2227A875" w14:textId="77777777" w:rsidR="00C45681" w:rsidRPr="004D150D" w:rsidRDefault="00C45681">
      <w:pPr>
        <w:spacing w:after="0" w:line="259" w:lineRule="auto"/>
        <w:ind w:left="-1133" w:right="175" w:firstLine="0"/>
        <w:jc w:val="left"/>
        <w:rPr>
          <w:sz w:val="20"/>
          <w:szCs w:val="20"/>
        </w:rPr>
      </w:pPr>
    </w:p>
    <w:p w14:paraId="66764B3F" w14:textId="77777777" w:rsidR="00C45681" w:rsidRPr="004D150D" w:rsidRDefault="00C45681">
      <w:pPr>
        <w:spacing w:after="0" w:line="259" w:lineRule="auto"/>
        <w:ind w:left="-1133" w:right="175" w:firstLine="0"/>
        <w:jc w:val="left"/>
        <w:rPr>
          <w:sz w:val="20"/>
          <w:szCs w:val="20"/>
        </w:rPr>
      </w:pPr>
    </w:p>
    <w:p w14:paraId="6331994F" w14:textId="77777777" w:rsidR="00C45681" w:rsidRPr="004D150D" w:rsidRDefault="00C45681">
      <w:pPr>
        <w:spacing w:after="0" w:line="259" w:lineRule="auto"/>
        <w:ind w:left="-1133" w:right="175" w:firstLine="0"/>
        <w:jc w:val="left"/>
        <w:rPr>
          <w:sz w:val="20"/>
          <w:szCs w:val="20"/>
        </w:rPr>
      </w:pPr>
    </w:p>
    <w:p w14:paraId="00D35B59" w14:textId="77777777" w:rsidR="00C45681" w:rsidRPr="004D150D" w:rsidRDefault="00C45681">
      <w:pPr>
        <w:spacing w:after="0" w:line="259" w:lineRule="auto"/>
        <w:ind w:left="-1133" w:right="175" w:firstLine="0"/>
        <w:jc w:val="left"/>
        <w:rPr>
          <w:sz w:val="20"/>
          <w:szCs w:val="20"/>
        </w:rPr>
      </w:pPr>
    </w:p>
    <w:p w14:paraId="47640B2C" w14:textId="77777777" w:rsidR="00C45681" w:rsidRPr="004D150D" w:rsidRDefault="00C45681">
      <w:pPr>
        <w:spacing w:after="0" w:line="259" w:lineRule="auto"/>
        <w:ind w:left="-1133" w:right="175" w:firstLine="0"/>
        <w:jc w:val="left"/>
        <w:rPr>
          <w:sz w:val="20"/>
          <w:szCs w:val="20"/>
        </w:rPr>
      </w:pPr>
    </w:p>
    <w:p w14:paraId="640D6668" w14:textId="77777777" w:rsidR="00C45681" w:rsidRPr="004D150D" w:rsidRDefault="00C45681">
      <w:pPr>
        <w:spacing w:after="0" w:line="259" w:lineRule="auto"/>
        <w:ind w:left="-1133" w:right="175" w:firstLine="0"/>
        <w:jc w:val="left"/>
        <w:rPr>
          <w:sz w:val="20"/>
          <w:szCs w:val="20"/>
        </w:rPr>
      </w:pPr>
    </w:p>
    <w:p w14:paraId="711E9DC3" w14:textId="77777777" w:rsidR="00C45681" w:rsidRPr="004D150D" w:rsidRDefault="00C45681">
      <w:pPr>
        <w:spacing w:after="0" w:line="259" w:lineRule="auto"/>
        <w:ind w:left="-1133" w:right="175" w:firstLine="0"/>
        <w:jc w:val="left"/>
        <w:rPr>
          <w:sz w:val="20"/>
          <w:szCs w:val="20"/>
        </w:rPr>
      </w:pPr>
    </w:p>
    <w:p w14:paraId="3E9736F4" w14:textId="77777777" w:rsidR="00C45681" w:rsidRPr="004D150D" w:rsidRDefault="00C45681">
      <w:pPr>
        <w:spacing w:after="0" w:line="259" w:lineRule="auto"/>
        <w:ind w:left="-1133" w:right="175" w:firstLine="0"/>
        <w:jc w:val="left"/>
        <w:rPr>
          <w:sz w:val="20"/>
          <w:szCs w:val="20"/>
        </w:rPr>
      </w:pPr>
    </w:p>
    <w:p w14:paraId="4A2404E2" w14:textId="77777777" w:rsidR="00C45681" w:rsidRPr="004D150D" w:rsidRDefault="00C45681">
      <w:pPr>
        <w:spacing w:after="0" w:line="259" w:lineRule="auto"/>
        <w:ind w:left="-1133" w:right="175" w:firstLine="0"/>
        <w:jc w:val="left"/>
        <w:rPr>
          <w:sz w:val="20"/>
          <w:szCs w:val="20"/>
        </w:rPr>
      </w:pPr>
    </w:p>
    <w:p w14:paraId="62DC2E90" w14:textId="77777777" w:rsidR="00C45681" w:rsidRPr="004D150D" w:rsidRDefault="00C45681">
      <w:pPr>
        <w:spacing w:after="0" w:line="259" w:lineRule="auto"/>
        <w:ind w:left="-1133" w:right="175" w:firstLine="0"/>
        <w:jc w:val="left"/>
        <w:rPr>
          <w:sz w:val="20"/>
          <w:szCs w:val="20"/>
        </w:rPr>
      </w:pPr>
    </w:p>
    <w:p w14:paraId="33F329B3" w14:textId="77777777" w:rsidR="00C45681" w:rsidRPr="004D150D" w:rsidRDefault="00C45681">
      <w:pPr>
        <w:spacing w:after="0" w:line="259" w:lineRule="auto"/>
        <w:ind w:left="-1133" w:right="175" w:firstLine="0"/>
        <w:jc w:val="left"/>
        <w:rPr>
          <w:sz w:val="20"/>
          <w:szCs w:val="20"/>
        </w:rPr>
      </w:pPr>
    </w:p>
    <w:p w14:paraId="12937446" w14:textId="77777777" w:rsidR="00C45681" w:rsidRPr="004D150D" w:rsidRDefault="00C45681">
      <w:pPr>
        <w:spacing w:after="0" w:line="259" w:lineRule="auto"/>
        <w:ind w:left="-1133" w:right="175" w:firstLine="0"/>
        <w:jc w:val="left"/>
        <w:rPr>
          <w:sz w:val="20"/>
          <w:szCs w:val="20"/>
        </w:rPr>
      </w:pPr>
    </w:p>
    <w:p w14:paraId="3DE05668" w14:textId="77777777" w:rsidR="00C45681" w:rsidRPr="004D150D" w:rsidRDefault="00C45681">
      <w:pPr>
        <w:spacing w:after="0" w:line="259" w:lineRule="auto"/>
        <w:ind w:left="-1133" w:right="175" w:firstLine="0"/>
        <w:jc w:val="left"/>
        <w:rPr>
          <w:sz w:val="20"/>
          <w:szCs w:val="20"/>
        </w:rPr>
      </w:pPr>
    </w:p>
    <w:p w14:paraId="625F975D" w14:textId="77777777" w:rsidR="00C45681" w:rsidRPr="004D150D" w:rsidRDefault="00C45681">
      <w:pPr>
        <w:spacing w:after="0" w:line="259" w:lineRule="auto"/>
        <w:ind w:left="-1133" w:right="175" w:firstLine="0"/>
        <w:jc w:val="left"/>
        <w:rPr>
          <w:sz w:val="20"/>
          <w:szCs w:val="20"/>
        </w:rPr>
      </w:pPr>
    </w:p>
    <w:p w14:paraId="083EC4D9" w14:textId="77777777" w:rsidR="00C45681" w:rsidRPr="004D150D" w:rsidRDefault="00C45681">
      <w:pPr>
        <w:spacing w:after="0" w:line="259" w:lineRule="auto"/>
        <w:ind w:left="-1133" w:right="175" w:firstLine="0"/>
        <w:jc w:val="left"/>
        <w:rPr>
          <w:sz w:val="20"/>
          <w:szCs w:val="20"/>
        </w:rPr>
      </w:pPr>
    </w:p>
    <w:p w14:paraId="6B12682F" w14:textId="77777777" w:rsidR="00C45681" w:rsidRPr="004D150D" w:rsidRDefault="00C45681">
      <w:pPr>
        <w:spacing w:after="0" w:line="259" w:lineRule="auto"/>
        <w:ind w:left="-1133" w:right="175" w:firstLine="0"/>
        <w:jc w:val="left"/>
        <w:rPr>
          <w:sz w:val="20"/>
          <w:szCs w:val="20"/>
        </w:rPr>
      </w:pPr>
    </w:p>
    <w:p w14:paraId="3C33CB7C" w14:textId="77777777" w:rsidR="00C45681" w:rsidRPr="004D150D" w:rsidRDefault="00C45681">
      <w:pPr>
        <w:spacing w:after="0" w:line="259" w:lineRule="auto"/>
        <w:ind w:left="-1133" w:right="175" w:firstLine="0"/>
        <w:jc w:val="left"/>
        <w:rPr>
          <w:sz w:val="20"/>
          <w:szCs w:val="20"/>
        </w:rPr>
      </w:pPr>
    </w:p>
    <w:p w14:paraId="2A1229FE" w14:textId="77777777" w:rsidR="00C45681" w:rsidRPr="004D150D" w:rsidRDefault="00C45681">
      <w:pPr>
        <w:spacing w:after="0" w:line="259" w:lineRule="auto"/>
        <w:ind w:left="-1133" w:right="175" w:firstLine="0"/>
        <w:jc w:val="left"/>
        <w:rPr>
          <w:sz w:val="20"/>
          <w:szCs w:val="20"/>
        </w:rPr>
      </w:pPr>
    </w:p>
    <w:p w14:paraId="15E1B5DD" w14:textId="77777777" w:rsidR="00C45681" w:rsidRPr="004D150D" w:rsidRDefault="00C45681">
      <w:pPr>
        <w:spacing w:after="0" w:line="259" w:lineRule="auto"/>
        <w:ind w:left="-1133" w:right="175" w:firstLine="0"/>
        <w:jc w:val="left"/>
        <w:rPr>
          <w:sz w:val="20"/>
          <w:szCs w:val="20"/>
        </w:rPr>
      </w:pPr>
    </w:p>
    <w:p w14:paraId="0F0AA8CB" w14:textId="77777777" w:rsidR="00C45681" w:rsidRPr="004D150D" w:rsidRDefault="00C45681">
      <w:pPr>
        <w:spacing w:after="0" w:line="259" w:lineRule="auto"/>
        <w:ind w:left="-1133" w:right="175" w:firstLine="0"/>
        <w:jc w:val="left"/>
        <w:rPr>
          <w:sz w:val="20"/>
          <w:szCs w:val="20"/>
        </w:rPr>
      </w:pPr>
    </w:p>
    <w:p w14:paraId="26FA2E7E" w14:textId="77777777" w:rsidR="00C45681" w:rsidRPr="004D150D" w:rsidRDefault="00C45681">
      <w:pPr>
        <w:spacing w:after="0" w:line="259" w:lineRule="auto"/>
        <w:ind w:left="-1133" w:right="175" w:firstLine="0"/>
        <w:jc w:val="left"/>
        <w:rPr>
          <w:sz w:val="20"/>
          <w:szCs w:val="20"/>
        </w:rPr>
      </w:pPr>
    </w:p>
    <w:p w14:paraId="66D65AD5" w14:textId="77777777" w:rsidR="00C45681" w:rsidRPr="004D150D" w:rsidRDefault="00C45681">
      <w:pPr>
        <w:spacing w:after="0" w:line="259" w:lineRule="auto"/>
        <w:ind w:left="-1133" w:right="175" w:firstLine="0"/>
        <w:jc w:val="left"/>
        <w:rPr>
          <w:sz w:val="20"/>
          <w:szCs w:val="20"/>
        </w:rPr>
      </w:pPr>
    </w:p>
    <w:p w14:paraId="48678D06" w14:textId="77777777" w:rsidR="00C45681" w:rsidRPr="004D150D" w:rsidRDefault="00C45681">
      <w:pPr>
        <w:spacing w:after="0" w:line="259" w:lineRule="auto"/>
        <w:ind w:left="-1133" w:right="175" w:firstLine="0"/>
        <w:jc w:val="left"/>
        <w:rPr>
          <w:sz w:val="20"/>
          <w:szCs w:val="20"/>
        </w:rPr>
      </w:pPr>
    </w:p>
    <w:p w14:paraId="4799EB62" w14:textId="77777777" w:rsidR="00C45681" w:rsidRPr="004D150D" w:rsidRDefault="00C45681">
      <w:pPr>
        <w:spacing w:after="0" w:line="259" w:lineRule="auto"/>
        <w:ind w:left="-1133" w:right="175" w:firstLine="0"/>
        <w:jc w:val="left"/>
        <w:rPr>
          <w:sz w:val="20"/>
          <w:szCs w:val="20"/>
        </w:rPr>
      </w:pPr>
    </w:p>
    <w:p w14:paraId="76E7DE06" w14:textId="77777777" w:rsidR="00C45681" w:rsidRPr="004D150D" w:rsidRDefault="00C45681">
      <w:pPr>
        <w:spacing w:after="0" w:line="259" w:lineRule="auto"/>
        <w:ind w:left="-1133" w:right="175" w:firstLine="0"/>
        <w:jc w:val="left"/>
        <w:rPr>
          <w:sz w:val="20"/>
          <w:szCs w:val="20"/>
        </w:rPr>
      </w:pPr>
    </w:p>
    <w:p w14:paraId="383D7AB3" w14:textId="77777777" w:rsidR="00C45681" w:rsidRPr="004D150D" w:rsidRDefault="00C45681">
      <w:pPr>
        <w:spacing w:after="0" w:line="259" w:lineRule="auto"/>
        <w:ind w:left="-1133" w:right="175" w:firstLine="0"/>
        <w:jc w:val="left"/>
        <w:rPr>
          <w:sz w:val="20"/>
          <w:szCs w:val="20"/>
        </w:rPr>
      </w:pPr>
    </w:p>
    <w:p w14:paraId="2998FBDF" w14:textId="77777777" w:rsidR="00C45681" w:rsidRPr="004D150D" w:rsidRDefault="00C45681">
      <w:pPr>
        <w:spacing w:after="0" w:line="259" w:lineRule="auto"/>
        <w:ind w:left="-1133" w:right="175" w:firstLine="0"/>
        <w:jc w:val="left"/>
        <w:rPr>
          <w:sz w:val="20"/>
          <w:szCs w:val="20"/>
        </w:rPr>
      </w:pPr>
    </w:p>
    <w:p w14:paraId="6D03617E" w14:textId="77777777" w:rsidR="00C45681" w:rsidRPr="004D150D" w:rsidRDefault="00C45681">
      <w:pPr>
        <w:spacing w:after="0" w:line="259" w:lineRule="auto"/>
        <w:ind w:left="-1133" w:right="175" w:firstLine="0"/>
        <w:jc w:val="left"/>
        <w:rPr>
          <w:sz w:val="20"/>
          <w:szCs w:val="20"/>
        </w:rPr>
      </w:pPr>
    </w:p>
    <w:p w14:paraId="35C0038E" w14:textId="77777777" w:rsidR="00C45681" w:rsidRPr="004D150D" w:rsidRDefault="00C45681">
      <w:pPr>
        <w:spacing w:after="0" w:line="259" w:lineRule="auto"/>
        <w:ind w:left="-1133" w:right="175" w:firstLine="0"/>
        <w:jc w:val="left"/>
        <w:rPr>
          <w:sz w:val="20"/>
          <w:szCs w:val="20"/>
        </w:rPr>
      </w:pPr>
    </w:p>
    <w:p w14:paraId="22551DE7" w14:textId="77777777" w:rsidR="00C45681" w:rsidRPr="004D150D" w:rsidRDefault="00C45681">
      <w:pPr>
        <w:spacing w:after="0" w:line="259" w:lineRule="auto"/>
        <w:ind w:left="-1133" w:right="175" w:firstLine="0"/>
        <w:jc w:val="left"/>
        <w:rPr>
          <w:sz w:val="20"/>
          <w:szCs w:val="20"/>
        </w:rPr>
      </w:pPr>
    </w:p>
    <w:p w14:paraId="3668ED0D" w14:textId="77777777" w:rsidR="00C45681" w:rsidRPr="004D150D" w:rsidRDefault="00C45681">
      <w:pPr>
        <w:spacing w:after="0" w:line="259" w:lineRule="auto"/>
        <w:ind w:left="-1133" w:right="175" w:firstLine="0"/>
        <w:jc w:val="left"/>
        <w:rPr>
          <w:sz w:val="20"/>
          <w:szCs w:val="20"/>
        </w:rPr>
      </w:pPr>
    </w:p>
    <w:p w14:paraId="725AE629" w14:textId="77777777" w:rsidR="003966E8" w:rsidRPr="004D150D" w:rsidRDefault="003966E8">
      <w:pPr>
        <w:spacing w:after="0" w:line="259" w:lineRule="auto"/>
        <w:ind w:left="-1133" w:right="175" w:firstLine="0"/>
        <w:jc w:val="left"/>
        <w:rPr>
          <w:sz w:val="20"/>
          <w:szCs w:val="20"/>
        </w:rPr>
      </w:pPr>
    </w:p>
    <w:p w14:paraId="243C95F4" w14:textId="77777777" w:rsidR="003966E8" w:rsidRPr="004D150D" w:rsidRDefault="00055CA9">
      <w:pPr>
        <w:spacing w:after="18" w:line="259" w:lineRule="auto"/>
        <w:ind w:left="703" w:right="0" w:hanging="10"/>
        <w:jc w:val="left"/>
        <w:rPr>
          <w:sz w:val="20"/>
          <w:szCs w:val="20"/>
        </w:rPr>
      </w:pPr>
      <w:r w:rsidRPr="004D150D">
        <w:rPr>
          <w:sz w:val="20"/>
          <w:szCs w:val="20"/>
        </w:rPr>
        <w:t xml:space="preserve">Приложения:  </w:t>
      </w:r>
    </w:p>
    <w:p w14:paraId="43516A36" w14:textId="77777777" w:rsidR="003966E8" w:rsidRPr="004D150D" w:rsidRDefault="00055CA9">
      <w:pPr>
        <w:numPr>
          <w:ilvl w:val="0"/>
          <w:numId w:val="1"/>
        </w:numPr>
        <w:spacing w:after="18" w:line="259" w:lineRule="auto"/>
        <w:ind w:right="0" w:hanging="221"/>
        <w:jc w:val="left"/>
        <w:rPr>
          <w:sz w:val="20"/>
          <w:szCs w:val="20"/>
        </w:rPr>
      </w:pPr>
      <w:r w:rsidRPr="004D150D">
        <w:rPr>
          <w:sz w:val="20"/>
          <w:szCs w:val="20"/>
        </w:rPr>
        <w:t xml:space="preserve">Приложение N 1 "Техническое задание"  </w:t>
      </w:r>
    </w:p>
    <w:p w14:paraId="256478C7" w14:textId="77777777" w:rsidR="003966E8" w:rsidRPr="004D150D" w:rsidRDefault="00055CA9">
      <w:pPr>
        <w:numPr>
          <w:ilvl w:val="0"/>
          <w:numId w:val="1"/>
        </w:numPr>
        <w:spacing w:after="18" w:line="259" w:lineRule="auto"/>
        <w:ind w:right="0" w:hanging="221"/>
        <w:jc w:val="left"/>
        <w:rPr>
          <w:sz w:val="20"/>
          <w:szCs w:val="20"/>
        </w:rPr>
      </w:pPr>
      <w:r w:rsidRPr="004D150D">
        <w:rPr>
          <w:sz w:val="20"/>
          <w:szCs w:val="20"/>
        </w:rPr>
        <w:t xml:space="preserve">Приложение N 2 "Обоснование начальной (максимальной) цены Договора"  </w:t>
      </w:r>
    </w:p>
    <w:p w14:paraId="1A7A37FF" w14:textId="77777777" w:rsidR="003966E8" w:rsidRPr="004D150D" w:rsidRDefault="00055CA9">
      <w:pPr>
        <w:numPr>
          <w:ilvl w:val="0"/>
          <w:numId w:val="1"/>
        </w:numPr>
        <w:spacing w:after="18" w:line="259" w:lineRule="auto"/>
        <w:ind w:right="0" w:hanging="221"/>
        <w:jc w:val="left"/>
        <w:rPr>
          <w:sz w:val="20"/>
          <w:szCs w:val="20"/>
        </w:rPr>
      </w:pPr>
      <w:r w:rsidRPr="004D150D">
        <w:rPr>
          <w:sz w:val="20"/>
          <w:szCs w:val="20"/>
        </w:rPr>
        <w:t xml:space="preserve">Приложение N 3 "Проект Договора"  </w:t>
      </w:r>
    </w:p>
    <w:p w14:paraId="5DC2F2F9" w14:textId="77777777" w:rsidR="003966E8" w:rsidRPr="004D150D" w:rsidRDefault="00055CA9">
      <w:pPr>
        <w:numPr>
          <w:ilvl w:val="0"/>
          <w:numId w:val="1"/>
        </w:numPr>
        <w:spacing w:after="18" w:line="259" w:lineRule="auto"/>
        <w:ind w:right="0" w:hanging="221"/>
        <w:jc w:val="left"/>
        <w:rPr>
          <w:sz w:val="20"/>
          <w:szCs w:val="20"/>
        </w:rPr>
      </w:pPr>
      <w:r w:rsidRPr="004D150D">
        <w:rPr>
          <w:sz w:val="20"/>
          <w:szCs w:val="20"/>
        </w:rPr>
        <w:t xml:space="preserve">Приложение N 4 "Форма заявки на участие в запросе котировок"  </w:t>
      </w:r>
    </w:p>
    <w:p w14:paraId="1AF02349" w14:textId="77777777" w:rsidR="003966E8" w:rsidRPr="004D150D" w:rsidRDefault="00055CA9">
      <w:pPr>
        <w:spacing w:after="0" w:line="259" w:lineRule="auto"/>
        <w:ind w:right="0" w:firstLine="0"/>
        <w:jc w:val="left"/>
        <w:rPr>
          <w:sz w:val="20"/>
          <w:szCs w:val="20"/>
        </w:rPr>
      </w:pPr>
      <w:r w:rsidRPr="004D150D">
        <w:rPr>
          <w:sz w:val="20"/>
          <w:szCs w:val="20"/>
        </w:rPr>
        <w:t xml:space="preserve"> </w:t>
      </w:r>
    </w:p>
    <w:p w14:paraId="09865F6B" w14:textId="77777777" w:rsidR="003966E8" w:rsidRPr="004D150D" w:rsidRDefault="00055CA9">
      <w:pPr>
        <w:spacing w:after="0" w:line="259" w:lineRule="auto"/>
        <w:ind w:right="0" w:firstLine="0"/>
        <w:jc w:val="left"/>
        <w:rPr>
          <w:sz w:val="20"/>
          <w:szCs w:val="20"/>
        </w:rPr>
      </w:pPr>
      <w:r w:rsidRPr="004D150D">
        <w:rPr>
          <w:sz w:val="20"/>
          <w:szCs w:val="20"/>
        </w:rPr>
        <w:t xml:space="preserve"> </w:t>
      </w:r>
    </w:p>
    <w:p w14:paraId="030752AF" w14:textId="77777777" w:rsidR="003966E8" w:rsidRPr="004D150D" w:rsidRDefault="00055CA9">
      <w:pPr>
        <w:spacing w:after="30" w:line="259" w:lineRule="auto"/>
        <w:ind w:left="708" w:right="0" w:firstLine="0"/>
        <w:jc w:val="left"/>
        <w:rPr>
          <w:sz w:val="20"/>
          <w:szCs w:val="20"/>
        </w:rPr>
      </w:pPr>
      <w:r w:rsidRPr="004D150D">
        <w:rPr>
          <w:sz w:val="20"/>
          <w:szCs w:val="20"/>
        </w:rPr>
        <w:t xml:space="preserve"> </w:t>
      </w:r>
    </w:p>
    <w:p w14:paraId="4AFBA9A3" w14:textId="77777777" w:rsidR="003966E8" w:rsidRPr="004D150D" w:rsidRDefault="00055CA9">
      <w:pPr>
        <w:pStyle w:val="1"/>
        <w:spacing w:after="0" w:line="259" w:lineRule="auto"/>
        <w:ind w:left="0" w:right="63" w:firstLine="0"/>
        <w:jc w:val="right"/>
        <w:rPr>
          <w:b w:val="0"/>
          <w:sz w:val="20"/>
          <w:szCs w:val="20"/>
        </w:rPr>
      </w:pPr>
      <w:r w:rsidRPr="004D150D">
        <w:rPr>
          <w:b w:val="0"/>
          <w:sz w:val="20"/>
          <w:szCs w:val="20"/>
        </w:rPr>
        <w:t xml:space="preserve">Приложение N 1 к Извещению </w:t>
      </w:r>
    </w:p>
    <w:p w14:paraId="33A7B68C" w14:textId="77777777" w:rsidR="003966E8" w:rsidRPr="004D150D" w:rsidRDefault="00055CA9">
      <w:pPr>
        <w:spacing w:after="0" w:line="259" w:lineRule="auto"/>
        <w:ind w:right="0" w:firstLine="0"/>
        <w:jc w:val="left"/>
        <w:rPr>
          <w:sz w:val="20"/>
          <w:szCs w:val="20"/>
        </w:rPr>
      </w:pPr>
      <w:r w:rsidRPr="004D150D">
        <w:rPr>
          <w:b/>
          <w:sz w:val="20"/>
          <w:szCs w:val="20"/>
        </w:rPr>
        <w:t xml:space="preserve"> </w:t>
      </w:r>
    </w:p>
    <w:p w14:paraId="4412EBA8" w14:textId="77777777" w:rsidR="003966E8" w:rsidRPr="004D150D" w:rsidRDefault="00055CA9">
      <w:pPr>
        <w:spacing w:after="20" w:line="259" w:lineRule="auto"/>
        <w:ind w:left="703" w:right="0" w:firstLine="0"/>
        <w:jc w:val="center"/>
        <w:rPr>
          <w:sz w:val="20"/>
          <w:szCs w:val="20"/>
        </w:rPr>
      </w:pPr>
      <w:r w:rsidRPr="004D150D">
        <w:rPr>
          <w:b/>
          <w:sz w:val="20"/>
          <w:szCs w:val="20"/>
        </w:rPr>
        <w:t xml:space="preserve"> </w:t>
      </w:r>
    </w:p>
    <w:p w14:paraId="24E75ADC" w14:textId="77777777" w:rsidR="003966E8" w:rsidRPr="004D150D" w:rsidRDefault="00055CA9" w:rsidP="00F31A0F">
      <w:pPr>
        <w:spacing w:after="0" w:line="259" w:lineRule="auto"/>
        <w:ind w:left="503" w:right="0" w:firstLine="0"/>
        <w:jc w:val="center"/>
        <w:rPr>
          <w:sz w:val="20"/>
          <w:szCs w:val="20"/>
        </w:rPr>
      </w:pPr>
      <w:r w:rsidRPr="004D150D">
        <w:rPr>
          <w:b/>
          <w:sz w:val="20"/>
          <w:szCs w:val="20"/>
        </w:rPr>
        <w:t>ТЕХНИЧЕСКОЕ ЗАДАНИЕ</w:t>
      </w:r>
    </w:p>
    <w:p w14:paraId="5A9560B1" w14:textId="77777777" w:rsidR="00B666E6" w:rsidRPr="004D150D" w:rsidRDefault="00B666E6" w:rsidP="00B666E6">
      <w:pPr>
        <w:pStyle w:val="3"/>
        <w:spacing w:before="0" w:after="0"/>
        <w:jc w:val="center"/>
        <w:rPr>
          <w:rFonts w:ascii="Times New Roman" w:hAnsi="Times New Roman" w:cs="Times New Roman"/>
          <w:bCs w:val="0"/>
          <w:color w:val="000000"/>
          <w:sz w:val="20"/>
          <w:szCs w:val="20"/>
        </w:rPr>
      </w:pPr>
      <w:r w:rsidRPr="004D150D">
        <w:rPr>
          <w:rFonts w:ascii="Times New Roman" w:hAnsi="Times New Roman" w:cs="Times New Roman"/>
          <w:bCs w:val="0"/>
          <w:color w:val="000000"/>
          <w:sz w:val="20"/>
          <w:szCs w:val="20"/>
        </w:rPr>
        <w:t xml:space="preserve"> запрос</w:t>
      </w:r>
      <w:r w:rsidR="009609C5">
        <w:rPr>
          <w:rFonts w:ascii="Times New Roman" w:hAnsi="Times New Roman" w:cs="Times New Roman"/>
          <w:bCs w:val="0"/>
          <w:color w:val="000000"/>
          <w:sz w:val="20"/>
          <w:szCs w:val="20"/>
        </w:rPr>
        <w:t>а котировок в электронной форме</w:t>
      </w:r>
    </w:p>
    <w:p w14:paraId="5C64C9A9" w14:textId="77777777" w:rsidR="00896E5D" w:rsidRDefault="00042EED" w:rsidP="00BE759F">
      <w:pPr>
        <w:spacing w:after="14" w:line="271" w:lineRule="auto"/>
        <w:ind w:left="10" w:right="64" w:hanging="10"/>
        <w:jc w:val="center"/>
        <w:rPr>
          <w:b/>
          <w:sz w:val="20"/>
          <w:szCs w:val="20"/>
        </w:rPr>
      </w:pPr>
      <w:r w:rsidRPr="00042EED">
        <w:rPr>
          <w:b/>
          <w:sz w:val="20"/>
          <w:szCs w:val="20"/>
        </w:rPr>
        <w:t xml:space="preserve">на </w:t>
      </w:r>
      <w:r w:rsidR="00896E5D" w:rsidRPr="00896E5D">
        <w:rPr>
          <w:b/>
          <w:sz w:val="20"/>
          <w:szCs w:val="20"/>
        </w:rPr>
        <w:t xml:space="preserve">приобретение свидетельств о профессии рабочего должности служащего, о профессии водителя и тракториста </w:t>
      </w:r>
    </w:p>
    <w:p w14:paraId="2FAB5E0A" w14:textId="0D0D9048" w:rsidR="003966E8" w:rsidRPr="004D150D" w:rsidRDefault="00055CA9" w:rsidP="00BE759F">
      <w:pPr>
        <w:spacing w:after="14" w:line="271" w:lineRule="auto"/>
        <w:ind w:left="10" w:right="64" w:hanging="10"/>
        <w:jc w:val="center"/>
        <w:rPr>
          <w:sz w:val="20"/>
          <w:szCs w:val="20"/>
          <w:u w:val="single"/>
        </w:rPr>
      </w:pPr>
      <w:r w:rsidRPr="004D150D">
        <w:rPr>
          <w:b/>
          <w:sz w:val="20"/>
          <w:szCs w:val="20"/>
          <w:u w:val="single"/>
        </w:rPr>
        <w:t>Приложено отдельным файлом</w:t>
      </w:r>
    </w:p>
    <w:p w14:paraId="5C436326" w14:textId="77777777" w:rsidR="003966E8" w:rsidRPr="004D150D" w:rsidRDefault="00055CA9">
      <w:pPr>
        <w:spacing w:after="0" w:line="259" w:lineRule="auto"/>
        <w:ind w:right="0" w:firstLine="0"/>
        <w:jc w:val="right"/>
        <w:rPr>
          <w:sz w:val="20"/>
          <w:szCs w:val="20"/>
        </w:rPr>
      </w:pPr>
      <w:r w:rsidRPr="004D150D">
        <w:rPr>
          <w:sz w:val="20"/>
          <w:szCs w:val="20"/>
        </w:rPr>
        <w:t xml:space="preserve"> </w:t>
      </w:r>
    </w:p>
    <w:p w14:paraId="203F8784" w14:textId="77777777" w:rsidR="003966E8" w:rsidRPr="004D150D" w:rsidRDefault="00055CA9">
      <w:pPr>
        <w:spacing w:after="0" w:line="259" w:lineRule="auto"/>
        <w:ind w:right="0" w:firstLine="0"/>
        <w:jc w:val="right"/>
        <w:rPr>
          <w:sz w:val="20"/>
          <w:szCs w:val="20"/>
        </w:rPr>
      </w:pPr>
      <w:r w:rsidRPr="004D150D">
        <w:rPr>
          <w:sz w:val="20"/>
          <w:szCs w:val="20"/>
        </w:rPr>
        <w:t xml:space="preserve"> </w:t>
      </w:r>
    </w:p>
    <w:p w14:paraId="403E9D35" w14:textId="77777777" w:rsidR="003966E8" w:rsidRPr="004D150D" w:rsidRDefault="00055CA9">
      <w:pPr>
        <w:spacing w:after="0" w:line="259" w:lineRule="auto"/>
        <w:ind w:right="0" w:firstLine="0"/>
        <w:jc w:val="right"/>
        <w:rPr>
          <w:sz w:val="20"/>
          <w:szCs w:val="20"/>
        </w:rPr>
      </w:pPr>
      <w:r w:rsidRPr="004D150D">
        <w:rPr>
          <w:sz w:val="20"/>
          <w:szCs w:val="20"/>
        </w:rPr>
        <w:t xml:space="preserve"> </w:t>
      </w:r>
    </w:p>
    <w:p w14:paraId="3D21D451" w14:textId="77777777" w:rsidR="003966E8" w:rsidRPr="004D150D" w:rsidRDefault="00055CA9">
      <w:pPr>
        <w:spacing w:after="0" w:line="259" w:lineRule="auto"/>
        <w:ind w:right="0" w:firstLine="0"/>
        <w:jc w:val="right"/>
        <w:rPr>
          <w:sz w:val="20"/>
          <w:szCs w:val="20"/>
        </w:rPr>
      </w:pPr>
      <w:r w:rsidRPr="004D150D">
        <w:rPr>
          <w:sz w:val="20"/>
          <w:szCs w:val="20"/>
        </w:rPr>
        <w:t xml:space="preserve"> </w:t>
      </w:r>
    </w:p>
    <w:p w14:paraId="55DB0E00" w14:textId="77777777" w:rsidR="003966E8" w:rsidRPr="004D150D" w:rsidRDefault="00055CA9">
      <w:pPr>
        <w:spacing w:after="0" w:line="259" w:lineRule="auto"/>
        <w:ind w:right="0" w:firstLine="0"/>
        <w:jc w:val="right"/>
        <w:rPr>
          <w:sz w:val="20"/>
          <w:szCs w:val="20"/>
        </w:rPr>
      </w:pPr>
      <w:r w:rsidRPr="004D150D">
        <w:rPr>
          <w:sz w:val="20"/>
          <w:szCs w:val="20"/>
        </w:rPr>
        <w:t xml:space="preserve"> </w:t>
      </w:r>
    </w:p>
    <w:p w14:paraId="4FB50964" w14:textId="77777777" w:rsidR="003966E8" w:rsidRPr="004D150D" w:rsidRDefault="00055CA9">
      <w:pPr>
        <w:spacing w:after="21" w:line="259" w:lineRule="auto"/>
        <w:ind w:right="0" w:firstLine="0"/>
        <w:jc w:val="right"/>
        <w:rPr>
          <w:sz w:val="20"/>
          <w:szCs w:val="20"/>
        </w:rPr>
      </w:pPr>
      <w:r w:rsidRPr="004D150D">
        <w:rPr>
          <w:sz w:val="20"/>
          <w:szCs w:val="20"/>
        </w:rPr>
        <w:t xml:space="preserve"> </w:t>
      </w:r>
    </w:p>
    <w:p w14:paraId="6F3610AD" w14:textId="77777777" w:rsidR="003966E8" w:rsidRPr="004D150D" w:rsidRDefault="00055CA9">
      <w:pPr>
        <w:spacing w:after="0" w:line="259" w:lineRule="auto"/>
        <w:ind w:left="10" w:right="44" w:hanging="10"/>
        <w:jc w:val="right"/>
        <w:rPr>
          <w:sz w:val="20"/>
          <w:szCs w:val="20"/>
        </w:rPr>
      </w:pPr>
      <w:r w:rsidRPr="004D150D">
        <w:rPr>
          <w:sz w:val="20"/>
          <w:szCs w:val="20"/>
        </w:rPr>
        <w:t xml:space="preserve">Приложение N 2 к Извещению </w:t>
      </w:r>
    </w:p>
    <w:p w14:paraId="082AA467" w14:textId="77777777" w:rsidR="003966E8" w:rsidRPr="004D150D" w:rsidRDefault="00055CA9">
      <w:pPr>
        <w:spacing w:after="27" w:line="259" w:lineRule="auto"/>
        <w:ind w:right="2" w:firstLine="0"/>
        <w:jc w:val="center"/>
        <w:rPr>
          <w:sz w:val="20"/>
          <w:szCs w:val="20"/>
        </w:rPr>
      </w:pPr>
      <w:r w:rsidRPr="004D150D">
        <w:rPr>
          <w:b/>
          <w:sz w:val="20"/>
          <w:szCs w:val="20"/>
        </w:rPr>
        <w:t xml:space="preserve"> </w:t>
      </w:r>
    </w:p>
    <w:p w14:paraId="66F1B817" w14:textId="77777777" w:rsidR="009609C5" w:rsidRPr="004D150D" w:rsidRDefault="00055CA9" w:rsidP="009609C5">
      <w:pPr>
        <w:pStyle w:val="3"/>
        <w:spacing w:before="0" w:after="0"/>
        <w:jc w:val="center"/>
        <w:rPr>
          <w:rFonts w:eastAsia="Calibri"/>
          <w:b w:val="0"/>
          <w:sz w:val="20"/>
          <w:szCs w:val="20"/>
        </w:rPr>
      </w:pPr>
      <w:r w:rsidRPr="004D150D">
        <w:rPr>
          <w:sz w:val="20"/>
          <w:szCs w:val="20"/>
        </w:rPr>
        <w:t xml:space="preserve">ОБОСНОВАНИЕ НАЧАЛЬНОЙ (МАКСИМАЛЬНОЙ) ЦЕНЫ ДОГОВОРА </w:t>
      </w:r>
      <w:r w:rsidR="00B666E6" w:rsidRPr="004D150D">
        <w:rPr>
          <w:b w:val="0"/>
          <w:sz w:val="20"/>
          <w:szCs w:val="20"/>
        </w:rPr>
        <w:br/>
      </w:r>
      <w:r w:rsidR="00B666E6" w:rsidRPr="004D150D">
        <w:rPr>
          <w:rFonts w:ascii="Times New Roman" w:hAnsi="Times New Roman" w:cs="Times New Roman"/>
          <w:bCs w:val="0"/>
          <w:color w:val="000000"/>
          <w:sz w:val="20"/>
          <w:szCs w:val="20"/>
        </w:rPr>
        <w:t>запроса котировок в электронной форме</w:t>
      </w:r>
    </w:p>
    <w:p w14:paraId="62303ECB" w14:textId="77777777" w:rsidR="00F31A0F" w:rsidRPr="004D150D" w:rsidRDefault="00F31A0F" w:rsidP="00B666E6">
      <w:pPr>
        <w:spacing w:after="14" w:line="271" w:lineRule="auto"/>
        <w:ind w:right="0" w:hanging="10"/>
        <w:jc w:val="center"/>
        <w:rPr>
          <w:rFonts w:eastAsia="Calibri"/>
          <w:b/>
          <w:sz w:val="20"/>
          <w:szCs w:val="20"/>
        </w:rPr>
      </w:pPr>
    </w:p>
    <w:p w14:paraId="6FE5D5EC" w14:textId="7BD24FA4" w:rsidR="006E23FF" w:rsidRPr="004D150D" w:rsidRDefault="00055CA9" w:rsidP="00BE759F">
      <w:pPr>
        <w:spacing w:after="14" w:line="271" w:lineRule="auto"/>
        <w:ind w:left="10" w:right="65" w:hanging="10"/>
        <w:jc w:val="center"/>
        <w:rPr>
          <w:sz w:val="20"/>
          <w:szCs w:val="20"/>
        </w:rPr>
      </w:pPr>
      <w:r w:rsidRPr="004D150D">
        <w:rPr>
          <w:b/>
          <w:sz w:val="20"/>
          <w:szCs w:val="20"/>
        </w:rPr>
        <w:t xml:space="preserve"> </w:t>
      </w:r>
      <w:r w:rsidR="006E23FF" w:rsidRPr="004D150D">
        <w:rPr>
          <w:b/>
          <w:sz w:val="20"/>
          <w:szCs w:val="20"/>
        </w:rPr>
        <w:t>«</w:t>
      </w:r>
      <w:r w:rsidR="00896E5D" w:rsidRPr="00896E5D">
        <w:rPr>
          <w:b/>
          <w:sz w:val="20"/>
          <w:szCs w:val="20"/>
        </w:rPr>
        <w:t>приобретение свидетельств о профессии рабочего должности служащего, о профессии водителя и тракториста</w:t>
      </w:r>
    </w:p>
    <w:p w14:paraId="5F4CB951" w14:textId="77777777" w:rsidR="003966E8" w:rsidRPr="004D150D" w:rsidRDefault="00055CA9" w:rsidP="00F31A0F">
      <w:pPr>
        <w:pStyle w:val="1"/>
        <w:ind w:left="10" w:right="64"/>
        <w:rPr>
          <w:sz w:val="20"/>
          <w:szCs w:val="20"/>
          <w:u w:val="single"/>
        </w:rPr>
      </w:pPr>
      <w:r w:rsidRPr="004D150D">
        <w:rPr>
          <w:sz w:val="20"/>
          <w:szCs w:val="20"/>
          <w:u w:val="single"/>
        </w:rPr>
        <w:t xml:space="preserve">Приложено отдельным файлом </w:t>
      </w:r>
    </w:p>
    <w:p w14:paraId="1D6E3890" w14:textId="77777777" w:rsidR="003966E8" w:rsidRPr="004D150D" w:rsidRDefault="00055CA9">
      <w:pPr>
        <w:spacing w:after="0" w:line="259" w:lineRule="auto"/>
        <w:ind w:right="2" w:firstLine="0"/>
        <w:jc w:val="center"/>
        <w:rPr>
          <w:sz w:val="20"/>
          <w:szCs w:val="20"/>
        </w:rPr>
      </w:pPr>
      <w:r w:rsidRPr="004D150D">
        <w:rPr>
          <w:sz w:val="20"/>
          <w:szCs w:val="20"/>
        </w:rPr>
        <w:t xml:space="preserve"> </w:t>
      </w:r>
    </w:p>
    <w:p w14:paraId="287CA183" w14:textId="77777777" w:rsidR="003966E8" w:rsidRPr="004D150D" w:rsidRDefault="00055CA9">
      <w:pPr>
        <w:spacing w:after="0" w:line="259" w:lineRule="auto"/>
        <w:ind w:right="2" w:firstLine="0"/>
        <w:jc w:val="center"/>
        <w:rPr>
          <w:sz w:val="20"/>
          <w:szCs w:val="20"/>
        </w:rPr>
      </w:pPr>
      <w:r w:rsidRPr="004D150D">
        <w:rPr>
          <w:sz w:val="20"/>
          <w:szCs w:val="20"/>
        </w:rPr>
        <w:t xml:space="preserve"> </w:t>
      </w:r>
    </w:p>
    <w:p w14:paraId="504CF714" w14:textId="77777777" w:rsidR="003966E8" w:rsidRPr="004D150D" w:rsidRDefault="00055CA9">
      <w:pPr>
        <w:spacing w:after="0" w:line="259" w:lineRule="auto"/>
        <w:ind w:right="2" w:firstLine="0"/>
        <w:jc w:val="center"/>
        <w:rPr>
          <w:sz w:val="20"/>
          <w:szCs w:val="20"/>
        </w:rPr>
      </w:pPr>
      <w:r w:rsidRPr="004D150D">
        <w:rPr>
          <w:sz w:val="20"/>
          <w:szCs w:val="20"/>
        </w:rPr>
        <w:t xml:space="preserve">   </w:t>
      </w:r>
    </w:p>
    <w:p w14:paraId="33AFA7F6" w14:textId="77777777" w:rsidR="003966E8" w:rsidRPr="004D150D" w:rsidRDefault="00055CA9">
      <w:pPr>
        <w:spacing w:after="0" w:line="259" w:lineRule="auto"/>
        <w:ind w:right="2" w:firstLine="0"/>
        <w:jc w:val="center"/>
        <w:rPr>
          <w:sz w:val="20"/>
          <w:szCs w:val="20"/>
        </w:rPr>
      </w:pPr>
      <w:r w:rsidRPr="004D150D">
        <w:rPr>
          <w:sz w:val="20"/>
          <w:szCs w:val="20"/>
        </w:rPr>
        <w:t xml:space="preserve"> </w:t>
      </w:r>
    </w:p>
    <w:p w14:paraId="74CB5F35" w14:textId="77777777" w:rsidR="003966E8" w:rsidRPr="004D150D" w:rsidRDefault="00055CA9">
      <w:pPr>
        <w:spacing w:after="0" w:line="259" w:lineRule="auto"/>
        <w:ind w:right="2" w:firstLine="0"/>
        <w:jc w:val="center"/>
        <w:rPr>
          <w:sz w:val="20"/>
          <w:szCs w:val="20"/>
        </w:rPr>
      </w:pPr>
      <w:r w:rsidRPr="004D150D">
        <w:rPr>
          <w:sz w:val="20"/>
          <w:szCs w:val="20"/>
        </w:rPr>
        <w:t xml:space="preserve"> </w:t>
      </w:r>
    </w:p>
    <w:p w14:paraId="39106219" w14:textId="77777777" w:rsidR="003966E8" w:rsidRPr="004D150D" w:rsidRDefault="00055CA9">
      <w:pPr>
        <w:spacing w:after="0" w:line="259" w:lineRule="auto"/>
        <w:ind w:right="2" w:firstLine="0"/>
        <w:jc w:val="center"/>
        <w:rPr>
          <w:sz w:val="20"/>
          <w:szCs w:val="20"/>
        </w:rPr>
      </w:pPr>
      <w:r w:rsidRPr="004D150D">
        <w:rPr>
          <w:sz w:val="20"/>
          <w:szCs w:val="20"/>
        </w:rPr>
        <w:t xml:space="preserve"> </w:t>
      </w:r>
    </w:p>
    <w:p w14:paraId="44903E03" w14:textId="77777777" w:rsidR="003966E8" w:rsidRPr="004D150D" w:rsidRDefault="00055CA9">
      <w:pPr>
        <w:spacing w:after="0" w:line="259" w:lineRule="auto"/>
        <w:ind w:right="2" w:firstLine="0"/>
        <w:jc w:val="center"/>
        <w:rPr>
          <w:sz w:val="20"/>
          <w:szCs w:val="20"/>
        </w:rPr>
      </w:pPr>
      <w:r w:rsidRPr="004D150D">
        <w:rPr>
          <w:sz w:val="20"/>
          <w:szCs w:val="20"/>
        </w:rPr>
        <w:t xml:space="preserve"> </w:t>
      </w:r>
    </w:p>
    <w:p w14:paraId="6CA7C643" w14:textId="77777777" w:rsidR="003966E8" w:rsidRPr="004D150D" w:rsidRDefault="00055CA9">
      <w:pPr>
        <w:spacing w:after="29" w:line="259" w:lineRule="auto"/>
        <w:ind w:left="10" w:right="44" w:hanging="10"/>
        <w:jc w:val="right"/>
        <w:rPr>
          <w:sz w:val="20"/>
          <w:szCs w:val="20"/>
        </w:rPr>
      </w:pPr>
      <w:r w:rsidRPr="004D150D">
        <w:rPr>
          <w:sz w:val="20"/>
          <w:szCs w:val="20"/>
        </w:rPr>
        <w:t xml:space="preserve">Приложение N 3 к Извещению </w:t>
      </w:r>
    </w:p>
    <w:p w14:paraId="7B6DFBFC" w14:textId="77777777" w:rsidR="003966E8" w:rsidRPr="004D150D" w:rsidRDefault="00055CA9" w:rsidP="009609C5">
      <w:pPr>
        <w:pStyle w:val="3"/>
        <w:spacing w:before="0" w:after="0"/>
        <w:jc w:val="center"/>
        <w:rPr>
          <w:rFonts w:eastAsia="Calibri"/>
          <w:b w:val="0"/>
          <w:sz w:val="20"/>
          <w:szCs w:val="20"/>
        </w:rPr>
      </w:pPr>
      <w:r w:rsidRPr="004D150D">
        <w:rPr>
          <w:sz w:val="20"/>
          <w:szCs w:val="20"/>
        </w:rPr>
        <w:t xml:space="preserve">ПРОЕКТ ДОГОВОРА </w:t>
      </w:r>
      <w:r w:rsidR="00B666E6" w:rsidRPr="004D150D">
        <w:rPr>
          <w:sz w:val="20"/>
          <w:szCs w:val="20"/>
        </w:rPr>
        <w:br/>
      </w:r>
      <w:r w:rsidR="00B666E6" w:rsidRPr="004D150D">
        <w:rPr>
          <w:rFonts w:ascii="Times New Roman" w:hAnsi="Times New Roman" w:cs="Times New Roman"/>
          <w:bCs w:val="0"/>
          <w:color w:val="000000"/>
          <w:sz w:val="20"/>
          <w:szCs w:val="20"/>
        </w:rPr>
        <w:t>запроса котировок в электронной форме</w:t>
      </w:r>
    </w:p>
    <w:p w14:paraId="4568F84B" w14:textId="59ADEFF9" w:rsidR="003966E8" w:rsidRPr="004D150D" w:rsidRDefault="006E23FF" w:rsidP="00D576D5">
      <w:pPr>
        <w:spacing w:after="0" w:line="259" w:lineRule="auto"/>
        <w:ind w:right="2" w:firstLine="0"/>
        <w:jc w:val="center"/>
        <w:rPr>
          <w:sz w:val="20"/>
          <w:szCs w:val="20"/>
        </w:rPr>
      </w:pPr>
      <w:r w:rsidRPr="004D150D">
        <w:rPr>
          <w:b/>
          <w:sz w:val="20"/>
          <w:szCs w:val="20"/>
        </w:rPr>
        <w:t>«</w:t>
      </w:r>
      <w:r w:rsidR="00896E5D" w:rsidRPr="00896E5D">
        <w:rPr>
          <w:b/>
          <w:sz w:val="20"/>
          <w:szCs w:val="20"/>
        </w:rPr>
        <w:t>приобретение свидетельств о профессии рабочего должности служащего, о профессии водителя и тракториста</w:t>
      </w:r>
    </w:p>
    <w:p w14:paraId="670A37ED" w14:textId="77777777" w:rsidR="003966E8" w:rsidRPr="004D150D" w:rsidRDefault="006E23FF">
      <w:pPr>
        <w:spacing w:after="14" w:line="271" w:lineRule="auto"/>
        <w:ind w:left="10" w:right="64" w:hanging="10"/>
        <w:jc w:val="center"/>
        <w:rPr>
          <w:sz w:val="20"/>
          <w:szCs w:val="20"/>
          <w:u w:val="single"/>
        </w:rPr>
      </w:pPr>
      <w:r w:rsidRPr="004D150D">
        <w:rPr>
          <w:b/>
          <w:sz w:val="20"/>
          <w:szCs w:val="20"/>
          <w:u w:val="single"/>
        </w:rPr>
        <w:t>Прилагается отдельным файлом</w:t>
      </w:r>
      <w:r w:rsidR="00055CA9" w:rsidRPr="004D150D">
        <w:rPr>
          <w:sz w:val="20"/>
          <w:szCs w:val="20"/>
          <w:u w:val="single"/>
        </w:rPr>
        <w:br w:type="page"/>
      </w:r>
    </w:p>
    <w:p w14:paraId="0E106168" w14:textId="77777777" w:rsidR="003966E8" w:rsidRPr="004D150D" w:rsidRDefault="00055CA9">
      <w:pPr>
        <w:spacing w:after="0" w:line="259" w:lineRule="auto"/>
        <w:ind w:left="10" w:right="44" w:hanging="10"/>
        <w:jc w:val="right"/>
        <w:rPr>
          <w:sz w:val="20"/>
          <w:szCs w:val="20"/>
        </w:rPr>
      </w:pPr>
      <w:r w:rsidRPr="004D150D">
        <w:rPr>
          <w:sz w:val="20"/>
          <w:szCs w:val="20"/>
        </w:rPr>
        <w:lastRenderedPageBreak/>
        <w:t>Приложение N 4 к Извещению</w:t>
      </w:r>
      <w:r w:rsidRPr="004D150D">
        <w:rPr>
          <w:b/>
          <w:sz w:val="20"/>
          <w:szCs w:val="20"/>
        </w:rPr>
        <w:t xml:space="preserve"> </w:t>
      </w:r>
    </w:p>
    <w:p w14:paraId="2575923F" w14:textId="77777777" w:rsidR="003966E8" w:rsidRPr="004D150D" w:rsidRDefault="00055CA9">
      <w:pPr>
        <w:spacing w:after="241" w:line="259" w:lineRule="auto"/>
        <w:ind w:right="17" w:firstLine="0"/>
        <w:jc w:val="center"/>
        <w:rPr>
          <w:sz w:val="20"/>
          <w:szCs w:val="20"/>
        </w:rPr>
      </w:pPr>
      <w:r w:rsidRPr="004D150D">
        <w:rPr>
          <w:sz w:val="20"/>
          <w:szCs w:val="20"/>
        </w:rPr>
        <w:t xml:space="preserve"> </w:t>
      </w:r>
    </w:p>
    <w:p w14:paraId="2A784EF5" w14:textId="77777777" w:rsidR="00042EED" w:rsidRDefault="00055CA9" w:rsidP="00042EED">
      <w:pPr>
        <w:spacing w:after="14" w:line="271" w:lineRule="auto"/>
        <w:ind w:left="10" w:right="66" w:hanging="10"/>
        <w:jc w:val="center"/>
        <w:rPr>
          <w:b/>
          <w:bCs/>
          <w:sz w:val="20"/>
          <w:szCs w:val="20"/>
        </w:rPr>
      </w:pPr>
      <w:r w:rsidRPr="004D150D">
        <w:rPr>
          <w:b/>
          <w:sz w:val="20"/>
          <w:szCs w:val="20"/>
        </w:rPr>
        <w:t xml:space="preserve">ЗАЯВКА НА УЧАСТИЕ В ЗАПРОСЕ КОТИРОВОК В ЭЛЕКТРОННОЙ ФОРМЕ </w:t>
      </w:r>
    </w:p>
    <w:p w14:paraId="32748B55" w14:textId="22DFC5B9" w:rsidR="00F31A0F" w:rsidRPr="004D150D" w:rsidRDefault="00896E5D" w:rsidP="00F31A0F">
      <w:pPr>
        <w:ind w:left="-567" w:firstLine="567"/>
        <w:rPr>
          <w:sz w:val="20"/>
          <w:szCs w:val="20"/>
        </w:rPr>
      </w:pPr>
      <w:r w:rsidRPr="00896E5D">
        <w:rPr>
          <w:b/>
          <w:bCs/>
          <w:sz w:val="20"/>
          <w:szCs w:val="20"/>
        </w:rPr>
        <w:t xml:space="preserve">приобретение свидетельств о профессии рабочего должности служащего, о профессии водителя и тракториста </w:t>
      </w:r>
      <w:r w:rsidR="00F31A0F" w:rsidRPr="004D150D">
        <w:rPr>
          <w:sz w:val="20"/>
          <w:szCs w:val="20"/>
        </w:rPr>
        <w:t xml:space="preserve">Изучив размещенное Вами извещение о проведении запроса котировок, проект Договора, а также применимые к данной закупке законодательства и нормативно-правовые акты, _________________________________________________________________________________________ </w:t>
      </w:r>
    </w:p>
    <w:p w14:paraId="3C12139F" w14:textId="77777777" w:rsidR="00F31A0F" w:rsidRPr="004D150D" w:rsidRDefault="00F31A0F" w:rsidP="00F31A0F">
      <w:pPr>
        <w:ind w:left="-567" w:firstLine="567"/>
        <w:rPr>
          <w:sz w:val="20"/>
          <w:szCs w:val="20"/>
          <w:vertAlign w:val="superscript"/>
        </w:rPr>
      </w:pPr>
      <w:r w:rsidRPr="004D150D">
        <w:rPr>
          <w:sz w:val="20"/>
          <w:szCs w:val="20"/>
          <w:vertAlign w:val="superscript"/>
        </w:rPr>
        <w:t>Наименование, место нахождения (для юридического лица), или фамилия, имя, отчество, место жительства (для физ. лица)</w:t>
      </w:r>
    </w:p>
    <w:p w14:paraId="1C878924" w14:textId="77777777" w:rsidR="00F31A0F" w:rsidRPr="004D150D" w:rsidRDefault="00F31A0F" w:rsidP="00F31A0F">
      <w:pPr>
        <w:ind w:left="-567"/>
        <w:rPr>
          <w:b/>
          <w:bCs/>
          <w:sz w:val="20"/>
          <w:szCs w:val="20"/>
        </w:rPr>
      </w:pPr>
      <w:r w:rsidRPr="004D150D">
        <w:rPr>
          <w:sz w:val="20"/>
          <w:szCs w:val="20"/>
        </w:rPr>
        <w:t>________________________________________________________________________сообщает о своем согласии участвовать в запросе котировок на условиях, установленных в извещении о проведении запроса котировок и направляет настоящую заявку на участие в запросе котировок: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0"/>
        <w:gridCol w:w="5203"/>
      </w:tblGrid>
      <w:tr w:rsidR="00F31A0F" w:rsidRPr="004D150D" w14:paraId="0B3D8397" w14:textId="77777777" w:rsidTr="009D16E6">
        <w:trPr>
          <w:trHeight w:val="332"/>
        </w:trPr>
        <w:tc>
          <w:tcPr>
            <w:tcW w:w="4720" w:type="dxa"/>
          </w:tcPr>
          <w:p w14:paraId="16A4DD68" w14:textId="77777777" w:rsidR="00F31A0F" w:rsidRPr="004D150D" w:rsidRDefault="00F31A0F" w:rsidP="009D16E6">
            <w:pPr>
              <w:rPr>
                <w:b/>
                <w:i/>
                <w:sz w:val="20"/>
                <w:szCs w:val="20"/>
              </w:rPr>
            </w:pPr>
            <w:r w:rsidRPr="004D150D">
              <w:rPr>
                <w:b/>
                <w:i/>
                <w:sz w:val="20"/>
                <w:szCs w:val="20"/>
              </w:rPr>
              <w:t>Полное наименование юридического лица</w:t>
            </w:r>
          </w:p>
        </w:tc>
        <w:tc>
          <w:tcPr>
            <w:tcW w:w="5203" w:type="dxa"/>
          </w:tcPr>
          <w:p w14:paraId="4DCEA284" w14:textId="77777777" w:rsidR="00F31A0F" w:rsidRPr="004D150D" w:rsidRDefault="00F31A0F" w:rsidP="009D16E6">
            <w:pPr>
              <w:rPr>
                <w:i/>
                <w:sz w:val="20"/>
                <w:szCs w:val="20"/>
              </w:rPr>
            </w:pPr>
          </w:p>
        </w:tc>
      </w:tr>
      <w:tr w:rsidR="00F31A0F" w:rsidRPr="004D150D" w14:paraId="7A68D3A6" w14:textId="77777777" w:rsidTr="009D16E6">
        <w:trPr>
          <w:trHeight w:val="427"/>
        </w:trPr>
        <w:tc>
          <w:tcPr>
            <w:tcW w:w="4720" w:type="dxa"/>
          </w:tcPr>
          <w:p w14:paraId="51EDDEF8" w14:textId="77777777" w:rsidR="00F31A0F" w:rsidRPr="004D150D" w:rsidRDefault="00F31A0F" w:rsidP="009D16E6">
            <w:pPr>
              <w:rPr>
                <w:b/>
                <w:i/>
                <w:sz w:val="20"/>
                <w:szCs w:val="20"/>
              </w:rPr>
            </w:pPr>
            <w:r w:rsidRPr="004D150D">
              <w:rPr>
                <w:b/>
                <w:i/>
                <w:sz w:val="20"/>
                <w:szCs w:val="20"/>
              </w:rPr>
              <w:t>Сокращенное наименование</w:t>
            </w:r>
          </w:p>
        </w:tc>
        <w:tc>
          <w:tcPr>
            <w:tcW w:w="5203" w:type="dxa"/>
          </w:tcPr>
          <w:p w14:paraId="2D8FA2E4" w14:textId="77777777" w:rsidR="00F31A0F" w:rsidRPr="004D150D" w:rsidRDefault="00F31A0F" w:rsidP="009D16E6">
            <w:pPr>
              <w:rPr>
                <w:i/>
                <w:sz w:val="20"/>
                <w:szCs w:val="20"/>
              </w:rPr>
            </w:pPr>
          </w:p>
        </w:tc>
      </w:tr>
      <w:tr w:rsidR="00F31A0F" w:rsidRPr="004D150D" w14:paraId="4E50FF01" w14:textId="77777777" w:rsidTr="009D16E6">
        <w:tc>
          <w:tcPr>
            <w:tcW w:w="4720" w:type="dxa"/>
          </w:tcPr>
          <w:p w14:paraId="228C8ACE" w14:textId="77777777" w:rsidR="00F31A0F" w:rsidRPr="004D150D" w:rsidRDefault="00F31A0F" w:rsidP="009D16E6">
            <w:pPr>
              <w:rPr>
                <w:b/>
                <w:i/>
                <w:sz w:val="20"/>
                <w:szCs w:val="20"/>
              </w:rPr>
            </w:pPr>
            <w:r w:rsidRPr="004D150D">
              <w:rPr>
                <w:b/>
                <w:i/>
                <w:sz w:val="20"/>
                <w:szCs w:val="20"/>
              </w:rPr>
              <w:t>Организационно правовая форма</w:t>
            </w:r>
          </w:p>
        </w:tc>
        <w:tc>
          <w:tcPr>
            <w:tcW w:w="5203" w:type="dxa"/>
          </w:tcPr>
          <w:p w14:paraId="04B5D249" w14:textId="77777777" w:rsidR="00F31A0F" w:rsidRPr="004D150D" w:rsidRDefault="00F31A0F" w:rsidP="009D16E6">
            <w:pPr>
              <w:rPr>
                <w:i/>
                <w:sz w:val="20"/>
                <w:szCs w:val="20"/>
              </w:rPr>
            </w:pPr>
          </w:p>
        </w:tc>
      </w:tr>
      <w:tr w:rsidR="00F31A0F" w:rsidRPr="004D150D" w14:paraId="2189379C" w14:textId="77777777" w:rsidTr="009D16E6">
        <w:trPr>
          <w:trHeight w:val="373"/>
        </w:trPr>
        <w:tc>
          <w:tcPr>
            <w:tcW w:w="4720" w:type="dxa"/>
          </w:tcPr>
          <w:p w14:paraId="1453A3F4" w14:textId="77777777" w:rsidR="00F31A0F" w:rsidRPr="004D150D" w:rsidRDefault="00F31A0F" w:rsidP="009D16E6">
            <w:pPr>
              <w:rPr>
                <w:b/>
                <w:i/>
                <w:sz w:val="20"/>
                <w:szCs w:val="20"/>
              </w:rPr>
            </w:pPr>
            <w:r w:rsidRPr="004D150D">
              <w:rPr>
                <w:b/>
                <w:i/>
                <w:sz w:val="20"/>
                <w:szCs w:val="20"/>
              </w:rPr>
              <w:t>ОГРН</w:t>
            </w:r>
          </w:p>
        </w:tc>
        <w:tc>
          <w:tcPr>
            <w:tcW w:w="5203" w:type="dxa"/>
          </w:tcPr>
          <w:p w14:paraId="67C59244" w14:textId="77777777" w:rsidR="00F31A0F" w:rsidRPr="004D150D" w:rsidRDefault="00F31A0F" w:rsidP="009D16E6">
            <w:pPr>
              <w:rPr>
                <w:i/>
                <w:sz w:val="20"/>
                <w:szCs w:val="20"/>
              </w:rPr>
            </w:pPr>
          </w:p>
        </w:tc>
      </w:tr>
      <w:tr w:rsidR="00F31A0F" w:rsidRPr="004D150D" w14:paraId="0FFAD937" w14:textId="77777777" w:rsidTr="009D16E6">
        <w:trPr>
          <w:trHeight w:val="421"/>
        </w:trPr>
        <w:tc>
          <w:tcPr>
            <w:tcW w:w="4720" w:type="dxa"/>
          </w:tcPr>
          <w:p w14:paraId="28272DA5" w14:textId="77777777" w:rsidR="00F31A0F" w:rsidRPr="004D150D" w:rsidRDefault="00F31A0F" w:rsidP="009D16E6">
            <w:pPr>
              <w:rPr>
                <w:b/>
                <w:i/>
                <w:sz w:val="20"/>
                <w:szCs w:val="20"/>
              </w:rPr>
            </w:pPr>
            <w:r w:rsidRPr="004D150D">
              <w:rPr>
                <w:b/>
                <w:i/>
                <w:sz w:val="20"/>
                <w:szCs w:val="20"/>
              </w:rPr>
              <w:t>Дата присвоения ОГРН</w:t>
            </w:r>
          </w:p>
        </w:tc>
        <w:tc>
          <w:tcPr>
            <w:tcW w:w="5203" w:type="dxa"/>
          </w:tcPr>
          <w:p w14:paraId="020EE1D8" w14:textId="77777777" w:rsidR="00F31A0F" w:rsidRPr="004D150D" w:rsidRDefault="00F31A0F" w:rsidP="009D16E6">
            <w:pPr>
              <w:rPr>
                <w:i/>
                <w:sz w:val="20"/>
                <w:szCs w:val="20"/>
              </w:rPr>
            </w:pPr>
          </w:p>
        </w:tc>
      </w:tr>
      <w:tr w:rsidR="00F31A0F" w:rsidRPr="004D150D" w14:paraId="487FBA67" w14:textId="77777777" w:rsidTr="009D16E6">
        <w:trPr>
          <w:trHeight w:val="315"/>
        </w:trPr>
        <w:tc>
          <w:tcPr>
            <w:tcW w:w="4720" w:type="dxa"/>
          </w:tcPr>
          <w:p w14:paraId="256BB9DF" w14:textId="77777777" w:rsidR="00F31A0F" w:rsidRPr="004D150D" w:rsidRDefault="00F31A0F" w:rsidP="009D16E6">
            <w:pPr>
              <w:rPr>
                <w:b/>
                <w:i/>
                <w:sz w:val="20"/>
                <w:szCs w:val="20"/>
              </w:rPr>
            </w:pPr>
            <w:r w:rsidRPr="004D150D">
              <w:rPr>
                <w:b/>
                <w:i/>
                <w:sz w:val="20"/>
                <w:szCs w:val="20"/>
              </w:rPr>
              <w:t>ИНН</w:t>
            </w:r>
          </w:p>
        </w:tc>
        <w:tc>
          <w:tcPr>
            <w:tcW w:w="5203" w:type="dxa"/>
          </w:tcPr>
          <w:p w14:paraId="30C674E8" w14:textId="77777777" w:rsidR="00F31A0F" w:rsidRPr="004D150D" w:rsidRDefault="00F31A0F" w:rsidP="009D16E6">
            <w:pPr>
              <w:rPr>
                <w:b/>
                <w:i/>
                <w:sz w:val="20"/>
                <w:szCs w:val="20"/>
              </w:rPr>
            </w:pPr>
          </w:p>
        </w:tc>
      </w:tr>
      <w:tr w:rsidR="00F31A0F" w:rsidRPr="004D150D" w14:paraId="302CF952" w14:textId="77777777" w:rsidTr="009D16E6">
        <w:trPr>
          <w:trHeight w:val="278"/>
        </w:trPr>
        <w:tc>
          <w:tcPr>
            <w:tcW w:w="4720" w:type="dxa"/>
          </w:tcPr>
          <w:p w14:paraId="671EDE41" w14:textId="77777777" w:rsidR="00F31A0F" w:rsidRPr="004D150D" w:rsidRDefault="00F31A0F" w:rsidP="009D16E6">
            <w:pPr>
              <w:rPr>
                <w:b/>
                <w:i/>
                <w:sz w:val="20"/>
                <w:szCs w:val="20"/>
              </w:rPr>
            </w:pPr>
            <w:r w:rsidRPr="004D150D">
              <w:rPr>
                <w:b/>
                <w:i/>
                <w:sz w:val="20"/>
                <w:szCs w:val="20"/>
              </w:rPr>
              <w:t>КПП</w:t>
            </w:r>
          </w:p>
        </w:tc>
        <w:tc>
          <w:tcPr>
            <w:tcW w:w="5203" w:type="dxa"/>
          </w:tcPr>
          <w:p w14:paraId="26413F7A" w14:textId="77777777" w:rsidR="00F31A0F" w:rsidRPr="004D150D" w:rsidRDefault="00F31A0F" w:rsidP="009D16E6">
            <w:pPr>
              <w:rPr>
                <w:b/>
                <w:i/>
                <w:sz w:val="20"/>
                <w:szCs w:val="20"/>
              </w:rPr>
            </w:pPr>
          </w:p>
        </w:tc>
      </w:tr>
      <w:tr w:rsidR="00F31A0F" w:rsidRPr="004D150D" w14:paraId="16C7DD5E" w14:textId="77777777" w:rsidTr="009D16E6">
        <w:tc>
          <w:tcPr>
            <w:tcW w:w="4720" w:type="dxa"/>
          </w:tcPr>
          <w:p w14:paraId="48659C00" w14:textId="77777777" w:rsidR="00F31A0F" w:rsidRPr="004D150D" w:rsidRDefault="00F31A0F" w:rsidP="009D16E6">
            <w:pPr>
              <w:rPr>
                <w:b/>
                <w:i/>
                <w:sz w:val="20"/>
                <w:szCs w:val="20"/>
              </w:rPr>
            </w:pPr>
            <w:r w:rsidRPr="004D150D">
              <w:rPr>
                <w:b/>
                <w:i/>
                <w:sz w:val="20"/>
                <w:szCs w:val="20"/>
              </w:rPr>
              <w:t>Наименование ИФНС</w:t>
            </w:r>
          </w:p>
        </w:tc>
        <w:tc>
          <w:tcPr>
            <w:tcW w:w="5203" w:type="dxa"/>
          </w:tcPr>
          <w:p w14:paraId="7D1E8456" w14:textId="77777777" w:rsidR="00F31A0F" w:rsidRPr="004D150D" w:rsidRDefault="00F31A0F" w:rsidP="009D16E6">
            <w:pPr>
              <w:rPr>
                <w:b/>
                <w:i/>
                <w:sz w:val="20"/>
                <w:szCs w:val="20"/>
              </w:rPr>
            </w:pPr>
          </w:p>
        </w:tc>
      </w:tr>
      <w:tr w:rsidR="00F31A0F" w:rsidRPr="004D150D" w14:paraId="347514A1" w14:textId="77777777" w:rsidTr="009D16E6">
        <w:tc>
          <w:tcPr>
            <w:tcW w:w="4720" w:type="dxa"/>
          </w:tcPr>
          <w:p w14:paraId="0C841806" w14:textId="77777777" w:rsidR="00F31A0F" w:rsidRPr="004D150D" w:rsidRDefault="00F31A0F" w:rsidP="009D16E6">
            <w:pPr>
              <w:rPr>
                <w:b/>
                <w:i/>
                <w:sz w:val="20"/>
                <w:szCs w:val="20"/>
              </w:rPr>
            </w:pPr>
            <w:r w:rsidRPr="004D150D">
              <w:rPr>
                <w:b/>
                <w:i/>
                <w:sz w:val="20"/>
                <w:szCs w:val="20"/>
              </w:rPr>
              <w:t>Дата постановки на учет в налоговом органе</w:t>
            </w:r>
          </w:p>
        </w:tc>
        <w:tc>
          <w:tcPr>
            <w:tcW w:w="5203" w:type="dxa"/>
          </w:tcPr>
          <w:p w14:paraId="429A4C7C" w14:textId="77777777" w:rsidR="00F31A0F" w:rsidRPr="004D150D" w:rsidRDefault="00F31A0F" w:rsidP="009D16E6">
            <w:pPr>
              <w:rPr>
                <w:b/>
                <w:i/>
                <w:sz w:val="20"/>
                <w:szCs w:val="20"/>
              </w:rPr>
            </w:pPr>
          </w:p>
        </w:tc>
      </w:tr>
      <w:tr w:rsidR="00F31A0F" w:rsidRPr="004D150D" w14:paraId="16D18465" w14:textId="77777777" w:rsidTr="009D16E6">
        <w:tc>
          <w:tcPr>
            <w:tcW w:w="4720" w:type="dxa"/>
          </w:tcPr>
          <w:p w14:paraId="0AA52754" w14:textId="77777777" w:rsidR="00F31A0F" w:rsidRPr="004D150D" w:rsidRDefault="00F31A0F" w:rsidP="009D16E6">
            <w:pPr>
              <w:rPr>
                <w:b/>
                <w:i/>
                <w:sz w:val="20"/>
                <w:szCs w:val="20"/>
              </w:rPr>
            </w:pPr>
            <w:r w:rsidRPr="004D150D">
              <w:rPr>
                <w:b/>
                <w:i/>
                <w:sz w:val="20"/>
                <w:szCs w:val="20"/>
              </w:rPr>
              <w:t>Постоянно действующий исполнительный орган</w:t>
            </w:r>
          </w:p>
        </w:tc>
        <w:tc>
          <w:tcPr>
            <w:tcW w:w="5203" w:type="dxa"/>
          </w:tcPr>
          <w:p w14:paraId="7CE275E3" w14:textId="77777777" w:rsidR="00F31A0F" w:rsidRPr="004D150D" w:rsidRDefault="00F31A0F" w:rsidP="009D16E6">
            <w:pPr>
              <w:rPr>
                <w:i/>
                <w:sz w:val="20"/>
                <w:szCs w:val="20"/>
              </w:rPr>
            </w:pPr>
          </w:p>
        </w:tc>
      </w:tr>
      <w:tr w:rsidR="00F31A0F" w:rsidRPr="004D150D" w14:paraId="4D1EF06C" w14:textId="77777777" w:rsidTr="009D16E6">
        <w:trPr>
          <w:trHeight w:val="503"/>
        </w:trPr>
        <w:tc>
          <w:tcPr>
            <w:tcW w:w="4720" w:type="dxa"/>
          </w:tcPr>
          <w:p w14:paraId="7ED0E523" w14:textId="77777777" w:rsidR="00F31A0F" w:rsidRPr="004D150D" w:rsidRDefault="00F31A0F" w:rsidP="009D16E6">
            <w:pPr>
              <w:rPr>
                <w:b/>
                <w:i/>
                <w:sz w:val="20"/>
                <w:szCs w:val="20"/>
              </w:rPr>
            </w:pPr>
            <w:r w:rsidRPr="004D150D">
              <w:rPr>
                <w:b/>
                <w:i/>
                <w:sz w:val="20"/>
                <w:szCs w:val="20"/>
              </w:rPr>
              <w:t>Директор</w:t>
            </w:r>
          </w:p>
        </w:tc>
        <w:tc>
          <w:tcPr>
            <w:tcW w:w="5203" w:type="dxa"/>
          </w:tcPr>
          <w:p w14:paraId="2EF376BD" w14:textId="77777777" w:rsidR="00F31A0F" w:rsidRPr="004D150D" w:rsidRDefault="00F31A0F" w:rsidP="009D16E6">
            <w:pPr>
              <w:rPr>
                <w:i/>
                <w:sz w:val="20"/>
                <w:szCs w:val="20"/>
              </w:rPr>
            </w:pPr>
          </w:p>
        </w:tc>
      </w:tr>
      <w:tr w:rsidR="00F31A0F" w:rsidRPr="004D150D" w14:paraId="43BF698A" w14:textId="77777777" w:rsidTr="009D16E6">
        <w:trPr>
          <w:trHeight w:val="489"/>
        </w:trPr>
        <w:tc>
          <w:tcPr>
            <w:tcW w:w="4720" w:type="dxa"/>
          </w:tcPr>
          <w:p w14:paraId="36FA4F2E" w14:textId="77777777" w:rsidR="00F31A0F" w:rsidRPr="004D150D" w:rsidRDefault="00F31A0F" w:rsidP="009D16E6">
            <w:pPr>
              <w:rPr>
                <w:b/>
                <w:i/>
                <w:sz w:val="20"/>
                <w:szCs w:val="20"/>
              </w:rPr>
            </w:pPr>
            <w:r w:rsidRPr="004D150D">
              <w:rPr>
                <w:b/>
                <w:i/>
                <w:sz w:val="20"/>
                <w:szCs w:val="20"/>
              </w:rPr>
              <w:t>Адрес местонахождения</w:t>
            </w:r>
          </w:p>
        </w:tc>
        <w:tc>
          <w:tcPr>
            <w:tcW w:w="5203" w:type="dxa"/>
          </w:tcPr>
          <w:p w14:paraId="3BBC596C" w14:textId="77777777" w:rsidR="00F31A0F" w:rsidRPr="004D150D" w:rsidRDefault="00F31A0F" w:rsidP="009D16E6">
            <w:pPr>
              <w:rPr>
                <w:b/>
                <w:i/>
                <w:sz w:val="20"/>
                <w:szCs w:val="20"/>
              </w:rPr>
            </w:pPr>
          </w:p>
        </w:tc>
      </w:tr>
      <w:tr w:rsidR="00F31A0F" w:rsidRPr="004D150D" w14:paraId="10ADD8FF" w14:textId="77777777" w:rsidTr="009D16E6">
        <w:tc>
          <w:tcPr>
            <w:tcW w:w="4720" w:type="dxa"/>
          </w:tcPr>
          <w:p w14:paraId="21409CCA" w14:textId="77777777" w:rsidR="00F31A0F" w:rsidRPr="004D150D" w:rsidRDefault="00F31A0F" w:rsidP="009D16E6">
            <w:pPr>
              <w:rPr>
                <w:b/>
                <w:i/>
                <w:sz w:val="20"/>
                <w:szCs w:val="20"/>
              </w:rPr>
            </w:pPr>
            <w:r w:rsidRPr="004D150D">
              <w:rPr>
                <w:b/>
                <w:i/>
                <w:sz w:val="20"/>
                <w:szCs w:val="20"/>
              </w:rPr>
              <w:t>Почтовый адрес</w:t>
            </w:r>
          </w:p>
        </w:tc>
        <w:tc>
          <w:tcPr>
            <w:tcW w:w="5203" w:type="dxa"/>
          </w:tcPr>
          <w:p w14:paraId="46CBBA10" w14:textId="77777777" w:rsidR="00F31A0F" w:rsidRPr="004D150D" w:rsidRDefault="00F31A0F" w:rsidP="009D16E6">
            <w:pPr>
              <w:rPr>
                <w:b/>
                <w:i/>
                <w:sz w:val="20"/>
                <w:szCs w:val="20"/>
              </w:rPr>
            </w:pPr>
          </w:p>
        </w:tc>
      </w:tr>
      <w:tr w:rsidR="00F31A0F" w:rsidRPr="004D150D" w14:paraId="59387FCF" w14:textId="77777777" w:rsidTr="009D16E6">
        <w:tc>
          <w:tcPr>
            <w:tcW w:w="4720" w:type="dxa"/>
          </w:tcPr>
          <w:p w14:paraId="786A78AA" w14:textId="77777777" w:rsidR="00F31A0F" w:rsidRPr="004D150D" w:rsidRDefault="00F31A0F" w:rsidP="009D16E6">
            <w:pPr>
              <w:rPr>
                <w:b/>
                <w:i/>
                <w:sz w:val="20"/>
                <w:szCs w:val="20"/>
              </w:rPr>
            </w:pPr>
            <w:r w:rsidRPr="004D150D">
              <w:rPr>
                <w:b/>
                <w:i/>
                <w:sz w:val="20"/>
                <w:szCs w:val="20"/>
              </w:rPr>
              <w:t>Паспортные данные (для ИП и физических лиц)</w:t>
            </w:r>
          </w:p>
        </w:tc>
        <w:tc>
          <w:tcPr>
            <w:tcW w:w="5203" w:type="dxa"/>
          </w:tcPr>
          <w:p w14:paraId="27A3FD48" w14:textId="77777777" w:rsidR="00F31A0F" w:rsidRPr="004D150D" w:rsidRDefault="00F31A0F" w:rsidP="009D16E6">
            <w:pPr>
              <w:rPr>
                <w:b/>
                <w:i/>
                <w:sz w:val="20"/>
                <w:szCs w:val="20"/>
              </w:rPr>
            </w:pPr>
          </w:p>
        </w:tc>
      </w:tr>
      <w:tr w:rsidR="00F31A0F" w:rsidRPr="004D150D" w14:paraId="282510E5" w14:textId="77777777" w:rsidTr="009D16E6">
        <w:trPr>
          <w:trHeight w:val="350"/>
        </w:trPr>
        <w:tc>
          <w:tcPr>
            <w:tcW w:w="4720" w:type="dxa"/>
          </w:tcPr>
          <w:p w14:paraId="678BFB11" w14:textId="77777777" w:rsidR="00F31A0F" w:rsidRPr="004D150D" w:rsidRDefault="00F31A0F" w:rsidP="009D16E6">
            <w:pPr>
              <w:rPr>
                <w:b/>
                <w:i/>
                <w:sz w:val="20"/>
                <w:szCs w:val="20"/>
              </w:rPr>
            </w:pPr>
            <w:r w:rsidRPr="004D150D">
              <w:rPr>
                <w:b/>
                <w:i/>
                <w:sz w:val="20"/>
                <w:szCs w:val="20"/>
              </w:rPr>
              <w:t>Наименование банка</w:t>
            </w:r>
          </w:p>
        </w:tc>
        <w:tc>
          <w:tcPr>
            <w:tcW w:w="5203" w:type="dxa"/>
          </w:tcPr>
          <w:p w14:paraId="002BB756" w14:textId="77777777" w:rsidR="00F31A0F" w:rsidRPr="004D150D" w:rsidRDefault="00F31A0F" w:rsidP="009D16E6">
            <w:pPr>
              <w:autoSpaceDE w:val="0"/>
              <w:autoSpaceDN w:val="0"/>
              <w:adjustRightInd w:val="0"/>
              <w:rPr>
                <w:rFonts w:eastAsia="TimesNewRomanPSMT"/>
                <w:i/>
                <w:sz w:val="20"/>
                <w:szCs w:val="20"/>
              </w:rPr>
            </w:pPr>
          </w:p>
        </w:tc>
      </w:tr>
      <w:tr w:rsidR="00F31A0F" w:rsidRPr="004D150D" w14:paraId="2D46C922" w14:textId="77777777" w:rsidTr="009D16E6">
        <w:trPr>
          <w:trHeight w:val="470"/>
        </w:trPr>
        <w:tc>
          <w:tcPr>
            <w:tcW w:w="4720" w:type="dxa"/>
          </w:tcPr>
          <w:p w14:paraId="3105F2F1" w14:textId="77777777" w:rsidR="00F31A0F" w:rsidRPr="004D150D" w:rsidRDefault="00F31A0F" w:rsidP="009D16E6">
            <w:pPr>
              <w:rPr>
                <w:b/>
                <w:i/>
                <w:sz w:val="20"/>
                <w:szCs w:val="20"/>
              </w:rPr>
            </w:pPr>
            <w:r w:rsidRPr="004D150D">
              <w:rPr>
                <w:b/>
                <w:i/>
                <w:sz w:val="20"/>
                <w:szCs w:val="20"/>
              </w:rPr>
              <w:t>Расчетный счет</w:t>
            </w:r>
          </w:p>
        </w:tc>
        <w:tc>
          <w:tcPr>
            <w:tcW w:w="5203" w:type="dxa"/>
          </w:tcPr>
          <w:p w14:paraId="4C45CFEE" w14:textId="77777777" w:rsidR="00F31A0F" w:rsidRPr="004D150D" w:rsidRDefault="00F31A0F" w:rsidP="009D16E6">
            <w:pPr>
              <w:rPr>
                <w:b/>
                <w:i/>
                <w:sz w:val="20"/>
                <w:szCs w:val="20"/>
              </w:rPr>
            </w:pPr>
          </w:p>
        </w:tc>
      </w:tr>
      <w:tr w:rsidR="00F31A0F" w:rsidRPr="004D150D" w14:paraId="392C885D" w14:textId="77777777" w:rsidTr="009D16E6">
        <w:trPr>
          <w:trHeight w:val="397"/>
        </w:trPr>
        <w:tc>
          <w:tcPr>
            <w:tcW w:w="4720" w:type="dxa"/>
          </w:tcPr>
          <w:p w14:paraId="0F9EF7DE" w14:textId="77777777" w:rsidR="00F31A0F" w:rsidRPr="004D150D" w:rsidRDefault="00F31A0F" w:rsidP="009D16E6">
            <w:pPr>
              <w:rPr>
                <w:b/>
                <w:i/>
                <w:sz w:val="20"/>
                <w:szCs w:val="20"/>
              </w:rPr>
            </w:pPr>
            <w:r w:rsidRPr="004D150D">
              <w:rPr>
                <w:b/>
                <w:i/>
                <w:sz w:val="20"/>
                <w:szCs w:val="20"/>
              </w:rPr>
              <w:t>Корр/счет</w:t>
            </w:r>
          </w:p>
        </w:tc>
        <w:tc>
          <w:tcPr>
            <w:tcW w:w="5203" w:type="dxa"/>
          </w:tcPr>
          <w:p w14:paraId="6097C34F" w14:textId="77777777" w:rsidR="00F31A0F" w:rsidRPr="004D150D" w:rsidRDefault="00F31A0F" w:rsidP="009D16E6">
            <w:pPr>
              <w:rPr>
                <w:i/>
                <w:sz w:val="20"/>
                <w:szCs w:val="20"/>
              </w:rPr>
            </w:pPr>
          </w:p>
        </w:tc>
      </w:tr>
      <w:tr w:rsidR="00F31A0F" w:rsidRPr="004D150D" w14:paraId="10F52387" w14:textId="77777777" w:rsidTr="009D16E6">
        <w:trPr>
          <w:trHeight w:val="431"/>
        </w:trPr>
        <w:tc>
          <w:tcPr>
            <w:tcW w:w="4720" w:type="dxa"/>
          </w:tcPr>
          <w:p w14:paraId="7C782961" w14:textId="77777777" w:rsidR="00F31A0F" w:rsidRPr="004D150D" w:rsidRDefault="00F31A0F" w:rsidP="009D16E6">
            <w:pPr>
              <w:rPr>
                <w:b/>
                <w:i/>
                <w:sz w:val="20"/>
                <w:szCs w:val="20"/>
              </w:rPr>
            </w:pPr>
            <w:r w:rsidRPr="004D150D">
              <w:rPr>
                <w:b/>
                <w:i/>
                <w:sz w:val="20"/>
                <w:szCs w:val="20"/>
              </w:rPr>
              <w:t>БИК</w:t>
            </w:r>
          </w:p>
        </w:tc>
        <w:tc>
          <w:tcPr>
            <w:tcW w:w="5203" w:type="dxa"/>
          </w:tcPr>
          <w:p w14:paraId="28D86706" w14:textId="77777777" w:rsidR="00F31A0F" w:rsidRPr="004D150D" w:rsidRDefault="00F31A0F" w:rsidP="009D16E6">
            <w:pPr>
              <w:rPr>
                <w:i/>
                <w:sz w:val="20"/>
                <w:szCs w:val="20"/>
              </w:rPr>
            </w:pPr>
          </w:p>
        </w:tc>
      </w:tr>
      <w:tr w:rsidR="00F31A0F" w:rsidRPr="004D150D" w14:paraId="1BE2A66C" w14:textId="77777777" w:rsidTr="009D16E6">
        <w:trPr>
          <w:trHeight w:val="551"/>
        </w:trPr>
        <w:tc>
          <w:tcPr>
            <w:tcW w:w="4720" w:type="dxa"/>
          </w:tcPr>
          <w:p w14:paraId="2760BD6C" w14:textId="77777777" w:rsidR="00F31A0F" w:rsidRPr="004D150D" w:rsidRDefault="00F31A0F" w:rsidP="009D16E6">
            <w:pPr>
              <w:rPr>
                <w:b/>
                <w:i/>
                <w:sz w:val="20"/>
                <w:szCs w:val="20"/>
              </w:rPr>
            </w:pPr>
            <w:r w:rsidRPr="004D150D">
              <w:rPr>
                <w:b/>
                <w:i/>
                <w:sz w:val="20"/>
                <w:szCs w:val="20"/>
              </w:rPr>
              <w:t>ОКПО</w:t>
            </w:r>
          </w:p>
        </w:tc>
        <w:tc>
          <w:tcPr>
            <w:tcW w:w="5203" w:type="dxa"/>
          </w:tcPr>
          <w:p w14:paraId="454FA7BC" w14:textId="77777777" w:rsidR="00F31A0F" w:rsidRPr="004D150D" w:rsidRDefault="00F31A0F" w:rsidP="009D16E6">
            <w:pPr>
              <w:rPr>
                <w:i/>
                <w:sz w:val="20"/>
                <w:szCs w:val="20"/>
              </w:rPr>
            </w:pPr>
          </w:p>
        </w:tc>
      </w:tr>
      <w:tr w:rsidR="00F31A0F" w:rsidRPr="004D150D" w14:paraId="48363C4A" w14:textId="77777777" w:rsidTr="009D16E6">
        <w:trPr>
          <w:trHeight w:val="416"/>
        </w:trPr>
        <w:tc>
          <w:tcPr>
            <w:tcW w:w="4720" w:type="dxa"/>
          </w:tcPr>
          <w:p w14:paraId="61174FE1" w14:textId="77777777" w:rsidR="00F31A0F" w:rsidRPr="004D150D" w:rsidRDefault="00F31A0F" w:rsidP="009D16E6">
            <w:pPr>
              <w:rPr>
                <w:b/>
                <w:i/>
                <w:sz w:val="20"/>
                <w:szCs w:val="20"/>
              </w:rPr>
            </w:pPr>
            <w:r w:rsidRPr="004D150D">
              <w:rPr>
                <w:b/>
                <w:i/>
                <w:sz w:val="20"/>
                <w:szCs w:val="20"/>
              </w:rPr>
              <w:t>ОКТМО</w:t>
            </w:r>
          </w:p>
        </w:tc>
        <w:tc>
          <w:tcPr>
            <w:tcW w:w="5203" w:type="dxa"/>
          </w:tcPr>
          <w:p w14:paraId="566051FD" w14:textId="77777777" w:rsidR="00F31A0F" w:rsidRPr="004D150D" w:rsidRDefault="00F31A0F" w:rsidP="009D16E6">
            <w:pPr>
              <w:rPr>
                <w:i/>
                <w:sz w:val="20"/>
                <w:szCs w:val="20"/>
              </w:rPr>
            </w:pPr>
          </w:p>
        </w:tc>
      </w:tr>
      <w:tr w:rsidR="00F31A0F" w:rsidRPr="004D150D" w14:paraId="3F7A6E94" w14:textId="77777777" w:rsidTr="009D16E6">
        <w:trPr>
          <w:trHeight w:val="564"/>
        </w:trPr>
        <w:tc>
          <w:tcPr>
            <w:tcW w:w="4720" w:type="dxa"/>
          </w:tcPr>
          <w:p w14:paraId="63B3B381" w14:textId="77777777" w:rsidR="00F31A0F" w:rsidRPr="004D150D" w:rsidRDefault="00F31A0F" w:rsidP="009D16E6">
            <w:pPr>
              <w:rPr>
                <w:b/>
                <w:i/>
                <w:sz w:val="20"/>
                <w:szCs w:val="20"/>
              </w:rPr>
            </w:pPr>
            <w:r w:rsidRPr="004D150D">
              <w:rPr>
                <w:b/>
                <w:i/>
                <w:sz w:val="20"/>
                <w:szCs w:val="20"/>
              </w:rPr>
              <w:t>телефоны</w:t>
            </w:r>
          </w:p>
        </w:tc>
        <w:tc>
          <w:tcPr>
            <w:tcW w:w="5203" w:type="dxa"/>
          </w:tcPr>
          <w:p w14:paraId="7FFA46C8" w14:textId="77777777" w:rsidR="00F31A0F" w:rsidRPr="004D150D" w:rsidRDefault="00F31A0F" w:rsidP="009D16E6">
            <w:pPr>
              <w:rPr>
                <w:i/>
                <w:sz w:val="20"/>
                <w:szCs w:val="20"/>
                <w:lang w:val="en-US"/>
              </w:rPr>
            </w:pPr>
          </w:p>
        </w:tc>
      </w:tr>
      <w:tr w:rsidR="00F31A0F" w:rsidRPr="004D150D" w14:paraId="7B82368F" w14:textId="77777777" w:rsidTr="009D16E6">
        <w:trPr>
          <w:trHeight w:val="564"/>
        </w:trPr>
        <w:tc>
          <w:tcPr>
            <w:tcW w:w="4720" w:type="dxa"/>
          </w:tcPr>
          <w:p w14:paraId="56F0EA6C" w14:textId="77777777" w:rsidR="00F31A0F" w:rsidRPr="004D150D" w:rsidRDefault="00F31A0F" w:rsidP="009D16E6">
            <w:pPr>
              <w:rPr>
                <w:b/>
                <w:i/>
                <w:sz w:val="20"/>
                <w:szCs w:val="20"/>
              </w:rPr>
            </w:pPr>
            <w:r w:rsidRPr="004D150D">
              <w:rPr>
                <w:b/>
                <w:i/>
                <w:sz w:val="20"/>
                <w:szCs w:val="20"/>
              </w:rPr>
              <w:t>Адрес сайта в сети Интернет, электронная почты</w:t>
            </w:r>
          </w:p>
        </w:tc>
        <w:tc>
          <w:tcPr>
            <w:tcW w:w="5203" w:type="dxa"/>
          </w:tcPr>
          <w:p w14:paraId="735E1616" w14:textId="77777777" w:rsidR="00F31A0F" w:rsidRPr="004D150D" w:rsidRDefault="00F31A0F" w:rsidP="009D16E6">
            <w:pPr>
              <w:rPr>
                <w:b/>
                <w:i/>
                <w:sz w:val="20"/>
                <w:szCs w:val="20"/>
              </w:rPr>
            </w:pPr>
          </w:p>
        </w:tc>
      </w:tr>
      <w:tr w:rsidR="00F31A0F" w:rsidRPr="004D150D" w14:paraId="1714F337" w14:textId="77777777" w:rsidTr="009D16E6">
        <w:trPr>
          <w:trHeight w:val="564"/>
        </w:trPr>
        <w:tc>
          <w:tcPr>
            <w:tcW w:w="4720" w:type="dxa"/>
          </w:tcPr>
          <w:p w14:paraId="4D7413CB" w14:textId="77777777" w:rsidR="00F31A0F" w:rsidRPr="004D150D" w:rsidRDefault="00F31A0F" w:rsidP="009D16E6">
            <w:pPr>
              <w:rPr>
                <w:b/>
                <w:i/>
                <w:sz w:val="20"/>
                <w:szCs w:val="20"/>
              </w:rPr>
            </w:pPr>
            <w:r w:rsidRPr="004D150D">
              <w:rPr>
                <w:b/>
                <w:i/>
                <w:sz w:val="20"/>
                <w:szCs w:val="20"/>
              </w:rPr>
              <w:t>Фамилия, Имя, Отчество уполномоченного лица участника процедуры закупки с указанием должности, контактного телефона, адреса электронной почты</w:t>
            </w:r>
          </w:p>
        </w:tc>
        <w:tc>
          <w:tcPr>
            <w:tcW w:w="5203" w:type="dxa"/>
          </w:tcPr>
          <w:p w14:paraId="792838B8" w14:textId="77777777" w:rsidR="00F31A0F" w:rsidRPr="004D150D" w:rsidRDefault="00F31A0F" w:rsidP="009D16E6">
            <w:pPr>
              <w:rPr>
                <w:b/>
                <w:i/>
                <w:sz w:val="20"/>
                <w:szCs w:val="20"/>
              </w:rPr>
            </w:pPr>
          </w:p>
        </w:tc>
      </w:tr>
    </w:tbl>
    <w:p w14:paraId="19C34EF0" w14:textId="77777777" w:rsidR="00F31A0F" w:rsidRPr="004D150D" w:rsidRDefault="00F31A0F" w:rsidP="00F31A0F">
      <w:pPr>
        <w:rPr>
          <w:b/>
          <w:bCs/>
          <w:sz w:val="20"/>
          <w:szCs w:val="20"/>
        </w:rPr>
      </w:pPr>
    </w:p>
    <w:p w14:paraId="74B80B60" w14:textId="77777777" w:rsidR="00F31A0F" w:rsidRPr="004D150D" w:rsidRDefault="00F31A0F" w:rsidP="00F3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sz w:val="20"/>
          <w:szCs w:val="20"/>
        </w:rPr>
      </w:pPr>
      <w:r w:rsidRPr="004D150D">
        <w:rPr>
          <w:sz w:val="20"/>
          <w:szCs w:val="20"/>
        </w:rPr>
        <w:t xml:space="preserve">Так же ______________________________________________________________ в лице _________________ сообщает о согласии исполнить условия Договора, указанные в извещении о проведении запроса котировок. </w:t>
      </w:r>
      <w:r w:rsidRPr="004D150D">
        <w:rPr>
          <w:sz w:val="20"/>
          <w:szCs w:val="20"/>
          <w:u w:val="single"/>
        </w:rPr>
        <w:t>Достоверность сведений о стране происхождения товаров, указанных в настоящей заявке, гарантируем.</w:t>
      </w:r>
    </w:p>
    <w:p w14:paraId="539958EF" w14:textId="77777777" w:rsidR="00F31A0F" w:rsidRPr="004D150D" w:rsidRDefault="00F31A0F" w:rsidP="00F31A0F">
      <w:pPr>
        <w:rPr>
          <w:sz w:val="20"/>
          <w:szCs w:val="20"/>
        </w:rPr>
      </w:pPr>
      <w:r w:rsidRPr="004D150D">
        <w:rPr>
          <w:rFonts w:eastAsia="Calibri"/>
          <w:b/>
          <w:sz w:val="20"/>
          <w:szCs w:val="20"/>
          <w:lang w:eastAsia="en-US"/>
        </w:rPr>
        <w:tab/>
      </w:r>
    </w:p>
    <w:tbl>
      <w:tblPr>
        <w:tblW w:w="5000" w:type="pct"/>
        <w:tblLayout w:type="fixed"/>
        <w:tblCellMar>
          <w:left w:w="30" w:type="dxa"/>
          <w:right w:w="30" w:type="dxa"/>
        </w:tblCellMar>
        <w:tblLook w:val="04A0" w:firstRow="1" w:lastRow="0" w:firstColumn="1" w:lastColumn="0" w:noHBand="0" w:noVBand="1"/>
      </w:tblPr>
      <w:tblGrid>
        <w:gridCol w:w="402"/>
        <w:gridCol w:w="2599"/>
        <w:gridCol w:w="1112"/>
        <w:gridCol w:w="1043"/>
        <w:gridCol w:w="927"/>
        <w:gridCol w:w="1430"/>
        <w:gridCol w:w="1660"/>
        <w:gridCol w:w="1012"/>
      </w:tblGrid>
      <w:tr w:rsidR="00F31A0F" w:rsidRPr="004D150D" w14:paraId="71884D4B" w14:textId="77777777" w:rsidTr="007B1005">
        <w:trPr>
          <w:trHeight w:val="667"/>
        </w:trPr>
        <w:tc>
          <w:tcPr>
            <w:tcW w:w="197" w:type="pct"/>
            <w:tcBorders>
              <w:top w:val="single" w:sz="4" w:space="0" w:color="auto"/>
              <w:left w:val="single" w:sz="4" w:space="0" w:color="auto"/>
              <w:bottom w:val="single" w:sz="4" w:space="0" w:color="auto"/>
              <w:right w:val="single" w:sz="4" w:space="0" w:color="auto"/>
            </w:tcBorders>
            <w:hideMark/>
          </w:tcPr>
          <w:p w14:paraId="3CF5BACA" w14:textId="77777777" w:rsidR="00F31A0F" w:rsidRPr="004D150D" w:rsidRDefault="00F31A0F" w:rsidP="009D16E6">
            <w:pPr>
              <w:autoSpaceDE w:val="0"/>
              <w:adjustRightInd w:val="0"/>
              <w:jc w:val="center"/>
              <w:rPr>
                <w:rFonts w:eastAsia="Calibri"/>
                <w:b/>
                <w:bCs/>
                <w:sz w:val="20"/>
                <w:szCs w:val="20"/>
              </w:rPr>
            </w:pPr>
            <w:r w:rsidRPr="004D150D">
              <w:rPr>
                <w:rFonts w:eastAsia="Calibri"/>
                <w:b/>
                <w:bCs/>
                <w:sz w:val="20"/>
                <w:szCs w:val="20"/>
              </w:rPr>
              <w:t>№</w:t>
            </w:r>
          </w:p>
          <w:p w14:paraId="3A0BBBCA" w14:textId="77777777" w:rsidR="00F31A0F" w:rsidRPr="004D150D" w:rsidRDefault="00F31A0F" w:rsidP="009D16E6">
            <w:pPr>
              <w:autoSpaceDE w:val="0"/>
              <w:adjustRightInd w:val="0"/>
              <w:jc w:val="center"/>
              <w:rPr>
                <w:rFonts w:eastAsia="Calibri"/>
                <w:b/>
                <w:bCs/>
                <w:sz w:val="20"/>
                <w:szCs w:val="20"/>
              </w:rPr>
            </w:pPr>
            <w:r w:rsidRPr="004D150D">
              <w:rPr>
                <w:rFonts w:eastAsia="Calibri"/>
                <w:b/>
                <w:bCs/>
                <w:sz w:val="20"/>
                <w:szCs w:val="20"/>
              </w:rPr>
              <w:t xml:space="preserve"> п/п</w:t>
            </w:r>
          </w:p>
        </w:tc>
        <w:tc>
          <w:tcPr>
            <w:tcW w:w="1276" w:type="pct"/>
            <w:tcBorders>
              <w:top w:val="single" w:sz="4" w:space="0" w:color="auto"/>
              <w:left w:val="single" w:sz="4" w:space="0" w:color="auto"/>
              <w:bottom w:val="single" w:sz="4" w:space="0" w:color="auto"/>
              <w:right w:val="single" w:sz="4" w:space="0" w:color="auto"/>
            </w:tcBorders>
            <w:vAlign w:val="center"/>
          </w:tcPr>
          <w:p w14:paraId="6F2FF724" w14:textId="77777777" w:rsidR="00F31A0F" w:rsidRPr="004D150D" w:rsidRDefault="00F31A0F" w:rsidP="007B1005">
            <w:pPr>
              <w:autoSpaceDE w:val="0"/>
              <w:adjustRightInd w:val="0"/>
              <w:ind w:firstLine="0"/>
              <w:jc w:val="center"/>
              <w:rPr>
                <w:rFonts w:eastAsia="Calibri"/>
                <w:b/>
                <w:bCs/>
                <w:sz w:val="20"/>
                <w:szCs w:val="20"/>
              </w:rPr>
            </w:pPr>
            <w:r w:rsidRPr="004D150D">
              <w:rPr>
                <w:rFonts w:eastAsia="Calibri"/>
                <w:b/>
                <w:bCs/>
                <w:sz w:val="20"/>
                <w:szCs w:val="20"/>
              </w:rPr>
              <w:t>Наименование товара, характеристики</w:t>
            </w:r>
          </w:p>
        </w:tc>
        <w:tc>
          <w:tcPr>
            <w:tcW w:w="546" w:type="pct"/>
            <w:tcBorders>
              <w:top w:val="single" w:sz="4" w:space="0" w:color="auto"/>
              <w:left w:val="single" w:sz="4" w:space="0" w:color="auto"/>
              <w:bottom w:val="single" w:sz="4" w:space="0" w:color="auto"/>
              <w:right w:val="single" w:sz="4" w:space="0" w:color="auto"/>
            </w:tcBorders>
            <w:vAlign w:val="center"/>
          </w:tcPr>
          <w:p w14:paraId="1E291A37" w14:textId="77777777" w:rsidR="00F31A0F" w:rsidRPr="004D150D" w:rsidRDefault="00F31A0F" w:rsidP="007B1005">
            <w:pPr>
              <w:autoSpaceDE w:val="0"/>
              <w:adjustRightInd w:val="0"/>
              <w:ind w:firstLine="0"/>
              <w:rPr>
                <w:rFonts w:eastAsia="Calibri"/>
                <w:b/>
                <w:bCs/>
                <w:sz w:val="20"/>
                <w:szCs w:val="20"/>
              </w:rPr>
            </w:pPr>
            <w:r w:rsidRPr="004D150D">
              <w:rPr>
                <w:rFonts w:eastAsia="Calibri"/>
                <w:b/>
                <w:bCs/>
                <w:sz w:val="20"/>
                <w:szCs w:val="20"/>
              </w:rPr>
              <w:t xml:space="preserve">ОКВЭД </w:t>
            </w:r>
            <w:r w:rsidR="007B1005" w:rsidRPr="004D150D">
              <w:rPr>
                <w:rFonts w:eastAsia="Calibri"/>
                <w:b/>
                <w:bCs/>
                <w:sz w:val="20"/>
                <w:szCs w:val="20"/>
              </w:rPr>
              <w:t>2</w:t>
            </w:r>
          </w:p>
        </w:tc>
        <w:tc>
          <w:tcPr>
            <w:tcW w:w="512" w:type="pct"/>
            <w:tcBorders>
              <w:top w:val="single" w:sz="6" w:space="0" w:color="auto"/>
              <w:left w:val="single" w:sz="4" w:space="0" w:color="auto"/>
              <w:bottom w:val="single" w:sz="6" w:space="0" w:color="auto"/>
              <w:right w:val="single" w:sz="6" w:space="0" w:color="auto"/>
            </w:tcBorders>
            <w:vAlign w:val="center"/>
            <w:hideMark/>
          </w:tcPr>
          <w:p w14:paraId="29DF6674" w14:textId="77777777" w:rsidR="00F31A0F" w:rsidRPr="004D150D" w:rsidRDefault="00F31A0F" w:rsidP="007B1005">
            <w:pPr>
              <w:autoSpaceDE w:val="0"/>
              <w:adjustRightInd w:val="0"/>
              <w:ind w:firstLine="0"/>
              <w:rPr>
                <w:rFonts w:eastAsia="Calibri"/>
                <w:b/>
                <w:bCs/>
                <w:sz w:val="20"/>
                <w:szCs w:val="20"/>
              </w:rPr>
            </w:pPr>
            <w:r w:rsidRPr="004D150D">
              <w:rPr>
                <w:rFonts w:eastAsia="Calibri"/>
                <w:b/>
                <w:bCs/>
                <w:sz w:val="20"/>
                <w:szCs w:val="20"/>
              </w:rPr>
              <w:t>Ед.изм.</w:t>
            </w:r>
          </w:p>
        </w:tc>
        <w:tc>
          <w:tcPr>
            <w:tcW w:w="455" w:type="pct"/>
            <w:tcBorders>
              <w:top w:val="single" w:sz="6" w:space="0" w:color="auto"/>
              <w:left w:val="single" w:sz="6" w:space="0" w:color="auto"/>
              <w:bottom w:val="single" w:sz="6" w:space="0" w:color="auto"/>
              <w:right w:val="single" w:sz="6" w:space="0" w:color="auto"/>
            </w:tcBorders>
            <w:vAlign w:val="center"/>
            <w:hideMark/>
          </w:tcPr>
          <w:p w14:paraId="7A6A4C00" w14:textId="77777777" w:rsidR="00F31A0F" w:rsidRPr="004D150D" w:rsidRDefault="00F31A0F" w:rsidP="007B1005">
            <w:pPr>
              <w:autoSpaceDE w:val="0"/>
              <w:adjustRightInd w:val="0"/>
              <w:ind w:firstLine="0"/>
              <w:jc w:val="center"/>
              <w:rPr>
                <w:rFonts w:eastAsia="Calibri"/>
                <w:b/>
                <w:bCs/>
                <w:sz w:val="20"/>
                <w:szCs w:val="20"/>
              </w:rPr>
            </w:pPr>
            <w:r w:rsidRPr="004D150D">
              <w:rPr>
                <w:rFonts w:eastAsia="Calibri"/>
                <w:b/>
                <w:bCs/>
                <w:sz w:val="20"/>
                <w:szCs w:val="20"/>
              </w:rPr>
              <w:t>Кол-во</w:t>
            </w:r>
          </w:p>
        </w:tc>
        <w:tc>
          <w:tcPr>
            <w:tcW w:w="702" w:type="pct"/>
            <w:tcBorders>
              <w:top w:val="single" w:sz="4" w:space="0" w:color="auto"/>
              <w:left w:val="single" w:sz="6" w:space="0" w:color="auto"/>
              <w:bottom w:val="single" w:sz="6" w:space="0" w:color="auto"/>
              <w:right w:val="single" w:sz="6" w:space="0" w:color="auto"/>
            </w:tcBorders>
            <w:vAlign w:val="center"/>
            <w:hideMark/>
          </w:tcPr>
          <w:p w14:paraId="5AF2905D" w14:textId="77777777" w:rsidR="00F31A0F" w:rsidRPr="004D150D" w:rsidRDefault="00F31A0F" w:rsidP="007B1005">
            <w:pPr>
              <w:autoSpaceDE w:val="0"/>
              <w:adjustRightInd w:val="0"/>
              <w:ind w:firstLine="0"/>
              <w:jc w:val="center"/>
              <w:rPr>
                <w:rFonts w:eastAsia="Calibri"/>
                <w:b/>
                <w:bCs/>
                <w:sz w:val="20"/>
                <w:szCs w:val="20"/>
              </w:rPr>
            </w:pPr>
            <w:r w:rsidRPr="004D150D">
              <w:rPr>
                <w:rFonts w:eastAsia="Calibri"/>
                <w:b/>
                <w:bCs/>
                <w:sz w:val="20"/>
                <w:szCs w:val="20"/>
              </w:rPr>
              <w:t>Цена, руб.</w:t>
            </w:r>
          </w:p>
          <w:p w14:paraId="26991D13" w14:textId="77777777" w:rsidR="00F31A0F" w:rsidRPr="004D150D" w:rsidRDefault="00F31A0F" w:rsidP="007B1005">
            <w:pPr>
              <w:autoSpaceDE w:val="0"/>
              <w:adjustRightInd w:val="0"/>
              <w:jc w:val="center"/>
              <w:rPr>
                <w:rFonts w:eastAsia="Calibri"/>
                <w:b/>
                <w:bCs/>
                <w:sz w:val="20"/>
                <w:szCs w:val="20"/>
              </w:rPr>
            </w:pPr>
          </w:p>
        </w:tc>
        <w:tc>
          <w:tcPr>
            <w:tcW w:w="815" w:type="pct"/>
            <w:tcBorders>
              <w:top w:val="single" w:sz="6" w:space="0" w:color="auto"/>
              <w:left w:val="single" w:sz="6" w:space="0" w:color="auto"/>
              <w:bottom w:val="single" w:sz="6" w:space="0" w:color="auto"/>
              <w:right w:val="single" w:sz="4" w:space="0" w:color="auto"/>
            </w:tcBorders>
            <w:vAlign w:val="center"/>
            <w:hideMark/>
          </w:tcPr>
          <w:p w14:paraId="5AFD1AD9" w14:textId="77777777" w:rsidR="00F31A0F" w:rsidRPr="004D150D" w:rsidRDefault="00F31A0F" w:rsidP="007B1005">
            <w:pPr>
              <w:autoSpaceDE w:val="0"/>
              <w:adjustRightInd w:val="0"/>
              <w:ind w:firstLine="0"/>
              <w:jc w:val="center"/>
              <w:rPr>
                <w:rFonts w:eastAsia="Calibri"/>
                <w:b/>
                <w:bCs/>
                <w:sz w:val="20"/>
                <w:szCs w:val="20"/>
              </w:rPr>
            </w:pPr>
            <w:r w:rsidRPr="004D150D">
              <w:rPr>
                <w:rFonts w:eastAsia="Calibri"/>
                <w:b/>
                <w:bCs/>
                <w:sz w:val="20"/>
                <w:szCs w:val="20"/>
              </w:rPr>
              <w:t>Сумма, руб.</w:t>
            </w:r>
          </w:p>
          <w:p w14:paraId="3AFBD278" w14:textId="77777777" w:rsidR="00F31A0F" w:rsidRPr="004D150D" w:rsidRDefault="00F31A0F" w:rsidP="007B1005">
            <w:pPr>
              <w:autoSpaceDE w:val="0"/>
              <w:adjustRightInd w:val="0"/>
              <w:jc w:val="center"/>
              <w:rPr>
                <w:rFonts w:eastAsia="Calibri"/>
                <w:b/>
                <w:bCs/>
                <w:sz w:val="20"/>
                <w:szCs w:val="20"/>
              </w:rPr>
            </w:pPr>
          </w:p>
        </w:tc>
        <w:tc>
          <w:tcPr>
            <w:tcW w:w="497" w:type="pct"/>
            <w:tcBorders>
              <w:top w:val="single" w:sz="6" w:space="0" w:color="auto"/>
              <w:left w:val="single" w:sz="4" w:space="0" w:color="auto"/>
              <w:bottom w:val="single" w:sz="6" w:space="0" w:color="auto"/>
              <w:right w:val="single" w:sz="4" w:space="0" w:color="auto"/>
            </w:tcBorders>
            <w:vAlign w:val="center"/>
            <w:hideMark/>
          </w:tcPr>
          <w:p w14:paraId="69C6250D" w14:textId="77777777" w:rsidR="00F31A0F" w:rsidRPr="004D150D" w:rsidRDefault="00F31A0F" w:rsidP="007B1005">
            <w:pPr>
              <w:autoSpaceDE w:val="0"/>
              <w:adjustRightInd w:val="0"/>
              <w:ind w:firstLine="0"/>
              <w:jc w:val="center"/>
              <w:rPr>
                <w:rFonts w:eastAsia="Calibri"/>
                <w:b/>
                <w:bCs/>
                <w:sz w:val="20"/>
                <w:szCs w:val="20"/>
              </w:rPr>
            </w:pPr>
            <w:r w:rsidRPr="004D150D">
              <w:rPr>
                <w:rFonts w:eastAsia="Calibri"/>
                <w:b/>
                <w:bCs/>
                <w:sz w:val="20"/>
                <w:szCs w:val="20"/>
              </w:rPr>
              <w:t>Страна происхождения</w:t>
            </w:r>
            <w:r w:rsidRPr="004D150D">
              <w:rPr>
                <w:rFonts w:ascii="Liberation Serif" w:eastAsia="Calibri" w:hAnsi="Liberation Serif"/>
                <w:b/>
                <w:bCs/>
                <w:sz w:val="20"/>
                <w:szCs w:val="20"/>
              </w:rPr>
              <w:t>*</w:t>
            </w:r>
          </w:p>
        </w:tc>
      </w:tr>
      <w:tr w:rsidR="00F31A0F" w:rsidRPr="004D150D" w14:paraId="4DAF9FD3" w14:textId="77777777" w:rsidTr="009D16E6">
        <w:trPr>
          <w:trHeight w:val="305"/>
        </w:trPr>
        <w:tc>
          <w:tcPr>
            <w:tcW w:w="197" w:type="pct"/>
            <w:tcBorders>
              <w:top w:val="single" w:sz="4" w:space="0" w:color="auto"/>
              <w:left w:val="single" w:sz="6" w:space="0" w:color="auto"/>
              <w:bottom w:val="single" w:sz="4" w:space="0" w:color="auto"/>
              <w:right w:val="single" w:sz="6" w:space="0" w:color="auto"/>
            </w:tcBorders>
          </w:tcPr>
          <w:p w14:paraId="150A33D4" w14:textId="77777777" w:rsidR="00F31A0F" w:rsidRPr="004D150D" w:rsidRDefault="00F31A0F" w:rsidP="009D16E6">
            <w:pPr>
              <w:autoSpaceDE w:val="0"/>
              <w:adjustRightInd w:val="0"/>
              <w:jc w:val="center"/>
              <w:rPr>
                <w:rFonts w:eastAsia="Calibri"/>
                <w:bCs/>
                <w:sz w:val="20"/>
                <w:szCs w:val="20"/>
              </w:rPr>
            </w:pPr>
          </w:p>
        </w:tc>
        <w:tc>
          <w:tcPr>
            <w:tcW w:w="1276" w:type="pct"/>
            <w:tcBorders>
              <w:top w:val="single" w:sz="4" w:space="0" w:color="auto"/>
              <w:left w:val="single" w:sz="6" w:space="0" w:color="auto"/>
              <w:bottom w:val="single" w:sz="4" w:space="0" w:color="auto"/>
              <w:right w:val="single" w:sz="6" w:space="0" w:color="auto"/>
            </w:tcBorders>
          </w:tcPr>
          <w:p w14:paraId="43730FFA" w14:textId="77777777" w:rsidR="00F31A0F" w:rsidRPr="004D150D" w:rsidRDefault="00F31A0F" w:rsidP="009D16E6">
            <w:pPr>
              <w:autoSpaceDE w:val="0"/>
              <w:adjustRightInd w:val="0"/>
              <w:rPr>
                <w:rFonts w:eastAsia="Calibri"/>
                <w:bCs/>
                <w:sz w:val="20"/>
                <w:szCs w:val="20"/>
              </w:rPr>
            </w:pPr>
          </w:p>
        </w:tc>
        <w:tc>
          <w:tcPr>
            <w:tcW w:w="546" w:type="pct"/>
            <w:tcBorders>
              <w:top w:val="single" w:sz="4" w:space="0" w:color="auto"/>
              <w:left w:val="single" w:sz="6" w:space="0" w:color="auto"/>
              <w:bottom w:val="single" w:sz="4" w:space="0" w:color="auto"/>
              <w:right w:val="single" w:sz="6" w:space="0" w:color="auto"/>
            </w:tcBorders>
          </w:tcPr>
          <w:p w14:paraId="3038B9FF" w14:textId="77777777" w:rsidR="00F31A0F" w:rsidRPr="004D150D" w:rsidRDefault="00F31A0F" w:rsidP="009D16E6">
            <w:pPr>
              <w:autoSpaceDE w:val="0"/>
              <w:adjustRightInd w:val="0"/>
              <w:rPr>
                <w:rFonts w:eastAsia="Calibri"/>
                <w:bCs/>
                <w:sz w:val="20"/>
                <w:szCs w:val="20"/>
              </w:rPr>
            </w:pPr>
          </w:p>
        </w:tc>
        <w:tc>
          <w:tcPr>
            <w:tcW w:w="512" w:type="pct"/>
            <w:tcBorders>
              <w:top w:val="single" w:sz="6" w:space="0" w:color="auto"/>
              <w:left w:val="single" w:sz="6" w:space="0" w:color="auto"/>
              <w:bottom w:val="single" w:sz="6" w:space="0" w:color="auto"/>
              <w:right w:val="single" w:sz="6" w:space="0" w:color="auto"/>
            </w:tcBorders>
          </w:tcPr>
          <w:p w14:paraId="0B442CC1" w14:textId="77777777" w:rsidR="00F31A0F" w:rsidRPr="004D150D" w:rsidRDefault="00F31A0F" w:rsidP="009D16E6">
            <w:pPr>
              <w:autoSpaceDE w:val="0"/>
              <w:adjustRightInd w:val="0"/>
              <w:jc w:val="center"/>
              <w:rPr>
                <w:rFonts w:eastAsia="Calibri"/>
                <w:sz w:val="20"/>
                <w:szCs w:val="20"/>
              </w:rPr>
            </w:pPr>
          </w:p>
        </w:tc>
        <w:tc>
          <w:tcPr>
            <w:tcW w:w="455" w:type="pct"/>
            <w:tcBorders>
              <w:top w:val="single" w:sz="6" w:space="0" w:color="auto"/>
              <w:left w:val="single" w:sz="6" w:space="0" w:color="auto"/>
              <w:bottom w:val="single" w:sz="6" w:space="0" w:color="auto"/>
              <w:right w:val="single" w:sz="6" w:space="0" w:color="auto"/>
            </w:tcBorders>
          </w:tcPr>
          <w:p w14:paraId="517595AB" w14:textId="77777777" w:rsidR="00F31A0F" w:rsidRPr="004D150D" w:rsidRDefault="00F31A0F" w:rsidP="009D16E6">
            <w:pPr>
              <w:autoSpaceDE w:val="0"/>
              <w:adjustRightInd w:val="0"/>
              <w:jc w:val="center"/>
              <w:rPr>
                <w:rFonts w:eastAsia="Calibri"/>
                <w:sz w:val="20"/>
                <w:szCs w:val="20"/>
              </w:rPr>
            </w:pPr>
          </w:p>
        </w:tc>
        <w:tc>
          <w:tcPr>
            <w:tcW w:w="702" w:type="pct"/>
            <w:tcBorders>
              <w:top w:val="single" w:sz="6" w:space="0" w:color="auto"/>
              <w:left w:val="single" w:sz="6" w:space="0" w:color="auto"/>
              <w:bottom w:val="single" w:sz="6" w:space="0" w:color="auto"/>
              <w:right w:val="single" w:sz="6" w:space="0" w:color="auto"/>
            </w:tcBorders>
          </w:tcPr>
          <w:p w14:paraId="26FBABBF" w14:textId="77777777" w:rsidR="00F31A0F" w:rsidRPr="004D150D" w:rsidRDefault="00F31A0F" w:rsidP="009D16E6">
            <w:pPr>
              <w:autoSpaceDE w:val="0"/>
              <w:adjustRightInd w:val="0"/>
              <w:jc w:val="right"/>
              <w:rPr>
                <w:rFonts w:eastAsia="Calibri"/>
                <w:sz w:val="20"/>
                <w:szCs w:val="20"/>
              </w:rPr>
            </w:pPr>
          </w:p>
        </w:tc>
        <w:tc>
          <w:tcPr>
            <w:tcW w:w="815" w:type="pct"/>
            <w:tcBorders>
              <w:top w:val="single" w:sz="6" w:space="0" w:color="auto"/>
              <w:left w:val="single" w:sz="6" w:space="0" w:color="auto"/>
              <w:bottom w:val="single" w:sz="6" w:space="0" w:color="auto"/>
              <w:right w:val="single" w:sz="4" w:space="0" w:color="auto"/>
            </w:tcBorders>
          </w:tcPr>
          <w:p w14:paraId="1FF88413" w14:textId="77777777" w:rsidR="00F31A0F" w:rsidRPr="004D150D" w:rsidRDefault="00F31A0F" w:rsidP="009D16E6">
            <w:pPr>
              <w:autoSpaceDE w:val="0"/>
              <w:adjustRightInd w:val="0"/>
              <w:jc w:val="right"/>
              <w:rPr>
                <w:rFonts w:eastAsia="Calibri"/>
                <w:sz w:val="20"/>
                <w:szCs w:val="20"/>
              </w:rPr>
            </w:pPr>
          </w:p>
        </w:tc>
        <w:tc>
          <w:tcPr>
            <w:tcW w:w="497" w:type="pct"/>
            <w:tcBorders>
              <w:top w:val="single" w:sz="6" w:space="0" w:color="auto"/>
              <w:left w:val="single" w:sz="4" w:space="0" w:color="auto"/>
              <w:bottom w:val="single" w:sz="6" w:space="0" w:color="auto"/>
              <w:right w:val="single" w:sz="4" w:space="0" w:color="auto"/>
            </w:tcBorders>
          </w:tcPr>
          <w:p w14:paraId="1BEF7D89" w14:textId="77777777" w:rsidR="00F31A0F" w:rsidRPr="004D150D" w:rsidRDefault="00F31A0F" w:rsidP="009D16E6">
            <w:pPr>
              <w:autoSpaceDE w:val="0"/>
              <w:adjustRightInd w:val="0"/>
              <w:jc w:val="right"/>
              <w:rPr>
                <w:rFonts w:eastAsia="Calibri"/>
                <w:sz w:val="20"/>
                <w:szCs w:val="20"/>
              </w:rPr>
            </w:pPr>
          </w:p>
        </w:tc>
      </w:tr>
    </w:tbl>
    <w:p w14:paraId="65933E30" w14:textId="77777777" w:rsidR="00F31A0F" w:rsidRPr="004D150D" w:rsidRDefault="00F31A0F" w:rsidP="00F31A0F">
      <w:pPr>
        <w:autoSpaceDN w:val="0"/>
        <w:rPr>
          <w:rFonts w:ascii="Liberation Serif" w:hAnsi="Liberation Serif" w:cs="Calibri"/>
          <w:i/>
          <w:sz w:val="20"/>
          <w:szCs w:val="20"/>
        </w:rPr>
      </w:pPr>
      <w:r w:rsidRPr="004D150D">
        <w:rPr>
          <w:rFonts w:ascii="Liberation Serif" w:hAnsi="Liberation Serif" w:cs="Calibri"/>
          <w:i/>
          <w:sz w:val="20"/>
          <w:szCs w:val="20"/>
        </w:rPr>
        <w:t>*Отсутствие указания (декларирования) страны происхождения предлагаемого участником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Ответственность за достоверность сведений о стране происхождения товара, указанной в предложении участника, несет участник закупки, представивший такое предложение.</w:t>
      </w:r>
    </w:p>
    <w:p w14:paraId="5CC59DCA" w14:textId="77777777" w:rsidR="00F31A0F" w:rsidRPr="004D150D" w:rsidRDefault="00F31A0F" w:rsidP="00F31A0F">
      <w:pPr>
        <w:autoSpaceDE w:val="0"/>
        <w:autoSpaceDN w:val="0"/>
        <w:adjustRightInd w:val="0"/>
        <w:rPr>
          <w:rFonts w:eastAsia="Calibri"/>
          <w:sz w:val="20"/>
          <w:szCs w:val="20"/>
          <w:lang w:eastAsia="en-US"/>
        </w:rPr>
      </w:pPr>
      <w:r w:rsidRPr="004D150D">
        <w:rPr>
          <w:rFonts w:eastAsia="Calibri"/>
          <w:sz w:val="20"/>
          <w:szCs w:val="20"/>
          <w:lang w:eastAsia="en-US"/>
        </w:rPr>
        <w:t xml:space="preserve">Цена договора ___________(сумма прописью) рублей _____ копеек, в т.ч. НДС _____проц. (%)___ рублей _____ копеек/ НДС не облагается на основании ___________.  </w:t>
      </w:r>
    </w:p>
    <w:p w14:paraId="24432CDF" w14:textId="77777777" w:rsidR="00F31A0F" w:rsidRPr="004D150D" w:rsidRDefault="00F31A0F" w:rsidP="00F31A0F">
      <w:pPr>
        <w:autoSpaceDE w:val="0"/>
        <w:autoSpaceDN w:val="0"/>
        <w:adjustRightInd w:val="0"/>
        <w:rPr>
          <w:rFonts w:eastAsia="Calibri"/>
          <w:sz w:val="20"/>
          <w:szCs w:val="20"/>
          <w:lang w:eastAsia="en-US"/>
        </w:rPr>
      </w:pPr>
      <w:r w:rsidRPr="004D150D">
        <w:rPr>
          <w:rFonts w:eastAsia="Calibri"/>
          <w:sz w:val="20"/>
          <w:szCs w:val="20"/>
          <w:lang w:eastAsia="en-US"/>
        </w:rPr>
        <w:t xml:space="preserve">1. Предложенная цена включает расходы на доставку, страхование, уплату пошлин, налогов и другие обязательные платежи участника процедуры закупки. </w:t>
      </w:r>
    </w:p>
    <w:p w14:paraId="401D1C5C" w14:textId="77777777" w:rsidR="00F31A0F" w:rsidRPr="004D150D" w:rsidRDefault="00F31A0F" w:rsidP="00F31A0F">
      <w:pPr>
        <w:autoSpaceDE w:val="0"/>
        <w:autoSpaceDN w:val="0"/>
        <w:adjustRightInd w:val="0"/>
        <w:rPr>
          <w:rFonts w:eastAsia="Calibri"/>
          <w:sz w:val="20"/>
          <w:szCs w:val="20"/>
          <w:lang w:eastAsia="en-US"/>
        </w:rPr>
      </w:pPr>
      <w:r w:rsidRPr="004D150D">
        <w:rPr>
          <w:rFonts w:eastAsia="Calibri"/>
          <w:sz w:val="20"/>
          <w:szCs w:val="20"/>
          <w:lang w:eastAsia="en-US"/>
        </w:rPr>
        <w:t xml:space="preserve">2. Если предложения, изложенные нами, будут приняты, мы берем на себя обязательство поставить товар в соответствии с требованиями извещения о запросе котировок и условиями нашей котировочной заявки. </w:t>
      </w:r>
    </w:p>
    <w:p w14:paraId="37D5DBDA" w14:textId="77777777" w:rsidR="00F31A0F" w:rsidRPr="004D150D" w:rsidRDefault="00F31A0F" w:rsidP="00F31A0F">
      <w:pPr>
        <w:rPr>
          <w:sz w:val="20"/>
          <w:szCs w:val="20"/>
        </w:rPr>
      </w:pPr>
      <w:r w:rsidRPr="004D150D">
        <w:rPr>
          <w:rFonts w:eastAsia="Calibri"/>
          <w:sz w:val="20"/>
          <w:szCs w:val="20"/>
          <w:lang w:eastAsia="en-US"/>
        </w:rPr>
        <w:t xml:space="preserve">3. Мы гарантируем </w:t>
      </w:r>
      <w:r w:rsidRPr="004D150D">
        <w:rPr>
          <w:sz w:val="20"/>
          <w:szCs w:val="20"/>
        </w:rPr>
        <w:t>качество поставляемого товара в течение всего срока поставки.</w:t>
      </w:r>
      <w:r w:rsidRPr="004D150D">
        <w:rPr>
          <w:b/>
          <w:bCs/>
          <w:sz w:val="20"/>
          <w:szCs w:val="20"/>
        </w:rPr>
        <w:t xml:space="preserve"> </w:t>
      </w:r>
      <w:r w:rsidRPr="004D150D">
        <w:rPr>
          <w:sz w:val="20"/>
          <w:szCs w:val="20"/>
        </w:rPr>
        <w:t>Обязуемся подписать договор и поставить товар по месту и в сроки, согласно договору.</w:t>
      </w:r>
    </w:p>
    <w:p w14:paraId="225FF949" w14:textId="77777777" w:rsidR="00F31A0F" w:rsidRPr="004D150D" w:rsidRDefault="00F31A0F" w:rsidP="00F31A0F">
      <w:pPr>
        <w:autoSpaceDE w:val="0"/>
        <w:autoSpaceDN w:val="0"/>
        <w:adjustRightInd w:val="0"/>
        <w:rPr>
          <w:sz w:val="20"/>
          <w:szCs w:val="20"/>
        </w:rPr>
      </w:pPr>
      <w:r w:rsidRPr="004D150D">
        <w:rPr>
          <w:b/>
          <w:bCs/>
          <w:sz w:val="20"/>
          <w:szCs w:val="20"/>
        </w:rPr>
        <w:t>Мы (Я), ____________________________</w:t>
      </w:r>
      <w:r w:rsidRPr="004D150D">
        <w:rPr>
          <w:i/>
          <w:iCs/>
          <w:sz w:val="20"/>
          <w:szCs w:val="20"/>
        </w:rPr>
        <w:t>наименование участника, (для юр. лица), Ф.И.О.  участника (для физ. лица) (при подаче заявки индивидуальному предпринимателю, следует указывать статус участника)</w:t>
      </w:r>
      <w:r w:rsidRPr="004D150D">
        <w:rPr>
          <w:b/>
          <w:bCs/>
          <w:i/>
          <w:iCs/>
          <w:sz w:val="20"/>
          <w:szCs w:val="20"/>
        </w:rPr>
        <w:t xml:space="preserve">, </w:t>
      </w:r>
      <w:r w:rsidRPr="004D150D">
        <w:rPr>
          <w:b/>
          <w:bCs/>
          <w:sz w:val="20"/>
          <w:szCs w:val="20"/>
        </w:rPr>
        <w:t xml:space="preserve">в лице </w:t>
      </w:r>
      <w:r w:rsidRPr="004D150D">
        <w:rPr>
          <w:b/>
          <w:bCs/>
          <w:i/>
          <w:iCs/>
          <w:sz w:val="20"/>
          <w:szCs w:val="20"/>
        </w:rPr>
        <w:t>__________________________________</w:t>
      </w:r>
      <w:r w:rsidRPr="004D150D">
        <w:rPr>
          <w:i/>
          <w:iCs/>
          <w:sz w:val="20"/>
          <w:szCs w:val="20"/>
        </w:rPr>
        <w:t>должность, Ф.И.О. руководителя, Ф.И.О. полномочного представителя участника (для юр. лица); Ф.И.О. участника (для физ. лица</w:t>
      </w:r>
      <w:r w:rsidRPr="004D150D">
        <w:rPr>
          <w:b/>
          <w:bCs/>
          <w:sz w:val="20"/>
          <w:szCs w:val="20"/>
        </w:rPr>
        <w:t xml:space="preserve">) </w:t>
      </w:r>
      <w:r w:rsidRPr="004D150D">
        <w:rPr>
          <w:sz w:val="20"/>
          <w:szCs w:val="20"/>
        </w:rPr>
        <w:t>в случае принятия нашей цены выражаем(ю) согласие исполнить требования, указанные в извещении о проведении запроса котировок и проекте Договора.</w:t>
      </w:r>
    </w:p>
    <w:p w14:paraId="56EB3D1C" w14:textId="77777777" w:rsidR="00F31A0F" w:rsidRPr="004D150D" w:rsidRDefault="00F31A0F" w:rsidP="00F31A0F">
      <w:pPr>
        <w:tabs>
          <w:tab w:val="left" w:pos="993"/>
        </w:tabs>
        <w:autoSpaceDE w:val="0"/>
        <w:autoSpaceDN w:val="0"/>
        <w:adjustRightInd w:val="0"/>
        <w:ind w:firstLine="709"/>
        <w:rPr>
          <w:sz w:val="20"/>
          <w:szCs w:val="20"/>
        </w:rPr>
      </w:pPr>
      <w:r w:rsidRPr="004D150D">
        <w:rPr>
          <w:sz w:val="20"/>
          <w:szCs w:val="20"/>
        </w:rPr>
        <w:t xml:space="preserve">Выражаем согласие «Согласен» на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sectPr w:rsidR="00F31A0F" w:rsidRPr="004D150D">
      <w:footerReference w:type="even" r:id="rId14"/>
      <w:footerReference w:type="default" r:id="rId15"/>
      <w:footerReference w:type="first" r:id="rId16"/>
      <w:pgSz w:w="11904" w:h="16838"/>
      <w:pgMar w:top="569" w:right="646" w:bottom="582" w:left="1133" w:header="720"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F5BC" w14:textId="77777777" w:rsidR="00B97AD9" w:rsidRDefault="00B97AD9">
      <w:pPr>
        <w:spacing w:after="0" w:line="240" w:lineRule="auto"/>
      </w:pPr>
      <w:r>
        <w:separator/>
      </w:r>
    </w:p>
  </w:endnote>
  <w:endnote w:type="continuationSeparator" w:id="0">
    <w:p w14:paraId="52485F52" w14:textId="77777777" w:rsidR="00B97AD9" w:rsidRDefault="00B97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Liberation Serif">
    <w:altName w:val="Times New Roman"/>
    <w:charset w:val="01"/>
    <w:family w:val="roman"/>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C849" w14:textId="77777777" w:rsidR="00915739" w:rsidRDefault="00915739">
    <w:pPr>
      <w:spacing w:after="0" w:line="259" w:lineRule="auto"/>
      <w:ind w:left="647" w:right="0" w:firstLine="0"/>
      <w:jc w:val="center"/>
    </w:pPr>
    <w:r>
      <w:rPr>
        <w:sz w:val="20"/>
      </w:rPr>
      <w:t xml:space="preserve">Страница </w:t>
    </w:r>
    <w:r>
      <w:fldChar w:fldCharType="begin"/>
    </w:r>
    <w:r>
      <w:instrText xml:space="preserve"> PAGE   \* MERGEFORMAT </w:instrText>
    </w:r>
    <w:r>
      <w:fldChar w:fldCharType="separate"/>
    </w:r>
    <w:r>
      <w:rPr>
        <w:b/>
        <w:sz w:val="20"/>
      </w:rPr>
      <w:t>1</w:t>
    </w:r>
    <w:r>
      <w:rPr>
        <w:b/>
        <w:sz w:val="20"/>
      </w:rPr>
      <w:fldChar w:fldCharType="end"/>
    </w:r>
    <w:r>
      <w:rPr>
        <w:sz w:val="20"/>
      </w:rPr>
      <w:t xml:space="preserve"> из </w:t>
    </w:r>
    <w:r w:rsidR="00536D86">
      <w:rPr>
        <w:b/>
        <w:sz w:val="20"/>
      </w:rPr>
      <w:fldChar w:fldCharType="begin"/>
    </w:r>
    <w:r w:rsidR="00536D86">
      <w:rPr>
        <w:b/>
        <w:sz w:val="20"/>
      </w:rPr>
      <w:instrText xml:space="preserve"> NUMPAGES   \* MERGEFORMAT </w:instrText>
    </w:r>
    <w:r w:rsidR="00536D86">
      <w:rPr>
        <w:b/>
        <w:sz w:val="20"/>
      </w:rPr>
      <w:fldChar w:fldCharType="separate"/>
    </w:r>
    <w:r w:rsidR="004D150D">
      <w:rPr>
        <w:b/>
        <w:noProof/>
        <w:sz w:val="20"/>
      </w:rPr>
      <w:t>18</w:t>
    </w:r>
    <w:r w:rsidR="00536D86">
      <w:rPr>
        <w:b/>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B966" w14:textId="77777777" w:rsidR="00915739" w:rsidRDefault="00915739">
    <w:pPr>
      <w:spacing w:after="0" w:line="259" w:lineRule="auto"/>
      <w:ind w:left="647" w:right="0" w:firstLine="0"/>
      <w:jc w:val="center"/>
    </w:pPr>
    <w:r>
      <w:rPr>
        <w:sz w:val="20"/>
      </w:rPr>
      <w:t xml:space="preserve">Страница </w:t>
    </w:r>
    <w:r>
      <w:fldChar w:fldCharType="begin"/>
    </w:r>
    <w:r>
      <w:instrText xml:space="preserve"> PAGE   \* MERGEFORMAT </w:instrText>
    </w:r>
    <w:r>
      <w:fldChar w:fldCharType="separate"/>
    </w:r>
    <w:r w:rsidR="003349D6" w:rsidRPr="003349D6">
      <w:rPr>
        <w:b/>
        <w:noProof/>
        <w:sz w:val="20"/>
      </w:rPr>
      <w:t>2</w:t>
    </w:r>
    <w:r>
      <w:rPr>
        <w:b/>
        <w:sz w:val="20"/>
      </w:rPr>
      <w:fldChar w:fldCharType="end"/>
    </w:r>
    <w:r>
      <w:rPr>
        <w:sz w:val="20"/>
      </w:rPr>
      <w:t xml:space="preserve"> из </w:t>
    </w:r>
    <w:r w:rsidR="00536D86">
      <w:rPr>
        <w:b/>
        <w:noProof/>
        <w:sz w:val="20"/>
      </w:rPr>
      <w:fldChar w:fldCharType="begin"/>
    </w:r>
    <w:r w:rsidR="00536D86">
      <w:rPr>
        <w:b/>
        <w:noProof/>
        <w:sz w:val="20"/>
      </w:rPr>
      <w:instrText xml:space="preserve"> NUMPAGES   \* MERGEFORMAT </w:instrText>
    </w:r>
    <w:r w:rsidR="00536D86">
      <w:rPr>
        <w:b/>
        <w:noProof/>
        <w:sz w:val="20"/>
      </w:rPr>
      <w:fldChar w:fldCharType="separate"/>
    </w:r>
    <w:r w:rsidR="003349D6">
      <w:rPr>
        <w:b/>
        <w:noProof/>
        <w:sz w:val="20"/>
      </w:rPr>
      <w:t>17</w:t>
    </w:r>
    <w:r w:rsidR="00536D86">
      <w:rPr>
        <w:b/>
        <w:noProof/>
        <w:sz w:val="2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2791" w14:textId="77777777" w:rsidR="00915739" w:rsidRDefault="00915739">
    <w:pPr>
      <w:spacing w:after="0" w:line="259" w:lineRule="auto"/>
      <w:ind w:left="647" w:right="0" w:firstLine="0"/>
      <w:jc w:val="center"/>
    </w:pPr>
    <w:r>
      <w:rPr>
        <w:sz w:val="20"/>
      </w:rPr>
      <w:t xml:space="preserve">Страница </w:t>
    </w:r>
    <w:r>
      <w:fldChar w:fldCharType="begin"/>
    </w:r>
    <w:r>
      <w:instrText xml:space="preserve"> PAGE   \* MERGEFORMAT </w:instrText>
    </w:r>
    <w:r>
      <w:fldChar w:fldCharType="separate"/>
    </w:r>
    <w:r>
      <w:rPr>
        <w:b/>
        <w:sz w:val="20"/>
      </w:rPr>
      <w:t>1</w:t>
    </w:r>
    <w:r>
      <w:rPr>
        <w:b/>
        <w:sz w:val="20"/>
      </w:rPr>
      <w:fldChar w:fldCharType="end"/>
    </w:r>
    <w:r>
      <w:rPr>
        <w:sz w:val="20"/>
      </w:rPr>
      <w:t xml:space="preserve"> из </w:t>
    </w:r>
    <w:r w:rsidR="00536D86">
      <w:rPr>
        <w:b/>
        <w:sz w:val="20"/>
      </w:rPr>
      <w:fldChar w:fldCharType="begin"/>
    </w:r>
    <w:r w:rsidR="00536D86">
      <w:rPr>
        <w:b/>
        <w:sz w:val="20"/>
      </w:rPr>
      <w:instrText xml:space="preserve"> NUMPAGES   \* MERGEFORMAT </w:instrText>
    </w:r>
    <w:r w:rsidR="00536D86">
      <w:rPr>
        <w:b/>
        <w:sz w:val="20"/>
      </w:rPr>
      <w:fldChar w:fldCharType="separate"/>
    </w:r>
    <w:r w:rsidR="004D150D">
      <w:rPr>
        <w:b/>
        <w:noProof/>
        <w:sz w:val="20"/>
      </w:rPr>
      <w:t>18</w:t>
    </w:r>
    <w:r w:rsidR="00536D86">
      <w:rPr>
        <w:b/>
        <w:sz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4B96" w14:textId="77777777" w:rsidR="00B97AD9" w:rsidRDefault="00B97AD9">
      <w:pPr>
        <w:spacing w:after="0" w:line="240" w:lineRule="auto"/>
      </w:pPr>
      <w:r>
        <w:separator/>
      </w:r>
    </w:p>
  </w:footnote>
  <w:footnote w:type="continuationSeparator" w:id="0">
    <w:p w14:paraId="71B9FEDC" w14:textId="77777777" w:rsidR="00B97AD9" w:rsidRDefault="00B97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4CC"/>
    <w:multiLevelType w:val="hybridMultilevel"/>
    <w:tmpl w:val="740096F4"/>
    <w:lvl w:ilvl="0" w:tplc="997A48B6">
      <w:start w:val="5"/>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0E03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0B6C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E082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684E8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4611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A0E1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099A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D2D36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4268DC"/>
    <w:multiLevelType w:val="hybridMultilevel"/>
    <w:tmpl w:val="17EC0B86"/>
    <w:lvl w:ilvl="0" w:tplc="841A3B5C">
      <w:start w:val="3"/>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EB5D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6036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4E47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E7A2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EA738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07DF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E403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EE59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71E75"/>
    <w:multiLevelType w:val="hybridMultilevel"/>
    <w:tmpl w:val="58D2E6B6"/>
    <w:lvl w:ilvl="0" w:tplc="8F4A9FDE">
      <w:start w:val="3"/>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D40F0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80204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24F26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4F09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CEF6E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A50F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291A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688CB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E79B0"/>
    <w:multiLevelType w:val="hybridMultilevel"/>
    <w:tmpl w:val="60B0A182"/>
    <w:lvl w:ilvl="0" w:tplc="29027A0A">
      <w:start w:val="1"/>
      <w:numFmt w:val="decimal"/>
      <w:lvlText w:val="%1)"/>
      <w:lvlJc w:val="left"/>
      <w:pPr>
        <w:ind w:left="1211"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4" w15:restartNumberingAfterBreak="0">
    <w:nsid w:val="145B08F1"/>
    <w:multiLevelType w:val="hybridMultilevel"/>
    <w:tmpl w:val="5CACD076"/>
    <w:lvl w:ilvl="0" w:tplc="BC0C9F6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C55E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E434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C6FA3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EAF1C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A9C6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073A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ABC9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CE85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5B372D"/>
    <w:multiLevelType w:val="hybridMultilevel"/>
    <w:tmpl w:val="F2462ACA"/>
    <w:lvl w:ilvl="0" w:tplc="F31E73AC">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D748D1C">
      <w:start w:val="1"/>
      <w:numFmt w:val="bullet"/>
      <w:lvlText w:val="o"/>
      <w:lvlJc w:val="left"/>
      <w:pPr>
        <w:ind w:left="12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2D61570">
      <w:start w:val="1"/>
      <w:numFmt w:val="bullet"/>
      <w:lvlText w:val="▪"/>
      <w:lvlJc w:val="left"/>
      <w:pPr>
        <w:ind w:left="20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4D4E1C2">
      <w:start w:val="1"/>
      <w:numFmt w:val="bullet"/>
      <w:lvlText w:val="•"/>
      <w:lvlJc w:val="left"/>
      <w:pPr>
        <w:ind w:left="27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DE8D1A4">
      <w:start w:val="1"/>
      <w:numFmt w:val="bullet"/>
      <w:lvlText w:val="o"/>
      <w:lvlJc w:val="left"/>
      <w:pPr>
        <w:ind w:left="34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B4A97BE">
      <w:start w:val="1"/>
      <w:numFmt w:val="bullet"/>
      <w:lvlText w:val="▪"/>
      <w:lvlJc w:val="left"/>
      <w:pPr>
        <w:ind w:left="417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A58D8F8">
      <w:start w:val="1"/>
      <w:numFmt w:val="bullet"/>
      <w:lvlText w:val="•"/>
      <w:lvlJc w:val="left"/>
      <w:pPr>
        <w:ind w:left="48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EFA6810">
      <w:start w:val="1"/>
      <w:numFmt w:val="bullet"/>
      <w:lvlText w:val="o"/>
      <w:lvlJc w:val="left"/>
      <w:pPr>
        <w:ind w:left="56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838682A">
      <w:start w:val="1"/>
      <w:numFmt w:val="bullet"/>
      <w:lvlText w:val="▪"/>
      <w:lvlJc w:val="left"/>
      <w:pPr>
        <w:ind w:left="63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2B41DF"/>
    <w:multiLevelType w:val="hybridMultilevel"/>
    <w:tmpl w:val="7E4ED32E"/>
    <w:lvl w:ilvl="0" w:tplc="16E4679C">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4ABE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22AE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A35C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0BE7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AD0B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C9B3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3272D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485B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F3064D"/>
    <w:multiLevelType w:val="hybridMultilevel"/>
    <w:tmpl w:val="57A82AA2"/>
    <w:lvl w:ilvl="0" w:tplc="0DFA9154">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CA298">
      <w:start w:val="1"/>
      <w:numFmt w:val="lowerLetter"/>
      <w:lvlText w:val="%2"/>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4CF876">
      <w:start w:val="1"/>
      <w:numFmt w:val="lowerRoman"/>
      <w:lvlText w:val="%3"/>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669B16">
      <w:start w:val="1"/>
      <w:numFmt w:val="decimal"/>
      <w:lvlText w:val="%4"/>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C01752">
      <w:start w:val="1"/>
      <w:numFmt w:val="lowerLetter"/>
      <w:lvlText w:val="%5"/>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26812">
      <w:start w:val="1"/>
      <w:numFmt w:val="lowerRoman"/>
      <w:lvlText w:val="%6"/>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82D44">
      <w:start w:val="1"/>
      <w:numFmt w:val="decimal"/>
      <w:lvlText w:val="%7"/>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2E5B2">
      <w:start w:val="1"/>
      <w:numFmt w:val="lowerLetter"/>
      <w:lvlText w:val="%8"/>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898F2">
      <w:start w:val="1"/>
      <w:numFmt w:val="lowerRoman"/>
      <w:lvlText w:val="%9"/>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A164D4"/>
    <w:multiLevelType w:val="hybridMultilevel"/>
    <w:tmpl w:val="C054E1D8"/>
    <w:lvl w:ilvl="0" w:tplc="D534B106">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9" w15:restartNumberingAfterBreak="0">
    <w:nsid w:val="33C410E2"/>
    <w:multiLevelType w:val="hybridMultilevel"/>
    <w:tmpl w:val="BB122D10"/>
    <w:lvl w:ilvl="0" w:tplc="E530E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753"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383F0B31"/>
    <w:multiLevelType w:val="hybridMultilevel"/>
    <w:tmpl w:val="EA6CE892"/>
    <w:lvl w:ilvl="0" w:tplc="E370F9EC">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83CC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6A49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8ABAC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4431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C9CD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C491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E8B27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C83A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6E7E4E"/>
    <w:multiLevelType w:val="hybridMultilevel"/>
    <w:tmpl w:val="74382552"/>
    <w:lvl w:ilvl="0" w:tplc="FE1C40BA">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C56F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87C2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C9A8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2DC0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AE057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0A077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E0C67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F00E3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405C09"/>
    <w:multiLevelType w:val="hybridMultilevel"/>
    <w:tmpl w:val="156883F6"/>
    <w:lvl w:ilvl="0" w:tplc="DDD27378">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2562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7C83C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526B1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4700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046F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A0EC6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2FA7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85AA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60699E"/>
    <w:multiLevelType w:val="hybridMultilevel"/>
    <w:tmpl w:val="5C42C7B6"/>
    <w:lvl w:ilvl="0" w:tplc="38D47736">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3ABF1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3E539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A4EC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D6F1D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4DCB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AE1AB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E3C5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CD2E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9C3F6D"/>
    <w:multiLevelType w:val="hybridMultilevel"/>
    <w:tmpl w:val="F0DCC0E4"/>
    <w:lvl w:ilvl="0" w:tplc="5DAC2778">
      <w:start w:val="4"/>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C058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816E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66A5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0429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2955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26ABB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4770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0570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0370C8"/>
    <w:multiLevelType w:val="hybridMultilevel"/>
    <w:tmpl w:val="CFB27614"/>
    <w:lvl w:ilvl="0" w:tplc="7FBA8D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044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4098F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893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1EF5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2D4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E3B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4147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0D6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1C42215"/>
    <w:multiLevelType w:val="hybridMultilevel"/>
    <w:tmpl w:val="71A2F4C4"/>
    <w:lvl w:ilvl="0" w:tplc="CB889AD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C0C48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68BB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8725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A20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88087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4FAB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FA717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2530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AB86CFF"/>
    <w:multiLevelType w:val="hybridMultilevel"/>
    <w:tmpl w:val="99389AC4"/>
    <w:lvl w:ilvl="0" w:tplc="8962F5DC">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2365D9A"/>
    <w:multiLevelType w:val="hybridMultilevel"/>
    <w:tmpl w:val="687E1DD4"/>
    <w:lvl w:ilvl="0" w:tplc="A7F86E0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CE3F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0F44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A29C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C7F6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B8A83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A152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2B62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4B90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281FFC"/>
    <w:multiLevelType w:val="hybridMultilevel"/>
    <w:tmpl w:val="957A0974"/>
    <w:lvl w:ilvl="0" w:tplc="1A3A786E">
      <w:start w:val="7"/>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ACC6A">
      <w:start w:val="1"/>
      <w:numFmt w:val="lowerLetter"/>
      <w:lvlText w:val="%2"/>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8B3DE">
      <w:start w:val="1"/>
      <w:numFmt w:val="lowerRoman"/>
      <w:lvlText w:val="%3"/>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38DD80">
      <w:start w:val="1"/>
      <w:numFmt w:val="decimal"/>
      <w:lvlText w:val="%4"/>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430A0">
      <w:start w:val="1"/>
      <w:numFmt w:val="lowerLetter"/>
      <w:lvlText w:val="%5"/>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CEEE2">
      <w:start w:val="1"/>
      <w:numFmt w:val="lowerRoman"/>
      <w:lvlText w:val="%6"/>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EC78A6">
      <w:start w:val="1"/>
      <w:numFmt w:val="decimal"/>
      <w:lvlText w:val="%7"/>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A7EE2">
      <w:start w:val="1"/>
      <w:numFmt w:val="lowerLetter"/>
      <w:lvlText w:val="%8"/>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C7B64">
      <w:start w:val="1"/>
      <w:numFmt w:val="lowerRoman"/>
      <w:lvlText w:val="%9"/>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2A7444"/>
    <w:multiLevelType w:val="hybridMultilevel"/>
    <w:tmpl w:val="57A82AA2"/>
    <w:lvl w:ilvl="0" w:tplc="0DFA9154">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CA298">
      <w:start w:val="1"/>
      <w:numFmt w:val="lowerLetter"/>
      <w:lvlText w:val="%2"/>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4CF876">
      <w:start w:val="1"/>
      <w:numFmt w:val="lowerRoman"/>
      <w:lvlText w:val="%3"/>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669B16">
      <w:start w:val="1"/>
      <w:numFmt w:val="decimal"/>
      <w:lvlText w:val="%4"/>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C01752">
      <w:start w:val="1"/>
      <w:numFmt w:val="lowerLetter"/>
      <w:lvlText w:val="%5"/>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26812">
      <w:start w:val="1"/>
      <w:numFmt w:val="lowerRoman"/>
      <w:lvlText w:val="%6"/>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82D44">
      <w:start w:val="1"/>
      <w:numFmt w:val="decimal"/>
      <w:lvlText w:val="%7"/>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2E5B2">
      <w:start w:val="1"/>
      <w:numFmt w:val="lowerLetter"/>
      <w:lvlText w:val="%8"/>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898F2">
      <w:start w:val="1"/>
      <w:numFmt w:val="lowerRoman"/>
      <w:lvlText w:val="%9"/>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9A3196"/>
    <w:multiLevelType w:val="hybridMultilevel"/>
    <w:tmpl w:val="05E6BF98"/>
    <w:lvl w:ilvl="0" w:tplc="D6D42098">
      <w:start w:val="1"/>
      <w:numFmt w:val="decimal"/>
      <w:lvlText w:val="%1."/>
      <w:lvlJc w:val="left"/>
      <w:pPr>
        <w:ind w:left="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00D7E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C8D896">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7A236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A4FDA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76E7D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98C254">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AC5E0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E2535A">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857BA9"/>
    <w:multiLevelType w:val="hybridMultilevel"/>
    <w:tmpl w:val="CAA4B506"/>
    <w:lvl w:ilvl="0" w:tplc="3A149634">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886F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B8C13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1E7B2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D014E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8BCB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247C2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4BAE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895D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156D91"/>
    <w:multiLevelType w:val="hybridMultilevel"/>
    <w:tmpl w:val="5E8A5872"/>
    <w:lvl w:ilvl="0" w:tplc="A21C928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CB1E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E838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2E49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427B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6149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E6404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4AAC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861C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242AEB"/>
    <w:multiLevelType w:val="hybridMultilevel"/>
    <w:tmpl w:val="8C40F9A4"/>
    <w:lvl w:ilvl="0" w:tplc="C454814C">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A3E5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048A8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DAC24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2E094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8812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A59E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E46F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CB27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39262655">
    <w:abstractNumId w:val="22"/>
  </w:num>
  <w:num w:numId="2" w16cid:durableId="869338771">
    <w:abstractNumId w:val="5"/>
  </w:num>
  <w:num w:numId="3" w16cid:durableId="1933852530">
    <w:abstractNumId w:val="16"/>
  </w:num>
  <w:num w:numId="4" w16cid:durableId="1249382886">
    <w:abstractNumId w:val="12"/>
  </w:num>
  <w:num w:numId="5" w16cid:durableId="1346326170">
    <w:abstractNumId w:val="21"/>
  </w:num>
  <w:num w:numId="6" w16cid:durableId="1893232946">
    <w:abstractNumId w:val="20"/>
  </w:num>
  <w:num w:numId="7" w16cid:durableId="290671904">
    <w:abstractNumId w:val="1"/>
  </w:num>
  <w:num w:numId="8" w16cid:durableId="463625811">
    <w:abstractNumId w:val="14"/>
  </w:num>
  <w:num w:numId="9" w16cid:durableId="245191370">
    <w:abstractNumId w:val="11"/>
  </w:num>
  <w:num w:numId="10" w16cid:durableId="971984699">
    <w:abstractNumId w:val="23"/>
  </w:num>
  <w:num w:numId="11" w16cid:durableId="557471019">
    <w:abstractNumId w:val="2"/>
  </w:num>
  <w:num w:numId="12" w16cid:durableId="906651819">
    <w:abstractNumId w:val="17"/>
  </w:num>
  <w:num w:numId="13" w16cid:durableId="51119292">
    <w:abstractNumId w:val="13"/>
  </w:num>
  <w:num w:numId="14" w16cid:durableId="1695962520">
    <w:abstractNumId w:val="0"/>
  </w:num>
  <w:num w:numId="15" w16cid:durableId="394940124">
    <w:abstractNumId w:val="24"/>
  </w:num>
  <w:num w:numId="16" w16cid:durableId="803741565">
    <w:abstractNumId w:val="15"/>
  </w:num>
  <w:num w:numId="17" w16cid:durableId="315376216">
    <w:abstractNumId w:val="6"/>
  </w:num>
  <w:num w:numId="18" w16cid:durableId="1768189823">
    <w:abstractNumId w:val="19"/>
  </w:num>
  <w:num w:numId="19" w16cid:durableId="824708690">
    <w:abstractNumId w:val="25"/>
  </w:num>
  <w:num w:numId="20" w16cid:durableId="845512508">
    <w:abstractNumId w:val="4"/>
  </w:num>
  <w:num w:numId="21" w16cid:durableId="276567696">
    <w:abstractNumId w:val="9"/>
  </w:num>
  <w:num w:numId="22" w16cid:durableId="1434397079">
    <w:abstractNumId w:val="8"/>
  </w:num>
  <w:num w:numId="23" w16cid:durableId="891312281">
    <w:abstractNumId w:val="3"/>
  </w:num>
  <w:num w:numId="24" w16cid:durableId="1852911991">
    <w:abstractNumId w:val="18"/>
  </w:num>
  <w:num w:numId="25" w16cid:durableId="121266636">
    <w:abstractNumId w:val="10"/>
  </w:num>
  <w:num w:numId="26" w16cid:durableId="577593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6E8"/>
    <w:rsid w:val="000035F0"/>
    <w:rsid w:val="00042EED"/>
    <w:rsid w:val="00055CA9"/>
    <w:rsid w:val="00086B96"/>
    <w:rsid w:val="0009205A"/>
    <w:rsid w:val="000B00AD"/>
    <w:rsid w:val="00124A52"/>
    <w:rsid w:val="001478FA"/>
    <w:rsid w:val="00190DDB"/>
    <w:rsid w:val="00191D0F"/>
    <w:rsid w:val="001D137B"/>
    <w:rsid w:val="00231394"/>
    <w:rsid w:val="00253319"/>
    <w:rsid w:val="002629AF"/>
    <w:rsid w:val="0028474D"/>
    <w:rsid w:val="002B066E"/>
    <w:rsid w:val="002B5B24"/>
    <w:rsid w:val="002C6C5A"/>
    <w:rsid w:val="002D3DE7"/>
    <w:rsid w:val="002E4BEC"/>
    <w:rsid w:val="002E5A71"/>
    <w:rsid w:val="002F09F2"/>
    <w:rsid w:val="002F361B"/>
    <w:rsid w:val="00317FA0"/>
    <w:rsid w:val="003349D6"/>
    <w:rsid w:val="00340B4E"/>
    <w:rsid w:val="00366B38"/>
    <w:rsid w:val="00382EFD"/>
    <w:rsid w:val="003832D5"/>
    <w:rsid w:val="003966E8"/>
    <w:rsid w:val="003C66F6"/>
    <w:rsid w:val="003F5D4D"/>
    <w:rsid w:val="003F7F50"/>
    <w:rsid w:val="0042202E"/>
    <w:rsid w:val="00434B51"/>
    <w:rsid w:val="004900FD"/>
    <w:rsid w:val="004954F2"/>
    <w:rsid w:val="004B2B25"/>
    <w:rsid w:val="004B7653"/>
    <w:rsid w:val="004D1376"/>
    <w:rsid w:val="004D150D"/>
    <w:rsid w:val="004D2DD2"/>
    <w:rsid w:val="0052453E"/>
    <w:rsid w:val="00536D86"/>
    <w:rsid w:val="005408EF"/>
    <w:rsid w:val="00540E31"/>
    <w:rsid w:val="00567F57"/>
    <w:rsid w:val="00596E0E"/>
    <w:rsid w:val="005F35A9"/>
    <w:rsid w:val="006001A5"/>
    <w:rsid w:val="00602FD2"/>
    <w:rsid w:val="00617763"/>
    <w:rsid w:val="00621A0A"/>
    <w:rsid w:val="006956DC"/>
    <w:rsid w:val="006C2D5B"/>
    <w:rsid w:val="006E23FF"/>
    <w:rsid w:val="006F5F15"/>
    <w:rsid w:val="007060A8"/>
    <w:rsid w:val="0071137D"/>
    <w:rsid w:val="00727244"/>
    <w:rsid w:val="00762599"/>
    <w:rsid w:val="0076604B"/>
    <w:rsid w:val="007A34B6"/>
    <w:rsid w:val="007B1005"/>
    <w:rsid w:val="007B18BE"/>
    <w:rsid w:val="007C3F42"/>
    <w:rsid w:val="007F20FF"/>
    <w:rsid w:val="00820E0E"/>
    <w:rsid w:val="00824806"/>
    <w:rsid w:val="00893A15"/>
    <w:rsid w:val="00896E5D"/>
    <w:rsid w:val="008D2B79"/>
    <w:rsid w:val="008E2787"/>
    <w:rsid w:val="008E317D"/>
    <w:rsid w:val="00907E36"/>
    <w:rsid w:val="00915739"/>
    <w:rsid w:val="009609C5"/>
    <w:rsid w:val="009729F0"/>
    <w:rsid w:val="009767DE"/>
    <w:rsid w:val="00985DFD"/>
    <w:rsid w:val="009A093D"/>
    <w:rsid w:val="009B6BE4"/>
    <w:rsid w:val="009E140E"/>
    <w:rsid w:val="009E5A3B"/>
    <w:rsid w:val="00A01EC5"/>
    <w:rsid w:val="00A02548"/>
    <w:rsid w:val="00A071B9"/>
    <w:rsid w:val="00A172E6"/>
    <w:rsid w:val="00A20AFE"/>
    <w:rsid w:val="00A50C54"/>
    <w:rsid w:val="00A66923"/>
    <w:rsid w:val="00A706C3"/>
    <w:rsid w:val="00AA46A6"/>
    <w:rsid w:val="00AB5270"/>
    <w:rsid w:val="00AC0BBE"/>
    <w:rsid w:val="00AC13A4"/>
    <w:rsid w:val="00B10C3B"/>
    <w:rsid w:val="00B243EE"/>
    <w:rsid w:val="00B431E2"/>
    <w:rsid w:val="00B63727"/>
    <w:rsid w:val="00B666E6"/>
    <w:rsid w:val="00B67799"/>
    <w:rsid w:val="00B97AD9"/>
    <w:rsid w:val="00BD4C7A"/>
    <w:rsid w:val="00BE759F"/>
    <w:rsid w:val="00BF1B09"/>
    <w:rsid w:val="00BF55AD"/>
    <w:rsid w:val="00BF65D1"/>
    <w:rsid w:val="00C15FDD"/>
    <w:rsid w:val="00C2024F"/>
    <w:rsid w:val="00C27082"/>
    <w:rsid w:val="00C45681"/>
    <w:rsid w:val="00C83D16"/>
    <w:rsid w:val="00CA0997"/>
    <w:rsid w:val="00CC6378"/>
    <w:rsid w:val="00D16A2A"/>
    <w:rsid w:val="00D576D5"/>
    <w:rsid w:val="00D70297"/>
    <w:rsid w:val="00D72656"/>
    <w:rsid w:val="00DC6ADA"/>
    <w:rsid w:val="00DF32BF"/>
    <w:rsid w:val="00E67451"/>
    <w:rsid w:val="00E74A9E"/>
    <w:rsid w:val="00EA297D"/>
    <w:rsid w:val="00EB229D"/>
    <w:rsid w:val="00EC329B"/>
    <w:rsid w:val="00EE4B7C"/>
    <w:rsid w:val="00F31A0F"/>
    <w:rsid w:val="00F40A57"/>
    <w:rsid w:val="00F45CC4"/>
    <w:rsid w:val="00F56B0B"/>
    <w:rsid w:val="00F8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E607"/>
  <w15:docId w15:val="{85A7779B-FAE8-47D1-821D-3CCF3419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5" w:lineRule="auto"/>
      <w:ind w:right="59"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4" w:line="271" w:lineRule="auto"/>
      <w:ind w:left="773" w:hanging="10"/>
      <w:jc w:val="center"/>
      <w:outlineLvl w:val="0"/>
    </w:pPr>
    <w:rPr>
      <w:rFonts w:ascii="Times New Roman" w:eastAsia="Times New Roman" w:hAnsi="Times New Roman" w:cs="Times New Roman"/>
      <w:b/>
      <w:color w:val="000000"/>
      <w:sz w:val="24"/>
    </w:rPr>
  </w:style>
  <w:style w:type="paragraph" w:styleId="3">
    <w:name w:val="heading 3"/>
    <w:basedOn w:val="a"/>
    <w:next w:val="a"/>
    <w:link w:val="30"/>
    <w:qFormat/>
    <w:rsid w:val="00B666E6"/>
    <w:pPr>
      <w:keepNext/>
      <w:spacing w:before="240" w:after="60" w:line="240" w:lineRule="auto"/>
      <w:ind w:right="0" w:firstLine="0"/>
      <w:jc w:val="left"/>
      <w:outlineLvl w:val="2"/>
    </w:pPr>
    <w:rPr>
      <w:rFonts w:ascii="Arial" w:hAnsi="Arial" w:cs="Arial"/>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rsid w:val="00602FD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List Paragraph"/>
    <w:basedOn w:val="a"/>
    <w:uiPriority w:val="34"/>
    <w:qFormat/>
    <w:rsid w:val="00C45681"/>
    <w:pPr>
      <w:ind w:left="720"/>
      <w:contextualSpacing/>
    </w:pPr>
  </w:style>
  <w:style w:type="paragraph" w:styleId="a4">
    <w:name w:val="Body Text"/>
    <w:basedOn w:val="a"/>
    <w:link w:val="a5"/>
    <w:uiPriority w:val="99"/>
    <w:semiHidden/>
    <w:unhideWhenUsed/>
    <w:rsid w:val="00F31A0F"/>
    <w:pPr>
      <w:spacing w:after="120" w:line="276" w:lineRule="auto"/>
      <w:ind w:right="0" w:firstLine="0"/>
      <w:jc w:val="left"/>
    </w:pPr>
    <w:rPr>
      <w:rFonts w:ascii="Calibri" w:hAnsi="Calibri"/>
      <w:color w:val="auto"/>
      <w:sz w:val="22"/>
    </w:rPr>
  </w:style>
  <w:style w:type="character" w:customStyle="1" w:styleId="a5">
    <w:name w:val="Основной текст Знак"/>
    <w:basedOn w:val="a0"/>
    <w:link w:val="a4"/>
    <w:uiPriority w:val="99"/>
    <w:semiHidden/>
    <w:rsid w:val="00F31A0F"/>
    <w:rPr>
      <w:rFonts w:ascii="Calibri" w:eastAsia="Times New Roman" w:hAnsi="Calibri" w:cs="Times New Roman"/>
    </w:rPr>
  </w:style>
  <w:style w:type="paragraph" w:styleId="a6">
    <w:name w:val="Balloon Text"/>
    <w:basedOn w:val="a"/>
    <w:link w:val="a7"/>
    <w:uiPriority w:val="99"/>
    <w:semiHidden/>
    <w:unhideWhenUsed/>
    <w:rsid w:val="007B100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B1005"/>
    <w:rPr>
      <w:rFonts w:ascii="Segoe UI" w:eastAsia="Times New Roman" w:hAnsi="Segoe UI" w:cs="Segoe UI"/>
      <w:color w:val="000000"/>
      <w:sz w:val="18"/>
      <w:szCs w:val="18"/>
    </w:rPr>
  </w:style>
  <w:style w:type="character" w:customStyle="1" w:styleId="30">
    <w:name w:val="Заголовок 3 Знак"/>
    <w:basedOn w:val="a0"/>
    <w:link w:val="3"/>
    <w:rsid w:val="00B666E6"/>
    <w:rPr>
      <w:rFonts w:ascii="Arial" w:eastAsia="Times New Roman" w:hAnsi="Arial" w:cs="Arial"/>
      <w:b/>
      <w:bCs/>
      <w:sz w:val="26"/>
      <w:szCs w:val="26"/>
    </w:rPr>
  </w:style>
  <w:style w:type="character" w:styleId="a8">
    <w:name w:val="Hyperlink"/>
    <w:basedOn w:val="a0"/>
    <w:uiPriority w:val="99"/>
    <w:unhideWhenUsed/>
    <w:rsid w:val="00F40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223/" TargetMode="Externa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AB27-E84F-4F26-ADF6-F20DCA15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16</Pages>
  <Words>6873</Words>
  <Characters>39181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N. Sandakov</dc:creator>
  <cp:keywords/>
  <cp:lastModifiedBy>User</cp:lastModifiedBy>
  <cp:revision>69</cp:revision>
  <cp:lastPrinted>2022-12-08T09:15:00Z</cp:lastPrinted>
  <dcterms:created xsi:type="dcterms:W3CDTF">2022-12-01T11:39:00Z</dcterms:created>
  <dcterms:modified xsi:type="dcterms:W3CDTF">2026-05-26T09:21:00Z</dcterms:modified>
</cp:coreProperties>
</file>