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34C2E" w14:textId="1C0E977D" w:rsidR="0082172D" w:rsidRPr="000A2CAF" w:rsidRDefault="00B057C8">
      <w:pPr>
        <w:spacing w:after="0" w:line="240" w:lineRule="auto"/>
        <w:contextualSpacing/>
        <w:jc w:val="center"/>
        <w:outlineLvl w:val="0"/>
        <w:rPr>
          <w:rFonts w:ascii="Times New Roman" w:eastAsia="Times New Roman" w:hAnsi="Times New Roman"/>
          <w:b/>
          <w:sz w:val="24"/>
          <w:szCs w:val="24"/>
          <w:lang w:eastAsia="ru-RU"/>
        </w:rPr>
      </w:pPr>
      <w:r w:rsidRPr="000A2CAF">
        <w:rPr>
          <w:rFonts w:ascii="Times New Roman" w:eastAsia="Times New Roman" w:hAnsi="Times New Roman"/>
          <w:b/>
          <w:sz w:val="24"/>
          <w:szCs w:val="24"/>
          <w:lang w:eastAsia="ru-RU"/>
        </w:rPr>
        <w:t>Техническо‍⁠​﻿⁠⁠‌﻿⁠‌‍‍⁠‌‍⁠﻿‍​‍​﻿‌‌‌⁠‌⁠​⁠⁠‌‍​﻿‍‍‌﻿‌﻿﻿‌​е задание</w:t>
      </w:r>
    </w:p>
    <w:p w14:paraId="171C6CC9" w14:textId="77777777" w:rsidR="005A52D9" w:rsidRDefault="00B057C8" w:rsidP="00C24D7B">
      <w:pPr>
        <w:spacing w:after="0" w:line="240" w:lineRule="auto"/>
        <w:contextualSpacing/>
        <w:jc w:val="center"/>
        <w:outlineLvl w:val="0"/>
      </w:pPr>
      <w:r w:rsidRPr="000A2CAF">
        <w:rPr>
          <w:rFonts w:ascii="Times New Roman" w:eastAsia="Times New Roman" w:hAnsi="Times New Roman"/>
          <w:b/>
          <w:bCs/>
          <w:sz w:val="24"/>
          <w:szCs w:val="24"/>
          <w:lang w:eastAsia="ru-RU"/>
        </w:rPr>
        <w:t>на поставку продуктов питания (мясо)</w:t>
      </w:r>
      <w:r w:rsidR="0068632C" w:rsidRPr="0068632C">
        <w:t xml:space="preserve"> </w:t>
      </w:r>
    </w:p>
    <w:p w14:paraId="25CE8A22" w14:textId="7BD21136" w:rsidR="0082172D" w:rsidRPr="000A2CAF" w:rsidRDefault="008C131B" w:rsidP="00C24D7B">
      <w:pPr>
        <w:spacing w:after="0" w:line="240" w:lineRule="auto"/>
        <w:contextualSpacing/>
        <w:jc w:val="center"/>
        <w:outlineLvl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для нужд МА</w:t>
      </w:r>
      <w:r w:rsidR="0068632C" w:rsidRPr="0068632C">
        <w:rPr>
          <w:rFonts w:ascii="Times New Roman" w:eastAsia="Times New Roman" w:hAnsi="Times New Roman"/>
          <w:b/>
          <w:bCs/>
          <w:sz w:val="24"/>
          <w:szCs w:val="24"/>
          <w:lang w:eastAsia="ru-RU"/>
        </w:rPr>
        <w:t>ДОУ детский сад № 182</w:t>
      </w:r>
    </w:p>
    <w:p w14:paraId="369526E5" w14:textId="3886110B" w:rsidR="0082172D" w:rsidRPr="00AF2B06" w:rsidRDefault="00B057C8" w:rsidP="00AF2B06">
      <w:pPr>
        <w:numPr>
          <w:ilvl w:val="0"/>
          <w:numId w:val="3"/>
        </w:numPr>
        <w:spacing w:after="0" w:line="240" w:lineRule="auto"/>
        <w:ind w:left="284" w:hanging="284"/>
        <w:contextualSpacing/>
        <w:jc w:val="both"/>
        <w:outlineLvl w:val="0"/>
        <w:rPr>
          <w:rFonts w:ascii="Times New Roman" w:hAnsi="Times New Roman"/>
          <w:b/>
          <w:lang w:eastAsia="ar-SA"/>
        </w:rPr>
      </w:pPr>
      <w:r w:rsidRPr="00AF2B06">
        <w:rPr>
          <w:rFonts w:ascii="Times New Roman" w:eastAsia="Times New Roman" w:hAnsi="Times New Roman"/>
          <w:b/>
          <w:bCs/>
          <w:lang w:eastAsia="ru-RU"/>
        </w:rPr>
        <w:t>Объект закупки:</w:t>
      </w:r>
    </w:p>
    <w:p w14:paraId="42B84CEA" w14:textId="77777777" w:rsidR="00AF2B06" w:rsidRPr="00573475" w:rsidRDefault="00AF2B06" w:rsidP="00AF2B06">
      <w:pPr>
        <w:spacing w:after="0" w:line="20" w:lineRule="atLeast"/>
        <w:ind w:right="-141"/>
        <w:jc w:val="both"/>
        <w:rPr>
          <w:rFonts w:ascii="Times New Roman" w:hAnsi="Times New Roman"/>
          <w:i/>
          <w:iCs/>
          <w:sz w:val="18"/>
          <w:szCs w:val="18"/>
        </w:rPr>
      </w:pPr>
      <w:r w:rsidRPr="00573475">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5" w:type="dxa"/>
        <w:tblLook w:val="04A0" w:firstRow="1" w:lastRow="0" w:firstColumn="1" w:lastColumn="0" w:noHBand="0" w:noVBand="1"/>
      </w:tblPr>
      <w:tblGrid>
        <w:gridCol w:w="558"/>
        <w:gridCol w:w="1434"/>
        <w:gridCol w:w="3537"/>
        <w:gridCol w:w="1395"/>
        <w:gridCol w:w="1707"/>
        <w:gridCol w:w="1859"/>
      </w:tblGrid>
      <w:tr w:rsidR="00AF2B06" w:rsidRPr="0033086F" w14:paraId="0F188435" w14:textId="77777777" w:rsidTr="00AF2B06">
        <w:trPr>
          <w:trHeight w:val="345"/>
          <w:tblHeader/>
        </w:trPr>
        <w:tc>
          <w:tcPr>
            <w:tcW w:w="558" w:type="dxa"/>
            <w:vMerge w:val="restart"/>
            <w:tcBorders>
              <w:top w:val="single" w:sz="4" w:space="0" w:color="auto"/>
              <w:left w:val="single" w:sz="4" w:space="0" w:color="auto"/>
              <w:right w:val="single" w:sz="4" w:space="0" w:color="auto"/>
            </w:tcBorders>
            <w:shd w:val="clear" w:color="auto" w:fill="auto"/>
            <w:vAlign w:val="center"/>
            <w:hideMark/>
          </w:tcPr>
          <w:p w14:paraId="336B8101" w14:textId="77777777" w:rsidR="00AF2B06" w:rsidRPr="0033086F" w:rsidRDefault="00AF2B06" w:rsidP="0088608B">
            <w:pPr>
              <w:spacing w:after="0" w:line="20" w:lineRule="atLeast"/>
              <w:jc w:val="center"/>
              <w:rPr>
                <w:rFonts w:ascii="Times New Roman" w:eastAsia="Times New Roman" w:hAnsi="Times New Roman"/>
                <w:b/>
                <w:bCs/>
                <w:lang w:eastAsia="ru-RU"/>
              </w:rPr>
            </w:pPr>
            <w:r w:rsidRPr="0033086F">
              <w:rPr>
                <w:rFonts w:ascii="Times New Roman" w:eastAsia="Times New Roman" w:hAnsi="Times New Roman"/>
                <w:b/>
                <w:bCs/>
                <w:lang w:eastAsia="ru-RU"/>
              </w:rPr>
              <w:t>№ п/п</w:t>
            </w:r>
          </w:p>
        </w:tc>
        <w:tc>
          <w:tcPr>
            <w:tcW w:w="1434" w:type="dxa"/>
            <w:vMerge w:val="restart"/>
            <w:tcBorders>
              <w:top w:val="single" w:sz="4" w:space="0" w:color="auto"/>
              <w:left w:val="single" w:sz="4" w:space="0" w:color="auto"/>
              <w:right w:val="single" w:sz="4" w:space="0" w:color="auto"/>
            </w:tcBorders>
            <w:shd w:val="clear" w:color="auto" w:fill="auto"/>
            <w:vAlign w:val="center"/>
            <w:hideMark/>
          </w:tcPr>
          <w:p w14:paraId="3E40CE97" w14:textId="77777777" w:rsidR="00AF2B06" w:rsidRPr="0033086F" w:rsidRDefault="00AF2B06" w:rsidP="0088608B">
            <w:pPr>
              <w:spacing w:after="0" w:line="20" w:lineRule="atLeast"/>
              <w:jc w:val="center"/>
              <w:rPr>
                <w:rFonts w:ascii="Times New Roman" w:eastAsia="Times New Roman" w:hAnsi="Times New Roman"/>
                <w:b/>
                <w:bCs/>
                <w:lang w:eastAsia="ru-RU"/>
              </w:rPr>
            </w:pPr>
            <w:r w:rsidRPr="0033086F">
              <w:rPr>
                <w:rFonts w:ascii="Times New Roman" w:eastAsia="Times New Roman" w:hAnsi="Times New Roman"/>
                <w:b/>
                <w:bCs/>
                <w:lang w:eastAsia="ru-RU"/>
              </w:rPr>
              <w:t>ОКПД 2</w:t>
            </w:r>
          </w:p>
        </w:tc>
        <w:tc>
          <w:tcPr>
            <w:tcW w:w="3537" w:type="dxa"/>
            <w:vMerge w:val="restart"/>
            <w:tcBorders>
              <w:top w:val="single" w:sz="4" w:space="0" w:color="auto"/>
              <w:left w:val="single" w:sz="4" w:space="0" w:color="auto"/>
              <w:right w:val="single" w:sz="4" w:space="0" w:color="auto"/>
            </w:tcBorders>
            <w:shd w:val="clear" w:color="auto" w:fill="auto"/>
            <w:vAlign w:val="center"/>
            <w:hideMark/>
          </w:tcPr>
          <w:p w14:paraId="57425EC8" w14:textId="77777777" w:rsidR="00AF2B06" w:rsidRPr="0033086F" w:rsidRDefault="00AF2B06" w:rsidP="0088608B">
            <w:pPr>
              <w:spacing w:after="0" w:line="20" w:lineRule="atLeast"/>
              <w:jc w:val="center"/>
              <w:rPr>
                <w:rFonts w:ascii="Times New Roman" w:eastAsia="Times New Roman" w:hAnsi="Times New Roman"/>
                <w:b/>
                <w:bCs/>
                <w:lang w:eastAsia="ru-RU"/>
              </w:rPr>
            </w:pPr>
            <w:r w:rsidRPr="0033086F">
              <w:rPr>
                <w:rFonts w:ascii="Times New Roman" w:eastAsia="Times New Roman" w:hAnsi="Times New Roman"/>
                <w:b/>
                <w:bCs/>
                <w:lang w:eastAsia="ru-RU"/>
              </w:rPr>
              <w:t>Наименование</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14:paraId="283AF606" w14:textId="77777777" w:rsidR="00AF2B06" w:rsidRPr="0033086F" w:rsidRDefault="00AF2B06" w:rsidP="0088608B">
            <w:pPr>
              <w:spacing w:after="0" w:line="20" w:lineRule="atLeast"/>
              <w:jc w:val="center"/>
              <w:rPr>
                <w:rFonts w:ascii="Times New Roman" w:eastAsia="Times New Roman" w:hAnsi="Times New Roman"/>
                <w:b/>
                <w:bCs/>
                <w:lang w:eastAsia="ru-RU"/>
              </w:rPr>
            </w:pPr>
            <w:r w:rsidRPr="0033086F">
              <w:rPr>
                <w:rFonts w:ascii="Times New Roman" w:eastAsia="Times New Roman" w:hAnsi="Times New Roman"/>
                <w:b/>
                <w:bCs/>
                <w:lang w:eastAsia="ru-RU"/>
              </w:rPr>
              <w:t>Национальный режим</w:t>
            </w:r>
          </w:p>
        </w:tc>
      </w:tr>
      <w:tr w:rsidR="00AF2B06" w:rsidRPr="0033086F" w14:paraId="4B6F206F" w14:textId="77777777" w:rsidTr="00AF2B06">
        <w:trPr>
          <w:trHeight w:val="345"/>
          <w:tblHeader/>
        </w:trPr>
        <w:tc>
          <w:tcPr>
            <w:tcW w:w="558" w:type="dxa"/>
            <w:vMerge/>
            <w:tcBorders>
              <w:left w:val="single" w:sz="4" w:space="0" w:color="auto"/>
              <w:bottom w:val="single" w:sz="4" w:space="0" w:color="auto"/>
              <w:right w:val="single" w:sz="4" w:space="0" w:color="auto"/>
            </w:tcBorders>
            <w:shd w:val="clear" w:color="auto" w:fill="auto"/>
            <w:vAlign w:val="center"/>
            <w:hideMark/>
          </w:tcPr>
          <w:p w14:paraId="3A94A6AB" w14:textId="77777777" w:rsidR="00AF2B06" w:rsidRPr="0033086F" w:rsidRDefault="00AF2B06" w:rsidP="0088608B">
            <w:pPr>
              <w:spacing w:after="0" w:line="240" w:lineRule="auto"/>
              <w:rPr>
                <w:rFonts w:ascii="Times New Roman" w:eastAsia="Times New Roman" w:hAnsi="Times New Roman"/>
                <w:b/>
                <w:bCs/>
                <w:lang w:eastAsia="ru-RU"/>
              </w:rPr>
            </w:pPr>
          </w:p>
        </w:tc>
        <w:tc>
          <w:tcPr>
            <w:tcW w:w="1434" w:type="dxa"/>
            <w:vMerge/>
            <w:tcBorders>
              <w:left w:val="single" w:sz="4" w:space="0" w:color="auto"/>
              <w:bottom w:val="single" w:sz="4" w:space="0" w:color="auto"/>
              <w:right w:val="single" w:sz="4" w:space="0" w:color="auto"/>
            </w:tcBorders>
            <w:shd w:val="clear" w:color="auto" w:fill="auto"/>
            <w:vAlign w:val="center"/>
            <w:hideMark/>
          </w:tcPr>
          <w:p w14:paraId="73CAB78C" w14:textId="77777777" w:rsidR="00AF2B06" w:rsidRPr="0033086F" w:rsidRDefault="00AF2B06" w:rsidP="0088608B">
            <w:pPr>
              <w:spacing w:after="0" w:line="240" w:lineRule="auto"/>
              <w:rPr>
                <w:rFonts w:ascii="Times New Roman" w:eastAsia="Times New Roman" w:hAnsi="Times New Roman"/>
                <w:b/>
                <w:bCs/>
                <w:lang w:eastAsia="ru-RU"/>
              </w:rPr>
            </w:pPr>
          </w:p>
        </w:tc>
        <w:tc>
          <w:tcPr>
            <w:tcW w:w="3537" w:type="dxa"/>
            <w:vMerge/>
            <w:tcBorders>
              <w:left w:val="single" w:sz="4" w:space="0" w:color="auto"/>
              <w:bottom w:val="single" w:sz="4" w:space="0" w:color="auto"/>
              <w:right w:val="single" w:sz="4" w:space="0" w:color="auto"/>
            </w:tcBorders>
            <w:shd w:val="clear" w:color="auto" w:fill="auto"/>
            <w:vAlign w:val="center"/>
            <w:hideMark/>
          </w:tcPr>
          <w:p w14:paraId="42F0765D" w14:textId="77777777" w:rsidR="00AF2B06" w:rsidRPr="0033086F" w:rsidRDefault="00AF2B06" w:rsidP="0088608B">
            <w:pPr>
              <w:spacing w:after="0" w:line="240" w:lineRule="auto"/>
              <w:rPr>
                <w:rFonts w:ascii="Times New Roman" w:eastAsia="Times New Roman" w:hAnsi="Times New Roman"/>
                <w:b/>
                <w:bCs/>
                <w:lang w:eastAsia="ru-RU"/>
              </w:rPr>
            </w:pPr>
          </w:p>
        </w:tc>
        <w:tc>
          <w:tcPr>
            <w:tcW w:w="1395" w:type="dxa"/>
            <w:tcBorders>
              <w:top w:val="nil"/>
              <w:left w:val="nil"/>
              <w:bottom w:val="single" w:sz="4" w:space="0" w:color="auto"/>
              <w:right w:val="single" w:sz="4" w:space="0" w:color="auto"/>
            </w:tcBorders>
            <w:shd w:val="clear" w:color="auto" w:fill="auto"/>
            <w:vAlign w:val="center"/>
            <w:hideMark/>
          </w:tcPr>
          <w:p w14:paraId="1DF9950B" w14:textId="77777777" w:rsidR="00AF2B06" w:rsidRPr="0033086F" w:rsidRDefault="00AF2B06" w:rsidP="0088608B">
            <w:pPr>
              <w:spacing w:after="0" w:line="240" w:lineRule="auto"/>
              <w:jc w:val="center"/>
              <w:rPr>
                <w:rFonts w:ascii="Times New Roman" w:eastAsia="Times New Roman" w:hAnsi="Times New Roman"/>
                <w:b/>
                <w:bCs/>
                <w:lang w:eastAsia="ru-RU"/>
              </w:rPr>
            </w:pPr>
            <w:r w:rsidRPr="0033086F">
              <w:rPr>
                <w:rFonts w:ascii="Times New Roman" w:eastAsia="Times New Roman" w:hAnsi="Times New Roman"/>
                <w:b/>
                <w:bCs/>
                <w:lang w:eastAsia="ru-RU"/>
              </w:rPr>
              <w:t>1875 (Запрет)</w:t>
            </w:r>
          </w:p>
        </w:tc>
        <w:tc>
          <w:tcPr>
            <w:tcW w:w="1707" w:type="dxa"/>
            <w:tcBorders>
              <w:top w:val="nil"/>
              <w:left w:val="nil"/>
              <w:bottom w:val="single" w:sz="4" w:space="0" w:color="auto"/>
              <w:right w:val="single" w:sz="4" w:space="0" w:color="auto"/>
            </w:tcBorders>
            <w:shd w:val="clear" w:color="auto" w:fill="auto"/>
            <w:vAlign w:val="center"/>
            <w:hideMark/>
          </w:tcPr>
          <w:p w14:paraId="0AD796E0" w14:textId="77777777" w:rsidR="00AF2B06" w:rsidRPr="0033086F" w:rsidRDefault="00AF2B06" w:rsidP="0088608B">
            <w:pPr>
              <w:spacing w:after="0" w:line="240" w:lineRule="auto"/>
              <w:jc w:val="center"/>
              <w:rPr>
                <w:rFonts w:ascii="Times New Roman" w:eastAsia="Times New Roman" w:hAnsi="Times New Roman"/>
                <w:b/>
                <w:bCs/>
                <w:lang w:eastAsia="ru-RU"/>
              </w:rPr>
            </w:pPr>
            <w:r w:rsidRPr="0033086F">
              <w:rPr>
                <w:rFonts w:ascii="Times New Roman" w:eastAsia="Times New Roman" w:hAnsi="Times New Roman"/>
                <w:b/>
                <w:bCs/>
                <w:lang w:eastAsia="ru-RU"/>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0BC3B49E" w14:textId="77777777" w:rsidR="00AF2B06" w:rsidRPr="0033086F" w:rsidRDefault="00AF2B06" w:rsidP="0088608B">
            <w:pPr>
              <w:spacing w:after="0" w:line="240" w:lineRule="auto"/>
              <w:jc w:val="center"/>
              <w:rPr>
                <w:rFonts w:ascii="Times New Roman" w:eastAsia="Times New Roman" w:hAnsi="Times New Roman"/>
                <w:b/>
                <w:bCs/>
                <w:lang w:eastAsia="ru-RU"/>
              </w:rPr>
            </w:pPr>
            <w:r w:rsidRPr="0033086F">
              <w:rPr>
                <w:rFonts w:ascii="Times New Roman" w:eastAsia="Times New Roman" w:hAnsi="Times New Roman"/>
                <w:b/>
                <w:bCs/>
                <w:lang w:eastAsia="ru-RU"/>
              </w:rPr>
              <w:t>1875</w:t>
            </w:r>
          </w:p>
          <w:p w14:paraId="6DF4CF70" w14:textId="77777777" w:rsidR="00AF2B06" w:rsidRPr="0033086F" w:rsidRDefault="00AF2B06" w:rsidP="0088608B">
            <w:pPr>
              <w:spacing w:after="0" w:line="240" w:lineRule="auto"/>
              <w:jc w:val="center"/>
              <w:rPr>
                <w:rFonts w:ascii="Times New Roman" w:eastAsia="Times New Roman" w:hAnsi="Times New Roman"/>
                <w:b/>
                <w:bCs/>
                <w:lang w:eastAsia="ru-RU"/>
              </w:rPr>
            </w:pPr>
            <w:r w:rsidRPr="0033086F">
              <w:rPr>
                <w:rFonts w:ascii="Times New Roman" w:eastAsia="Times New Roman" w:hAnsi="Times New Roman"/>
                <w:b/>
                <w:bCs/>
                <w:lang w:eastAsia="ru-RU"/>
              </w:rPr>
              <w:t>(Преимущество)</w:t>
            </w:r>
          </w:p>
        </w:tc>
      </w:tr>
      <w:tr w:rsidR="00AF2B06" w:rsidRPr="0033086F" w14:paraId="7F43F896"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013C327F"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7D69E263" w14:textId="1540DA9C" w:rsidR="00AF2B06" w:rsidRPr="00AF2B06" w:rsidRDefault="00AF2B06" w:rsidP="00AF2B06">
            <w:pPr>
              <w:spacing w:after="0" w:line="240" w:lineRule="auto"/>
              <w:jc w:val="center"/>
              <w:rPr>
                <w:rFonts w:ascii="Times New Roman" w:eastAsia="Arial" w:hAnsi="Times New Roman"/>
              </w:rPr>
            </w:pPr>
            <w:r w:rsidRPr="000A2CAF">
              <w:rPr>
                <w:rFonts w:ascii="Times New Roman" w:eastAsia="Arial" w:hAnsi="Times New Roman"/>
                <w:highlight w:val="white"/>
              </w:rPr>
              <w:t>10.11.31.130</w:t>
            </w:r>
          </w:p>
        </w:tc>
        <w:tc>
          <w:tcPr>
            <w:tcW w:w="3537" w:type="dxa"/>
            <w:tcBorders>
              <w:top w:val="single" w:sz="4" w:space="0" w:color="auto"/>
              <w:left w:val="nil"/>
              <w:bottom w:val="single" w:sz="4" w:space="0" w:color="auto"/>
              <w:right w:val="single" w:sz="4" w:space="0" w:color="auto"/>
            </w:tcBorders>
            <w:shd w:val="clear" w:color="auto" w:fill="auto"/>
          </w:tcPr>
          <w:p w14:paraId="621EEF44" w14:textId="02169864" w:rsidR="00AF2B06" w:rsidRPr="0033086F" w:rsidRDefault="00AF2B06" w:rsidP="00AF2B06">
            <w:pPr>
              <w:spacing w:after="0" w:line="240" w:lineRule="auto"/>
              <w:rPr>
                <w:rFonts w:ascii="Times New Roman" w:eastAsia="Times New Roman" w:hAnsi="Times New Roman"/>
                <w:lang w:eastAsia="ru-RU"/>
              </w:rPr>
            </w:pPr>
            <w:r w:rsidRPr="000A2CAF">
              <w:rPr>
                <w:rFonts w:ascii="Times New Roman" w:hAnsi="Times New Roman"/>
              </w:rPr>
              <w:t>Мясо говядины</w:t>
            </w:r>
          </w:p>
        </w:tc>
        <w:tc>
          <w:tcPr>
            <w:tcW w:w="1395" w:type="dxa"/>
            <w:tcBorders>
              <w:top w:val="single" w:sz="4" w:space="0" w:color="auto"/>
              <w:left w:val="nil"/>
              <w:bottom w:val="single" w:sz="4" w:space="0" w:color="auto"/>
              <w:right w:val="single" w:sz="4" w:space="0" w:color="auto"/>
            </w:tcBorders>
            <w:shd w:val="clear" w:color="auto" w:fill="auto"/>
            <w:hideMark/>
          </w:tcPr>
          <w:p w14:paraId="57CE0075" w14:textId="77777777" w:rsidR="00AF2B06" w:rsidRPr="0033086F" w:rsidRDefault="00AF2B06" w:rsidP="00AF2B06">
            <w:pPr>
              <w:spacing w:after="0" w:line="240" w:lineRule="auto"/>
              <w:rPr>
                <w:rFonts w:ascii="Times New Roman" w:eastAsia="Times New Roman" w:hAnsi="Times New Roman"/>
                <w:lang w:eastAsia="ru-RU"/>
              </w:rPr>
            </w:pPr>
            <w:r w:rsidRPr="0033086F">
              <w:rPr>
                <w:rFonts w:ascii="Times New Roman" w:eastAsia="Times New Roman" w:hAnsi="Times New Roman"/>
                <w:lang w:eastAsia="ru-RU"/>
              </w:rPr>
              <w:t> </w:t>
            </w:r>
          </w:p>
        </w:tc>
        <w:tc>
          <w:tcPr>
            <w:tcW w:w="1707" w:type="dxa"/>
            <w:tcBorders>
              <w:top w:val="single" w:sz="4" w:space="0" w:color="auto"/>
              <w:left w:val="nil"/>
              <w:bottom w:val="single" w:sz="4" w:space="0" w:color="auto"/>
              <w:right w:val="single" w:sz="4" w:space="0" w:color="auto"/>
            </w:tcBorders>
            <w:shd w:val="clear" w:color="auto" w:fill="auto"/>
            <w:hideMark/>
          </w:tcPr>
          <w:p w14:paraId="14F472E8" w14:textId="35F236EB" w:rsidR="00AF2B06" w:rsidRPr="0033086F" w:rsidRDefault="00AF2B06" w:rsidP="00AF2B06">
            <w:pPr>
              <w:spacing w:after="0" w:line="240" w:lineRule="auto"/>
              <w:jc w:val="center"/>
              <w:rPr>
                <w:rFonts w:ascii="Times New Roman" w:eastAsia="Times New Roman" w:hAnsi="Times New Roman"/>
                <w:lang w:eastAsia="ru-RU"/>
              </w:rPr>
            </w:pPr>
            <w:r w:rsidRPr="00AF2B06">
              <w:rPr>
                <w:rFonts w:ascii="Cambria" w:eastAsia="Times New Roman" w:hAnsi="Cambria" w:cs="Cambria"/>
                <w:color w:val="FFC000"/>
                <w:lang w:eastAsia="ru-RU"/>
              </w:rPr>
              <w:t>✓</w:t>
            </w:r>
          </w:p>
        </w:tc>
        <w:tc>
          <w:tcPr>
            <w:tcW w:w="1859" w:type="dxa"/>
            <w:tcBorders>
              <w:top w:val="single" w:sz="4" w:space="0" w:color="auto"/>
              <w:left w:val="nil"/>
              <w:bottom w:val="single" w:sz="4" w:space="0" w:color="auto"/>
              <w:right w:val="single" w:sz="4" w:space="0" w:color="auto"/>
            </w:tcBorders>
            <w:shd w:val="clear" w:color="auto" w:fill="auto"/>
            <w:hideMark/>
          </w:tcPr>
          <w:p w14:paraId="00E8DF10" w14:textId="52DA1D80" w:rsidR="00AF2B06" w:rsidRPr="0033086F" w:rsidRDefault="00AF2B06" w:rsidP="00AF2B06">
            <w:pPr>
              <w:spacing w:after="0" w:line="240" w:lineRule="auto"/>
              <w:jc w:val="center"/>
              <w:rPr>
                <w:rFonts w:ascii="Times New Roman" w:eastAsia="Times New Roman" w:hAnsi="Times New Roman"/>
                <w:color w:val="00B050"/>
                <w:lang w:eastAsia="ru-RU"/>
              </w:rPr>
            </w:pPr>
          </w:p>
        </w:tc>
      </w:tr>
      <w:tr w:rsidR="00AF2B06" w:rsidRPr="0033086F" w14:paraId="39FC54B8"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34302C58"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3721EE95" w14:textId="170C2B78" w:rsidR="00AF2B06" w:rsidRPr="0033086F" w:rsidRDefault="00FA6036" w:rsidP="00AF2B06">
            <w:pPr>
              <w:spacing w:after="0" w:line="240" w:lineRule="auto"/>
              <w:jc w:val="center"/>
              <w:rPr>
                <w:rFonts w:ascii="Times New Roman" w:eastAsia="Times New Roman" w:hAnsi="Times New Roman"/>
                <w:lang w:eastAsia="ru-RU"/>
              </w:rPr>
            </w:pPr>
            <w:hyperlink r:id="rId8" w:history="1">
              <w:r w:rsidR="00AF2B06" w:rsidRPr="00C53DA4">
                <w:rPr>
                  <w:rFonts w:ascii="Times New Roman" w:hAnsi="Times New Roman"/>
                </w:rPr>
                <w:t>10.13.15.11</w:t>
              </w:r>
              <w:r w:rsidR="009A219A">
                <w:rPr>
                  <w:rFonts w:ascii="Times New Roman" w:hAnsi="Times New Roman"/>
                </w:rPr>
                <w:t>9</w:t>
              </w:r>
            </w:hyperlink>
          </w:p>
        </w:tc>
        <w:tc>
          <w:tcPr>
            <w:tcW w:w="3537" w:type="dxa"/>
            <w:tcBorders>
              <w:top w:val="single" w:sz="4" w:space="0" w:color="auto"/>
              <w:left w:val="nil"/>
              <w:bottom w:val="single" w:sz="4" w:space="0" w:color="auto"/>
              <w:right w:val="single" w:sz="4" w:space="0" w:color="auto"/>
            </w:tcBorders>
            <w:shd w:val="clear" w:color="auto" w:fill="auto"/>
          </w:tcPr>
          <w:p w14:paraId="2BCA8FF7" w14:textId="37E0F61E" w:rsidR="00AF2B06" w:rsidRPr="0033086F" w:rsidRDefault="00AF2B06" w:rsidP="00AF2B06">
            <w:pPr>
              <w:spacing w:after="0" w:line="240" w:lineRule="auto"/>
              <w:rPr>
                <w:rFonts w:ascii="Times New Roman" w:eastAsia="Times New Roman" w:hAnsi="Times New Roman"/>
                <w:lang w:eastAsia="ru-RU"/>
              </w:rPr>
            </w:pPr>
            <w:r w:rsidRPr="00041314">
              <w:rPr>
                <w:rFonts w:ascii="Times New Roman" w:hAnsi="Times New Roman"/>
              </w:rPr>
              <w:t>Тушенка</w:t>
            </w:r>
          </w:p>
        </w:tc>
        <w:tc>
          <w:tcPr>
            <w:tcW w:w="1395" w:type="dxa"/>
            <w:tcBorders>
              <w:top w:val="single" w:sz="4" w:space="0" w:color="auto"/>
              <w:left w:val="nil"/>
              <w:bottom w:val="single" w:sz="4" w:space="0" w:color="auto"/>
              <w:right w:val="single" w:sz="4" w:space="0" w:color="auto"/>
            </w:tcBorders>
            <w:shd w:val="clear" w:color="auto" w:fill="auto"/>
          </w:tcPr>
          <w:p w14:paraId="1501B54C" w14:textId="77777777" w:rsidR="00AF2B06" w:rsidRPr="0033086F" w:rsidRDefault="00AF2B06" w:rsidP="00AF2B06">
            <w:pPr>
              <w:spacing w:after="0" w:line="240" w:lineRule="auto"/>
              <w:rPr>
                <w:rFonts w:ascii="Times New Roman" w:eastAsia="Times New Roman" w:hAnsi="Times New Roman"/>
                <w:lang w:eastAsia="ru-RU"/>
              </w:rPr>
            </w:pPr>
          </w:p>
        </w:tc>
        <w:tc>
          <w:tcPr>
            <w:tcW w:w="1707" w:type="dxa"/>
            <w:tcBorders>
              <w:top w:val="single" w:sz="4" w:space="0" w:color="auto"/>
              <w:left w:val="nil"/>
              <w:bottom w:val="single" w:sz="4" w:space="0" w:color="auto"/>
              <w:right w:val="single" w:sz="4" w:space="0" w:color="auto"/>
            </w:tcBorders>
            <w:shd w:val="clear" w:color="auto" w:fill="auto"/>
          </w:tcPr>
          <w:p w14:paraId="7D94F1C8" w14:textId="77777777" w:rsidR="00AF2B06" w:rsidRPr="0033086F" w:rsidRDefault="00AF2B06" w:rsidP="00AF2B06">
            <w:pPr>
              <w:spacing w:after="0" w:line="240" w:lineRule="auto"/>
              <w:jc w:val="center"/>
              <w:rPr>
                <w:rFonts w:ascii="Times New Roman" w:eastAsia="Times New Roman" w:hAnsi="Times New Roman"/>
                <w:lang w:eastAsia="ru-RU"/>
              </w:rPr>
            </w:pPr>
          </w:p>
        </w:tc>
        <w:tc>
          <w:tcPr>
            <w:tcW w:w="1859" w:type="dxa"/>
            <w:tcBorders>
              <w:top w:val="single" w:sz="4" w:space="0" w:color="auto"/>
              <w:left w:val="nil"/>
              <w:bottom w:val="single" w:sz="4" w:space="0" w:color="auto"/>
              <w:right w:val="single" w:sz="4" w:space="0" w:color="auto"/>
            </w:tcBorders>
            <w:shd w:val="clear" w:color="auto" w:fill="auto"/>
          </w:tcPr>
          <w:p w14:paraId="560C894E" w14:textId="30C30DCF" w:rsidR="00AF2B06" w:rsidRPr="0033086F" w:rsidRDefault="00AF2B06" w:rsidP="00AF2B06">
            <w:pPr>
              <w:spacing w:after="0" w:line="240" w:lineRule="auto"/>
              <w:jc w:val="center"/>
              <w:rPr>
                <w:rFonts w:ascii="Times New Roman" w:eastAsia="Times New Roman" w:hAnsi="Times New Roman"/>
                <w:color w:val="00B050"/>
                <w:lang w:eastAsia="ru-RU"/>
              </w:rPr>
            </w:pPr>
            <w:r w:rsidRPr="0033086F">
              <w:rPr>
                <w:rFonts w:ascii="Cambria" w:eastAsia="Times New Roman" w:hAnsi="Cambria" w:cs="Cambria"/>
                <w:color w:val="00B050"/>
                <w:lang w:eastAsia="ru-RU"/>
              </w:rPr>
              <w:t>✓</w:t>
            </w:r>
          </w:p>
        </w:tc>
      </w:tr>
      <w:tr w:rsidR="00AF2B06" w:rsidRPr="0033086F" w14:paraId="53BFA62B"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7CB22BCF"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5A47AEF7" w14:textId="09EF17A8" w:rsidR="00AF2B06" w:rsidRPr="00AF2B06" w:rsidRDefault="00AF2B06" w:rsidP="00AF2B06">
            <w:pPr>
              <w:spacing w:after="0" w:line="240" w:lineRule="auto"/>
              <w:jc w:val="center"/>
              <w:rPr>
                <w:rFonts w:ascii="Times New Roman" w:eastAsia="Arial" w:hAnsi="Times New Roman"/>
                <w:highlight w:val="white"/>
              </w:rPr>
            </w:pPr>
            <w:r w:rsidRPr="000A2CAF">
              <w:rPr>
                <w:rFonts w:ascii="Times New Roman" w:eastAsia="Arial" w:hAnsi="Times New Roman"/>
                <w:highlight w:val="white"/>
              </w:rPr>
              <w:t>10.11.31.150</w:t>
            </w:r>
          </w:p>
        </w:tc>
        <w:tc>
          <w:tcPr>
            <w:tcW w:w="3537" w:type="dxa"/>
            <w:tcBorders>
              <w:top w:val="single" w:sz="4" w:space="0" w:color="auto"/>
              <w:left w:val="nil"/>
              <w:bottom w:val="single" w:sz="4" w:space="0" w:color="auto"/>
              <w:right w:val="single" w:sz="4" w:space="0" w:color="auto"/>
            </w:tcBorders>
            <w:shd w:val="clear" w:color="auto" w:fill="auto"/>
          </w:tcPr>
          <w:p w14:paraId="0B1022DC" w14:textId="4C4EA2CF" w:rsidR="00AF2B06" w:rsidRPr="0033086F" w:rsidRDefault="00AF2B06" w:rsidP="00AF2B06">
            <w:pPr>
              <w:spacing w:after="0" w:line="240" w:lineRule="auto"/>
              <w:rPr>
                <w:rFonts w:ascii="Times New Roman" w:eastAsia="Times New Roman" w:hAnsi="Times New Roman"/>
                <w:lang w:eastAsia="ru-RU"/>
              </w:rPr>
            </w:pPr>
            <w:r w:rsidRPr="000A2CAF">
              <w:rPr>
                <w:rFonts w:ascii="Times New Roman" w:hAnsi="Times New Roman"/>
              </w:rPr>
              <w:t>Печень говядины</w:t>
            </w:r>
          </w:p>
        </w:tc>
        <w:tc>
          <w:tcPr>
            <w:tcW w:w="1395" w:type="dxa"/>
            <w:tcBorders>
              <w:top w:val="single" w:sz="4" w:space="0" w:color="auto"/>
              <w:left w:val="nil"/>
              <w:bottom w:val="single" w:sz="4" w:space="0" w:color="auto"/>
              <w:right w:val="single" w:sz="4" w:space="0" w:color="auto"/>
            </w:tcBorders>
            <w:shd w:val="clear" w:color="auto" w:fill="auto"/>
          </w:tcPr>
          <w:p w14:paraId="0515FF55" w14:textId="77777777" w:rsidR="00AF2B06" w:rsidRPr="0033086F" w:rsidRDefault="00AF2B06" w:rsidP="00AF2B06">
            <w:pPr>
              <w:spacing w:after="0" w:line="240" w:lineRule="auto"/>
              <w:rPr>
                <w:rFonts w:ascii="Times New Roman" w:eastAsia="Times New Roman" w:hAnsi="Times New Roman"/>
                <w:lang w:eastAsia="ru-RU"/>
              </w:rPr>
            </w:pPr>
          </w:p>
        </w:tc>
        <w:tc>
          <w:tcPr>
            <w:tcW w:w="1707" w:type="dxa"/>
            <w:tcBorders>
              <w:top w:val="single" w:sz="4" w:space="0" w:color="auto"/>
              <w:left w:val="nil"/>
              <w:bottom w:val="single" w:sz="4" w:space="0" w:color="auto"/>
              <w:right w:val="single" w:sz="4" w:space="0" w:color="auto"/>
            </w:tcBorders>
            <w:shd w:val="clear" w:color="auto" w:fill="auto"/>
          </w:tcPr>
          <w:p w14:paraId="37F11634" w14:textId="446939D0" w:rsidR="00AF2B06" w:rsidRPr="00AF2B06" w:rsidRDefault="00AF2B06" w:rsidP="00AF2B06">
            <w:pPr>
              <w:spacing w:after="0" w:line="240" w:lineRule="auto"/>
              <w:jc w:val="center"/>
              <w:rPr>
                <w:rFonts w:ascii="Times New Roman" w:eastAsia="Times New Roman" w:hAnsi="Times New Roman"/>
                <w:color w:val="FFC000"/>
                <w:lang w:eastAsia="ru-RU"/>
              </w:rPr>
            </w:pPr>
            <w:r w:rsidRPr="00AF2B06">
              <w:rPr>
                <w:rFonts w:ascii="Cambria" w:eastAsia="Times New Roman" w:hAnsi="Cambria" w:cs="Cambria"/>
                <w:color w:val="FFC000"/>
                <w:lang w:eastAsia="ru-RU"/>
              </w:rPr>
              <w:t>✓</w:t>
            </w:r>
          </w:p>
        </w:tc>
        <w:tc>
          <w:tcPr>
            <w:tcW w:w="1859" w:type="dxa"/>
            <w:tcBorders>
              <w:top w:val="single" w:sz="4" w:space="0" w:color="auto"/>
              <w:left w:val="nil"/>
              <w:bottom w:val="single" w:sz="4" w:space="0" w:color="auto"/>
              <w:right w:val="single" w:sz="4" w:space="0" w:color="auto"/>
            </w:tcBorders>
            <w:shd w:val="clear" w:color="auto" w:fill="auto"/>
          </w:tcPr>
          <w:p w14:paraId="36ED96D1" w14:textId="77777777" w:rsidR="00AF2B06" w:rsidRPr="0033086F" w:rsidRDefault="00AF2B06" w:rsidP="00AF2B06">
            <w:pPr>
              <w:spacing w:after="0" w:line="240" w:lineRule="auto"/>
              <w:jc w:val="center"/>
              <w:rPr>
                <w:rFonts w:ascii="Times New Roman" w:eastAsia="Times New Roman" w:hAnsi="Times New Roman"/>
                <w:color w:val="00B050"/>
                <w:lang w:eastAsia="ru-RU"/>
              </w:rPr>
            </w:pPr>
          </w:p>
        </w:tc>
      </w:tr>
      <w:tr w:rsidR="00AF2B06" w:rsidRPr="0033086F" w14:paraId="106E3E0D"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7BD018C"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48F1154D" w14:textId="0F2D4F0B" w:rsidR="00AF2B06" w:rsidRPr="00AF2B06" w:rsidRDefault="00AF2B06" w:rsidP="00AF2B06">
            <w:pPr>
              <w:spacing w:after="0" w:line="240" w:lineRule="auto"/>
              <w:jc w:val="center"/>
              <w:rPr>
                <w:rFonts w:ascii="Times New Roman" w:eastAsia="Arial" w:hAnsi="Times New Roman"/>
              </w:rPr>
            </w:pPr>
            <w:r w:rsidRPr="00A26503">
              <w:rPr>
                <w:rFonts w:ascii="Times New Roman" w:eastAsia="Arial" w:hAnsi="Times New Roman"/>
              </w:rPr>
              <w:t>10.12.10.110</w:t>
            </w:r>
          </w:p>
        </w:tc>
        <w:tc>
          <w:tcPr>
            <w:tcW w:w="3537" w:type="dxa"/>
            <w:tcBorders>
              <w:top w:val="single" w:sz="4" w:space="0" w:color="auto"/>
              <w:left w:val="nil"/>
              <w:bottom w:val="single" w:sz="4" w:space="0" w:color="auto"/>
              <w:right w:val="single" w:sz="4" w:space="0" w:color="auto"/>
            </w:tcBorders>
            <w:shd w:val="clear" w:color="auto" w:fill="auto"/>
          </w:tcPr>
          <w:p w14:paraId="63CB02B6" w14:textId="7FC8BBBB" w:rsidR="00AF2B06" w:rsidRPr="0033086F" w:rsidRDefault="00AF2B06" w:rsidP="00AF2B06">
            <w:pPr>
              <w:spacing w:after="0" w:line="240" w:lineRule="auto"/>
              <w:rPr>
                <w:rFonts w:ascii="Times New Roman" w:eastAsia="Times New Roman" w:hAnsi="Times New Roman"/>
                <w:lang w:eastAsia="ru-RU"/>
              </w:rPr>
            </w:pPr>
            <w:r w:rsidRPr="00410291">
              <w:rPr>
                <w:rFonts w:ascii="Times New Roman" w:hAnsi="Times New Roman"/>
              </w:rPr>
              <w:t xml:space="preserve">Филе грудок куриное </w:t>
            </w:r>
          </w:p>
        </w:tc>
        <w:tc>
          <w:tcPr>
            <w:tcW w:w="1395" w:type="dxa"/>
            <w:tcBorders>
              <w:top w:val="single" w:sz="4" w:space="0" w:color="auto"/>
              <w:left w:val="nil"/>
              <w:bottom w:val="single" w:sz="4" w:space="0" w:color="auto"/>
              <w:right w:val="single" w:sz="4" w:space="0" w:color="auto"/>
            </w:tcBorders>
            <w:shd w:val="clear" w:color="auto" w:fill="auto"/>
          </w:tcPr>
          <w:p w14:paraId="7E33F4DA" w14:textId="77777777" w:rsidR="00AF2B06" w:rsidRPr="0033086F" w:rsidRDefault="00AF2B06" w:rsidP="00AF2B06">
            <w:pPr>
              <w:spacing w:after="0" w:line="240" w:lineRule="auto"/>
              <w:rPr>
                <w:rFonts w:ascii="Times New Roman" w:eastAsia="Times New Roman" w:hAnsi="Times New Roman"/>
                <w:lang w:eastAsia="ru-RU"/>
              </w:rPr>
            </w:pPr>
          </w:p>
        </w:tc>
        <w:tc>
          <w:tcPr>
            <w:tcW w:w="1707" w:type="dxa"/>
            <w:tcBorders>
              <w:top w:val="single" w:sz="4" w:space="0" w:color="auto"/>
              <w:left w:val="nil"/>
              <w:bottom w:val="single" w:sz="4" w:space="0" w:color="auto"/>
              <w:right w:val="single" w:sz="4" w:space="0" w:color="auto"/>
            </w:tcBorders>
            <w:shd w:val="clear" w:color="auto" w:fill="auto"/>
          </w:tcPr>
          <w:p w14:paraId="2A454F40" w14:textId="45536710" w:rsidR="00AF2B06" w:rsidRPr="00AF2B06" w:rsidRDefault="00AF2B06" w:rsidP="00AF2B06">
            <w:pPr>
              <w:spacing w:after="0" w:line="240" w:lineRule="auto"/>
              <w:jc w:val="center"/>
              <w:rPr>
                <w:rFonts w:ascii="Times New Roman" w:eastAsia="Times New Roman" w:hAnsi="Times New Roman"/>
                <w:color w:val="FFC000"/>
                <w:lang w:eastAsia="ru-RU"/>
              </w:rPr>
            </w:pPr>
            <w:r w:rsidRPr="00AF2B06">
              <w:rPr>
                <w:rFonts w:ascii="Cambria" w:eastAsia="Times New Roman" w:hAnsi="Cambria" w:cs="Cambria"/>
                <w:color w:val="FFC000"/>
                <w:lang w:eastAsia="ru-RU"/>
              </w:rPr>
              <w:t>✓</w:t>
            </w:r>
          </w:p>
        </w:tc>
        <w:tc>
          <w:tcPr>
            <w:tcW w:w="1859" w:type="dxa"/>
            <w:tcBorders>
              <w:top w:val="single" w:sz="4" w:space="0" w:color="auto"/>
              <w:left w:val="nil"/>
              <w:bottom w:val="single" w:sz="4" w:space="0" w:color="auto"/>
              <w:right w:val="single" w:sz="4" w:space="0" w:color="auto"/>
            </w:tcBorders>
            <w:shd w:val="clear" w:color="auto" w:fill="auto"/>
          </w:tcPr>
          <w:p w14:paraId="3FFE0E0F" w14:textId="77777777" w:rsidR="00AF2B06" w:rsidRPr="0033086F" w:rsidRDefault="00AF2B06" w:rsidP="00AF2B06">
            <w:pPr>
              <w:spacing w:after="0" w:line="240" w:lineRule="auto"/>
              <w:jc w:val="center"/>
              <w:rPr>
                <w:rFonts w:ascii="Times New Roman" w:eastAsia="Times New Roman" w:hAnsi="Times New Roman"/>
                <w:color w:val="00B050"/>
                <w:lang w:eastAsia="ru-RU"/>
              </w:rPr>
            </w:pPr>
          </w:p>
        </w:tc>
      </w:tr>
      <w:tr w:rsidR="00AF2B06" w:rsidRPr="0033086F" w14:paraId="0DDE6F5C"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02E68504"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608997B5" w14:textId="5ECA9721" w:rsidR="00AF2B06" w:rsidRPr="00AF2B06" w:rsidRDefault="00AF2B06" w:rsidP="00AF2B06">
            <w:pPr>
              <w:spacing w:after="0" w:line="240" w:lineRule="auto"/>
              <w:jc w:val="center"/>
              <w:rPr>
                <w:rFonts w:ascii="Times New Roman" w:eastAsia="Arial" w:hAnsi="Times New Roman"/>
              </w:rPr>
            </w:pPr>
            <w:r w:rsidRPr="00A26503">
              <w:rPr>
                <w:rFonts w:ascii="Times New Roman" w:eastAsia="Arial" w:hAnsi="Times New Roman"/>
              </w:rPr>
              <w:t>10.12.10.110</w:t>
            </w:r>
          </w:p>
        </w:tc>
        <w:tc>
          <w:tcPr>
            <w:tcW w:w="3537" w:type="dxa"/>
            <w:tcBorders>
              <w:top w:val="single" w:sz="4" w:space="0" w:color="auto"/>
              <w:left w:val="nil"/>
              <w:bottom w:val="single" w:sz="4" w:space="0" w:color="auto"/>
              <w:right w:val="single" w:sz="4" w:space="0" w:color="auto"/>
            </w:tcBorders>
            <w:shd w:val="clear" w:color="auto" w:fill="auto"/>
          </w:tcPr>
          <w:p w14:paraId="198DEFDF" w14:textId="52D701A6" w:rsidR="00AF2B06" w:rsidRPr="0033086F" w:rsidRDefault="00AF2B06" w:rsidP="00AF2B06">
            <w:pPr>
              <w:spacing w:after="0" w:line="240" w:lineRule="auto"/>
              <w:rPr>
                <w:rFonts w:ascii="Times New Roman" w:eastAsia="Times New Roman" w:hAnsi="Times New Roman"/>
                <w:lang w:eastAsia="ru-RU"/>
              </w:rPr>
            </w:pPr>
            <w:r w:rsidRPr="00410291">
              <w:rPr>
                <w:rFonts w:ascii="Times New Roman" w:hAnsi="Times New Roman"/>
              </w:rPr>
              <w:t xml:space="preserve">Кура </w:t>
            </w:r>
          </w:p>
        </w:tc>
        <w:tc>
          <w:tcPr>
            <w:tcW w:w="1395" w:type="dxa"/>
            <w:tcBorders>
              <w:top w:val="single" w:sz="4" w:space="0" w:color="auto"/>
              <w:left w:val="nil"/>
              <w:bottom w:val="single" w:sz="4" w:space="0" w:color="auto"/>
              <w:right w:val="single" w:sz="4" w:space="0" w:color="auto"/>
            </w:tcBorders>
            <w:shd w:val="clear" w:color="auto" w:fill="auto"/>
          </w:tcPr>
          <w:p w14:paraId="753804D1" w14:textId="77777777" w:rsidR="00AF2B06" w:rsidRPr="0033086F" w:rsidRDefault="00AF2B06" w:rsidP="00AF2B06">
            <w:pPr>
              <w:spacing w:after="0" w:line="240" w:lineRule="auto"/>
              <w:rPr>
                <w:rFonts w:ascii="Times New Roman" w:eastAsia="Times New Roman" w:hAnsi="Times New Roman"/>
                <w:lang w:eastAsia="ru-RU"/>
              </w:rPr>
            </w:pPr>
          </w:p>
        </w:tc>
        <w:tc>
          <w:tcPr>
            <w:tcW w:w="1707" w:type="dxa"/>
            <w:tcBorders>
              <w:top w:val="single" w:sz="4" w:space="0" w:color="auto"/>
              <w:left w:val="nil"/>
              <w:bottom w:val="single" w:sz="4" w:space="0" w:color="auto"/>
              <w:right w:val="single" w:sz="4" w:space="0" w:color="auto"/>
            </w:tcBorders>
            <w:shd w:val="clear" w:color="auto" w:fill="auto"/>
          </w:tcPr>
          <w:p w14:paraId="011DB8B8" w14:textId="4BDA9F69" w:rsidR="00AF2B06" w:rsidRPr="00AF2B06" w:rsidRDefault="00AF2B06" w:rsidP="00AF2B06">
            <w:pPr>
              <w:spacing w:after="0" w:line="240" w:lineRule="auto"/>
              <w:jc w:val="center"/>
              <w:rPr>
                <w:rFonts w:ascii="Times New Roman" w:eastAsia="Times New Roman" w:hAnsi="Times New Roman"/>
                <w:color w:val="FFC000"/>
                <w:lang w:eastAsia="ru-RU"/>
              </w:rPr>
            </w:pPr>
            <w:r w:rsidRPr="00AF2B06">
              <w:rPr>
                <w:rFonts w:ascii="Cambria" w:eastAsia="Times New Roman" w:hAnsi="Cambria" w:cs="Cambria"/>
                <w:color w:val="FFC000"/>
                <w:lang w:eastAsia="ru-RU"/>
              </w:rPr>
              <w:t>✓</w:t>
            </w:r>
          </w:p>
        </w:tc>
        <w:tc>
          <w:tcPr>
            <w:tcW w:w="1859" w:type="dxa"/>
            <w:tcBorders>
              <w:top w:val="single" w:sz="4" w:space="0" w:color="auto"/>
              <w:left w:val="nil"/>
              <w:bottom w:val="single" w:sz="4" w:space="0" w:color="auto"/>
              <w:right w:val="single" w:sz="4" w:space="0" w:color="auto"/>
            </w:tcBorders>
            <w:shd w:val="clear" w:color="auto" w:fill="auto"/>
          </w:tcPr>
          <w:p w14:paraId="6C4428CF" w14:textId="77777777" w:rsidR="00AF2B06" w:rsidRPr="0033086F" w:rsidRDefault="00AF2B06" w:rsidP="00AF2B06">
            <w:pPr>
              <w:spacing w:after="0" w:line="240" w:lineRule="auto"/>
              <w:jc w:val="center"/>
              <w:rPr>
                <w:rFonts w:ascii="Times New Roman" w:eastAsia="Times New Roman" w:hAnsi="Times New Roman"/>
                <w:color w:val="00B050"/>
                <w:lang w:eastAsia="ru-RU"/>
              </w:rPr>
            </w:pPr>
          </w:p>
        </w:tc>
      </w:tr>
      <w:tr w:rsidR="00AF2B06" w:rsidRPr="0033086F" w14:paraId="10937417" w14:textId="77777777" w:rsidTr="00AF2B06">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44249A0" w14:textId="77777777" w:rsidR="00AF2B06" w:rsidRPr="0033086F" w:rsidRDefault="00AF2B06" w:rsidP="00AF2B06">
            <w:pPr>
              <w:numPr>
                <w:ilvl w:val="0"/>
                <w:numId w:val="5"/>
              </w:numPr>
              <w:spacing w:after="0" w:line="240" w:lineRule="auto"/>
              <w:ind w:left="0" w:firstLine="0"/>
              <w:jc w:val="center"/>
              <w:rPr>
                <w:rFonts w:ascii="Times New Roman" w:eastAsia="Times New Roman" w:hAnsi="Times New Roman"/>
                <w:lang w:eastAsia="ru-RU"/>
              </w:rPr>
            </w:pPr>
          </w:p>
        </w:tc>
        <w:tc>
          <w:tcPr>
            <w:tcW w:w="1434" w:type="dxa"/>
            <w:tcBorders>
              <w:top w:val="single" w:sz="4" w:space="0" w:color="auto"/>
              <w:left w:val="nil"/>
              <w:bottom w:val="single" w:sz="4" w:space="0" w:color="auto"/>
              <w:right w:val="single" w:sz="4" w:space="0" w:color="auto"/>
            </w:tcBorders>
            <w:shd w:val="clear" w:color="auto" w:fill="auto"/>
          </w:tcPr>
          <w:p w14:paraId="0E0F6B2D" w14:textId="3D92D634" w:rsidR="00AF2B06" w:rsidRPr="00AF2B06" w:rsidRDefault="00AF2B06" w:rsidP="00AF2B06">
            <w:pPr>
              <w:spacing w:after="0" w:line="240" w:lineRule="auto"/>
              <w:jc w:val="center"/>
              <w:rPr>
                <w:rFonts w:ascii="Times New Roman" w:eastAsia="Arial" w:hAnsi="Times New Roman"/>
              </w:rPr>
            </w:pPr>
            <w:r w:rsidRPr="00A26503">
              <w:rPr>
                <w:rFonts w:ascii="Times New Roman" w:eastAsia="Arial" w:hAnsi="Times New Roman"/>
              </w:rPr>
              <w:t>10.12.10.110</w:t>
            </w:r>
          </w:p>
        </w:tc>
        <w:tc>
          <w:tcPr>
            <w:tcW w:w="3537" w:type="dxa"/>
            <w:tcBorders>
              <w:top w:val="single" w:sz="4" w:space="0" w:color="auto"/>
              <w:left w:val="nil"/>
              <w:bottom w:val="single" w:sz="4" w:space="0" w:color="auto"/>
              <w:right w:val="single" w:sz="4" w:space="0" w:color="auto"/>
            </w:tcBorders>
            <w:shd w:val="clear" w:color="auto" w:fill="auto"/>
          </w:tcPr>
          <w:p w14:paraId="008F4DFB" w14:textId="1D671BF1" w:rsidR="00AF2B06" w:rsidRPr="0033086F" w:rsidRDefault="00AF2B06" w:rsidP="00AF2B06">
            <w:pPr>
              <w:spacing w:after="0" w:line="240" w:lineRule="auto"/>
              <w:rPr>
                <w:rFonts w:ascii="Times New Roman" w:eastAsia="Times New Roman" w:hAnsi="Times New Roman"/>
                <w:lang w:eastAsia="ru-RU"/>
              </w:rPr>
            </w:pPr>
            <w:r w:rsidRPr="00410291">
              <w:rPr>
                <w:rFonts w:ascii="Times New Roman" w:hAnsi="Times New Roman"/>
              </w:rPr>
              <w:t xml:space="preserve">Грудка куриная </w:t>
            </w:r>
          </w:p>
        </w:tc>
        <w:tc>
          <w:tcPr>
            <w:tcW w:w="1395" w:type="dxa"/>
            <w:tcBorders>
              <w:top w:val="single" w:sz="4" w:space="0" w:color="auto"/>
              <w:left w:val="nil"/>
              <w:bottom w:val="single" w:sz="4" w:space="0" w:color="auto"/>
              <w:right w:val="single" w:sz="4" w:space="0" w:color="auto"/>
            </w:tcBorders>
            <w:shd w:val="clear" w:color="auto" w:fill="auto"/>
          </w:tcPr>
          <w:p w14:paraId="14AF453E" w14:textId="77777777" w:rsidR="00AF2B06" w:rsidRPr="0033086F" w:rsidRDefault="00AF2B06" w:rsidP="00AF2B06">
            <w:pPr>
              <w:spacing w:after="0" w:line="240" w:lineRule="auto"/>
              <w:rPr>
                <w:rFonts w:ascii="Times New Roman" w:eastAsia="Times New Roman" w:hAnsi="Times New Roman"/>
                <w:lang w:eastAsia="ru-RU"/>
              </w:rPr>
            </w:pPr>
          </w:p>
        </w:tc>
        <w:tc>
          <w:tcPr>
            <w:tcW w:w="1707" w:type="dxa"/>
            <w:tcBorders>
              <w:top w:val="single" w:sz="4" w:space="0" w:color="auto"/>
              <w:left w:val="nil"/>
              <w:bottom w:val="single" w:sz="4" w:space="0" w:color="auto"/>
              <w:right w:val="single" w:sz="4" w:space="0" w:color="auto"/>
            </w:tcBorders>
            <w:shd w:val="clear" w:color="auto" w:fill="auto"/>
          </w:tcPr>
          <w:p w14:paraId="230011B3" w14:textId="0108BDB9" w:rsidR="00AF2B06" w:rsidRPr="00AF2B06" w:rsidRDefault="00AF2B06" w:rsidP="00AF2B06">
            <w:pPr>
              <w:spacing w:after="0" w:line="240" w:lineRule="auto"/>
              <w:jc w:val="center"/>
              <w:rPr>
                <w:rFonts w:ascii="Times New Roman" w:eastAsia="Times New Roman" w:hAnsi="Times New Roman"/>
                <w:color w:val="FFC000"/>
                <w:lang w:eastAsia="ru-RU"/>
              </w:rPr>
            </w:pPr>
            <w:r w:rsidRPr="00AF2B06">
              <w:rPr>
                <w:rFonts w:ascii="Cambria" w:eastAsia="Times New Roman" w:hAnsi="Cambria" w:cs="Cambria"/>
                <w:color w:val="FFC000"/>
                <w:lang w:eastAsia="ru-RU"/>
              </w:rPr>
              <w:t>✓</w:t>
            </w:r>
          </w:p>
        </w:tc>
        <w:tc>
          <w:tcPr>
            <w:tcW w:w="1859" w:type="dxa"/>
            <w:tcBorders>
              <w:top w:val="single" w:sz="4" w:space="0" w:color="auto"/>
              <w:left w:val="nil"/>
              <w:bottom w:val="single" w:sz="4" w:space="0" w:color="auto"/>
              <w:right w:val="single" w:sz="4" w:space="0" w:color="auto"/>
            </w:tcBorders>
            <w:shd w:val="clear" w:color="auto" w:fill="auto"/>
          </w:tcPr>
          <w:p w14:paraId="54B3CB84" w14:textId="77777777" w:rsidR="00AF2B06" w:rsidRPr="0033086F" w:rsidRDefault="00AF2B06" w:rsidP="00AF2B06">
            <w:pPr>
              <w:spacing w:after="0" w:line="240" w:lineRule="auto"/>
              <w:jc w:val="center"/>
              <w:rPr>
                <w:rFonts w:ascii="Times New Roman" w:eastAsia="Times New Roman" w:hAnsi="Times New Roman"/>
                <w:color w:val="00B050"/>
                <w:lang w:eastAsia="ru-RU"/>
              </w:rPr>
            </w:pPr>
          </w:p>
        </w:tc>
      </w:tr>
    </w:tbl>
    <w:p w14:paraId="0A48AB6A" w14:textId="75CA3441" w:rsidR="005A52D9" w:rsidRDefault="005A52D9" w:rsidP="00AF2B06">
      <w:pPr>
        <w:spacing w:after="0" w:line="240" w:lineRule="auto"/>
        <w:ind w:left="426"/>
        <w:contextualSpacing/>
        <w:outlineLvl w:val="0"/>
        <w:rPr>
          <w:rFonts w:ascii="Times New Roman" w:hAnsi="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590"/>
        <w:gridCol w:w="7011"/>
        <w:gridCol w:w="615"/>
        <w:gridCol w:w="680"/>
      </w:tblGrid>
      <w:tr w:rsidR="00AF2B06" w:rsidRPr="000A2CAF" w14:paraId="68332B47" w14:textId="77777777" w:rsidTr="00AF2B06">
        <w:trPr>
          <w:trHeight w:val="538"/>
          <w:tblHeader/>
        </w:trPr>
        <w:tc>
          <w:tcPr>
            <w:tcW w:w="561" w:type="dxa"/>
            <w:tcBorders>
              <w:top w:val="single" w:sz="4" w:space="0" w:color="auto"/>
              <w:left w:val="single" w:sz="4" w:space="0" w:color="auto"/>
              <w:bottom w:val="single" w:sz="4" w:space="0" w:color="auto"/>
              <w:right w:val="single" w:sz="4" w:space="0" w:color="auto"/>
            </w:tcBorders>
          </w:tcPr>
          <w:p w14:paraId="1301ED0C" w14:textId="77777777" w:rsidR="00AF2B06" w:rsidRPr="000A2CAF" w:rsidRDefault="00AF2B06" w:rsidP="00AF2B06">
            <w:pPr>
              <w:spacing w:after="0" w:line="240" w:lineRule="auto"/>
              <w:jc w:val="center"/>
              <w:rPr>
                <w:rFonts w:ascii="Times New Roman" w:eastAsia="Trebuchet MS" w:hAnsi="Times New Roman"/>
                <w:bCs/>
              </w:rPr>
            </w:pPr>
            <w:r w:rsidRPr="000A2CAF">
              <w:rPr>
                <w:rFonts w:ascii="Times New Roman" w:eastAsia="Trebuchet MS" w:hAnsi="Times New Roman"/>
                <w:bCs/>
              </w:rPr>
              <w:t>№</w:t>
            </w:r>
          </w:p>
          <w:p w14:paraId="4BEF8E45" w14:textId="77777777" w:rsidR="00AF2B06" w:rsidRPr="000A2CAF" w:rsidRDefault="00AF2B06" w:rsidP="00AF2B06">
            <w:pPr>
              <w:spacing w:after="0" w:line="240" w:lineRule="auto"/>
              <w:jc w:val="center"/>
              <w:rPr>
                <w:rFonts w:ascii="Times New Roman" w:eastAsia="Trebuchet MS" w:hAnsi="Times New Roman"/>
                <w:bCs/>
              </w:rPr>
            </w:pPr>
            <w:r w:rsidRPr="000A2CAF">
              <w:rPr>
                <w:rFonts w:ascii="Times New Roman" w:eastAsia="Trebuchet MS" w:hAnsi="Times New Roman"/>
                <w:bCs/>
              </w:rPr>
              <w:t>пп</w:t>
            </w:r>
          </w:p>
        </w:tc>
        <w:tc>
          <w:tcPr>
            <w:tcW w:w="1590" w:type="dxa"/>
            <w:tcBorders>
              <w:top w:val="single" w:sz="4" w:space="0" w:color="auto"/>
              <w:left w:val="single" w:sz="4" w:space="0" w:color="auto"/>
              <w:bottom w:val="single" w:sz="4" w:space="0" w:color="auto"/>
              <w:right w:val="single" w:sz="4" w:space="0" w:color="auto"/>
            </w:tcBorders>
          </w:tcPr>
          <w:p w14:paraId="4031CDA6" w14:textId="77777777" w:rsidR="00AF2B06" w:rsidRPr="000A2CAF" w:rsidRDefault="00AF2B06" w:rsidP="00C24D7B">
            <w:pPr>
              <w:spacing w:after="0" w:line="240" w:lineRule="auto"/>
              <w:jc w:val="center"/>
              <w:rPr>
                <w:rFonts w:ascii="Times New Roman" w:eastAsia="Trebuchet MS" w:hAnsi="Times New Roman"/>
                <w:bCs/>
              </w:rPr>
            </w:pPr>
            <w:r w:rsidRPr="000A2CAF">
              <w:rPr>
                <w:rFonts w:ascii="Times New Roman" w:eastAsia="Trebuchet MS" w:hAnsi="Times New Roman"/>
                <w:bCs/>
              </w:rPr>
              <w:t>Наименование</w:t>
            </w:r>
          </w:p>
          <w:p w14:paraId="51AB3850" w14:textId="4D85E18B" w:rsidR="00AF2B06" w:rsidRPr="000A2CAF" w:rsidRDefault="00AF2B06" w:rsidP="00C24D7B">
            <w:pPr>
              <w:spacing w:after="0" w:line="240" w:lineRule="auto"/>
              <w:jc w:val="center"/>
              <w:rPr>
                <w:rFonts w:ascii="Times New Roman" w:eastAsia="Trebuchet MS" w:hAnsi="Times New Roman"/>
                <w:bCs/>
              </w:rPr>
            </w:pPr>
            <w:r w:rsidRPr="000A2CAF">
              <w:rPr>
                <w:rFonts w:ascii="Times New Roman" w:eastAsia="Trebuchet MS" w:hAnsi="Times New Roman"/>
                <w:bCs/>
              </w:rPr>
              <w:t>тов⁠ара</w:t>
            </w:r>
          </w:p>
        </w:tc>
        <w:tc>
          <w:tcPr>
            <w:tcW w:w="7058" w:type="dxa"/>
            <w:tcBorders>
              <w:top w:val="single" w:sz="4" w:space="0" w:color="auto"/>
              <w:left w:val="single" w:sz="4" w:space="0" w:color="auto"/>
              <w:bottom w:val="single" w:sz="4" w:space="0" w:color="auto"/>
              <w:right w:val="single" w:sz="4" w:space="0" w:color="auto"/>
            </w:tcBorders>
          </w:tcPr>
          <w:p w14:paraId="758AC150" w14:textId="77777777" w:rsidR="00AF2B06" w:rsidRPr="000A2CAF" w:rsidRDefault="00AF2B06" w:rsidP="00C24D7B">
            <w:pPr>
              <w:spacing w:after="0" w:line="240" w:lineRule="auto"/>
              <w:jc w:val="center"/>
              <w:rPr>
                <w:rFonts w:ascii="Times New Roman" w:eastAsia="Trebuchet MS" w:hAnsi="Times New Roman"/>
                <w:bCs/>
              </w:rPr>
            </w:pPr>
            <w:r w:rsidRPr="000A2CAF">
              <w:rPr>
                <w:rFonts w:ascii="Times New Roman" w:eastAsia="Trebuchet MS" w:hAnsi="Times New Roman"/>
                <w:bCs/>
              </w:rPr>
              <w:t>Характеристики, страна происхождения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26FF70" w14:textId="77777777" w:rsidR="00AF2B06" w:rsidRPr="000A2CAF" w:rsidRDefault="00AF2B06" w:rsidP="00C24D7B">
            <w:pPr>
              <w:spacing w:after="0" w:line="240" w:lineRule="auto"/>
              <w:jc w:val="center"/>
              <w:rPr>
                <w:rFonts w:ascii="Times New Roman" w:eastAsia="Trebuchet MS" w:hAnsi="Times New Roman"/>
                <w:bCs/>
              </w:rPr>
            </w:pPr>
            <w:r w:rsidRPr="000A2CAF">
              <w:rPr>
                <w:rFonts w:ascii="Times New Roman" w:eastAsia="Trebuchet MS" w:hAnsi="Times New Roman"/>
                <w:bCs/>
              </w:rPr>
              <w:t>Ед. изм.</w:t>
            </w:r>
          </w:p>
        </w:tc>
        <w:tc>
          <w:tcPr>
            <w:tcW w:w="680" w:type="dxa"/>
            <w:tcBorders>
              <w:top w:val="single" w:sz="4" w:space="0" w:color="auto"/>
              <w:left w:val="single" w:sz="4" w:space="0" w:color="auto"/>
              <w:bottom w:val="single" w:sz="4" w:space="0" w:color="auto"/>
              <w:right w:val="single" w:sz="4" w:space="0" w:color="auto"/>
            </w:tcBorders>
          </w:tcPr>
          <w:p w14:paraId="5E2262BF" w14:textId="77777777" w:rsidR="00AF2B06" w:rsidRPr="000A2CAF" w:rsidRDefault="00AF2B06" w:rsidP="00C24D7B">
            <w:pPr>
              <w:spacing w:after="0" w:line="240" w:lineRule="auto"/>
              <w:jc w:val="center"/>
              <w:rPr>
                <w:rFonts w:ascii="Times New Roman" w:eastAsia="Trebuchet MS" w:hAnsi="Times New Roman"/>
                <w:bCs/>
              </w:rPr>
            </w:pPr>
            <w:r w:rsidRPr="000A2CAF">
              <w:rPr>
                <w:rFonts w:ascii="Times New Roman" w:eastAsia="Trebuchet MS" w:hAnsi="Times New Roman"/>
                <w:bCs/>
              </w:rPr>
              <w:t>Кол-во</w:t>
            </w:r>
          </w:p>
        </w:tc>
      </w:tr>
      <w:tr w:rsidR="00AF2B06" w:rsidRPr="000A2CAF" w14:paraId="6FED6335" w14:textId="77777777" w:rsidTr="00AF2B06">
        <w:trPr>
          <w:trHeight w:val="726"/>
        </w:trPr>
        <w:tc>
          <w:tcPr>
            <w:tcW w:w="561" w:type="dxa"/>
            <w:tcBorders>
              <w:top w:val="single" w:sz="4" w:space="0" w:color="auto"/>
              <w:left w:val="single" w:sz="4" w:space="0" w:color="auto"/>
              <w:bottom w:val="single" w:sz="4" w:space="0" w:color="auto"/>
              <w:right w:val="single" w:sz="4" w:space="0" w:color="auto"/>
            </w:tcBorders>
          </w:tcPr>
          <w:p w14:paraId="369237F5" w14:textId="24273C16" w:rsidR="00AF2B06" w:rsidRPr="00041314" w:rsidRDefault="00AF2B06" w:rsidP="00041314">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22799429" w14:textId="514D6724" w:rsidR="00AF2B06" w:rsidRPr="000A2CAF" w:rsidRDefault="00AF2B06" w:rsidP="00041314">
            <w:pPr>
              <w:spacing w:after="0"/>
              <w:jc w:val="center"/>
              <w:rPr>
                <w:rFonts w:ascii="Times New Roman" w:hAnsi="Times New Roman"/>
              </w:rPr>
            </w:pPr>
            <w:r w:rsidRPr="000A2CAF">
              <w:rPr>
                <w:rFonts w:ascii="Times New Roman" w:hAnsi="Times New Roman"/>
              </w:rPr>
              <w:t>Мясо говядины</w:t>
            </w:r>
          </w:p>
        </w:tc>
        <w:tc>
          <w:tcPr>
            <w:tcW w:w="7058" w:type="dxa"/>
            <w:tcBorders>
              <w:top w:val="single" w:sz="4" w:space="0" w:color="auto"/>
              <w:left w:val="single" w:sz="4" w:space="0" w:color="auto"/>
              <w:bottom w:val="single" w:sz="4" w:space="0" w:color="auto"/>
              <w:right w:val="single" w:sz="4" w:space="0" w:color="auto"/>
            </w:tcBorders>
          </w:tcPr>
          <w:p w14:paraId="5DA93B79" w14:textId="77777777" w:rsidR="00AF2B06" w:rsidRPr="000A2CAF" w:rsidRDefault="00AF2B06" w:rsidP="00041314">
            <w:pPr>
              <w:spacing w:after="0" w:line="240" w:lineRule="auto"/>
              <w:jc w:val="both"/>
              <w:rPr>
                <w:rFonts w:ascii="Times New Roman" w:hAnsi="Times New Roman"/>
              </w:rPr>
            </w:pPr>
            <w:r w:rsidRPr="000A2CAF">
              <w:rPr>
                <w:rFonts w:ascii="Times New Roman" w:hAnsi="Times New Roman"/>
              </w:rPr>
              <w:t xml:space="preserve">Соответствует требованиям: </w:t>
            </w:r>
          </w:p>
          <w:p w14:paraId="30059F3C" w14:textId="45973F90" w:rsidR="00AF2B06" w:rsidRPr="000A2CAF" w:rsidRDefault="00AF2B06" w:rsidP="00AF2B06">
            <w:pPr>
              <w:spacing w:after="0" w:line="240" w:lineRule="auto"/>
              <w:jc w:val="both"/>
              <w:rPr>
                <w:rFonts w:ascii="Times New Roman" w:hAnsi="Times New Roman"/>
              </w:rPr>
            </w:pPr>
            <w:r w:rsidRPr="000A2CAF">
              <w:rPr>
                <w:rFonts w:ascii="Times New Roman" w:hAnsi="Times New Roman"/>
              </w:rPr>
              <w:t>ГОСТ 31797-2012 Мясо. Разделка говядины на отрубы. Технические условия, и/или ГОСТ Р 54754-2021</w:t>
            </w:r>
            <w:r>
              <w:rPr>
                <w:rFonts w:ascii="Times New Roman" w:hAnsi="Times New Roman"/>
              </w:rPr>
              <w:t xml:space="preserve"> </w:t>
            </w:r>
            <w:r w:rsidRPr="00AF2B06">
              <w:rPr>
                <w:rFonts w:ascii="Times New Roman" w:hAnsi="Times New Roman"/>
              </w:rPr>
              <w:t>Полуфабрикаты мясные кусковые бескостные для детского питания. Технические условия</w:t>
            </w:r>
            <w:r>
              <w:rPr>
                <w:rFonts w:ascii="Times New Roman" w:hAnsi="Times New Roman"/>
              </w:rPr>
              <w:t xml:space="preserve"> </w:t>
            </w:r>
            <w:r w:rsidRPr="000A2CAF">
              <w:rPr>
                <w:rFonts w:ascii="Times New Roman" w:hAnsi="Times New Roman"/>
              </w:rPr>
              <w:t>и/или ГОСТ 31799-2012</w:t>
            </w:r>
            <w:r w:rsidR="00B715CC">
              <w:rPr>
                <w:rFonts w:ascii="Times New Roman" w:hAnsi="Times New Roman"/>
              </w:rPr>
              <w:t xml:space="preserve"> </w:t>
            </w:r>
            <w:r w:rsidR="00B715CC" w:rsidRPr="00B715CC">
              <w:rPr>
                <w:rFonts w:ascii="Times New Roman" w:hAnsi="Times New Roman"/>
              </w:rPr>
              <w:t>Мясо и субпродукты, замороженные в блоках, для производства продуктов питания детей раннего возраста. Технические условия</w:t>
            </w:r>
          </w:p>
          <w:p w14:paraId="48EC7D53" w14:textId="5581243C" w:rsidR="00AF2B06" w:rsidRDefault="00AF2B06" w:rsidP="00041314">
            <w:pPr>
              <w:spacing w:after="0" w:line="240" w:lineRule="auto"/>
              <w:jc w:val="both"/>
              <w:rPr>
                <w:rFonts w:ascii="Times New Roman" w:hAnsi="Times New Roman"/>
              </w:rPr>
            </w:pPr>
            <w:r w:rsidRPr="000A2CAF">
              <w:rPr>
                <w:rFonts w:ascii="Times New Roman" w:hAnsi="Times New Roman"/>
              </w:rPr>
              <w:t xml:space="preserve">Вид мяса по способу обработки: </w:t>
            </w:r>
            <w:r>
              <w:rPr>
                <w:rFonts w:ascii="Times New Roman" w:hAnsi="Times New Roman"/>
              </w:rPr>
              <w:t>б</w:t>
            </w:r>
            <w:r w:rsidRPr="000A2CAF">
              <w:rPr>
                <w:rFonts w:ascii="Times New Roman" w:hAnsi="Times New Roman"/>
              </w:rPr>
              <w:t>ескостное</w:t>
            </w:r>
            <w:r>
              <w:rPr>
                <w:rFonts w:ascii="Times New Roman" w:hAnsi="Times New Roman"/>
              </w:rPr>
              <w:t xml:space="preserve">, </w:t>
            </w:r>
            <w:r w:rsidRPr="000A2CAF">
              <w:rPr>
                <w:rFonts w:ascii="Times New Roman" w:hAnsi="Times New Roman"/>
              </w:rPr>
              <w:t>крупнокусковой</w:t>
            </w:r>
          </w:p>
          <w:p w14:paraId="5657F407" w14:textId="45C1085A" w:rsidR="00AF2B06" w:rsidRPr="00A501AB" w:rsidRDefault="00AF2B06" w:rsidP="00041314">
            <w:pPr>
              <w:spacing w:after="0" w:line="240" w:lineRule="auto"/>
              <w:jc w:val="both"/>
              <w:rPr>
                <w:rFonts w:ascii="Times New Roman" w:hAnsi="Times New Roman"/>
              </w:rPr>
            </w:pPr>
            <w:r w:rsidRPr="00A501AB">
              <w:rPr>
                <w:rFonts w:ascii="Times New Roman" w:hAnsi="Times New Roman"/>
              </w:rPr>
              <w:t xml:space="preserve">Класс </w:t>
            </w:r>
            <w:r w:rsidR="00B715CC">
              <w:rPr>
                <w:rFonts w:ascii="Times New Roman" w:hAnsi="Times New Roman"/>
              </w:rPr>
              <w:t xml:space="preserve">не ниже </w:t>
            </w:r>
            <w:r w:rsidRPr="00A501AB">
              <w:rPr>
                <w:rFonts w:ascii="Times New Roman" w:hAnsi="Times New Roman"/>
              </w:rPr>
              <w:t>А</w:t>
            </w:r>
          </w:p>
          <w:p w14:paraId="58301EF6" w14:textId="1333AEE1" w:rsidR="00AF2B06" w:rsidRPr="00A501AB" w:rsidRDefault="00AF2B06" w:rsidP="00041314">
            <w:pPr>
              <w:spacing w:after="0" w:line="240" w:lineRule="auto"/>
              <w:jc w:val="both"/>
              <w:rPr>
                <w:rFonts w:ascii="Times New Roman" w:hAnsi="Times New Roman"/>
              </w:rPr>
            </w:pPr>
            <w:r w:rsidRPr="00A501AB">
              <w:rPr>
                <w:rFonts w:ascii="Times New Roman" w:hAnsi="Times New Roman"/>
              </w:rPr>
              <w:t xml:space="preserve">Группа </w:t>
            </w:r>
            <w:r w:rsidR="00B715CC">
              <w:rPr>
                <w:rFonts w:ascii="Times New Roman" w:hAnsi="Times New Roman"/>
              </w:rPr>
              <w:t xml:space="preserve">не ниже </w:t>
            </w:r>
            <w:r w:rsidRPr="00A501AB">
              <w:rPr>
                <w:rFonts w:ascii="Times New Roman" w:hAnsi="Times New Roman"/>
              </w:rPr>
              <w:t>1</w:t>
            </w:r>
          </w:p>
          <w:p w14:paraId="5BC981D3" w14:textId="77702344" w:rsidR="00AF2B06" w:rsidRPr="00A501AB" w:rsidRDefault="00AF2B06" w:rsidP="00041314">
            <w:pPr>
              <w:spacing w:after="0" w:line="240" w:lineRule="auto"/>
              <w:jc w:val="both"/>
              <w:rPr>
                <w:rFonts w:ascii="Times New Roman" w:hAnsi="Times New Roman"/>
              </w:rPr>
            </w:pPr>
            <w:r w:rsidRPr="00A501AB">
              <w:rPr>
                <w:rFonts w:ascii="Times New Roman" w:hAnsi="Times New Roman"/>
              </w:rPr>
              <w:t xml:space="preserve">Подгруппа </w:t>
            </w:r>
            <w:r w:rsidR="00B715CC">
              <w:rPr>
                <w:rFonts w:ascii="Times New Roman" w:hAnsi="Times New Roman"/>
              </w:rPr>
              <w:t xml:space="preserve">от не ниже </w:t>
            </w:r>
            <w:r w:rsidRPr="00A501AB">
              <w:rPr>
                <w:rFonts w:ascii="Times New Roman" w:hAnsi="Times New Roman"/>
              </w:rPr>
              <w:t>1.1</w:t>
            </w:r>
            <w:r w:rsidR="00B715CC">
              <w:rPr>
                <w:rFonts w:ascii="Times New Roman" w:hAnsi="Times New Roman"/>
              </w:rPr>
              <w:t xml:space="preserve"> и не более </w:t>
            </w:r>
            <w:r w:rsidRPr="00A501AB">
              <w:rPr>
                <w:rFonts w:ascii="Times New Roman" w:hAnsi="Times New Roman"/>
              </w:rPr>
              <w:t>1.2</w:t>
            </w:r>
          </w:p>
          <w:p w14:paraId="73FAF9C7" w14:textId="35084E25" w:rsidR="00AF2B06" w:rsidRPr="000A2CAF" w:rsidRDefault="00AF2B06" w:rsidP="00041314">
            <w:pPr>
              <w:spacing w:after="0" w:line="240" w:lineRule="auto"/>
              <w:jc w:val="both"/>
              <w:rPr>
                <w:rFonts w:ascii="Times New Roman" w:hAnsi="Times New Roman"/>
              </w:rPr>
            </w:pPr>
            <w:r w:rsidRPr="000A2CAF">
              <w:rPr>
                <w:rFonts w:ascii="Times New Roman" w:hAnsi="Times New Roman"/>
              </w:rPr>
              <w:t xml:space="preserve">Термическое состояние: </w:t>
            </w:r>
            <w:r>
              <w:rPr>
                <w:rFonts w:ascii="Times New Roman" w:hAnsi="Times New Roman"/>
              </w:rPr>
              <w:t>з</w:t>
            </w:r>
            <w:r w:rsidRPr="000A2CAF">
              <w:rPr>
                <w:rFonts w:ascii="Times New Roman" w:hAnsi="Times New Roman"/>
              </w:rPr>
              <w:t>амороженное</w:t>
            </w:r>
          </w:p>
          <w:p w14:paraId="7E4D4505" w14:textId="4F66CBA0" w:rsidR="00AF2B06" w:rsidRPr="000A2CAF" w:rsidRDefault="00AF2B06" w:rsidP="00041314">
            <w:pPr>
              <w:spacing w:after="0" w:line="240" w:lineRule="auto"/>
              <w:jc w:val="both"/>
              <w:rPr>
                <w:rFonts w:ascii="Times New Roman" w:hAnsi="Times New Roman"/>
              </w:rPr>
            </w:pPr>
            <w:r w:rsidRPr="000A2CAF">
              <w:rPr>
                <w:rFonts w:ascii="Times New Roman" w:hAnsi="Times New Roman"/>
              </w:rPr>
              <w:t xml:space="preserve">Внешний вид: Мышцы или пласт мяса, снятые с тазобедренного отруба в виде крупных кусков зачищенные от сухожилий и грубых поверхностных пленок, с наличием межмышечной соединительной, жировой ткани и естественной поверхностной пленки, сохраняющей природную форму мышц. Мышечная ткань упругая, не имеющая следов инъектирования, массажирования, наличия посторонних примесей. Поверхность ровная, не заветренная, края заровнены, без глубоких надрезов мышечной ткани (не более 10 мм). </w:t>
            </w:r>
          </w:p>
          <w:p w14:paraId="755DC939" w14:textId="77777777" w:rsidR="00AF2B06" w:rsidRPr="000A2CAF" w:rsidRDefault="00AF2B06" w:rsidP="00041314">
            <w:pPr>
              <w:spacing w:after="0" w:line="240" w:lineRule="auto"/>
              <w:jc w:val="both"/>
              <w:rPr>
                <w:rFonts w:ascii="Times New Roman" w:hAnsi="Times New Roman"/>
              </w:rPr>
            </w:pPr>
            <w:r w:rsidRPr="000A2CAF">
              <w:rPr>
                <w:rFonts w:ascii="Times New Roman" w:hAnsi="Times New Roman"/>
              </w:rPr>
              <w:t>Цвет и запах: Характерные для доброкачественного мяса</w:t>
            </w:r>
          </w:p>
          <w:p w14:paraId="3ECAACE1" w14:textId="77777777" w:rsidR="00AF2B06" w:rsidRDefault="00AF2B06" w:rsidP="00041314">
            <w:pPr>
              <w:spacing w:after="0" w:line="240" w:lineRule="auto"/>
              <w:jc w:val="both"/>
              <w:rPr>
                <w:rFonts w:ascii="Times New Roman" w:hAnsi="Times New Roman"/>
              </w:rPr>
            </w:pPr>
            <w:r w:rsidRPr="00A26503">
              <w:rPr>
                <w:rFonts w:ascii="Times New Roman" w:hAnsi="Times New Roman"/>
              </w:rPr>
              <w:t>Упаковка: предназначенная и соответствующая стандартам для данной продукции</w:t>
            </w:r>
          </w:p>
          <w:p w14:paraId="005702F1" w14:textId="77777777" w:rsidR="00AF2B06" w:rsidRPr="00A26503" w:rsidRDefault="00AF2B06" w:rsidP="00D6107D">
            <w:pPr>
              <w:spacing w:after="0" w:line="240" w:lineRule="auto"/>
              <w:jc w:val="both"/>
              <w:rPr>
                <w:rFonts w:ascii="Times New Roman" w:hAnsi="Times New Roman"/>
              </w:rPr>
            </w:pPr>
            <w:r w:rsidRPr="00A26503">
              <w:rPr>
                <w:rFonts w:ascii="Times New Roman" w:hAnsi="Times New Roman"/>
              </w:rPr>
              <w:t>Предоставление сертификата соответствия на продукцию и ветеринарное свидетельство обязательно</w:t>
            </w:r>
          </w:p>
          <w:p w14:paraId="769A854F" w14:textId="77777777" w:rsidR="00AF2B06" w:rsidRDefault="00AF2B06" w:rsidP="00041314">
            <w:pPr>
              <w:spacing w:after="0" w:line="240" w:lineRule="auto"/>
              <w:jc w:val="both"/>
              <w:rPr>
                <w:rFonts w:ascii="Times New Roman" w:hAnsi="Times New Roman"/>
              </w:rPr>
            </w:pPr>
            <w:r w:rsidRPr="00A26503">
              <w:rPr>
                <w:rFonts w:ascii="Times New Roman" w:hAnsi="Times New Roman"/>
              </w:rPr>
              <w:t>Продукты не должны содержать генно-инженерно-модифицированные организмы (ГМО)</w:t>
            </w:r>
          </w:p>
          <w:p w14:paraId="1A8F5FBB" w14:textId="1C46B5C6" w:rsidR="00AF2B06" w:rsidRPr="000A2CAF" w:rsidRDefault="00AF2B06" w:rsidP="00041314">
            <w:pPr>
              <w:spacing w:after="0" w:line="240" w:lineRule="auto"/>
              <w:jc w:val="both"/>
              <w:rPr>
                <w:rFonts w:ascii="Times New Roman" w:hAnsi="Times New Roman"/>
              </w:rPr>
            </w:pPr>
            <w:r>
              <w:rPr>
                <w:rFonts w:ascii="Times New Roman" w:hAnsi="Times New Roman"/>
              </w:rPr>
              <w:t>Страна происхождения - Россия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584149" w14:textId="4681DFF8" w:rsidR="00AF2B06" w:rsidRPr="00041314" w:rsidRDefault="00AF2B06" w:rsidP="00041314">
            <w:pPr>
              <w:spacing w:after="0" w:line="240" w:lineRule="auto"/>
              <w:jc w:val="center"/>
              <w:rPr>
                <w:rFonts w:ascii="Times New Roman" w:hAnsi="Times New Roman"/>
              </w:rPr>
            </w:pPr>
            <w:r>
              <w:rPr>
                <w:rFonts w:ascii="Times New Roman" w:hAnsi="Times New Roman"/>
              </w:rPr>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CD316A" w14:textId="75530F97" w:rsidR="00AF2B06" w:rsidRPr="00041314" w:rsidRDefault="00AF2B06" w:rsidP="00041314">
            <w:pPr>
              <w:spacing w:after="0"/>
              <w:jc w:val="center"/>
              <w:rPr>
                <w:rFonts w:ascii="Times New Roman" w:eastAsia="Trebuchet MS" w:hAnsi="Times New Roman"/>
                <w:bCs/>
              </w:rPr>
            </w:pPr>
            <w:r w:rsidRPr="00041314">
              <w:rPr>
                <w:rFonts w:ascii="Times New Roman" w:hAnsi="Times New Roman"/>
                <w:color w:val="000000"/>
              </w:rPr>
              <w:t>66</w:t>
            </w:r>
            <w:r>
              <w:rPr>
                <w:rFonts w:ascii="Times New Roman" w:hAnsi="Times New Roman"/>
                <w:color w:val="000000"/>
              </w:rPr>
              <w:t>0</w:t>
            </w:r>
          </w:p>
        </w:tc>
      </w:tr>
      <w:tr w:rsidR="00AF2B06" w:rsidRPr="000A2CAF" w14:paraId="0D1A33AE" w14:textId="77777777" w:rsidTr="00AF2B06">
        <w:trPr>
          <w:trHeight w:val="726"/>
        </w:trPr>
        <w:tc>
          <w:tcPr>
            <w:tcW w:w="561" w:type="dxa"/>
            <w:tcBorders>
              <w:top w:val="single" w:sz="4" w:space="0" w:color="auto"/>
              <w:left w:val="single" w:sz="4" w:space="0" w:color="auto"/>
              <w:bottom w:val="single" w:sz="4" w:space="0" w:color="auto"/>
              <w:right w:val="single" w:sz="4" w:space="0" w:color="auto"/>
            </w:tcBorders>
          </w:tcPr>
          <w:p w14:paraId="03479CA4" w14:textId="77777777" w:rsidR="00AF2B06" w:rsidRDefault="00AF2B06" w:rsidP="00041314">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6D50F60C" w14:textId="085E4ED6" w:rsidR="00AF2B06" w:rsidRPr="000A2CAF" w:rsidRDefault="00AF2B06" w:rsidP="00041314">
            <w:pPr>
              <w:spacing w:after="0"/>
              <w:jc w:val="center"/>
              <w:rPr>
                <w:rFonts w:ascii="Times New Roman" w:hAnsi="Times New Roman"/>
              </w:rPr>
            </w:pPr>
            <w:r w:rsidRPr="00041314">
              <w:rPr>
                <w:rFonts w:ascii="Times New Roman" w:hAnsi="Times New Roman"/>
              </w:rPr>
              <w:t>Тушенка</w:t>
            </w:r>
          </w:p>
        </w:tc>
        <w:tc>
          <w:tcPr>
            <w:tcW w:w="7058" w:type="dxa"/>
            <w:tcBorders>
              <w:top w:val="single" w:sz="4" w:space="0" w:color="auto"/>
              <w:left w:val="single" w:sz="4" w:space="0" w:color="auto"/>
              <w:bottom w:val="single" w:sz="4" w:space="0" w:color="auto"/>
              <w:right w:val="single" w:sz="4" w:space="0" w:color="auto"/>
            </w:tcBorders>
          </w:tcPr>
          <w:p w14:paraId="691187FF"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Соответствует требованиям ГОСТ 32125-2013 Консервы мясные. Мясо тушеное. Технические условия и/или ТУ производителя (изготовителя)</w:t>
            </w:r>
          </w:p>
          <w:p w14:paraId="609B3F4A"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Сорт: высший</w:t>
            </w:r>
          </w:p>
          <w:p w14:paraId="3ED7EB2D"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Запах и вкус: Свойственные соответствующему тушеному мясу с пряностями, без посторонних запаха и привкуса</w:t>
            </w:r>
          </w:p>
          <w:p w14:paraId="7C65E966"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 xml:space="preserve">Внешний вид: В разогретом состоянии — мясо кусочками произвольной формы массой не менее 30 г, без грубой соединительной ткани, крупных кровеносных сосудов и лимфатических узлов, в бульоне. </w:t>
            </w:r>
          </w:p>
          <w:p w14:paraId="6CB7D5E7"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При извлечении из банки кусочки сохраняют свою форму, возможно частичное распадание кусочков.</w:t>
            </w:r>
          </w:p>
          <w:p w14:paraId="6395F5D4"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Консистенция мяса: Мясо сочное, непереваренное</w:t>
            </w:r>
          </w:p>
          <w:p w14:paraId="0B04AA0C"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lastRenderedPageBreak/>
              <w:t>Внешний вид бульона: В нагретом состоянии цвет от желтоватого до светло-коричневого, с наличием взвешенных белковых веществ в виде хлопьев. Допускается незначительная мутноватость бульона</w:t>
            </w:r>
          </w:p>
          <w:p w14:paraId="4CFC54A4"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Предоставление сертификата соответствия на продукцию и ветеринарное свидетельство обязательно</w:t>
            </w:r>
          </w:p>
          <w:p w14:paraId="0747FFF5" w14:textId="77777777" w:rsidR="00AF2B06" w:rsidRPr="00A26503" w:rsidRDefault="00AF2B06" w:rsidP="00A26503">
            <w:pPr>
              <w:spacing w:after="0" w:line="240" w:lineRule="auto"/>
              <w:jc w:val="both"/>
              <w:rPr>
                <w:rFonts w:ascii="Times New Roman" w:hAnsi="Times New Roman"/>
              </w:rPr>
            </w:pPr>
            <w:r w:rsidRPr="00A26503">
              <w:rPr>
                <w:rFonts w:ascii="Times New Roman" w:hAnsi="Times New Roman"/>
              </w:rPr>
              <w:t>Продукты не должны содержать генно-инженерно-модифицированные организмы (ГМО)</w:t>
            </w:r>
          </w:p>
          <w:p w14:paraId="5CB5824D" w14:textId="77777777" w:rsidR="00AF2B06" w:rsidRDefault="00AF2B06" w:rsidP="00A26503">
            <w:pPr>
              <w:spacing w:after="0" w:line="240" w:lineRule="auto"/>
              <w:jc w:val="both"/>
              <w:rPr>
                <w:rFonts w:ascii="Times New Roman" w:hAnsi="Times New Roman"/>
              </w:rPr>
            </w:pPr>
            <w:r w:rsidRPr="00A26503">
              <w:rPr>
                <w:rFonts w:ascii="Times New Roman" w:hAnsi="Times New Roman"/>
              </w:rPr>
              <w:t>Упаковка: жестяная банка или иной вид упаковки, предназначенный и соответствующий стандартам для данного вида продукции</w:t>
            </w:r>
          </w:p>
          <w:p w14:paraId="46475B92" w14:textId="3A54B723" w:rsidR="002B621B" w:rsidRPr="000A2CAF" w:rsidRDefault="002B621B" w:rsidP="00A26503">
            <w:pPr>
              <w:spacing w:after="0" w:line="240" w:lineRule="auto"/>
              <w:jc w:val="both"/>
              <w:rPr>
                <w:rFonts w:ascii="Times New Roman" w:hAnsi="Times New Roman"/>
              </w:rPr>
            </w:pPr>
            <w:r>
              <w:rPr>
                <w:rFonts w:ascii="Times New Roman" w:hAnsi="Times New Roman"/>
              </w:rPr>
              <w:t>Страна происхождения - Россия</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90CB27" w14:textId="3FAD912D" w:rsidR="00AF2B06" w:rsidRPr="000A2CAF" w:rsidRDefault="00AF2B06" w:rsidP="00041314">
            <w:pPr>
              <w:spacing w:after="0" w:line="240" w:lineRule="auto"/>
              <w:jc w:val="center"/>
              <w:rPr>
                <w:rFonts w:ascii="Times New Roman" w:hAnsi="Times New Roman"/>
              </w:rPr>
            </w:pPr>
            <w:r w:rsidRPr="0066149C">
              <w:rPr>
                <w:rFonts w:ascii="Times New Roman" w:hAnsi="Times New Roman"/>
              </w:rPr>
              <w:lastRenderedPageBreak/>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CE6C36" w14:textId="45364C7F" w:rsidR="00AF2B06" w:rsidRPr="00041314" w:rsidRDefault="00AF2B06" w:rsidP="00041314">
            <w:pPr>
              <w:spacing w:after="0"/>
              <w:jc w:val="center"/>
              <w:rPr>
                <w:rFonts w:ascii="Times New Roman" w:hAnsi="Times New Roman"/>
              </w:rPr>
            </w:pPr>
            <w:r w:rsidRPr="00041314">
              <w:rPr>
                <w:rFonts w:ascii="Times New Roman" w:hAnsi="Times New Roman"/>
                <w:color w:val="000000"/>
              </w:rPr>
              <w:t>38</w:t>
            </w:r>
          </w:p>
        </w:tc>
      </w:tr>
      <w:tr w:rsidR="00AF2B06" w:rsidRPr="000A2CAF" w14:paraId="4E073A3A" w14:textId="77777777" w:rsidTr="00AF2B06">
        <w:trPr>
          <w:trHeight w:val="726"/>
        </w:trPr>
        <w:tc>
          <w:tcPr>
            <w:tcW w:w="561" w:type="dxa"/>
            <w:tcBorders>
              <w:top w:val="single" w:sz="4" w:space="0" w:color="auto"/>
              <w:left w:val="single" w:sz="4" w:space="0" w:color="auto"/>
              <w:bottom w:val="single" w:sz="4" w:space="0" w:color="auto"/>
              <w:right w:val="single" w:sz="4" w:space="0" w:color="auto"/>
            </w:tcBorders>
          </w:tcPr>
          <w:p w14:paraId="6380DF0E" w14:textId="2BAB4378" w:rsidR="00AF2B06" w:rsidRPr="00041314" w:rsidRDefault="00AF2B06" w:rsidP="00041314">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61FA0462" w14:textId="1807D73C" w:rsidR="00AF2B06" w:rsidRPr="000A2CAF" w:rsidRDefault="00AF2B06" w:rsidP="00041314">
            <w:pPr>
              <w:spacing w:after="0"/>
              <w:jc w:val="center"/>
              <w:rPr>
                <w:rFonts w:ascii="Times New Roman" w:hAnsi="Times New Roman"/>
                <w:highlight w:val="red"/>
              </w:rPr>
            </w:pPr>
            <w:r w:rsidRPr="000A2CAF">
              <w:rPr>
                <w:rFonts w:ascii="Times New Roman" w:hAnsi="Times New Roman"/>
              </w:rPr>
              <w:t>Печень говядины</w:t>
            </w:r>
          </w:p>
        </w:tc>
        <w:tc>
          <w:tcPr>
            <w:tcW w:w="7058" w:type="dxa"/>
            <w:tcBorders>
              <w:top w:val="single" w:sz="4" w:space="0" w:color="auto"/>
              <w:left w:val="single" w:sz="4" w:space="0" w:color="auto"/>
              <w:bottom w:val="single" w:sz="4" w:space="0" w:color="auto"/>
              <w:right w:val="single" w:sz="4" w:space="0" w:color="auto"/>
            </w:tcBorders>
          </w:tcPr>
          <w:p w14:paraId="03C18288" w14:textId="6BFE3DA5" w:rsidR="00AF2B06" w:rsidRDefault="00AF2B06" w:rsidP="00041314">
            <w:pPr>
              <w:spacing w:after="0" w:line="240" w:lineRule="auto"/>
              <w:jc w:val="both"/>
              <w:rPr>
                <w:rFonts w:ascii="Times New Roman" w:hAnsi="Times New Roman"/>
              </w:rPr>
            </w:pPr>
            <w:r w:rsidRPr="000A2CAF">
              <w:rPr>
                <w:rFonts w:ascii="Times New Roman" w:hAnsi="Times New Roman"/>
              </w:rPr>
              <w:t>Соответствие стандартам:</w:t>
            </w:r>
            <w:r>
              <w:rPr>
                <w:rFonts w:ascii="Times New Roman" w:hAnsi="Times New Roman"/>
              </w:rPr>
              <w:t xml:space="preserve"> </w:t>
            </w:r>
            <w:r w:rsidRPr="001D20E5">
              <w:rPr>
                <w:rFonts w:ascii="Times New Roman" w:hAnsi="Times New Roman"/>
              </w:rPr>
              <w:t>ГОСТ 32244-2013 «Субпродукты мясные обработанные. Технические условия»</w:t>
            </w:r>
            <w:r w:rsidRPr="000A2CAF">
              <w:rPr>
                <w:rFonts w:ascii="Times New Roman" w:hAnsi="Times New Roman"/>
              </w:rPr>
              <w:t xml:space="preserve"> ГОСТ 31799-2012 Субпродукты пищевые крупного рогатого скота замороженные (Печень говяжья). Технические условия. </w:t>
            </w:r>
          </w:p>
          <w:p w14:paraId="336F3771" w14:textId="171A3E70" w:rsidR="00AF2B06" w:rsidRDefault="00AF2B06" w:rsidP="00041314">
            <w:pPr>
              <w:spacing w:after="0" w:line="240" w:lineRule="auto"/>
              <w:jc w:val="both"/>
              <w:rPr>
                <w:rFonts w:ascii="Times New Roman" w:hAnsi="Times New Roman"/>
              </w:rPr>
            </w:pPr>
            <w:r>
              <w:rPr>
                <w:rFonts w:ascii="Times New Roman" w:hAnsi="Times New Roman"/>
              </w:rPr>
              <w:t>Категория: не ниже 1</w:t>
            </w:r>
          </w:p>
          <w:p w14:paraId="4070E240" w14:textId="77777777" w:rsidR="00AF2B06" w:rsidRPr="000A2CAF" w:rsidRDefault="00AF2B06" w:rsidP="00410291">
            <w:pPr>
              <w:spacing w:after="0" w:line="240" w:lineRule="auto"/>
              <w:jc w:val="both"/>
              <w:rPr>
                <w:rFonts w:ascii="Times New Roman" w:hAnsi="Times New Roman"/>
              </w:rPr>
            </w:pPr>
            <w:r w:rsidRPr="000A2CAF">
              <w:rPr>
                <w:rFonts w:ascii="Times New Roman" w:hAnsi="Times New Roman"/>
              </w:rPr>
              <w:t xml:space="preserve">Термическое состояние: </w:t>
            </w:r>
            <w:r>
              <w:rPr>
                <w:rFonts w:ascii="Times New Roman" w:hAnsi="Times New Roman"/>
              </w:rPr>
              <w:t>з</w:t>
            </w:r>
            <w:r w:rsidRPr="000A2CAF">
              <w:rPr>
                <w:rFonts w:ascii="Times New Roman" w:hAnsi="Times New Roman"/>
              </w:rPr>
              <w:t>амороженное</w:t>
            </w:r>
          </w:p>
          <w:p w14:paraId="2D31BA94" w14:textId="09D85782" w:rsidR="00AF2B06" w:rsidRDefault="00AF2B06" w:rsidP="00041314">
            <w:pPr>
              <w:spacing w:after="0" w:line="240" w:lineRule="auto"/>
              <w:jc w:val="both"/>
              <w:rPr>
                <w:rFonts w:ascii="Times New Roman" w:hAnsi="Times New Roman"/>
              </w:rPr>
            </w:pPr>
            <w:r w:rsidRPr="000A2CAF">
              <w:rPr>
                <w:rFonts w:ascii="Times New Roman" w:hAnsi="Times New Roman"/>
              </w:rPr>
              <w:t>Чистая, без кровяных сгустков, лимфатических узлов, остатков связок, жира, патологических изменений и посторонних запахов. Без наружных кровеносных сосудов и желчных протоков, желчного пузыря, прирезей посторонних тканей. Цвет в диапазоне: светло-коричневый - темно-коричневый с оттенками. Заморожена целиком поштучно.</w:t>
            </w:r>
          </w:p>
          <w:p w14:paraId="19C9644C" w14:textId="77777777" w:rsidR="00AF2B06" w:rsidRPr="00A26503" w:rsidRDefault="00AF2B06" w:rsidP="00D6107D">
            <w:pPr>
              <w:spacing w:after="0" w:line="240" w:lineRule="auto"/>
              <w:jc w:val="both"/>
              <w:rPr>
                <w:rFonts w:ascii="Times New Roman" w:hAnsi="Times New Roman"/>
              </w:rPr>
            </w:pPr>
            <w:r w:rsidRPr="00A26503">
              <w:rPr>
                <w:rFonts w:ascii="Times New Roman" w:hAnsi="Times New Roman"/>
              </w:rPr>
              <w:t>Предоставление сертификата соответствия на продукцию и ветеринарное свидетельство обязательно</w:t>
            </w:r>
          </w:p>
          <w:p w14:paraId="4BA1D085" w14:textId="433DF53B" w:rsidR="00AF2B06" w:rsidRDefault="00AF2B06" w:rsidP="00041314">
            <w:pPr>
              <w:spacing w:after="0" w:line="240" w:lineRule="auto"/>
              <w:jc w:val="both"/>
              <w:rPr>
                <w:rFonts w:ascii="Times New Roman" w:hAnsi="Times New Roman"/>
              </w:rPr>
            </w:pPr>
            <w:r w:rsidRPr="00A26503">
              <w:rPr>
                <w:rFonts w:ascii="Times New Roman" w:hAnsi="Times New Roman"/>
              </w:rPr>
              <w:t>Продукты не должны содержать генно-инженерно-модифицированные организмы (ГМО)</w:t>
            </w:r>
          </w:p>
          <w:p w14:paraId="67CF8BD1" w14:textId="77777777" w:rsidR="00AF2B06" w:rsidRPr="000A2CAF" w:rsidRDefault="00AF2B06" w:rsidP="00041314">
            <w:pPr>
              <w:spacing w:after="0" w:line="240" w:lineRule="auto"/>
              <w:rPr>
                <w:rFonts w:ascii="Times New Roman" w:hAnsi="Times New Roman"/>
              </w:rPr>
            </w:pPr>
            <w:r w:rsidRPr="000A2CAF">
              <w:rPr>
                <w:rFonts w:ascii="Times New Roman" w:hAnsi="Times New Roman"/>
              </w:rPr>
              <w:t>Упаковка: предназначенная и соответствующая</w:t>
            </w:r>
          </w:p>
          <w:p w14:paraId="5806BD2C" w14:textId="77777777" w:rsidR="00AF2B06" w:rsidRDefault="00AF2B06" w:rsidP="00041314">
            <w:pPr>
              <w:spacing w:after="0" w:line="240" w:lineRule="auto"/>
              <w:jc w:val="both"/>
              <w:rPr>
                <w:rFonts w:ascii="Times New Roman" w:hAnsi="Times New Roman"/>
              </w:rPr>
            </w:pPr>
            <w:r w:rsidRPr="000A2CAF">
              <w:rPr>
                <w:rFonts w:ascii="Times New Roman" w:hAnsi="Times New Roman"/>
              </w:rPr>
              <w:t>стандартам для данной продукции</w:t>
            </w:r>
          </w:p>
          <w:p w14:paraId="08A6DB03" w14:textId="40DBEF1D" w:rsidR="00AF2B06" w:rsidRPr="000A2CAF" w:rsidRDefault="00AF2B06" w:rsidP="00041314">
            <w:pPr>
              <w:spacing w:after="0" w:line="240" w:lineRule="auto"/>
              <w:jc w:val="both"/>
              <w:rPr>
                <w:rFonts w:ascii="Times New Roman" w:hAnsi="Times New Roman"/>
              </w:rPr>
            </w:pPr>
            <w:r>
              <w:rPr>
                <w:rFonts w:ascii="Times New Roman" w:hAnsi="Times New Roman"/>
              </w:rPr>
              <w:t>Страна происхождения - Россия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2CA576" w14:textId="2E6079BA" w:rsidR="00AF2B06" w:rsidRPr="000A2CAF" w:rsidRDefault="00AF2B06" w:rsidP="00041314">
            <w:pPr>
              <w:spacing w:after="0" w:line="240" w:lineRule="auto"/>
              <w:jc w:val="center"/>
              <w:rPr>
                <w:rFonts w:ascii="Times New Roman" w:hAnsi="Times New Roman"/>
                <w:highlight w:val="red"/>
              </w:rPr>
            </w:pPr>
            <w:r w:rsidRPr="0066149C">
              <w:rPr>
                <w:rFonts w:ascii="Times New Roman" w:hAnsi="Times New Roman"/>
              </w:rPr>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D44927" w14:textId="45CF2A8E" w:rsidR="00AF2B06" w:rsidRPr="00041314" w:rsidRDefault="00AF2B06" w:rsidP="00041314">
            <w:pPr>
              <w:spacing w:after="0"/>
              <w:jc w:val="center"/>
              <w:rPr>
                <w:rFonts w:ascii="Times New Roman" w:eastAsia="Trebuchet MS" w:hAnsi="Times New Roman"/>
                <w:bCs/>
                <w:highlight w:val="red"/>
              </w:rPr>
            </w:pPr>
            <w:r w:rsidRPr="00041314">
              <w:rPr>
                <w:rFonts w:ascii="Times New Roman" w:hAnsi="Times New Roman"/>
                <w:color w:val="000000"/>
              </w:rPr>
              <w:t>1</w:t>
            </w:r>
            <w:r>
              <w:rPr>
                <w:rFonts w:ascii="Times New Roman" w:hAnsi="Times New Roman"/>
                <w:color w:val="000000"/>
              </w:rPr>
              <w:t>60</w:t>
            </w:r>
          </w:p>
        </w:tc>
      </w:tr>
      <w:tr w:rsidR="00AF2B06" w:rsidRPr="000A2CAF" w14:paraId="5ABD64F7" w14:textId="77777777" w:rsidTr="00AF2B06">
        <w:trPr>
          <w:trHeight w:val="431"/>
        </w:trPr>
        <w:tc>
          <w:tcPr>
            <w:tcW w:w="561" w:type="dxa"/>
            <w:tcBorders>
              <w:top w:val="single" w:sz="4" w:space="0" w:color="auto"/>
              <w:left w:val="single" w:sz="4" w:space="0" w:color="auto"/>
              <w:bottom w:val="single" w:sz="4" w:space="0" w:color="auto"/>
              <w:right w:val="single" w:sz="4" w:space="0" w:color="auto"/>
            </w:tcBorders>
          </w:tcPr>
          <w:p w14:paraId="7DEF1845" w14:textId="64482D8E" w:rsidR="00AF2B06" w:rsidRPr="000A2CAF" w:rsidRDefault="00AF2B06" w:rsidP="00410291">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8831689" w14:textId="4231A565" w:rsidR="00AF2B06" w:rsidRPr="000A2CAF" w:rsidRDefault="00AF2B06" w:rsidP="00410291">
            <w:pPr>
              <w:spacing w:after="0"/>
              <w:jc w:val="center"/>
              <w:rPr>
                <w:rFonts w:ascii="Times New Roman" w:hAnsi="Times New Roman"/>
              </w:rPr>
            </w:pPr>
            <w:r w:rsidRPr="00410291">
              <w:rPr>
                <w:rFonts w:ascii="Times New Roman" w:hAnsi="Times New Roman"/>
              </w:rPr>
              <w:t xml:space="preserve">Филе грудок куриное </w:t>
            </w:r>
          </w:p>
        </w:tc>
        <w:tc>
          <w:tcPr>
            <w:tcW w:w="7058" w:type="dxa"/>
            <w:tcBorders>
              <w:top w:val="single" w:sz="4" w:space="0" w:color="auto"/>
              <w:left w:val="single" w:sz="4" w:space="0" w:color="auto"/>
              <w:bottom w:val="single" w:sz="4" w:space="0" w:color="auto"/>
              <w:right w:val="single" w:sz="4" w:space="0" w:color="auto"/>
            </w:tcBorders>
          </w:tcPr>
          <w:p w14:paraId="6BCDDB16"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Соответствует требованиям ГОСТ 31962- 2013 «Мясо кур (тушки кур, цыплят, цыплят-бройлеров и их части). Технические условия»</w:t>
            </w:r>
          </w:p>
          <w:p w14:paraId="535ABA3A"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xml:space="preserve">Термическое состояние: охлажденное </w:t>
            </w:r>
          </w:p>
          <w:p w14:paraId="5AA717D0"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Филе соответствует следующим минимальным требованиям:</w:t>
            </w:r>
          </w:p>
          <w:p w14:paraId="5749711C"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быть хорошо обескровленными, чистыми;</w:t>
            </w:r>
          </w:p>
          <w:p w14:paraId="37852440"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не иметь:</w:t>
            </w:r>
          </w:p>
          <w:p w14:paraId="09CC865E"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включений (например, стекла, резины, металла);</w:t>
            </w:r>
          </w:p>
          <w:p w14:paraId="064B72D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запахов;</w:t>
            </w:r>
          </w:p>
          <w:p w14:paraId="17810F14"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фекальных загрязнений;</w:t>
            </w:r>
          </w:p>
          <w:p w14:paraId="4D2C207F"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видимых кровяных сгустков;</w:t>
            </w:r>
          </w:p>
          <w:p w14:paraId="30E784C0"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остатков кишечника и клоаки, трахеи, пищевода, зрелых репродуктивных органов;</w:t>
            </w:r>
          </w:p>
          <w:p w14:paraId="3CDC80B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холодильных ожогов, пятен от разлитой желчи.</w:t>
            </w:r>
          </w:p>
          <w:p w14:paraId="72427A1D"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xml:space="preserve">Упитанность: мышцы развиты хорошо. Форма груди округлая. </w:t>
            </w:r>
          </w:p>
          <w:p w14:paraId="7B53ACFB"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Запах: свойственный свежему мясу данного вида птицы.</w:t>
            </w:r>
          </w:p>
          <w:p w14:paraId="54202287"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Цвет мышечной ткани: от бледно-розового до розового</w:t>
            </w:r>
          </w:p>
          <w:p w14:paraId="0334E924"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Продукты не должны содержать генно-инженерно-модифицированные организмы (ГМО), антибиотики и гормоны</w:t>
            </w:r>
          </w:p>
          <w:p w14:paraId="35138F37" w14:textId="77777777" w:rsidR="00AF2B06" w:rsidRDefault="00AF2B06" w:rsidP="00A26503">
            <w:pPr>
              <w:spacing w:after="0" w:line="20" w:lineRule="atLeast"/>
              <w:rPr>
                <w:rFonts w:ascii="Times New Roman" w:hAnsi="Times New Roman"/>
              </w:rPr>
            </w:pPr>
            <w:r w:rsidRPr="00410291">
              <w:rPr>
                <w:rFonts w:ascii="Times New Roman" w:hAnsi="Times New Roman"/>
              </w:rPr>
              <w:t>Упаковка: индивидуальная, предназначенная и соответствующая стандартам для данной продукции</w:t>
            </w:r>
          </w:p>
          <w:p w14:paraId="0673D39F" w14:textId="5DEC5177" w:rsidR="00AF2B06" w:rsidRPr="00410291" w:rsidRDefault="00AF2B06" w:rsidP="00A26503">
            <w:pPr>
              <w:spacing w:after="0" w:line="20" w:lineRule="atLeast"/>
              <w:rPr>
                <w:rFonts w:ascii="Times New Roman" w:hAnsi="Times New Roman"/>
              </w:rPr>
            </w:pPr>
            <w:r>
              <w:rPr>
                <w:rFonts w:ascii="Times New Roman" w:hAnsi="Times New Roman"/>
              </w:rPr>
              <w:t>Страна происхождения -Россия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8A23D3" w14:textId="6EDF0A67" w:rsidR="00AF2B06" w:rsidRPr="000A2CAF" w:rsidRDefault="00AF2B06" w:rsidP="00410291">
            <w:pPr>
              <w:spacing w:after="0" w:line="240" w:lineRule="auto"/>
              <w:jc w:val="center"/>
              <w:rPr>
                <w:rFonts w:ascii="Times New Roman" w:hAnsi="Times New Roman"/>
              </w:rPr>
            </w:pPr>
            <w:r w:rsidRPr="0066149C">
              <w:rPr>
                <w:rFonts w:ascii="Times New Roman" w:hAnsi="Times New Roman"/>
              </w:rPr>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8D1DCE" w14:textId="7A33872D" w:rsidR="00AF2B06" w:rsidRPr="00041314" w:rsidRDefault="00AF2B06" w:rsidP="00410291">
            <w:pPr>
              <w:spacing w:after="0"/>
              <w:jc w:val="center"/>
              <w:rPr>
                <w:rFonts w:ascii="Times New Roman" w:hAnsi="Times New Roman"/>
              </w:rPr>
            </w:pPr>
            <w:r w:rsidRPr="00041314">
              <w:rPr>
                <w:rFonts w:ascii="Times New Roman" w:hAnsi="Times New Roman"/>
                <w:color w:val="000000"/>
              </w:rPr>
              <w:t>120</w:t>
            </w:r>
          </w:p>
        </w:tc>
      </w:tr>
      <w:tr w:rsidR="00AF2B06" w:rsidRPr="000A2CAF" w14:paraId="66BE3571" w14:textId="77777777" w:rsidTr="00AF2B06">
        <w:trPr>
          <w:trHeight w:val="431"/>
        </w:trPr>
        <w:tc>
          <w:tcPr>
            <w:tcW w:w="561" w:type="dxa"/>
            <w:tcBorders>
              <w:top w:val="single" w:sz="4" w:space="0" w:color="auto"/>
              <w:left w:val="single" w:sz="4" w:space="0" w:color="auto"/>
              <w:bottom w:val="single" w:sz="4" w:space="0" w:color="auto"/>
              <w:right w:val="single" w:sz="4" w:space="0" w:color="auto"/>
            </w:tcBorders>
          </w:tcPr>
          <w:p w14:paraId="2A544CE7" w14:textId="77777777" w:rsidR="00AF2B06" w:rsidRPr="000A2CAF" w:rsidRDefault="00AF2B06" w:rsidP="00410291">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7F170C43" w14:textId="05A2FB9F" w:rsidR="00AF2B06" w:rsidRPr="000A2CAF" w:rsidRDefault="00AF2B06" w:rsidP="00410291">
            <w:pPr>
              <w:spacing w:after="0"/>
              <w:jc w:val="center"/>
              <w:rPr>
                <w:rFonts w:ascii="Times New Roman" w:hAnsi="Times New Roman"/>
              </w:rPr>
            </w:pPr>
            <w:r w:rsidRPr="00410291">
              <w:rPr>
                <w:rFonts w:ascii="Times New Roman" w:hAnsi="Times New Roman"/>
              </w:rPr>
              <w:t xml:space="preserve">Кура </w:t>
            </w:r>
          </w:p>
        </w:tc>
        <w:tc>
          <w:tcPr>
            <w:tcW w:w="7058" w:type="dxa"/>
            <w:tcBorders>
              <w:top w:val="single" w:sz="4" w:space="0" w:color="auto"/>
              <w:left w:val="single" w:sz="4" w:space="0" w:color="auto"/>
              <w:bottom w:val="single" w:sz="4" w:space="0" w:color="auto"/>
              <w:right w:val="single" w:sz="4" w:space="0" w:color="auto"/>
            </w:tcBorders>
          </w:tcPr>
          <w:p w14:paraId="3D5EFA9D"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Соответствует требованиям ГОСТ 31962-2013 «Мясо кур (тушки кур, цыплят, цыплят-бройлеров и их части). Технические условия»</w:t>
            </w:r>
          </w:p>
          <w:p w14:paraId="7FC140F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Термическое состояние: охлажденное</w:t>
            </w:r>
          </w:p>
          <w:p w14:paraId="33E5F4BC"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Тушки и их части должны соответствовать следующим минимальным требованиям:</w:t>
            </w:r>
          </w:p>
          <w:p w14:paraId="17EAA259"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быть хорошо обескровленными, чистыми;</w:t>
            </w:r>
          </w:p>
          <w:p w14:paraId="1F62DFD7"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не иметь:</w:t>
            </w:r>
          </w:p>
          <w:p w14:paraId="2F31F4BA"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включений (например, стекла, резины, металла);</w:t>
            </w:r>
          </w:p>
          <w:p w14:paraId="2A865133"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запахов;</w:t>
            </w:r>
          </w:p>
          <w:p w14:paraId="7DE5CBE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lastRenderedPageBreak/>
              <w:t>- фекальных загрязнений;</w:t>
            </w:r>
          </w:p>
          <w:p w14:paraId="73CBFD22"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видимых кровяных сгустков;</w:t>
            </w:r>
          </w:p>
          <w:p w14:paraId="73BB05BF"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остатков кишечника и клоаки, трахеи, пищевода, зрелых репродуктивных органов;</w:t>
            </w:r>
          </w:p>
          <w:p w14:paraId="68D86F17"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холодильных ожогов, пятен от разлитой желчи.</w:t>
            </w:r>
          </w:p>
          <w:p w14:paraId="522AA530"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Запах: свойственный свежему мясу данного вида птицы</w:t>
            </w:r>
          </w:p>
          <w:p w14:paraId="4910087D"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Цвет:</w:t>
            </w:r>
          </w:p>
          <w:p w14:paraId="07228C63"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мышечной ткани: от бледно-розового до розового</w:t>
            </w:r>
          </w:p>
          <w:p w14:paraId="537077CC"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кожи: бледно-желтый с розовым оттенком или без него</w:t>
            </w:r>
          </w:p>
          <w:p w14:paraId="1CB0B20A"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подкожного и внутреннего жира: бледно-желтый или желтый</w:t>
            </w:r>
          </w:p>
          <w:p w14:paraId="41AAF6CF"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Степень снятия оперения: не допускается наличие пеньков, волосовидного пера</w:t>
            </w:r>
          </w:p>
          <w:p w14:paraId="56CB407C"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Состояние кожи: кожа чистая, без разрывов, царапин, пятен, ссадин и кровоподтеков</w:t>
            </w:r>
          </w:p>
          <w:p w14:paraId="4E75B45B"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Состояние костной системы: костная система без переломов и деформаций</w:t>
            </w:r>
          </w:p>
          <w:p w14:paraId="2EC9A620"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Продукты не должны содержать генно-инженерно-модифицированные организмы (ГМО), антибиотики и гормоны</w:t>
            </w:r>
          </w:p>
          <w:p w14:paraId="2956A6E7" w14:textId="77777777" w:rsidR="00AF2B06" w:rsidRDefault="00AF2B06" w:rsidP="00A26503">
            <w:pPr>
              <w:spacing w:after="0" w:line="20" w:lineRule="atLeast"/>
              <w:rPr>
                <w:rFonts w:ascii="Times New Roman" w:hAnsi="Times New Roman"/>
              </w:rPr>
            </w:pPr>
            <w:r w:rsidRPr="00410291">
              <w:rPr>
                <w:rFonts w:ascii="Times New Roman" w:hAnsi="Times New Roman"/>
              </w:rPr>
              <w:t>Упаковка: предназначенная и соответствующая стандартам для данной продукции</w:t>
            </w:r>
          </w:p>
          <w:p w14:paraId="1CC5ED48" w14:textId="229109F7" w:rsidR="00AF2B06" w:rsidRPr="00410291" w:rsidRDefault="00AF2B06" w:rsidP="00A26503">
            <w:pPr>
              <w:spacing w:after="0" w:line="20" w:lineRule="atLeast"/>
              <w:rPr>
                <w:rFonts w:ascii="Times New Roman" w:hAnsi="Times New Roman"/>
              </w:rPr>
            </w:pPr>
            <w:r>
              <w:rPr>
                <w:rFonts w:ascii="Times New Roman" w:hAnsi="Times New Roman"/>
              </w:rPr>
              <w:t>Страна происхождения - Россия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2C99DA" w14:textId="7D9EF645" w:rsidR="00AF2B06" w:rsidRPr="000A2CAF" w:rsidRDefault="00AF2B06" w:rsidP="00410291">
            <w:pPr>
              <w:spacing w:after="0" w:line="240" w:lineRule="auto"/>
              <w:jc w:val="center"/>
              <w:rPr>
                <w:rFonts w:ascii="Times New Roman" w:hAnsi="Times New Roman"/>
              </w:rPr>
            </w:pPr>
            <w:r w:rsidRPr="0066149C">
              <w:rPr>
                <w:rFonts w:ascii="Times New Roman" w:hAnsi="Times New Roman"/>
              </w:rPr>
              <w:lastRenderedPageBreak/>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1730F6" w14:textId="21520468" w:rsidR="00AF2B06" w:rsidRPr="00041314" w:rsidRDefault="00AF2B06" w:rsidP="00410291">
            <w:pPr>
              <w:spacing w:after="0"/>
              <w:jc w:val="center"/>
              <w:rPr>
                <w:rFonts w:ascii="Times New Roman" w:hAnsi="Times New Roman"/>
              </w:rPr>
            </w:pPr>
            <w:r w:rsidRPr="00041314">
              <w:rPr>
                <w:rFonts w:ascii="Times New Roman" w:hAnsi="Times New Roman"/>
                <w:color w:val="000000"/>
              </w:rPr>
              <w:t>1</w:t>
            </w:r>
            <w:r>
              <w:rPr>
                <w:rFonts w:ascii="Times New Roman" w:hAnsi="Times New Roman"/>
                <w:color w:val="000000"/>
              </w:rPr>
              <w:t>0</w:t>
            </w:r>
            <w:r w:rsidRPr="00041314">
              <w:rPr>
                <w:rFonts w:ascii="Times New Roman" w:hAnsi="Times New Roman"/>
                <w:color w:val="000000"/>
              </w:rPr>
              <w:t>0</w:t>
            </w:r>
          </w:p>
        </w:tc>
      </w:tr>
      <w:tr w:rsidR="00AF2B06" w:rsidRPr="000A2CAF" w14:paraId="013FE205" w14:textId="77777777" w:rsidTr="00AF2B06">
        <w:trPr>
          <w:trHeight w:val="431"/>
        </w:trPr>
        <w:tc>
          <w:tcPr>
            <w:tcW w:w="561" w:type="dxa"/>
            <w:tcBorders>
              <w:top w:val="single" w:sz="4" w:space="0" w:color="auto"/>
              <w:left w:val="single" w:sz="4" w:space="0" w:color="auto"/>
              <w:bottom w:val="single" w:sz="4" w:space="0" w:color="auto"/>
              <w:right w:val="single" w:sz="4" w:space="0" w:color="auto"/>
            </w:tcBorders>
          </w:tcPr>
          <w:p w14:paraId="4A9527C8" w14:textId="77777777" w:rsidR="00AF2B06" w:rsidRPr="000A2CAF" w:rsidRDefault="00AF2B06" w:rsidP="00410291">
            <w:pPr>
              <w:pStyle w:val="aff3"/>
              <w:numPr>
                <w:ilvl w:val="0"/>
                <w:numId w:val="4"/>
              </w:numPr>
              <w:ind w:left="357" w:hanging="357"/>
              <w:jc w:val="center"/>
              <w:rPr>
                <w:rFonts w:eastAsia="Trebuchet MS"/>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723F2A1" w14:textId="589BB3C3" w:rsidR="00AF2B06" w:rsidRPr="000A2CAF" w:rsidRDefault="00AF2B06" w:rsidP="00410291">
            <w:pPr>
              <w:spacing w:after="0"/>
              <w:jc w:val="center"/>
              <w:rPr>
                <w:rFonts w:ascii="Times New Roman" w:hAnsi="Times New Roman"/>
              </w:rPr>
            </w:pPr>
            <w:r w:rsidRPr="00410291">
              <w:rPr>
                <w:rFonts w:ascii="Times New Roman" w:hAnsi="Times New Roman"/>
              </w:rPr>
              <w:t xml:space="preserve">Грудка куриная </w:t>
            </w:r>
          </w:p>
        </w:tc>
        <w:tc>
          <w:tcPr>
            <w:tcW w:w="7058" w:type="dxa"/>
            <w:tcBorders>
              <w:top w:val="single" w:sz="4" w:space="0" w:color="auto"/>
              <w:left w:val="single" w:sz="4" w:space="0" w:color="auto"/>
              <w:bottom w:val="single" w:sz="4" w:space="0" w:color="auto"/>
              <w:right w:val="single" w:sz="4" w:space="0" w:color="auto"/>
            </w:tcBorders>
          </w:tcPr>
          <w:p w14:paraId="1330A55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Соответствует требованиям ГОСТ 31962- 2013 «Мясо кур (тушки кур, цыплят, цыплят-бройлеров и их части). Технические условия»</w:t>
            </w:r>
          </w:p>
          <w:p w14:paraId="4C4357B1"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Сорт: не ниже первого</w:t>
            </w:r>
          </w:p>
          <w:p w14:paraId="4E87EDEA"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Термическое состояние: охлажденное</w:t>
            </w:r>
          </w:p>
          <w:p w14:paraId="4FBF0C9D"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Грудка куриная соответствует следующим минимальным требованиям:</w:t>
            </w:r>
          </w:p>
          <w:p w14:paraId="6F53BE5F"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быть хорошо обескровленными, чистыми;</w:t>
            </w:r>
          </w:p>
          <w:p w14:paraId="7ABB2C7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не иметь:</w:t>
            </w:r>
          </w:p>
          <w:p w14:paraId="79A57EB5"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включений (например, стекла, резины, металла);</w:t>
            </w:r>
          </w:p>
          <w:p w14:paraId="5CFAEFD8"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посторонних запахов;</w:t>
            </w:r>
          </w:p>
          <w:p w14:paraId="21D028AF"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фекальных загрязнений;</w:t>
            </w:r>
          </w:p>
          <w:p w14:paraId="49B574AD"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видимых кровяных сгустков;</w:t>
            </w:r>
          </w:p>
          <w:p w14:paraId="5149E60A"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остатков кишечника и клоаки, трахеи, пищевода, зрелых репродуктивных органов;</w:t>
            </w:r>
          </w:p>
          <w:p w14:paraId="1B0AFBA1"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холодильных ожогов, пятен от разлитой желчи.</w:t>
            </w:r>
          </w:p>
          <w:p w14:paraId="0F641BD8"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 xml:space="preserve">Упитанность: мышцы развиты хорошо. Форма груди округлая. </w:t>
            </w:r>
          </w:p>
          <w:p w14:paraId="0E8CE478"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Запах: свойственный свежему мясу данного вида птицы.</w:t>
            </w:r>
          </w:p>
          <w:p w14:paraId="4E258F82"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Цвет мышечной ткани: от бледно-розового до розового</w:t>
            </w:r>
          </w:p>
          <w:p w14:paraId="092369DC" w14:textId="77777777" w:rsidR="00AF2B06" w:rsidRPr="00410291" w:rsidRDefault="00AF2B06" w:rsidP="00410291">
            <w:pPr>
              <w:spacing w:after="0" w:line="20" w:lineRule="atLeast"/>
              <w:rPr>
                <w:rFonts w:ascii="Times New Roman" w:hAnsi="Times New Roman"/>
              </w:rPr>
            </w:pPr>
            <w:r w:rsidRPr="00410291">
              <w:rPr>
                <w:rFonts w:ascii="Times New Roman" w:hAnsi="Times New Roman"/>
              </w:rPr>
              <w:t>Продукты не должны содержать генно-инженерно-модифицированные организмы (ГМО), антибиотики и гормоны</w:t>
            </w:r>
          </w:p>
          <w:p w14:paraId="4BA27120" w14:textId="77777777" w:rsidR="00AF2B06" w:rsidRDefault="00AF2B06" w:rsidP="00A26503">
            <w:pPr>
              <w:spacing w:after="0" w:line="20" w:lineRule="atLeast"/>
              <w:rPr>
                <w:rFonts w:ascii="Times New Roman" w:hAnsi="Times New Roman"/>
              </w:rPr>
            </w:pPr>
            <w:r w:rsidRPr="00410291">
              <w:rPr>
                <w:rFonts w:ascii="Times New Roman" w:hAnsi="Times New Roman"/>
              </w:rPr>
              <w:t>Упаковка: индивидуальная, предназначенная и соответствующая стандартам для данной продукции</w:t>
            </w:r>
          </w:p>
          <w:p w14:paraId="7A1C5E70" w14:textId="31DAAB59" w:rsidR="00AF2B06" w:rsidRPr="00410291" w:rsidRDefault="00AF2B06" w:rsidP="00A26503">
            <w:pPr>
              <w:spacing w:after="0" w:line="20" w:lineRule="atLeast"/>
              <w:rPr>
                <w:rFonts w:ascii="Times New Roman" w:hAnsi="Times New Roman"/>
              </w:rPr>
            </w:pPr>
            <w:r>
              <w:rPr>
                <w:rFonts w:ascii="Times New Roman" w:hAnsi="Times New Roman"/>
              </w:rPr>
              <w:t>Страна происхождения Россия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D5FF9AE" w14:textId="565AA1C9" w:rsidR="00AF2B06" w:rsidRPr="000A2CAF" w:rsidRDefault="00AF2B06" w:rsidP="00410291">
            <w:pPr>
              <w:spacing w:after="0" w:line="240" w:lineRule="auto"/>
              <w:jc w:val="center"/>
              <w:rPr>
                <w:rFonts w:ascii="Times New Roman" w:hAnsi="Times New Roman"/>
              </w:rPr>
            </w:pPr>
            <w:r w:rsidRPr="0066149C">
              <w:rPr>
                <w:rFonts w:ascii="Times New Roman" w:hAnsi="Times New Roman"/>
              </w:rPr>
              <w:t>кг</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FA5FF3" w14:textId="5C71FD48" w:rsidR="00AF2B06" w:rsidRPr="00041314" w:rsidRDefault="00AF2B06" w:rsidP="00410291">
            <w:pPr>
              <w:spacing w:after="0"/>
              <w:jc w:val="center"/>
              <w:rPr>
                <w:rFonts w:ascii="Times New Roman" w:hAnsi="Times New Roman"/>
              </w:rPr>
            </w:pPr>
            <w:r w:rsidRPr="00041314">
              <w:rPr>
                <w:rFonts w:ascii="Times New Roman" w:hAnsi="Times New Roman"/>
                <w:color w:val="000000"/>
              </w:rPr>
              <w:t>1</w:t>
            </w:r>
            <w:r>
              <w:rPr>
                <w:rFonts w:ascii="Times New Roman" w:hAnsi="Times New Roman"/>
                <w:color w:val="000000"/>
              </w:rPr>
              <w:t>5</w:t>
            </w:r>
            <w:r w:rsidRPr="00041314">
              <w:rPr>
                <w:rFonts w:ascii="Times New Roman" w:hAnsi="Times New Roman"/>
                <w:color w:val="000000"/>
              </w:rPr>
              <w:t>0</w:t>
            </w:r>
          </w:p>
        </w:tc>
      </w:tr>
    </w:tbl>
    <w:p w14:paraId="3A8BD18B" w14:textId="581AEDC0" w:rsidR="00823D29" w:rsidRPr="00897FB9" w:rsidRDefault="003C236F" w:rsidP="00823D29">
      <w:pPr>
        <w:shd w:val="clear" w:color="auto" w:fill="FFFFFF"/>
        <w:spacing w:after="0" w:line="240" w:lineRule="auto"/>
        <w:ind w:left="-142" w:right="-284" w:firstLine="142"/>
        <w:rPr>
          <w:rFonts w:ascii="Times New Roman" w:eastAsia="Times New Roman" w:hAnsi="Times New Roman"/>
          <w:color w:val="2C2D2E"/>
          <w:lang w:eastAsia="ru-RU"/>
        </w:rPr>
      </w:pPr>
      <w:r w:rsidRPr="003C236F">
        <w:rPr>
          <w:rFonts w:ascii="Times New Roman" w:hAnsi="Times New Roman"/>
          <w:b/>
          <w:lang w:eastAsia="ar-SA"/>
        </w:rPr>
        <w:t>2.</w:t>
      </w:r>
      <w:r w:rsidR="00823D29">
        <w:rPr>
          <w:rFonts w:ascii="Times New Roman" w:hAnsi="Times New Roman"/>
          <w:b/>
          <w:lang w:eastAsia="ar-SA"/>
        </w:rPr>
        <w:t> </w:t>
      </w:r>
      <w:r w:rsidRPr="003C236F">
        <w:rPr>
          <w:rFonts w:ascii="Times New Roman" w:hAnsi="Times New Roman"/>
          <w:b/>
          <w:lang w:eastAsia="ar-SA"/>
        </w:rPr>
        <w:t xml:space="preserve">Место поставки: </w:t>
      </w:r>
      <w:r w:rsidR="00823D29" w:rsidRPr="001711BB">
        <w:rPr>
          <w:rFonts w:ascii="Times New Roman" w:eastAsia="Times New Roman" w:hAnsi="Times New Roman"/>
          <w:color w:val="2C2D2E"/>
          <w:lang w:eastAsia="ru-RU"/>
        </w:rPr>
        <w:t>620070, Россия, Свердловская обл., г. Екатеринбург, ул. Симферопольская, 41</w:t>
      </w:r>
    </w:p>
    <w:p w14:paraId="6DEE3422" w14:textId="22C0B2E5" w:rsidR="00823D29" w:rsidRPr="00897FB9" w:rsidRDefault="00823D29" w:rsidP="00823D29">
      <w:pPr>
        <w:shd w:val="clear" w:color="auto" w:fill="FFFFFF"/>
        <w:spacing w:after="0" w:line="240" w:lineRule="auto"/>
        <w:ind w:right="-284"/>
        <w:rPr>
          <w:rFonts w:ascii="Times New Roman" w:eastAsia="Times New Roman" w:hAnsi="Times New Roman"/>
          <w:color w:val="2C2D2E"/>
          <w:lang w:eastAsia="ru-RU"/>
        </w:rPr>
      </w:pPr>
      <w:r w:rsidRPr="00897FB9">
        <w:rPr>
          <w:rFonts w:ascii="Times New Roman" w:eastAsia="Times New Roman" w:hAnsi="Times New Roman"/>
          <w:b/>
          <w:bCs/>
          <w:color w:val="2C2D2E"/>
          <w:lang w:eastAsia="ru-RU"/>
        </w:rPr>
        <w:t>3. Период поставки товара:</w:t>
      </w:r>
      <w:r w:rsidRPr="00897FB9">
        <w:rPr>
          <w:rFonts w:ascii="Times New Roman" w:eastAsia="Times New Roman" w:hAnsi="Times New Roman"/>
          <w:color w:val="2C2D2E"/>
          <w:lang w:eastAsia="ru-RU"/>
        </w:rPr>
        <w:t xml:space="preserve"> с момента заключения договора не ранее чем 01.0</w:t>
      </w:r>
      <w:r w:rsidR="005A52D9">
        <w:rPr>
          <w:rFonts w:ascii="Times New Roman" w:eastAsia="Times New Roman" w:hAnsi="Times New Roman"/>
          <w:color w:val="2C2D2E"/>
          <w:lang w:eastAsia="ru-RU"/>
        </w:rPr>
        <w:t>7</w:t>
      </w:r>
      <w:r w:rsidRPr="00897FB9">
        <w:rPr>
          <w:rFonts w:ascii="Times New Roman" w:eastAsia="Times New Roman" w:hAnsi="Times New Roman"/>
          <w:color w:val="2C2D2E"/>
          <w:lang w:eastAsia="ru-RU"/>
        </w:rPr>
        <w:t>.2026г. по 3</w:t>
      </w:r>
      <w:r w:rsidR="005A52D9">
        <w:rPr>
          <w:rFonts w:ascii="Times New Roman" w:eastAsia="Times New Roman" w:hAnsi="Times New Roman"/>
          <w:color w:val="2C2D2E"/>
          <w:lang w:eastAsia="ru-RU"/>
        </w:rPr>
        <w:t>1</w:t>
      </w:r>
      <w:r w:rsidRPr="00897FB9">
        <w:rPr>
          <w:rFonts w:ascii="Times New Roman" w:eastAsia="Times New Roman" w:hAnsi="Times New Roman"/>
          <w:color w:val="2C2D2E"/>
          <w:lang w:eastAsia="ru-RU"/>
        </w:rPr>
        <w:t>.</w:t>
      </w:r>
      <w:r w:rsidR="005A52D9">
        <w:rPr>
          <w:rFonts w:ascii="Times New Roman" w:eastAsia="Times New Roman" w:hAnsi="Times New Roman"/>
          <w:color w:val="2C2D2E"/>
          <w:lang w:eastAsia="ru-RU"/>
        </w:rPr>
        <w:t>12</w:t>
      </w:r>
      <w:r w:rsidRPr="00897FB9">
        <w:rPr>
          <w:rFonts w:ascii="Times New Roman" w:eastAsia="Times New Roman" w:hAnsi="Times New Roman"/>
          <w:color w:val="2C2D2E"/>
          <w:lang w:eastAsia="ru-RU"/>
        </w:rPr>
        <w:t>.2026 года.</w:t>
      </w:r>
    </w:p>
    <w:p w14:paraId="745D8180" w14:textId="77777777" w:rsidR="005A52D9" w:rsidRPr="005A52D9" w:rsidRDefault="00823D29" w:rsidP="005A52D9">
      <w:pPr>
        <w:shd w:val="clear" w:color="auto" w:fill="FFFFFF"/>
        <w:spacing w:after="0" w:line="240" w:lineRule="auto"/>
        <w:ind w:right="-284"/>
        <w:rPr>
          <w:rFonts w:ascii="Times New Roman" w:eastAsia="Times New Roman" w:hAnsi="Times New Roman"/>
          <w:color w:val="2C2D2E"/>
          <w:lang w:eastAsia="ru-RU"/>
        </w:rPr>
      </w:pPr>
      <w:r w:rsidRPr="00897FB9">
        <w:rPr>
          <w:rFonts w:ascii="Times New Roman" w:eastAsia="Times New Roman" w:hAnsi="Times New Roman"/>
          <w:color w:val="2C2D2E"/>
          <w:lang w:eastAsia="ru-RU"/>
        </w:rPr>
        <w:t>3.1. Поставка осуществляется по предварительной заявке Заказчика.</w:t>
      </w:r>
      <w:r w:rsidR="005A52D9">
        <w:rPr>
          <w:rFonts w:ascii="Times New Roman" w:eastAsia="Times New Roman" w:hAnsi="Times New Roman"/>
          <w:color w:val="2C2D2E"/>
          <w:lang w:eastAsia="ru-RU"/>
        </w:rPr>
        <w:t xml:space="preserve"> </w:t>
      </w:r>
      <w:r w:rsidR="005A52D9" w:rsidRPr="005A52D9">
        <w:rPr>
          <w:rFonts w:ascii="Times New Roman" w:eastAsia="Times New Roman" w:hAnsi="Times New Roman"/>
          <w:color w:val="2C2D2E"/>
          <w:lang w:eastAsia="ru-RU"/>
        </w:rPr>
        <w:t xml:space="preserve">Заказчик направляет Поставщику Заявку с использованием факсимильной связи, электронной почты, в иной форме за 24 часа до даты поставки. </w:t>
      </w:r>
    </w:p>
    <w:p w14:paraId="6652FB21" w14:textId="423E11D9" w:rsidR="00823D29" w:rsidRPr="00897FB9" w:rsidRDefault="005A52D9" w:rsidP="005A52D9">
      <w:pPr>
        <w:shd w:val="clear" w:color="auto" w:fill="FFFFFF"/>
        <w:spacing w:after="0" w:line="240" w:lineRule="auto"/>
        <w:ind w:right="-284"/>
        <w:rPr>
          <w:rFonts w:ascii="Times New Roman" w:eastAsia="Times New Roman" w:hAnsi="Times New Roman"/>
          <w:color w:val="2C2D2E"/>
          <w:lang w:eastAsia="ru-RU"/>
        </w:rPr>
      </w:pPr>
      <w:r w:rsidRPr="005A52D9">
        <w:rPr>
          <w:rFonts w:ascii="Times New Roman" w:eastAsia="Times New Roman" w:hAnsi="Times New Roman"/>
          <w:color w:val="2C2D2E"/>
          <w:lang w:eastAsia="ru-RU"/>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187907B8" w14:textId="77777777" w:rsidR="00823D29" w:rsidRPr="00897FB9" w:rsidRDefault="00823D29" w:rsidP="00823D29">
      <w:pPr>
        <w:shd w:val="clear" w:color="auto" w:fill="FFFFFF"/>
        <w:spacing w:after="0" w:line="240" w:lineRule="auto"/>
        <w:ind w:right="-284"/>
        <w:rPr>
          <w:rFonts w:ascii="Times New Roman" w:eastAsia="Times New Roman" w:hAnsi="Times New Roman"/>
          <w:color w:val="2C2D2E"/>
          <w:lang w:eastAsia="ru-RU"/>
        </w:rPr>
      </w:pPr>
      <w:r w:rsidRPr="00897FB9">
        <w:rPr>
          <w:rFonts w:ascii="Times New Roman" w:eastAsia="Times New Roman" w:hAnsi="Times New Roman"/>
          <w:color w:val="2C2D2E"/>
          <w:lang w:eastAsia="ru-RU"/>
        </w:rPr>
        <w:t>3.2. В стоимость товара включена: доставка товара, погрузочно-разгрузочные работы до конкретного места, указанного Заказчиком.</w:t>
      </w:r>
    </w:p>
    <w:p w14:paraId="7629D271" w14:textId="77777777" w:rsidR="00823D29" w:rsidRPr="00455C16" w:rsidRDefault="00823D29" w:rsidP="00823D29">
      <w:pPr>
        <w:shd w:val="clear" w:color="auto" w:fill="FFFFFF"/>
        <w:spacing w:after="0" w:line="240" w:lineRule="auto"/>
        <w:ind w:right="-284"/>
        <w:rPr>
          <w:rFonts w:ascii="Times New Roman" w:eastAsia="Times New Roman" w:hAnsi="Times New Roman"/>
          <w:color w:val="2C2D2E"/>
          <w:lang w:eastAsia="ru-RU"/>
        </w:rPr>
      </w:pPr>
      <w:r w:rsidRPr="00897FB9">
        <w:rPr>
          <w:rFonts w:ascii="Times New Roman" w:eastAsia="Times New Roman" w:hAnsi="Times New Roman"/>
          <w:color w:val="2C2D2E"/>
          <w:lang w:eastAsia="ru-RU"/>
        </w:rPr>
        <w:t>3.3.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68FBC9F" w14:textId="77777777" w:rsidR="0082172D" w:rsidRPr="000A2CAF" w:rsidRDefault="00B057C8" w:rsidP="003D62C8">
      <w:pPr>
        <w:spacing w:after="0" w:line="240" w:lineRule="auto"/>
        <w:jc w:val="both"/>
        <w:rPr>
          <w:rFonts w:ascii="Times New Roman" w:hAnsi="Times New Roman"/>
          <w:b/>
          <w:lang w:eastAsia="ar-SA"/>
        </w:rPr>
      </w:pPr>
      <w:r w:rsidRPr="000A2CAF">
        <w:rPr>
          <w:rFonts w:ascii="Times New Roman" w:hAnsi="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343CF57"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xml:space="preserve">4.1. Качество и безопасность поставляемого товара должны соответствовать требованиям и нормам, установленным: </w:t>
      </w:r>
    </w:p>
    <w:p w14:paraId="6B76238E"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lastRenderedPageBreak/>
        <w:t>- Федеральным законом от 02.01.2000 № 29-ФЗ «О качестве и безопасности пищевых продуктов»;</w:t>
      </w:r>
    </w:p>
    <w:p w14:paraId="2E3EEE75"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xml:space="preserve">- </w:t>
      </w:r>
      <w:r w:rsidRPr="000A2CAF">
        <w:rPr>
          <w:rFonts w:ascii="Times New Roman" w:eastAsia="Times New Roman" w:hAnsi="Times New Roman"/>
          <w:lang w:eastAsia="ru-RU"/>
        </w:rPr>
        <w:t>Федеральным закон от 30.03.1999 № 52-ФЗ «О санитарно-эпидемиологическом благополучии населения»;</w:t>
      </w:r>
    </w:p>
    <w:p w14:paraId="3F4EB953"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СанПиН 2.3.2.1324-03 «Гигиенические требования к срокам годности и условиям хранения пищевых продуктов»;</w:t>
      </w:r>
    </w:p>
    <w:p w14:paraId="4A286F2E" w14:textId="77777777" w:rsidR="0082172D" w:rsidRPr="000A2CAF" w:rsidRDefault="00B057C8" w:rsidP="003D62C8">
      <w:pPr>
        <w:spacing w:after="0" w:line="240" w:lineRule="auto"/>
        <w:jc w:val="both"/>
        <w:rPr>
          <w:rFonts w:ascii="Times New Roman" w:eastAsia="Times New Roman" w:hAnsi="Times New Roman"/>
          <w:lang w:eastAsia="ru-RU"/>
        </w:rPr>
      </w:pPr>
      <w:r w:rsidRPr="000A2CAF">
        <w:rPr>
          <w:rFonts w:ascii="Times New Roman" w:hAnsi="Times New Roman"/>
          <w:lang w:eastAsia="ar-SA"/>
        </w:rPr>
        <w:t xml:space="preserve">- </w:t>
      </w:r>
      <w:r w:rsidRPr="000A2CAF">
        <w:rPr>
          <w:rFonts w:ascii="Times New Roman" w:eastAsia="Times New Roman" w:hAnsi="Times New Roman"/>
          <w:lang w:eastAsia="ru-RU"/>
        </w:rPr>
        <w:t>СанПиН 2.3.2.1078-01 «Гигиенические требования к безопасности и пищевой ценности пищевых продуктов»;</w:t>
      </w:r>
    </w:p>
    <w:p w14:paraId="0C3E233D"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6DA8160"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ТР ТС 021/2011 «О безопасности пищевой продукции»;</w:t>
      </w:r>
    </w:p>
    <w:p w14:paraId="47A20BC7"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ТР ТС 022/2011 «Пищевая продукция в части ее маркировки»;</w:t>
      </w:r>
    </w:p>
    <w:p w14:paraId="2EAAAB35" w14:textId="435D2BF0"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ТР ТС 005/2011 «О безопасности упаковки»;</w:t>
      </w:r>
    </w:p>
    <w:p w14:paraId="686B5F51" w14:textId="5AF0E650" w:rsidR="007B2AD6" w:rsidRPr="000A2CAF" w:rsidRDefault="007B2AD6" w:rsidP="003D62C8">
      <w:pPr>
        <w:spacing w:after="0" w:line="240" w:lineRule="auto"/>
        <w:jc w:val="both"/>
        <w:rPr>
          <w:rFonts w:ascii="Times New Roman" w:eastAsia="Times New Roman" w:hAnsi="Times New Roman"/>
          <w:lang w:eastAsia="ru-RU"/>
        </w:rPr>
      </w:pPr>
      <w:r w:rsidRPr="000A2CAF">
        <w:rPr>
          <w:rFonts w:ascii="Times New Roman" w:eastAsia="Times New Roman" w:hAnsi="Times New Roman"/>
          <w:lang w:eastAsia="ru-RU"/>
        </w:rPr>
        <w:t xml:space="preserve">- </w:t>
      </w:r>
      <w:r w:rsidRPr="000A2CAF">
        <w:rPr>
          <w:rFonts w:ascii="Times New Roman" w:hAnsi="Times New Roman"/>
          <w:lang w:eastAsia="ar-SA"/>
        </w:rPr>
        <w:t>ТР ТС 034/2013 «О безопасности мяса и мясной продукции»;</w:t>
      </w:r>
    </w:p>
    <w:p w14:paraId="6476E8E4"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0D16E76" w14:textId="77777777"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0A2CAF">
        <w:rPr>
          <w:rFonts w:ascii="Times New Roman" w:eastAsia="Times New Roman" w:hAnsi="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3D877378" w14:textId="77777777" w:rsidR="0082172D" w:rsidRPr="000A2CAF" w:rsidRDefault="00B057C8" w:rsidP="003D62C8">
      <w:pPr>
        <w:tabs>
          <w:tab w:val="left" w:pos="142"/>
        </w:tabs>
        <w:spacing w:after="0" w:line="240" w:lineRule="auto"/>
        <w:jc w:val="both"/>
        <w:rPr>
          <w:rFonts w:ascii="Times New Roman" w:hAnsi="Times New Roman"/>
          <w:lang w:eastAsia="ar-SA"/>
        </w:rPr>
      </w:pPr>
      <w:r w:rsidRPr="000A2CAF">
        <w:rPr>
          <w:rFonts w:ascii="Times New Roman" w:hAnsi="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0658AD4" w14:textId="26525B22" w:rsidR="0082172D" w:rsidRPr="000A2CAF" w:rsidRDefault="00B057C8" w:rsidP="003D62C8">
      <w:pPr>
        <w:spacing w:after="0" w:line="240" w:lineRule="auto"/>
        <w:jc w:val="both"/>
        <w:rPr>
          <w:rFonts w:ascii="Times New Roman" w:hAnsi="Times New Roman"/>
          <w:lang w:eastAsia="ar-SA"/>
        </w:rPr>
      </w:pPr>
      <w:r w:rsidRPr="000A2CAF">
        <w:rPr>
          <w:rFonts w:ascii="Times New Roman" w:hAnsi="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7EE6E4" w14:textId="3FC8A287" w:rsidR="007B2AD6" w:rsidRPr="000A2CAF" w:rsidRDefault="007B2AD6" w:rsidP="003D62C8">
      <w:pPr>
        <w:spacing w:after="0" w:line="240" w:lineRule="auto"/>
        <w:jc w:val="both"/>
        <w:rPr>
          <w:rFonts w:ascii="Times New Roman" w:hAnsi="Times New Roman"/>
          <w:lang w:eastAsia="ar-SA"/>
        </w:rPr>
      </w:pPr>
      <w:r w:rsidRPr="000A2CAF">
        <w:rPr>
          <w:rFonts w:ascii="Times New Roman" w:hAnsi="Times New Roman"/>
          <w:lang w:eastAsia="ar-SA"/>
        </w:rPr>
        <w:t>4.5.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228B9E64" w14:textId="77777777" w:rsidR="0082172D" w:rsidRPr="000A2CAF" w:rsidRDefault="00B057C8" w:rsidP="003D62C8">
      <w:pPr>
        <w:tabs>
          <w:tab w:val="left" w:pos="-851"/>
        </w:tabs>
        <w:spacing w:after="0" w:line="240" w:lineRule="auto"/>
        <w:jc w:val="both"/>
        <w:rPr>
          <w:rFonts w:ascii="Times New Roman" w:eastAsia="Times New Roman" w:hAnsi="Times New Roman"/>
          <w:b/>
          <w:lang w:eastAsia="ar-SA"/>
        </w:rPr>
      </w:pPr>
      <w:r w:rsidRPr="000A2CAF">
        <w:rPr>
          <w:rFonts w:ascii="Times New Roman" w:eastAsia="Times New Roman" w:hAnsi="Times New Roman"/>
          <w:b/>
          <w:lang w:eastAsia="ar-SA"/>
        </w:rPr>
        <w:t>5. Требования к сроку и (или) объему предоставления гарантий качества товаров:</w:t>
      </w:r>
    </w:p>
    <w:p w14:paraId="61481EB8" w14:textId="4DC3D1F7" w:rsidR="0082172D" w:rsidRPr="000A2CAF" w:rsidRDefault="005A52D9" w:rsidP="003D62C8">
      <w:pPr>
        <w:tabs>
          <w:tab w:val="left" w:pos="-851"/>
        </w:tab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5.1. </w:t>
      </w:r>
      <w:r w:rsidR="00B057C8" w:rsidRPr="000A2CAF">
        <w:rPr>
          <w:rFonts w:ascii="Times New Roman" w:eastAsia="Times New Roman" w:hAnsi="Times New Roman"/>
          <w:lang w:eastAsia="ar-SA"/>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6CF621F"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14:paraId="7CF3FA9A"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5.3. Остаточный срок годности: не менее 70% от установленного производителем.</w:t>
      </w:r>
    </w:p>
    <w:p w14:paraId="36E1E0C1" w14:textId="77777777" w:rsidR="0082172D" w:rsidRPr="000A2CAF" w:rsidRDefault="00B057C8" w:rsidP="003D62C8">
      <w:pPr>
        <w:tabs>
          <w:tab w:val="left" w:pos="-851"/>
        </w:tabs>
        <w:spacing w:after="0" w:line="240" w:lineRule="auto"/>
        <w:jc w:val="both"/>
        <w:rPr>
          <w:rFonts w:ascii="Times New Roman" w:eastAsia="Times New Roman" w:hAnsi="Times New Roman"/>
          <w:b/>
          <w:lang w:eastAsia="ar-SA"/>
        </w:rPr>
      </w:pPr>
      <w:r w:rsidRPr="000A2CAF">
        <w:rPr>
          <w:rFonts w:ascii="Times New Roman" w:eastAsia="Times New Roman" w:hAnsi="Times New Roman"/>
          <w:b/>
          <w:lang w:eastAsia="ar-SA"/>
        </w:rPr>
        <w:t>6. Требования к условиям поставки товара, отгрузке товара:</w:t>
      </w:r>
    </w:p>
    <w:p w14:paraId="12781ADE"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24AB6674"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E8645A2"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02A3B5B"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6.4. Товар должен сопровождаться следующими документами:</w:t>
      </w:r>
    </w:p>
    <w:p w14:paraId="4F33F44A"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 товарная накладная (ТОРГ-12) или УПД (оригиналы);</w:t>
      </w:r>
    </w:p>
    <w:p w14:paraId="172F99BF"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 счет на оплату (оригиналы);</w:t>
      </w:r>
    </w:p>
    <w:p w14:paraId="1829E637"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 счет-фактура или УПД (оригиналы);</w:t>
      </w:r>
    </w:p>
    <w:p w14:paraId="1A719DCE" w14:textId="77777777" w:rsidR="0082172D" w:rsidRPr="000A2CAF" w:rsidRDefault="00B057C8" w:rsidP="003D62C8">
      <w:pPr>
        <w:tabs>
          <w:tab w:val="left" w:pos="-851"/>
        </w:tabs>
        <w:spacing w:after="0" w:line="240" w:lineRule="auto"/>
        <w:jc w:val="both"/>
        <w:rPr>
          <w:rFonts w:ascii="Times New Roman" w:eastAsia="Times New Roman" w:hAnsi="Times New Roman"/>
          <w:lang w:eastAsia="ar-SA"/>
        </w:rPr>
      </w:pPr>
      <w:r w:rsidRPr="000A2CAF">
        <w:rPr>
          <w:rFonts w:ascii="Times New Roman" w:eastAsia="Times New Roman" w:hAnsi="Times New Roman"/>
          <w:lang w:eastAsia="ar-SA"/>
        </w:rPr>
        <w:t>– копия сертификата соответствия или декларации соответствия.</w:t>
      </w:r>
    </w:p>
    <w:p w14:paraId="3ABB8675" w14:textId="536DFA06" w:rsidR="0082172D" w:rsidRPr="000A2CAF" w:rsidRDefault="00B057C8" w:rsidP="003D62C8">
      <w:pPr>
        <w:tabs>
          <w:tab w:val="left" w:pos="-851"/>
        </w:tabs>
        <w:spacing w:after="0" w:line="240" w:lineRule="auto"/>
        <w:jc w:val="both"/>
        <w:rPr>
          <w:rFonts w:ascii="Times New Roman" w:hAnsi="Times New Roman"/>
          <w:b/>
        </w:rPr>
      </w:pPr>
      <w:r w:rsidRPr="000A2CAF">
        <w:rPr>
          <w:rFonts w:ascii="Times New Roman" w:eastAsia="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bookmarkStart w:id="1" w:name="P518"/>
      <w:bookmarkEnd w:id="1"/>
    </w:p>
    <w:sectPr w:rsidR="0082172D" w:rsidRPr="000A2CAF">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5F12" w14:textId="77777777" w:rsidR="00FA6036" w:rsidRDefault="00FA6036">
      <w:pPr>
        <w:spacing w:line="240" w:lineRule="auto"/>
      </w:pPr>
      <w:r>
        <w:separator/>
      </w:r>
    </w:p>
  </w:endnote>
  <w:endnote w:type="continuationSeparator" w:id="0">
    <w:p w14:paraId="67935179" w14:textId="77777777" w:rsidR="00FA6036" w:rsidRDefault="00FA6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9BE9" w14:textId="77777777" w:rsidR="00FA6036" w:rsidRDefault="00FA6036">
      <w:pPr>
        <w:spacing w:after="0"/>
      </w:pPr>
      <w:r>
        <w:separator/>
      </w:r>
    </w:p>
  </w:footnote>
  <w:footnote w:type="continuationSeparator" w:id="0">
    <w:p w14:paraId="26292236" w14:textId="77777777" w:rsidR="00FA6036" w:rsidRDefault="00FA60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7225"/>
    <w:multiLevelType w:val="hybridMultilevel"/>
    <w:tmpl w:val="F4A28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33B46"/>
    <w:multiLevelType w:val="multilevel"/>
    <w:tmpl w:val="9F6EC710"/>
    <w:lvl w:ilvl="0">
      <w:start w:val="1"/>
      <w:numFmt w:val="decimal"/>
      <w:pStyle w:val="ListNum"/>
      <w:lvlText w:val="%1."/>
      <w:lvlJc w:val="left"/>
      <w:pPr>
        <w:tabs>
          <w:tab w:val="left" w:pos="502"/>
        </w:tabs>
        <w:ind w:left="426" w:hanging="284"/>
      </w:pPr>
      <w:rPr>
        <w:rFonts w:cs="Times New Roman" w:hint="default"/>
        <w:b/>
        <w:sz w:val="24"/>
        <w:szCs w:val="24"/>
      </w:rPr>
    </w:lvl>
    <w:lvl w:ilvl="1">
      <w:start w:val="1"/>
      <w:numFmt w:val="decimal"/>
      <w:lvlText w:val="%1.%2."/>
      <w:lvlJc w:val="left"/>
      <w:pPr>
        <w:tabs>
          <w:tab w:val="left" w:pos="792"/>
        </w:tabs>
        <w:ind w:left="792" w:hanging="432"/>
      </w:pPr>
      <w:rPr>
        <w:rFonts w:cs="Times New Roman" w:hint="default"/>
      </w:rPr>
    </w:lvl>
    <w:lvl w:ilvl="2">
      <w:start w:val="1"/>
      <w:numFmt w:val="decimal"/>
      <w:lvlText w:val="%1.%2.%3."/>
      <w:lvlJc w:val="left"/>
      <w:pPr>
        <w:tabs>
          <w:tab w:val="left" w:pos="1224"/>
        </w:tabs>
        <w:ind w:left="1224" w:hanging="504"/>
      </w:pPr>
      <w:rPr>
        <w:rFonts w:cs="Times New Roman" w:hint="default"/>
      </w:rPr>
    </w:lvl>
    <w:lvl w:ilvl="3">
      <w:start w:val="1"/>
      <w:numFmt w:val="decimal"/>
      <w:lvlText w:val="%1.%2.%3.%4."/>
      <w:lvlJc w:val="left"/>
      <w:pPr>
        <w:tabs>
          <w:tab w:val="left" w:pos="1728"/>
        </w:tabs>
        <w:ind w:left="1728" w:hanging="648"/>
      </w:pPr>
      <w:rPr>
        <w:rFonts w:cs="Times New Roman" w:hint="default"/>
      </w:rPr>
    </w:lvl>
    <w:lvl w:ilvl="4">
      <w:start w:val="1"/>
      <w:numFmt w:val="decimal"/>
      <w:lvlText w:val="%1.%2.%3.%4.%5."/>
      <w:lvlJc w:val="left"/>
      <w:pPr>
        <w:tabs>
          <w:tab w:val="left" w:pos="2232"/>
        </w:tabs>
        <w:ind w:left="2232" w:hanging="792"/>
      </w:pPr>
      <w:rPr>
        <w:rFonts w:cs="Times New Roman" w:hint="default"/>
      </w:rPr>
    </w:lvl>
    <w:lvl w:ilvl="5">
      <w:start w:val="1"/>
      <w:numFmt w:val="decimal"/>
      <w:lvlText w:val="%1.%2.%3.%4.%5.%6."/>
      <w:lvlJc w:val="left"/>
      <w:pPr>
        <w:tabs>
          <w:tab w:val="left" w:pos="2736"/>
        </w:tabs>
        <w:ind w:left="2736" w:hanging="936"/>
      </w:pPr>
      <w:rPr>
        <w:rFonts w:cs="Times New Roman" w:hint="default"/>
      </w:rPr>
    </w:lvl>
    <w:lvl w:ilvl="6">
      <w:start w:val="1"/>
      <w:numFmt w:val="decimal"/>
      <w:lvlText w:val="%1.%2.%3.%4.%5.%6.%7."/>
      <w:lvlJc w:val="left"/>
      <w:pPr>
        <w:tabs>
          <w:tab w:val="left" w:pos="3240"/>
        </w:tabs>
        <w:ind w:left="3240" w:hanging="1080"/>
      </w:pPr>
      <w:rPr>
        <w:rFonts w:cs="Times New Roman" w:hint="default"/>
      </w:rPr>
    </w:lvl>
    <w:lvl w:ilvl="7">
      <w:start w:val="1"/>
      <w:numFmt w:val="decimal"/>
      <w:lvlText w:val="%1.%2.%3.%4.%5.%6.%7.%8."/>
      <w:lvlJc w:val="left"/>
      <w:pPr>
        <w:tabs>
          <w:tab w:val="left" w:pos="3744"/>
        </w:tabs>
        <w:ind w:left="3744" w:hanging="1224"/>
      </w:pPr>
      <w:rPr>
        <w:rFonts w:cs="Times New Roman" w:hint="default"/>
      </w:rPr>
    </w:lvl>
    <w:lvl w:ilvl="8">
      <w:start w:val="1"/>
      <w:numFmt w:val="decimal"/>
      <w:lvlText w:val="%1.%2.%3.%4.%5.%6.%7.%8.%9."/>
      <w:lvlJc w:val="left"/>
      <w:pPr>
        <w:tabs>
          <w:tab w:val="left" w:pos="4320"/>
        </w:tabs>
        <w:ind w:left="4320" w:hanging="1440"/>
      </w:pPr>
      <w:rPr>
        <w:rFonts w:cs="Times New Roman" w:hint="default"/>
      </w:rPr>
    </w:lvl>
  </w:abstractNum>
  <w:abstractNum w:abstractNumId="2" w15:restartNumberingAfterBreak="0">
    <w:nsid w:val="230647A3"/>
    <w:multiLevelType w:val="hybridMultilevel"/>
    <w:tmpl w:val="3FAAC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2B4F1D"/>
    <w:multiLevelType w:val="hybridMultilevel"/>
    <w:tmpl w:val="1962199C"/>
    <w:lvl w:ilvl="0" w:tplc="C6D6B986">
      <w:start w:val="1"/>
      <w:numFmt w:val="decimal"/>
      <w:lvlText w:val="%1."/>
      <w:lvlJc w:val="left"/>
      <w:pPr>
        <w:ind w:left="720" w:hanging="360"/>
      </w:pPr>
      <w:rPr>
        <w:sz w:val="22"/>
        <w:szCs w:val="22"/>
      </w:rPr>
    </w:lvl>
    <w:lvl w:ilvl="1" w:tplc="7E88C026">
      <w:start w:val="1"/>
      <w:numFmt w:val="lowerLetter"/>
      <w:lvlText w:val="%2."/>
      <w:lvlJc w:val="left"/>
      <w:pPr>
        <w:ind w:left="1440" w:hanging="360"/>
      </w:pPr>
    </w:lvl>
    <w:lvl w:ilvl="2" w:tplc="153C2096">
      <w:start w:val="1"/>
      <w:numFmt w:val="lowerRoman"/>
      <w:lvlText w:val="%3."/>
      <w:lvlJc w:val="right"/>
      <w:pPr>
        <w:ind w:left="2160" w:hanging="180"/>
      </w:pPr>
    </w:lvl>
    <w:lvl w:ilvl="3" w:tplc="6074B6A4">
      <w:start w:val="1"/>
      <w:numFmt w:val="decimal"/>
      <w:lvlText w:val="%4."/>
      <w:lvlJc w:val="left"/>
      <w:pPr>
        <w:ind w:left="2880" w:hanging="360"/>
      </w:pPr>
    </w:lvl>
    <w:lvl w:ilvl="4" w:tplc="3946B574">
      <w:start w:val="1"/>
      <w:numFmt w:val="lowerLetter"/>
      <w:lvlText w:val="%5."/>
      <w:lvlJc w:val="left"/>
      <w:pPr>
        <w:ind w:left="3600" w:hanging="360"/>
      </w:pPr>
    </w:lvl>
    <w:lvl w:ilvl="5" w:tplc="A31036D2">
      <w:start w:val="1"/>
      <w:numFmt w:val="lowerRoman"/>
      <w:lvlText w:val="%6."/>
      <w:lvlJc w:val="right"/>
      <w:pPr>
        <w:ind w:left="4320" w:hanging="180"/>
      </w:pPr>
    </w:lvl>
    <w:lvl w:ilvl="6" w:tplc="7766FCAE">
      <w:start w:val="1"/>
      <w:numFmt w:val="decimal"/>
      <w:lvlText w:val="%7."/>
      <w:lvlJc w:val="left"/>
      <w:pPr>
        <w:ind w:left="5040" w:hanging="360"/>
      </w:pPr>
    </w:lvl>
    <w:lvl w:ilvl="7" w:tplc="3FBA14F8">
      <w:start w:val="1"/>
      <w:numFmt w:val="lowerLetter"/>
      <w:lvlText w:val="%8."/>
      <w:lvlJc w:val="left"/>
      <w:pPr>
        <w:ind w:left="5760" w:hanging="360"/>
      </w:pPr>
    </w:lvl>
    <w:lvl w:ilvl="8" w:tplc="E312B75A">
      <w:start w:val="1"/>
      <w:numFmt w:val="lowerRoman"/>
      <w:lvlText w:val="%9."/>
      <w:lvlJc w:val="right"/>
      <w:pPr>
        <w:ind w:left="6480" w:hanging="180"/>
      </w:pPr>
    </w:lvl>
  </w:abstractNum>
  <w:abstractNum w:abstractNumId="4" w15:restartNumberingAfterBreak="0">
    <w:nsid w:val="7CCB4BB2"/>
    <w:multiLevelType w:val="hybridMultilevel"/>
    <w:tmpl w:val="3B8CFE26"/>
    <w:lvl w:ilvl="0" w:tplc="C302BC56">
      <w:start w:val="1"/>
      <w:numFmt w:val="none"/>
      <w:pStyle w:val="1"/>
      <w:lvlText w:val=""/>
      <w:lvlJc w:val="left"/>
      <w:pPr>
        <w:tabs>
          <w:tab w:val="left" w:pos="432"/>
        </w:tabs>
        <w:ind w:left="432" w:hanging="432"/>
      </w:pPr>
      <w:rPr>
        <w:rFonts w:cs="Times New Roman"/>
      </w:rPr>
    </w:lvl>
    <w:lvl w:ilvl="1" w:tplc="DA72D602">
      <w:start w:val="1"/>
      <w:numFmt w:val="none"/>
      <w:pStyle w:val="2"/>
      <w:lvlText w:val=""/>
      <w:lvlJc w:val="left"/>
      <w:pPr>
        <w:tabs>
          <w:tab w:val="left" w:pos="576"/>
        </w:tabs>
        <w:ind w:left="576" w:hanging="576"/>
      </w:pPr>
      <w:rPr>
        <w:rFonts w:cs="Times New Roman"/>
      </w:rPr>
    </w:lvl>
    <w:lvl w:ilvl="2" w:tplc="B7FCEE22">
      <w:start w:val="1"/>
      <w:numFmt w:val="none"/>
      <w:pStyle w:val="3"/>
      <w:lvlText w:val=""/>
      <w:lvlJc w:val="left"/>
      <w:pPr>
        <w:tabs>
          <w:tab w:val="left" w:pos="720"/>
        </w:tabs>
        <w:ind w:left="720" w:hanging="720"/>
      </w:pPr>
      <w:rPr>
        <w:rFonts w:cs="Times New Roman"/>
      </w:rPr>
    </w:lvl>
    <w:lvl w:ilvl="3" w:tplc="37809CCA">
      <w:start w:val="1"/>
      <w:numFmt w:val="none"/>
      <w:lvlText w:val=""/>
      <w:lvlJc w:val="left"/>
      <w:pPr>
        <w:tabs>
          <w:tab w:val="left" w:pos="864"/>
        </w:tabs>
        <w:ind w:left="864" w:hanging="864"/>
      </w:pPr>
      <w:rPr>
        <w:rFonts w:cs="Times New Roman"/>
      </w:rPr>
    </w:lvl>
    <w:lvl w:ilvl="4" w:tplc="69123EE6">
      <w:start w:val="1"/>
      <w:numFmt w:val="none"/>
      <w:lvlText w:val=""/>
      <w:lvlJc w:val="left"/>
      <w:pPr>
        <w:tabs>
          <w:tab w:val="left" w:pos="1008"/>
        </w:tabs>
        <w:ind w:left="1008" w:hanging="1008"/>
      </w:pPr>
      <w:rPr>
        <w:rFonts w:cs="Times New Roman"/>
      </w:rPr>
    </w:lvl>
    <w:lvl w:ilvl="5" w:tplc="78A00E1A">
      <w:start w:val="1"/>
      <w:numFmt w:val="none"/>
      <w:lvlText w:val=""/>
      <w:lvlJc w:val="left"/>
      <w:pPr>
        <w:tabs>
          <w:tab w:val="left" w:pos="1152"/>
        </w:tabs>
        <w:ind w:left="1152" w:hanging="1152"/>
      </w:pPr>
      <w:rPr>
        <w:rFonts w:cs="Times New Roman"/>
      </w:rPr>
    </w:lvl>
    <w:lvl w:ilvl="6" w:tplc="712AD1D6">
      <w:start w:val="1"/>
      <w:numFmt w:val="none"/>
      <w:lvlText w:val=""/>
      <w:lvlJc w:val="left"/>
      <w:pPr>
        <w:tabs>
          <w:tab w:val="left" w:pos="1296"/>
        </w:tabs>
        <w:ind w:left="1296" w:hanging="1296"/>
      </w:pPr>
      <w:rPr>
        <w:rFonts w:cs="Times New Roman"/>
      </w:rPr>
    </w:lvl>
    <w:lvl w:ilvl="7" w:tplc="7CF437F0">
      <w:start w:val="1"/>
      <w:numFmt w:val="none"/>
      <w:lvlText w:val=""/>
      <w:lvlJc w:val="left"/>
      <w:pPr>
        <w:tabs>
          <w:tab w:val="left" w:pos="1440"/>
        </w:tabs>
        <w:ind w:left="1440" w:hanging="1440"/>
      </w:pPr>
      <w:rPr>
        <w:rFonts w:cs="Times New Roman"/>
      </w:rPr>
    </w:lvl>
    <w:lvl w:ilvl="8" w:tplc="63B6BCC4">
      <w:start w:val="1"/>
      <w:numFmt w:val="none"/>
      <w:lvlText w:val=""/>
      <w:lvlJc w:val="left"/>
      <w:pPr>
        <w:tabs>
          <w:tab w:val="left" w:pos="1584"/>
        </w:tabs>
        <w:ind w:left="1584" w:hanging="1584"/>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2D"/>
    <w:rsid w:val="00022829"/>
    <w:rsid w:val="00041314"/>
    <w:rsid w:val="00071E9D"/>
    <w:rsid w:val="000A2CAF"/>
    <w:rsid w:val="000F0B19"/>
    <w:rsid w:val="0021071B"/>
    <w:rsid w:val="0023330F"/>
    <w:rsid w:val="002B621B"/>
    <w:rsid w:val="002F64C5"/>
    <w:rsid w:val="00313CB5"/>
    <w:rsid w:val="00363AED"/>
    <w:rsid w:val="003C236F"/>
    <w:rsid w:val="003C398A"/>
    <w:rsid w:val="003D62C8"/>
    <w:rsid w:val="003E605A"/>
    <w:rsid w:val="00410291"/>
    <w:rsid w:val="00472D58"/>
    <w:rsid w:val="005072F3"/>
    <w:rsid w:val="0055054F"/>
    <w:rsid w:val="005A52D9"/>
    <w:rsid w:val="005B1F72"/>
    <w:rsid w:val="005C1B31"/>
    <w:rsid w:val="006047D8"/>
    <w:rsid w:val="00677874"/>
    <w:rsid w:val="0068632C"/>
    <w:rsid w:val="006A2221"/>
    <w:rsid w:val="006D6D6F"/>
    <w:rsid w:val="006F6531"/>
    <w:rsid w:val="00781490"/>
    <w:rsid w:val="00793FC5"/>
    <w:rsid w:val="007B2AD6"/>
    <w:rsid w:val="007B67C6"/>
    <w:rsid w:val="0082172D"/>
    <w:rsid w:val="00823D29"/>
    <w:rsid w:val="008C131B"/>
    <w:rsid w:val="00932CFF"/>
    <w:rsid w:val="009A219A"/>
    <w:rsid w:val="00A0668B"/>
    <w:rsid w:val="00A26503"/>
    <w:rsid w:val="00A33921"/>
    <w:rsid w:val="00A501AB"/>
    <w:rsid w:val="00AF2B06"/>
    <w:rsid w:val="00B057C8"/>
    <w:rsid w:val="00B07E9A"/>
    <w:rsid w:val="00B715CC"/>
    <w:rsid w:val="00B72F05"/>
    <w:rsid w:val="00BB558E"/>
    <w:rsid w:val="00BF246D"/>
    <w:rsid w:val="00BF76B9"/>
    <w:rsid w:val="00C24D7B"/>
    <w:rsid w:val="00CB3FD5"/>
    <w:rsid w:val="00CF0A32"/>
    <w:rsid w:val="00D175A0"/>
    <w:rsid w:val="00D2661D"/>
    <w:rsid w:val="00D6107D"/>
    <w:rsid w:val="00D873C0"/>
    <w:rsid w:val="00DF59C8"/>
    <w:rsid w:val="00E02B0B"/>
    <w:rsid w:val="00E268CF"/>
    <w:rsid w:val="00E666DB"/>
    <w:rsid w:val="00EB6811"/>
    <w:rsid w:val="00ED51EC"/>
    <w:rsid w:val="00F21004"/>
    <w:rsid w:val="00F44F66"/>
    <w:rsid w:val="00FA6036"/>
    <w:rsid w:val="00FD2624"/>
    <w:rsid w:val="00FF2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50C4"/>
  <w15:docId w15:val="{C1ADED10-532A-43FE-889B-74A9E631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503"/>
    <w:pPr>
      <w:spacing w:after="200" w:line="276" w:lineRule="auto"/>
    </w:pPr>
    <w:rPr>
      <w:rFonts w:ascii="Calibri" w:eastAsia="Calibri" w:hAnsi="Calibri"/>
      <w:sz w:val="22"/>
      <w:szCs w:val="22"/>
      <w:lang w:eastAsia="en-US"/>
    </w:rPr>
  </w:style>
  <w:style w:type="paragraph" w:styleId="1">
    <w:name w:val="heading 1"/>
    <w:basedOn w:val="a"/>
    <w:next w:val="a"/>
    <w:link w:val="10"/>
    <w:uiPriority w:val="99"/>
    <w:qFormat/>
    <w:pPr>
      <w:keepNext/>
      <w:numPr>
        <w:numId w:val="1"/>
      </w:numPr>
      <w:spacing w:after="0" w:line="240" w:lineRule="auto"/>
      <w:ind w:firstLine="540"/>
      <w:jc w:val="both"/>
      <w:outlineLvl w:val="0"/>
    </w:pPr>
    <w:rPr>
      <w:rFonts w:ascii="Times New Roman" w:hAnsi="Times New Roman"/>
      <w:b/>
      <w:bCs/>
      <w:sz w:val="18"/>
      <w:szCs w:val="18"/>
      <w:lang w:eastAsia="ar-SA"/>
    </w:rPr>
  </w:style>
  <w:style w:type="paragraph" w:styleId="2">
    <w:name w:val="heading 2"/>
    <w:basedOn w:val="a"/>
    <w:next w:val="a"/>
    <w:link w:val="20"/>
    <w:uiPriority w:val="99"/>
    <w:qFormat/>
    <w:pPr>
      <w:keepNext/>
      <w:numPr>
        <w:ilvl w:val="1"/>
        <w:numId w:val="1"/>
      </w:numPr>
      <w:spacing w:after="0" w:line="240" w:lineRule="auto"/>
      <w:jc w:val="center"/>
      <w:outlineLvl w:val="1"/>
    </w:pPr>
    <w:rPr>
      <w:rFonts w:ascii="Times New Roman" w:hAnsi="Times New Roman"/>
      <w:b/>
      <w:bCs/>
      <w:sz w:val="24"/>
      <w:szCs w:val="24"/>
      <w:lang w:eastAsia="ar-SA"/>
    </w:rPr>
  </w:style>
  <w:style w:type="paragraph" w:styleId="3">
    <w:name w:val="heading 3"/>
    <w:basedOn w:val="a"/>
    <w:next w:val="a"/>
    <w:link w:val="30"/>
    <w:qFormat/>
    <w:pPr>
      <w:keepNext/>
      <w:numPr>
        <w:ilvl w:val="2"/>
        <w:numId w:val="1"/>
      </w:numPr>
      <w:spacing w:before="240" w:after="60" w:line="240" w:lineRule="auto"/>
      <w:outlineLvl w:val="2"/>
    </w:pPr>
    <w:rPr>
      <w:rFonts w:ascii="Arial" w:eastAsia="Times New Roman" w:hAnsi="Arial"/>
      <w:b/>
      <w:bCs/>
      <w:sz w:val="26"/>
      <w:szCs w:val="26"/>
      <w:lang w:val="zh-CN" w:eastAsia="ar-SA"/>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FollowedHyperlink"/>
    <w:basedOn w:val="a0"/>
    <w:uiPriority w:val="99"/>
    <w:semiHidden/>
    <w:unhideWhenUsed/>
    <w:qFormat/>
    <w:rPr>
      <w:color w:val="800080" w:themeColor="followedHyperlink"/>
      <w:u w:val="single"/>
    </w:rPr>
  </w:style>
  <w:style w:type="character" w:styleId="af1">
    <w:name w:val="Hyperlink"/>
    <w:qFormat/>
    <w:rPr>
      <w:rFonts w:cs="Times New Roman"/>
      <w:color w:val="0563C1"/>
      <w:u w:val="single"/>
    </w:rPr>
  </w:style>
  <w:style w:type="paragraph" w:styleId="af2">
    <w:name w:val="Balloon Text"/>
    <w:basedOn w:val="a"/>
    <w:link w:val="af3"/>
    <w:uiPriority w:val="99"/>
    <w:semiHidden/>
    <w:unhideWhenUsed/>
    <w:qFormat/>
    <w:pPr>
      <w:spacing w:after="0" w:line="240" w:lineRule="auto"/>
    </w:pPr>
    <w:rPr>
      <w:rFonts w:ascii="Tahoma" w:hAnsi="Tahoma" w:cs="Tahoma"/>
      <w:sz w:val="16"/>
      <w:szCs w:val="16"/>
    </w:rPr>
  </w:style>
  <w:style w:type="paragraph" w:styleId="af4">
    <w:name w:val="header"/>
    <w:basedOn w:val="a"/>
    <w:link w:val="af5"/>
    <w:uiPriority w:val="99"/>
    <w:qFormat/>
    <w:pPr>
      <w:tabs>
        <w:tab w:val="center" w:pos="4677"/>
        <w:tab w:val="right" w:pos="9355"/>
      </w:tabs>
      <w:spacing w:after="0" w:line="240" w:lineRule="auto"/>
    </w:pPr>
    <w:rPr>
      <w:sz w:val="20"/>
      <w:szCs w:val="20"/>
    </w:rPr>
  </w:style>
  <w:style w:type="paragraph" w:styleId="af6">
    <w:name w:val="Body Text"/>
    <w:basedOn w:val="a"/>
    <w:link w:val="af7"/>
    <w:qFormat/>
    <w:pPr>
      <w:spacing w:after="0" w:line="240" w:lineRule="auto"/>
      <w:jc w:val="both"/>
    </w:pPr>
    <w:rPr>
      <w:rFonts w:ascii="Arial" w:hAnsi="Arial"/>
      <w:sz w:val="24"/>
      <w:szCs w:val="20"/>
      <w:lang w:eastAsia="ru-RU"/>
    </w:rPr>
  </w:style>
  <w:style w:type="paragraph" w:styleId="af8">
    <w:name w:val="Body Text Indent"/>
    <w:basedOn w:val="a"/>
    <w:link w:val="af9"/>
    <w:uiPriority w:val="99"/>
    <w:unhideWhenUsed/>
    <w:qFormat/>
    <w:pPr>
      <w:spacing w:after="120"/>
      <w:ind w:left="283"/>
    </w:pPr>
  </w:style>
  <w:style w:type="paragraph" w:styleId="afa">
    <w:name w:val="Title"/>
    <w:basedOn w:val="a"/>
    <w:next w:val="a"/>
    <w:link w:val="afb"/>
    <w:qFormat/>
    <w:pPr>
      <w:spacing w:after="0" w:line="240" w:lineRule="auto"/>
      <w:contextualSpacing/>
    </w:pPr>
    <w:rPr>
      <w:rFonts w:asciiTheme="majorHAnsi" w:eastAsiaTheme="majorEastAsia" w:hAnsiTheme="majorHAnsi" w:cstheme="majorBidi"/>
      <w:spacing w:val="-10"/>
      <w:sz w:val="56"/>
      <w:szCs w:val="56"/>
    </w:rPr>
  </w:style>
  <w:style w:type="paragraph" w:styleId="afc">
    <w:name w:val="footer"/>
    <w:basedOn w:val="a"/>
    <w:link w:val="afd"/>
    <w:uiPriority w:val="99"/>
    <w:unhideWhenUsed/>
    <w:qFormat/>
    <w:pPr>
      <w:tabs>
        <w:tab w:val="center" w:pos="4677"/>
        <w:tab w:val="right" w:pos="9355"/>
      </w:tabs>
      <w:spacing w:after="0" w:line="240" w:lineRule="auto"/>
    </w:pPr>
  </w:style>
  <w:style w:type="paragraph" w:styleId="afe">
    <w:name w:val="Normal (Web)"/>
    <w:basedOn w:val="a"/>
    <w:link w:val="aff"/>
    <w:uiPriority w:val="99"/>
    <w:qFormat/>
    <w:rPr>
      <w:rFonts w:ascii="Times New Roman" w:hAnsi="Times New Roman"/>
      <w:sz w:val="24"/>
      <w:szCs w:val="24"/>
    </w:rPr>
  </w:style>
  <w:style w:type="paragraph" w:styleId="25">
    <w:name w:val="Body Text Indent 2"/>
    <w:basedOn w:val="a"/>
    <w:link w:val="26"/>
    <w:uiPriority w:val="99"/>
    <w:semiHidden/>
    <w:unhideWhenUsed/>
    <w:qFormat/>
    <w:pPr>
      <w:spacing w:after="120" w:line="480" w:lineRule="auto"/>
      <w:ind w:left="283"/>
    </w:pPr>
  </w:style>
  <w:style w:type="paragraph" w:styleId="HTML">
    <w:name w:val="HTML Preformatted"/>
    <w:basedOn w:val="a"/>
    <w:link w:val="HTML0"/>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table" w:styleId="aff0">
    <w:name w:val="Table Grid"/>
    <w:basedOn w:val="a1"/>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9"/>
    <w:qFormat/>
    <w:rPr>
      <w:rFonts w:ascii="Times New Roman" w:hAnsi="Times New Roman" w:cs="Times New Roman"/>
      <w:b/>
      <w:bCs/>
      <w:sz w:val="18"/>
      <w:szCs w:val="18"/>
      <w:lang w:eastAsia="ar-SA" w:bidi="ar-SA"/>
    </w:rPr>
  </w:style>
  <w:style w:type="character" w:customStyle="1" w:styleId="20">
    <w:name w:val="Заголовок 2 Знак"/>
    <w:link w:val="2"/>
    <w:uiPriority w:val="99"/>
    <w:qFormat/>
    <w:rPr>
      <w:rFonts w:ascii="Times New Roman" w:hAnsi="Times New Roman" w:cs="Times New Roman"/>
      <w:b/>
      <w:bCs/>
      <w:sz w:val="24"/>
      <w:szCs w:val="24"/>
      <w:lang w:eastAsia="ar-SA" w:bidi="ar-SA"/>
    </w:rPr>
  </w:style>
  <w:style w:type="character" w:customStyle="1" w:styleId="af5">
    <w:name w:val="Верхний колонтитул Знак"/>
    <w:link w:val="af4"/>
    <w:uiPriority w:val="99"/>
    <w:qFormat/>
    <w:rPr>
      <w:rFonts w:ascii="Calibri" w:hAnsi="Calibri" w:cs="Times New Roman"/>
    </w:rPr>
  </w:style>
  <w:style w:type="paragraph" w:customStyle="1" w:styleId="ListNum">
    <w:name w:val="ListNum"/>
    <w:basedOn w:val="a"/>
    <w:uiPriority w:val="99"/>
    <w:qFormat/>
    <w:pPr>
      <w:numPr>
        <w:numId w:val="2"/>
      </w:numPr>
      <w:tabs>
        <w:tab w:val="left" w:pos="284"/>
      </w:tabs>
      <w:spacing w:before="60" w:after="0" w:line="240" w:lineRule="auto"/>
      <w:jc w:val="both"/>
    </w:pPr>
    <w:rPr>
      <w:rFonts w:ascii="Times New Roman" w:eastAsia="Times New Roman" w:hAnsi="Times New Roman"/>
      <w:szCs w:val="24"/>
      <w:lang w:eastAsia="ru-RU"/>
    </w:rPr>
  </w:style>
  <w:style w:type="character" w:customStyle="1" w:styleId="af7">
    <w:name w:val="Основной текст Знак"/>
    <w:link w:val="af6"/>
    <w:qFormat/>
    <w:rPr>
      <w:rFonts w:ascii="Arial" w:hAnsi="Arial" w:cs="Times New Roman"/>
      <w:sz w:val="24"/>
      <w:lang w:val="ru-RU" w:eastAsia="ru-RU"/>
    </w:rPr>
  </w:style>
  <w:style w:type="character" w:customStyle="1" w:styleId="apple-converted-space">
    <w:name w:val="apple-converted-space"/>
    <w:uiPriority w:val="99"/>
    <w:qFormat/>
  </w:style>
  <w:style w:type="paragraph" w:styleId="aff1">
    <w:name w:val="No Spacing"/>
    <w:link w:val="aff2"/>
    <w:uiPriority w:val="99"/>
    <w:qFormat/>
    <w:pPr>
      <w:jc w:val="both"/>
    </w:pPr>
    <w:rPr>
      <w:rFonts w:ascii="Calibri" w:eastAsia="Calibri" w:hAnsi="Calibri"/>
      <w:sz w:val="22"/>
    </w:rPr>
  </w:style>
  <w:style w:type="character" w:customStyle="1" w:styleId="aff2">
    <w:name w:val="Без интервала Знак"/>
    <w:link w:val="aff1"/>
    <w:uiPriority w:val="99"/>
    <w:qFormat/>
    <w:rPr>
      <w:sz w:val="22"/>
      <w:lang w:val="ru-RU" w:eastAsia="ru-RU" w:bidi="ar-SA"/>
    </w:rPr>
  </w:style>
  <w:style w:type="character" w:customStyle="1" w:styleId="HTML0">
    <w:name w:val="Стандартный HTML Знак"/>
    <w:link w:val="HTML"/>
    <w:uiPriority w:val="99"/>
    <w:semiHidden/>
    <w:qFormat/>
    <w:rPr>
      <w:rFonts w:ascii="Courier New" w:hAnsi="Courier New"/>
      <w:lang w:val="ru-RU" w:eastAsia="ru-RU"/>
    </w:rPr>
  </w:style>
  <w:style w:type="paragraph" w:styleId="aff3">
    <w:name w:val="List Paragraph"/>
    <w:basedOn w:val="a"/>
    <w:link w:val="aff4"/>
    <w:uiPriority w:val="99"/>
    <w:qFormat/>
    <w:pPr>
      <w:spacing w:after="0" w:line="240" w:lineRule="auto"/>
      <w:ind w:left="720"/>
      <w:contextualSpacing/>
    </w:pPr>
    <w:rPr>
      <w:rFonts w:ascii="Times New Roman" w:eastAsia="Times New Roman" w:hAnsi="Times New Roman"/>
      <w:sz w:val="24"/>
      <w:szCs w:val="24"/>
    </w:rPr>
  </w:style>
  <w:style w:type="paragraph" w:customStyle="1" w:styleId="FR3">
    <w:name w:val="FR3"/>
    <w:uiPriority w:val="99"/>
    <w:qFormat/>
    <w:pPr>
      <w:widowControl w:val="0"/>
      <w:spacing w:line="300" w:lineRule="auto"/>
      <w:ind w:firstLine="720"/>
      <w:jc w:val="both"/>
    </w:pPr>
    <w:rPr>
      <w:rFonts w:eastAsia="Times New Roman"/>
      <w:sz w:val="22"/>
      <w:szCs w:val="22"/>
    </w:rPr>
  </w:style>
  <w:style w:type="character" w:customStyle="1" w:styleId="aff4">
    <w:name w:val="Абзац списка Знак"/>
    <w:link w:val="aff3"/>
    <w:uiPriority w:val="34"/>
    <w:qFormat/>
    <w:rPr>
      <w:rFonts w:ascii="Times New Roman" w:eastAsia="Times New Roman" w:hAnsi="Times New Roman"/>
      <w:sz w:val="24"/>
      <w:szCs w:val="24"/>
    </w:rPr>
  </w:style>
  <w:style w:type="character" w:customStyle="1" w:styleId="company-infotext">
    <w:name w:val="company-info__text"/>
    <w:basedOn w:val="a0"/>
    <w:qFormat/>
  </w:style>
  <w:style w:type="character" w:customStyle="1" w:styleId="company-infocontact">
    <w:name w:val="company-info__contact"/>
    <w:basedOn w:val="a0"/>
    <w:qFormat/>
  </w:style>
  <w:style w:type="table" w:customStyle="1" w:styleId="TableStyle0">
    <w:name w:val="TableStyle0"/>
    <w:qFormat/>
    <w:rPr>
      <w:rFonts w:ascii="Arial" w:eastAsia="Times New Roman" w:hAnsi="Arial" w:cstheme="minorBidi"/>
      <w:sz w:val="16"/>
      <w:szCs w:val="22"/>
    </w:rPr>
    <w:tblPr>
      <w:tblCellMar>
        <w:top w:w="0" w:type="dxa"/>
        <w:left w:w="0" w:type="dxa"/>
        <w:bottom w:w="0" w:type="dxa"/>
        <w:right w:w="0" w:type="dxa"/>
      </w:tblCellMar>
    </w:tblPr>
  </w:style>
  <w:style w:type="table" w:customStyle="1" w:styleId="TableStyle01">
    <w:name w:val="TableStyle01"/>
    <w:qFormat/>
    <w:rPr>
      <w:rFonts w:ascii="Arial" w:eastAsia="Times New Roman" w:hAnsi="Arial" w:cstheme="minorBidi"/>
      <w:sz w:val="16"/>
      <w:szCs w:val="22"/>
    </w:rPr>
    <w:tblPr>
      <w:tblCellMar>
        <w:top w:w="0" w:type="dxa"/>
        <w:left w:w="0" w:type="dxa"/>
        <w:bottom w:w="0" w:type="dxa"/>
        <w:right w:w="0" w:type="dxa"/>
      </w:tblCellMar>
    </w:tblPr>
  </w:style>
  <w:style w:type="character" w:customStyle="1" w:styleId="af9">
    <w:name w:val="Основной текст с отступом Знак"/>
    <w:basedOn w:val="a0"/>
    <w:link w:val="af8"/>
    <w:uiPriority w:val="99"/>
    <w:qFormat/>
    <w:rPr>
      <w:sz w:val="22"/>
      <w:szCs w:val="22"/>
      <w:lang w:eastAsia="en-US"/>
    </w:rPr>
  </w:style>
  <w:style w:type="character" w:customStyle="1" w:styleId="26">
    <w:name w:val="Основной текст с отступом 2 Знак"/>
    <w:basedOn w:val="a0"/>
    <w:link w:val="25"/>
    <w:uiPriority w:val="99"/>
    <w:semiHidden/>
    <w:qFormat/>
    <w:rPr>
      <w:sz w:val="22"/>
      <w:szCs w:val="22"/>
      <w:lang w:eastAsia="en-US"/>
    </w:rPr>
  </w:style>
  <w:style w:type="paragraph" w:customStyle="1" w:styleId="Style32">
    <w:name w:val="_Style 32"/>
    <w:basedOn w:val="a"/>
    <w:next w:val="afa"/>
    <w:qFormat/>
    <w:pPr>
      <w:shd w:val="pct5" w:color="auto" w:fill="auto"/>
      <w:spacing w:after="0" w:line="240" w:lineRule="auto"/>
      <w:jc w:val="center"/>
    </w:pPr>
    <w:rPr>
      <w:rFonts w:ascii="Times New Roman" w:eastAsia="Times New Roman" w:hAnsi="Times New Roman"/>
      <w:b/>
      <w:sz w:val="24"/>
      <w:szCs w:val="20"/>
      <w:lang w:eastAsia="ru-RU"/>
    </w:rPr>
  </w:style>
  <w:style w:type="character" w:customStyle="1" w:styleId="afb">
    <w:name w:val="Заголовок Знак"/>
    <w:basedOn w:val="a0"/>
    <w:link w:val="afa"/>
    <w:qFormat/>
    <w:rPr>
      <w:rFonts w:asciiTheme="majorHAnsi" w:eastAsiaTheme="majorEastAsia" w:hAnsiTheme="majorHAnsi" w:cstheme="majorBidi"/>
      <w:spacing w:val="-10"/>
      <w:sz w:val="56"/>
      <w:szCs w:val="56"/>
      <w:lang w:eastAsia="en-US"/>
    </w:rPr>
  </w:style>
  <w:style w:type="paragraph" w:customStyle="1" w:styleId="aff5">
    <w:name w:val="Основной"/>
    <w:basedOn w:val="a"/>
    <w:link w:val="aff6"/>
    <w:qFormat/>
    <w:pPr>
      <w:spacing w:after="0" w:line="240" w:lineRule="auto"/>
      <w:ind w:firstLine="567"/>
      <w:jc w:val="both"/>
    </w:pPr>
    <w:rPr>
      <w:rFonts w:ascii="Arial" w:eastAsia="Times New Roman" w:hAnsi="Arial"/>
      <w:sz w:val="16"/>
      <w:szCs w:val="16"/>
      <w:lang w:eastAsia="zh-CN"/>
    </w:rPr>
  </w:style>
  <w:style w:type="character" w:customStyle="1" w:styleId="aff6">
    <w:name w:val="Основной Знак"/>
    <w:link w:val="aff5"/>
    <w:qFormat/>
    <w:rPr>
      <w:rFonts w:ascii="Arial" w:eastAsia="Times New Roman" w:hAnsi="Arial"/>
      <w:sz w:val="16"/>
      <w:szCs w:val="16"/>
      <w:lang w:eastAsia="zh-CN"/>
    </w:rPr>
  </w:style>
  <w:style w:type="character" w:customStyle="1" w:styleId="af3">
    <w:name w:val="Текст выноски Знак"/>
    <w:basedOn w:val="a0"/>
    <w:link w:val="af2"/>
    <w:uiPriority w:val="99"/>
    <w:semiHidden/>
    <w:qFormat/>
    <w:rPr>
      <w:rFonts w:ascii="Tahoma" w:hAnsi="Tahoma" w:cs="Tahoma"/>
      <w:sz w:val="16"/>
      <w:szCs w:val="16"/>
      <w:lang w:eastAsia="en-US"/>
    </w:rPr>
  </w:style>
  <w:style w:type="paragraph" w:customStyle="1" w:styleId="33">
    <w:name w:val="Раздел 3"/>
    <w:basedOn w:val="a"/>
    <w:qFormat/>
    <w:pPr>
      <w:tabs>
        <w:tab w:val="left" w:pos="360"/>
      </w:tabs>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Style40">
    <w:name w:val="_Style 40"/>
    <w:basedOn w:val="a"/>
    <w:next w:val="afa"/>
    <w:qFormat/>
    <w:pPr>
      <w:spacing w:after="0" w:line="240" w:lineRule="auto"/>
      <w:jc w:val="center"/>
    </w:pPr>
    <w:rPr>
      <w:rFonts w:ascii="Times New Roman" w:eastAsia="Times New Roman" w:hAnsi="Times New Roman"/>
      <w:b/>
      <w:sz w:val="24"/>
      <w:szCs w:val="20"/>
      <w:lang w:eastAsia="ru-RU"/>
    </w:rPr>
  </w:style>
  <w:style w:type="character" w:customStyle="1" w:styleId="13">
    <w:name w:val="Неразрешенное упоминание1"/>
    <w:basedOn w:val="a0"/>
    <w:uiPriority w:val="99"/>
    <w:semiHidden/>
    <w:unhideWhenUsed/>
    <w:qFormat/>
    <w:rPr>
      <w:color w:val="605E5C"/>
      <w:shd w:val="clear" w:color="auto" w:fill="E1DFDD"/>
    </w:rPr>
  </w:style>
  <w:style w:type="paragraph" w:customStyle="1" w:styleId="Style42">
    <w:name w:val="_Style 42"/>
    <w:basedOn w:val="a"/>
    <w:next w:val="afa"/>
    <w:qFormat/>
    <w:pPr>
      <w:shd w:val="pct5" w:color="auto" w:fill="auto"/>
      <w:spacing w:after="0" w:line="240" w:lineRule="auto"/>
      <w:jc w:val="center"/>
    </w:pPr>
    <w:rPr>
      <w:rFonts w:ascii="Times New Roman" w:eastAsia="Times New Roman" w:hAnsi="Times New Roman"/>
      <w:b/>
      <w:sz w:val="24"/>
      <w:szCs w:val="20"/>
      <w:lang w:eastAsia="ru-RU"/>
    </w:rPr>
  </w:style>
  <w:style w:type="character" w:customStyle="1" w:styleId="afd">
    <w:name w:val="Нижний колонтитул Знак"/>
    <w:basedOn w:val="a0"/>
    <w:link w:val="afc"/>
    <w:uiPriority w:val="99"/>
    <w:qFormat/>
    <w:rPr>
      <w:sz w:val="22"/>
      <w:szCs w:val="22"/>
      <w:lang w:eastAsia="en-US"/>
    </w:rPr>
  </w:style>
  <w:style w:type="character" w:customStyle="1" w:styleId="aff">
    <w:name w:val="Обычный (веб) Знак"/>
    <w:link w:val="afe"/>
    <w:uiPriority w:val="99"/>
    <w:qFormat/>
    <w:rPr>
      <w:rFonts w:ascii="Times New Roman" w:hAnsi="Times New Roman"/>
      <w:sz w:val="24"/>
      <w:szCs w:val="24"/>
      <w:lang w:eastAsia="en-US"/>
    </w:rPr>
  </w:style>
  <w:style w:type="character" w:customStyle="1" w:styleId="27">
    <w:name w:val="Неразрешенное упоминание2"/>
    <w:basedOn w:val="a0"/>
    <w:uiPriority w:val="99"/>
    <w:semiHidden/>
    <w:unhideWhenUsed/>
    <w:qFormat/>
    <w:rPr>
      <w:color w:val="605E5C"/>
      <w:shd w:val="clear" w:color="auto" w:fill="E1DFDD"/>
    </w:rPr>
  </w:style>
  <w:style w:type="character" w:customStyle="1" w:styleId="30">
    <w:name w:val="Заголовок 3 Знак"/>
    <w:basedOn w:val="a0"/>
    <w:link w:val="3"/>
    <w:qFormat/>
    <w:rPr>
      <w:rFonts w:ascii="Arial" w:eastAsia="Times New Roman" w:hAnsi="Arial"/>
      <w:b/>
      <w:bCs/>
      <w:sz w:val="26"/>
      <w:szCs w:val="26"/>
      <w:lang w:val="zh-CN" w:eastAsia="ar-SA"/>
    </w:rPr>
  </w:style>
  <w:style w:type="paragraph" w:customStyle="1" w:styleId="Style2">
    <w:name w:val="Style2"/>
    <w:basedOn w:val="a"/>
    <w:uiPriority w:val="99"/>
    <w:qFormat/>
    <w:pPr>
      <w:widowControl w:val="0"/>
      <w:spacing w:after="0" w:line="276" w:lineRule="exact"/>
      <w:ind w:firstLine="653"/>
      <w:jc w:val="both"/>
    </w:pPr>
    <w:rPr>
      <w:rFonts w:ascii="Times New Roman" w:eastAsia="Times New Roman" w:hAnsi="Times New Roman"/>
      <w:sz w:val="24"/>
      <w:szCs w:val="24"/>
      <w:lang w:eastAsia="ru-RU"/>
    </w:rPr>
  </w:style>
  <w:style w:type="paragraph" w:customStyle="1" w:styleId="Style3">
    <w:name w:val="Style3"/>
    <w:basedOn w:val="a"/>
    <w:uiPriority w:val="99"/>
    <w:qFormat/>
    <w:pPr>
      <w:widowControl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qFormat/>
    <w:pPr>
      <w:widowControl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qFormat/>
    <w:pPr>
      <w:widowControl w:val="0"/>
      <w:spacing w:after="0" w:line="278" w:lineRule="exact"/>
      <w:ind w:firstLine="845"/>
    </w:pPr>
    <w:rPr>
      <w:rFonts w:ascii="Times New Roman" w:eastAsia="Times New Roman" w:hAnsi="Times New Roman"/>
      <w:sz w:val="24"/>
      <w:szCs w:val="24"/>
      <w:lang w:eastAsia="ru-RU"/>
    </w:rPr>
  </w:style>
  <w:style w:type="paragraph" w:customStyle="1" w:styleId="Style16">
    <w:name w:val="Style16"/>
    <w:basedOn w:val="a"/>
    <w:uiPriority w:val="99"/>
    <w:qFormat/>
    <w:pPr>
      <w:widowControl w:val="0"/>
      <w:spacing w:after="0" w:line="269" w:lineRule="exact"/>
      <w:ind w:hanging="317"/>
    </w:pPr>
    <w:rPr>
      <w:rFonts w:ascii="Times New Roman" w:eastAsia="Times New Roman" w:hAnsi="Times New Roman"/>
      <w:sz w:val="24"/>
      <w:szCs w:val="24"/>
      <w:lang w:eastAsia="ru-RU"/>
    </w:rPr>
  </w:style>
  <w:style w:type="character" w:customStyle="1" w:styleId="FontStyle18">
    <w:name w:val="Font Style18"/>
    <w:uiPriority w:val="99"/>
    <w:qFormat/>
    <w:rPr>
      <w:rFonts w:ascii="Times New Roman" w:hAnsi="Times New Roman" w:cs="Times New Roman"/>
      <w:b/>
      <w:bCs/>
      <w:sz w:val="20"/>
      <w:szCs w:val="20"/>
    </w:rPr>
  </w:style>
  <w:style w:type="character" w:customStyle="1" w:styleId="FontStyle19">
    <w:name w:val="Font Style19"/>
    <w:uiPriority w:val="99"/>
    <w:qFormat/>
    <w:rPr>
      <w:rFonts w:ascii="Times New Roman" w:hAnsi="Times New Roman" w:cs="Times New Roman"/>
      <w:sz w:val="20"/>
      <w:szCs w:val="20"/>
    </w:r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
    <w:name w:val="Просмотренная гиперссылка1"/>
    <w:basedOn w:val="a0"/>
    <w:uiPriority w:val="99"/>
    <w:semiHidden/>
    <w:unhideWhenUsed/>
    <w:qFormat/>
    <w:rPr>
      <w:color w:val="954F72"/>
      <w:u w:val="single"/>
    </w:rPr>
  </w:style>
  <w:style w:type="paragraph" w:customStyle="1" w:styleId="aff7">
    <w:name w:val="Содержимое таблицы"/>
    <w:basedOn w:val="a"/>
    <w:pPr>
      <w:widowControl w:val="0"/>
      <w:spacing w:after="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cd.etp-region.ru/app/okpd2/10.13.15.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99B6-72AB-42A1-BEC5-0E99DCE3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ЭТП регион</dc:creator>
  <dc:description>DOC-MARKER-2E8Kmrm7yuEf165hRtgnDQ</dc:description>
  <cp:lastModifiedBy>Lenovo</cp:lastModifiedBy>
  <cp:revision>11</cp:revision>
  <dcterms:created xsi:type="dcterms:W3CDTF">2025-11-13T11:20:00Z</dcterms:created>
  <dcterms:modified xsi:type="dcterms:W3CDTF">2026-05-27T11:08:00Z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101512D1D4A342709CD9485328DC5487_12</vt:lpwstr>
  </property>
</Properties>
</file>