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0022B" w14:textId="77777777" w:rsidR="004265C0" w:rsidRDefault="008B5BA6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14:paraId="21F7D3B1" w14:textId="77777777" w:rsidR="005B7B2E" w:rsidRDefault="008B5BA6">
      <w:pPr>
        <w:spacing w:after="0"/>
        <w:ind w:firstLine="709"/>
        <w:jc w:val="center"/>
        <w:rPr>
          <w:b/>
          <w:bCs/>
          <w:sz w:val="24"/>
          <w:szCs w:val="24"/>
        </w:rPr>
      </w:pPr>
      <w:bookmarkStart w:id="0" w:name="_Hlk230783962"/>
      <w:r>
        <w:rPr>
          <w:b/>
          <w:bCs/>
          <w:sz w:val="24"/>
          <w:szCs w:val="24"/>
        </w:rPr>
        <w:t xml:space="preserve">на поставку сувенирной продукции </w:t>
      </w:r>
    </w:p>
    <w:p w14:paraId="5BD01A97" w14:textId="423FBB0E" w:rsidR="004265C0" w:rsidRDefault="008B5BA6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для нужд </w:t>
      </w:r>
      <w:bookmarkStart w:id="1" w:name="_Hlk230784467"/>
      <w:r w:rsidR="005B7B2E" w:rsidRPr="005B7B2E">
        <w:rPr>
          <w:b/>
          <w:bCs/>
          <w:sz w:val="24"/>
          <w:szCs w:val="24"/>
        </w:rPr>
        <w:t>МАУ «</w:t>
      </w:r>
      <w:proofErr w:type="spellStart"/>
      <w:r w:rsidR="005B7B2E" w:rsidRPr="005B7B2E">
        <w:rPr>
          <w:b/>
          <w:bCs/>
          <w:sz w:val="24"/>
          <w:szCs w:val="24"/>
        </w:rPr>
        <w:t>Дво</w:t>
      </w:r>
      <w:proofErr w:type="spellEnd"/>
      <w:r w:rsidR="005B7B2E" w:rsidRPr="005B7B2E">
        <w:rPr>
          <w:b/>
          <w:bCs/>
          <w:sz w:val="24"/>
          <w:szCs w:val="24"/>
        </w:rPr>
        <w:t>⁠‌‌⁠​⁠⁠‌‌‌​‌﻿​‌​⁠⁠﻿‌‌‌‌﻿​‍⁠﻿⁠​​​﻿⁠‌﻿﻿⁠​⁠‌⁠‍‍‍‌﻿‍‌⁠‌</w:t>
      </w:r>
      <w:proofErr w:type="spellStart"/>
      <w:r w:rsidR="005B7B2E" w:rsidRPr="005B7B2E">
        <w:rPr>
          <w:b/>
          <w:bCs/>
          <w:sz w:val="24"/>
          <w:szCs w:val="24"/>
        </w:rPr>
        <w:t>рец</w:t>
      </w:r>
      <w:proofErr w:type="spellEnd"/>
      <w:r w:rsidR="005B7B2E" w:rsidRPr="005B7B2E">
        <w:rPr>
          <w:b/>
          <w:bCs/>
          <w:sz w:val="24"/>
          <w:szCs w:val="24"/>
        </w:rPr>
        <w:t xml:space="preserve"> искусств»</w:t>
      </w:r>
    </w:p>
    <w:bookmarkEnd w:id="0"/>
    <w:bookmarkEnd w:id="1"/>
    <w:p w14:paraId="5998ED11" w14:textId="77777777" w:rsidR="004265C0" w:rsidRDefault="004265C0">
      <w:pPr>
        <w:spacing w:after="0"/>
        <w:ind w:firstLine="709"/>
        <w:jc w:val="both"/>
        <w:rPr>
          <w:i/>
          <w:iCs/>
          <w:sz w:val="24"/>
          <w:szCs w:val="24"/>
        </w:rPr>
      </w:pPr>
    </w:p>
    <w:tbl>
      <w:tblPr>
        <w:tblStyle w:val="110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135"/>
        <w:gridCol w:w="1418"/>
        <w:gridCol w:w="1701"/>
        <w:gridCol w:w="1842"/>
      </w:tblGrid>
      <w:tr w:rsidR="004265C0" w14:paraId="1ABD1C54" w14:textId="77777777">
        <w:trPr>
          <w:trHeight w:val="241"/>
          <w:jc w:val="center"/>
        </w:trPr>
        <w:tc>
          <w:tcPr>
            <w:tcW w:w="476" w:type="dxa"/>
            <w:vMerge w:val="restart"/>
          </w:tcPr>
          <w:p w14:paraId="5ACB99B0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4FD3E016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135" w:type="dxa"/>
            <w:vMerge w:val="restart"/>
          </w:tcPr>
          <w:p w14:paraId="0E487C18" w14:textId="77777777" w:rsidR="004265C0" w:rsidRDefault="008B5BA6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</w:tcPr>
          <w:p w14:paraId="0DCD5EDE" w14:textId="77777777" w:rsidR="004265C0" w:rsidRDefault="008B5BA6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4265C0" w14:paraId="2D1DDEE4" w14:textId="77777777">
        <w:trPr>
          <w:trHeight w:val="397"/>
          <w:jc w:val="center"/>
        </w:trPr>
        <w:tc>
          <w:tcPr>
            <w:tcW w:w="476" w:type="dxa"/>
            <w:vMerge/>
          </w:tcPr>
          <w:p w14:paraId="63F48666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6D4E6A0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vMerge/>
          </w:tcPr>
          <w:p w14:paraId="20A04D5C" w14:textId="77777777" w:rsidR="004265C0" w:rsidRDefault="004265C0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0C495F8" w14:textId="77777777" w:rsidR="004265C0" w:rsidRDefault="008B5BA6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1" w:type="dxa"/>
          </w:tcPr>
          <w:p w14:paraId="50BA12E0" w14:textId="77777777" w:rsidR="004265C0" w:rsidRDefault="008B5BA6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1875</w:t>
            </w:r>
          </w:p>
          <w:p w14:paraId="0D72F5AB" w14:textId="77777777" w:rsidR="004265C0" w:rsidRDefault="008B5BA6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842" w:type="dxa"/>
          </w:tcPr>
          <w:p w14:paraId="0E474FE1" w14:textId="77777777" w:rsidR="004265C0" w:rsidRDefault="008B5BA6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1875</w:t>
            </w:r>
          </w:p>
          <w:p w14:paraId="60D02B66" w14:textId="77777777" w:rsidR="004265C0" w:rsidRDefault="008B5BA6">
            <w:pPr>
              <w:widowControl w:val="0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4265C0" w14:paraId="30F5FD37" w14:textId="77777777">
        <w:trPr>
          <w:trHeight w:val="275"/>
          <w:jc w:val="center"/>
        </w:trPr>
        <w:tc>
          <w:tcPr>
            <w:tcW w:w="476" w:type="dxa"/>
          </w:tcPr>
          <w:p w14:paraId="6DFCADD0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4EE5D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16.29.13.190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B8A" w14:textId="77777777" w:rsidR="004265C0" w:rsidRDefault="008B5BA6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Сувенир Карта мира </w:t>
            </w:r>
          </w:p>
        </w:tc>
        <w:tc>
          <w:tcPr>
            <w:tcW w:w="1418" w:type="dxa"/>
          </w:tcPr>
          <w:p w14:paraId="1AE85175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14:paraId="5D89C6F3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09A24321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4265C0" w14:paraId="00235D7A" w14:textId="77777777">
        <w:trPr>
          <w:trHeight w:val="275"/>
          <w:jc w:val="center"/>
        </w:trPr>
        <w:tc>
          <w:tcPr>
            <w:tcW w:w="476" w:type="dxa"/>
          </w:tcPr>
          <w:p w14:paraId="67FFF19B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4C436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14.14.30.110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43F4" w14:textId="77777777" w:rsidR="004265C0" w:rsidRDefault="008B5B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Футболка </w:t>
            </w:r>
          </w:p>
        </w:tc>
        <w:tc>
          <w:tcPr>
            <w:tcW w:w="1418" w:type="dxa"/>
          </w:tcPr>
          <w:p w14:paraId="4663B68A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t>подп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ru-RU"/>
              </w:rPr>
              <w:t>. "и" п. 5</w:t>
            </w:r>
          </w:p>
        </w:tc>
        <w:tc>
          <w:tcPr>
            <w:tcW w:w="1701" w:type="dxa"/>
          </w:tcPr>
          <w:p w14:paraId="7A5EB03C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</w:tcPr>
          <w:p w14:paraId="1D9BE16A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65C0" w14:paraId="10EC420E" w14:textId="77777777">
        <w:trPr>
          <w:trHeight w:val="275"/>
          <w:jc w:val="center"/>
        </w:trPr>
        <w:tc>
          <w:tcPr>
            <w:tcW w:w="476" w:type="dxa"/>
          </w:tcPr>
          <w:p w14:paraId="67C5CD1C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AA96E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54B" w14:textId="77777777" w:rsidR="004265C0" w:rsidRDefault="008B5BA6">
            <w:pPr>
              <w:widowControl w:val="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Ручка </w:t>
            </w:r>
          </w:p>
        </w:tc>
        <w:tc>
          <w:tcPr>
            <w:tcW w:w="1418" w:type="dxa"/>
          </w:tcPr>
          <w:p w14:paraId="132C2144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14:paraId="1F04DA4A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</w:tcPr>
          <w:p w14:paraId="1836FF49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4265C0" w14:paraId="23B01C67" w14:textId="77777777">
        <w:trPr>
          <w:trHeight w:val="275"/>
          <w:jc w:val="center"/>
        </w:trPr>
        <w:tc>
          <w:tcPr>
            <w:tcW w:w="476" w:type="dxa"/>
          </w:tcPr>
          <w:p w14:paraId="52AEBED8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414F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17.29.19.190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932" w14:textId="77777777" w:rsidR="004265C0" w:rsidRDefault="008B5BA6">
            <w:pPr>
              <w:widowControl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B35788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31B341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27B69CF5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4265C0" w14:paraId="38A8576C" w14:textId="77777777">
        <w:trPr>
          <w:trHeight w:val="275"/>
          <w:jc w:val="center"/>
        </w:trPr>
        <w:tc>
          <w:tcPr>
            <w:tcW w:w="476" w:type="dxa"/>
          </w:tcPr>
          <w:p w14:paraId="363E5424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EAFD0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14.19.42.140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8405" w14:textId="77777777" w:rsidR="004265C0" w:rsidRDefault="008B5B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Кепка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A49C44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 w:eastAsia="ru-RU"/>
              </w:rPr>
              <w:t>подп</w:t>
            </w:r>
            <w:proofErr w:type="spellEnd"/>
            <w:r>
              <w:rPr>
                <w:rFonts w:eastAsia="Times New Roman"/>
                <w:sz w:val="20"/>
                <w:szCs w:val="20"/>
                <w:lang w:val="en-US" w:eastAsia="ru-RU"/>
              </w:rPr>
              <w:t>. "и" п. 5</w:t>
            </w:r>
          </w:p>
        </w:tc>
        <w:tc>
          <w:tcPr>
            <w:tcW w:w="1701" w:type="dxa"/>
          </w:tcPr>
          <w:p w14:paraId="120BBE7D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67977675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65C0" w14:paraId="7E74A8F0" w14:textId="77777777">
        <w:trPr>
          <w:trHeight w:val="275"/>
          <w:jc w:val="center"/>
        </w:trPr>
        <w:tc>
          <w:tcPr>
            <w:tcW w:w="476" w:type="dxa"/>
          </w:tcPr>
          <w:p w14:paraId="2D2E99CF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F704A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BBC6" w14:textId="77777777" w:rsidR="004265C0" w:rsidRDefault="008B5B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Блокнот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175C32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38A5A9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2" w:type="dxa"/>
          </w:tcPr>
          <w:p w14:paraId="0B38006A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265C0" w14:paraId="45ABAA0A" w14:textId="77777777">
        <w:trPr>
          <w:trHeight w:val="275"/>
          <w:jc w:val="center"/>
        </w:trPr>
        <w:tc>
          <w:tcPr>
            <w:tcW w:w="476" w:type="dxa"/>
          </w:tcPr>
          <w:p w14:paraId="5C81F57F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0226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32.40.42.192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2CB2" w14:textId="77777777" w:rsidR="004265C0" w:rsidRDefault="008B5BA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Настольная игра Путешествие по </w:t>
            </w:r>
          </w:p>
          <w:p w14:paraId="1E9667AF" w14:textId="77777777" w:rsidR="004265C0" w:rsidRDefault="008B5BA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России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145A57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6DA6874" w14:textId="77777777" w:rsidR="004265C0" w:rsidRDefault="008B5BA6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2" w:type="dxa"/>
          </w:tcPr>
          <w:p w14:paraId="23E5E5C0" w14:textId="77777777" w:rsidR="004265C0" w:rsidRDefault="004265C0">
            <w:pPr>
              <w:widowControl w:val="0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5A71510" w14:textId="77777777" w:rsidR="004265C0" w:rsidRDefault="004265C0">
      <w:pPr>
        <w:spacing w:after="0"/>
        <w:ind w:firstLine="709"/>
        <w:jc w:val="both"/>
        <w:rPr>
          <w:sz w:val="24"/>
          <w:szCs w:val="24"/>
        </w:rPr>
      </w:pPr>
    </w:p>
    <w:p w14:paraId="55DFFDA6" w14:textId="77777777" w:rsidR="004265C0" w:rsidRDefault="008B5BA6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5"/>
        <w:gridCol w:w="2392"/>
        <w:gridCol w:w="5245"/>
        <w:gridCol w:w="851"/>
        <w:gridCol w:w="992"/>
      </w:tblGrid>
      <w:tr w:rsidR="004265C0" w14:paraId="50592454" w14:textId="77777777">
        <w:trPr>
          <w:trHeight w:val="32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12A64B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№</w:t>
            </w:r>
          </w:p>
        </w:tc>
        <w:tc>
          <w:tcPr>
            <w:tcW w:w="23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824EAF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5555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Фактические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7BD6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 xml:space="preserve">Ед. изм.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B2B867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Кол-во</w:t>
            </w:r>
          </w:p>
        </w:tc>
      </w:tr>
      <w:tr w:rsidR="004265C0" w14:paraId="6D58840A" w14:textId="77777777">
        <w:trPr>
          <w:trHeight w:val="816"/>
        </w:trPr>
        <w:tc>
          <w:tcPr>
            <w:tcW w:w="5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38D5A" w14:textId="77777777" w:rsidR="004265C0" w:rsidRDefault="008B5BA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5935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Сувенир Карта мира </w:t>
            </w:r>
          </w:p>
          <w:p w14:paraId="12854A35" w14:textId="77777777" w:rsidR="004265C0" w:rsidRDefault="004265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81C9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Размер 160х90см</w:t>
            </w:r>
          </w:p>
          <w:p w14:paraId="298BCE25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Материал-дерево</w:t>
            </w:r>
          </w:p>
          <w:p w14:paraId="737017E9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Цвет по согласованию с заказчиком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47DF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042A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16</w:t>
            </w:r>
          </w:p>
        </w:tc>
      </w:tr>
      <w:tr w:rsidR="004265C0" w14:paraId="7134B115" w14:textId="77777777">
        <w:trPr>
          <w:trHeight w:val="559"/>
        </w:trPr>
        <w:tc>
          <w:tcPr>
            <w:tcW w:w="5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E6A17" w14:textId="77777777" w:rsidR="004265C0" w:rsidRDefault="008B5BA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FB4D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Футболка </w:t>
            </w:r>
          </w:p>
          <w:p w14:paraId="6D5D980E" w14:textId="77777777" w:rsidR="004265C0" w:rsidRDefault="004265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3E2F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с логотипом, логотип согласовывается с заказчиком </w:t>
            </w:r>
          </w:p>
          <w:p w14:paraId="0A215689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размер 48 (М) </w:t>
            </w:r>
          </w:p>
          <w:p w14:paraId="3C0187DB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материал-хлопок 100%</w:t>
            </w:r>
          </w:p>
          <w:p w14:paraId="21C5BE58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Цвет по согласованию с заказчиком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B05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E960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16</w:t>
            </w:r>
          </w:p>
        </w:tc>
      </w:tr>
      <w:tr w:rsidR="004265C0" w14:paraId="78E87F69" w14:textId="77777777">
        <w:trPr>
          <w:trHeight w:val="274"/>
        </w:trPr>
        <w:tc>
          <w:tcPr>
            <w:tcW w:w="58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6F17" w14:textId="77777777" w:rsidR="004265C0" w:rsidRDefault="008B5BA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6D98" w14:textId="77777777" w:rsidR="004265C0" w:rsidRDefault="008B5BA6">
            <w:pPr>
              <w:widowControl w:val="0"/>
              <w:spacing w:before="30" w:after="0" w:line="206" w:lineRule="exact"/>
              <w:ind w:left="15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Ручка 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2874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 логотипом, логотип согласовывается с заказчиком</w:t>
            </w:r>
          </w:p>
          <w:p w14:paraId="2E35A184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тип-шариковая</w:t>
            </w:r>
          </w:p>
          <w:p w14:paraId="5A820158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материал-пластик</w:t>
            </w:r>
          </w:p>
          <w:p w14:paraId="487A763E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цвет чернил-по согласованию с заказчиком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0A3B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DE1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100</w:t>
            </w:r>
          </w:p>
        </w:tc>
      </w:tr>
      <w:tr w:rsidR="004265C0" w14:paraId="14082970" w14:textId="77777777">
        <w:trPr>
          <w:trHeight w:val="7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CD4B6" w14:textId="77777777" w:rsidR="004265C0" w:rsidRDefault="008B5BA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FD72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Диплом </w:t>
            </w: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C227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Формат А-4 </w:t>
            </w:r>
          </w:p>
          <w:p w14:paraId="75180D6F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Плотность 200 г/м </w:t>
            </w:r>
          </w:p>
          <w:p w14:paraId="36C84F2A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Цветность 4+0</w:t>
            </w:r>
          </w:p>
          <w:p w14:paraId="3D91D134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Материал-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мелованная бумага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4A7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9F8F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16</w:t>
            </w:r>
          </w:p>
        </w:tc>
      </w:tr>
      <w:tr w:rsidR="004265C0" w14:paraId="1F9C2E38" w14:textId="77777777">
        <w:trPr>
          <w:trHeight w:val="7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642A" w14:textId="77777777" w:rsidR="004265C0" w:rsidRDefault="008B5BA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54C2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Кепка </w:t>
            </w:r>
          </w:p>
          <w:p w14:paraId="242D647B" w14:textId="77777777" w:rsidR="004265C0" w:rsidRDefault="004265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7987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 нанесением логотипа, логотип согласовывается с заказчиком</w:t>
            </w:r>
          </w:p>
          <w:p w14:paraId="1B672EC0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Шаблон «1+0» при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термопереносе</w:t>
            </w:r>
            <w:proofErr w:type="spellEnd"/>
          </w:p>
          <w:p w14:paraId="60793538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Цвет по согласованию с заказчиком</w:t>
            </w:r>
          </w:p>
          <w:p w14:paraId="24FB8B66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материал-хлопок</w:t>
            </w:r>
          </w:p>
          <w:p w14:paraId="611F8AAA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размер- по согласованию с заказчиком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7F5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8092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16</w:t>
            </w:r>
          </w:p>
        </w:tc>
      </w:tr>
      <w:tr w:rsidR="004265C0" w14:paraId="6EEA9431" w14:textId="77777777">
        <w:trPr>
          <w:trHeight w:val="7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5D144" w14:textId="77777777" w:rsidR="004265C0" w:rsidRDefault="008B5BA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04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Блокнот </w:t>
            </w:r>
          </w:p>
          <w:p w14:paraId="684C37BA" w14:textId="77777777" w:rsidR="004265C0" w:rsidRDefault="004265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BA07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Формат-А-5 </w:t>
            </w:r>
          </w:p>
          <w:p w14:paraId="36A7881E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Количество страниц-50л, </w:t>
            </w:r>
          </w:p>
          <w:p w14:paraId="541DBE1D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Плотность блока 80г/м, </w:t>
            </w:r>
          </w:p>
          <w:p w14:paraId="141348DD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Печать блока 1+1 (Клетка)</w:t>
            </w:r>
          </w:p>
          <w:p w14:paraId="42DEF018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способ скрепления-на металлической пружине, с </w:t>
            </w:r>
          </w:p>
          <w:p w14:paraId="7DADB031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нанесением логотипа, логотип согласовывается с заказчиком</w:t>
            </w:r>
          </w:p>
          <w:p w14:paraId="0B4D4216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обложка -цветная, </w:t>
            </w:r>
          </w:p>
          <w:p w14:paraId="2DED0A41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скругленные края-наличие</w:t>
            </w:r>
          </w:p>
          <w:p w14:paraId="79AF254B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Цвет по согласованию с заказчико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AB9A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086F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100</w:t>
            </w:r>
          </w:p>
        </w:tc>
      </w:tr>
      <w:tr w:rsidR="004265C0" w14:paraId="52607444" w14:textId="77777777">
        <w:trPr>
          <w:trHeight w:val="7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FE08" w14:textId="77777777" w:rsidR="004265C0" w:rsidRDefault="008B5BA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7D8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Настольная игра Путешествие по </w:t>
            </w:r>
          </w:p>
          <w:p w14:paraId="67B7B243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России </w:t>
            </w:r>
          </w:p>
          <w:p w14:paraId="0D3EA868" w14:textId="77777777" w:rsidR="004265C0" w:rsidRDefault="004265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5F1F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Состав:</w:t>
            </w:r>
          </w:p>
          <w:p w14:paraId="2980EABA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картонное складное игровое поле (44х59 см) – 1 шт. </w:t>
            </w:r>
          </w:p>
          <w:p w14:paraId="51B99977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пластиковые фишки (6 цветов, высота - 2 см) – 6 шт. </w:t>
            </w:r>
          </w:p>
          <w:p w14:paraId="58415766" w14:textId="77777777" w:rsidR="004265C0" w:rsidRDefault="008B5BA6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кубик игральный (1,2 см) - 1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D6D8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cs="Times New Roman"/>
                <w:color w:val="000000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00CD" w14:textId="77777777" w:rsidR="004265C0" w:rsidRDefault="008B5BA6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100</w:t>
            </w:r>
          </w:p>
        </w:tc>
      </w:tr>
    </w:tbl>
    <w:p w14:paraId="59592C98" w14:textId="77777777" w:rsidR="004265C0" w:rsidRDefault="008B5BA6">
      <w:pPr>
        <w:spacing w:after="0"/>
        <w:ind w:left="-426" w:right="-285"/>
        <w:jc w:val="both"/>
        <w:rPr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lastRenderedPageBreak/>
        <w:t>2. Место поставки: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628680, Ханты-Мансийский - Югра автономный округ, город Мегион, Заречная </w:t>
      </w:r>
      <w:proofErr w:type="spellStart"/>
      <w:r>
        <w:rPr>
          <w:sz w:val="24"/>
          <w:szCs w:val="24"/>
          <w:highlight w:val="yellow"/>
        </w:rPr>
        <w:t>ул</w:t>
      </w:r>
      <w:proofErr w:type="spellEnd"/>
      <w:r>
        <w:rPr>
          <w:sz w:val="24"/>
          <w:szCs w:val="24"/>
          <w:highlight w:val="yellow"/>
        </w:rPr>
        <w:t>, д. 8</w:t>
      </w:r>
    </w:p>
    <w:p w14:paraId="4D109F88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3. Срок поставки:</w:t>
      </w:r>
      <w:r>
        <w:rPr>
          <w:sz w:val="24"/>
          <w:szCs w:val="24"/>
          <w:highlight w:val="yellow"/>
        </w:rPr>
        <w:t xml:space="preserve"> в течение 14 календарных дней со дня заключения Договора.</w:t>
      </w:r>
    </w:p>
    <w:p w14:paraId="11C4F5DB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3.1. Доставка, погрузочно-разгрузочные работы выполняются силами Поставщика.</w:t>
      </w:r>
    </w:p>
    <w:p w14:paraId="4C18970B" w14:textId="77777777" w:rsidR="004265C0" w:rsidRDefault="008B5BA6">
      <w:pPr>
        <w:spacing w:after="0"/>
        <w:ind w:left="-426" w:right="-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Требования к качес</w:t>
      </w:r>
      <w:r>
        <w:rPr>
          <w:b/>
          <w:bCs/>
          <w:sz w:val="24"/>
          <w:szCs w:val="24"/>
        </w:rPr>
        <w:t>тву, безопасности поставляемого товара:</w:t>
      </w:r>
    </w:p>
    <w:p w14:paraId="66675B95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2631541F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иметь торговую </w:t>
      </w:r>
      <w:r>
        <w:rPr>
          <w:sz w:val="24"/>
          <w:szCs w:val="24"/>
        </w:rPr>
        <w:t xml:space="preserve"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</w:t>
      </w:r>
      <w:r>
        <w:rPr>
          <w:sz w:val="24"/>
          <w:szCs w:val="24"/>
        </w:rPr>
        <w:t>другим документам, подтверждающим качество товара);</w:t>
      </w:r>
    </w:p>
    <w:p w14:paraId="4D74FFCE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C8653CF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4.4. Товар должен быть безопасным и отвечать требованиям з</w:t>
      </w:r>
      <w:r>
        <w:rPr>
          <w:sz w:val="24"/>
          <w:szCs w:val="24"/>
        </w:rPr>
        <w:t>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849FB19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4.5. Товар должен отвечать требованиям безопасности жизни и здоровья, окружающей среды в теч</w:t>
      </w:r>
      <w:r>
        <w:rPr>
          <w:sz w:val="24"/>
          <w:szCs w:val="24"/>
        </w:rPr>
        <w:t>ение установочного срока годности при обычных условиях его использования, хранения, транспортировки и утилизации.</w:t>
      </w:r>
    </w:p>
    <w:p w14:paraId="7932D22F" w14:textId="77777777" w:rsidR="004265C0" w:rsidRDefault="008B5BA6">
      <w:pPr>
        <w:spacing w:after="0"/>
        <w:ind w:left="-426" w:right="-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Требования к упаковке и маркировке поставляемого товара:</w:t>
      </w:r>
    </w:p>
    <w:p w14:paraId="2DB648B1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5.1. Товар поставляе</w:t>
      </w:r>
      <w:r>
        <w:rPr>
          <w:sz w:val="24"/>
          <w:szCs w:val="24"/>
        </w:rPr>
        <w:t>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50F6C44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</w:t>
      </w:r>
      <w:r>
        <w:rPr>
          <w:sz w:val="24"/>
          <w:szCs w:val="24"/>
        </w:rPr>
        <w:t>овкой;</w:t>
      </w:r>
    </w:p>
    <w:p w14:paraId="7BB94EDB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F1325D1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</w:t>
      </w:r>
      <w:r>
        <w:rPr>
          <w:sz w:val="24"/>
          <w:szCs w:val="24"/>
        </w:rPr>
        <w:t>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C9E78F2" w14:textId="77777777" w:rsidR="004265C0" w:rsidRDefault="008B5BA6">
      <w:pPr>
        <w:spacing w:after="0"/>
        <w:ind w:left="-426" w:right="-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Требования к гарантийному сроку</w:t>
      </w:r>
      <w:r>
        <w:rPr>
          <w:b/>
          <w:bCs/>
          <w:sz w:val="24"/>
          <w:szCs w:val="24"/>
        </w:rPr>
        <w:t xml:space="preserve"> товара и (или) объему предоставления гарантий качества товара:</w:t>
      </w:r>
    </w:p>
    <w:p w14:paraId="1692DAB2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ADC9F08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6.2. Гарантийные обязательства должны распространяться на каждую единицу товара с момента пр</w:t>
      </w:r>
      <w:r>
        <w:rPr>
          <w:sz w:val="24"/>
          <w:szCs w:val="24"/>
        </w:rPr>
        <w:t>иемки товара Заказчиком.</w:t>
      </w:r>
    </w:p>
    <w:p w14:paraId="1CCDAA82" w14:textId="77777777" w:rsidR="004265C0" w:rsidRDefault="008B5BA6"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</w:t>
      </w:r>
      <w:r>
        <w:rPr>
          <w:sz w:val="24"/>
          <w:szCs w:val="24"/>
        </w:rPr>
        <w:t>ленному ассортименту, заменить товар на соответствующий, своим транспортом и за свой счет, в сроки, определенные договором</w:t>
      </w:r>
    </w:p>
    <w:sectPr w:rsidR="004265C0">
      <w:pgSz w:w="11906" w:h="16838"/>
      <w:pgMar w:top="1134" w:right="851" w:bottom="709" w:left="1701" w:header="709" w:footer="709" w:gutter="0"/>
      <w:cols w:space="708"/>
      <w:docGrid w:linePitch="360"/>
    </w:sectPr>
    <!-- MKR-1240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9B7DB" w14:textId="77777777" w:rsidR="008B5BA6" w:rsidRDefault="008B5BA6">
      <w:pPr>
        <w:spacing w:after="0"/>
      </w:pPr>
      <w:r>
        <w:separator/>
      </w:r>
    </w:p>
  </w:endnote>
  <w:endnote w:type="continuationSeparator" w:id="0">
    <w:p w14:paraId="40F8048C" w14:textId="77777777" w:rsidR="008B5BA6" w:rsidRDefault="008B5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5C6FB" w14:textId="77777777" w:rsidR="008B5BA6" w:rsidRDefault="008B5BA6">
      <w:pPr>
        <w:spacing w:after="0"/>
      </w:pPr>
      <w:r>
        <w:separator/>
      </w:r>
    </w:p>
  </w:footnote>
  <w:footnote w:type="continuationSeparator" w:id="0">
    <w:p w14:paraId="618B054D" w14:textId="77777777" w:rsidR="008B5BA6" w:rsidRDefault="008B5B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C0"/>
    <w:rsid w:val="004265C0"/>
    <w:rsid w:val="004F7B27"/>
    <w:rsid w:val="005B7B2E"/>
    <w:rsid w:val="008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7895"/>
  <w15:docId w15:val="{DB79B1D9-D204-41A2-B3BC-9F1073AE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3">
    <w:name w:val="Title"/>
    <w:basedOn w:val="a"/>
    <w:next w:val="a"/>
    <w:link w:val="af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10">
    <w:name w:val="Заголовок 2 Знак1"/>
    <w:rPr>
      <w:rFonts w:ascii="Times New Roman" w:eastAsia="Times New Roman" w:hAnsi="Times New Roman" w:cs="Times New Roman"/>
      <w:b/>
      <w:bCs/>
      <w:iCs/>
      <w:sz w:val="28"/>
      <w:szCs w:val="28"/>
    </w:rPr>
  </w:style>
  <w:style w:type="table" w:customStyle="1" w:styleId="110">
    <w:name w:val="Сетка таблицы11"/>
    <w:basedOn w:val="a1"/>
    <w:next w:val="afc"/>
    <w:uiPriority w:val="39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uiPriority w:val="39"/>
    <w:semiHidden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>DOC-MARKER-S8fQFe0HffT74ZJmIScswA</dc:description>
  <cp:lastModifiedBy>Лидия Моренкова Юрьевна</cp:lastModifiedBy>
  <cp:revision>28</cp:revision>
  <dcterms:created xsi:type="dcterms:W3CDTF">2026-04-22T07:03:00Z</dcterms:created>
  <dcterms:modified xsi:type="dcterms:W3CDTF">2026-05-27T09:53:00Z</dcterms:modified>
</cp:coreProperties>
</file>