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02A1A" w14:textId="77777777" w:rsidR="00E00A8B" w:rsidRDefault="00E00A8B" w:rsidP="00551584">
      <w:pPr>
        <w:tabs>
          <w:tab w:val="left" w:pos="9923"/>
        </w:tabs>
        <w:ind w:left="4111" w:right="-1"/>
        <w:jc w:val="right"/>
        <w:rPr>
          <w:b/>
          <w:i/>
        </w:rPr>
      </w:pPr>
    </w:p>
    <w:p w14:paraId="4DDF2DDC" w14:textId="77777777" w:rsidR="00A8598E" w:rsidRDefault="00A8598E" w:rsidP="00D307C8">
      <w:pPr>
        <w:autoSpaceDE w:val="0"/>
        <w:autoSpaceDN w:val="0"/>
        <w:adjustRightInd w:val="0"/>
        <w:jc w:val="center"/>
        <w:rPr>
          <w:b/>
          <w:bCs/>
          <w:i/>
          <w:iCs/>
          <w:szCs w:val="28"/>
        </w:rPr>
      </w:pPr>
    </w:p>
    <w:p w14:paraId="40D3F651" w14:textId="425EE760" w:rsidR="00D307C8" w:rsidRPr="0004458B" w:rsidRDefault="00D307C8" w:rsidP="00D307C8">
      <w:pPr>
        <w:autoSpaceDE w:val="0"/>
        <w:autoSpaceDN w:val="0"/>
        <w:adjustRightInd w:val="0"/>
        <w:jc w:val="center"/>
        <w:rPr>
          <w:b/>
          <w:bCs/>
          <w:i/>
          <w:iCs/>
          <w:szCs w:val="28"/>
        </w:rPr>
      </w:pPr>
      <w:r w:rsidRPr="0004458B">
        <w:rPr>
          <w:b/>
          <w:bCs/>
          <w:i/>
          <w:iCs/>
          <w:szCs w:val="28"/>
        </w:rPr>
        <w:t>Разъяснения положений извещения об осуществлении закупки</w:t>
      </w:r>
    </w:p>
    <w:p w14:paraId="1E9D5220" w14:textId="77777777" w:rsidR="00D307C8" w:rsidRPr="0004458B" w:rsidRDefault="00D307C8" w:rsidP="00D307C8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28"/>
        </w:rPr>
      </w:pPr>
    </w:p>
    <w:p w14:paraId="353AEB31" w14:textId="034F56B5" w:rsidR="00D307C8" w:rsidRPr="009C312D" w:rsidRDefault="009E1208" w:rsidP="00C35FDD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</w:rPr>
        <w:t>№ И</w:t>
      </w:r>
      <w:r w:rsidR="00D307C8" w:rsidRPr="0004458B">
        <w:rPr>
          <w:b/>
          <w:bCs/>
          <w:i/>
          <w:iCs/>
        </w:rPr>
        <w:t xml:space="preserve">звещения </w:t>
      </w:r>
      <w:r w:rsidR="00C35FDD" w:rsidRPr="00C35FDD">
        <w:rPr>
          <w:b/>
          <w:bCs/>
          <w:i/>
          <w:iCs/>
        </w:rPr>
        <w:t>№ 32616037556</w:t>
      </w:r>
    </w:p>
    <w:p w14:paraId="0F8B8060" w14:textId="77777777" w:rsidR="00D307C8" w:rsidRPr="00893732" w:rsidRDefault="00D307C8" w:rsidP="00D307C8">
      <w:pPr>
        <w:tabs>
          <w:tab w:val="left" w:pos="9214"/>
        </w:tabs>
        <w:jc w:val="center"/>
        <w:rPr>
          <w:b/>
          <w:bCs/>
          <w:i/>
          <w:iCs/>
        </w:rPr>
      </w:pPr>
    </w:p>
    <w:tbl>
      <w:tblPr>
        <w:tblW w:w="10915" w:type="dxa"/>
        <w:tblInd w:w="-1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819"/>
      </w:tblGrid>
      <w:tr w:rsidR="002D3E40" w14:paraId="4E610701" w14:textId="77777777" w:rsidTr="005941A8">
        <w:trPr>
          <w:trHeight w:val="278"/>
        </w:trPr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89F0A" w14:textId="77777777" w:rsidR="002D3E40" w:rsidRDefault="002D3E40">
            <w:pPr>
              <w:tabs>
                <w:tab w:val="left" w:pos="105"/>
              </w:tabs>
              <w:autoSpaceDE w:val="0"/>
              <w:autoSpaceDN w:val="0"/>
              <w:adjustRightInd w:val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запроса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8A3D5E" w14:textId="77777777" w:rsidR="002D3E40" w:rsidRDefault="002D3E4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Содержание разъяснений </w:t>
            </w:r>
          </w:p>
        </w:tc>
      </w:tr>
      <w:tr w:rsidR="002D3E40" w14:paraId="02F79394" w14:textId="77777777" w:rsidTr="005941A8">
        <w:trPr>
          <w:trHeight w:val="420"/>
        </w:trPr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62DBFD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Уважаемый Заказчик!</w:t>
            </w:r>
          </w:p>
          <w:p w14:paraId="7B9E51D9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03B6E2FA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В статье 2.1 Федерального закона от 02.01.2000 № 29-ФЗ «О качестве и безопасности пищевых продуктов» (далее - ФЗ-29) закреплены, помимо прочего, следующие принципы здорового питания:</w:t>
            </w:r>
          </w:p>
          <w:p w14:paraId="1A2E4F17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1.</w:t>
            </w:r>
            <w:r w:rsidRPr="005941A8">
              <w:rPr>
                <w:sz w:val="20"/>
                <w:szCs w:val="20"/>
              </w:rPr>
              <w:tab/>
      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продуктов.</w:t>
            </w:r>
          </w:p>
          <w:p w14:paraId="7D9CD6A8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Данная статья закона РФ, применительно к организации питания в образовательных организациях, означает, что извлечение дополнительной прибыли организаторами питания за счет экономии на закупке продуктов питания, отказа от закупки специализированной пищевой продукции и неисполнения норм питания в ущерб жизни и здоровью учащихся недопустимо и является нарушением ФЗ-29.</w:t>
            </w:r>
          </w:p>
          <w:p w14:paraId="04E3D8CE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2.</w:t>
            </w:r>
            <w:r w:rsidRPr="005941A8">
              <w:rPr>
                <w:sz w:val="20"/>
                <w:szCs w:val="20"/>
              </w:rPr>
              <w:tab/>
              <w:t xml:space="preserve">Соответствие химического состава ежедневного рациона физиологическим потребностям человека в </w:t>
            </w:r>
            <w:proofErr w:type="spellStart"/>
            <w:r w:rsidRPr="005941A8">
              <w:rPr>
                <w:sz w:val="20"/>
                <w:szCs w:val="20"/>
              </w:rPr>
              <w:t>макронутриентах</w:t>
            </w:r>
            <w:proofErr w:type="spellEnd"/>
            <w:r w:rsidRPr="005941A8">
              <w:rPr>
                <w:sz w:val="20"/>
                <w:szCs w:val="20"/>
              </w:rPr>
      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вещества).</w:t>
            </w:r>
          </w:p>
          <w:p w14:paraId="34010E5C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Данная статья закона РФ, применительно к организации питания в образовательных организациях, означает, что рационы питания должны быть сбалансированы по компонентному составу и соответствовать физиологическим потребностям в различных детских возрастных группах. Однако, в условиях истощенности плодородных почв, неблагоприятной экологии, современных способов выращивания и производства продукты питания не содержат былой пищевой ценности, поэтому составить сбалансированные рационы питания учащихся только из традиционных пищевых продуктов стало практически невозможно, в </w:t>
            </w:r>
            <w:proofErr w:type="gramStart"/>
            <w:r w:rsidRPr="005941A8">
              <w:rPr>
                <w:sz w:val="20"/>
                <w:szCs w:val="20"/>
              </w:rPr>
              <w:t>связи</w:t>
            </w:r>
            <w:proofErr w:type="gramEnd"/>
            <w:r w:rsidRPr="005941A8">
              <w:rPr>
                <w:sz w:val="20"/>
                <w:szCs w:val="20"/>
              </w:rPr>
              <w:t xml:space="preserve"> с чем при составлении рационов питания необходимо использовать специализированную пищевую продукцию. Несоответствие рационов питания учащихся образовательных организаций физиологическим потребностям в макр</w:t>
            </w:r>
            <w:proofErr w:type="gramStart"/>
            <w:r w:rsidRPr="005941A8">
              <w:rPr>
                <w:sz w:val="20"/>
                <w:szCs w:val="20"/>
              </w:rPr>
              <w:t>о-</w:t>
            </w:r>
            <w:proofErr w:type="gramEnd"/>
            <w:r w:rsidRPr="005941A8">
              <w:rPr>
                <w:sz w:val="20"/>
                <w:szCs w:val="20"/>
              </w:rPr>
              <w:t xml:space="preserve"> и микронутриентах недопустимо и является нарушением ФЗ-29.</w:t>
            </w:r>
          </w:p>
          <w:p w14:paraId="2790A9C1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3.</w:t>
            </w:r>
            <w:r w:rsidRPr="005941A8">
              <w:rPr>
                <w:sz w:val="20"/>
                <w:szCs w:val="20"/>
              </w:rPr>
              <w:tab/>
      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веществами.</w:t>
            </w:r>
          </w:p>
          <w:p w14:paraId="73CD0BC8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Данная статья закона РФ, применительно к организации питания в образовательных организациях, означает, что пищевые продукты, обогащенные витаминами, пищевыми волокнами и биологически активными веществами, должны быть в составе ежедневного рациона питания учащихся образовательных организаций. Отсутствие такой продукции в рационах питания недопустимо и является нарушением ФЗ-29.</w:t>
            </w:r>
          </w:p>
          <w:p w14:paraId="1C49DA1D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Статьей 26.1. Федерального закона от 02.01.2000 № 29-ФЗ «О качестве и безопасности пищевых продуктов» предусмотрена ответственность за нарушение настоящего Федерального закона. За нарушение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</w:t>
            </w:r>
            <w:proofErr w:type="spellStart"/>
            <w:r w:rsidRPr="005941A8">
              <w:rPr>
                <w:sz w:val="20"/>
                <w:szCs w:val="20"/>
              </w:rPr>
              <w:t>гражданскоправовую</w:t>
            </w:r>
            <w:proofErr w:type="spellEnd"/>
            <w:r w:rsidRPr="005941A8">
              <w:rPr>
                <w:sz w:val="20"/>
                <w:szCs w:val="20"/>
              </w:rPr>
              <w:t xml:space="preserve"> ответственность в соответствии с </w:t>
            </w:r>
            <w:r w:rsidRPr="005941A8">
              <w:rPr>
                <w:sz w:val="20"/>
                <w:szCs w:val="20"/>
              </w:rPr>
              <w:lastRenderedPageBreak/>
              <w:t>законодательством Российской Федерации.</w:t>
            </w:r>
          </w:p>
          <w:p w14:paraId="58415816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 </w:t>
            </w:r>
          </w:p>
          <w:p w14:paraId="5DDD1DC1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Федеральным законом от 30.03.1999 №52-ФЗ «О санитарно-эпидемиологическом благополучии населения» (Далее — ФЗ-52) установлено, что «При организации питания в дошкольных и других образовательных организациях, медицинских организациях, оздоровительных учреждениях и учреждениях социальной защиты обязательно соблюдение научно обоснованных физиологических норм питания человека». В соответствии с пунктом 3 статьи 39 ФЗ-52 соблюдение санитарных правил (СанПиН) является обязательным для граждан, индивидуальных предпринимателей и юридических лиц.</w:t>
            </w:r>
          </w:p>
          <w:p w14:paraId="06CB662F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Согласно п.2 приложения N 6 к СанПиН 2.3/2.4.3590-20 «Перечень пищевой продукции, которая не допускается при организации питания детей» - «Пищевая продукция, не соответствующая требованиям технических регламентов Таможенного союза». </w:t>
            </w:r>
            <w:proofErr w:type="gramStart"/>
            <w:r w:rsidRPr="005941A8">
              <w:rPr>
                <w:sz w:val="20"/>
                <w:szCs w:val="20"/>
              </w:rPr>
              <w:t>Согласно статьи</w:t>
            </w:r>
            <w:proofErr w:type="gramEnd"/>
            <w:r w:rsidRPr="005941A8">
              <w:rPr>
                <w:sz w:val="20"/>
                <w:szCs w:val="20"/>
              </w:rPr>
              <w:t xml:space="preserve"> 24 Технического регламента Таможенного Союза 021/2011 «О безопасности пищевой продукции": «Специализированная пищевая продукция подлежит государственной регистрации. К специализированной пищевой продукции относятся пищевая продукция для детского питания, в том числе питьевая вода для детского питания</w:t>
            </w:r>
            <w:proofErr w:type="gramStart"/>
            <w:r w:rsidRPr="005941A8">
              <w:rPr>
                <w:sz w:val="20"/>
                <w:szCs w:val="20"/>
              </w:rPr>
              <w:t>.»</w:t>
            </w:r>
            <w:proofErr w:type="gramEnd"/>
          </w:p>
          <w:p w14:paraId="441BD039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Так, согласно </w:t>
            </w:r>
            <w:proofErr w:type="spellStart"/>
            <w:r w:rsidRPr="005941A8">
              <w:rPr>
                <w:sz w:val="20"/>
                <w:szCs w:val="20"/>
              </w:rPr>
              <w:t>пп</w:t>
            </w:r>
            <w:proofErr w:type="spellEnd"/>
            <w:r w:rsidRPr="005941A8">
              <w:rPr>
                <w:sz w:val="20"/>
                <w:szCs w:val="20"/>
              </w:rPr>
              <w:t xml:space="preserve">. 2 ст. </w:t>
            </w:r>
            <w:proofErr w:type="gramStart"/>
            <w:r w:rsidRPr="005941A8">
              <w:rPr>
                <w:sz w:val="20"/>
                <w:szCs w:val="20"/>
              </w:rPr>
              <w:t>ТР</w:t>
            </w:r>
            <w:proofErr w:type="gramEnd"/>
            <w:r w:rsidRPr="005941A8">
              <w:rPr>
                <w:sz w:val="20"/>
                <w:szCs w:val="20"/>
              </w:rPr>
              <w:t xml:space="preserve"> ТС 027/2012, пищевой продукцией диетического профилактического питания является специализированная продукция, предназначенная для коррекции углеводного, жирового, белкового, витаминного и других обменов веществ, в которой изменено содержание и (или) соотношение отдельных веществ относительно естественного содержания,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заболеваний.</w:t>
            </w:r>
          </w:p>
          <w:p w14:paraId="7A0FE88E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Невыполнение требований Технических регламентов Таможенного союза приводит к административной ответственности в рамках административного кодекса Российской Федерации (КоАП РФ): Статья 14.43. КоАП РФ</w:t>
            </w:r>
            <w:proofErr w:type="gramStart"/>
            <w:r w:rsidRPr="005941A8">
              <w:rPr>
                <w:sz w:val="20"/>
                <w:szCs w:val="20"/>
              </w:rPr>
              <w:t xml:space="preserve"> .</w:t>
            </w:r>
            <w:proofErr w:type="gramEnd"/>
            <w:r w:rsidRPr="005941A8">
              <w:rPr>
                <w:sz w:val="20"/>
                <w:szCs w:val="20"/>
              </w:rPr>
              <w:t xml:space="preserve"> «Нарушение изготовителем, исполнителем (лицом, выполняющим функции иностранного изготовителя), продавцом требований технических регламентов.»</w:t>
            </w:r>
          </w:p>
          <w:p w14:paraId="4F598539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Многочисленными исследованиями доказано, что недостаточная обеспеченность витаминами и минералами рационов питания граждан РФ, в том числе особо уязвимой части населения - учащихся общеобразовательных и дошкольных организаций, стала повсеместным массовым явлением и причиной возникновения вторичных </w:t>
            </w:r>
            <w:proofErr w:type="spellStart"/>
            <w:r w:rsidRPr="005941A8">
              <w:rPr>
                <w:sz w:val="20"/>
                <w:szCs w:val="20"/>
              </w:rPr>
              <w:t>иммунодефицитных</w:t>
            </w:r>
            <w:proofErr w:type="spellEnd"/>
            <w:r w:rsidRPr="005941A8">
              <w:rPr>
                <w:sz w:val="20"/>
                <w:szCs w:val="20"/>
              </w:rPr>
              <w:t xml:space="preserve"> состояний. Ключевая роль витаминов и микроэлементов в формировании неспецифического иммунитета является составной частью коллективного иммунитета населения РФ.</w:t>
            </w:r>
          </w:p>
          <w:p w14:paraId="3858BC71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proofErr w:type="gramStart"/>
            <w:r w:rsidRPr="005941A8">
              <w:rPr>
                <w:sz w:val="20"/>
                <w:szCs w:val="20"/>
              </w:rPr>
              <w:t>Согласно данных</w:t>
            </w:r>
            <w:proofErr w:type="gramEnd"/>
            <w:r w:rsidRPr="005941A8">
              <w:rPr>
                <w:sz w:val="20"/>
                <w:szCs w:val="20"/>
              </w:rPr>
              <w:t xml:space="preserve"> ФГБУН «ФИЦ питания и биотехнологии»: «у большинства жителей России имеется сочетанный дефицит в организме микронутриентов – витаминов и минеральных веществ». Тем самым все регионы РФ являются эндемичными по дефициту тех или иных витаминов и минеральных веществ, без исключения. Гиповитаминоз или витаминная недостаточность это заболевание, которое может приводить к серьезным нарушениям в работе организма. В нашей стране гиповитаминозами страдают практически все группы населения, в том числе особо уязвимая часть - дети. Наиболее распространены недостаточность витаминов D и группы</w:t>
            </w:r>
            <w:proofErr w:type="gramStart"/>
            <w:r w:rsidRPr="005941A8">
              <w:rPr>
                <w:sz w:val="20"/>
                <w:szCs w:val="20"/>
              </w:rPr>
              <w:t xml:space="preserve"> В</w:t>
            </w:r>
            <w:proofErr w:type="gramEnd"/>
            <w:r w:rsidRPr="005941A8">
              <w:rPr>
                <w:sz w:val="20"/>
                <w:szCs w:val="20"/>
              </w:rPr>
              <w:t xml:space="preserve"> (В1, В2, В6 и др.). К этим недостаткам присоединяется недостаточное потребление кальция, магния, йода, цинка и др. Согласно разъяснению Минздрава РФ от 26.04.2016 № 28-1/3030321-619: «Проведение одной только С-витаминизации в настоящее время является недостаточным и перестало быть актуальным, С-витаминизацию нельзя считать исполнением норм питания».</w:t>
            </w:r>
          </w:p>
          <w:p w14:paraId="3F4201A2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 </w:t>
            </w:r>
          </w:p>
          <w:p w14:paraId="624581BC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proofErr w:type="gramStart"/>
            <w:r w:rsidRPr="005941A8">
              <w:rPr>
                <w:sz w:val="20"/>
                <w:szCs w:val="20"/>
              </w:rPr>
              <w:t xml:space="preserve">В «Перечень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развития зернового комплекса и хлебопекарной промышленности» от 03.07.2018 </w:t>
            </w:r>
            <w:r w:rsidRPr="005941A8">
              <w:rPr>
                <w:sz w:val="20"/>
                <w:szCs w:val="20"/>
              </w:rPr>
              <w:lastRenderedPageBreak/>
              <w:t>включена необходимость внесения изменений в законодательство РФ об организации питания в государственных и муниципальных учреждениях здравоохранения, образования и социальной сферы, устанавливающее требования к качеству продукции хлебопечения и содержанию в ней минеральных веществ и витаминов</w:t>
            </w:r>
            <w:proofErr w:type="gramEnd"/>
            <w:r w:rsidRPr="005941A8">
              <w:rPr>
                <w:sz w:val="20"/>
                <w:szCs w:val="20"/>
              </w:rPr>
              <w:t xml:space="preserve"> при осуществлении закупок. При этом</w:t>
            </w:r>
            <w:proofErr w:type="gramStart"/>
            <w:r w:rsidRPr="005941A8">
              <w:rPr>
                <w:sz w:val="20"/>
                <w:szCs w:val="20"/>
              </w:rPr>
              <w:t>,</w:t>
            </w:r>
            <w:proofErr w:type="gramEnd"/>
            <w:r w:rsidRPr="005941A8">
              <w:rPr>
                <w:sz w:val="20"/>
                <w:szCs w:val="20"/>
              </w:rPr>
              <w:t xml:space="preserve"> согласно Методических рекомендаций </w:t>
            </w:r>
            <w:proofErr w:type="spellStart"/>
            <w:r w:rsidRPr="005941A8">
              <w:rPr>
                <w:sz w:val="20"/>
                <w:szCs w:val="20"/>
              </w:rPr>
              <w:t>Роспотребнадзора</w:t>
            </w:r>
            <w:proofErr w:type="spellEnd"/>
            <w:r w:rsidRPr="005941A8">
              <w:rPr>
                <w:sz w:val="20"/>
                <w:szCs w:val="20"/>
              </w:rPr>
              <w:t xml:space="preserve"> по обогащению витаминно-минеральными комплексами (далее - ВМК) массовых сортов хлебобулочных изделий, вырабатываемых по национальным стандартам (МР 2.3.2.2571-10) «Каждая партия витаминно-минеральных комплексов, поступающая на предприятие хлебопечения, должна сопровождаться удостоверением качества и безопасности, а также свидетельством о государственной регистрации, оформленными в установленном порядке, с областью применения «для обогащения хлебобулочных изделий».</w:t>
            </w:r>
          </w:p>
          <w:p w14:paraId="1F8EF9FE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СанПиН 2.3/2.4.3590-20 «Санитарно-эпидемиологические требования к организации общественного питания населения» установлено: «8.1.6.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выпуска».</w:t>
            </w:r>
          </w:p>
          <w:p w14:paraId="4B193FF1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В то же время, в письме заместителя министра здравоохранения РФ от 06.08.2024 № 15-6</w:t>
            </w:r>
            <w:proofErr w:type="gramStart"/>
            <w:r w:rsidRPr="005941A8">
              <w:rPr>
                <w:sz w:val="20"/>
                <w:szCs w:val="20"/>
              </w:rPr>
              <w:t>/И</w:t>
            </w:r>
            <w:proofErr w:type="gramEnd"/>
            <w:r w:rsidRPr="005941A8">
              <w:rPr>
                <w:sz w:val="20"/>
                <w:szCs w:val="20"/>
              </w:rPr>
              <w:t>/1-14875 установлено, что:</w:t>
            </w:r>
          </w:p>
          <w:p w14:paraId="22B6E302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1.</w:t>
            </w:r>
            <w:r w:rsidRPr="005941A8">
              <w:rPr>
                <w:sz w:val="20"/>
                <w:szCs w:val="20"/>
              </w:rPr>
              <w:tab/>
              <w:t>«СанПиН 2.3/2.4.3590-20 предусматривает дополнительное обогащение рациона питания детей микронутриентами в эндемичных по недостатку отдельных микроэлементов регионах. Вместе с тем, на сегодняшний день отсутствует перечень эндемичных по недостатку отдельных микроэлементов регионов».</w:t>
            </w:r>
          </w:p>
          <w:p w14:paraId="5D2F9120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2.</w:t>
            </w:r>
            <w:r w:rsidRPr="005941A8">
              <w:rPr>
                <w:sz w:val="20"/>
                <w:szCs w:val="20"/>
              </w:rPr>
              <w:tab/>
              <w:t>«Формальное использование дополнительного обогащения микронутриентами рационов питания учащихся образовательных организаций в соответствии с СанПиН 2.3/2.4.3590-20 не сможет обеспечить выполнения норматива физиологических потребностей в энергии и пищевых веществах для детей с учетом их возраста, пола, физической активности».</w:t>
            </w:r>
          </w:p>
          <w:p w14:paraId="04DF6AD2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proofErr w:type="gramStart"/>
            <w:r w:rsidRPr="005941A8">
              <w:rPr>
                <w:sz w:val="20"/>
                <w:szCs w:val="20"/>
              </w:rPr>
              <w:t>Следовательно, согласно письму заместителя министра здравоохранения РФ отказ организаторов питания в образовательных организациях от дополнительного обогащения рационов в связи с формальным отсутствием в стране списка эндемичных регионов недопустим, так как отсутствие дополнительного обогащения рационов приводит к невозможности выполнения норматива физиологических потребностей в энергии и пищевых веществах для детей с учетом их возраста, пола, физической активности.</w:t>
            </w:r>
            <w:proofErr w:type="gramEnd"/>
          </w:p>
          <w:p w14:paraId="0A11A6E0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В главе XI «Особенности организации питания детей» Методических рекомендаций к организации общественного питания населения МР 2.3.6.0233-21 от 02.03.2021 </w:t>
            </w:r>
            <w:proofErr w:type="spellStart"/>
            <w:r w:rsidRPr="005941A8">
              <w:rPr>
                <w:sz w:val="20"/>
                <w:szCs w:val="20"/>
              </w:rPr>
              <w:t>Роспотребнадзора</w:t>
            </w:r>
            <w:proofErr w:type="spellEnd"/>
            <w:r w:rsidRPr="005941A8">
              <w:rPr>
                <w:sz w:val="20"/>
                <w:szCs w:val="20"/>
              </w:rPr>
              <w:t xml:space="preserve"> указано: «Для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</w:t>
            </w:r>
            <w:proofErr w:type="spellStart"/>
            <w:r w:rsidRPr="005941A8">
              <w:rPr>
                <w:sz w:val="20"/>
                <w:szCs w:val="20"/>
              </w:rPr>
              <w:t>инстантные</w:t>
            </w:r>
            <w:proofErr w:type="spellEnd"/>
            <w:r w:rsidRPr="005941A8">
              <w:rPr>
                <w:sz w:val="20"/>
                <w:szCs w:val="20"/>
              </w:rPr>
              <w:t xml:space="preserve"> витаминизированные напитки промышленного выпуска и витаминизация третьих блюд специальными витаминно-минеральными премиксами», что дополнительно подтверждено разъяснениями </w:t>
            </w:r>
            <w:proofErr w:type="spellStart"/>
            <w:r w:rsidRPr="005941A8">
              <w:rPr>
                <w:sz w:val="20"/>
                <w:szCs w:val="20"/>
              </w:rPr>
              <w:t>Роспотребнадзора</w:t>
            </w:r>
            <w:proofErr w:type="spellEnd"/>
            <w:r w:rsidRPr="005941A8">
              <w:rPr>
                <w:sz w:val="20"/>
                <w:szCs w:val="20"/>
              </w:rPr>
              <w:t xml:space="preserve"> от 20.12.2023 № 09-17795-2023-40 относительно обогащения рационов питания в образовательных организациях.</w:t>
            </w:r>
          </w:p>
          <w:p w14:paraId="623B95C5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 </w:t>
            </w:r>
          </w:p>
          <w:p w14:paraId="22EDA1D3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Все регионы РФ являются эндемичными по недостатку тех или иных витаминов и минералов, среди которых можно выделить микронутриенты, которых не хватает во всех территориях РФ, поэтому из буквального </w:t>
            </w:r>
            <w:proofErr w:type="spellStart"/>
            <w:r w:rsidRPr="005941A8">
              <w:rPr>
                <w:sz w:val="20"/>
                <w:szCs w:val="20"/>
              </w:rPr>
              <w:t>трактования</w:t>
            </w:r>
            <w:proofErr w:type="spellEnd"/>
            <w:r w:rsidRPr="005941A8">
              <w:rPr>
                <w:sz w:val="20"/>
                <w:szCs w:val="20"/>
              </w:rPr>
              <w:t xml:space="preserve"> действующих нормативно-правовых актов по организации питания в образовательных организациях </w:t>
            </w:r>
            <w:proofErr w:type="gramStart"/>
            <w:r w:rsidRPr="005941A8">
              <w:rPr>
                <w:sz w:val="20"/>
                <w:szCs w:val="20"/>
              </w:rPr>
              <w:t>следует</w:t>
            </w:r>
            <w:proofErr w:type="gramEnd"/>
            <w:r w:rsidRPr="005941A8">
              <w:rPr>
                <w:sz w:val="20"/>
                <w:szCs w:val="20"/>
              </w:rPr>
              <w:t xml:space="preserve"> что при осуществлении закупок необходимо обеспечить наличие в Техническом задании Заказчика специализированных пищевых продуктов для детского питания, обогащенных микронутриентами (в том </w:t>
            </w:r>
            <w:proofErr w:type="gramStart"/>
            <w:r w:rsidRPr="005941A8">
              <w:rPr>
                <w:sz w:val="20"/>
                <w:szCs w:val="20"/>
              </w:rPr>
              <w:t xml:space="preserve">числе хлебобулочных </w:t>
            </w:r>
            <w:r w:rsidRPr="005941A8">
              <w:rPr>
                <w:sz w:val="20"/>
                <w:szCs w:val="20"/>
              </w:rPr>
              <w:lastRenderedPageBreak/>
              <w:t xml:space="preserve">изделий для детского питания) и/или </w:t>
            </w:r>
            <w:proofErr w:type="spellStart"/>
            <w:r w:rsidRPr="005941A8">
              <w:rPr>
                <w:sz w:val="20"/>
                <w:szCs w:val="20"/>
              </w:rPr>
              <w:t>инстантных</w:t>
            </w:r>
            <w:proofErr w:type="spellEnd"/>
            <w:r w:rsidRPr="005941A8">
              <w:rPr>
                <w:sz w:val="20"/>
                <w:szCs w:val="20"/>
              </w:rPr>
              <w:t xml:space="preserve"> витаминизированных напитков для детского питания промышленного выпуска и/или ВМК для детского питания для обогащения </w:t>
            </w:r>
            <w:proofErr w:type="spellStart"/>
            <w:r w:rsidRPr="005941A8">
              <w:rPr>
                <w:sz w:val="20"/>
                <w:szCs w:val="20"/>
              </w:rPr>
              <w:t>третих</w:t>
            </w:r>
            <w:proofErr w:type="spellEnd"/>
            <w:r w:rsidRPr="005941A8">
              <w:rPr>
                <w:sz w:val="20"/>
                <w:szCs w:val="20"/>
              </w:rPr>
              <w:t xml:space="preserve"> блюд.</w:t>
            </w:r>
            <w:proofErr w:type="gramEnd"/>
          </w:p>
          <w:p w14:paraId="1165EDC7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proofErr w:type="gramStart"/>
            <w:r w:rsidRPr="005941A8">
              <w:rPr>
                <w:sz w:val="20"/>
                <w:szCs w:val="20"/>
              </w:rPr>
              <w:t>Во избежание возможных угроз жизни и здоровью детей в результате применения недобросовестными производителями, с целью понижения себестоимости продукции, ВМК в составе специализированной пищевой продукции, не предназначенных для детского питания, в том числе ВМК для применения в ветеринарии, все ВМК, использующиеся для питания детей, должны проходить процедуру государственной регистрации и иметь свидетельство о государственной регистрации специализированного пищевого продукта с указанием допустимого</w:t>
            </w:r>
            <w:proofErr w:type="gramEnd"/>
            <w:r w:rsidRPr="005941A8">
              <w:rPr>
                <w:sz w:val="20"/>
                <w:szCs w:val="20"/>
              </w:rPr>
              <w:t xml:space="preserve"> возраста применения, вне зависимости входят ли ВМК в состав специализированной пищевой продукции или применяются как готовый продукт для обогащения блюд детского питания.</w:t>
            </w:r>
          </w:p>
          <w:p w14:paraId="0E5FA1C5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Напоминаем Заказчику что согласно п. 3 </w:t>
            </w:r>
            <w:proofErr w:type="spellStart"/>
            <w:proofErr w:type="gramStart"/>
            <w:r w:rsidRPr="005941A8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5941A8">
              <w:rPr>
                <w:sz w:val="20"/>
                <w:szCs w:val="20"/>
              </w:rPr>
              <w:t xml:space="preserve"> 41 Конституции РФ «Сокрытие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законом.»</w:t>
            </w:r>
          </w:p>
          <w:p w14:paraId="05CDB812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proofErr w:type="gramStart"/>
            <w:r w:rsidRPr="005941A8">
              <w:rPr>
                <w:sz w:val="20"/>
                <w:szCs w:val="20"/>
              </w:rPr>
              <w:t>В результате безответственного отношения некоторых руководителей образовательных организаций и отсутствием у них интереса к оздоровлению и формированию неспецифического иммунитета у учащихся образовательных организаций, рационы питания таких образовательных организаций не обогащаются витаминами и минералами, специализированная пищевая продукция не применяется, следовательно, в нарушении ФЗ — 52, рационы питания не соответствуют физиологическим нормам питания человека.</w:t>
            </w:r>
            <w:proofErr w:type="gramEnd"/>
          </w:p>
          <w:p w14:paraId="401B322D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Победитель аукциона обязан строго руководствоваться условиями государственного контракта, в который включены требования Технического задания Заказчика. </w:t>
            </w:r>
            <w:proofErr w:type="gramStart"/>
            <w:r w:rsidRPr="005941A8">
              <w:rPr>
                <w:sz w:val="20"/>
                <w:szCs w:val="20"/>
              </w:rPr>
              <w:t>Из чего следует что, в случае отсутствия в Техническом задании указанной специализированной пищевой продукции, победитель аукциона не сможет применять её в рационах питания учащихся, тем самым будет вынужден нарушать Законодательство РФ по вине Заказчика, при этом Заказчик получает финансирование из бюджета РФ и/или органов местного самоуправления, в том числе на организацию дополнительного обогащения рационов питания.</w:t>
            </w:r>
            <w:proofErr w:type="gramEnd"/>
          </w:p>
          <w:p w14:paraId="6E60C58E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При планировании расходов бюджета РФ на организацию питания учащихся 1-4 классов образовательных организаций, учитываются затраты, связанные с обогащением витаминами и минералами рационов питания. Целевое использование финансовых средств, предназначенных для приобретения специализированной пищевой продукции для обогащения рационов питания, находится в поле зрения контролирующих организаций.</w:t>
            </w:r>
          </w:p>
          <w:p w14:paraId="1187D74B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235B11B8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Просим:</w:t>
            </w:r>
          </w:p>
          <w:p w14:paraId="77C37F88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22006D62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1.</w:t>
            </w:r>
            <w:r w:rsidRPr="005941A8">
              <w:rPr>
                <w:sz w:val="20"/>
                <w:szCs w:val="20"/>
              </w:rPr>
              <w:tab/>
              <w:t>Привести Техническое задание в соответствие действующему Законодательству РФ.</w:t>
            </w:r>
          </w:p>
          <w:p w14:paraId="05710E83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2.</w:t>
            </w:r>
            <w:r w:rsidRPr="005941A8">
              <w:rPr>
                <w:sz w:val="20"/>
                <w:szCs w:val="20"/>
              </w:rPr>
              <w:tab/>
              <w:t>Обеспечить возможность обогащения рационов питания учащихся микронутриентами путем дополнительного требования наличия в Техническом задании специализированных</w:t>
            </w:r>
          </w:p>
          <w:p w14:paraId="5D467D1F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 </w:t>
            </w:r>
          </w:p>
          <w:p w14:paraId="743AFDAD" w14:textId="77777777" w:rsidR="005941A8" w:rsidRPr="005941A8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 xml:space="preserve">пищевых продуктов для детского питания, обогащенных микронутриентами (в том числе хлебобулочных изделий для детского питания) и/или </w:t>
            </w:r>
            <w:proofErr w:type="spellStart"/>
            <w:r w:rsidRPr="005941A8">
              <w:rPr>
                <w:sz w:val="20"/>
                <w:szCs w:val="20"/>
              </w:rPr>
              <w:t>инстантных</w:t>
            </w:r>
            <w:proofErr w:type="spellEnd"/>
            <w:r w:rsidRPr="005941A8">
              <w:rPr>
                <w:sz w:val="20"/>
                <w:szCs w:val="20"/>
              </w:rPr>
              <w:t xml:space="preserve"> витаминизированных напитков для детского питания промышленного выпуска и/или ВМК для детского питания для обогащения блюд рациона. Качество микронутриентов должно быть подтверждено наличием свидетельства о государственной регистрации.</w:t>
            </w:r>
          </w:p>
          <w:p w14:paraId="7B56929E" w14:textId="1622D9E0" w:rsidR="002D3E40" w:rsidRDefault="005941A8" w:rsidP="005941A8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941A8">
              <w:rPr>
                <w:sz w:val="20"/>
                <w:szCs w:val="20"/>
              </w:rPr>
              <w:t>3.</w:t>
            </w:r>
            <w:r w:rsidRPr="005941A8">
              <w:rPr>
                <w:sz w:val="20"/>
                <w:szCs w:val="20"/>
              </w:rPr>
              <w:tab/>
              <w:t>При ответе на Запрос публиковать текст самого запроса.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FD6B5" w14:textId="5B592E5A" w:rsidR="003D7364" w:rsidRDefault="009E1A21" w:rsidP="00BB2438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0"/>
                <w:szCs w:val="20"/>
              </w:rPr>
            </w:pPr>
            <w:r w:rsidRPr="00D307C8">
              <w:rPr>
                <w:kern w:val="2"/>
                <w:sz w:val="20"/>
                <w:lang w:eastAsia="ar-SA"/>
              </w:rPr>
              <w:lastRenderedPageBreak/>
              <w:t>Рассмотрев Ваш запрос на разъяснение положений извещения об осуществлении закупки «</w:t>
            </w:r>
            <w:r w:rsidR="00E00A8B" w:rsidRPr="00E00A8B">
              <w:rPr>
                <w:kern w:val="2"/>
                <w:sz w:val="20"/>
                <w:lang w:eastAsia="ar-SA"/>
              </w:rPr>
              <w:t>Оказание услуг по организации горячего питания обучающихся из многодетных малоимущих семей в целях социальной поддержки, обучающихся с ограниченными возможностями здоровья и детей-инвалидов, обучающихся, получающих начальное общее образование и детей участников специальной военной операции</w:t>
            </w:r>
            <w:r w:rsidRPr="00D307C8">
              <w:rPr>
                <w:kern w:val="2"/>
                <w:sz w:val="20"/>
                <w:lang w:eastAsia="ar-SA"/>
              </w:rPr>
              <w:t>»</w:t>
            </w:r>
            <w:r w:rsidR="00FD3E9C">
              <w:rPr>
                <w:kern w:val="2"/>
                <w:sz w:val="20"/>
                <w:lang w:eastAsia="ar-SA"/>
              </w:rPr>
              <w:t>,</w:t>
            </w:r>
            <w:r w:rsidRPr="00D307C8">
              <w:rPr>
                <w:kern w:val="2"/>
                <w:sz w:val="20"/>
                <w:lang w:eastAsia="ar-SA"/>
              </w:rPr>
              <w:t xml:space="preserve"> сообщаем</w:t>
            </w:r>
            <w:r w:rsidR="00FD3E9C">
              <w:rPr>
                <w:kern w:val="2"/>
                <w:sz w:val="20"/>
                <w:lang w:eastAsia="ar-SA"/>
              </w:rPr>
              <w:t>, что</w:t>
            </w:r>
            <w:r w:rsidRPr="00D307C8">
              <w:rPr>
                <w:kern w:val="2"/>
                <w:sz w:val="20"/>
                <w:lang w:eastAsia="ar-SA"/>
              </w:rPr>
              <w:t xml:space="preserve"> </w:t>
            </w:r>
            <w:r w:rsidR="00FD3E9C" w:rsidRPr="00FD3E9C">
              <w:rPr>
                <w:kern w:val="2"/>
                <w:sz w:val="20"/>
                <w:lang w:eastAsia="ar-SA"/>
              </w:rPr>
              <w:t>Заказчиком подготовлено разъяснение</w:t>
            </w:r>
            <w:r w:rsidR="00FD3E9C">
              <w:rPr>
                <w:kern w:val="2"/>
                <w:sz w:val="20"/>
                <w:lang w:eastAsia="ar-SA"/>
              </w:rPr>
              <w:t>:</w:t>
            </w:r>
            <w:r w:rsidR="003E4A02">
              <w:rPr>
                <w:kern w:val="2"/>
                <w:sz w:val="20"/>
                <w:lang w:eastAsia="ar-SA"/>
              </w:rPr>
              <w:t xml:space="preserve"> </w:t>
            </w:r>
            <w:r w:rsidR="002E3954">
              <w:rPr>
                <w:kern w:val="2"/>
                <w:sz w:val="20"/>
                <w:lang w:eastAsia="ar-SA"/>
              </w:rPr>
              <w:t xml:space="preserve"> </w:t>
            </w:r>
            <w:r w:rsidR="00E00A8B">
              <w:rPr>
                <w:kern w:val="2"/>
                <w:sz w:val="20"/>
                <w:lang w:eastAsia="ar-SA"/>
              </w:rPr>
              <w:t xml:space="preserve"> </w:t>
            </w:r>
          </w:p>
          <w:p w14:paraId="6FC2D4C3" w14:textId="3444AE02" w:rsidR="00921523" w:rsidRPr="00921523" w:rsidRDefault="005941A8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 xml:space="preserve">1. </w:t>
            </w:r>
            <w:bookmarkStart w:id="0" w:name="_GoBack"/>
            <w:bookmarkEnd w:id="0"/>
            <w:r w:rsidR="00921523" w:rsidRPr="00921523">
              <w:rPr>
                <w:kern w:val="2"/>
                <w:sz w:val="20"/>
                <w:lang w:eastAsia="ar-SA"/>
              </w:rPr>
              <w:t>Согласно п. 2.1. Описани</w:t>
            </w:r>
            <w:r w:rsidR="00921523">
              <w:rPr>
                <w:kern w:val="2"/>
                <w:sz w:val="20"/>
                <w:lang w:eastAsia="ar-SA"/>
              </w:rPr>
              <w:t>я</w:t>
            </w:r>
            <w:r w:rsidR="00921523" w:rsidRPr="00921523">
              <w:rPr>
                <w:kern w:val="2"/>
                <w:sz w:val="20"/>
                <w:lang w:eastAsia="ar-SA"/>
              </w:rPr>
              <w:t xml:space="preserve"> объекта закупки 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правилами, в том числе:</w:t>
            </w:r>
          </w:p>
          <w:p w14:paraId="20692BE3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Федеральный закон Российской Федерации от 27 декабря 2002 г. № 184-ФЗ «О техническом регулировании»;</w:t>
            </w:r>
          </w:p>
          <w:p w14:paraId="7DC55E48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Федеральный закон Российской Федерации от 30 марта 1999г. № 52-ФЗ «О санитарно-эпидемиологическом благополучии населения»;</w:t>
            </w:r>
          </w:p>
          <w:p w14:paraId="17BEE08D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 xml:space="preserve">- Федеральный закон Российской Федерации от 02 января 2000г. № 29-ФЗ «О качестве и безопасности пищевых продуктов»; </w:t>
            </w:r>
          </w:p>
          <w:p w14:paraId="06526414" w14:textId="1FE170B2" w:rsidR="00BA61DA" w:rsidRPr="00921523" w:rsidRDefault="00BA61DA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 xml:space="preserve">- </w:t>
            </w:r>
            <w:r w:rsidRPr="00BF0154">
              <w:rPr>
                <w:sz w:val="20"/>
                <w:szCs w:val="20"/>
                <w:lang w:eastAsia="x-none"/>
              </w:rPr>
              <w:t>Правила оказания услуг общественного питания, утвержденные Постановлением Правительства РФ от 21.09.2020г. № 1515;</w:t>
            </w:r>
          </w:p>
          <w:p w14:paraId="2ECDEA2E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СанПиН 2.3./2.4.3590-20 «Санитарно-эпидемиологические требования к организации общественного питания населения (Постановление Главного государственного санитарного врача РФ от 27.10.2020 № 32)</w:t>
            </w:r>
          </w:p>
          <w:p w14:paraId="2C9DB29D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СанПиН 2.3.2.1078-01 «Гигиенические требования безопасности и пищевой ценности пищевых продуктов» Постановление от 14 ноября 2001 года N 36;</w:t>
            </w:r>
          </w:p>
          <w:p w14:paraId="38DA0AF3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СанПиН 2.3.2.1324-03 «Гигиенические требования к срокам годности и условиям хранения пищевых продуктов» Постановление от 22 мая 2003 года N 98;</w:t>
            </w:r>
          </w:p>
          <w:p w14:paraId="4C82C499" w14:textId="5D7655E4" w:rsidR="00BA61DA" w:rsidRPr="00921523" w:rsidRDefault="00BA61DA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 xml:space="preserve">- </w:t>
            </w:r>
            <w:r w:rsidRPr="00D4216E">
              <w:rPr>
                <w:sz w:val="20"/>
                <w:szCs w:val="20"/>
                <w:lang w:eastAsia="x-none"/>
              </w:rPr>
              <w:t xml:space="preserve">Приказ </w:t>
            </w:r>
            <w:r w:rsidRPr="00860155">
              <w:rPr>
                <w:sz w:val="20"/>
                <w:szCs w:val="20"/>
                <w:lang w:eastAsia="x-none"/>
              </w:rPr>
              <w:t>Министерство труда и социальной защиты Российской Федерации</w:t>
            </w:r>
            <w:r w:rsidRPr="00D4216E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от </w:t>
            </w:r>
            <w:r w:rsidRPr="00860155">
              <w:rPr>
                <w:sz w:val="20"/>
                <w:szCs w:val="20"/>
                <w:lang w:eastAsia="x-none"/>
              </w:rPr>
              <w:t>31.12.2020</w:t>
            </w:r>
            <w:r>
              <w:rPr>
                <w:sz w:val="20"/>
                <w:szCs w:val="20"/>
                <w:lang w:eastAsia="x-none"/>
              </w:rPr>
              <w:t>г.</w:t>
            </w:r>
            <w:r w:rsidRPr="00860155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№</w:t>
            </w:r>
            <w:r w:rsidRPr="00860155">
              <w:rPr>
                <w:sz w:val="20"/>
                <w:szCs w:val="20"/>
                <w:lang w:eastAsia="x-none"/>
              </w:rPr>
              <w:t xml:space="preserve"> 988н/1420н</w:t>
            </w:r>
            <w:r w:rsidRPr="00D4216E">
              <w:rPr>
                <w:sz w:val="20"/>
                <w:szCs w:val="20"/>
                <w:lang w:eastAsia="x-none"/>
              </w:rPr>
              <w:t xml:space="preserve"> «</w:t>
            </w:r>
            <w:r w:rsidRPr="00860155">
              <w:rPr>
                <w:sz w:val="20"/>
                <w:szCs w:val="20"/>
                <w:lang w:eastAsia="x-none"/>
              </w:rPr>
      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  <w:r w:rsidRPr="00D4216E">
              <w:rPr>
                <w:sz w:val="20"/>
                <w:szCs w:val="20"/>
                <w:lang w:eastAsia="x-none"/>
              </w:rPr>
              <w:t>»;</w:t>
            </w:r>
          </w:p>
          <w:p w14:paraId="5E74E0A3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СП 1.1.1058-01 "Организация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мероприятий";</w:t>
            </w:r>
          </w:p>
          <w:p w14:paraId="44DAC22E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ГОСТ 30389-2013 «Услуги общественного питания»;</w:t>
            </w:r>
          </w:p>
          <w:p w14:paraId="175826F2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      </w:r>
            <w:proofErr w:type="spellStart"/>
            <w:r w:rsidRPr="00921523">
              <w:rPr>
                <w:kern w:val="2"/>
                <w:sz w:val="20"/>
                <w:lang w:eastAsia="ar-SA"/>
              </w:rPr>
              <w:t>Хлебпродинформ</w:t>
            </w:r>
            <w:proofErr w:type="spellEnd"/>
            <w:r w:rsidRPr="00921523">
              <w:rPr>
                <w:kern w:val="2"/>
                <w:sz w:val="20"/>
                <w:lang w:eastAsia="ar-SA"/>
              </w:rPr>
              <w:t xml:space="preserve">», Москва, 1996г. </w:t>
            </w:r>
            <w:proofErr w:type="gramStart"/>
            <w:r w:rsidRPr="00921523">
              <w:rPr>
                <w:kern w:val="2"/>
                <w:sz w:val="20"/>
                <w:lang w:eastAsia="ar-SA"/>
              </w:rPr>
              <w:t xml:space="preserve">( </w:t>
            </w:r>
            <w:proofErr w:type="gramEnd"/>
            <w:r w:rsidRPr="00921523">
              <w:rPr>
                <w:kern w:val="2"/>
                <w:sz w:val="20"/>
                <w:lang w:eastAsia="ar-SA"/>
              </w:rPr>
              <w:t xml:space="preserve">в части применения технологических </w:t>
            </w:r>
            <w:r w:rsidRPr="00921523">
              <w:rPr>
                <w:kern w:val="2"/>
                <w:sz w:val="20"/>
                <w:lang w:eastAsia="ar-SA"/>
              </w:rPr>
              <w:lastRenderedPageBreak/>
              <w:t xml:space="preserve">нормативов); </w:t>
            </w:r>
          </w:p>
          <w:p w14:paraId="2BDAC94A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«Сборник рецептур блюд и кулинарных изделий диетического питания» под ред. В. Т. Лапшиной, 2002 г. Минэкономразвития и торговли РФ, издательство «</w:t>
            </w:r>
            <w:proofErr w:type="spellStart"/>
            <w:r w:rsidRPr="00921523">
              <w:rPr>
                <w:kern w:val="2"/>
                <w:sz w:val="20"/>
                <w:lang w:eastAsia="ar-SA"/>
              </w:rPr>
              <w:t>Хлебпродинформ</w:t>
            </w:r>
            <w:proofErr w:type="spellEnd"/>
            <w:r w:rsidRPr="00921523">
              <w:rPr>
                <w:kern w:val="2"/>
                <w:sz w:val="20"/>
                <w:lang w:eastAsia="ar-SA"/>
              </w:rPr>
              <w:t>»;</w:t>
            </w:r>
          </w:p>
          <w:p w14:paraId="0368D847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«Сборник рецептур блюд и кулинарных изделий для школьного питания» под ред. В. Т. Лапшиной, 2004 г. Минэкономразвития и торговли РФ, издательство «</w:t>
            </w:r>
            <w:proofErr w:type="spellStart"/>
            <w:r w:rsidRPr="00921523">
              <w:rPr>
                <w:kern w:val="2"/>
                <w:sz w:val="20"/>
                <w:lang w:eastAsia="ar-SA"/>
              </w:rPr>
              <w:t>Хлебпродинформ</w:t>
            </w:r>
            <w:proofErr w:type="spellEnd"/>
            <w:r w:rsidRPr="00921523">
              <w:rPr>
                <w:kern w:val="2"/>
                <w:sz w:val="20"/>
                <w:lang w:eastAsia="ar-SA"/>
              </w:rPr>
              <w:t>»;</w:t>
            </w:r>
          </w:p>
          <w:p w14:paraId="683DDEB4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 xml:space="preserve">- Химический состав Российских пищевых продуктов, под ред. И. М. Скурихина и В. А. </w:t>
            </w:r>
            <w:proofErr w:type="spellStart"/>
            <w:r w:rsidRPr="00921523">
              <w:rPr>
                <w:kern w:val="2"/>
                <w:sz w:val="20"/>
                <w:lang w:eastAsia="ar-SA"/>
              </w:rPr>
              <w:t>Тутельяна</w:t>
            </w:r>
            <w:proofErr w:type="spellEnd"/>
            <w:r w:rsidRPr="00921523">
              <w:rPr>
                <w:kern w:val="2"/>
                <w:sz w:val="20"/>
                <w:lang w:eastAsia="ar-SA"/>
              </w:rPr>
              <w:t>, 2002 г. с изменениями 2009.г.;</w:t>
            </w:r>
          </w:p>
          <w:p w14:paraId="28958119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иные сборники рецептур блюд и кулинарных изделий для школьного питания, рекомендованные для использования и разработанные на основе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      </w:r>
            <w:proofErr w:type="spellStart"/>
            <w:r w:rsidRPr="00921523">
              <w:rPr>
                <w:kern w:val="2"/>
                <w:sz w:val="20"/>
                <w:lang w:eastAsia="ar-SA"/>
              </w:rPr>
              <w:t>Хлебпродинформ</w:t>
            </w:r>
            <w:proofErr w:type="spellEnd"/>
            <w:r w:rsidRPr="00921523">
              <w:rPr>
                <w:kern w:val="2"/>
                <w:sz w:val="20"/>
                <w:lang w:eastAsia="ar-SA"/>
              </w:rPr>
              <w:t>», Москва, 1996г. (в части применения технологических нормативов);</w:t>
            </w:r>
          </w:p>
          <w:p w14:paraId="0A867088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ОСТ 28-1-95 «Общественное питание. Требования к производственному персоналу»;</w:t>
            </w:r>
          </w:p>
          <w:p w14:paraId="6297B9B7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Межгосударственный стандарт ГОСТ 30389-2013 «Услуги общественного питания. Предприятия общественного питания. Классификация и общие требования»;</w:t>
            </w:r>
          </w:p>
          <w:p w14:paraId="71BC970A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>- Технический регламент Таможенного союза ТР ТС 021/2011 «О безопасности пищевой продукции».</w:t>
            </w:r>
          </w:p>
          <w:p w14:paraId="6AFB5A9C" w14:textId="77777777" w:rsidR="00921523" w:rsidRP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921523">
              <w:rPr>
                <w:kern w:val="2"/>
                <w:sz w:val="20"/>
                <w:lang w:eastAsia="ar-SA"/>
              </w:rPr>
              <w:t xml:space="preserve">В случае прекращения действия указанных нормативных актов и санитарных норм и правил, определяющих оказание услуг, Исполнитель обязуется оказать услуги в соответствии с нормативными актами и санитарными нормами  и правилами, действующими на момент оказания услуг. Исполнитель самостоятельно  изучает нормативные акты и санитарные нормы и правила в отношении оказываемых услуг, отслеживает изменение или отмену таких актов и введение в действие новых актов. </w:t>
            </w:r>
          </w:p>
          <w:p w14:paraId="51C479FE" w14:textId="77777777" w:rsidR="00921523" w:rsidRPr="00C42549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C42549">
              <w:rPr>
                <w:kern w:val="2"/>
                <w:sz w:val="20"/>
                <w:lang w:eastAsia="ar-SA"/>
              </w:rPr>
              <w:t>Все перечисленные в запросе замечания не подлежат исправлению, т. к. они все прописаны в описании объекта закупки.</w:t>
            </w:r>
          </w:p>
          <w:p w14:paraId="7988F031" w14:textId="77777777" w:rsidR="00921523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C42549">
              <w:rPr>
                <w:kern w:val="2"/>
                <w:sz w:val="20"/>
                <w:lang w:eastAsia="ar-SA"/>
              </w:rPr>
              <w:t>Описание объекта закупки не содержит условия, требования, влекущие за собой ограничение количества участников проводимой закупки.</w:t>
            </w:r>
          </w:p>
          <w:p w14:paraId="4E00778F" w14:textId="479CF62C" w:rsidR="00C75383" w:rsidRPr="00453114" w:rsidRDefault="00921523" w:rsidP="00921523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kern w:val="2"/>
                <w:sz w:val="20"/>
                <w:lang w:eastAsia="ar-SA"/>
              </w:rPr>
            </w:pPr>
            <w:r w:rsidRPr="00C33F5D">
              <w:rPr>
                <w:sz w:val="20"/>
                <w:szCs w:val="20"/>
              </w:rPr>
              <w:t xml:space="preserve">Исходя из изложенного, </w:t>
            </w:r>
            <w:r>
              <w:rPr>
                <w:sz w:val="20"/>
                <w:szCs w:val="20"/>
              </w:rPr>
              <w:t>отсутствуют</w:t>
            </w:r>
            <w:r w:rsidRPr="00C33F5D">
              <w:rPr>
                <w:sz w:val="20"/>
                <w:szCs w:val="20"/>
              </w:rPr>
              <w:t xml:space="preserve"> основани</w:t>
            </w:r>
            <w:r>
              <w:rPr>
                <w:sz w:val="20"/>
                <w:szCs w:val="20"/>
              </w:rPr>
              <w:t>я</w:t>
            </w:r>
            <w:r w:rsidRPr="00C33F5D">
              <w:rPr>
                <w:sz w:val="20"/>
                <w:szCs w:val="20"/>
              </w:rPr>
              <w:t xml:space="preserve"> для внесения изменений в описание объекта закупки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A0C06FC" w14:textId="77777777" w:rsidR="006425B5" w:rsidRDefault="006425B5" w:rsidP="00031859"/>
    <w:sectPr w:rsidR="006425B5" w:rsidSect="003D736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10CA"/>
    <w:multiLevelType w:val="hybridMultilevel"/>
    <w:tmpl w:val="E1366A80"/>
    <w:lvl w:ilvl="0" w:tplc="2A32292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40"/>
    <w:rsid w:val="000122D8"/>
    <w:rsid w:val="00031859"/>
    <w:rsid w:val="00083D83"/>
    <w:rsid w:val="000879EF"/>
    <w:rsid w:val="000C12FA"/>
    <w:rsid w:val="000D1598"/>
    <w:rsid w:val="0010571C"/>
    <w:rsid w:val="00122BDF"/>
    <w:rsid w:val="00181BFA"/>
    <w:rsid w:val="001C1600"/>
    <w:rsid w:val="002222BF"/>
    <w:rsid w:val="0023577E"/>
    <w:rsid w:val="00253749"/>
    <w:rsid w:val="002A24CB"/>
    <w:rsid w:val="002A45E1"/>
    <w:rsid w:val="002D3E40"/>
    <w:rsid w:val="002E2B3A"/>
    <w:rsid w:val="002E3954"/>
    <w:rsid w:val="00304F55"/>
    <w:rsid w:val="00330AE5"/>
    <w:rsid w:val="00391C0F"/>
    <w:rsid w:val="003D4033"/>
    <w:rsid w:val="003D7364"/>
    <w:rsid w:val="003E4A02"/>
    <w:rsid w:val="00436526"/>
    <w:rsid w:val="00444D55"/>
    <w:rsid w:val="00453114"/>
    <w:rsid w:val="00456E72"/>
    <w:rsid w:val="00463C21"/>
    <w:rsid w:val="00481C2D"/>
    <w:rsid w:val="0050777A"/>
    <w:rsid w:val="00551584"/>
    <w:rsid w:val="00561061"/>
    <w:rsid w:val="00564846"/>
    <w:rsid w:val="005941A8"/>
    <w:rsid w:val="005C0501"/>
    <w:rsid w:val="005D66AD"/>
    <w:rsid w:val="005E546F"/>
    <w:rsid w:val="006176DC"/>
    <w:rsid w:val="00625C47"/>
    <w:rsid w:val="006313D9"/>
    <w:rsid w:val="0063763E"/>
    <w:rsid w:val="006418C5"/>
    <w:rsid w:val="006425B5"/>
    <w:rsid w:val="00652041"/>
    <w:rsid w:val="00675259"/>
    <w:rsid w:val="00677A9A"/>
    <w:rsid w:val="00681120"/>
    <w:rsid w:val="00684A18"/>
    <w:rsid w:val="0069548F"/>
    <w:rsid w:val="006D14DE"/>
    <w:rsid w:val="006D48AB"/>
    <w:rsid w:val="006F09E3"/>
    <w:rsid w:val="006F1F07"/>
    <w:rsid w:val="00730E9E"/>
    <w:rsid w:val="00742475"/>
    <w:rsid w:val="0079157B"/>
    <w:rsid w:val="007B7326"/>
    <w:rsid w:val="008064B7"/>
    <w:rsid w:val="00833276"/>
    <w:rsid w:val="0088282E"/>
    <w:rsid w:val="00887C43"/>
    <w:rsid w:val="00893732"/>
    <w:rsid w:val="008D437D"/>
    <w:rsid w:val="008D50A6"/>
    <w:rsid w:val="00921523"/>
    <w:rsid w:val="009B4580"/>
    <w:rsid w:val="009C312D"/>
    <w:rsid w:val="009E1208"/>
    <w:rsid w:val="009E1A21"/>
    <w:rsid w:val="009F71B2"/>
    <w:rsid w:val="00A8598E"/>
    <w:rsid w:val="00A93631"/>
    <w:rsid w:val="00AA1681"/>
    <w:rsid w:val="00AB18B3"/>
    <w:rsid w:val="00AB7590"/>
    <w:rsid w:val="00B42608"/>
    <w:rsid w:val="00B43115"/>
    <w:rsid w:val="00B64AD1"/>
    <w:rsid w:val="00B6521C"/>
    <w:rsid w:val="00B90B1F"/>
    <w:rsid w:val="00BA61DA"/>
    <w:rsid w:val="00BB2438"/>
    <w:rsid w:val="00BE50B1"/>
    <w:rsid w:val="00BF3981"/>
    <w:rsid w:val="00BF4EE1"/>
    <w:rsid w:val="00C06E14"/>
    <w:rsid w:val="00C278F6"/>
    <w:rsid w:val="00C33F5D"/>
    <w:rsid w:val="00C35FDD"/>
    <w:rsid w:val="00C42549"/>
    <w:rsid w:val="00C46C99"/>
    <w:rsid w:val="00C4785C"/>
    <w:rsid w:val="00C703B3"/>
    <w:rsid w:val="00C75383"/>
    <w:rsid w:val="00CA1E1D"/>
    <w:rsid w:val="00CE6C2A"/>
    <w:rsid w:val="00CF63BB"/>
    <w:rsid w:val="00CF7B7D"/>
    <w:rsid w:val="00D16432"/>
    <w:rsid w:val="00D307C8"/>
    <w:rsid w:val="00D464C0"/>
    <w:rsid w:val="00D47788"/>
    <w:rsid w:val="00D53011"/>
    <w:rsid w:val="00D83E49"/>
    <w:rsid w:val="00D94EBB"/>
    <w:rsid w:val="00DC4C2E"/>
    <w:rsid w:val="00DC7FEF"/>
    <w:rsid w:val="00DE6EB4"/>
    <w:rsid w:val="00E00A8B"/>
    <w:rsid w:val="00E124D0"/>
    <w:rsid w:val="00E47ED6"/>
    <w:rsid w:val="00E8414A"/>
    <w:rsid w:val="00E85B25"/>
    <w:rsid w:val="00EC3878"/>
    <w:rsid w:val="00EC6A3F"/>
    <w:rsid w:val="00ED35F2"/>
    <w:rsid w:val="00F130AE"/>
    <w:rsid w:val="00F226C9"/>
    <w:rsid w:val="00F311CC"/>
    <w:rsid w:val="00F33038"/>
    <w:rsid w:val="00F47988"/>
    <w:rsid w:val="00F94B3D"/>
    <w:rsid w:val="00FA49D7"/>
    <w:rsid w:val="00FB366E"/>
    <w:rsid w:val="00FC4DE5"/>
    <w:rsid w:val="00FC6484"/>
    <w:rsid w:val="00FD10BB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4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D3E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D3E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93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6432"/>
    <w:pPr>
      <w:ind w:left="720"/>
      <w:contextualSpacing/>
    </w:pPr>
  </w:style>
  <w:style w:type="paragraph" w:styleId="a5">
    <w:name w:val="No Spacing"/>
    <w:uiPriority w:val="1"/>
    <w:qFormat/>
    <w:rsid w:val="009C31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D3E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D3E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93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6432"/>
    <w:pPr>
      <w:ind w:left="720"/>
      <w:contextualSpacing/>
    </w:pPr>
  </w:style>
  <w:style w:type="paragraph" w:styleId="a5">
    <w:name w:val="No Spacing"/>
    <w:uiPriority w:val="1"/>
    <w:qFormat/>
    <w:rsid w:val="009C31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584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62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84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22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01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559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</dc:creator>
  <cp:lastModifiedBy>цб шк</cp:lastModifiedBy>
  <cp:revision>3</cp:revision>
  <cp:lastPrinted>2025-12-12T12:23:00Z</cp:lastPrinted>
  <dcterms:created xsi:type="dcterms:W3CDTF">2026-05-28T03:40:00Z</dcterms:created>
  <dcterms:modified xsi:type="dcterms:W3CDTF">2026-05-28T13:52:00Z</dcterms:modified>
</cp:coreProperties>
</file>