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A0" w:rsidRPr="00AE65A0" w:rsidRDefault="00AE65A0" w:rsidP="00AE65A0">
      <w:pPr>
        <w:jc w:val="center"/>
        <w:rPr>
          <w:b/>
        </w:rPr>
      </w:pPr>
      <w:r w:rsidRPr="00AE65A0">
        <w:rPr>
          <w:b/>
        </w:rPr>
        <w:t xml:space="preserve">Обоснование начальной (максимальной) цены договора, </w:t>
      </w:r>
    </w:p>
    <w:p w:rsidR="00AE65A0" w:rsidRDefault="00AE65A0" w:rsidP="00AE65A0">
      <w:pPr>
        <w:jc w:val="center"/>
        <w:rPr>
          <w:b/>
        </w:rPr>
      </w:pPr>
      <w:r w:rsidRPr="00AE65A0">
        <w:rPr>
          <w:b/>
        </w:rPr>
        <w:t>цены договора заключаемого с единственным поставщиком (подрядчиком, исполнителем)</w:t>
      </w:r>
      <w:r>
        <w:rPr>
          <w:b/>
        </w:rPr>
        <w:t>.</w:t>
      </w:r>
      <w:r w:rsidRPr="00AE65A0">
        <w:rPr>
          <w:b/>
        </w:rPr>
        <w:t xml:space="preserve"> </w:t>
      </w:r>
    </w:p>
    <w:p w:rsidR="00411D1F" w:rsidRDefault="00DB1986" w:rsidP="00AE65A0">
      <w:pPr>
        <w:jc w:val="center"/>
        <w:rPr>
          <w:b/>
        </w:rPr>
      </w:pPr>
      <w:r>
        <w:rPr>
          <w:b/>
        </w:rPr>
        <w:t xml:space="preserve">Объект </w:t>
      </w:r>
      <w:r w:rsidR="008C2481">
        <w:rPr>
          <w:b/>
        </w:rPr>
        <w:t>закупки</w:t>
      </w:r>
      <w:r w:rsidR="009C6904" w:rsidRPr="009C6904">
        <w:rPr>
          <w:b/>
        </w:rPr>
        <w:t>:</w:t>
      </w:r>
      <w:r w:rsidR="00DF27FE">
        <w:rPr>
          <w:b/>
        </w:rPr>
        <w:t xml:space="preserve"> </w:t>
      </w:r>
      <w:r w:rsidR="007C12DB" w:rsidRPr="007C12DB">
        <w:rPr>
          <w:b/>
        </w:rPr>
        <w:t xml:space="preserve">оказание медицинских услуг по проведению </w:t>
      </w:r>
      <w:proofErr w:type="spellStart"/>
      <w:r w:rsidR="007C12DB" w:rsidRPr="007C12DB">
        <w:rPr>
          <w:b/>
        </w:rPr>
        <w:t>предрейсовых</w:t>
      </w:r>
      <w:proofErr w:type="spellEnd"/>
      <w:r w:rsidR="0076105C">
        <w:rPr>
          <w:b/>
        </w:rPr>
        <w:t xml:space="preserve"> (</w:t>
      </w:r>
      <w:proofErr w:type="spellStart"/>
      <w:r w:rsidR="0076105C">
        <w:rPr>
          <w:b/>
        </w:rPr>
        <w:t>послерейсовых</w:t>
      </w:r>
      <w:proofErr w:type="spellEnd"/>
      <w:r w:rsidR="0076105C">
        <w:rPr>
          <w:b/>
        </w:rPr>
        <w:t>)</w:t>
      </w:r>
      <w:r w:rsidR="007C12DB" w:rsidRPr="007C12DB">
        <w:rPr>
          <w:b/>
        </w:rPr>
        <w:t xml:space="preserve"> медицинских осмотров водителей автотранспортных средств Заказчика</w:t>
      </w:r>
      <w:r w:rsidR="004D1353">
        <w:rPr>
          <w:b/>
        </w:rPr>
        <w:t>.</w:t>
      </w:r>
    </w:p>
    <w:p w:rsidR="00BB43B5" w:rsidRPr="002869E1" w:rsidRDefault="00BB43B5" w:rsidP="00411D1F">
      <w:pPr>
        <w:jc w:val="center"/>
        <w:rPr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7"/>
        <w:gridCol w:w="10946"/>
      </w:tblGrid>
      <w:tr w:rsidR="000B28EB" w:rsidRPr="00DF27FE" w:rsidTr="000B28EB">
        <w:trPr>
          <w:trHeight w:val="1509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2953" w:rsidRPr="00DF27FE" w:rsidRDefault="00A02953" w:rsidP="00147F36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DF27FE">
              <w:rPr>
                <w:lang w:eastAsia="ar-SA"/>
              </w:rPr>
              <w:t xml:space="preserve">Используемый метод определения </w:t>
            </w:r>
            <w:proofErr w:type="gramStart"/>
            <w:r w:rsidR="00151920" w:rsidRPr="00DF27FE">
              <w:rPr>
                <w:lang w:eastAsia="ar-SA"/>
              </w:rPr>
              <w:t>Н(</w:t>
            </w:r>
            <w:proofErr w:type="gramEnd"/>
            <w:r w:rsidR="00151920" w:rsidRPr="00DF27FE">
              <w:rPr>
                <w:lang w:eastAsia="ar-SA"/>
              </w:rPr>
              <w:t>М)ЦД</w:t>
            </w:r>
            <w:r w:rsidRPr="00DF27FE">
              <w:rPr>
                <w:lang w:eastAsia="ar-SA"/>
              </w:rPr>
              <w:t xml:space="preserve"> с обоснованием: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3" w:rsidRPr="00DF27FE" w:rsidRDefault="00506877" w:rsidP="00DF27FE">
            <w:pPr>
              <w:ind w:firstLine="567"/>
              <w:contextualSpacing/>
              <w:jc w:val="both"/>
              <w:rPr>
                <w:bCs/>
              </w:rPr>
            </w:pPr>
            <w:r w:rsidRPr="00DF27FE">
              <w:rPr>
                <w:shd w:val="clear" w:color="auto" w:fill="FFFFFF"/>
              </w:rPr>
              <w:t>В соответствии с Федеральным законом РФ от 18</w:t>
            </w:r>
            <w:r w:rsidR="00BB43B5" w:rsidRPr="00DF27FE">
              <w:rPr>
                <w:shd w:val="clear" w:color="auto" w:fill="FFFFFF"/>
              </w:rPr>
              <w:t>.07.</w:t>
            </w:r>
            <w:r w:rsidRPr="00DF27FE">
              <w:rPr>
                <w:shd w:val="clear" w:color="auto" w:fill="FFFFFF"/>
              </w:rPr>
              <w:t>2011 N 223-ФЗ «О закупках товаров работ, услуг отдельными видами юридических лиц</w:t>
            </w:r>
            <w:r w:rsidR="00151920" w:rsidRPr="00DF27FE">
              <w:rPr>
                <w:shd w:val="clear" w:color="auto" w:fill="FFFFFF"/>
              </w:rPr>
              <w:t>»</w:t>
            </w:r>
            <w:r w:rsidRPr="00DF27FE">
              <w:rPr>
                <w:shd w:val="clear" w:color="auto" w:fill="FFFFFF"/>
              </w:rPr>
              <w:t xml:space="preserve"> (далее Федеральный закон №223)</w:t>
            </w:r>
            <w:r w:rsidR="00FE2AA1" w:rsidRPr="00DF27FE">
              <w:rPr>
                <w:shd w:val="clear" w:color="auto" w:fill="FFFFFF"/>
              </w:rPr>
              <w:t>,</w:t>
            </w:r>
            <w:r w:rsidRPr="00DF27FE">
              <w:rPr>
                <w:shd w:val="clear" w:color="auto" w:fill="FFFFFF"/>
              </w:rPr>
              <w:t xml:space="preserve"> Рекомендациями о применении заказчиками, осуществляющими закупки по </w:t>
            </w:r>
            <w:r w:rsidR="00FE2AA1" w:rsidRPr="00DF27FE">
              <w:rPr>
                <w:shd w:val="clear" w:color="auto" w:fill="FFFFFF"/>
              </w:rPr>
              <w:t>Федеральному</w:t>
            </w:r>
            <w:r w:rsidRPr="00DF27FE">
              <w:rPr>
                <w:shd w:val="clear" w:color="auto" w:fill="FFFFFF"/>
              </w:rPr>
              <w:t xml:space="preserve"> закон</w:t>
            </w:r>
            <w:r w:rsidR="00FE2AA1" w:rsidRPr="00DF27FE">
              <w:rPr>
                <w:shd w:val="clear" w:color="auto" w:fill="FFFFFF"/>
              </w:rPr>
              <w:t>у</w:t>
            </w:r>
            <w:r w:rsidRPr="00DF27FE">
              <w:rPr>
                <w:shd w:val="clear" w:color="auto" w:fill="FFFFFF"/>
              </w:rPr>
              <w:t xml:space="preserve"> №223 </w:t>
            </w:r>
            <w:r w:rsidR="00FE2AA1" w:rsidRPr="00DF27FE">
              <w:rPr>
                <w:shd w:val="clear" w:color="auto" w:fill="FFFFFF"/>
              </w:rPr>
              <w:t>методик</w:t>
            </w:r>
            <w:r w:rsidRPr="00DF27FE">
              <w:rPr>
                <w:shd w:val="clear" w:color="auto" w:fill="FFFFFF"/>
              </w:rPr>
              <w:t xml:space="preserve"> обоснования </w:t>
            </w:r>
            <w:proofErr w:type="gramStart"/>
            <w:r w:rsidRPr="00DF27FE">
              <w:rPr>
                <w:shd w:val="clear" w:color="auto" w:fill="FFFFFF"/>
              </w:rPr>
              <w:t>Н</w:t>
            </w:r>
            <w:r w:rsidR="004911C5" w:rsidRPr="00DF27FE">
              <w:rPr>
                <w:shd w:val="clear" w:color="auto" w:fill="FFFFFF"/>
              </w:rPr>
              <w:t>(</w:t>
            </w:r>
            <w:proofErr w:type="gramEnd"/>
            <w:r w:rsidRPr="00DF27FE">
              <w:rPr>
                <w:shd w:val="clear" w:color="auto" w:fill="FFFFFF"/>
              </w:rPr>
              <w:t>М</w:t>
            </w:r>
            <w:r w:rsidR="004911C5" w:rsidRPr="00DF27FE">
              <w:rPr>
                <w:shd w:val="clear" w:color="auto" w:fill="FFFFFF"/>
              </w:rPr>
              <w:t>)</w:t>
            </w:r>
            <w:r w:rsidRPr="00DF27FE">
              <w:rPr>
                <w:shd w:val="clear" w:color="auto" w:fill="FFFFFF"/>
              </w:rPr>
              <w:t xml:space="preserve">ЦД, </w:t>
            </w:r>
            <w:r w:rsidR="00FE2AA1" w:rsidRPr="00DF27FE">
              <w:rPr>
                <w:shd w:val="clear" w:color="auto" w:fill="FFFFFF"/>
              </w:rPr>
              <w:t xml:space="preserve">содержащихся </w:t>
            </w:r>
            <w:r w:rsidRPr="00DF27FE">
              <w:rPr>
                <w:shd w:val="clear" w:color="auto" w:fill="FFFFFF"/>
              </w:rPr>
              <w:t>в письме Минфина России </w:t>
            </w:r>
            <w:r w:rsidR="00BB43B5" w:rsidRPr="00DF27FE">
              <w:rPr>
                <w:shd w:val="clear" w:color="auto" w:fill="FFFFFF"/>
              </w:rPr>
              <w:t xml:space="preserve">от 16.06.2017 </w:t>
            </w:r>
            <w:r w:rsidRPr="00DF27FE">
              <w:rPr>
                <w:shd w:val="clear" w:color="auto" w:fill="FFFFFF"/>
              </w:rPr>
              <w:t xml:space="preserve">№ 24-01-09/37717 </w:t>
            </w:r>
            <w:r w:rsidR="00FE2AA1" w:rsidRPr="00DF27FE">
              <w:rPr>
                <w:shd w:val="clear" w:color="auto" w:fill="FFFFFF"/>
              </w:rPr>
              <w:t xml:space="preserve">и </w:t>
            </w:r>
            <w:r w:rsidR="00FE2AA1" w:rsidRPr="00DF27FE">
              <w:t>Приложение</w:t>
            </w:r>
            <w:r w:rsidR="00151920" w:rsidRPr="00DF27FE">
              <w:t>м</w:t>
            </w:r>
            <w:r w:rsidR="00FE2AA1" w:rsidRPr="00DF27FE">
              <w:t xml:space="preserve"> № 1 к Положению о закупке товаров,  работ, услуг для нужд МУП «</w:t>
            </w:r>
            <w:proofErr w:type="spellStart"/>
            <w:r w:rsidR="00FE2AA1" w:rsidRPr="00DF27FE">
              <w:t>Шелеховские</w:t>
            </w:r>
            <w:proofErr w:type="spellEnd"/>
            <w:r w:rsidR="00FE2AA1" w:rsidRPr="00DF27FE">
              <w:t xml:space="preserve"> тепловые сети» (далее – Положение о закупке) </w:t>
            </w:r>
            <w:r w:rsidR="00A02953" w:rsidRPr="00DF27FE">
              <w:t xml:space="preserve">начальная (максимальная) цена </w:t>
            </w:r>
            <w:r w:rsidR="00FE2AA1" w:rsidRPr="00DF27FE">
              <w:t xml:space="preserve">договора (далее – </w:t>
            </w:r>
            <w:proofErr w:type="gramStart"/>
            <w:r w:rsidR="00FE2AA1" w:rsidRPr="00DF27FE">
              <w:t>Н</w:t>
            </w:r>
            <w:r w:rsidR="00151920" w:rsidRPr="00DF27FE">
              <w:t>(</w:t>
            </w:r>
            <w:proofErr w:type="gramEnd"/>
            <w:r w:rsidR="00FE2AA1" w:rsidRPr="00DF27FE">
              <w:t>М</w:t>
            </w:r>
            <w:r w:rsidR="00151920" w:rsidRPr="00DF27FE">
              <w:t>)</w:t>
            </w:r>
            <w:r w:rsidR="00FE2AA1" w:rsidRPr="00DF27FE">
              <w:t>ЦД</w:t>
            </w:r>
            <w:r w:rsidR="00A02953" w:rsidRPr="00DF27FE">
              <w:t>) определяется и обосновывается посредством применения метода сопоставимых рыночных цен (анализа рынка).</w:t>
            </w:r>
            <w:r w:rsidR="00A02953" w:rsidRPr="00DF27FE">
              <w:rPr>
                <w:bCs/>
              </w:rPr>
              <w:t xml:space="preserve"> В целях получения ценовой информации в отношении </w:t>
            </w:r>
            <w:r w:rsidR="008B2620" w:rsidRPr="00DF27FE">
              <w:rPr>
                <w:bCs/>
              </w:rPr>
              <w:t>закупаемых услуг</w:t>
            </w:r>
            <w:r w:rsidR="00A02953" w:rsidRPr="00DF27FE">
              <w:rPr>
                <w:bCs/>
              </w:rPr>
              <w:t xml:space="preserve"> для определения </w:t>
            </w:r>
            <w:proofErr w:type="gramStart"/>
            <w:r w:rsidR="00A02953" w:rsidRPr="00DF27FE">
              <w:rPr>
                <w:bCs/>
              </w:rPr>
              <w:t>Н</w:t>
            </w:r>
            <w:r w:rsidR="00151920" w:rsidRPr="00DF27FE">
              <w:rPr>
                <w:bCs/>
              </w:rPr>
              <w:t>(</w:t>
            </w:r>
            <w:proofErr w:type="gramEnd"/>
            <w:r w:rsidR="00A02953" w:rsidRPr="00DF27FE">
              <w:rPr>
                <w:bCs/>
              </w:rPr>
              <w:t>М</w:t>
            </w:r>
            <w:r w:rsidR="00151920" w:rsidRPr="00DF27FE">
              <w:rPr>
                <w:bCs/>
              </w:rPr>
              <w:t>)</w:t>
            </w:r>
            <w:r w:rsidR="00A02953" w:rsidRPr="00DF27FE">
              <w:rPr>
                <w:bCs/>
              </w:rPr>
              <w:t>Ц</w:t>
            </w:r>
            <w:r w:rsidR="00FE2AA1" w:rsidRPr="00DF27FE">
              <w:rPr>
                <w:bCs/>
              </w:rPr>
              <w:t>Д</w:t>
            </w:r>
            <w:r w:rsidR="00A02953" w:rsidRPr="00DF27FE">
              <w:rPr>
                <w:bCs/>
              </w:rPr>
              <w:t xml:space="preserve"> были направлены запросы организациям, обладающим опытом </w:t>
            </w:r>
            <w:r w:rsidR="008B2620" w:rsidRPr="00DF27FE">
              <w:rPr>
                <w:bCs/>
              </w:rPr>
              <w:t>оказания</w:t>
            </w:r>
            <w:r w:rsidR="00E82CB2" w:rsidRPr="00DF27FE">
              <w:rPr>
                <w:bCs/>
              </w:rPr>
              <w:t xml:space="preserve"> соответствующих </w:t>
            </w:r>
            <w:r w:rsidR="008B2620" w:rsidRPr="00DF27FE">
              <w:rPr>
                <w:bCs/>
              </w:rPr>
              <w:t>услуг</w:t>
            </w:r>
            <w:r w:rsidR="003E11C4" w:rsidRPr="00DF27FE">
              <w:rPr>
                <w:bCs/>
              </w:rPr>
              <w:t xml:space="preserve"> (</w:t>
            </w:r>
            <w:r w:rsidR="008B2620" w:rsidRPr="00DF27FE">
              <w:rPr>
                <w:bCs/>
              </w:rPr>
              <w:t xml:space="preserve">получено коммерческое предложение </w:t>
            </w:r>
            <w:r w:rsidR="003E11C4" w:rsidRPr="00DF27FE">
              <w:rPr>
                <w:bCs/>
              </w:rPr>
              <w:t xml:space="preserve">от </w:t>
            </w:r>
            <w:r w:rsidR="007C12DB">
              <w:rPr>
                <w:bCs/>
              </w:rPr>
              <w:t>2 (двух) исполнителей</w:t>
            </w:r>
            <w:r w:rsidR="003E11C4" w:rsidRPr="00DF27FE">
              <w:rPr>
                <w:bCs/>
              </w:rPr>
              <w:t>)</w:t>
            </w:r>
            <w:r w:rsidR="00E82CB2" w:rsidRPr="00DF27FE">
              <w:rPr>
                <w:bCs/>
              </w:rPr>
              <w:t>.</w:t>
            </w:r>
          </w:p>
          <w:p w:rsidR="00A02953" w:rsidRPr="00DF27FE" w:rsidRDefault="00D66ECA" w:rsidP="00DF27FE">
            <w:pPr>
              <w:tabs>
                <w:tab w:val="left" w:pos="0"/>
              </w:tabs>
              <w:adjustRightInd w:val="0"/>
              <w:snapToGrid w:val="0"/>
              <w:ind w:firstLine="709"/>
              <w:jc w:val="both"/>
              <w:rPr>
                <w:lang w:eastAsia="ar-SA"/>
              </w:rPr>
            </w:pPr>
            <w:proofErr w:type="gramStart"/>
            <w:r w:rsidRPr="00D66ECA">
              <w:rPr>
                <w:lang w:eastAsia="ar-SA"/>
              </w:rPr>
              <w:t>Стоимость услуг оказанных по условиям настоящего Договора определяется на весь срок исполнения обязательств по Договору в полном объеме и надлежащего качества, и включает в себя все расходы Исполнителя в том числе, но не ограничиваясь: стоимость оказанных услуг предусмотренных законодательством в рамках указанной в настоящем Договоре деятельности, компенсацию всех издержек Исполнителя и причитающихся ему вознаграждений, в том числе затраты на оплату</w:t>
            </w:r>
            <w:proofErr w:type="gramEnd"/>
            <w:r w:rsidRPr="00D66ECA">
              <w:rPr>
                <w:lang w:eastAsia="ar-SA"/>
              </w:rPr>
              <w:t xml:space="preserve"> услуг специалистов в полном объеме, страхование, таможенные платежи (пошлины), другие предусмотренные действующим законодательством Российской Федерации налоги, сборы и иные обязательные платежи, связанные с исполнением Договора, т.е. является конечной.</w:t>
            </w:r>
          </w:p>
        </w:tc>
      </w:tr>
      <w:tr w:rsidR="000B28EB" w:rsidRPr="000B28EB" w:rsidTr="00BB43B5">
        <w:trPr>
          <w:trHeight w:val="136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3" w:rsidRPr="000B28EB" w:rsidRDefault="0033620F" w:rsidP="006654FE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spacing w:line="100" w:lineRule="atLeast"/>
              <w:jc w:val="both"/>
              <w:rPr>
                <w:lang w:eastAsia="ar-SA"/>
              </w:rPr>
            </w:pPr>
            <w:r w:rsidRPr="000B28EB">
              <w:rPr>
                <w:lang w:eastAsia="ar-SA"/>
              </w:rPr>
              <w:t xml:space="preserve">Расчет </w:t>
            </w:r>
            <w:r w:rsidR="006654FE">
              <w:rPr>
                <w:lang w:eastAsia="ar-SA"/>
              </w:rPr>
              <w:t>М</w:t>
            </w:r>
            <w:r w:rsidR="00A02953" w:rsidRPr="000B28EB">
              <w:rPr>
                <w:lang w:eastAsia="ar-SA"/>
              </w:rPr>
              <w:t>Ц</w:t>
            </w:r>
            <w:r w:rsidR="009D3530">
              <w:rPr>
                <w:lang w:eastAsia="ar-SA"/>
              </w:rPr>
              <w:t>Д</w:t>
            </w:r>
            <w:r w:rsidR="00A02953" w:rsidRPr="000B28EB">
              <w:rPr>
                <w:lang w:eastAsia="ar-SA"/>
              </w:rPr>
              <w:t>: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3B" w:rsidRPr="005834FE" w:rsidRDefault="00514B3B" w:rsidP="00514B3B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spacing w:line="100" w:lineRule="atLeast"/>
              <w:jc w:val="both"/>
              <w:rPr>
                <w:bCs/>
                <w:shd w:val="clear" w:color="auto" w:fill="FFFFFF"/>
              </w:rPr>
            </w:pPr>
            <w:r w:rsidRPr="005834FE">
              <w:rPr>
                <w:bCs/>
                <w:shd w:val="clear" w:color="auto" w:fill="FFFFFF"/>
              </w:rPr>
              <w:t xml:space="preserve"> </w:t>
            </w:r>
            <w:r w:rsidR="00FE5924">
              <w:rPr>
                <w:highlight w:val="yellow"/>
              </w:rPr>
              <w:t>271 700,00</w:t>
            </w:r>
            <w:r w:rsidR="005834FE" w:rsidRPr="005834FE">
              <w:rPr>
                <w:bCs/>
                <w:highlight w:val="yellow"/>
                <w:shd w:val="clear" w:color="auto" w:fill="FFFFFF"/>
              </w:rPr>
              <w:t xml:space="preserve"> </w:t>
            </w:r>
            <w:r w:rsidRPr="005834FE">
              <w:rPr>
                <w:bCs/>
                <w:highlight w:val="yellow"/>
                <w:shd w:val="clear" w:color="auto" w:fill="FFFFFF"/>
              </w:rPr>
              <w:t>(</w:t>
            </w:r>
            <w:r w:rsidR="005834FE" w:rsidRPr="005834FE">
              <w:rPr>
                <w:bCs/>
                <w:highlight w:val="yellow"/>
                <w:shd w:val="clear" w:color="auto" w:fill="FFFFFF"/>
              </w:rPr>
              <w:t xml:space="preserve">двести </w:t>
            </w:r>
            <w:r w:rsidR="00FE5924">
              <w:rPr>
                <w:bCs/>
                <w:highlight w:val="yellow"/>
                <w:shd w:val="clear" w:color="auto" w:fill="FFFFFF"/>
              </w:rPr>
              <w:t>семьдесят одна тысяча сем</w:t>
            </w:r>
            <w:r w:rsidR="0044044D">
              <w:rPr>
                <w:bCs/>
                <w:highlight w:val="yellow"/>
                <w:shd w:val="clear" w:color="auto" w:fill="FFFFFF"/>
              </w:rPr>
              <w:t>ь</w:t>
            </w:r>
            <w:bookmarkStart w:id="0" w:name="_GoBack"/>
            <w:bookmarkEnd w:id="0"/>
            <w:r w:rsidR="00FE5924">
              <w:rPr>
                <w:bCs/>
                <w:highlight w:val="yellow"/>
                <w:shd w:val="clear" w:color="auto" w:fill="FFFFFF"/>
              </w:rPr>
              <w:t>сот</w:t>
            </w:r>
            <w:r w:rsidRPr="005834FE">
              <w:rPr>
                <w:bCs/>
                <w:highlight w:val="yellow"/>
                <w:shd w:val="clear" w:color="auto" w:fill="FFFFFF"/>
              </w:rPr>
              <w:t xml:space="preserve">) рублей </w:t>
            </w:r>
            <w:r w:rsidR="00226D76" w:rsidRPr="005834FE">
              <w:rPr>
                <w:bCs/>
                <w:highlight w:val="yellow"/>
                <w:shd w:val="clear" w:color="auto" w:fill="FFFFFF"/>
              </w:rPr>
              <w:t>00</w:t>
            </w:r>
            <w:r w:rsidRPr="005834FE">
              <w:rPr>
                <w:bCs/>
                <w:highlight w:val="yellow"/>
                <w:shd w:val="clear" w:color="auto" w:fill="FFFFFF"/>
              </w:rPr>
              <w:t xml:space="preserve"> копеек, </w:t>
            </w:r>
            <w:r w:rsidRPr="005834FE">
              <w:rPr>
                <w:bCs/>
                <w:highlight w:val="yellow"/>
              </w:rPr>
              <w:t>НДС в том числе.</w:t>
            </w:r>
          </w:p>
          <w:p w:rsidR="00514B3B" w:rsidRPr="005834FE" w:rsidRDefault="00514B3B" w:rsidP="00580251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spacing w:line="100" w:lineRule="atLeast"/>
            </w:pPr>
          </w:p>
          <w:p w:rsidR="00A02953" w:rsidRPr="005834FE" w:rsidRDefault="003E11C4" w:rsidP="00FE5924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spacing w:line="100" w:lineRule="atLeast"/>
              <w:rPr>
                <w:lang w:eastAsia="ar-SA"/>
              </w:rPr>
            </w:pPr>
            <w:r w:rsidRPr="005834FE">
              <w:t xml:space="preserve">При обосновании </w:t>
            </w:r>
            <w:proofErr w:type="gramStart"/>
            <w:r w:rsidRPr="005834FE">
              <w:t>Н(</w:t>
            </w:r>
            <w:proofErr w:type="gramEnd"/>
            <w:r w:rsidRPr="005834FE">
              <w:t>М)ЦД</w:t>
            </w:r>
            <w:r w:rsidR="00580251" w:rsidRPr="005834FE">
              <w:t xml:space="preserve"> (М</w:t>
            </w:r>
            <w:r w:rsidR="006654FE" w:rsidRPr="005834FE">
              <w:t>аксимального значения цены договора)</w:t>
            </w:r>
            <w:r w:rsidRPr="005834FE">
              <w:t xml:space="preserve">  посредством применения метода сопоставимых рыночных цен (анализа рынка) на основании п. 2.5. </w:t>
            </w:r>
            <w:proofErr w:type="gramStart"/>
            <w:r w:rsidRPr="005834FE">
              <w:t>Раздела 2 Приложения №1 к Положению о закупке («На основании полученных сведений Заказчик производит определение и обоснование начальной (максимальной) цены договора, цены единицы товара (работы, услуги).</w:t>
            </w:r>
            <w:proofErr w:type="gramEnd"/>
            <w:r w:rsidRPr="005834FE">
              <w:t xml:space="preserve"> </w:t>
            </w:r>
            <w:proofErr w:type="gramStart"/>
            <w:r w:rsidRPr="005834FE">
              <w:t>При этом обоснование такой цены может происходить как по наименьшей цене, полученной из общедоступных источников информации, так и по средней арифметической стоимости»)</w:t>
            </w:r>
            <w:r w:rsidR="001A494B" w:rsidRPr="005834FE">
              <w:t>.</w:t>
            </w:r>
            <w:proofErr w:type="gramEnd"/>
            <w:r w:rsidRPr="005834FE">
              <w:t xml:space="preserve"> Заказчиком принято решение использовать </w:t>
            </w:r>
            <w:r w:rsidR="00FE5924">
              <w:rPr>
                <w:bCs/>
              </w:rPr>
              <w:t>наименьшую цену из Источника № 3</w:t>
            </w:r>
            <w:r w:rsidRPr="005834FE">
              <w:rPr>
                <w:bCs/>
              </w:rPr>
              <w:t xml:space="preserve"> входящий №</w:t>
            </w:r>
            <w:r w:rsidR="00FE5924">
              <w:rPr>
                <w:bCs/>
              </w:rPr>
              <w:t>68</w:t>
            </w:r>
            <w:r w:rsidR="00354365">
              <w:rPr>
                <w:bCs/>
              </w:rPr>
              <w:t xml:space="preserve"> </w:t>
            </w:r>
            <w:r w:rsidR="00F76EE2" w:rsidRPr="005834FE">
              <w:rPr>
                <w:bCs/>
              </w:rPr>
              <w:t>от</w:t>
            </w:r>
            <w:r w:rsidR="00FE5924">
              <w:rPr>
                <w:bCs/>
              </w:rPr>
              <w:t xml:space="preserve"> 21.05</w:t>
            </w:r>
            <w:r w:rsidR="00354365">
              <w:rPr>
                <w:bCs/>
              </w:rPr>
              <w:t>.</w:t>
            </w:r>
            <w:r w:rsidR="005B2D10" w:rsidRPr="005834FE">
              <w:rPr>
                <w:bCs/>
              </w:rPr>
              <w:t>2025</w:t>
            </w:r>
          </w:p>
        </w:tc>
      </w:tr>
    </w:tbl>
    <w:p w:rsidR="00BB7C91" w:rsidRDefault="00BB7C91" w:rsidP="00497665"/>
    <w:p w:rsidR="002E1B3F" w:rsidRDefault="002E1B3F" w:rsidP="004976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731"/>
        <w:gridCol w:w="681"/>
        <w:gridCol w:w="669"/>
        <w:gridCol w:w="2029"/>
        <w:gridCol w:w="1180"/>
        <w:gridCol w:w="1946"/>
        <w:gridCol w:w="1711"/>
        <w:gridCol w:w="1456"/>
        <w:gridCol w:w="1180"/>
      </w:tblGrid>
      <w:tr w:rsidR="00CC0894" w:rsidRPr="0076105C" w:rsidTr="005D42AD">
        <w:trPr>
          <w:trHeight w:val="55"/>
        </w:trPr>
        <w:tc>
          <w:tcPr>
            <w:tcW w:w="0" w:type="auto"/>
            <w:vMerge w:val="restart"/>
            <w:shd w:val="clear" w:color="auto" w:fill="auto"/>
          </w:tcPr>
          <w:p w:rsidR="0076105C" w:rsidRPr="0076105C" w:rsidRDefault="0076105C" w:rsidP="00E524C3">
            <w:pPr>
              <w:rPr>
                <w:bCs/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lastRenderedPageBreak/>
              <w:t>№</w:t>
            </w:r>
          </w:p>
          <w:p w:rsidR="0076105C" w:rsidRPr="0076105C" w:rsidRDefault="0076105C" w:rsidP="00E524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76105C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76105C">
              <w:rPr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76105C" w:rsidRPr="0076105C" w:rsidRDefault="0076105C" w:rsidP="00E524C3">
            <w:pPr>
              <w:rPr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t>Наименование объекта договора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105C" w:rsidRPr="0076105C" w:rsidRDefault="0076105C" w:rsidP="00E524C3">
            <w:pPr>
              <w:jc w:val="center"/>
              <w:rPr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6105C" w:rsidRPr="0076105C" w:rsidRDefault="0076105C" w:rsidP="00E524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76105C" w:rsidRPr="0076105C" w:rsidRDefault="0076105C" w:rsidP="00906B4B">
            <w:pPr>
              <w:jc w:val="center"/>
              <w:rPr>
                <w:bCs/>
                <w:sz w:val="20"/>
                <w:szCs w:val="20"/>
              </w:rPr>
            </w:pPr>
            <w:r w:rsidRPr="0076105C">
              <w:rPr>
                <w:bCs/>
                <w:sz w:val="20"/>
                <w:szCs w:val="20"/>
              </w:rPr>
              <w:t xml:space="preserve">Источник  №1 </w:t>
            </w:r>
            <w:proofErr w:type="spellStart"/>
            <w:r w:rsidRPr="0076105C">
              <w:rPr>
                <w:bCs/>
                <w:sz w:val="20"/>
                <w:szCs w:val="20"/>
              </w:rPr>
              <w:t>входящ</w:t>
            </w:r>
            <w:proofErr w:type="spellEnd"/>
            <w:r w:rsidRPr="0076105C">
              <w:rPr>
                <w:bCs/>
                <w:sz w:val="20"/>
                <w:szCs w:val="20"/>
              </w:rPr>
              <w:t xml:space="preserve">. № </w:t>
            </w:r>
            <w:r>
              <w:rPr>
                <w:bCs/>
                <w:sz w:val="20"/>
                <w:szCs w:val="20"/>
              </w:rPr>
              <w:t>66</w:t>
            </w:r>
            <w:r w:rsidRPr="0076105C">
              <w:rPr>
                <w:bCs/>
                <w:sz w:val="20"/>
                <w:szCs w:val="20"/>
              </w:rPr>
              <w:t xml:space="preserve"> от 21.</w:t>
            </w:r>
            <w:r w:rsidR="00906B4B">
              <w:rPr>
                <w:bCs/>
                <w:sz w:val="20"/>
                <w:szCs w:val="20"/>
              </w:rPr>
              <w:t>05</w:t>
            </w:r>
            <w:r w:rsidRPr="0076105C">
              <w:rPr>
                <w:bCs/>
                <w:sz w:val="20"/>
                <w:szCs w:val="20"/>
              </w:rPr>
              <w:t>.</w:t>
            </w:r>
            <w:r w:rsidR="00906B4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gridSpan w:val="2"/>
            <w:vAlign w:val="center"/>
          </w:tcPr>
          <w:p w:rsidR="0076105C" w:rsidRPr="0076105C" w:rsidRDefault="0076105C" w:rsidP="00906B4B">
            <w:pPr>
              <w:jc w:val="center"/>
              <w:rPr>
                <w:bCs/>
                <w:sz w:val="20"/>
                <w:szCs w:val="20"/>
              </w:rPr>
            </w:pPr>
            <w:r w:rsidRPr="0076105C">
              <w:rPr>
                <w:bCs/>
                <w:sz w:val="20"/>
                <w:szCs w:val="20"/>
              </w:rPr>
              <w:t xml:space="preserve">Источник  №2 </w:t>
            </w:r>
            <w:proofErr w:type="spellStart"/>
            <w:r w:rsidRPr="0076105C">
              <w:rPr>
                <w:bCs/>
                <w:sz w:val="20"/>
                <w:szCs w:val="20"/>
              </w:rPr>
              <w:t>входящ</w:t>
            </w:r>
            <w:proofErr w:type="spellEnd"/>
            <w:r w:rsidRPr="0076105C">
              <w:rPr>
                <w:bCs/>
                <w:sz w:val="20"/>
                <w:szCs w:val="20"/>
              </w:rPr>
              <w:t>. №</w:t>
            </w:r>
            <w:r>
              <w:rPr>
                <w:bCs/>
                <w:sz w:val="20"/>
                <w:szCs w:val="20"/>
              </w:rPr>
              <w:t>67</w:t>
            </w:r>
            <w:r w:rsidRPr="0076105C">
              <w:rPr>
                <w:bCs/>
                <w:sz w:val="20"/>
                <w:szCs w:val="20"/>
              </w:rPr>
              <w:t xml:space="preserve"> от 21.</w:t>
            </w:r>
            <w:r w:rsidR="00906B4B">
              <w:rPr>
                <w:bCs/>
                <w:sz w:val="20"/>
                <w:szCs w:val="20"/>
              </w:rPr>
              <w:t>05</w:t>
            </w:r>
            <w:r w:rsidRPr="0076105C">
              <w:rPr>
                <w:bCs/>
                <w:sz w:val="20"/>
                <w:szCs w:val="20"/>
              </w:rPr>
              <w:t>.</w:t>
            </w:r>
            <w:r w:rsidR="00906B4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0" w:type="auto"/>
            <w:gridSpan w:val="2"/>
          </w:tcPr>
          <w:p w:rsidR="0076105C" w:rsidRPr="00FE5924" w:rsidRDefault="0076105C" w:rsidP="00906B4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FE5924">
              <w:rPr>
                <w:bCs/>
                <w:sz w:val="20"/>
                <w:szCs w:val="20"/>
                <w:highlight w:val="yellow"/>
              </w:rPr>
              <w:t xml:space="preserve">Источник  №3 </w:t>
            </w:r>
            <w:proofErr w:type="spellStart"/>
            <w:r w:rsidRPr="00FE5924">
              <w:rPr>
                <w:bCs/>
                <w:sz w:val="20"/>
                <w:szCs w:val="20"/>
                <w:highlight w:val="yellow"/>
              </w:rPr>
              <w:t>входящ</w:t>
            </w:r>
            <w:proofErr w:type="spellEnd"/>
            <w:r w:rsidRPr="00FE5924">
              <w:rPr>
                <w:bCs/>
                <w:sz w:val="20"/>
                <w:szCs w:val="20"/>
                <w:highlight w:val="yellow"/>
              </w:rPr>
              <w:t>. № 68 от 21.</w:t>
            </w:r>
            <w:r w:rsidR="00906B4B" w:rsidRPr="00FE5924">
              <w:rPr>
                <w:bCs/>
                <w:sz w:val="20"/>
                <w:szCs w:val="20"/>
                <w:highlight w:val="yellow"/>
              </w:rPr>
              <w:t>05</w:t>
            </w:r>
            <w:r w:rsidRPr="00FE5924">
              <w:rPr>
                <w:bCs/>
                <w:sz w:val="20"/>
                <w:szCs w:val="20"/>
                <w:highlight w:val="yellow"/>
              </w:rPr>
              <w:t>.</w:t>
            </w:r>
            <w:r w:rsidR="00906B4B" w:rsidRPr="00FE5924">
              <w:rPr>
                <w:bCs/>
                <w:sz w:val="20"/>
                <w:szCs w:val="20"/>
                <w:highlight w:val="yellow"/>
              </w:rPr>
              <w:t>2026</w:t>
            </w:r>
          </w:p>
        </w:tc>
      </w:tr>
      <w:tr w:rsidR="00CC0894" w:rsidRPr="0076105C" w:rsidTr="005D42AD">
        <w:trPr>
          <w:trHeight w:val="55"/>
        </w:trPr>
        <w:tc>
          <w:tcPr>
            <w:tcW w:w="0" w:type="auto"/>
            <w:vMerge/>
            <w:shd w:val="clear" w:color="auto" w:fill="auto"/>
          </w:tcPr>
          <w:p w:rsidR="0076105C" w:rsidRPr="0076105C" w:rsidRDefault="0076105C" w:rsidP="00E524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76105C" w:rsidRPr="0076105C" w:rsidRDefault="0076105C" w:rsidP="00E524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6105C" w:rsidRPr="0076105C" w:rsidRDefault="0076105C" w:rsidP="00E524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105C" w:rsidRPr="0076105C" w:rsidRDefault="0076105C" w:rsidP="00E52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105C" w:rsidRPr="0076105C" w:rsidRDefault="0076105C" w:rsidP="00323D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t>Цена за единицу</w:t>
            </w:r>
            <w:r w:rsidR="00906B4B">
              <w:rPr>
                <w:bCs/>
                <w:color w:val="000000"/>
                <w:sz w:val="20"/>
                <w:szCs w:val="20"/>
              </w:rPr>
              <w:t>*</w:t>
            </w:r>
            <w:r w:rsidRPr="0076105C">
              <w:rPr>
                <w:bCs/>
                <w:color w:val="000000"/>
                <w:sz w:val="20"/>
                <w:szCs w:val="20"/>
              </w:rPr>
              <w:t xml:space="preserve"> (руб.) </w:t>
            </w:r>
          </w:p>
        </w:tc>
        <w:tc>
          <w:tcPr>
            <w:tcW w:w="0" w:type="auto"/>
          </w:tcPr>
          <w:p w:rsidR="0076105C" w:rsidRPr="0076105C" w:rsidRDefault="0076105C" w:rsidP="00E524C3">
            <w:pPr>
              <w:jc w:val="center"/>
              <w:rPr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>Стоимость</w:t>
            </w:r>
          </w:p>
          <w:p w:rsidR="0076105C" w:rsidRPr="0076105C" w:rsidRDefault="0076105C" w:rsidP="00323DBF">
            <w:pPr>
              <w:jc w:val="center"/>
              <w:rPr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>(руб.)</w:t>
            </w:r>
            <w:r w:rsidRPr="0076105C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6105C" w:rsidRPr="0076105C" w:rsidRDefault="0076105C" w:rsidP="00323D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105C">
              <w:rPr>
                <w:bCs/>
                <w:color w:val="000000"/>
                <w:sz w:val="20"/>
                <w:szCs w:val="20"/>
              </w:rPr>
              <w:t>Цена за единицу</w:t>
            </w:r>
            <w:r w:rsidR="00906B4B">
              <w:rPr>
                <w:bCs/>
                <w:color w:val="000000"/>
                <w:sz w:val="20"/>
                <w:szCs w:val="20"/>
              </w:rPr>
              <w:t>*</w:t>
            </w:r>
            <w:r w:rsidRPr="0076105C">
              <w:rPr>
                <w:bCs/>
                <w:color w:val="000000"/>
                <w:sz w:val="20"/>
                <w:szCs w:val="20"/>
              </w:rPr>
              <w:t xml:space="preserve"> (руб.) </w:t>
            </w:r>
          </w:p>
        </w:tc>
        <w:tc>
          <w:tcPr>
            <w:tcW w:w="0" w:type="auto"/>
          </w:tcPr>
          <w:p w:rsidR="0076105C" w:rsidRPr="0076105C" w:rsidRDefault="0076105C" w:rsidP="00323DBF">
            <w:pPr>
              <w:jc w:val="center"/>
              <w:rPr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 xml:space="preserve">Стоимость (руб.) </w:t>
            </w:r>
            <w:r w:rsidRPr="0076105C">
              <w:rPr>
                <w:bCs/>
                <w:color w:val="000000"/>
                <w:sz w:val="20"/>
                <w:szCs w:val="20"/>
              </w:rPr>
              <w:t xml:space="preserve">НДС в том числе. </w:t>
            </w:r>
          </w:p>
        </w:tc>
        <w:tc>
          <w:tcPr>
            <w:tcW w:w="0" w:type="auto"/>
            <w:vAlign w:val="center"/>
          </w:tcPr>
          <w:p w:rsidR="0076105C" w:rsidRPr="00FE5924" w:rsidRDefault="0076105C" w:rsidP="00555158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E5924">
              <w:rPr>
                <w:bCs/>
                <w:color w:val="000000"/>
                <w:sz w:val="20"/>
                <w:szCs w:val="20"/>
                <w:highlight w:val="yellow"/>
              </w:rPr>
              <w:t>Цена за единицу</w:t>
            </w:r>
            <w:r w:rsidR="00906B4B" w:rsidRPr="00FE5924">
              <w:rPr>
                <w:bCs/>
                <w:color w:val="000000"/>
                <w:sz w:val="20"/>
                <w:szCs w:val="20"/>
                <w:highlight w:val="yellow"/>
              </w:rPr>
              <w:t>*</w:t>
            </w:r>
            <w:r w:rsidRPr="00FE5924">
              <w:rPr>
                <w:bCs/>
                <w:color w:val="000000"/>
                <w:sz w:val="20"/>
                <w:szCs w:val="20"/>
                <w:highlight w:val="yellow"/>
              </w:rPr>
              <w:t xml:space="preserve"> (руб.) </w:t>
            </w:r>
          </w:p>
        </w:tc>
        <w:tc>
          <w:tcPr>
            <w:tcW w:w="0" w:type="auto"/>
          </w:tcPr>
          <w:p w:rsidR="0076105C" w:rsidRPr="00FE5924" w:rsidRDefault="0076105C" w:rsidP="00555158">
            <w:pPr>
              <w:jc w:val="center"/>
              <w:rPr>
                <w:sz w:val="20"/>
                <w:szCs w:val="20"/>
                <w:highlight w:val="yellow"/>
              </w:rPr>
            </w:pPr>
            <w:r w:rsidRPr="00FE5924">
              <w:rPr>
                <w:sz w:val="20"/>
                <w:szCs w:val="20"/>
                <w:highlight w:val="yellow"/>
              </w:rPr>
              <w:t>Стоимость</w:t>
            </w:r>
          </w:p>
          <w:p w:rsidR="0076105C" w:rsidRPr="00FE5924" w:rsidRDefault="0076105C" w:rsidP="00555158">
            <w:pPr>
              <w:jc w:val="center"/>
              <w:rPr>
                <w:sz w:val="20"/>
                <w:szCs w:val="20"/>
                <w:highlight w:val="yellow"/>
              </w:rPr>
            </w:pPr>
            <w:r w:rsidRPr="00FE5924">
              <w:rPr>
                <w:sz w:val="20"/>
                <w:szCs w:val="20"/>
                <w:highlight w:val="yellow"/>
              </w:rPr>
              <w:t>(руб.)</w:t>
            </w:r>
            <w:r w:rsidRPr="00FE5924">
              <w:rPr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C0894" w:rsidRPr="0076105C" w:rsidTr="005D42AD">
        <w:trPr>
          <w:trHeight w:val="55"/>
        </w:trPr>
        <w:tc>
          <w:tcPr>
            <w:tcW w:w="0" w:type="auto"/>
            <w:shd w:val="clear" w:color="auto" w:fill="auto"/>
          </w:tcPr>
          <w:p w:rsidR="0076105C" w:rsidRPr="0076105C" w:rsidRDefault="0076105C" w:rsidP="00E524C3">
            <w:pPr>
              <w:rPr>
                <w:color w:val="000000"/>
                <w:sz w:val="20"/>
                <w:szCs w:val="20"/>
              </w:rPr>
            </w:pPr>
            <w:r w:rsidRPr="007610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6105C" w:rsidRPr="00906B4B" w:rsidRDefault="0076105C" w:rsidP="00CC0894">
            <w:proofErr w:type="spellStart"/>
            <w:r w:rsidRPr="0076105C">
              <w:t>Предрейсовый</w:t>
            </w:r>
            <w:proofErr w:type="spellEnd"/>
            <w:r w:rsidRPr="0076105C">
              <w:t xml:space="preserve"> медицинский осмотр водителей* в рабочие дни в 20</w:t>
            </w:r>
            <w:r w:rsidR="00906B4B">
              <w:t>26</w:t>
            </w:r>
            <w:r w:rsidR="00CC0894">
              <w:t>-2027</w:t>
            </w:r>
            <w:r w:rsidR="00906B4B">
              <w:t xml:space="preserve"> г</w:t>
            </w:r>
            <w:r w:rsidR="00CC0894">
              <w:t>г.</w:t>
            </w:r>
            <w:r w:rsidR="00906B4B">
              <w:t xml:space="preserve"> (Утро).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05C" w:rsidRPr="0076105C" w:rsidRDefault="0076105C" w:rsidP="00E524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6105C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76105C">
              <w:rPr>
                <w:color w:val="000000"/>
                <w:sz w:val="20"/>
                <w:szCs w:val="20"/>
              </w:rPr>
              <w:t>. ед.</w:t>
            </w:r>
          </w:p>
        </w:tc>
        <w:tc>
          <w:tcPr>
            <w:tcW w:w="0" w:type="auto"/>
            <w:shd w:val="clear" w:color="auto" w:fill="auto"/>
          </w:tcPr>
          <w:p w:rsidR="0076105C" w:rsidRPr="0076105C" w:rsidRDefault="0076105C" w:rsidP="00E524C3">
            <w:pPr>
              <w:jc w:val="center"/>
              <w:rPr>
                <w:sz w:val="20"/>
                <w:szCs w:val="20"/>
              </w:rPr>
            </w:pPr>
          </w:p>
          <w:p w:rsidR="00906B4B" w:rsidRDefault="00906B4B" w:rsidP="00E524C3">
            <w:pPr>
              <w:jc w:val="center"/>
              <w:rPr>
                <w:sz w:val="20"/>
                <w:szCs w:val="20"/>
              </w:rPr>
            </w:pPr>
          </w:p>
          <w:p w:rsidR="00906B4B" w:rsidRDefault="00906B4B" w:rsidP="00E524C3">
            <w:pPr>
              <w:jc w:val="center"/>
              <w:rPr>
                <w:sz w:val="20"/>
                <w:szCs w:val="20"/>
              </w:rPr>
            </w:pPr>
          </w:p>
          <w:p w:rsidR="00906B4B" w:rsidRDefault="00906B4B" w:rsidP="00E524C3">
            <w:pPr>
              <w:jc w:val="center"/>
              <w:rPr>
                <w:sz w:val="20"/>
                <w:szCs w:val="20"/>
              </w:rPr>
            </w:pPr>
          </w:p>
          <w:p w:rsidR="0076105C" w:rsidRPr="0076105C" w:rsidRDefault="0076105C" w:rsidP="00E524C3">
            <w:pPr>
              <w:jc w:val="center"/>
              <w:rPr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>247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105C" w:rsidRPr="0076105C" w:rsidRDefault="00600520" w:rsidP="00906B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>(1</w:t>
            </w:r>
            <w:r w:rsidR="00906B4B">
              <w:rPr>
                <w:sz w:val="20"/>
                <w:szCs w:val="20"/>
              </w:rPr>
              <w:t>4</w:t>
            </w:r>
            <w:r w:rsidRPr="0076105C">
              <w:rPr>
                <w:sz w:val="20"/>
                <w:szCs w:val="20"/>
              </w:rPr>
              <w:t>+1)*95=</w:t>
            </w:r>
            <w:r w:rsidR="00906B4B">
              <w:rPr>
                <w:sz w:val="20"/>
                <w:szCs w:val="20"/>
              </w:rPr>
              <w:t>1425,00</w:t>
            </w:r>
          </w:p>
        </w:tc>
        <w:tc>
          <w:tcPr>
            <w:tcW w:w="0" w:type="auto"/>
          </w:tcPr>
          <w:p w:rsidR="0076105C" w:rsidRDefault="0076105C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Pr="0076105C" w:rsidRDefault="00FE5924" w:rsidP="00E52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351 975,00</w:t>
            </w:r>
          </w:p>
        </w:tc>
        <w:tc>
          <w:tcPr>
            <w:tcW w:w="0" w:type="auto"/>
            <w:vAlign w:val="center"/>
          </w:tcPr>
          <w:p w:rsidR="00FE5924" w:rsidRPr="0076105C" w:rsidRDefault="00FE5924" w:rsidP="0076105C">
            <w:pPr>
              <w:jc w:val="center"/>
              <w:rPr>
                <w:sz w:val="20"/>
                <w:szCs w:val="20"/>
              </w:rPr>
            </w:pPr>
            <w:r w:rsidRPr="0076105C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4</w:t>
            </w:r>
            <w:r w:rsidRPr="0076105C">
              <w:rPr>
                <w:sz w:val="20"/>
                <w:szCs w:val="20"/>
              </w:rPr>
              <w:t>+1)*95=</w:t>
            </w:r>
            <w:r>
              <w:rPr>
                <w:sz w:val="20"/>
                <w:szCs w:val="20"/>
              </w:rPr>
              <w:t>1425,00</w:t>
            </w:r>
          </w:p>
        </w:tc>
        <w:tc>
          <w:tcPr>
            <w:tcW w:w="0" w:type="auto"/>
          </w:tcPr>
          <w:p w:rsidR="0076105C" w:rsidRDefault="0076105C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Default="00FE5924" w:rsidP="00E524C3">
            <w:pPr>
              <w:jc w:val="center"/>
              <w:rPr>
                <w:sz w:val="20"/>
                <w:szCs w:val="20"/>
              </w:rPr>
            </w:pPr>
          </w:p>
          <w:p w:rsidR="00FE5924" w:rsidRPr="0076105C" w:rsidRDefault="00FE5924" w:rsidP="00E52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351 975,00</w:t>
            </w:r>
          </w:p>
        </w:tc>
        <w:tc>
          <w:tcPr>
            <w:tcW w:w="0" w:type="auto"/>
          </w:tcPr>
          <w:p w:rsidR="0076105C" w:rsidRPr="00FE5924" w:rsidRDefault="0076105C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06B4B" w:rsidRPr="00FE5924" w:rsidRDefault="00906B4B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06B4B" w:rsidRPr="00FE5924" w:rsidRDefault="00906B4B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FE592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FE5924">
            <w:pPr>
              <w:jc w:val="center"/>
              <w:rPr>
                <w:sz w:val="20"/>
                <w:szCs w:val="20"/>
                <w:highlight w:val="yellow"/>
              </w:rPr>
            </w:pPr>
            <w:r w:rsidRPr="00FE5924">
              <w:rPr>
                <w:sz w:val="20"/>
                <w:szCs w:val="20"/>
                <w:highlight w:val="yellow"/>
              </w:rPr>
              <w:t>1100,00</w:t>
            </w:r>
          </w:p>
          <w:p w:rsidR="00906B4B" w:rsidRPr="00FE5924" w:rsidRDefault="00906B4B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06B4B" w:rsidRPr="00FE5924" w:rsidRDefault="00906B4B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76105C" w:rsidRPr="00FE5924" w:rsidRDefault="0076105C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E5924" w:rsidRPr="00FE5924" w:rsidRDefault="00FE5924" w:rsidP="00E524C3">
            <w:pPr>
              <w:jc w:val="center"/>
              <w:rPr>
                <w:sz w:val="20"/>
                <w:szCs w:val="20"/>
                <w:highlight w:val="yellow"/>
              </w:rPr>
            </w:pPr>
            <w:r w:rsidRPr="00FE5924">
              <w:rPr>
                <w:sz w:val="20"/>
                <w:szCs w:val="20"/>
                <w:highlight w:val="yellow"/>
              </w:rPr>
              <w:t>271 700,00</w:t>
            </w:r>
          </w:p>
          <w:p w:rsidR="00FE5924" w:rsidRPr="00FE5924" w:rsidRDefault="00FE5924" w:rsidP="00E524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FE5924" w:rsidRDefault="00FE5924" w:rsidP="00D872D5">
      <w:pPr>
        <w:jc w:val="both"/>
      </w:pPr>
    </w:p>
    <w:p w:rsidR="00D872D5" w:rsidRPr="001F7C49" w:rsidRDefault="00D872D5" w:rsidP="00D872D5">
      <w:pPr>
        <w:jc w:val="both"/>
        <w:rPr>
          <w:vertAlign w:val="superscript"/>
        </w:rPr>
      </w:pPr>
      <w:r w:rsidRPr="001F7C49">
        <w:rPr>
          <w:vertAlign w:val="superscript"/>
        </w:rPr>
        <w:t>*Основной состав водителей + один дежурный водитель.</w:t>
      </w:r>
    </w:p>
    <w:p w:rsidR="00D872D5" w:rsidRDefault="00D872D5" w:rsidP="00D872D5"/>
    <w:p w:rsidR="001F7C49" w:rsidRPr="00526FB7" w:rsidRDefault="00D872D5" w:rsidP="001F7C49">
      <w:pPr>
        <w:autoSpaceDE w:val="0"/>
        <w:autoSpaceDN w:val="0"/>
        <w:jc w:val="both"/>
      </w:pPr>
      <w:r w:rsidRPr="00D872D5">
        <w:rPr>
          <w:b/>
        </w:rPr>
        <w:t>Объем</w:t>
      </w:r>
      <w:r w:rsidR="001F7C49">
        <w:rPr>
          <w:b/>
        </w:rPr>
        <w:t xml:space="preserve"> оказываемых услуг.</w:t>
      </w:r>
      <w:r w:rsidR="00600520">
        <w:rPr>
          <w:b/>
        </w:rPr>
        <w:t xml:space="preserve"> </w:t>
      </w:r>
      <w:proofErr w:type="gramStart"/>
      <w:r w:rsidR="001F7C49" w:rsidRPr="00526FB7">
        <w:t xml:space="preserve">Водители, трактористы, машинисты экскаватора и т.д. проходящие </w:t>
      </w:r>
      <w:proofErr w:type="spellStart"/>
      <w:r w:rsidR="001F7C49" w:rsidRPr="00526FB7">
        <w:t>предрейсовые</w:t>
      </w:r>
      <w:proofErr w:type="spellEnd"/>
      <w:r w:rsidR="001F7C49" w:rsidRPr="00526FB7">
        <w:t xml:space="preserve"> медицинские осмотры (далее – водители): 18 человек – источник штатное расписание.</w:t>
      </w:r>
      <w:proofErr w:type="gramEnd"/>
      <w:r w:rsidR="001F7C49" w:rsidRPr="00526FB7">
        <w:t xml:space="preserve"> Из них 4 водителя дежурные.</w:t>
      </w:r>
    </w:p>
    <w:p w:rsidR="001F7C49" w:rsidRPr="00526FB7" w:rsidRDefault="001F7C49" w:rsidP="001F7C49">
      <w:pPr>
        <w:autoSpaceDE w:val="0"/>
        <w:autoSpaceDN w:val="0"/>
        <w:jc w:val="both"/>
        <w:rPr>
          <w:bCs/>
        </w:rPr>
      </w:pPr>
      <w:r w:rsidRPr="00526FB7">
        <w:rPr>
          <w:bCs/>
        </w:rPr>
        <w:t>Количество рабочих дней – 247, источник производственный календарь (2026 г. – 247 рабочих дней; 2027 г. – 247 рабочих дней).</w:t>
      </w:r>
    </w:p>
    <w:p w:rsidR="001F7C49" w:rsidRPr="00526FB7" w:rsidRDefault="001F7C49" w:rsidP="001F7C49">
      <w:r w:rsidRPr="00526FB7">
        <w:t xml:space="preserve">18-4=14 </w:t>
      </w:r>
      <w:r w:rsidRPr="00526FB7">
        <w:rPr>
          <w:vertAlign w:val="subscript"/>
        </w:rPr>
        <w:t>основной состав</w:t>
      </w:r>
      <w:r w:rsidRPr="00526FB7">
        <w:t xml:space="preserve"> водителей, проходящих </w:t>
      </w:r>
      <w:proofErr w:type="spellStart"/>
      <w:r w:rsidRPr="00526FB7">
        <w:t>предрейсовый</w:t>
      </w:r>
      <w:proofErr w:type="spellEnd"/>
      <w:r w:rsidRPr="00526FB7">
        <w:t xml:space="preserve"> МО ежедневно в рабочие дни.</w:t>
      </w:r>
    </w:p>
    <w:p w:rsidR="002E1B3F" w:rsidRDefault="002E1B3F" w:rsidP="001F7C49"/>
    <w:p w:rsidR="000617B3" w:rsidRDefault="000617B3" w:rsidP="000617B3">
      <w:pPr>
        <w:rPr>
          <w:color w:val="000000"/>
        </w:rPr>
      </w:pPr>
      <w:r w:rsidRPr="00A039FF">
        <w:rPr>
          <w:color w:val="000000"/>
        </w:rPr>
        <w:t>Дат</w:t>
      </w:r>
      <w:r>
        <w:rPr>
          <w:color w:val="000000"/>
        </w:rPr>
        <w:t>а</w:t>
      </w:r>
      <w:r w:rsidR="00E56A4A">
        <w:rPr>
          <w:color w:val="000000"/>
        </w:rPr>
        <w:t xml:space="preserve"> подготовки обоснования НМЦД: </w:t>
      </w:r>
      <w:r w:rsidR="005834FE">
        <w:rPr>
          <w:color w:val="000000"/>
        </w:rPr>
        <w:t>21</w:t>
      </w:r>
      <w:r w:rsidR="00DF27FE">
        <w:rPr>
          <w:color w:val="000000"/>
        </w:rPr>
        <w:t>.</w:t>
      </w:r>
      <w:r w:rsidR="00906B4B">
        <w:rPr>
          <w:color w:val="000000"/>
        </w:rPr>
        <w:t>05</w:t>
      </w:r>
      <w:r w:rsidR="00DF27FE">
        <w:rPr>
          <w:color w:val="000000"/>
        </w:rPr>
        <w:t>.202</w:t>
      </w:r>
      <w:r w:rsidR="00906B4B">
        <w:rPr>
          <w:color w:val="000000"/>
        </w:rPr>
        <w:t>6</w:t>
      </w:r>
    </w:p>
    <w:p w:rsidR="005834FE" w:rsidRDefault="005834FE" w:rsidP="000617B3">
      <w:pPr>
        <w:rPr>
          <w:color w:val="000000"/>
        </w:rPr>
      </w:pPr>
    </w:p>
    <w:p w:rsidR="000617B3" w:rsidRDefault="000617B3" w:rsidP="000617B3"/>
    <w:p w:rsidR="005834FE" w:rsidRDefault="00FE5924" w:rsidP="005834FE">
      <w:pPr>
        <w:rPr>
          <w:color w:val="000000"/>
        </w:rPr>
      </w:pPr>
      <w:r>
        <w:rPr>
          <w:color w:val="000000"/>
        </w:rPr>
        <w:t xml:space="preserve">Специалист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и ПБ</w:t>
      </w:r>
      <w:r w:rsidR="005834FE" w:rsidRPr="00A77C1F">
        <w:rPr>
          <w:color w:val="000000"/>
        </w:rPr>
        <w:t xml:space="preserve">                   __________________ /</w:t>
      </w:r>
      <w:r>
        <w:rPr>
          <w:color w:val="000000"/>
        </w:rPr>
        <w:t>С. В. Сидоренко</w:t>
      </w:r>
      <w:r w:rsidR="005834FE">
        <w:rPr>
          <w:color w:val="000000"/>
        </w:rPr>
        <w:t>/</w:t>
      </w:r>
    </w:p>
    <w:p w:rsidR="005834FE" w:rsidRPr="00A77C1F" w:rsidRDefault="005834FE" w:rsidP="005834FE">
      <w:pPr>
        <w:rPr>
          <w:color w:val="000000"/>
        </w:rPr>
      </w:pPr>
    </w:p>
    <w:p w:rsidR="005834FE" w:rsidRDefault="005834FE" w:rsidP="000617B3"/>
    <w:p w:rsidR="005834FE" w:rsidRPr="00A77C1F" w:rsidRDefault="00FE5924" w:rsidP="005834FE">
      <w:pPr>
        <w:rPr>
          <w:color w:val="000000"/>
        </w:rPr>
      </w:pPr>
      <w:r>
        <w:rPr>
          <w:color w:val="000000"/>
        </w:rPr>
        <w:t>Специалист по закупкам</w:t>
      </w:r>
      <w:r w:rsidR="005834FE" w:rsidRPr="00A77C1F">
        <w:rPr>
          <w:color w:val="000000"/>
        </w:rPr>
        <w:t xml:space="preserve">                   __________________ /</w:t>
      </w:r>
      <w:r>
        <w:rPr>
          <w:color w:val="000000"/>
        </w:rPr>
        <w:t>Е. Ю. Андреева</w:t>
      </w:r>
      <w:r w:rsidR="005834FE">
        <w:rPr>
          <w:color w:val="000000"/>
        </w:rPr>
        <w:t xml:space="preserve"> /</w:t>
      </w:r>
    </w:p>
    <w:p w:rsidR="002E1B3F" w:rsidRDefault="002E1B3F" w:rsidP="00497665"/>
    <w:sectPr w:rsidR="002E1B3F" w:rsidSect="00411D1F">
      <w:headerReference w:type="default" r:id="rId8"/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BB" w:rsidRDefault="009D63BB" w:rsidP="009F102D">
      <w:r>
        <w:separator/>
      </w:r>
    </w:p>
  </w:endnote>
  <w:endnote w:type="continuationSeparator" w:id="0">
    <w:p w:rsidR="009D63BB" w:rsidRDefault="009D63BB" w:rsidP="009F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BB" w:rsidRDefault="009D63BB" w:rsidP="009F102D">
      <w:r>
        <w:separator/>
      </w:r>
    </w:p>
  </w:footnote>
  <w:footnote w:type="continuationSeparator" w:id="0">
    <w:p w:rsidR="009D63BB" w:rsidRDefault="009D63BB" w:rsidP="009F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2D" w:rsidRPr="00E066A6" w:rsidRDefault="009F102D" w:rsidP="00E066A6">
    <w:pPr>
      <w:jc w:val="right"/>
      <w:rPr>
        <w:bCs/>
        <w:i/>
        <w:sz w:val="20"/>
        <w:szCs w:val="20"/>
      </w:rPr>
    </w:pPr>
    <w:r>
      <w:rPr>
        <w:bCs/>
        <w:i/>
        <w:sz w:val="20"/>
        <w:szCs w:val="20"/>
      </w:rPr>
      <w:t xml:space="preserve">Приложение № </w:t>
    </w:r>
    <w:r w:rsidR="0076105C">
      <w:rPr>
        <w:bCs/>
        <w:i/>
        <w:sz w:val="20"/>
        <w:szCs w:val="20"/>
      </w:rPr>
      <w:t>2</w:t>
    </w:r>
    <w:r w:rsidR="000B28EB">
      <w:rPr>
        <w:bCs/>
        <w:i/>
        <w:sz w:val="20"/>
        <w:szCs w:val="20"/>
      </w:rPr>
      <w:t xml:space="preserve"> </w:t>
    </w:r>
    <w:r w:rsidRPr="00F14038">
      <w:rPr>
        <w:bCs/>
        <w:i/>
        <w:sz w:val="20"/>
        <w:szCs w:val="20"/>
      </w:rPr>
      <w:t>к изв</w:t>
    </w:r>
    <w:r w:rsidR="00E066A6">
      <w:rPr>
        <w:bCs/>
        <w:i/>
        <w:sz w:val="20"/>
        <w:szCs w:val="20"/>
      </w:rPr>
      <w:t>ещению об осуществлении закупки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74C"/>
    <w:multiLevelType w:val="hybridMultilevel"/>
    <w:tmpl w:val="C6A05F1A"/>
    <w:lvl w:ilvl="0" w:tplc="D92E59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E49B5"/>
    <w:multiLevelType w:val="multilevel"/>
    <w:tmpl w:val="D36A43C0"/>
    <w:lvl w:ilvl="0">
      <w:start w:val="1"/>
      <w:numFmt w:val="upperRoman"/>
      <w:lvlText w:val="%1."/>
      <w:lvlJc w:val="center"/>
      <w:pPr>
        <w:ind w:left="786" w:hanging="360"/>
      </w:pPr>
      <w:rPr>
        <w:rFonts w:ascii="Times New Roman" w:hAnsi="Times New Roman" w:cs="Times New Roman"/>
        <w:b/>
        <w:sz w:val="19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/>
        <w:sz w:val="19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sz w:val="22"/>
      </w:rPr>
    </w:lvl>
  </w:abstractNum>
  <w:abstractNum w:abstractNumId="2">
    <w:nsid w:val="5BBD1BFF"/>
    <w:multiLevelType w:val="hybridMultilevel"/>
    <w:tmpl w:val="0508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14"/>
    <w:rsid w:val="00060187"/>
    <w:rsid w:val="000617B3"/>
    <w:rsid w:val="000B28EB"/>
    <w:rsid w:val="000B5518"/>
    <w:rsid w:val="00112412"/>
    <w:rsid w:val="0013643D"/>
    <w:rsid w:val="00151920"/>
    <w:rsid w:val="001A4162"/>
    <w:rsid w:val="001A494B"/>
    <w:rsid w:val="001F7C49"/>
    <w:rsid w:val="00204018"/>
    <w:rsid w:val="00226D76"/>
    <w:rsid w:val="00261587"/>
    <w:rsid w:val="002813E2"/>
    <w:rsid w:val="00283F03"/>
    <w:rsid w:val="002A2CA6"/>
    <w:rsid w:val="002D025C"/>
    <w:rsid w:val="002E1B3F"/>
    <w:rsid w:val="00304D25"/>
    <w:rsid w:val="00323DBF"/>
    <w:rsid w:val="0033620F"/>
    <w:rsid w:val="00340414"/>
    <w:rsid w:val="00354365"/>
    <w:rsid w:val="003E11C4"/>
    <w:rsid w:val="003F2782"/>
    <w:rsid w:val="0040686F"/>
    <w:rsid w:val="00411D1F"/>
    <w:rsid w:val="00417CA3"/>
    <w:rsid w:val="0044044D"/>
    <w:rsid w:val="00467964"/>
    <w:rsid w:val="004911C5"/>
    <w:rsid w:val="00497665"/>
    <w:rsid w:val="004D1353"/>
    <w:rsid w:val="00506877"/>
    <w:rsid w:val="0051121F"/>
    <w:rsid w:val="00514B3B"/>
    <w:rsid w:val="005271AF"/>
    <w:rsid w:val="00537E5F"/>
    <w:rsid w:val="00580251"/>
    <w:rsid w:val="005834FE"/>
    <w:rsid w:val="005B2D10"/>
    <w:rsid w:val="005D42AD"/>
    <w:rsid w:val="00600520"/>
    <w:rsid w:val="0065045C"/>
    <w:rsid w:val="006654FE"/>
    <w:rsid w:val="006811FF"/>
    <w:rsid w:val="006B0EDD"/>
    <w:rsid w:val="00737381"/>
    <w:rsid w:val="0076105C"/>
    <w:rsid w:val="00784DBC"/>
    <w:rsid w:val="007C12DB"/>
    <w:rsid w:val="00814298"/>
    <w:rsid w:val="00814496"/>
    <w:rsid w:val="00865CEE"/>
    <w:rsid w:val="008B2620"/>
    <w:rsid w:val="008C2481"/>
    <w:rsid w:val="00906B4B"/>
    <w:rsid w:val="009855A5"/>
    <w:rsid w:val="009C6904"/>
    <w:rsid w:val="009D3530"/>
    <w:rsid w:val="009D63BB"/>
    <w:rsid w:val="009F102D"/>
    <w:rsid w:val="00A02953"/>
    <w:rsid w:val="00A037D5"/>
    <w:rsid w:val="00A14721"/>
    <w:rsid w:val="00A441FB"/>
    <w:rsid w:val="00AE65A0"/>
    <w:rsid w:val="00BB43B5"/>
    <w:rsid w:val="00BB7C91"/>
    <w:rsid w:val="00BC1490"/>
    <w:rsid w:val="00C11008"/>
    <w:rsid w:val="00C62187"/>
    <w:rsid w:val="00CC0894"/>
    <w:rsid w:val="00D334B6"/>
    <w:rsid w:val="00D408F9"/>
    <w:rsid w:val="00D66ECA"/>
    <w:rsid w:val="00D718E9"/>
    <w:rsid w:val="00D872D5"/>
    <w:rsid w:val="00DB1986"/>
    <w:rsid w:val="00DE5074"/>
    <w:rsid w:val="00DF27FE"/>
    <w:rsid w:val="00DF5AC5"/>
    <w:rsid w:val="00E066A6"/>
    <w:rsid w:val="00E37C6F"/>
    <w:rsid w:val="00E56A4A"/>
    <w:rsid w:val="00E82093"/>
    <w:rsid w:val="00E82CB2"/>
    <w:rsid w:val="00ED7B0F"/>
    <w:rsid w:val="00EE25C8"/>
    <w:rsid w:val="00F41666"/>
    <w:rsid w:val="00F45AF2"/>
    <w:rsid w:val="00F76EE2"/>
    <w:rsid w:val="00FD3C33"/>
    <w:rsid w:val="00FE2AA1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102D"/>
  </w:style>
  <w:style w:type="paragraph" w:styleId="a5">
    <w:name w:val="footer"/>
    <w:basedOn w:val="a"/>
    <w:link w:val="a6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2D"/>
  </w:style>
  <w:style w:type="paragraph" w:styleId="a7">
    <w:name w:val="List Paragraph"/>
    <w:basedOn w:val="a"/>
    <w:uiPriority w:val="34"/>
    <w:qFormat/>
    <w:rsid w:val="00A02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s1">
    <w:name w:val="s_1"/>
    <w:basedOn w:val="a"/>
    <w:rsid w:val="0033620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33620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4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4D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102D"/>
  </w:style>
  <w:style w:type="paragraph" w:styleId="a5">
    <w:name w:val="footer"/>
    <w:basedOn w:val="a"/>
    <w:link w:val="a6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2D"/>
  </w:style>
  <w:style w:type="paragraph" w:styleId="a7">
    <w:name w:val="List Paragraph"/>
    <w:basedOn w:val="a"/>
    <w:uiPriority w:val="34"/>
    <w:qFormat/>
    <w:rsid w:val="00A02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s1">
    <w:name w:val="s_1"/>
    <w:basedOn w:val="a"/>
    <w:rsid w:val="0033620F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33620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4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4D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Часовитин Вячеслав Владимирович</dc:creator>
  <cp:lastModifiedBy>Елена Анциферова</cp:lastModifiedBy>
  <cp:revision>13</cp:revision>
  <cp:lastPrinted>2026-05-25T07:35:00Z</cp:lastPrinted>
  <dcterms:created xsi:type="dcterms:W3CDTF">2025-03-14T03:34:00Z</dcterms:created>
  <dcterms:modified xsi:type="dcterms:W3CDTF">2026-05-26T00:47:00Z</dcterms:modified>
</cp:coreProperties>
</file>