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744EB" w14:textId="352539AA" w:rsidR="00AD378C" w:rsidRPr="00746F59" w:rsidRDefault="00AD378C"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 xml:space="preserve">Приложение </w:t>
      </w:r>
    </w:p>
    <w:p w14:paraId="02BB7799" w14:textId="7222B5D5" w:rsidR="00503510" w:rsidRPr="00746F59" w:rsidRDefault="00503510"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к извещению об осуществлении закупки</w:t>
      </w:r>
    </w:p>
    <w:p w14:paraId="38A6A4B7" w14:textId="77777777" w:rsidR="00AD378C" w:rsidRPr="00746F59" w:rsidRDefault="00AD378C" w:rsidP="00AD378C">
      <w:pPr>
        <w:widowControl w:val="0"/>
        <w:spacing w:after="0" w:line="240" w:lineRule="auto"/>
        <w:ind w:left="6521"/>
        <w:rPr>
          <w:rFonts w:ascii="Times New Roman" w:eastAsia="Times New Roman" w:hAnsi="Times New Roman" w:cs="Times New Roman"/>
          <w:b/>
          <w:bCs/>
          <w:sz w:val="20"/>
          <w:szCs w:val="20"/>
          <w:lang w:eastAsia="zh-CN"/>
        </w:rPr>
      </w:pPr>
    </w:p>
    <w:p w14:paraId="6CE7ED37" w14:textId="77777777"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Договор №</w:t>
      </w:r>
    </w:p>
    <w:p w14:paraId="2485379E" w14:textId="4C3307F5" w:rsidR="00503510" w:rsidRPr="00746F59" w:rsidRDefault="00503510" w:rsidP="008849AE">
      <w:pPr>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на</w:t>
      </w:r>
      <w:r w:rsidR="004B77CC" w:rsidRPr="00746F59">
        <w:rPr>
          <w:rFonts w:ascii="Times New Roman" w:eastAsia="Times New Roman" w:hAnsi="Times New Roman" w:cs="Times New Roman"/>
          <w:b/>
          <w:sz w:val="20"/>
          <w:szCs w:val="20"/>
          <w:lang w:eastAsia="ru-RU"/>
        </w:rPr>
        <w:t xml:space="preserve"> </w:t>
      </w:r>
      <w:r w:rsidR="00727D2E" w:rsidRPr="00746F59">
        <w:rPr>
          <w:rFonts w:ascii="Times New Roman" w:eastAsia="Times New Roman" w:hAnsi="Times New Roman" w:cs="Times New Roman"/>
          <w:b/>
          <w:sz w:val="20"/>
          <w:szCs w:val="20"/>
          <w:lang w:eastAsia="ru-RU"/>
        </w:rPr>
        <w:t>по⁠﻿⁠‍‍‌‌‌‌﻿⁠﻿​﻿⁠﻿‍⁠​﻿‌​﻿﻿‍​⁠‍​⁠﻿‌‌‌⁠⁠⁠‍​​﻿⁠‍‌ставку продуктов питания (</w:t>
      </w:r>
      <w:r w:rsidR="00D66EC2" w:rsidRPr="00D66EC2">
        <w:rPr>
          <w:rFonts w:ascii="Times New Roman" w:eastAsia="Times New Roman" w:hAnsi="Times New Roman" w:cs="Times New Roman"/>
          <w:b/>
          <w:sz w:val="20"/>
          <w:szCs w:val="20"/>
          <w:lang w:eastAsia="ru-RU"/>
        </w:rPr>
        <w:t>молочной продукции</w:t>
      </w:r>
      <w:r w:rsidR="00727D2E" w:rsidRPr="00746F59">
        <w:rPr>
          <w:rFonts w:ascii="Times New Roman" w:eastAsia="Times New Roman" w:hAnsi="Times New Roman" w:cs="Times New Roman"/>
          <w:b/>
          <w:sz w:val="20"/>
          <w:szCs w:val="20"/>
          <w:lang w:eastAsia="ru-RU"/>
        </w:rPr>
        <w:t>)</w:t>
      </w:r>
    </w:p>
    <w:p w14:paraId="25B376A0" w14:textId="672CADCD"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 xml:space="preserve">г. </w:t>
      </w:r>
      <w:r w:rsidR="00420616" w:rsidRPr="00746F59">
        <w:rPr>
          <w:rFonts w:ascii="Times New Roman" w:eastAsia="Times New Roman" w:hAnsi="Times New Roman" w:cs="Times New Roman"/>
          <w:spacing w:val="-2"/>
          <w:sz w:val="20"/>
          <w:szCs w:val="20"/>
          <w:lang w:eastAsia="ru-RU"/>
        </w:rPr>
        <w:t>Екатеринбург</w:t>
      </w:r>
      <w:r w:rsidRPr="00746F59">
        <w:rPr>
          <w:rFonts w:ascii="Times New Roman" w:eastAsia="Times New Roman" w:hAnsi="Times New Roman" w:cs="Times New Roman"/>
          <w:spacing w:val="-2"/>
          <w:sz w:val="20"/>
          <w:szCs w:val="20"/>
          <w:lang w:eastAsia="ru-RU"/>
        </w:rPr>
        <w:t xml:space="preserve">                                                                                                   </w:t>
      </w:r>
      <w:proofErr w:type="gramStart"/>
      <w:r w:rsidRPr="00746F59">
        <w:rPr>
          <w:rFonts w:ascii="Times New Roman" w:eastAsia="Times New Roman" w:hAnsi="Times New Roman" w:cs="Times New Roman"/>
          <w:spacing w:val="-2"/>
          <w:sz w:val="20"/>
          <w:szCs w:val="20"/>
          <w:lang w:eastAsia="ru-RU"/>
        </w:rPr>
        <w:t xml:space="preserve">   «</w:t>
      </w:r>
      <w:proofErr w:type="gramEnd"/>
      <w:r w:rsidRPr="00746F59">
        <w:rPr>
          <w:rFonts w:ascii="Times New Roman" w:eastAsia="Times New Roman" w:hAnsi="Times New Roman" w:cs="Times New Roman"/>
          <w:spacing w:val="-2"/>
          <w:sz w:val="20"/>
          <w:szCs w:val="20"/>
          <w:lang w:eastAsia="ru-RU"/>
        </w:rPr>
        <w:t xml:space="preserve">___»___________ </w:t>
      </w:r>
      <w:r w:rsidR="00727D2E" w:rsidRPr="00746F59">
        <w:rPr>
          <w:rFonts w:ascii="Times New Roman" w:eastAsia="Times New Roman" w:hAnsi="Times New Roman" w:cs="Times New Roman"/>
          <w:spacing w:val="-2"/>
          <w:sz w:val="20"/>
          <w:szCs w:val="20"/>
          <w:lang w:eastAsia="ru-RU"/>
        </w:rPr>
        <w:t>202</w:t>
      </w:r>
      <w:r w:rsidR="0001282B">
        <w:rPr>
          <w:rFonts w:ascii="Times New Roman" w:eastAsia="Times New Roman" w:hAnsi="Times New Roman" w:cs="Times New Roman"/>
          <w:spacing w:val="-2"/>
          <w:sz w:val="20"/>
          <w:szCs w:val="20"/>
          <w:lang w:eastAsia="ru-RU"/>
        </w:rPr>
        <w:t>6</w:t>
      </w:r>
      <w:r w:rsidRPr="00746F59">
        <w:rPr>
          <w:rFonts w:ascii="Times New Roman" w:eastAsia="Times New Roman" w:hAnsi="Times New Roman" w:cs="Times New Roman"/>
          <w:spacing w:val="-2"/>
          <w:sz w:val="20"/>
          <w:szCs w:val="20"/>
          <w:lang w:eastAsia="ru-RU"/>
        </w:rPr>
        <w:t xml:space="preserve"> г.</w:t>
      </w:r>
    </w:p>
    <w:p w14:paraId="70DAA3E0" w14:textId="77777777"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ab/>
      </w:r>
    </w:p>
    <w:p w14:paraId="0ECDBAB8" w14:textId="0082D4ED" w:rsidR="00503510" w:rsidRPr="00746F59" w:rsidRDefault="00FA5917"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b/>
          <w:bCs/>
          <w:sz w:val="20"/>
          <w:szCs w:val="20"/>
          <w:lang w:eastAsia="ru-RU"/>
        </w:rPr>
        <w:t>Муниципальное бюджетное дошкольное образовательное учреждение – детский сад компенсирующего вида № 244</w:t>
      </w:r>
      <w:r w:rsidR="00503510" w:rsidRPr="00746F59">
        <w:rPr>
          <w:rFonts w:ascii="Times New Roman" w:eastAsia="Times New Roman" w:hAnsi="Times New Roman" w:cs="Times New Roman"/>
          <w:sz w:val="20"/>
          <w:szCs w:val="20"/>
          <w:lang w:eastAsia="ru-RU"/>
        </w:rPr>
        <w:t>, именуемое в дальнейшем  «Заказчик», в лице</w:t>
      </w:r>
      <w:r w:rsidRPr="00746F59">
        <w:rPr>
          <w:sz w:val="20"/>
          <w:szCs w:val="20"/>
        </w:rPr>
        <w:t xml:space="preserve"> </w:t>
      </w:r>
      <w:proofErr w:type="spellStart"/>
      <w:r w:rsidR="00FB4274">
        <w:rPr>
          <w:sz w:val="20"/>
          <w:szCs w:val="20"/>
        </w:rPr>
        <w:t>и.о.з</w:t>
      </w:r>
      <w:r w:rsidRPr="00746F59">
        <w:rPr>
          <w:rFonts w:ascii="Times New Roman" w:eastAsia="Times New Roman" w:hAnsi="Times New Roman" w:cs="Times New Roman"/>
          <w:sz w:val="20"/>
          <w:szCs w:val="20"/>
          <w:lang w:eastAsia="ru-RU"/>
        </w:rPr>
        <w:t>аведующего</w:t>
      </w:r>
      <w:proofErr w:type="spellEnd"/>
      <w:r w:rsidRPr="00746F59">
        <w:rPr>
          <w:rFonts w:ascii="Times New Roman" w:eastAsia="Times New Roman" w:hAnsi="Times New Roman" w:cs="Times New Roman"/>
          <w:sz w:val="20"/>
          <w:szCs w:val="20"/>
          <w:lang w:eastAsia="ru-RU"/>
        </w:rPr>
        <w:t xml:space="preserve">  </w:t>
      </w:r>
      <w:r w:rsidR="00FB4274">
        <w:rPr>
          <w:rFonts w:ascii="Times New Roman" w:eastAsia="Times New Roman" w:hAnsi="Times New Roman" w:cs="Times New Roman"/>
          <w:sz w:val="20"/>
          <w:szCs w:val="20"/>
          <w:lang w:eastAsia="ru-RU"/>
        </w:rPr>
        <w:t xml:space="preserve"> Шестаковой Наталии Евгеньевны,</w:t>
      </w:r>
      <w:r w:rsidR="00503510" w:rsidRPr="00746F59">
        <w:rPr>
          <w:rFonts w:ascii="Times New Roman" w:eastAsia="Times New Roman" w:hAnsi="Times New Roman" w:cs="Times New Roman"/>
          <w:sz w:val="20"/>
          <w:szCs w:val="20"/>
          <w:lang w:eastAsia="ru-RU"/>
        </w:rPr>
        <w:t xml:space="preserve"> действующего на основании </w:t>
      </w:r>
      <w:r w:rsidR="000C1273" w:rsidRPr="00746F59">
        <w:rPr>
          <w:rFonts w:ascii="Times New Roman" w:eastAsia="Times New Roman" w:hAnsi="Times New Roman" w:cs="Times New Roman"/>
          <w:sz w:val="20"/>
          <w:szCs w:val="20"/>
          <w:lang w:eastAsia="ru-RU"/>
        </w:rPr>
        <w:t>Устава</w:t>
      </w:r>
      <w:r w:rsidR="00503510" w:rsidRPr="00746F59">
        <w:rPr>
          <w:rFonts w:ascii="Times New Roman" w:eastAsia="Times New Roman" w:hAnsi="Times New Roman" w:cs="Times New Roman"/>
          <w:sz w:val="20"/>
          <w:szCs w:val="20"/>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665BDF" w:rsidRPr="00746F59">
        <w:rPr>
          <w:rFonts w:ascii="Times New Roman" w:eastAsia="Times New Roman" w:hAnsi="Times New Roman" w:cs="Times New Roman"/>
          <w:sz w:val="20"/>
          <w:szCs w:val="20"/>
          <w:lang w:eastAsia="ru-RU"/>
        </w:rPr>
        <w:t xml:space="preserve"> для </w:t>
      </w:r>
      <w:r w:rsidRPr="00746F59">
        <w:rPr>
          <w:rFonts w:ascii="Times New Roman" w:eastAsia="Times New Roman" w:hAnsi="Times New Roman" w:cs="Times New Roman"/>
          <w:b/>
          <w:bCs/>
          <w:sz w:val="20"/>
          <w:szCs w:val="20"/>
          <w:lang w:eastAsia="ru-RU"/>
        </w:rPr>
        <w:t xml:space="preserve">МБДОУ – детский сад компенсирующего вида № 244 </w:t>
      </w:r>
      <w:r w:rsidR="00503510" w:rsidRPr="00746F59">
        <w:rPr>
          <w:rFonts w:ascii="Times New Roman" w:eastAsia="Times New Roman" w:hAnsi="Times New Roman" w:cs="Times New Roman"/>
          <w:sz w:val="20"/>
          <w:szCs w:val="20"/>
          <w:lang w:eastAsia="ru-RU"/>
        </w:rPr>
        <w:t>заключили настоящий договор (далее - «договор») о нижеследующем:</w:t>
      </w:r>
    </w:p>
    <w:p w14:paraId="0580DF84" w14:textId="77777777" w:rsidR="00503510" w:rsidRPr="00746F59" w:rsidRDefault="00503510" w:rsidP="00503510">
      <w:pPr>
        <w:spacing w:after="0" w:line="240" w:lineRule="auto"/>
        <w:jc w:val="both"/>
        <w:rPr>
          <w:rFonts w:ascii="Times New Roman" w:eastAsia="Times New Roman" w:hAnsi="Times New Roman" w:cs="Times New Roman"/>
          <w:sz w:val="20"/>
          <w:szCs w:val="20"/>
          <w:lang w:eastAsia="ru-RU"/>
        </w:rPr>
      </w:pPr>
    </w:p>
    <w:p w14:paraId="3C0B870C" w14:textId="77777777" w:rsidR="00503510" w:rsidRPr="00746F59" w:rsidRDefault="00503510" w:rsidP="00503510">
      <w:pPr>
        <w:shd w:val="clear" w:color="auto" w:fill="FFFFFF"/>
        <w:spacing w:after="0" w:line="240" w:lineRule="auto"/>
        <w:ind w:right="19"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 Предмет договора</w:t>
      </w:r>
    </w:p>
    <w:p w14:paraId="2148A4C3" w14:textId="3E6CDEA4" w:rsidR="00503510" w:rsidRPr="00746F59" w:rsidRDefault="00503510" w:rsidP="00665BDF">
      <w:pPr>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          1.1. Поставщик принимает на себя обязательства</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поставке</w:t>
      </w:r>
      <w:r w:rsidR="004B77CC" w:rsidRPr="00746F59">
        <w:rPr>
          <w:sz w:val="20"/>
          <w:szCs w:val="20"/>
        </w:rPr>
        <w:t xml:space="preserve"> </w:t>
      </w:r>
      <w:r w:rsidR="0001282B" w:rsidRPr="0001282B">
        <w:rPr>
          <w:rFonts w:ascii="Times New Roman" w:eastAsia="Times New Roman" w:hAnsi="Times New Roman" w:cs="Times New Roman"/>
          <w:b/>
          <w:bCs/>
          <w:sz w:val="20"/>
          <w:szCs w:val="20"/>
          <w:lang w:eastAsia="ru-RU"/>
        </w:rPr>
        <w:t>молочной продукции</w:t>
      </w:r>
      <w:r w:rsidRPr="00746F59">
        <w:rPr>
          <w:rFonts w:ascii="Times New Roman" w:eastAsia="Times New Roman" w:hAnsi="Times New Roman" w:cs="Times New Roman"/>
          <w:b/>
          <w:bCs/>
          <w:sz w:val="20"/>
          <w:szCs w:val="20"/>
          <w:lang w:eastAsia="ru-RU"/>
        </w:rPr>
        <w:t>,</w:t>
      </w:r>
      <w:r w:rsidRPr="00746F59">
        <w:rPr>
          <w:rFonts w:ascii="Times New Roman" w:eastAsia="Times New Roman" w:hAnsi="Times New Roman" w:cs="Times New Roman"/>
          <w:b/>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надлежащего качества в обусловленный срок </w:t>
      </w:r>
      <w:r w:rsidRPr="00746F59">
        <w:rPr>
          <w:rFonts w:ascii="Times New Roman" w:eastAsia="Times New Roman" w:hAnsi="Times New Roman" w:cs="Times New Roman"/>
          <w:sz w:val="20"/>
          <w:szCs w:val="20"/>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AE598AA" w14:textId="77777777" w:rsidR="00503510" w:rsidRPr="00746F59" w:rsidRDefault="00503510" w:rsidP="00665BDF">
      <w:pPr>
        <w:shd w:val="clear" w:color="auto" w:fill="FFFFFF"/>
        <w:spacing w:after="0" w:line="240" w:lineRule="auto"/>
        <w:ind w:firstLine="567"/>
        <w:jc w:val="both"/>
        <w:rPr>
          <w:rFonts w:ascii="Times New Roman" w:eastAsia="Times New Roman" w:hAnsi="Times New Roman" w:cs="Times New Roman"/>
          <w:spacing w:val="-4"/>
          <w:sz w:val="20"/>
          <w:szCs w:val="20"/>
          <w:lang w:eastAsia="ru-RU"/>
        </w:rPr>
      </w:pPr>
      <w:r w:rsidRPr="00746F59">
        <w:rPr>
          <w:rFonts w:ascii="Times New Roman" w:eastAsia="Times New Roman" w:hAnsi="Times New Roman" w:cs="Times New Roman"/>
          <w:sz w:val="20"/>
          <w:szCs w:val="20"/>
          <w:lang w:eastAsia="ru-RU"/>
        </w:rPr>
        <w:t>1.2. </w:t>
      </w:r>
      <w:r w:rsidRPr="00746F59">
        <w:rPr>
          <w:rFonts w:ascii="Times New Roman" w:eastAsia="Times New Roman" w:hAnsi="Times New Roman" w:cs="Times New Roman"/>
          <w:spacing w:val="-2"/>
          <w:sz w:val="20"/>
          <w:szCs w:val="20"/>
          <w:lang w:eastAsia="ru-RU"/>
        </w:rPr>
        <w:t xml:space="preserve">Наименование, количество, комплектация, функциональные, технические и качественные характеристики, а </w:t>
      </w:r>
      <w:r w:rsidRPr="00746F59">
        <w:rPr>
          <w:rFonts w:ascii="Times New Roman" w:eastAsia="Times New Roman" w:hAnsi="Times New Roman" w:cs="Times New Roman"/>
          <w:spacing w:val="-4"/>
          <w:sz w:val="20"/>
          <w:szCs w:val="20"/>
          <w:lang w:eastAsia="ru-RU"/>
        </w:rPr>
        <w:t xml:space="preserve">также другие требования к товару определяются прилагаемым к договору </w:t>
      </w:r>
      <w:r w:rsidRPr="00746F59">
        <w:rPr>
          <w:rFonts w:ascii="Times New Roman" w:eastAsia="Times New Roman" w:hAnsi="Times New Roman" w:cs="Times New Roman"/>
          <w:sz w:val="20"/>
          <w:szCs w:val="20"/>
          <w:lang w:eastAsia="ru-RU"/>
        </w:rPr>
        <w:t>Приложением № 1, Приложением 2.</w:t>
      </w:r>
    </w:p>
    <w:p w14:paraId="551EAB11" w14:textId="77777777" w:rsidR="00503510" w:rsidRPr="00746F59" w:rsidRDefault="00503510" w:rsidP="00503510">
      <w:pPr>
        <w:shd w:val="clear" w:color="auto" w:fill="FFFFFF"/>
        <w:spacing w:before="120" w:after="120" w:line="240" w:lineRule="auto"/>
        <w:ind w:right="6"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2. Цена договора и порядок расчетов</w:t>
      </w:r>
    </w:p>
    <w:p w14:paraId="1495880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 xml:space="preserve">2.1. </w:t>
      </w:r>
      <w:r w:rsidRPr="00746F59">
        <w:rPr>
          <w:rFonts w:ascii="Times New Roman" w:eastAsia="Times New Roman" w:hAnsi="Times New Roman" w:cs="Times New Roman"/>
          <w:b/>
          <w:sz w:val="20"/>
          <w:szCs w:val="20"/>
          <w:lang w:eastAsia="ru-RU"/>
        </w:rPr>
        <w:t>Цена договора составляет ______ рублей ____ копеек, (в том числе НДС____% - __________ (________) рублей_________ копеек). (НДС не облагается)</w:t>
      </w:r>
    </w:p>
    <w:p w14:paraId="478FB6F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6F6A7CA3"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33C7CC9"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746F59">
        <w:rPr>
          <w:rFonts w:ascii="Times New Roman" w:eastAsia="Times New Roman" w:hAnsi="Times New Roman" w:cs="Times New Roman"/>
          <w:b/>
          <w:bCs/>
          <w:sz w:val="20"/>
          <w:szCs w:val="20"/>
          <w:lang w:eastAsia="ru-RU"/>
        </w:rPr>
        <w:t>в течение 7 (семь) рабочих дней</w:t>
      </w:r>
      <w:r w:rsidRPr="00746F59">
        <w:rPr>
          <w:rFonts w:ascii="Times New Roman" w:eastAsia="Times New Roman" w:hAnsi="Times New Roman" w:cs="Times New Roman"/>
          <w:sz w:val="20"/>
          <w:szCs w:val="20"/>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28C29BA"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6297DF6"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0D24BD1"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p>
    <w:p w14:paraId="0EB357BD" w14:textId="77777777" w:rsidR="00503510" w:rsidRPr="00746F59" w:rsidRDefault="00503510" w:rsidP="00503510">
      <w:pPr>
        <w:shd w:val="clear" w:color="auto" w:fill="FFFFFF"/>
        <w:spacing w:after="0" w:line="240" w:lineRule="auto"/>
        <w:ind w:left="709" w:right="1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3.Срок порядок и условия поставки</w:t>
      </w:r>
    </w:p>
    <w:p w14:paraId="5B94AAE3" w14:textId="77D662F8" w:rsidR="00D66EC2" w:rsidRDefault="00503510" w:rsidP="00503510">
      <w:pPr>
        <w:shd w:val="clear" w:color="auto" w:fill="FFFFFF"/>
        <w:spacing w:after="0" w:line="240" w:lineRule="auto"/>
        <w:jc w:val="both"/>
        <w:rPr>
          <w:rFonts w:ascii="Times New Roman" w:eastAsia="Times New Roman" w:hAnsi="Times New Roman" w:cs="Times New Roman"/>
          <w:sz w:val="20"/>
          <w:szCs w:val="20"/>
          <w:lang w:eastAsia="zh-CN"/>
        </w:rPr>
      </w:pPr>
      <w:r w:rsidRPr="00746F59">
        <w:rPr>
          <w:rFonts w:ascii="Times New Roman" w:eastAsia="Times New Roman" w:hAnsi="Times New Roman" w:cs="Times New Roman"/>
          <w:sz w:val="20"/>
          <w:szCs w:val="20"/>
          <w:lang w:eastAsia="ru-RU"/>
        </w:rPr>
        <w:t xml:space="preserve">          3.1. </w:t>
      </w:r>
      <w:r w:rsidRPr="00746F59">
        <w:rPr>
          <w:rFonts w:ascii="Times New Roman" w:eastAsia="Times New Roman" w:hAnsi="Times New Roman" w:cs="Times New Roman"/>
          <w:b/>
          <w:bCs/>
          <w:sz w:val="20"/>
          <w:szCs w:val="20"/>
          <w:lang w:eastAsia="ru-RU"/>
        </w:rPr>
        <w:t>Срок поставки (передачи) товара:</w:t>
      </w:r>
      <w:r w:rsidRPr="00746F59">
        <w:rPr>
          <w:rFonts w:ascii="Calibri" w:eastAsia="Times New Roman" w:hAnsi="Calibri" w:cs="Calibri"/>
          <w:sz w:val="20"/>
          <w:szCs w:val="20"/>
          <w:lang w:eastAsia="zh-CN"/>
        </w:rPr>
        <w:t xml:space="preserve"> </w:t>
      </w:r>
      <w:r w:rsidR="009A677C" w:rsidRPr="009A677C">
        <w:rPr>
          <w:rFonts w:ascii="Times New Roman" w:eastAsia="Times New Roman" w:hAnsi="Times New Roman" w:cs="Times New Roman"/>
          <w:sz w:val="20"/>
          <w:szCs w:val="20"/>
          <w:lang w:eastAsia="zh-CN"/>
        </w:rPr>
        <w:t>с 1 июля 2026 года по 31 декабря 2026 года</w:t>
      </w:r>
      <w:r w:rsidR="00D66EC2" w:rsidRPr="00D66EC2">
        <w:rPr>
          <w:rFonts w:ascii="Times New Roman" w:eastAsia="Times New Roman" w:hAnsi="Times New Roman" w:cs="Times New Roman"/>
          <w:sz w:val="20"/>
          <w:szCs w:val="20"/>
          <w:lang w:eastAsia="zh-CN"/>
        </w:rPr>
        <w:t>, согласно графику поставки</w:t>
      </w:r>
      <w:r w:rsidR="00D66EC2">
        <w:rPr>
          <w:rFonts w:ascii="Times New Roman" w:eastAsia="Times New Roman" w:hAnsi="Times New Roman" w:cs="Times New Roman"/>
          <w:sz w:val="20"/>
          <w:szCs w:val="20"/>
          <w:lang w:eastAsia="zh-CN"/>
        </w:rPr>
        <w:t xml:space="preserve">. </w:t>
      </w:r>
    </w:p>
    <w:tbl>
      <w:tblPr>
        <w:tblW w:w="4201" w:type="pct"/>
        <w:jc w:val="center"/>
        <w:tblLayout w:type="fixed"/>
        <w:tblLook w:val="04A0" w:firstRow="1" w:lastRow="0" w:firstColumn="1" w:lastColumn="0" w:noHBand="0" w:noVBand="1"/>
      </w:tblPr>
      <w:tblGrid>
        <w:gridCol w:w="917"/>
        <w:gridCol w:w="3333"/>
        <w:gridCol w:w="4531"/>
      </w:tblGrid>
      <w:tr w:rsidR="009A677C" w:rsidRPr="009A677C" w14:paraId="24B45226"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1D2D1641" w14:textId="77777777" w:rsidR="009A677C" w:rsidRPr="009A677C" w:rsidRDefault="009A677C" w:rsidP="009A677C">
            <w:pPr>
              <w:tabs>
                <w:tab w:val="center" w:pos="144"/>
              </w:tabs>
              <w:spacing w:after="0" w:line="240" w:lineRule="auto"/>
              <w:jc w:val="center"/>
              <w:rPr>
                <w:rFonts w:ascii="Times New Roman" w:eastAsia="Calibri" w:hAnsi="Times New Roman" w:cs="Times New Roman"/>
                <w:b/>
                <w:bCs/>
                <w:color w:val="000000"/>
                <w:sz w:val="20"/>
                <w:szCs w:val="20"/>
              </w:rPr>
            </w:pPr>
            <w:r w:rsidRPr="009A677C">
              <w:rPr>
                <w:rFonts w:ascii="Times New Roman" w:eastAsia="Calibri" w:hAnsi="Times New Roman" w:cs="Times New Roman"/>
                <w:b/>
                <w:bCs/>
                <w:color w:val="000000"/>
                <w:sz w:val="20"/>
                <w:szCs w:val="20"/>
              </w:rPr>
              <w:t>№ п/п</w:t>
            </w:r>
          </w:p>
        </w:tc>
        <w:tc>
          <w:tcPr>
            <w:tcW w:w="3333" w:type="dxa"/>
            <w:tcBorders>
              <w:top w:val="single" w:sz="6" w:space="0" w:color="auto"/>
              <w:left w:val="single" w:sz="6" w:space="0" w:color="auto"/>
              <w:bottom w:val="single" w:sz="6" w:space="0" w:color="auto"/>
              <w:right w:val="single" w:sz="6" w:space="0" w:color="auto"/>
            </w:tcBorders>
          </w:tcPr>
          <w:p w14:paraId="65BB81F8" w14:textId="77777777" w:rsidR="009A677C" w:rsidRPr="009A677C" w:rsidRDefault="009A677C" w:rsidP="009A677C">
            <w:pPr>
              <w:spacing w:after="0" w:line="240" w:lineRule="auto"/>
              <w:jc w:val="center"/>
              <w:rPr>
                <w:rFonts w:ascii="Times New Roman" w:eastAsia="Calibri" w:hAnsi="Times New Roman" w:cs="Times New Roman"/>
                <w:b/>
                <w:bCs/>
                <w:color w:val="000000"/>
                <w:sz w:val="20"/>
                <w:szCs w:val="20"/>
              </w:rPr>
            </w:pPr>
            <w:r w:rsidRPr="009A677C">
              <w:rPr>
                <w:rFonts w:ascii="Times New Roman" w:eastAsia="Calibri" w:hAnsi="Times New Roman" w:cs="Times New Roman"/>
                <w:b/>
                <w:bCs/>
                <w:color w:val="000000"/>
                <w:sz w:val="20"/>
                <w:szCs w:val="20"/>
              </w:rPr>
              <w:t>Наименование</w:t>
            </w:r>
          </w:p>
        </w:tc>
        <w:tc>
          <w:tcPr>
            <w:tcW w:w="4531" w:type="dxa"/>
            <w:tcBorders>
              <w:top w:val="single" w:sz="6" w:space="0" w:color="auto"/>
              <w:left w:val="single" w:sz="6" w:space="0" w:color="auto"/>
              <w:bottom w:val="single" w:sz="6" w:space="0" w:color="auto"/>
              <w:right w:val="single" w:sz="6" w:space="0" w:color="auto"/>
            </w:tcBorders>
          </w:tcPr>
          <w:p w14:paraId="6575F66F" w14:textId="77777777" w:rsidR="009A677C" w:rsidRPr="009A677C" w:rsidRDefault="009A677C" w:rsidP="009A677C">
            <w:pPr>
              <w:spacing w:after="0" w:line="240" w:lineRule="auto"/>
              <w:jc w:val="center"/>
              <w:rPr>
                <w:rFonts w:ascii="Times New Roman" w:eastAsia="Calibri" w:hAnsi="Times New Roman" w:cs="Times New Roman"/>
                <w:b/>
                <w:bCs/>
                <w:color w:val="000000"/>
                <w:sz w:val="20"/>
                <w:szCs w:val="20"/>
              </w:rPr>
            </w:pPr>
            <w:r w:rsidRPr="009A677C">
              <w:rPr>
                <w:rFonts w:ascii="Times New Roman" w:eastAsia="Calibri" w:hAnsi="Times New Roman" w:cs="Times New Roman"/>
                <w:b/>
                <w:bCs/>
                <w:color w:val="000000"/>
                <w:sz w:val="20"/>
                <w:szCs w:val="20"/>
              </w:rPr>
              <w:t xml:space="preserve">День и время поставки </w:t>
            </w:r>
          </w:p>
          <w:p w14:paraId="797BFD60" w14:textId="77777777" w:rsidR="009A677C" w:rsidRPr="009A677C" w:rsidRDefault="009A677C" w:rsidP="009A677C">
            <w:pPr>
              <w:spacing w:after="0" w:line="240" w:lineRule="auto"/>
              <w:jc w:val="center"/>
              <w:rPr>
                <w:rFonts w:ascii="Times New Roman" w:eastAsia="Calibri" w:hAnsi="Times New Roman" w:cs="Times New Roman"/>
                <w:b/>
                <w:bCs/>
                <w:color w:val="000000"/>
                <w:sz w:val="20"/>
                <w:szCs w:val="20"/>
              </w:rPr>
            </w:pPr>
            <w:r w:rsidRPr="009A677C">
              <w:rPr>
                <w:rFonts w:ascii="Times New Roman" w:eastAsia="Calibri" w:hAnsi="Times New Roman" w:cs="Times New Roman"/>
                <w:b/>
                <w:bCs/>
                <w:color w:val="000000"/>
                <w:sz w:val="20"/>
                <w:szCs w:val="20"/>
              </w:rPr>
              <w:t>(время местное)</w:t>
            </w:r>
          </w:p>
        </w:tc>
      </w:tr>
      <w:tr w:rsidR="009A677C" w:rsidRPr="009A677C" w14:paraId="72183EF0"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34C04277"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4EC28DB8"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Йогурт питьевой фруктовый</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18C3B86B"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 xml:space="preserve">понедельник </w:t>
            </w:r>
          </w:p>
          <w:p w14:paraId="27869BEB"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748B04AE"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273382B6"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7E2A4DF7"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sz w:val="20"/>
                <w:szCs w:val="20"/>
              </w:rPr>
              <w:t>Кефир</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37FDF25E" w14:textId="77777777" w:rsidR="009A677C" w:rsidRPr="009A677C" w:rsidRDefault="009A677C" w:rsidP="009A677C">
            <w:pPr>
              <w:spacing w:after="0" w:line="240" w:lineRule="auto"/>
              <w:jc w:val="center"/>
              <w:rPr>
                <w:rFonts w:ascii="Times New Roman" w:eastAsia="Times New Roman" w:hAnsi="Times New Roman" w:cs="Times New Roman"/>
                <w:bCs/>
                <w:sz w:val="20"/>
                <w:szCs w:val="20"/>
                <w:lang w:eastAsia="ru-RU"/>
              </w:rPr>
            </w:pPr>
            <w:r w:rsidRPr="009A677C">
              <w:rPr>
                <w:rFonts w:ascii="Times New Roman" w:eastAsia="Times New Roman" w:hAnsi="Times New Roman" w:cs="Times New Roman"/>
                <w:bCs/>
                <w:sz w:val="20"/>
                <w:szCs w:val="20"/>
                <w:lang w:eastAsia="ru-RU"/>
              </w:rPr>
              <w:t>среда</w:t>
            </w:r>
          </w:p>
          <w:p w14:paraId="2447E0E2"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33274071"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143F8B76"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64D5F845"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Масло сливочное «Крестьянское»</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7FA25710"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 xml:space="preserve">понедельник </w:t>
            </w:r>
          </w:p>
          <w:p w14:paraId="11F30583"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35B8ADD0"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03DFFE54"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432C96BC"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Молоко питьевое пастеризованное</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209F894F"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понедельник, среда</w:t>
            </w:r>
          </w:p>
          <w:p w14:paraId="23635B77"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28866D1F"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08F0C647"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17F350BC"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 xml:space="preserve">Ряженка </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6C6D05F3" w14:textId="77777777" w:rsidR="009A677C" w:rsidRPr="009A677C" w:rsidRDefault="009A677C" w:rsidP="009A677C">
            <w:pPr>
              <w:spacing w:after="0" w:line="240" w:lineRule="auto"/>
              <w:jc w:val="center"/>
              <w:rPr>
                <w:rFonts w:ascii="Times New Roman" w:eastAsia="Times New Roman" w:hAnsi="Times New Roman" w:cs="Times New Roman"/>
                <w:bCs/>
                <w:sz w:val="20"/>
                <w:szCs w:val="20"/>
                <w:lang w:eastAsia="ru-RU"/>
              </w:rPr>
            </w:pPr>
            <w:r w:rsidRPr="009A677C">
              <w:rPr>
                <w:rFonts w:ascii="Times New Roman" w:eastAsia="Times New Roman" w:hAnsi="Times New Roman" w:cs="Times New Roman"/>
                <w:bCs/>
                <w:sz w:val="20"/>
                <w:szCs w:val="20"/>
                <w:lang w:eastAsia="ru-RU"/>
              </w:rPr>
              <w:t>среда</w:t>
            </w:r>
          </w:p>
          <w:p w14:paraId="2D8A2A53"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50CA69B3"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4815163A"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6C029259"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Times New Roman" w:hAnsi="Times New Roman" w:cs="Times New Roman"/>
                <w:sz w:val="20"/>
                <w:szCs w:val="20"/>
                <w:lang w:eastAsia="ru-RU"/>
              </w:rPr>
              <w:t xml:space="preserve">Напиток кисломолочный </w:t>
            </w:r>
            <w:proofErr w:type="spellStart"/>
            <w:r w:rsidRPr="009A677C">
              <w:rPr>
                <w:rFonts w:ascii="Times New Roman" w:eastAsia="Times New Roman" w:hAnsi="Times New Roman" w:cs="Times New Roman"/>
                <w:sz w:val="20"/>
                <w:szCs w:val="20"/>
                <w:lang w:eastAsia="ru-RU"/>
              </w:rPr>
              <w:t>йогуртный</w:t>
            </w:r>
            <w:proofErr w:type="spellEnd"/>
            <w:r w:rsidRPr="009A677C">
              <w:rPr>
                <w:rFonts w:ascii="Times New Roman" w:eastAsia="Times New Roman" w:hAnsi="Times New Roman" w:cs="Times New Roman"/>
                <w:sz w:val="20"/>
                <w:szCs w:val="20"/>
                <w:lang w:eastAsia="ru-RU"/>
              </w:rPr>
              <w:t xml:space="preserve"> Снежок</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39B55406"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 xml:space="preserve">понедельник </w:t>
            </w:r>
          </w:p>
          <w:p w14:paraId="7C652F09"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5C4A6F6D"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0045D491"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11F87EAB"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Times New Roman" w:hAnsi="Times New Roman" w:cs="Times New Roman"/>
                <w:sz w:val="20"/>
                <w:szCs w:val="20"/>
                <w:lang w:eastAsia="ru-RU"/>
              </w:rPr>
              <w:t>Сметана</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05201E3F"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понедельник, среда</w:t>
            </w:r>
          </w:p>
          <w:p w14:paraId="3C351A9B"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1B3782A7"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2EA180B7"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04D3B756"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Сыр</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492D2353"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 xml:space="preserve">понедельник </w:t>
            </w:r>
          </w:p>
          <w:p w14:paraId="63B1131F"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r w:rsidR="009A677C" w:rsidRPr="009A677C" w14:paraId="7E7E266D" w14:textId="77777777" w:rsidTr="009A677C">
        <w:trPr>
          <w:trHeight w:val="366"/>
          <w:jc w:val="center"/>
        </w:trPr>
        <w:tc>
          <w:tcPr>
            <w:tcW w:w="917" w:type="dxa"/>
            <w:tcBorders>
              <w:top w:val="single" w:sz="6" w:space="0" w:color="auto"/>
              <w:left w:val="single" w:sz="6" w:space="0" w:color="auto"/>
              <w:bottom w:val="single" w:sz="6" w:space="0" w:color="auto"/>
              <w:right w:val="single" w:sz="6" w:space="0" w:color="auto"/>
            </w:tcBorders>
          </w:tcPr>
          <w:p w14:paraId="3B9BF3D8" w14:textId="77777777" w:rsidR="009A677C" w:rsidRPr="009A677C" w:rsidRDefault="009A677C" w:rsidP="009A677C">
            <w:pPr>
              <w:numPr>
                <w:ilvl w:val="0"/>
                <w:numId w:val="3"/>
              </w:numPr>
              <w:tabs>
                <w:tab w:val="center" w:pos="144"/>
              </w:tabs>
              <w:spacing w:after="0" w:line="240" w:lineRule="auto"/>
              <w:ind w:left="0" w:firstLine="0"/>
              <w:jc w:val="center"/>
              <w:rPr>
                <w:rFonts w:ascii="Times New Roman" w:eastAsia="Calibri" w:hAnsi="Times New Roman" w:cs="Times New Roman"/>
                <w:color w:val="000000"/>
                <w:sz w:val="20"/>
                <w:szCs w:val="20"/>
              </w:rPr>
            </w:pPr>
          </w:p>
        </w:tc>
        <w:tc>
          <w:tcPr>
            <w:tcW w:w="3333" w:type="dxa"/>
            <w:tcBorders>
              <w:top w:val="single" w:sz="6" w:space="0" w:color="auto"/>
              <w:left w:val="single" w:sz="6" w:space="0" w:color="auto"/>
              <w:bottom w:val="single" w:sz="6" w:space="0" w:color="auto"/>
              <w:right w:val="single" w:sz="6" w:space="0" w:color="auto"/>
            </w:tcBorders>
          </w:tcPr>
          <w:p w14:paraId="68E681A1"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Times New Roman" w:hAnsi="Times New Roman" w:cs="Times New Roman"/>
                <w:sz w:val="20"/>
                <w:szCs w:val="20"/>
                <w:lang w:eastAsia="ru-RU"/>
              </w:rPr>
              <w:t xml:space="preserve">Творог </w:t>
            </w:r>
          </w:p>
        </w:tc>
        <w:tc>
          <w:tcPr>
            <w:tcW w:w="4531" w:type="dxa"/>
            <w:tcBorders>
              <w:top w:val="none" w:sz="4" w:space="0" w:color="000000"/>
              <w:left w:val="single" w:sz="4" w:space="0" w:color="auto"/>
              <w:bottom w:val="single" w:sz="4" w:space="0" w:color="auto"/>
              <w:right w:val="single" w:sz="4" w:space="0" w:color="auto"/>
            </w:tcBorders>
            <w:shd w:val="clear" w:color="auto" w:fill="auto"/>
          </w:tcPr>
          <w:p w14:paraId="6E07E75C"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 xml:space="preserve">Понедельник, среда </w:t>
            </w:r>
          </w:p>
          <w:p w14:paraId="4043A783" w14:textId="77777777" w:rsidR="009A677C" w:rsidRPr="009A677C" w:rsidRDefault="009A677C" w:rsidP="009A677C">
            <w:pPr>
              <w:spacing w:after="0" w:line="240" w:lineRule="auto"/>
              <w:jc w:val="center"/>
              <w:rPr>
                <w:rFonts w:ascii="Times New Roman" w:eastAsia="Calibri" w:hAnsi="Times New Roman" w:cs="Times New Roman"/>
                <w:color w:val="000000"/>
                <w:sz w:val="20"/>
                <w:szCs w:val="20"/>
              </w:rPr>
            </w:pPr>
            <w:r w:rsidRPr="009A677C">
              <w:rPr>
                <w:rFonts w:ascii="Times New Roman" w:eastAsia="Calibri" w:hAnsi="Times New Roman" w:cs="Times New Roman"/>
                <w:color w:val="000000"/>
                <w:sz w:val="20"/>
                <w:szCs w:val="20"/>
              </w:rPr>
              <w:t>с 04:00 до 06:00 ч</w:t>
            </w:r>
          </w:p>
        </w:tc>
      </w:tr>
    </w:tbl>
    <w:p w14:paraId="769FB382" w14:textId="77777777" w:rsidR="009A677C" w:rsidRDefault="009A677C" w:rsidP="00503510">
      <w:pPr>
        <w:shd w:val="clear" w:color="auto" w:fill="FFFFFF"/>
        <w:spacing w:after="0" w:line="240" w:lineRule="auto"/>
        <w:jc w:val="both"/>
        <w:rPr>
          <w:rFonts w:ascii="Times New Roman" w:eastAsia="Times New Roman" w:hAnsi="Times New Roman" w:cs="Times New Roman"/>
          <w:sz w:val="20"/>
          <w:szCs w:val="20"/>
          <w:lang w:eastAsia="zh-CN"/>
        </w:rPr>
      </w:pPr>
    </w:p>
    <w:p w14:paraId="68E50489" w14:textId="262459C5" w:rsidR="00503510" w:rsidRPr="00746F59" w:rsidRDefault="00503510" w:rsidP="00503510">
      <w:pPr>
        <w:shd w:val="clear" w:color="auto" w:fill="FFFFFF"/>
        <w:spacing w:after="0" w:line="240" w:lineRule="auto"/>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Поставка Товара производится Поставщиком, в количестве, в ассортименте, и в сроки, указанные в заявках Заказчика. Заказчик направляет заявки Поставщику посредством почтовой, телефонной, факсимильной, либо электронной связи</w:t>
      </w:r>
    </w:p>
    <w:p w14:paraId="34EBDDED" w14:textId="376A966B" w:rsidR="00503510" w:rsidRPr="00746F59" w:rsidRDefault="00503510" w:rsidP="002124F2">
      <w:pPr>
        <w:spacing w:after="0" w:line="240" w:lineRule="auto"/>
        <w:ind w:firstLine="567"/>
        <w:jc w:val="both"/>
        <w:rPr>
          <w:rFonts w:ascii="Times New Roman" w:eastAsia="Times New Roman" w:hAnsi="Times New Roman" w:cs="Times New Roman"/>
          <w:sz w:val="20"/>
          <w:szCs w:val="20"/>
          <w:u w:val="single"/>
          <w:lang w:eastAsia="ru-RU"/>
        </w:rPr>
      </w:pPr>
      <w:r w:rsidRPr="00746F59">
        <w:rPr>
          <w:rFonts w:ascii="Times New Roman" w:eastAsia="Times New Roman" w:hAnsi="Times New Roman" w:cs="Times New Roman"/>
          <w:sz w:val="20"/>
          <w:szCs w:val="20"/>
          <w:lang w:eastAsia="ru-RU"/>
        </w:rPr>
        <w:t>3.2. Место поставки (передачи) товара</w:t>
      </w:r>
      <w:r w:rsidRPr="00746F59">
        <w:rPr>
          <w:rFonts w:ascii="Times New Roman" w:eastAsia="Times New Roman" w:hAnsi="Times New Roman" w:cs="Times New Roman"/>
          <w:b/>
          <w:bCs/>
          <w:sz w:val="20"/>
          <w:szCs w:val="20"/>
          <w:lang w:eastAsia="ru-RU"/>
        </w:rPr>
        <w:t xml:space="preserve">: </w:t>
      </w:r>
      <w:r w:rsidR="00420616" w:rsidRPr="00746F59">
        <w:rPr>
          <w:rFonts w:ascii="Times New Roman" w:eastAsia="Times New Roman" w:hAnsi="Times New Roman" w:cs="Times New Roman"/>
          <w:b/>
          <w:bCs/>
          <w:sz w:val="20"/>
          <w:szCs w:val="20"/>
          <w:lang w:eastAsia="ru-RU"/>
        </w:rPr>
        <w:t xml:space="preserve">- </w:t>
      </w:r>
      <w:r w:rsidR="002124F2" w:rsidRPr="00746F59">
        <w:rPr>
          <w:rFonts w:ascii="Times New Roman" w:eastAsia="Times New Roman" w:hAnsi="Times New Roman" w:cs="Times New Roman"/>
          <w:b/>
          <w:bCs/>
          <w:sz w:val="20"/>
          <w:szCs w:val="20"/>
          <w:lang w:eastAsia="ru-RU"/>
        </w:rPr>
        <w:t>620098, Россия, Свердловская обл., г. Екатеринбург, ул. Коммунистическая, 6А.</w:t>
      </w:r>
      <w:r w:rsidR="00C56A67" w:rsidRPr="00746F59">
        <w:rPr>
          <w:rFonts w:ascii="Times New Roman" w:eastAsia="Times New Roman" w:hAnsi="Times New Roman" w:cs="Times New Roman"/>
          <w:b/>
          <w:bCs/>
          <w:sz w:val="20"/>
          <w:szCs w:val="20"/>
          <w:lang w:eastAsia="ru-RU"/>
        </w:rPr>
        <w:t xml:space="preserve"> </w:t>
      </w:r>
    </w:p>
    <w:p w14:paraId="57ADA4FD" w14:textId="77777777" w:rsidR="00503510" w:rsidRPr="00746F59" w:rsidRDefault="00503510" w:rsidP="00503510">
      <w:pPr>
        <w:spacing w:after="0" w:line="240" w:lineRule="auto"/>
        <w:ind w:firstLine="567"/>
        <w:jc w:val="both"/>
        <w:rPr>
          <w:rFonts w:ascii="Calibri" w:eastAsia="Times New Roman" w:hAnsi="Calibri" w:cs="Calibri"/>
          <w:sz w:val="20"/>
          <w:szCs w:val="20"/>
          <w:lang w:eastAsia="zh-CN"/>
        </w:rPr>
      </w:pPr>
      <w:r w:rsidRPr="00746F59">
        <w:rPr>
          <w:rFonts w:ascii="Times New Roman" w:eastAsia="Times New Roman" w:hAnsi="Times New Roman" w:cs="Times New Roman"/>
          <w:sz w:val="20"/>
          <w:szCs w:val="20"/>
          <w:lang w:eastAsia="ru-RU"/>
        </w:rPr>
        <w:t xml:space="preserve">3.3 Условия поставки товара: </w:t>
      </w:r>
      <w:r w:rsidRPr="00746F59">
        <w:rPr>
          <w:rFonts w:ascii="Times New Roman" w:eastAsia="Times New Roman" w:hAnsi="Times New Roman" w:cs="Times New Roman"/>
          <w:b/>
          <w:sz w:val="20"/>
          <w:szCs w:val="20"/>
          <w:lang w:eastAsia="ru-RU"/>
        </w:rPr>
        <w:t>доставка товара осуществляется Поставщиком</w:t>
      </w:r>
      <w:r w:rsidRPr="00746F59">
        <w:rPr>
          <w:rFonts w:ascii="Times New Roman" w:eastAsia="Times New Roman" w:hAnsi="Times New Roman" w:cs="Times New Roman"/>
          <w:sz w:val="20"/>
          <w:szCs w:val="20"/>
          <w:lang w:eastAsia="ru-RU"/>
        </w:rPr>
        <w:t>.</w:t>
      </w:r>
      <w:r w:rsidRPr="00746F59">
        <w:rPr>
          <w:rFonts w:ascii="Calibri" w:eastAsia="Times New Roman" w:hAnsi="Calibri" w:cs="Calibri"/>
          <w:sz w:val="20"/>
          <w:szCs w:val="20"/>
          <w:lang w:eastAsia="zh-CN"/>
        </w:rPr>
        <w:t xml:space="preserve"> </w:t>
      </w:r>
    </w:p>
    <w:p w14:paraId="3B9F5A39" w14:textId="77777777" w:rsidR="00503510" w:rsidRPr="00746F59" w:rsidRDefault="00503510"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B550E27" w14:textId="77777777" w:rsidR="00503510" w:rsidRPr="00746F59" w:rsidRDefault="00503510" w:rsidP="00503510">
      <w:pPr>
        <w:spacing w:after="0" w:line="240" w:lineRule="auto"/>
        <w:ind w:firstLine="567"/>
        <w:jc w:val="both"/>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bCs/>
          <w:spacing w:val="-2"/>
          <w:sz w:val="20"/>
          <w:szCs w:val="20"/>
          <w:lang w:eastAsia="ru-RU"/>
        </w:rPr>
        <w:t>3.5. Поставщик</w:t>
      </w:r>
      <w:r w:rsidRPr="00746F59">
        <w:rPr>
          <w:rFonts w:ascii="Times New Roman" w:eastAsia="Times New Roman" w:hAnsi="Times New Roman" w:cs="Times New Roman"/>
          <w:spacing w:val="-2"/>
          <w:sz w:val="20"/>
          <w:szCs w:val="20"/>
          <w:lang w:eastAsia="ru-RU"/>
        </w:rPr>
        <w:t xml:space="preserve"> уведомляет</w:t>
      </w:r>
      <w:r w:rsidRPr="00746F59">
        <w:rPr>
          <w:rFonts w:ascii="Times New Roman" w:eastAsia="Times New Roman" w:hAnsi="Times New Roman" w:cs="Times New Roman"/>
          <w:b/>
          <w:caps/>
          <w:spacing w:val="-2"/>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390CD904"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3CEE4931"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3.6. Датой поставки товара является дата подписания Заказчиком соответствующей товарной накладной. </w:t>
      </w:r>
    </w:p>
    <w:p w14:paraId="1C7AB55E"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3.7. Досрочная поставка допускается только по согласованию с Заказчиком. </w:t>
      </w:r>
    </w:p>
    <w:p w14:paraId="2A8CA573"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0B3FF7F"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445D995B"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p>
    <w:p w14:paraId="55D11964" w14:textId="77777777" w:rsidR="00503510" w:rsidRPr="00746F59" w:rsidRDefault="00503510" w:rsidP="00503510">
      <w:pPr>
        <w:spacing w:after="0" w:line="240" w:lineRule="auto"/>
        <w:ind w:firstLine="709"/>
        <w:jc w:val="center"/>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4.  Права и обязанности сторон</w:t>
      </w:r>
    </w:p>
    <w:p w14:paraId="51C7E94B"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4.1. Заказчик имеет право:</w:t>
      </w:r>
    </w:p>
    <w:p w14:paraId="7D4DC58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4.1.1. Досрочно принять и оплатить товар (часть товара).</w:t>
      </w:r>
    </w:p>
    <w:p w14:paraId="2B9F995F" w14:textId="05938EE4"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4.1.2. По согласованию с Поставщиком изменить количество поставляемых товаров в соответствии с пунктом 11.</w:t>
      </w:r>
      <w:r w:rsidR="0023711C" w:rsidRPr="00746F59">
        <w:rPr>
          <w:rFonts w:ascii="Times New Roman" w:eastAsia="Times New Roman" w:hAnsi="Times New Roman" w:cs="Times New Roman"/>
          <w:sz w:val="20"/>
          <w:szCs w:val="20"/>
          <w:lang w:eastAsia="ru-RU"/>
        </w:rPr>
        <w:t>2.</w:t>
      </w:r>
      <w:r w:rsidRPr="00746F59">
        <w:rPr>
          <w:rFonts w:ascii="Times New Roman" w:eastAsia="Times New Roman" w:hAnsi="Times New Roman" w:cs="Times New Roman"/>
          <w:sz w:val="20"/>
          <w:szCs w:val="20"/>
          <w:lang w:eastAsia="ru-RU"/>
        </w:rPr>
        <w:t xml:space="preserve"> Договора.</w:t>
      </w:r>
    </w:p>
    <w:p w14:paraId="24CB965F"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1549194"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4.1.4. Требовать возмещения неустойки (штрафа, пени) и (или) убытков, причиненных по вине Поставщика.</w:t>
      </w:r>
    </w:p>
    <w:p w14:paraId="1461B728"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4.2. Заказчик обязан:</w:t>
      </w:r>
    </w:p>
    <w:p w14:paraId="03BC2B9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4.2.1. Обеспечить приемку поставляемого по Договору товара в соответствии с условиями Договора.</w:t>
      </w:r>
    </w:p>
    <w:p w14:paraId="64E0D9DB" w14:textId="77777777" w:rsidR="00503510" w:rsidRPr="00746F59" w:rsidRDefault="00503510" w:rsidP="00503510">
      <w:pPr>
        <w:tabs>
          <w:tab w:val="num" w:pos="2443"/>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4.2.2. Оплатить поставленный и принятый товар в порядке, предусмотренном Договором.</w:t>
      </w:r>
    </w:p>
    <w:p w14:paraId="21128186"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4.3. Поставщик обязан:</w:t>
      </w:r>
    </w:p>
    <w:p w14:paraId="5DFFB8C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4.3.1. </w:t>
      </w:r>
      <w:r w:rsidRPr="00746F59">
        <w:rPr>
          <w:rFonts w:ascii="Times New Roman" w:eastAsia="Calibri" w:hAnsi="Times New Roman" w:cs="Times New Roman"/>
          <w:sz w:val="20"/>
          <w:szCs w:val="20"/>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746F59">
        <w:rPr>
          <w:rFonts w:ascii="Times New Roman" w:eastAsia="Calibri" w:hAnsi="Times New Roman" w:cs="Times New Roman"/>
          <w:b/>
          <w:bCs/>
          <w:sz w:val="20"/>
          <w:szCs w:val="20"/>
        </w:rPr>
        <w:t>Спецификации на поставку Товара (Приложение № 1 к Договору).</w:t>
      </w:r>
    </w:p>
    <w:p w14:paraId="3660DF5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 Нести риск случайной гибели или случайного повреждения Товара до его приемки Заказчиком.</w:t>
      </w:r>
    </w:p>
    <w:p w14:paraId="3D6420A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4544CA82" w14:textId="77777777" w:rsidR="00503510" w:rsidRPr="00746F59" w:rsidRDefault="00503510" w:rsidP="00503510">
      <w:pPr>
        <w:shd w:val="clear" w:color="auto" w:fill="FFFFFF"/>
        <w:spacing w:after="0" w:line="240" w:lineRule="auto"/>
        <w:ind w:firstLine="709"/>
        <w:jc w:val="both"/>
        <w:textAlignment w:val="baseline"/>
        <w:rPr>
          <w:rFonts w:ascii="Times New Roman" w:eastAsia="Calibri" w:hAnsi="Times New Roman" w:cs="Times New Roman"/>
          <w:bCs/>
          <w:sz w:val="20"/>
          <w:szCs w:val="20"/>
          <w:lang w:eastAsia="ru-RU"/>
        </w:rPr>
      </w:pPr>
      <w:r w:rsidRPr="00746F59">
        <w:rPr>
          <w:rFonts w:ascii="Times New Roman" w:eastAsia="Calibri" w:hAnsi="Times New Roman" w:cs="Times New Roman"/>
          <w:sz w:val="20"/>
          <w:szCs w:val="20"/>
          <w:lang w:eastAsia="ru-RU"/>
        </w:rPr>
        <w:t xml:space="preserve">4.3.4. Осуществлять поставку Товара </w:t>
      </w:r>
      <w:r w:rsidRPr="00746F59">
        <w:rPr>
          <w:rFonts w:ascii="Times New Roman" w:eastAsia="Times New Roman" w:hAnsi="Times New Roman" w:cs="Times New Roman"/>
          <w:spacing w:val="2"/>
          <w:sz w:val="20"/>
          <w:szCs w:val="20"/>
          <w:lang w:eastAsia="ru-RU"/>
        </w:rPr>
        <w:t xml:space="preserve">специально оборудованными транспортными средствами. Скоропортящиеся виды товара перевозить </w:t>
      </w:r>
      <w:r w:rsidRPr="00746F59">
        <w:rPr>
          <w:rFonts w:ascii="Times New Roman" w:eastAsia="Calibri" w:hAnsi="Times New Roman" w:cs="Times New Roman"/>
          <w:bCs/>
          <w:sz w:val="20"/>
          <w:szCs w:val="20"/>
          <w:lang w:eastAsia="ru-RU"/>
        </w:rPr>
        <w:t xml:space="preserve">охлаждаемым </w:t>
      </w:r>
      <w:r w:rsidRPr="00746F59">
        <w:rPr>
          <w:rFonts w:ascii="Times New Roman" w:eastAsia="Calibri" w:hAnsi="Times New Roman" w:cs="Times New Roman"/>
          <w:sz w:val="20"/>
          <w:szCs w:val="20"/>
          <w:lang w:eastAsia="ru-RU"/>
        </w:rPr>
        <w:t>или изотермическим транспортом</w:t>
      </w:r>
      <w:r w:rsidRPr="00746F59">
        <w:rPr>
          <w:rFonts w:ascii="Times New Roman" w:eastAsia="Calibri" w:hAnsi="Times New Roman" w:cs="Times New Roman"/>
          <w:bCs/>
          <w:sz w:val="20"/>
          <w:szCs w:val="20"/>
          <w:lang w:eastAsia="ru-RU"/>
        </w:rPr>
        <w:t xml:space="preserve">, </w:t>
      </w:r>
      <w:r w:rsidRPr="00746F59">
        <w:rPr>
          <w:rFonts w:ascii="Times New Roman" w:eastAsia="Calibri" w:hAnsi="Times New Roman" w:cs="Times New Roman"/>
          <w:sz w:val="20"/>
          <w:szCs w:val="20"/>
          <w:lang w:eastAsia="ru-RU"/>
        </w:rPr>
        <w:t>обеспечивающим сохранение установленных температурных режимов хранения (п.3.4.2., п. 3.4.3. СанПиН 2.3.2.1324-03</w:t>
      </w:r>
      <w:r w:rsidRPr="00746F59">
        <w:rPr>
          <w:rFonts w:ascii="Times New Roman" w:eastAsia="Calibri" w:hAnsi="Times New Roman" w:cs="Times New Roman"/>
          <w:b/>
          <w:bCs/>
          <w:sz w:val="20"/>
          <w:szCs w:val="20"/>
          <w:lang w:eastAsia="ru-RU"/>
        </w:rPr>
        <w:t xml:space="preserve"> </w:t>
      </w:r>
      <w:r w:rsidRPr="00746F59">
        <w:rPr>
          <w:rFonts w:ascii="Times New Roman" w:eastAsia="Calibri" w:hAnsi="Times New Roman" w:cs="Times New Roman"/>
          <w:bCs/>
          <w:sz w:val="20"/>
          <w:szCs w:val="20"/>
          <w:lang w:eastAsia="ru-RU"/>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lang w:eastAsia="ru-RU"/>
        </w:rPr>
        <w:t>.</w:t>
      </w:r>
    </w:p>
    <w:p w14:paraId="7B19A70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4.3.5. Транспортировку Товара производить в условиях, обеспечивающих его сохранность и предохраняющих от загрязнения.</w:t>
      </w:r>
    </w:p>
    <w:p w14:paraId="2229B48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 xml:space="preserve">4.3.6. Осуществлять погрузо-разгрузочные работы Товара до складского помещения Заказчика. </w:t>
      </w:r>
    </w:p>
    <w:p w14:paraId="34FF519F"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4.3.7. </w:t>
      </w:r>
      <w:r w:rsidRPr="00746F59">
        <w:rPr>
          <w:rFonts w:ascii="Times New Roman" w:eastAsia="Calibri" w:hAnsi="Times New Roman" w:cs="Times New Roman"/>
          <w:sz w:val="20"/>
          <w:szCs w:val="20"/>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41EB0B8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4.3.8. При передаче Товара, поставляемого Заказчику, иметь в наличии </w:t>
      </w:r>
      <w:proofErr w:type="gramStart"/>
      <w:r w:rsidRPr="00746F59">
        <w:rPr>
          <w:rFonts w:ascii="Times New Roman" w:eastAsia="Calibri" w:hAnsi="Times New Roman" w:cs="Times New Roman"/>
          <w:sz w:val="20"/>
          <w:szCs w:val="20"/>
        </w:rPr>
        <w:t>документы</w:t>
      </w:r>
      <w:proofErr w:type="gramEnd"/>
      <w:r w:rsidRPr="00746F59">
        <w:rPr>
          <w:rFonts w:ascii="Times New Roman" w:eastAsia="Calibri" w:hAnsi="Times New Roman" w:cs="Times New Roman"/>
          <w:sz w:val="20"/>
          <w:szCs w:val="20"/>
        </w:rPr>
        <w:t xml:space="preserve"> подтверждающие качество Товара и его безопасность </w:t>
      </w:r>
      <w:r w:rsidRPr="00746F59">
        <w:rPr>
          <w:rFonts w:ascii="Times New Roman" w:eastAsia="Calibri" w:hAnsi="Times New Roman" w:cs="Times New Roman"/>
          <w:spacing w:val="3"/>
          <w:sz w:val="20"/>
          <w:szCs w:val="20"/>
          <w:shd w:val="clear" w:color="auto" w:fill="FFFFFF"/>
        </w:rPr>
        <w:t xml:space="preserve">(удостоверение о качестве, санитарно-эпидемиологическое заключение, при необходимости </w:t>
      </w:r>
      <w:r w:rsidRPr="00746F59">
        <w:rPr>
          <w:rFonts w:ascii="Times New Roman" w:eastAsia="Calibri" w:hAnsi="Times New Roman" w:cs="Times New Roman"/>
          <w:spacing w:val="3"/>
          <w:sz w:val="20"/>
          <w:szCs w:val="20"/>
          <w:shd w:val="clear" w:color="auto" w:fill="FFFFFF"/>
        </w:rPr>
        <w:lastRenderedPageBreak/>
        <w:t>ветеринарное свидетельство)</w:t>
      </w:r>
      <w:r w:rsidRPr="00746F59">
        <w:rPr>
          <w:rFonts w:ascii="Times New Roman" w:eastAsia="Calibri" w:hAnsi="Times New Roman" w:cs="Times New Roman"/>
          <w:sz w:val="20"/>
          <w:szCs w:val="20"/>
        </w:rPr>
        <w:t xml:space="preserve"> (п.3.4.6.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rPr>
        <w:t>.</w:t>
      </w:r>
    </w:p>
    <w:p w14:paraId="7126919C"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4.3.9. Поставить Товар, не содержащий </w:t>
      </w:r>
      <w:proofErr w:type="spellStart"/>
      <w:r w:rsidRPr="00746F59">
        <w:rPr>
          <w:rFonts w:ascii="Times New Roman" w:eastAsia="Calibri" w:hAnsi="Times New Roman" w:cs="Times New Roman"/>
          <w:sz w:val="20"/>
          <w:szCs w:val="20"/>
        </w:rPr>
        <w:t>генномодифицированные</w:t>
      </w:r>
      <w:proofErr w:type="spellEnd"/>
      <w:r w:rsidRPr="00746F59">
        <w:rPr>
          <w:rFonts w:ascii="Times New Roman" w:eastAsia="Calibri" w:hAnsi="Times New Roman" w:cs="Times New Roman"/>
          <w:sz w:val="20"/>
          <w:szCs w:val="20"/>
        </w:rPr>
        <w:t xml:space="preserve"> организмы (ГМО).</w:t>
      </w:r>
    </w:p>
    <w:p w14:paraId="6FACFDC3"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4.3.10. Осуществить поставку Товара в таре и упаковке, обеспечивающей его сохранность и целостность.</w:t>
      </w:r>
    </w:p>
    <w:p w14:paraId="5A9017D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64EFE35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4.3.12. Осуществлять х</w:t>
      </w:r>
      <w:r w:rsidRPr="00746F59">
        <w:rPr>
          <w:rFonts w:ascii="Times New Roman" w:eastAsia="Calibri" w:hAnsi="Times New Roman" w:cs="Times New Roman"/>
          <w:spacing w:val="3"/>
          <w:sz w:val="20"/>
          <w:szCs w:val="20"/>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746F59">
        <w:rPr>
          <w:rFonts w:ascii="Times New Roman" w:eastAsia="Calibri" w:hAnsi="Times New Roman" w:cs="Times New Roman"/>
          <w:sz w:val="20"/>
          <w:szCs w:val="20"/>
        </w:rPr>
        <w:t>(п.3.3.2.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p>
    <w:p w14:paraId="61F10540" w14:textId="77777777" w:rsidR="00503510" w:rsidRPr="00746F59" w:rsidRDefault="00503510" w:rsidP="00503510">
      <w:pPr>
        <w:spacing w:after="0" w:line="240" w:lineRule="auto"/>
        <w:ind w:firstLine="709"/>
        <w:jc w:val="both"/>
        <w:rPr>
          <w:rFonts w:ascii="Times New Roman" w:eastAsia="Calibri" w:hAnsi="Times New Roman" w:cs="Times New Roman"/>
          <w:b/>
          <w:bCs/>
          <w:sz w:val="20"/>
          <w:szCs w:val="20"/>
        </w:rPr>
      </w:pPr>
      <w:r w:rsidRPr="00746F59">
        <w:rPr>
          <w:rFonts w:ascii="Times New Roman" w:eastAsia="Calibri" w:hAnsi="Times New Roman" w:cs="Times New Roman"/>
          <w:sz w:val="20"/>
          <w:szCs w:val="20"/>
        </w:rPr>
        <w:t xml:space="preserve">4.3.13. Осуществлять бесперебойную поставку Товара Заказчику в соответствии с </w:t>
      </w:r>
      <w:r w:rsidRPr="00746F59">
        <w:rPr>
          <w:rFonts w:ascii="Times New Roman" w:eastAsia="Calibri" w:hAnsi="Times New Roman" w:cs="Times New Roman"/>
          <w:b/>
          <w:bCs/>
          <w:sz w:val="20"/>
          <w:szCs w:val="20"/>
        </w:rPr>
        <w:t>Графиком поставки (Приложение №2к Договору).</w:t>
      </w:r>
    </w:p>
    <w:p w14:paraId="76634C20"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4.3.14. Предоставить гарантию качества Товара в соответствии с действующим законодательством РФ, на весь период поставки.</w:t>
      </w:r>
    </w:p>
    <w:p w14:paraId="5A6C6CB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4.3.15. Товар, поставляемый Заказчику, должен соответствовать установленным нормам и требованиям ГОСТ, действующим на дату поставки Товара.</w:t>
      </w:r>
    </w:p>
    <w:p w14:paraId="0C92D94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1FBD6DC5"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Федеральным законом от 02.01.2000 № 29-ФЗ «О качестве и безопасности пищевых продуктов»;</w:t>
      </w:r>
    </w:p>
    <w:p w14:paraId="4128E06E"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Федеральным закон от 30.03.1999 № 52-ФЗ «О санитарно-эпидемиологическом благополучии населения»;</w:t>
      </w:r>
    </w:p>
    <w:p w14:paraId="5836A8D6"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СанПиН 2.3.2.1324-03 «Гигиенические требования к срокам годности и условиям хранения пищевых продуктов»;</w:t>
      </w:r>
    </w:p>
    <w:p w14:paraId="43F80185"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СанПиН 2.3.2.1078-01 «Гигиенические требования к безопасности и пищевой ценности пищевых продуктов»;</w:t>
      </w:r>
    </w:p>
    <w:p w14:paraId="1C5F14C0"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6ABBD87"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021/2011 «О безопасности пищевой продукции»;</w:t>
      </w:r>
    </w:p>
    <w:p w14:paraId="0592AB3B"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022/2011 «Пищевая продукция в части ее маркировки»;</w:t>
      </w:r>
    </w:p>
    <w:p w14:paraId="66BF98F9"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033/2013 «О безопасности молока и молочной продукции»;</w:t>
      </w:r>
    </w:p>
    <w:p w14:paraId="5F5C7E8B" w14:textId="77777777" w:rsidR="00AC5A74" w:rsidRP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ТР ТС 005/2011 «О безопасности упаковки»;</w:t>
      </w:r>
    </w:p>
    <w:p w14:paraId="4FCCA3AD" w14:textId="77777777" w:rsidR="00AC5A74" w:rsidRDefault="00AC5A74" w:rsidP="00AC5A74">
      <w:pPr>
        <w:spacing w:after="0" w:line="240" w:lineRule="auto"/>
        <w:ind w:firstLine="709"/>
        <w:jc w:val="both"/>
        <w:rPr>
          <w:rFonts w:ascii="Times New Roman" w:eastAsia="Calibri" w:hAnsi="Times New Roman" w:cs="Times New Roman"/>
          <w:sz w:val="20"/>
          <w:szCs w:val="20"/>
        </w:rPr>
      </w:pPr>
      <w:r w:rsidRPr="00AC5A74">
        <w:rPr>
          <w:rFonts w:ascii="Times New Roman" w:eastAsia="Calibri" w:hAnsi="Times New Roman" w:cs="Times New Roman"/>
          <w:sz w:val="20"/>
          <w:szCs w:val="20"/>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809A10E" w14:textId="2255C754" w:rsidR="00503510" w:rsidRPr="00746F59" w:rsidRDefault="00503510" w:rsidP="00AC5A74">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4.3.17. Поставляемый </w:t>
      </w:r>
      <w:r w:rsidRPr="00746F59">
        <w:rPr>
          <w:rFonts w:ascii="Times New Roman" w:eastAsia="Calibri" w:hAnsi="Times New Roman" w:cs="Times New Roman"/>
          <w:bCs/>
          <w:sz w:val="20"/>
          <w:szCs w:val="20"/>
        </w:rPr>
        <w:t>Товар</w:t>
      </w:r>
      <w:r w:rsidRPr="00746F59">
        <w:rPr>
          <w:rFonts w:ascii="Times New Roman" w:eastAsia="Calibri" w:hAnsi="Times New Roman" w:cs="Times New Roman"/>
          <w:sz w:val="20"/>
          <w:szCs w:val="20"/>
        </w:rPr>
        <w:t xml:space="preserve"> должен иметь резерв срока годности (остаточный срок годности) </w:t>
      </w:r>
      <w:r w:rsidRPr="00746F59">
        <w:rPr>
          <w:rFonts w:ascii="Times New Roman" w:eastAsia="Calibri" w:hAnsi="Times New Roman" w:cs="Times New Roman"/>
          <w:b/>
          <w:bCs/>
          <w:sz w:val="20"/>
          <w:szCs w:val="20"/>
        </w:rPr>
        <w:t>не менее 80%</w:t>
      </w:r>
      <w:r w:rsidRPr="00746F59">
        <w:rPr>
          <w:rFonts w:ascii="Times New Roman" w:eastAsia="Calibri" w:hAnsi="Times New Roman" w:cs="Times New Roman"/>
          <w:sz w:val="20"/>
          <w:szCs w:val="20"/>
        </w:rPr>
        <w:t xml:space="preserve"> от срока годности, установленного в соответствии с ГОСТ, действующим на дату поставки Товара.</w:t>
      </w:r>
    </w:p>
    <w:p w14:paraId="24749FE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4.3.18. Соблюдать пропускной и внутри объектовый режим Заказчика.</w:t>
      </w:r>
    </w:p>
    <w:p w14:paraId="2926561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4.3.19. В случаях, предусмотренных Договором, подписать Акт сверки обязательств по Договору. </w:t>
      </w:r>
    </w:p>
    <w:p w14:paraId="3EC100DA" w14:textId="77777777" w:rsidR="00503510" w:rsidRPr="00746F59" w:rsidRDefault="00503510" w:rsidP="00503510">
      <w:pPr>
        <w:spacing w:after="0" w:line="240" w:lineRule="auto"/>
        <w:ind w:firstLine="709"/>
        <w:jc w:val="both"/>
        <w:rPr>
          <w:rFonts w:ascii="Times New Roman" w:eastAsia="Calibri" w:hAnsi="Times New Roman" w:cs="Times New Roman"/>
          <w:iCs/>
          <w:sz w:val="20"/>
          <w:szCs w:val="20"/>
        </w:rPr>
      </w:pPr>
      <w:r w:rsidRPr="00746F59">
        <w:rPr>
          <w:rFonts w:ascii="Times New Roman" w:eastAsia="Calibri" w:hAnsi="Times New Roman" w:cs="Times New Roman"/>
          <w:sz w:val="20"/>
          <w:szCs w:val="20"/>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D4A7EE5"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4.3.21. </w:t>
      </w:r>
      <w:r w:rsidRPr="00746F59">
        <w:rPr>
          <w:rFonts w:ascii="Times New Roman" w:eastAsia="Calibri" w:hAnsi="Times New Roman" w:cs="Times New Roman"/>
          <w:bCs/>
          <w:sz w:val="20"/>
          <w:szCs w:val="20"/>
        </w:rPr>
        <w:t>Д</w:t>
      </w:r>
      <w:r w:rsidRPr="00746F59">
        <w:rPr>
          <w:rFonts w:ascii="Times New Roman" w:eastAsia="Calibri" w:hAnsi="Times New Roman" w:cs="Times New Roman"/>
          <w:sz w:val="20"/>
          <w:szCs w:val="20"/>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7DF2C68B"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5B7BAE7"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4.4. Поставщик вправе:</w:t>
      </w:r>
    </w:p>
    <w:p w14:paraId="548A2C3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4.4.1. Требовать приемки поставляемого товара в соответствии с условиями Договора.</w:t>
      </w:r>
    </w:p>
    <w:p w14:paraId="53CF6DA8"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4.4.2. Требовать оплаты поставленного и принятого товара в соответствии с условиями Договора.</w:t>
      </w:r>
    </w:p>
    <w:p w14:paraId="57AEB5E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4.4.3. По согласованию с Заказчиком досрочно поставить товар (часть товара).</w:t>
      </w:r>
    </w:p>
    <w:p w14:paraId="648519A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p>
    <w:p w14:paraId="613651D1"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5. Порядок сдачи и приемки товара</w:t>
      </w:r>
    </w:p>
    <w:p w14:paraId="734D957B" w14:textId="77777777" w:rsidR="00B3649E" w:rsidRPr="00746F59" w:rsidRDefault="00B3649E" w:rsidP="00B3649E">
      <w:pPr>
        <w:spacing w:after="0" w:line="240" w:lineRule="auto"/>
        <w:ind w:firstLine="426"/>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026C97D5"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сертификат соответствия или декларацию о соответствии;</w:t>
      </w:r>
    </w:p>
    <w:p w14:paraId="1B097B81"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санитарно-эпидемиологические заключения (протокол лабораторного исследования) по требованию Заказчика;</w:t>
      </w:r>
    </w:p>
    <w:p w14:paraId="55D3D56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товарную накладную или универсальный передаточный документ (УПД);</w:t>
      </w:r>
    </w:p>
    <w:p w14:paraId="3AAE196C"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ветеринарно-сопроводительные документы (при необходимости);</w:t>
      </w:r>
    </w:p>
    <w:p w14:paraId="441211A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счет-фактуру (счет).</w:t>
      </w:r>
    </w:p>
    <w:p w14:paraId="043B660C" w14:textId="77777777" w:rsidR="00B3649E" w:rsidRDefault="00B3649E" w:rsidP="00B3649E">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5.2. Приемка товара осуществляется в месте поставки товара.</w:t>
      </w:r>
    </w:p>
    <w:p w14:paraId="75C686F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5.2.1. Не позднее 10 (десяти) календарных дней с момента поставки товара, Заказчик осуществляет приемку </w:t>
      </w:r>
      <w:proofErr w:type="gramStart"/>
      <w:r w:rsidRPr="00282467">
        <w:rPr>
          <w:rFonts w:ascii="Times New Roman" w:eastAsia="Times New Roman" w:hAnsi="Times New Roman" w:cs="Times New Roman"/>
          <w:sz w:val="20"/>
          <w:szCs w:val="20"/>
          <w:lang w:eastAsia="ru-RU"/>
        </w:rPr>
        <w:t>товара  на</w:t>
      </w:r>
      <w:proofErr w:type="gramEnd"/>
      <w:r w:rsidRPr="00282467">
        <w:rPr>
          <w:rFonts w:ascii="Times New Roman" w:eastAsia="Times New Roman" w:hAnsi="Times New Roman" w:cs="Times New Roman"/>
          <w:sz w:val="20"/>
          <w:szCs w:val="20"/>
          <w:lang w:eastAsia="ru-RU"/>
        </w:rPr>
        <w:t xml:space="preserve"> предмет соответствия их вида, объема, качества требованиям, установленным договором. </w:t>
      </w:r>
    </w:p>
    <w:p w14:paraId="5C33A85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5.2.2. В случае принятия </w:t>
      </w:r>
      <w:proofErr w:type="gramStart"/>
      <w:r w:rsidRPr="00282467">
        <w:rPr>
          <w:rFonts w:ascii="Times New Roman" w:eastAsia="Times New Roman" w:hAnsi="Times New Roman" w:cs="Times New Roman"/>
          <w:sz w:val="20"/>
          <w:szCs w:val="20"/>
          <w:lang w:eastAsia="ru-RU"/>
        </w:rPr>
        <w:t>товара  Заказчик</w:t>
      </w:r>
      <w:proofErr w:type="gramEnd"/>
      <w:r w:rsidRPr="00282467">
        <w:rPr>
          <w:rFonts w:ascii="Times New Roman" w:eastAsia="Times New Roman" w:hAnsi="Times New Roman" w:cs="Times New Roman"/>
          <w:sz w:val="20"/>
          <w:szCs w:val="20"/>
          <w:lang w:eastAsia="ru-RU"/>
        </w:rPr>
        <w:t xml:space="preserve"> формирует Акт приемки товаров, работ, услуг по форме ОКУД 0510452 (далее – акт), не позднее 10 (десяти) календарных дней с момента приемки товара..  </w:t>
      </w:r>
    </w:p>
    <w:p w14:paraId="44CCDA1B"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5.2.3. В случае невозможности участия Поставщика при принятии товара и составлении акта, при отсутствии претензий, расхождений по результатам приемки Заказчик направляет Поставщику скан – копию утвержденного Акта на электронный адрес Поставщика.  </w:t>
      </w:r>
    </w:p>
    <w:p w14:paraId="01D81DDF"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5.2.4. В случае непринятия товара, Заказчик направляет Поставщику мотивированный отказ от принятия оказанных </w:t>
      </w:r>
      <w:r w:rsidRPr="00282467">
        <w:rPr>
          <w:rFonts w:ascii="Times New Roman" w:eastAsia="Times New Roman" w:hAnsi="Times New Roman" w:cs="Times New Roman"/>
          <w:sz w:val="20"/>
          <w:szCs w:val="20"/>
          <w:lang w:eastAsia="ru-RU"/>
        </w:rPr>
        <w:lastRenderedPageBreak/>
        <w:t xml:space="preserve">услуг с приложением акта с перечнем выявленных недостатков, необходимых доработок и сроком их устранения. </w:t>
      </w:r>
    </w:p>
    <w:p w14:paraId="5AFEA23E"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5.2.5. В случае отказа Заказчика от принятия товара в связи с необходимостью устранения недостатков и/или доработки, Поставщик обязуется в срок, установленный в акте, составленном Заказчиком, устранить указанные недостатки/произвести доработки за свой счет. </w:t>
      </w:r>
    </w:p>
    <w:p w14:paraId="75A30122"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5.2.6. Датой приемки оказанных услуг считается дата утверждения Заказчиком Акта приемки товаров, работ, услуг по форме ОКУД 0510452.</w:t>
      </w:r>
    </w:p>
    <w:p w14:paraId="096F79AE" w14:textId="77777777" w:rsidR="00B3649E" w:rsidRPr="00746F59" w:rsidRDefault="00B3649E" w:rsidP="00B3649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5.3. Приемка осуществляется уполномоченным представителем Заказчика</w:t>
      </w:r>
      <w:r w:rsidRPr="00282467">
        <w:rPr>
          <w:rFonts w:ascii="Times New Roman" w:eastAsia="Times New Roman" w:hAnsi="Times New Roman" w:cs="Times New Roman"/>
          <w:i/>
          <w:sz w:val="20"/>
          <w:szCs w:val="20"/>
          <w:lang w:eastAsia="ru-RU"/>
        </w:rPr>
        <w:t xml:space="preserve">. </w:t>
      </w:r>
      <w:r w:rsidRPr="00282467">
        <w:rPr>
          <w:rFonts w:ascii="Times New Roman" w:eastAsia="Times New Roman" w:hAnsi="Times New Roman" w:cs="Times New Roman"/>
          <w:sz w:val="20"/>
          <w:szCs w:val="20"/>
          <w:lang w:eastAsia="ru-RU"/>
        </w:rPr>
        <w:t>Представители Поставщика впр</w:t>
      </w:r>
      <w:r w:rsidRPr="00746F59">
        <w:rPr>
          <w:rFonts w:ascii="Times New Roman" w:eastAsia="Times New Roman" w:hAnsi="Times New Roman" w:cs="Times New Roman"/>
          <w:sz w:val="20"/>
          <w:szCs w:val="20"/>
          <w:lang w:eastAsia="ru-RU"/>
        </w:rPr>
        <w:t>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149BB34C"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 Проверка соответствия товара требованиям, установленным Договором, осуществляется в следующем порядке:</w:t>
      </w:r>
    </w:p>
    <w:p w14:paraId="343A2F18"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5.4.1. В присутствии представителей Заказчика</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372D864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68864F5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039E201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6440B16B"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меньшее количество товара, чем определено в отгрузочных разнарядках и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20E34B2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Заказчику товар в количестве, превышающем указанное в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AC63B75"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1E3C4C2"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0A00045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746F59">
        <w:rPr>
          <w:rFonts w:ascii="Times New Roman" w:eastAsia="Times New Roman" w:hAnsi="Times New Roman" w:cs="Times New Roman"/>
          <w:kern w:val="16"/>
          <w:sz w:val="20"/>
          <w:szCs w:val="20"/>
          <w:lang w:eastAsia="ru-RU"/>
        </w:rPr>
        <w:t>заключением эксперта,</w:t>
      </w:r>
      <w:r w:rsidRPr="00746F59">
        <w:rPr>
          <w:rFonts w:ascii="Times New Roman" w:eastAsia="Times New Roman" w:hAnsi="Times New Roman" w:cs="Times New Roman"/>
          <w:sz w:val="20"/>
          <w:szCs w:val="20"/>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DB46556" w14:textId="77777777" w:rsidR="00B3649E" w:rsidRPr="00746F59" w:rsidRDefault="00B3649E" w:rsidP="00B3649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746F59">
        <w:rPr>
          <w:rFonts w:ascii="Times New Roman" w:eastAsia="Times New Roman" w:hAnsi="Times New Roman" w:cs="Times New Roman"/>
          <w:sz w:val="20"/>
          <w:szCs w:val="20"/>
          <w:lang w:eastAsia="ru-RU"/>
        </w:rPr>
        <w:t xml:space="preserve">5.4.7. </w:t>
      </w:r>
      <w:r w:rsidRPr="00746F59">
        <w:rPr>
          <w:rFonts w:ascii="Times New Roman" w:eastAsia="Times New Roman" w:hAnsi="Times New Roman" w:cs="Times New Roman"/>
          <w:kern w:val="16"/>
          <w:sz w:val="20"/>
          <w:szCs w:val="20"/>
          <w:lang w:eastAsia="ru-RU"/>
        </w:rPr>
        <w:t xml:space="preserve">Обо всех нарушениях условий Договора по наименованиям, количеству, ассортименту, </w:t>
      </w:r>
      <w:proofErr w:type="gramStart"/>
      <w:r w:rsidRPr="00746F59">
        <w:rPr>
          <w:rFonts w:ascii="Times New Roman" w:eastAsia="Times New Roman" w:hAnsi="Times New Roman" w:cs="Times New Roman"/>
          <w:kern w:val="16"/>
          <w:sz w:val="20"/>
          <w:szCs w:val="20"/>
          <w:lang w:eastAsia="ru-RU"/>
        </w:rPr>
        <w:t>комплектности,  качеству</w:t>
      </w:r>
      <w:proofErr w:type="gramEnd"/>
      <w:r w:rsidRPr="00746F59">
        <w:rPr>
          <w:rFonts w:ascii="Times New Roman" w:eastAsia="Times New Roman" w:hAnsi="Times New Roman" w:cs="Times New Roman"/>
          <w:kern w:val="16"/>
          <w:sz w:val="20"/>
          <w:szCs w:val="20"/>
          <w:lang w:eastAsia="ru-RU"/>
        </w:rPr>
        <w:t xml:space="preserve">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4CA07041"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41FF498D"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79B57B3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14:paraId="4243DFE4"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40F1069E"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lastRenderedPageBreak/>
        <w:t>5.5. Поставщик за свой счет и своими силами должен произвести уборку упаковки и прочего мусора, образовавшегося в ходе приемки товара.</w:t>
      </w:r>
    </w:p>
    <w:p w14:paraId="7997BE9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6</w:t>
      </w:r>
      <w:r w:rsidRPr="00746F59">
        <w:rPr>
          <w:rFonts w:ascii="Times New Roman" w:eastAsia="Times New Roman" w:hAnsi="Times New Roman" w:cs="Times New Roman"/>
          <w:sz w:val="20"/>
          <w:szCs w:val="20"/>
          <w:lang w:eastAsia="ru-RU"/>
        </w:rPr>
        <w:t xml:space="preserve">. Риск случайной гибели или случайного повреждения товаров до их приемки Заказчиком (до подписания товарной накладной) несет Поставщик. </w:t>
      </w:r>
    </w:p>
    <w:p w14:paraId="4D7806A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7</w:t>
      </w:r>
      <w:r w:rsidRPr="00746F59">
        <w:rPr>
          <w:rFonts w:ascii="Times New Roman" w:eastAsia="Times New Roman" w:hAnsi="Times New Roman" w:cs="Times New Roman"/>
          <w:sz w:val="20"/>
          <w:szCs w:val="20"/>
          <w:lang w:eastAsia="ru-RU"/>
        </w:rPr>
        <w:t xml:space="preserve">. Поставщик обеспечивает хранение товара до момента его сдачи – приемки. </w:t>
      </w:r>
    </w:p>
    <w:p w14:paraId="2216337E"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48C21E92" w14:textId="77777777" w:rsidR="00503510" w:rsidRPr="00746F59" w:rsidRDefault="00503510" w:rsidP="00503510">
      <w:pPr>
        <w:shd w:val="clear" w:color="auto" w:fill="FFFFFF"/>
        <w:spacing w:after="0" w:line="240" w:lineRule="auto"/>
        <w:ind w:left="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6. Качество товара и гарантийные обязательства.</w:t>
      </w:r>
    </w:p>
    <w:p w14:paraId="5A1BB0E9"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 xml:space="preserve">6.1. Остаточный срок годности на поставляемых товар составляет – </w:t>
      </w:r>
      <w:r w:rsidRPr="00746F59">
        <w:rPr>
          <w:rFonts w:ascii="Times New Roman" w:eastAsia="Times New Roman" w:hAnsi="Times New Roman" w:cs="Times New Roman"/>
          <w:b/>
          <w:bCs/>
          <w:color w:val="000000"/>
          <w:sz w:val="20"/>
          <w:szCs w:val="20"/>
          <w:lang w:eastAsia="ru-RU"/>
        </w:rPr>
        <w:t>не менее 80 % от</w:t>
      </w:r>
      <w:r w:rsidRPr="00746F59">
        <w:rPr>
          <w:rFonts w:ascii="Times New Roman" w:eastAsia="Times New Roman" w:hAnsi="Times New Roman" w:cs="Times New Roman"/>
          <w:color w:val="000000"/>
          <w:sz w:val="20"/>
          <w:szCs w:val="20"/>
          <w:lang w:eastAsia="ru-RU"/>
        </w:rPr>
        <w:t xml:space="preserve"> общего срока годности, указанного заводом изготовителем (производителем).</w:t>
      </w:r>
    </w:p>
    <w:p w14:paraId="735ECDBB"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7077F2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6.3. Наличие недостатков и сроки их устранения фиксируются Сторонами в двухстороннем акте выявленных недостатков.</w:t>
      </w:r>
    </w:p>
    <w:p w14:paraId="15A5337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p>
    <w:p w14:paraId="7DB41639" w14:textId="77777777" w:rsidR="00503510" w:rsidRPr="00746F59" w:rsidRDefault="00503510" w:rsidP="00503510">
      <w:pPr>
        <w:shd w:val="clear" w:color="auto" w:fill="FFFFFF"/>
        <w:spacing w:after="0" w:line="240" w:lineRule="auto"/>
        <w:ind w:right="7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7. Ответственность Сторон</w:t>
      </w:r>
    </w:p>
    <w:p w14:paraId="00C5792E"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Arial CYR" w:hAnsi="Times New Roman" w:cs="Times New Roman"/>
          <w:kern w:val="2"/>
          <w:sz w:val="20"/>
          <w:szCs w:val="20"/>
        </w:rPr>
        <w:t xml:space="preserve"> 7.1. </w:t>
      </w:r>
      <w:r w:rsidRPr="00746F59">
        <w:rPr>
          <w:rFonts w:ascii="Times New Roman" w:eastAsia="Liberation Serif" w:hAnsi="Times New Roman" w:cs="Times New Roman"/>
          <w:sz w:val="20"/>
          <w:szCs w:val="20"/>
          <w:lang w:eastAsia="ru-RU"/>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2C67F8D"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7.2. Ответственность Заказчика:</w:t>
      </w:r>
    </w:p>
    <w:p w14:paraId="041813A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Поставщик) вправе потребовать уплаты неустоек (штрафов, пеней).</w:t>
      </w:r>
    </w:p>
    <w:p w14:paraId="2AB69AF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3A63B4C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E1B43F3" w14:textId="77777777" w:rsidR="00503510" w:rsidRPr="00746F59" w:rsidRDefault="00503510" w:rsidP="00503510">
      <w:pPr>
        <w:spacing w:after="0" w:line="240" w:lineRule="auto"/>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Размер штрафа определяется договором в порядке, за каждый факт неисполнения заказчиком обязательства в размере:</w:t>
      </w:r>
    </w:p>
    <w:p w14:paraId="170A70A3"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 рублей, если цена договора не превышает 3 млн. рублей (включительно);</w:t>
      </w:r>
    </w:p>
    <w:p w14:paraId="068FC8E7"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5000 рублей, если цена договора составляет от 3 млн. рублей до 50 млн. рублей (включительно);</w:t>
      </w:r>
    </w:p>
    <w:p w14:paraId="551AF56C"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w:t>
      </w:r>
    </w:p>
    <w:p w14:paraId="0646103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(включительно);</w:t>
      </w:r>
    </w:p>
    <w:p w14:paraId="48E901F8"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100000 рублей, если цена договора превышает 100 млн. рублей.</w:t>
      </w:r>
    </w:p>
    <w:p w14:paraId="2DFD67D4"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7.4. Ответственность Поставщика:</w:t>
      </w:r>
    </w:p>
    <w:p w14:paraId="6D84F69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В случае просрочки исполнения Поставщиком обязательств, предусмотренных условиями настоящего Договора, Заказчик обязан потребовать уплаты пеней. </w:t>
      </w:r>
    </w:p>
    <w:p w14:paraId="20F5297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w:t>
      </w:r>
      <w:proofErr w:type="gramStart"/>
      <w:r w:rsidRPr="00746F59">
        <w:rPr>
          <w:rFonts w:ascii="Times New Roman" w:eastAsia="Liberation Serif" w:hAnsi="Times New Roman" w:cs="Times New Roman"/>
          <w:sz w:val="20"/>
          <w:szCs w:val="20"/>
          <w:lang w:eastAsia="ru-RU"/>
        </w:rPr>
        <w:t>ставки  Центрального</w:t>
      </w:r>
      <w:proofErr w:type="gramEnd"/>
      <w:r w:rsidRPr="00746F59">
        <w:rPr>
          <w:rFonts w:ascii="Times New Roman" w:eastAsia="Liberation Serif" w:hAnsi="Times New Roman" w:cs="Times New Roman"/>
          <w:sz w:val="20"/>
          <w:szCs w:val="20"/>
          <w:lang w:eastAsia="ru-RU"/>
        </w:rPr>
        <w:t xml:space="preserve"> банка Российской Федерации от цены Договора</w:t>
      </w:r>
    </w:p>
    <w:p w14:paraId="7844AAFF"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7.5.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7D60E0A2"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10 процентов цены договора (этапа) в случае, если цена договора (этапа) не превышает 3 млн. рублей; </w:t>
      </w:r>
    </w:p>
    <w:p w14:paraId="0896AB8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 процентов цены договора (этапа) в случае, если цена договора (этапа) составляет от 3 млн. рублей до 50 млн. рублей (включительно); </w:t>
      </w:r>
    </w:p>
    <w:p w14:paraId="17400E13"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 процент цены договора (этапа) в случае, если цена договора (этапа) составляет от 50 млн. рублей до 100 млн. рублей (включительно); </w:t>
      </w:r>
    </w:p>
    <w:p w14:paraId="0F68BE2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0,5 процента цены договора (этапа) в случае, если цена договора (этапа) составляет от 100 млн. рублей до 500 млн. рублей (включительно)</w:t>
      </w:r>
    </w:p>
    <w:p w14:paraId="4054A4E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7.6.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0A481D7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 рублей, если цена договора не превышает 3 млн. рублей; </w:t>
      </w:r>
    </w:p>
    <w:p w14:paraId="0B9F6AB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5000 рублей, если цена договора составляет от 3 млн. рублей до 50 млн. рублей (включительно);      </w:t>
      </w:r>
    </w:p>
    <w:p w14:paraId="7DCE04C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(включительно); </w:t>
      </w:r>
    </w:p>
    <w:p w14:paraId="639A7B1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8712D1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lastRenderedPageBreak/>
        <w:t xml:space="preserve">7.7.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68DBE8B4"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7.8.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77B2C50" w14:textId="77777777"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7.9. Уплата неустойки (штрафа, пеней) не освобождает стороны от исполнения обязательств по настоящему Договору или устранения нарушений.</w:t>
      </w:r>
    </w:p>
    <w:p w14:paraId="2B5FDA9F" w14:textId="4480474F"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7.10.</w:t>
      </w:r>
      <w:r w:rsidRPr="00746F59">
        <w:rPr>
          <w:rFonts w:ascii="Calibri" w:eastAsia="Times New Roman" w:hAnsi="Calibri" w:cs="Calibri"/>
          <w:sz w:val="20"/>
          <w:szCs w:val="20"/>
          <w:lang w:eastAsia="zh-CN"/>
        </w:rPr>
        <w:t xml:space="preserve"> </w:t>
      </w:r>
      <w:r w:rsidRPr="00746F59">
        <w:rPr>
          <w:rFonts w:ascii="Times New Roman" w:eastAsia="Liberation Serif"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83C8356" w14:textId="77777777" w:rsidR="001A4FA5" w:rsidRPr="00746F59" w:rsidRDefault="001A4FA5"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p>
    <w:p w14:paraId="1752CC46" w14:textId="77777777" w:rsidR="00503510" w:rsidRPr="00746F59" w:rsidRDefault="00503510" w:rsidP="00503510">
      <w:pPr>
        <w:shd w:val="clear" w:color="auto" w:fill="FFFFFF"/>
        <w:spacing w:after="0" w:line="240" w:lineRule="auto"/>
        <w:ind w:firstLine="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8. Непреодолимая сила</w:t>
      </w:r>
    </w:p>
    <w:p w14:paraId="5E7349F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7EA1700"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A81154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51AC43A"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6EE6A0B6"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20B05670"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9. Антикоррупционная оговорка</w:t>
      </w:r>
    </w:p>
    <w:p w14:paraId="27F0C4F4"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AC09C4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394A1C"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72DCCB9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B7C5620" w14:textId="77777777" w:rsidR="00503510" w:rsidRPr="00746F59" w:rsidRDefault="00503510" w:rsidP="00503510">
      <w:pPr>
        <w:spacing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C00C87E"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10. Разрешение споров и разногласий</w:t>
      </w:r>
    </w:p>
    <w:p w14:paraId="15184C76"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603A17AB" w14:textId="1487215C"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10.2. Стороны предусматривают досудебный (претензионный) порядок урегулирования споров и разногласий. </w:t>
      </w:r>
    </w:p>
    <w:p w14:paraId="48C40703" w14:textId="5F28EA4C" w:rsidR="00503510" w:rsidRPr="00746F59" w:rsidRDefault="00503510"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746F59">
        <w:rPr>
          <w:rFonts w:ascii="Times New Roman" w:eastAsia="Times New Roman" w:hAnsi="Times New Roman" w:cs="Times New Roman"/>
          <w:b/>
          <w:bCs/>
          <w:sz w:val="20"/>
          <w:szCs w:val="20"/>
          <w:lang w:eastAsia="ru-RU"/>
        </w:rPr>
        <w:t xml:space="preserve">Арбитражном суде </w:t>
      </w:r>
      <w:r w:rsidR="00746F59">
        <w:rPr>
          <w:rFonts w:ascii="Times New Roman" w:eastAsia="Times New Roman" w:hAnsi="Times New Roman" w:cs="Times New Roman"/>
          <w:b/>
          <w:bCs/>
          <w:sz w:val="20"/>
          <w:szCs w:val="20"/>
          <w:lang w:eastAsia="ru-RU"/>
        </w:rPr>
        <w:t>по месту нахождения Заказчика</w:t>
      </w:r>
      <w:r w:rsidRPr="00746F59">
        <w:rPr>
          <w:rFonts w:ascii="Times New Roman" w:eastAsia="Times New Roman" w:hAnsi="Times New Roman" w:cs="Times New Roman"/>
          <w:b/>
          <w:bCs/>
          <w:sz w:val="20"/>
          <w:szCs w:val="20"/>
          <w:lang w:eastAsia="ru-RU"/>
        </w:rPr>
        <w:t>.</w:t>
      </w:r>
    </w:p>
    <w:p w14:paraId="5ABF0759" w14:textId="1905E819" w:rsidR="00F8506B" w:rsidRPr="00746F59" w:rsidRDefault="00F8506B" w:rsidP="008849AE">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lastRenderedPageBreak/>
        <w:t>10.4.</w:t>
      </w:r>
      <w:r w:rsidRPr="00746F59">
        <w:rPr>
          <w:sz w:val="20"/>
          <w:szCs w:val="20"/>
        </w:rPr>
        <w:t xml:space="preserve"> </w:t>
      </w:r>
      <w:r w:rsidRPr="00746F59">
        <w:rPr>
          <w:rFonts w:ascii="Times New Roman" w:eastAsia="Times New Roman"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32891EC" w14:textId="77777777" w:rsidR="008849AE" w:rsidRPr="00746F59" w:rsidRDefault="008849AE"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p>
    <w:p w14:paraId="234DD7DB"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11. Порядок изменения и расторжения договора</w:t>
      </w:r>
    </w:p>
    <w:p w14:paraId="69BAC86F" w14:textId="77777777" w:rsidR="00AB09A3" w:rsidRPr="00746F59" w:rsidRDefault="00503510"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eastAsia="Times New Roman" w:hAnsi="Times New Roman" w:cs="Times New Roman"/>
          <w:sz w:val="20"/>
          <w:szCs w:val="20"/>
          <w:lang w:eastAsia="ru-RU"/>
        </w:rPr>
        <w:t xml:space="preserve">11.1. </w:t>
      </w:r>
      <w:r w:rsidR="00AB09A3" w:rsidRPr="00746F59">
        <w:rPr>
          <w:rFonts w:ascii="Times New Roman" w:hAnsi="Times New Roman" w:cs="Times New Roman"/>
          <w:sz w:val="20"/>
          <w:szCs w:val="20"/>
        </w:rPr>
        <w:t xml:space="preserve">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       </w:t>
      </w:r>
    </w:p>
    <w:p w14:paraId="46BC3898" w14:textId="09FFF7E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11.2. Заказчик по согласованию с Поставщиком при заключении и исполнении Договора вправе:</w:t>
      </w:r>
    </w:p>
    <w:p w14:paraId="054EE56C"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031DFFD4"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2241CA3"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изменить цену Договора: </w:t>
      </w:r>
    </w:p>
    <w:p w14:paraId="78508DEE" w14:textId="68270F1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путем ее уменьшения без изменения иных условий исполнения договора;</w:t>
      </w:r>
    </w:p>
    <w:p w14:paraId="5584D83B"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w:t>
      </w:r>
    </w:p>
    <w:p w14:paraId="0C4345C0" w14:textId="3D7AFBE3"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случае изменения в соответствии с законодательством РФ регулируемых государством цен (тарифов); </w:t>
      </w:r>
    </w:p>
    <w:p w14:paraId="15C29EB0"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11.3.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7CAA4721" w14:textId="639FCB51"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11.4.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CAF7471" w14:textId="0074EC1F" w:rsidR="008849AE" w:rsidRPr="00746F59" w:rsidRDefault="00AB09A3" w:rsidP="00AB09A3">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hAnsi="Times New Roman" w:cs="Times New Roman"/>
          <w:sz w:val="20"/>
          <w:szCs w:val="20"/>
        </w:rPr>
        <w:t>11.5. Расторжение Договора допускается в случаях и в порядке, предусмотренном гражданским законодательством РФ и локальными актами Заказчика.</w:t>
      </w:r>
      <w:r w:rsidR="001A4FA5" w:rsidRPr="00746F59">
        <w:rPr>
          <w:rFonts w:ascii="Times New Roman" w:eastAsia="Times New Roman" w:hAnsi="Times New Roman" w:cs="Times New Roman"/>
          <w:sz w:val="20"/>
          <w:szCs w:val="20"/>
          <w:highlight w:val="yellow"/>
          <w:lang w:eastAsia="ru-RU"/>
        </w:rPr>
        <w:t xml:space="preserve"> </w:t>
      </w:r>
    </w:p>
    <w:p w14:paraId="4265EF88" w14:textId="77777777" w:rsidR="008849AE" w:rsidRPr="00746F59" w:rsidRDefault="008849AE" w:rsidP="00503510">
      <w:pPr>
        <w:shd w:val="clear" w:color="auto" w:fill="FFFFFF"/>
        <w:spacing w:after="0" w:line="240" w:lineRule="auto"/>
        <w:jc w:val="center"/>
        <w:rPr>
          <w:rFonts w:ascii="Times New Roman" w:eastAsia="Times New Roman" w:hAnsi="Times New Roman" w:cs="Times New Roman"/>
          <w:sz w:val="20"/>
          <w:szCs w:val="20"/>
          <w:lang w:eastAsia="ru-RU"/>
        </w:rPr>
      </w:pPr>
    </w:p>
    <w:p w14:paraId="2A8BAF72" w14:textId="5A81D8C5"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12. Срок действия договора</w:t>
      </w:r>
    </w:p>
    <w:p w14:paraId="4BD6693A" w14:textId="108AF18B"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12.1. Договор, вступает в силу и становится обязательным для Сторон с момента его подписания и действует </w:t>
      </w:r>
      <w:r w:rsidRPr="00746F59">
        <w:rPr>
          <w:rFonts w:ascii="Times New Roman" w:eastAsia="Times New Roman" w:hAnsi="Times New Roman" w:cs="Times New Roman"/>
          <w:b/>
          <w:sz w:val="20"/>
          <w:szCs w:val="20"/>
          <w:lang w:eastAsia="ru-RU"/>
        </w:rPr>
        <w:t>по</w:t>
      </w:r>
      <w:r w:rsidRPr="00746F59">
        <w:rPr>
          <w:rFonts w:ascii="Times New Roman" w:eastAsia="Times New Roman" w:hAnsi="Times New Roman" w:cs="Times New Roman"/>
          <w:sz w:val="20"/>
          <w:szCs w:val="20"/>
          <w:lang w:eastAsia="ru-RU"/>
        </w:rPr>
        <w:t xml:space="preserve"> </w:t>
      </w:r>
      <w:r w:rsidRPr="00746F59">
        <w:rPr>
          <w:rFonts w:ascii="Times New Roman" w:eastAsia="Times New Roman" w:hAnsi="Times New Roman" w:cs="Times New Roman"/>
          <w:b/>
          <w:sz w:val="20"/>
          <w:szCs w:val="20"/>
          <w:lang w:eastAsia="ru-RU"/>
        </w:rPr>
        <w:t>«3</w:t>
      </w:r>
      <w:r w:rsidR="00F8506B" w:rsidRPr="00746F59">
        <w:rPr>
          <w:rFonts w:ascii="Times New Roman" w:eastAsia="Times New Roman" w:hAnsi="Times New Roman" w:cs="Times New Roman"/>
          <w:b/>
          <w:sz w:val="20"/>
          <w:szCs w:val="20"/>
          <w:lang w:eastAsia="ru-RU"/>
        </w:rPr>
        <w:t>1</w:t>
      </w:r>
      <w:r w:rsidRPr="00746F59">
        <w:rPr>
          <w:rFonts w:ascii="Times New Roman" w:eastAsia="Times New Roman" w:hAnsi="Times New Roman" w:cs="Times New Roman"/>
          <w:b/>
          <w:sz w:val="20"/>
          <w:szCs w:val="20"/>
          <w:lang w:eastAsia="ru-RU"/>
        </w:rPr>
        <w:t xml:space="preserve">» </w:t>
      </w:r>
      <w:r w:rsidR="00F8506B" w:rsidRPr="00746F59">
        <w:rPr>
          <w:rFonts w:ascii="Times New Roman" w:eastAsia="Times New Roman" w:hAnsi="Times New Roman" w:cs="Times New Roman"/>
          <w:b/>
          <w:sz w:val="20"/>
          <w:szCs w:val="20"/>
          <w:lang w:eastAsia="ru-RU"/>
        </w:rPr>
        <w:t>декабря</w:t>
      </w:r>
      <w:r w:rsidRPr="00746F59">
        <w:rPr>
          <w:rFonts w:ascii="Times New Roman" w:eastAsia="Times New Roman" w:hAnsi="Times New Roman" w:cs="Times New Roman"/>
          <w:b/>
          <w:sz w:val="20"/>
          <w:szCs w:val="20"/>
          <w:lang w:eastAsia="ru-RU"/>
        </w:rPr>
        <w:t xml:space="preserve"> </w:t>
      </w:r>
      <w:r w:rsidR="00727D2E" w:rsidRPr="00746F59">
        <w:rPr>
          <w:rFonts w:ascii="Times New Roman" w:eastAsia="Times New Roman" w:hAnsi="Times New Roman" w:cs="Times New Roman"/>
          <w:b/>
          <w:sz w:val="20"/>
          <w:szCs w:val="20"/>
          <w:lang w:eastAsia="ru-RU"/>
        </w:rPr>
        <w:t>202</w:t>
      </w:r>
      <w:r w:rsidR="00746F59">
        <w:rPr>
          <w:rFonts w:ascii="Times New Roman" w:eastAsia="Times New Roman" w:hAnsi="Times New Roman" w:cs="Times New Roman"/>
          <w:b/>
          <w:sz w:val="20"/>
          <w:szCs w:val="20"/>
          <w:lang w:eastAsia="ru-RU"/>
        </w:rPr>
        <w:t>6</w:t>
      </w:r>
      <w:r w:rsidRPr="00746F59">
        <w:rPr>
          <w:rFonts w:ascii="Times New Roman" w:eastAsia="Times New Roman" w:hAnsi="Times New Roman" w:cs="Times New Roman"/>
          <w:b/>
          <w:sz w:val="20"/>
          <w:szCs w:val="20"/>
          <w:lang w:eastAsia="ru-RU"/>
        </w:rPr>
        <w:t xml:space="preserve"> года</w:t>
      </w:r>
      <w:r w:rsidRPr="00746F59">
        <w:rPr>
          <w:rFonts w:ascii="Times New Roman" w:eastAsia="Times New Roman" w:hAnsi="Times New Roman" w:cs="Times New Roman"/>
          <w:sz w:val="20"/>
          <w:szCs w:val="20"/>
          <w:lang w:eastAsia="ru-RU"/>
        </w:rPr>
        <w:t>, а в части оплаты до полного исполнения Сторонами своих обязательств.</w:t>
      </w:r>
    </w:p>
    <w:p w14:paraId="7B8FB47A"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530BA76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p>
    <w:p w14:paraId="0122EB3A"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13. Прочие условия</w:t>
      </w:r>
    </w:p>
    <w:p w14:paraId="33A6AF6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1CA36653"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39938B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82162F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3DD77F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25106D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39804F7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0A74FDD2"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или с адресов и на адрес электронной почты, указанным в настоящем договоре, и подписанные </w:t>
      </w:r>
      <w:r w:rsidRPr="00746F59">
        <w:rPr>
          <w:rFonts w:ascii="Times New Roman" w:eastAsia="Times New Roman" w:hAnsi="Times New Roman" w:cs="Times New Roman"/>
          <w:sz w:val="20"/>
          <w:szCs w:val="20"/>
          <w:lang w:eastAsia="ru-RU"/>
        </w:rPr>
        <w:lastRenderedPageBreak/>
        <w:t xml:space="preserve">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453A0B4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дополнительного подписания сторонами соглашения о переходе на электронный документооборот не требуется.</w:t>
      </w:r>
    </w:p>
    <w:p w14:paraId="5ECE654C"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13.8. Неотъемлемой частью договора является:</w:t>
      </w:r>
    </w:p>
    <w:p w14:paraId="2F1106A7"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xml:space="preserve">- Приложение №1 – Спецификация; </w:t>
      </w:r>
    </w:p>
    <w:p w14:paraId="3B38F9AD"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Приложение № 2 – Техническое задание.</w:t>
      </w:r>
    </w:p>
    <w:tbl>
      <w:tblPr>
        <w:tblW w:w="10429" w:type="dxa"/>
        <w:tblInd w:w="-176" w:type="dxa"/>
        <w:tblLook w:val="04A0" w:firstRow="1" w:lastRow="0" w:firstColumn="1" w:lastColumn="0" w:noHBand="0" w:noVBand="1"/>
      </w:tblPr>
      <w:tblGrid>
        <w:gridCol w:w="10643"/>
      </w:tblGrid>
      <w:tr w:rsidR="00503510" w:rsidRPr="00746F59" w14:paraId="01A4A66E" w14:textId="77777777" w:rsidTr="00503510">
        <w:trPr>
          <w:trHeight w:val="70"/>
        </w:trPr>
        <w:tc>
          <w:tcPr>
            <w:tcW w:w="10429" w:type="dxa"/>
          </w:tcPr>
          <w:p w14:paraId="13CF46DB" w14:textId="77777777" w:rsidR="00503510" w:rsidRPr="00746F59" w:rsidRDefault="00503510" w:rsidP="00503510">
            <w:pPr>
              <w:shd w:val="clear" w:color="auto" w:fill="FFFFFF"/>
              <w:spacing w:after="0" w:line="240" w:lineRule="auto"/>
              <w:jc w:val="both"/>
              <w:rPr>
                <w:rFonts w:ascii="Times New Roman" w:eastAsia="Times New Roman" w:hAnsi="Times New Roman" w:cs="Times New Roman"/>
                <w:iCs/>
                <w:sz w:val="20"/>
                <w:szCs w:val="20"/>
                <w:lang w:eastAsia="ru-RU"/>
              </w:rPr>
            </w:pPr>
          </w:p>
          <w:tbl>
            <w:tblPr>
              <w:tblW w:w="10429" w:type="dxa"/>
              <w:tblLook w:val="04A0" w:firstRow="1" w:lastRow="0" w:firstColumn="1" w:lastColumn="0" w:noHBand="0" w:noVBand="1"/>
            </w:tblPr>
            <w:tblGrid>
              <w:gridCol w:w="10429"/>
            </w:tblGrid>
            <w:tr w:rsidR="00503510" w:rsidRPr="00746F59" w14:paraId="09E6FBC6" w14:textId="77777777">
              <w:trPr>
                <w:trHeight w:val="70"/>
              </w:trPr>
              <w:tc>
                <w:tcPr>
                  <w:tcW w:w="10429" w:type="dxa"/>
                  <w:hideMark/>
                </w:tcPr>
                <w:p w14:paraId="11DDED58"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r w:rsidRPr="00746F59">
                    <w:rPr>
                      <w:rFonts w:ascii="Times New Roman" w:eastAsia="Times New Roman" w:hAnsi="Times New Roman" w:cs="Times New Roman"/>
                      <w:b/>
                      <w:iCs/>
                      <w:sz w:val="20"/>
                      <w:szCs w:val="20"/>
                      <w:lang w:eastAsia="ru-RU"/>
                    </w:rPr>
                    <w:t>14. Юридические адреса и банковские реквизиты Сторон</w:t>
                  </w:r>
                </w:p>
              </w:tc>
            </w:tr>
          </w:tbl>
          <w:p w14:paraId="7D55943F"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998"/>
              <w:gridCol w:w="4999"/>
            </w:tblGrid>
            <w:tr w:rsidR="00503510" w:rsidRPr="00746F59" w14:paraId="257B0863" w14:textId="77777777">
              <w:tc>
                <w:tcPr>
                  <w:tcW w:w="4998" w:type="dxa"/>
                  <w:vAlign w:val="center"/>
                  <w:hideMark/>
                </w:tcPr>
                <w:p w14:paraId="5725335D"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p w14:paraId="49306800" w14:textId="4F1B8838" w:rsidR="00503510" w:rsidRPr="00746F59" w:rsidRDefault="00503510" w:rsidP="00503510">
                  <w:pPr>
                    <w:spacing w:after="0" w:line="240" w:lineRule="auto"/>
                    <w:rPr>
                      <w:rFonts w:ascii="Times New Roman" w:eastAsia="Times New Roman" w:hAnsi="Times New Roman" w:cs="Times New Roman"/>
                      <w:sz w:val="20"/>
                      <w:szCs w:val="20"/>
                    </w:rPr>
                  </w:pPr>
                </w:p>
              </w:tc>
              <w:tc>
                <w:tcPr>
                  <w:tcW w:w="4999" w:type="dxa"/>
                  <w:vAlign w:val="center"/>
                  <w:hideMark/>
                </w:tcPr>
                <w:p w14:paraId="6112B372"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                   Поставщик:</w:t>
                  </w:r>
                </w:p>
              </w:tc>
            </w:tr>
            <w:tr w:rsidR="00503510" w:rsidRPr="00746F59" w14:paraId="43ADA404" w14:textId="77777777">
              <w:tc>
                <w:tcPr>
                  <w:tcW w:w="4998" w:type="dxa"/>
                  <w:vAlign w:val="center"/>
                </w:tcPr>
                <w:p w14:paraId="2173111B" w14:textId="77777777" w:rsidR="00D657E0" w:rsidRPr="00D657E0" w:rsidRDefault="00D657E0" w:rsidP="00D657E0">
                  <w:pPr>
                    <w:spacing w:after="0"/>
                    <w:jc w:val="both"/>
                    <w:rPr>
                      <w:rFonts w:ascii="Times New Roman" w:hAnsi="Times New Roman" w:cs="Times New Roman"/>
                      <w:spacing w:val="10"/>
                      <w:sz w:val="20"/>
                      <w:szCs w:val="20"/>
                    </w:rPr>
                  </w:pPr>
                  <w:r w:rsidRPr="00D657E0">
                    <w:rPr>
                      <w:rFonts w:ascii="Times New Roman" w:hAnsi="Times New Roman" w:cs="Times New Roman"/>
                      <w:spacing w:val="10"/>
                      <w:sz w:val="20"/>
                      <w:szCs w:val="20"/>
                    </w:rPr>
                    <w:t>Муниципальное бюджетное дошкольное образовательное учреждение – детский сад компенсирующего вида № 244</w:t>
                  </w:r>
                </w:p>
                <w:p w14:paraId="5663FC2B"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pacing w:val="10"/>
                      <w:sz w:val="20"/>
                      <w:szCs w:val="20"/>
                    </w:rPr>
                    <w:t>МБДОУ- детский сад компенсирующего вида № 244</w:t>
                  </w:r>
                </w:p>
                <w:p w14:paraId="54CDE2C6"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620098 г. Екатеринбург, ул. Коммунистическая, 6а </w:t>
                  </w:r>
                </w:p>
                <w:p w14:paraId="7981A802"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Тел: 320-70-72</w:t>
                  </w:r>
                </w:p>
                <w:p w14:paraId="7E174C02"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z w:val="20"/>
                      <w:szCs w:val="20"/>
                    </w:rPr>
                    <w:t>ИНН 6663063905   КПП 668601001</w:t>
                  </w:r>
                </w:p>
                <w:p w14:paraId="5ECBEF85"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БИК 016577551</w:t>
                  </w:r>
                </w:p>
                <w:p w14:paraId="50B0B8D4"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z w:val="20"/>
                      <w:szCs w:val="20"/>
                    </w:rPr>
                    <w:t>л/</w:t>
                  </w:r>
                  <w:proofErr w:type="spellStart"/>
                  <w:r w:rsidRPr="00D657E0">
                    <w:rPr>
                      <w:rFonts w:ascii="Times New Roman" w:hAnsi="Times New Roman" w:cs="Times New Roman"/>
                      <w:sz w:val="20"/>
                      <w:szCs w:val="20"/>
                    </w:rPr>
                    <w:t>сч</w:t>
                  </w:r>
                  <w:proofErr w:type="spellEnd"/>
                  <w:r w:rsidRPr="00D657E0">
                    <w:rPr>
                      <w:rFonts w:ascii="Times New Roman" w:hAnsi="Times New Roman" w:cs="Times New Roman"/>
                      <w:sz w:val="20"/>
                      <w:szCs w:val="20"/>
                    </w:rPr>
                    <w:t xml:space="preserve"> 39061000244</w:t>
                  </w:r>
                </w:p>
                <w:p w14:paraId="26AF6BFE"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z w:val="20"/>
                      <w:szCs w:val="20"/>
                    </w:rPr>
                    <w:t>счет 03231643657010006200,</w:t>
                  </w:r>
                </w:p>
                <w:p w14:paraId="32CEB3FC" w14:textId="77777777" w:rsidR="00D657E0" w:rsidRPr="00D657E0" w:rsidRDefault="00D657E0" w:rsidP="00D657E0">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ОКЦ №1 УГУ Банка России//УФК по Свердловской </w:t>
                  </w:r>
                  <w:proofErr w:type="spellStart"/>
                  <w:r w:rsidRPr="00D657E0">
                    <w:rPr>
                      <w:rFonts w:ascii="Times New Roman" w:hAnsi="Times New Roman" w:cs="Times New Roman"/>
                      <w:sz w:val="20"/>
                      <w:szCs w:val="20"/>
                    </w:rPr>
                    <w:t>оласти</w:t>
                  </w:r>
                  <w:proofErr w:type="spellEnd"/>
                  <w:r w:rsidRPr="00D657E0">
                    <w:rPr>
                      <w:rFonts w:ascii="Times New Roman" w:hAnsi="Times New Roman" w:cs="Times New Roman"/>
                      <w:sz w:val="20"/>
                      <w:szCs w:val="20"/>
                    </w:rPr>
                    <w:t>, г Екатеринбург</w:t>
                  </w:r>
                </w:p>
                <w:p w14:paraId="08BD387B" w14:textId="77777777" w:rsidR="00503510" w:rsidRDefault="00503510" w:rsidP="00503510">
                  <w:pPr>
                    <w:spacing w:after="0" w:line="240" w:lineRule="auto"/>
                    <w:jc w:val="both"/>
                    <w:outlineLvl w:val="0"/>
                    <w:rPr>
                      <w:rFonts w:ascii="Times New Roman" w:eastAsia="Times New Roman" w:hAnsi="Times New Roman" w:cs="Times New Roman"/>
                      <w:sz w:val="20"/>
                      <w:szCs w:val="20"/>
                    </w:rPr>
                  </w:pPr>
                </w:p>
                <w:p w14:paraId="7BFD8DFC" w14:textId="682AC55C" w:rsidR="00D657E0" w:rsidRPr="00746F59" w:rsidRDefault="00D657E0" w:rsidP="00503510">
                  <w:pPr>
                    <w:spacing w:after="0" w:line="240" w:lineRule="auto"/>
                    <w:jc w:val="both"/>
                    <w:outlineLv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И.о.заведующего</w:t>
                  </w:r>
                  <w:proofErr w:type="spellEnd"/>
                  <w:r>
                    <w:rPr>
                      <w:rFonts w:ascii="Times New Roman" w:eastAsia="Times New Roman" w:hAnsi="Times New Roman" w:cs="Times New Roman"/>
                      <w:sz w:val="20"/>
                      <w:szCs w:val="20"/>
                    </w:rPr>
                    <w:t xml:space="preserve">                                                                                                                                                                          </w:t>
                  </w:r>
                </w:p>
              </w:tc>
              <w:tc>
                <w:tcPr>
                  <w:tcW w:w="4999" w:type="dxa"/>
                  <w:vAlign w:val="center"/>
                </w:tcPr>
                <w:p w14:paraId="493CFC73" w14:textId="77777777" w:rsidR="00503510" w:rsidRPr="00746F59" w:rsidRDefault="00503510" w:rsidP="00503510">
                  <w:pPr>
                    <w:spacing w:after="0" w:line="240" w:lineRule="auto"/>
                    <w:rPr>
                      <w:rFonts w:ascii="Times New Roman" w:eastAsia="Times New Roman" w:hAnsi="Times New Roman" w:cs="Times New Roman"/>
                      <w:color w:val="FF0000"/>
                      <w:sz w:val="20"/>
                      <w:szCs w:val="20"/>
                    </w:rPr>
                  </w:pPr>
                </w:p>
              </w:tc>
            </w:tr>
            <w:tr w:rsidR="00503510" w:rsidRPr="00746F59" w14:paraId="7A3D632C" w14:textId="77777777">
              <w:tc>
                <w:tcPr>
                  <w:tcW w:w="4998" w:type="dxa"/>
                  <w:vAlign w:val="center"/>
                </w:tcPr>
                <w:p w14:paraId="7779F7EE" w14:textId="77777777" w:rsidR="00503510" w:rsidRPr="00746F59" w:rsidRDefault="00503510" w:rsidP="00503510">
                  <w:pPr>
                    <w:spacing w:after="0" w:line="240" w:lineRule="auto"/>
                    <w:rPr>
                      <w:rFonts w:ascii="Times New Roman" w:eastAsia="Times New Roman" w:hAnsi="Times New Roman" w:cs="Times New Roman"/>
                      <w:sz w:val="20"/>
                      <w:szCs w:val="20"/>
                    </w:rPr>
                  </w:pPr>
                </w:p>
                <w:p w14:paraId="1D29546F" w14:textId="55C3C821" w:rsidR="00503510" w:rsidRPr="00746F59" w:rsidRDefault="00D657E0" w:rsidP="005035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w:t>
                  </w:r>
                  <w:proofErr w:type="gramStart"/>
                  <w:r>
                    <w:rPr>
                      <w:rFonts w:ascii="Times New Roman" w:eastAsia="Times New Roman" w:hAnsi="Times New Roman" w:cs="Times New Roman"/>
                      <w:sz w:val="20"/>
                      <w:szCs w:val="20"/>
                    </w:rPr>
                    <w:t>Н.Е.Шестакова</w:t>
                  </w:r>
                  <w:r w:rsidR="00503510" w:rsidRPr="00746F5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roofErr w:type="gramEnd"/>
                </w:p>
                <w:p w14:paraId="5598DA40"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tcPr>
                <w:p w14:paraId="63F99E5E" w14:textId="735B1490" w:rsidR="00503510" w:rsidRPr="00746F59" w:rsidRDefault="00D657E0" w:rsidP="005035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 ______________/</w:t>
                  </w:r>
                </w:p>
              </w:tc>
            </w:tr>
          </w:tbl>
          <w:p w14:paraId="201285D3"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p>
        </w:tc>
      </w:tr>
    </w:tbl>
    <w:p w14:paraId="249174F9" w14:textId="77777777" w:rsidR="00503510" w:rsidRPr="00746F59" w:rsidRDefault="00503510" w:rsidP="00503510">
      <w:pPr>
        <w:spacing w:after="0" w:line="240" w:lineRule="auto"/>
        <w:ind w:right="-569"/>
        <w:rPr>
          <w:rFonts w:ascii="Times New Roman" w:eastAsia="Times New Roman" w:hAnsi="Times New Roman" w:cs="Times New Roman"/>
          <w:sz w:val="20"/>
          <w:szCs w:val="20"/>
          <w:lang w:eastAsia="ru-RU"/>
        </w:rPr>
      </w:pPr>
    </w:p>
    <w:p w14:paraId="7B4131F9"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0F2707AC"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675E040F"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1CCEA498"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p w14:paraId="5FD606C2" w14:textId="77777777" w:rsidR="00584F44" w:rsidRDefault="00584F44">
      <w:r>
        <w:br w:type="page"/>
      </w:r>
    </w:p>
    <w:tbl>
      <w:tblPr>
        <w:tblpPr w:leftFromText="180" w:rightFromText="180" w:vertAnchor="text" w:horzAnchor="margin" w:tblpY="-25"/>
        <w:tblW w:w="0" w:type="auto"/>
        <w:tblLook w:val="00A0" w:firstRow="1" w:lastRow="0" w:firstColumn="1" w:lastColumn="0" w:noHBand="0" w:noVBand="0"/>
      </w:tblPr>
      <w:tblGrid>
        <w:gridCol w:w="6060"/>
        <w:gridCol w:w="3937"/>
      </w:tblGrid>
      <w:tr w:rsidR="00503510" w:rsidRPr="00746F59" w14:paraId="0B7411E0" w14:textId="77777777" w:rsidTr="00503510">
        <w:tc>
          <w:tcPr>
            <w:tcW w:w="6060" w:type="dxa"/>
            <w:vAlign w:val="center"/>
          </w:tcPr>
          <w:p w14:paraId="3E8D1956" w14:textId="2897BA62" w:rsidR="00503510" w:rsidRPr="00746F59" w:rsidRDefault="00503510" w:rsidP="00503510">
            <w:pPr>
              <w:spacing w:after="0" w:line="240" w:lineRule="auto"/>
              <w:rPr>
                <w:rFonts w:ascii="Times New Roman" w:eastAsia="Times New Roman" w:hAnsi="Times New Roman" w:cs="Times New Roman"/>
                <w:i/>
                <w:sz w:val="20"/>
                <w:szCs w:val="20"/>
              </w:rPr>
            </w:pPr>
          </w:p>
        </w:tc>
        <w:tc>
          <w:tcPr>
            <w:tcW w:w="3937" w:type="dxa"/>
            <w:vAlign w:val="center"/>
          </w:tcPr>
          <w:p w14:paraId="4611C1F9"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p>
          <w:p w14:paraId="324B3D1B"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1</w:t>
            </w:r>
          </w:p>
        </w:tc>
      </w:tr>
      <w:tr w:rsidR="00503510" w:rsidRPr="00746F59" w14:paraId="00BD3B18" w14:textId="77777777" w:rsidTr="00503510">
        <w:tc>
          <w:tcPr>
            <w:tcW w:w="6060" w:type="dxa"/>
            <w:vAlign w:val="center"/>
          </w:tcPr>
          <w:p w14:paraId="7EDE6269" w14:textId="77777777" w:rsidR="00503510" w:rsidRPr="00746F59" w:rsidRDefault="00503510" w:rsidP="00503510">
            <w:pPr>
              <w:spacing w:after="0" w:line="240" w:lineRule="auto"/>
              <w:jc w:val="right"/>
              <w:rPr>
                <w:rFonts w:ascii="Times New Roman" w:eastAsia="Times New Roman" w:hAnsi="Times New Roman" w:cs="Times New Roman"/>
                <w:i/>
                <w:sz w:val="20"/>
                <w:szCs w:val="20"/>
              </w:rPr>
            </w:pPr>
          </w:p>
        </w:tc>
        <w:tc>
          <w:tcPr>
            <w:tcW w:w="3937" w:type="dxa"/>
            <w:vAlign w:val="center"/>
            <w:hideMark/>
          </w:tcPr>
          <w:p w14:paraId="34726482"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2386AD90" w14:textId="2FC6D85E"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 xml:space="preserve">от «____»  ________ </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 xml:space="preserve">г. </w:t>
            </w:r>
          </w:p>
        </w:tc>
      </w:tr>
    </w:tbl>
    <w:p w14:paraId="7690A9A9"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26C99D1A" w14:textId="77777777" w:rsidR="00503510" w:rsidRPr="00746F59" w:rsidRDefault="00503510" w:rsidP="00503510">
      <w:pPr>
        <w:spacing w:after="0" w:line="240" w:lineRule="auto"/>
        <w:jc w:val="center"/>
        <w:rPr>
          <w:rFonts w:ascii="Times New Roman" w:eastAsia="Times New Roman" w:hAnsi="Times New Roman" w:cs="Times New Roman"/>
          <w:sz w:val="20"/>
          <w:szCs w:val="20"/>
          <w:lang w:eastAsia="ru-RU"/>
        </w:rPr>
      </w:pPr>
    </w:p>
    <w:p w14:paraId="1F9CB242" w14:textId="3D58CA2D"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СПЕЦИФИКАЦИЯ</w:t>
      </w:r>
    </w:p>
    <w:p w14:paraId="596F5036" w14:textId="3A230010" w:rsidR="00503510" w:rsidRPr="00746F59" w:rsidRDefault="00C14B3E" w:rsidP="007E4BEE">
      <w:pPr>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 xml:space="preserve">на поставку </w:t>
      </w:r>
      <w:r w:rsidR="007E4BEE" w:rsidRPr="007E4BEE">
        <w:rPr>
          <w:rFonts w:ascii="Times New Roman" w:eastAsia="Times New Roman" w:hAnsi="Times New Roman" w:cs="Times New Roman"/>
          <w:b/>
          <w:sz w:val="20"/>
          <w:szCs w:val="20"/>
          <w:lang w:eastAsia="ru-RU"/>
        </w:rPr>
        <w:t>молочной продукции</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3229"/>
        <w:gridCol w:w="1078"/>
        <w:gridCol w:w="653"/>
        <w:gridCol w:w="945"/>
        <w:gridCol w:w="1635"/>
      </w:tblGrid>
      <w:tr w:rsidR="00503510" w:rsidRPr="00746F59" w14:paraId="165369C7" w14:textId="77777777" w:rsidTr="00D657E0">
        <w:trPr>
          <w:trHeight w:val="413"/>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E651756"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№п/п</w:t>
            </w:r>
          </w:p>
        </w:tc>
        <w:tc>
          <w:tcPr>
            <w:tcW w:w="3229" w:type="dxa"/>
            <w:tcBorders>
              <w:top w:val="single" w:sz="4" w:space="0" w:color="auto"/>
              <w:left w:val="single" w:sz="4" w:space="0" w:color="auto"/>
              <w:bottom w:val="single" w:sz="4" w:space="0" w:color="auto"/>
              <w:right w:val="single" w:sz="4" w:space="0" w:color="auto"/>
            </w:tcBorders>
            <w:vAlign w:val="center"/>
            <w:hideMark/>
          </w:tcPr>
          <w:p w14:paraId="273D116A"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Наименование товара (страна происхождения)</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CD1DACF"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Ед. изм.</w:t>
            </w:r>
          </w:p>
        </w:tc>
        <w:tc>
          <w:tcPr>
            <w:tcW w:w="653" w:type="dxa"/>
            <w:tcBorders>
              <w:top w:val="single" w:sz="4" w:space="0" w:color="auto"/>
              <w:left w:val="single" w:sz="4" w:space="0" w:color="auto"/>
              <w:bottom w:val="single" w:sz="4" w:space="0" w:color="auto"/>
              <w:right w:val="single" w:sz="4" w:space="0" w:color="auto"/>
            </w:tcBorders>
            <w:vAlign w:val="center"/>
            <w:hideMark/>
          </w:tcPr>
          <w:p w14:paraId="49C4261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Кол-во</w:t>
            </w:r>
          </w:p>
        </w:tc>
        <w:tc>
          <w:tcPr>
            <w:tcW w:w="945" w:type="dxa"/>
            <w:tcBorders>
              <w:top w:val="single" w:sz="4" w:space="0" w:color="auto"/>
              <w:left w:val="single" w:sz="4" w:space="0" w:color="auto"/>
              <w:bottom w:val="single" w:sz="4" w:space="0" w:color="auto"/>
              <w:right w:val="single" w:sz="4" w:space="0" w:color="auto"/>
            </w:tcBorders>
            <w:vAlign w:val="center"/>
            <w:hideMark/>
          </w:tcPr>
          <w:p w14:paraId="04F639F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Цена в руб.</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51A8B00"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Сумма в руб.</w:t>
            </w:r>
          </w:p>
        </w:tc>
      </w:tr>
      <w:tr w:rsidR="00503510" w:rsidRPr="00746F59" w14:paraId="009F18B1" w14:textId="77777777" w:rsidTr="00D657E0">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90DA4A1"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1</w:t>
            </w:r>
          </w:p>
        </w:tc>
        <w:tc>
          <w:tcPr>
            <w:tcW w:w="3229" w:type="dxa"/>
            <w:tcBorders>
              <w:top w:val="single" w:sz="4" w:space="0" w:color="auto"/>
              <w:left w:val="single" w:sz="4" w:space="0" w:color="auto"/>
              <w:bottom w:val="single" w:sz="4" w:space="0" w:color="auto"/>
              <w:right w:val="single" w:sz="4" w:space="0" w:color="auto"/>
            </w:tcBorders>
            <w:vAlign w:val="center"/>
            <w:hideMark/>
          </w:tcPr>
          <w:p w14:paraId="3B7163D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8102785"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4</w:t>
            </w:r>
          </w:p>
        </w:tc>
        <w:tc>
          <w:tcPr>
            <w:tcW w:w="653" w:type="dxa"/>
            <w:tcBorders>
              <w:top w:val="single" w:sz="4" w:space="0" w:color="auto"/>
              <w:left w:val="single" w:sz="4" w:space="0" w:color="auto"/>
              <w:bottom w:val="single" w:sz="4" w:space="0" w:color="auto"/>
              <w:right w:val="single" w:sz="4" w:space="0" w:color="auto"/>
            </w:tcBorders>
            <w:vAlign w:val="center"/>
            <w:hideMark/>
          </w:tcPr>
          <w:p w14:paraId="6EC8C8D2"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5</w:t>
            </w:r>
          </w:p>
        </w:tc>
        <w:tc>
          <w:tcPr>
            <w:tcW w:w="945" w:type="dxa"/>
            <w:tcBorders>
              <w:top w:val="single" w:sz="4" w:space="0" w:color="auto"/>
              <w:left w:val="single" w:sz="4" w:space="0" w:color="auto"/>
              <w:bottom w:val="single" w:sz="4" w:space="0" w:color="auto"/>
              <w:right w:val="single" w:sz="4" w:space="0" w:color="auto"/>
            </w:tcBorders>
            <w:vAlign w:val="center"/>
            <w:hideMark/>
          </w:tcPr>
          <w:p w14:paraId="27CD0046"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E904B20"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7</w:t>
            </w:r>
          </w:p>
        </w:tc>
      </w:tr>
      <w:tr w:rsidR="00D657E0" w:rsidRPr="00746F59" w14:paraId="14690266" w14:textId="77777777" w:rsidTr="00175BAC">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728300C2"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w:t>
            </w:r>
          </w:p>
        </w:tc>
        <w:tc>
          <w:tcPr>
            <w:tcW w:w="3229" w:type="dxa"/>
            <w:tcBorders>
              <w:top w:val="single" w:sz="4" w:space="0" w:color="auto"/>
              <w:left w:val="single" w:sz="4" w:space="0" w:color="auto"/>
              <w:bottom w:val="single" w:sz="4" w:space="0" w:color="auto"/>
              <w:right w:val="single" w:sz="4" w:space="0" w:color="auto"/>
            </w:tcBorders>
          </w:tcPr>
          <w:p w14:paraId="26C1171A" w14:textId="2288E559"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Йогурт питьевой фруктовый</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8A012CA" w14:textId="78D34D76"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л (дм³)</w:t>
            </w:r>
          </w:p>
        </w:tc>
        <w:tc>
          <w:tcPr>
            <w:tcW w:w="653" w:type="dxa"/>
            <w:tcBorders>
              <w:top w:val="single" w:sz="4" w:space="0" w:color="auto"/>
              <w:left w:val="single" w:sz="4" w:space="0" w:color="auto"/>
              <w:bottom w:val="single" w:sz="4" w:space="0" w:color="auto"/>
              <w:right w:val="single" w:sz="4" w:space="0" w:color="auto"/>
            </w:tcBorders>
            <w:vAlign w:val="center"/>
          </w:tcPr>
          <w:p w14:paraId="0FFDC121" w14:textId="2ACFC09E"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945" w:type="dxa"/>
            <w:tcBorders>
              <w:top w:val="single" w:sz="4" w:space="0" w:color="auto"/>
              <w:left w:val="single" w:sz="4" w:space="0" w:color="auto"/>
              <w:bottom w:val="single" w:sz="4" w:space="0" w:color="auto"/>
              <w:right w:val="single" w:sz="4" w:space="0" w:color="auto"/>
            </w:tcBorders>
            <w:vAlign w:val="center"/>
          </w:tcPr>
          <w:p w14:paraId="14E6B820"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723272BF"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40377754" w14:textId="77777777" w:rsidTr="00175BAC">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B8DC405"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w:t>
            </w:r>
          </w:p>
        </w:tc>
        <w:tc>
          <w:tcPr>
            <w:tcW w:w="3229" w:type="dxa"/>
            <w:tcBorders>
              <w:top w:val="single" w:sz="4" w:space="0" w:color="auto"/>
              <w:left w:val="single" w:sz="4" w:space="0" w:color="auto"/>
              <w:bottom w:val="single" w:sz="4" w:space="0" w:color="auto"/>
              <w:right w:val="single" w:sz="4" w:space="0" w:color="auto"/>
            </w:tcBorders>
          </w:tcPr>
          <w:p w14:paraId="28A5B9CD" w14:textId="5D4FA8AB"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Кефир</w:t>
            </w:r>
          </w:p>
        </w:tc>
        <w:tc>
          <w:tcPr>
            <w:tcW w:w="1078" w:type="dxa"/>
            <w:tcBorders>
              <w:top w:val="nil"/>
              <w:left w:val="single" w:sz="4" w:space="0" w:color="auto"/>
              <w:bottom w:val="single" w:sz="4" w:space="0" w:color="auto"/>
              <w:right w:val="single" w:sz="4" w:space="0" w:color="auto"/>
            </w:tcBorders>
            <w:shd w:val="clear" w:color="auto" w:fill="auto"/>
            <w:vAlign w:val="center"/>
          </w:tcPr>
          <w:p w14:paraId="78D5B9F9" w14:textId="54068B40"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3A4C70C1" w14:textId="1C719851"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945" w:type="dxa"/>
            <w:tcBorders>
              <w:top w:val="single" w:sz="4" w:space="0" w:color="auto"/>
              <w:left w:val="single" w:sz="4" w:space="0" w:color="auto"/>
              <w:bottom w:val="single" w:sz="4" w:space="0" w:color="auto"/>
              <w:right w:val="single" w:sz="4" w:space="0" w:color="auto"/>
            </w:tcBorders>
            <w:vAlign w:val="center"/>
          </w:tcPr>
          <w:p w14:paraId="218E7A27"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71F0DC11"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32E91B60" w14:textId="77777777" w:rsidTr="00175BAC">
        <w:trPr>
          <w:trHeight w:val="62"/>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2AE9B4CC"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3.</w:t>
            </w:r>
          </w:p>
        </w:tc>
        <w:tc>
          <w:tcPr>
            <w:tcW w:w="3229" w:type="dxa"/>
            <w:tcBorders>
              <w:top w:val="single" w:sz="4" w:space="0" w:color="auto"/>
              <w:left w:val="single" w:sz="4" w:space="0" w:color="auto"/>
              <w:bottom w:val="single" w:sz="4" w:space="0" w:color="auto"/>
              <w:right w:val="single" w:sz="4" w:space="0" w:color="auto"/>
            </w:tcBorders>
          </w:tcPr>
          <w:p w14:paraId="62C9C36F" w14:textId="1A18FC01"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Масло сливочное «Крестьянское»</w:t>
            </w:r>
          </w:p>
        </w:tc>
        <w:tc>
          <w:tcPr>
            <w:tcW w:w="1078" w:type="dxa"/>
            <w:tcBorders>
              <w:top w:val="nil"/>
              <w:left w:val="single" w:sz="4" w:space="0" w:color="auto"/>
              <w:bottom w:val="single" w:sz="4" w:space="0" w:color="auto"/>
              <w:right w:val="single" w:sz="4" w:space="0" w:color="auto"/>
            </w:tcBorders>
            <w:shd w:val="clear" w:color="auto" w:fill="auto"/>
            <w:vAlign w:val="center"/>
          </w:tcPr>
          <w:p w14:paraId="715B648B" w14:textId="4B887F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5A2D25ED" w14:textId="3DCEC0AD"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945" w:type="dxa"/>
            <w:tcBorders>
              <w:top w:val="single" w:sz="4" w:space="0" w:color="auto"/>
              <w:left w:val="single" w:sz="4" w:space="0" w:color="auto"/>
              <w:bottom w:val="single" w:sz="4" w:space="0" w:color="auto"/>
              <w:right w:val="single" w:sz="4" w:space="0" w:color="auto"/>
            </w:tcBorders>
            <w:vAlign w:val="center"/>
          </w:tcPr>
          <w:p w14:paraId="1114D1A3"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6BB1A34"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735EA0FA" w14:textId="77777777" w:rsidTr="00175BAC">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33CC0D97" w14:textId="4D3290F6"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229" w:type="dxa"/>
            <w:tcBorders>
              <w:top w:val="single" w:sz="4" w:space="0" w:color="auto"/>
              <w:left w:val="single" w:sz="4" w:space="0" w:color="auto"/>
              <w:bottom w:val="single" w:sz="4" w:space="0" w:color="auto"/>
              <w:right w:val="single" w:sz="4" w:space="0" w:color="auto"/>
            </w:tcBorders>
          </w:tcPr>
          <w:p w14:paraId="363219EC" w14:textId="4E8ECE8C"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Молоко питьевое пастеризованное</w:t>
            </w:r>
          </w:p>
        </w:tc>
        <w:tc>
          <w:tcPr>
            <w:tcW w:w="1078" w:type="dxa"/>
            <w:tcBorders>
              <w:top w:val="nil"/>
              <w:left w:val="single" w:sz="4" w:space="0" w:color="auto"/>
              <w:bottom w:val="single" w:sz="4" w:space="0" w:color="auto"/>
              <w:right w:val="single" w:sz="4" w:space="0" w:color="auto"/>
            </w:tcBorders>
            <w:shd w:val="clear" w:color="auto" w:fill="auto"/>
            <w:vAlign w:val="center"/>
          </w:tcPr>
          <w:p w14:paraId="3B1931D3" w14:textId="5796B44A"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л (дм³)</w:t>
            </w:r>
          </w:p>
        </w:tc>
        <w:tc>
          <w:tcPr>
            <w:tcW w:w="653" w:type="dxa"/>
            <w:tcBorders>
              <w:top w:val="single" w:sz="4" w:space="0" w:color="auto"/>
              <w:left w:val="single" w:sz="4" w:space="0" w:color="auto"/>
              <w:bottom w:val="single" w:sz="4" w:space="0" w:color="auto"/>
              <w:right w:val="single" w:sz="4" w:space="0" w:color="auto"/>
            </w:tcBorders>
            <w:vAlign w:val="center"/>
          </w:tcPr>
          <w:p w14:paraId="5099433E" w14:textId="431C624F"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c>
          <w:tcPr>
            <w:tcW w:w="945" w:type="dxa"/>
            <w:tcBorders>
              <w:top w:val="single" w:sz="4" w:space="0" w:color="auto"/>
              <w:left w:val="single" w:sz="4" w:space="0" w:color="auto"/>
              <w:bottom w:val="single" w:sz="4" w:space="0" w:color="auto"/>
              <w:right w:val="single" w:sz="4" w:space="0" w:color="auto"/>
            </w:tcBorders>
            <w:vAlign w:val="center"/>
          </w:tcPr>
          <w:p w14:paraId="22B58854"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293BBA16"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7564F68A" w14:textId="77777777" w:rsidTr="00175BAC">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083EA38A" w14:textId="27F01272"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229" w:type="dxa"/>
            <w:tcBorders>
              <w:top w:val="single" w:sz="4" w:space="0" w:color="auto"/>
              <w:left w:val="single" w:sz="4" w:space="0" w:color="auto"/>
              <w:bottom w:val="single" w:sz="4" w:space="0" w:color="auto"/>
              <w:right w:val="single" w:sz="4" w:space="0" w:color="auto"/>
            </w:tcBorders>
          </w:tcPr>
          <w:p w14:paraId="66148FC4" w14:textId="4B8F5625"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 xml:space="preserve">Ряженка </w:t>
            </w:r>
          </w:p>
        </w:tc>
        <w:tc>
          <w:tcPr>
            <w:tcW w:w="1078" w:type="dxa"/>
            <w:tcBorders>
              <w:top w:val="nil"/>
              <w:left w:val="single" w:sz="4" w:space="0" w:color="auto"/>
              <w:bottom w:val="single" w:sz="4" w:space="0" w:color="auto"/>
              <w:right w:val="single" w:sz="4" w:space="0" w:color="auto"/>
            </w:tcBorders>
            <w:shd w:val="clear" w:color="auto" w:fill="auto"/>
            <w:vAlign w:val="center"/>
          </w:tcPr>
          <w:p w14:paraId="3DDC399B" w14:textId="54E8AC6C"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л (дм³)</w:t>
            </w:r>
          </w:p>
        </w:tc>
        <w:tc>
          <w:tcPr>
            <w:tcW w:w="653" w:type="dxa"/>
            <w:tcBorders>
              <w:top w:val="single" w:sz="4" w:space="0" w:color="auto"/>
              <w:left w:val="single" w:sz="4" w:space="0" w:color="auto"/>
              <w:bottom w:val="single" w:sz="4" w:space="0" w:color="auto"/>
              <w:right w:val="single" w:sz="4" w:space="0" w:color="auto"/>
            </w:tcBorders>
            <w:vAlign w:val="center"/>
          </w:tcPr>
          <w:p w14:paraId="449ABC43" w14:textId="622CB2AC"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945" w:type="dxa"/>
            <w:tcBorders>
              <w:top w:val="single" w:sz="4" w:space="0" w:color="auto"/>
              <w:left w:val="single" w:sz="4" w:space="0" w:color="auto"/>
              <w:bottom w:val="single" w:sz="4" w:space="0" w:color="auto"/>
              <w:right w:val="single" w:sz="4" w:space="0" w:color="auto"/>
            </w:tcBorders>
            <w:vAlign w:val="center"/>
          </w:tcPr>
          <w:p w14:paraId="7F351EB8"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33E86484"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7A2EBD49" w14:textId="77777777" w:rsidTr="00175BAC">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3D52FD20" w14:textId="40007A8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229" w:type="dxa"/>
            <w:tcBorders>
              <w:top w:val="single" w:sz="4" w:space="0" w:color="auto"/>
              <w:left w:val="single" w:sz="4" w:space="0" w:color="auto"/>
              <w:bottom w:val="single" w:sz="4" w:space="0" w:color="auto"/>
              <w:right w:val="single" w:sz="4" w:space="0" w:color="auto"/>
            </w:tcBorders>
          </w:tcPr>
          <w:p w14:paraId="33C58B2B" w14:textId="7D2B830C"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 xml:space="preserve">Напиток кисломолочный </w:t>
            </w:r>
            <w:proofErr w:type="spellStart"/>
            <w:r w:rsidRPr="005161C5">
              <w:rPr>
                <w:rFonts w:ascii="Times New Roman" w:hAnsi="Times New Roman" w:cs="Times New Roman"/>
                <w:sz w:val="20"/>
                <w:szCs w:val="20"/>
              </w:rPr>
              <w:t>йогуртный</w:t>
            </w:r>
            <w:proofErr w:type="spellEnd"/>
            <w:r w:rsidRPr="005161C5">
              <w:rPr>
                <w:rFonts w:ascii="Times New Roman" w:hAnsi="Times New Roman" w:cs="Times New Roman"/>
                <w:sz w:val="20"/>
                <w:szCs w:val="20"/>
              </w:rPr>
              <w:t xml:space="preserve"> Снежок</w:t>
            </w:r>
          </w:p>
        </w:tc>
        <w:tc>
          <w:tcPr>
            <w:tcW w:w="1078" w:type="dxa"/>
            <w:tcBorders>
              <w:top w:val="nil"/>
              <w:left w:val="single" w:sz="4" w:space="0" w:color="auto"/>
              <w:bottom w:val="single" w:sz="4" w:space="0" w:color="auto"/>
              <w:right w:val="single" w:sz="4" w:space="0" w:color="auto"/>
            </w:tcBorders>
            <w:shd w:val="clear" w:color="auto" w:fill="auto"/>
            <w:vAlign w:val="center"/>
          </w:tcPr>
          <w:p w14:paraId="3C78C298" w14:textId="094F5F12"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л (дм³)</w:t>
            </w:r>
          </w:p>
        </w:tc>
        <w:tc>
          <w:tcPr>
            <w:tcW w:w="653" w:type="dxa"/>
            <w:tcBorders>
              <w:top w:val="single" w:sz="4" w:space="0" w:color="auto"/>
              <w:left w:val="single" w:sz="4" w:space="0" w:color="auto"/>
              <w:bottom w:val="single" w:sz="4" w:space="0" w:color="auto"/>
              <w:right w:val="single" w:sz="4" w:space="0" w:color="auto"/>
            </w:tcBorders>
            <w:vAlign w:val="center"/>
          </w:tcPr>
          <w:p w14:paraId="7FCE101D" w14:textId="18CD2806"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945" w:type="dxa"/>
            <w:tcBorders>
              <w:top w:val="single" w:sz="4" w:space="0" w:color="auto"/>
              <w:left w:val="single" w:sz="4" w:space="0" w:color="auto"/>
              <w:bottom w:val="single" w:sz="4" w:space="0" w:color="auto"/>
              <w:right w:val="single" w:sz="4" w:space="0" w:color="auto"/>
            </w:tcBorders>
            <w:vAlign w:val="center"/>
          </w:tcPr>
          <w:p w14:paraId="1F4D3301"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FAA7A9D"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22F7C8E2" w14:textId="77777777" w:rsidTr="00175BAC">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6E209B38" w14:textId="6D696216"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3229" w:type="dxa"/>
            <w:tcBorders>
              <w:top w:val="single" w:sz="4" w:space="0" w:color="auto"/>
              <w:left w:val="single" w:sz="4" w:space="0" w:color="auto"/>
              <w:bottom w:val="single" w:sz="4" w:space="0" w:color="auto"/>
              <w:right w:val="single" w:sz="4" w:space="0" w:color="auto"/>
            </w:tcBorders>
          </w:tcPr>
          <w:p w14:paraId="73EF9D5D" w14:textId="44FEE4D2"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Сметана</w:t>
            </w:r>
          </w:p>
        </w:tc>
        <w:tc>
          <w:tcPr>
            <w:tcW w:w="1078" w:type="dxa"/>
            <w:tcBorders>
              <w:top w:val="nil"/>
              <w:left w:val="single" w:sz="4" w:space="0" w:color="auto"/>
              <w:bottom w:val="single" w:sz="4" w:space="0" w:color="auto"/>
              <w:right w:val="single" w:sz="4" w:space="0" w:color="auto"/>
            </w:tcBorders>
            <w:shd w:val="clear" w:color="auto" w:fill="auto"/>
            <w:vAlign w:val="center"/>
          </w:tcPr>
          <w:p w14:paraId="4A74F9E3" w14:textId="019D175F"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04A3521C" w14:textId="3ACAE2D1"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945" w:type="dxa"/>
            <w:tcBorders>
              <w:top w:val="single" w:sz="4" w:space="0" w:color="auto"/>
              <w:left w:val="single" w:sz="4" w:space="0" w:color="auto"/>
              <w:bottom w:val="single" w:sz="4" w:space="0" w:color="auto"/>
              <w:right w:val="single" w:sz="4" w:space="0" w:color="auto"/>
            </w:tcBorders>
            <w:vAlign w:val="center"/>
          </w:tcPr>
          <w:p w14:paraId="0891AB15"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575CECDD"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2A0BC044" w14:textId="77777777" w:rsidTr="00175BAC">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16E23D7A" w14:textId="7EE4C60C"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229" w:type="dxa"/>
            <w:tcBorders>
              <w:top w:val="single" w:sz="4" w:space="0" w:color="auto"/>
              <w:left w:val="single" w:sz="4" w:space="0" w:color="auto"/>
              <w:bottom w:val="single" w:sz="4" w:space="0" w:color="auto"/>
              <w:right w:val="single" w:sz="4" w:space="0" w:color="auto"/>
            </w:tcBorders>
          </w:tcPr>
          <w:p w14:paraId="005D2DB7" w14:textId="02964B24"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Сыр</w:t>
            </w:r>
          </w:p>
        </w:tc>
        <w:tc>
          <w:tcPr>
            <w:tcW w:w="1078" w:type="dxa"/>
            <w:tcBorders>
              <w:top w:val="nil"/>
              <w:left w:val="single" w:sz="4" w:space="0" w:color="auto"/>
              <w:bottom w:val="single" w:sz="4" w:space="0" w:color="auto"/>
              <w:right w:val="single" w:sz="4" w:space="0" w:color="auto"/>
            </w:tcBorders>
            <w:shd w:val="clear" w:color="auto" w:fill="auto"/>
            <w:vAlign w:val="center"/>
          </w:tcPr>
          <w:p w14:paraId="11AF8865" w14:textId="5ACD5D53"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1610460A" w14:textId="1824E8BB"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945" w:type="dxa"/>
            <w:tcBorders>
              <w:top w:val="single" w:sz="4" w:space="0" w:color="auto"/>
              <w:left w:val="single" w:sz="4" w:space="0" w:color="auto"/>
              <w:bottom w:val="single" w:sz="4" w:space="0" w:color="auto"/>
              <w:right w:val="single" w:sz="4" w:space="0" w:color="auto"/>
            </w:tcBorders>
            <w:vAlign w:val="center"/>
          </w:tcPr>
          <w:p w14:paraId="095BAA16"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1C98B95C"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26833A64" w14:textId="77777777" w:rsidTr="00175BAC">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760B78B5" w14:textId="1363DBA8" w:rsidR="00D657E0"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229" w:type="dxa"/>
            <w:tcBorders>
              <w:top w:val="single" w:sz="4" w:space="0" w:color="auto"/>
              <w:left w:val="single" w:sz="4" w:space="0" w:color="auto"/>
              <w:bottom w:val="single" w:sz="4" w:space="0" w:color="auto"/>
              <w:right w:val="single" w:sz="4" w:space="0" w:color="auto"/>
            </w:tcBorders>
          </w:tcPr>
          <w:p w14:paraId="3122BC9A" w14:textId="138215CD"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sz w:val="20"/>
                <w:szCs w:val="20"/>
              </w:rPr>
              <w:t xml:space="preserve">Творог </w:t>
            </w:r>
          </w:p>
        </w:tc>
        <w:tc>
          <w:tcPr>
            <w:tcW w:w="1078" w:type="dxa"/>
            <w:tcBorders>
              <w:top w:val="nil"/>
              <w:left w:val="single" w:sz="4" w:space="0" w:color="auto"/>
              <w:bottom w:val="single" w:sz="4" w:space="0" w:color="auto"/>
              <w:right w:val="single" w:sz="4" w:space="0" w:color="auto"/>
            </w:tcBorders>
            <w:shd w:val="clear" w:color="auto" w:fill="auto"/>
            <w:vAlign w:val="center"/>
          </w:tcPr>
          <w:p w14:paraId="1CAA3BBC" w14:textId="008B2022"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sidRPr="005161C5">
              <w:rPr>
                <w:rFonts w:ascii="Times New Roman" w:hAnsi="Times New Roman" w:cs="Times New Roman"/>
                <w:color w:val="000000"/>
                <w:sz w:val="20"/>
                <w:szCs w:val="20"/>
              </w:rPr>
              <w:t>кг</w:t>
            </w:r>
          </w:p>
        </w:tc>
        <w:tc>
          <w:tcPr>
            <w:tcW w:w="653" w:type="dxa"/>
            <w:tcBorders>
              <w:top w:val="single" w:sz="4" w:space="0" w:color="auto"/>
              <w:left w:val="single" w:sz="4" w:space="0" w:color="auto"/>
              <w:bottom w:val="single" w:sz="4" w:space="0" w:color="auto"/>
              <w:right w:val="single" w:sz="4" w:space="0" w:color="auto"/>
            </w:tcBorders>
            <w:vAlign w:val="center"/>
          </w:tcPr>
          <w:p w14:paraId="49C26254" w14:textId="77FE892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945" w:type="dxa"/>
            <w:tcBorders>
              <w:top w:val="single" w:sz="4" w:space="0" w:color="auto"/>
              <w:left w:val="single" w:sz="4" w:space="0" w:color="auto"/>
              <w:bottom w:val="single" w:sz="4" w:space="0" w:color="auto"/>
              <w:right w:val="single" w:sz="4" w:space="0" w:color="auto"/>
            </w:tcBorders>
            <w:vAlign w:val="center"/>
          </w:tcPr>
          <w:p w14:paraId="414311D9"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451089CC" w14:textId="77777777" w:rsidR="00D657E0" w:rsidRPr="00746F59" w:rsidRDefault="00D657E0" w:rsidP="00D657E0">
            <w:pPr>
              <w:spacing w:after="0" w:line="240" w:lineRule="auto"/>
              <w:jc w:val="center"/>
              <w:rPr>
                <w:rFonts w:ascii="Times New Roman" w:eastAsia="Times New Roman" w:hAnsi="Times New Roman" w:cs="Times New Roman"/>
                <w:sz w:val="20"/>
                <w:szCs w:val="20"/>
                <w:lang w:eastAsia="ru-RU"/>
              </w:rPr>
            </w:pPr>
          </w:p>
        </w:tc>
      </w:tr>
      <w:tr w:rsidR="00D657E0" w:rsidRPr="00746F59" w14:paraId="132A118A" w14:textId="77777777" w:rsidTr="00D657E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45E4F87A" w14:textId="77777777" w:rsidR="00D657E0" w:rsidRDefault="00D657E0" w:rsidP="00503510">
            <w:pPr>
              <w:spacing w:after="0" w:line="240" w:lineRule="auto"/>
              <w:jc w:val="center"/>
              <w:rPr>
                <w:rFonts w:ascii="Times New Roman" w:eastAsia="Times New Roman" w:hAnsi="Times New Roman" w:cs="Times New Roman"/>
                <w:sz w:val="20"/>
                <w:szCs w:val="20"/>
                <w:lang w:eastAsia="ru-RU"/>
              </w:rPr>
            </w:pPr>
          </w:p>
        </w:tc>
        <w:tc>
          <w:tcPr>
            <w:tcW w:w="3229" w:type="dxa"/>
            <w:tcBorders>
              <w:top w:val="single" w:sz="4" w:space="0" w:color="auto"/>
              <w:left w:val="single" w:sz="4" w:space="0" w:color="auto"/>
              <w:bottom w:val="single" w:sz="4" w:space="0" w:color="auto"/>
              <w:right w:val="single" w:sz="4" w:space="0" w:color="auto"/>
            </w:tcBorders>
            <w:vAlign w:val="center"/>
          </w:tcPr>
          <w:p w14:paraId="7C1D3E80" w14:textId="77777777" w:rsidR="00D657E0" w:rsidRPr="00746F59" w:rsidRDefault="00D657E0" w:rsidP="00503510">
            <w:pPr>
              <w:spacing w:after="0" w:line="240" w:lineRule="auto"/>
              <w:jc w:val="center"/>
              <w:rPr>
                <w:rFonts w:ascii="Times New Roman" w:eastAsia="Times New Roman" w:hAnsi="Times New Roman" w:cs="Times New Roman"/>
                <w:sz w:val="20"/>
                <w:szCs w:val="20"/>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14:paraId="08F3C112" w14:textId="77777777" w:rsidR="00D657E0" w:rsidRPr="00746F59" w:rsidRDefault="00D657E0" w:rsidP="00503510">
            <w:pPr>
              <w:spacing w:after="0" w:line="240" w:lineRule="auto"/>
              <w:jc w:val="center"/>
              <w:rPr>
                <w:rFonts w:ascii="Times New Roman" w:eastAsia="Times New Roman" w:hAnsi="Times New Roman" w:cs="Times New Roman"/>
                <w:sz w:val="20"/>
                <w:szCs w:val="20"/>
                <w:lang w:eastAsia="ru-RU"/>
              </w:rPr>
            </w:pPr>
          </w:p>
        </w:tc>
        <w:tc>
          <w:tcPr>
            <w:tcW w:w="653" w:type="dxa"/>
            <w:tcBorders>
              <w:top w:val="single" w:sz="4" w:space="0" w:color="auto"/>
              <w:left w:val="single" w:sz="4" w:space="0" w:color="auto"/>
              <w:bottom w:val="single" w:sz="4" w:space="0" w:color="auto"/>
              <w:right w:val="single" w:sz="4" w:space="0" w:color="auto"/>
            </w:tcBorders>
            <w:vAlign w:val="center"/>
          </w:tcPr>
          <w:p w14:paraId="0A4279BA" w14:textId="77777777" w:rsidR="00D657E0" w:rsidRPr="00746F59" w:rsidRDefault="00D657E0" w:rsidP="00503510">
            <w:pPr>
              <w:spacing w:after="0" w:line="240" w:lineRule="auto"/>
              <w:jc w:val="center"/>
              <w:rPr>
                <w:rFonts w:ascii="Times New Roman" w:eastAsia="Times New Roman" w:hAnsi="Times New Roman" w:cs="Times New Roman"/>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vAlign w:val="center"/>
          </w:tcPr>
          <w:p w14:paraId="3344922A" w14:textId="77777777" w:rsidR="00D657E0" w:rsidRPr="00746F59" w:rsidRDefault="00D657E0" w:rsidP="00503510">
            <w:pPr>
              <w:spacing w:after="0" w:line="240" w:lineRule="auto"/>
              <w:jc w:val="center"/>
              <w:rPr>
                <w:rFonts w:ascii="Times New Roman" w:eastAsia="Times New Roman" w:hAnsi="Times New Roman" w:cs="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vAlign w:val="center"/>
          </w:tcPr>
          <w:p w14:paraId="68A81492" w14:textId="77777777" w:rsidR="00D657E0" w:rsidRPr="00746F59" w:rsidRDefault="00D657E0" w:rsidP="00503510">
            <w:pPr>
              <w:spacing w:after="0" w:line="240" w:lineRule="auto"/>
              <w:jc w:val="center"/>
              <w:rPr>
                <w:rFonts w:ascii="Times New Roman" w:eastAsia="Times New Roman" w:hAnsi="Times New Roman" w:cs="Times New Roman"/>
                <w:sz w:val="20"/>
                <w:szCs w:val="20"/>
                <w:lang w:eastAsia="ru-RU"/>
              </w:rPr>
            </w:pPr>
          </w:p>
        </w:tc>
      </w:tr>
    </w:tbl>
    <w:p w14:paraId="294B8CCA"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5264E8F0" w14:textId="77777777" w:rsidR="00503510" w:rsidRPr="00746F59" w:rsidRDefault="00503510" w:rsidP="00503510">
      <w:pPr>
        <w:autoSpaceDE w:val="0"/>
        <w:autoSpaceDN w:val="0"/>
        <w:adjustRightInd w:val="0"/>
        <w:spacing w:after="0" w:line="240" w:lineRule="atLeast"/>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Всего наименований ___ на сумму</w:t>
      </w:r>
      <w:r w:rsidRPr="00746F59">
        <w:rPr>
          <w:rFonts w:ascii="Times New Roman" w:eastAsia="Times New Roman" w:hAnsi="Times New Roman" w:cs="Times New Roman"/>
          <w:noProof/>
          <w:sz w:val="20"/>
          <w:szCs w:val="20"/>
          <w:lang w:eastAsia="ru-RU"/>
        </w:rPr>
        <w:t>______________</w:t>
      </w:r>
      <w:r w:rsidRPr="00746F59">
        <w:rPr>
          <w:rFonts w:ascii="Times New Roman" w:eastAsia="Times New Roman" w:hAnsi="Times New Roman" w:cs="Times New Roman"/>
          <w:sz w:val="20"/>
          <w:szCs w:val="20"/>
          <w:lang w:eastAsia="ru-RU"/>
        </w:rPr>
        <w:t xml:space="preserve">, в том числе НДС_____/НДС не облагается. </w:t>
      </w:r>
    </w:p>
    <w:p w14:paraId="04492AF0"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tbl>
      <w:tblPr>
        <w:tblW w:w="0" w:type="auto"/>
        <w:jc w:val="center"/>
        <w:tblLook w:val="00A0" w:firstRow="1" w:lastRow="0" w:firstColumn="1" w:lastColumn="0" w:noHBand="0" w:noVBand="0"/>
      </w:tblPr>
      <w:tblGrid>
        <w:gridCol w:w="4998"/>
        <w:gridCol w:w="4999"/>
      </w:tblGrid>
      <w:tr w:rsidR="00503510" w:rsidRPr="00746F59" w14:paraId="102C1134" w14:textId="77777777" w:rsidTr="00503510">
        <w:trPr>
          <w:jc w:val="center"/>
        </w:trPr>
        <w:tc>
          <w:tcPr>
            <w:tcW w:w="4998" w:type="dxa"/>
            <w:vAlign w:val="center"/>
            <w:hideMark/>
          </w:tcPr>
          <w:p w14:paraId="0600F44F" w14:textId="77777777" w:rsidR="00503510" w:rsidRPr="00746F59" w:rsidRDefault="00503510" w:rsidP="00503510">
            <w:pPr>
              <w:spacing w:after="0" w:line="240" w:lineRule="auto"/>
              <w:rPr>
                <w:rFonts w:ascii="Times New Roman" w:eastAsia="Times New Roman" w:hAnsi="Times New Roman" w:cs="Times New Roman"/>
                <w:sz w:val="20"/>
                <w:szCs w:val="20"/>
              </w:rPr>
            </w:pPr>
            <w:bookmarkStart w:id="0" w:name="_Hlk136625450"/>
            <w:r w:rsidRPr="00746F59">
              <w:rPr>
                <w:rFonts w:ascii="Times New Roman" w:eastAsia="Times New Roman" w:hAnsi="Times New Roman" w:cs="Times New Roman"/>
                <w:sz w:val="20"/>
                <w:szCs w:val="20"/>
              </w:rPr>
              <w:t xml:space="preserve">Заказчик: </w:t>
            </w:r>
          </w:p>
        </w:tc>
        <w:tc>
          <w:tcPr>
            <w:tcW w:w="4999" w:type="dxa"/>
            <w:vAlign w:val="center"/>
            <w:hideMark/>
          </w:tcPr>
          <w:p w14:paraId="6DA93A3C"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503510" w:rsidRPr="00746F59" w14:paraId="6694F8BC" w14:textId="77777777" w:rsidTr="00503510">
        <w:trPr>
          <w:jc w:val="center"/>
        </w:trPr>
        <w:tc>
          <w:tcPr>
            <w:tcW w:w="4998" w:type="dxa"/>
            <w:vAlign w:val="center"/>
          </w:tcPr>
          <w:p w14:paraId="059C9FAE" w14:textId="77777777" w:rsidR="00503510" w:rsidRPr="00746F59" w:rsidRDefault="00503510" w:rsidP="00503510">
            <w:pPr>
              <w:spacing w:after="0" w:line="240" w:lineRule="auto"/>
              <w:rPr>
                <w:rFonts w:ascii="Times New Roman" w:eastAsia="Times New Roman" w:hAnsi="Times New Roman" w:cs="Times New Roman"/>
                <w:sz w:val="20"/>
                <w:szCs w:val="20"/>
                <w:lang w:val="en-US"/>
              </w:rPr>
            </w:pPr>
          </w:p>
        </w:tc>
        <w:tc>
          <w:tcPr>
            <w:tcW w:w="4999" w:type="dxa"/>
            <w:vAlign w:val="center"/>
          </w:tcPr>
          <w:p w14:paraId="64A69AFE" w14:textId="77777777" w:rsidR="00503510" w:rsidRPr="00746F59" w:rsidRDefault="00503510" w:rsidP="00503510">
            <w:pPr>
              <w:spacing w:after="0" w:line="240" w:lineRule="auto"/>
              <w:rPr>
                <w:rFonts w:ascii="Times New Roman" w:eastAsia="Times New Roman" w:hAnsi="Times New Roman" w:cs="Times New Roman"/>
                <w:bCs/>
                <w:color w:val="FF0000"/>
                <w:sz w:val="20"/>
                <w:szCs w:val="20"/>
                <w:lang w:val="en-US"/>
              </w:rPr>
            </w:pPr>
          </w:p>
        </w:tc>
      </w:tr>
      <w:tr w:rsidR="00503510" w:rsidRPr="00746F59" w14:paraId="56D2DDB2" w14:textId="77777777" w:rsidTr="00503510">
        <w:trPr>
          <w:jc w:val="center"/>
        </w:trPr>
        <w:tc>
          <w:tcPr>
            <w:tcW w:w="4998" w:type="dxa"/>
            <w:vAlign w:val="center"/>
            <w:hideMark/>
          </w:tcPr>
          <w:p w14:paraId="7C1724CD" w14:textId="42E42AEE" w:rsidR="00503510" w:rsidRPr="00746F59" w:rsidRDefault="00D657E0" w:rsidP="00D657E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xml:space="preserve"> заведующего</w:t>
            </w:r>
          </w:p>
        </w:tc>
        <w:tc>
          <w:tcPr>
            <w:tcW w:w="4999" w:type="dxa"/>
            <w:vAlign w:val="center"/>
            <w:hideMark/>
          </w:tcPr>
          <w:p w14:paraId="1EEBCAE1" w14:textId="77777777" w:rsidR="00503510" w:rsidRPr="00746F59" w:rsidRDefault="00503510" w:rsidP="00503510">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503510" w:rsidRPr="00746F59" w14:paraId="4688225C" w14:textId="77777777" w:rsidTr="00503510">
        <w:trPr>
          <w:jc w:val="center"/>
        </w:trPr>
        <w:tc>
          <w:tcPr>
            <w:tcW w:w="4998" w:type="dxa"/>
            <w:vAlign w:val="center"/>
          </w:tcPr>
          <w:p w14:paraId="728FEC33" w14:textId="77777777" w:rsidR="00503510" w:rsidRPr="00746F59" w:rsidRDefault="00503510" w:rsidP="00503510">
            <w:pPr>
              <w:spacing w:after="0" w:line="240" w:lineRule="auto"/>
              <w:rPr>
                <w:rFonts w:ascii="Times New Roman" w:eastAsia="Times New Roman" w:hAnsi="Times New Roman" w:cs="Times New Roman"/>
                <w:sz w:val="20"/>
                <w:szCs w:val="20"/>
              </w:rPr>
            </w:pPr>
          </w:p>
        </w:tc>
        <w:tc>
          <w:tcPr>
            <w:tcW w:w="4999" w:type="dxa"/>
            <w:vAlign w:val="center"/>
          </w:tcPr>
          <w:p w14:paraId="16654802" w14:textId="77777777" w:rsidR="00503510" w:rsidRPr="00746F59" w:rsidRDefault="00503510" w:rsidP="00503510">
            <w:pPr>
              <w:spacing w:after="0" w:line="240" w:lineRule="auto"/>
              <w:rPr>
                <w:rFonts w:ascii="Times New Roman" w:eastAsia="Times New Roman" w:hAnsi="Times New Roman" w:cs="Times New Roman"/>
                <w:bCs/>
                <w:sz w:val="20"/>
                <w:szCs w:val="20"/>
              </w:rPr>
            </w:pPr>
          </w:p>
        </w:tc>
      </w:tr>
      <w:tr w:rsidR="00503510" w:rsidRPr="00746F59" w14:paraId="27DA34E0" w14:textId="77777777" w:rsidTr="00503510">
        <w:trPr>
          <w:trHeight w:val="272"/>
          <w:jc w:val="center"/>
        </w:trPr>
        <w:tc>
          <w:tcPr>
            <w:tcW w:w="4998" w:type="dxa"/>
            <w:vAlign w:val="center"/>
            <w:hideMark/>
          </w:tcPr>
          <w:p w14:paraId="6F9AEEA6" w14:textId="37553364" w:rsidR="00503510" w:rsidRPr="00746F59" w:rsidRDefault="00503510" w:rsidP="00D657E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______________ /</w:t>
            </w:r>
            <w:r w:rsidR="00D657E0">
              <w:rPr>
                <w:rFonts w:ascii="Times New Roman" w:eastAsia="Times New Roman" w:hAnsi="Times New Roman" w:cs="Times New Roman"/>
                <w:sz w:val="20"/>
                <w:szCs w:val="20"/>
              </w:rPr>
              <w:t>Н.Е.Шестакова</w:t>
            </w:r>
            <w:r w:rsidRPr="00746F59">
              <w:rPr>
                <w:rFonts w:ascii="Times New Roman" w:eastAsia="Times New Roman" w:hAnsi="Times New Roman" w:cs="Times New Roman"/>
                <w:sz w:val="20"/>
                <w:szCs w:val="20"/>
              </w:rPr>
              <w:t>/</w:t>
            </w:r>
          </w:p>
        </w:tc>
        <w:tc>
          <w:tcPr>
            <w:tcW w:w="4999" w:type="dxa"/>
            <w:vAlign w:val="center"/>
            <w:hideMark/>
          </w:tcPr>
          <w:p w14:paraId="25C23E3B" w14:textId="77777777" w:rsidR="00503510" w:rsidRPr="00746F59" w:rsidRDefault="00503510" w:rsidP="00503510">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503510" w:rsidRPr="00746F59" w14:paraId="05C6F98F" w14:textId="77777777" w:rsidTr="00503510">
        <w:trPr>
          <w:trHeight w:val="272"/>
          <w:jc w:val="center"/>
        </w:trPr>
        <w:tc>
          <w:tcPr>
            <w:tcW w:w="4998" w:type="dxa"/>
            <w:vAlign w:val="center"/>
            <w:hideMark/>
          </w:tcPr>
          <w:p w14:paraId="792B4E3D"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0D656456"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bookmarkEnd w:id="0"/>
    <w:p w14:paraId="3D608CE9"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r w:rsidRPr="00746F59">
        <w:rPr>
          <w:rFonts w:ascii="Times New Roman" w:eastAsia="Calibri" w:hAnsi="Times New Roman" w:cs="Times New Roman"/>
          <w:sz w:val="20"/>
          <w:szCs w:val="20"/>
          <w:lang w:eastAsia="ru-RU"/>
        </w:rPr>
        <w:t> </w:t>
      </w:r>
    </w:p>
    <w:p w14:paraId="3C0A95B2"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D1D995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39089F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B0A20E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E9CF2BF"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6193F0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194183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9717E38"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20429CD"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44C44FE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A3A0DC3"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602EB832" w14:textId="7D6F9759"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D0E1D74" w14:textId="618CC92D" w:rsidR="00C14B3E" w:rsidRPr="00746F59" w:rsidRDefault="00C14B3E" w:rsidP="00503510">
      <w:pPr>
        <w:spacing w:after="200" w:line="276" w:lineRule="auto"/>
        <w:rPr>
          <w:rFonts w:ascii="Times New Roman" w:eastAsia="Calibri" w:hAnsi="Times New Roman" w:cs="Times New Roman"/>
          <w:sz w:val="20"/>
          <w:szCs w:val="20"/>
          <w:lang w:eastAsia="ru-RU"/>
        </w:rPr>
      </w:pPr>
    </w:p>
    <w:p w14:paraId="710E9B9C" w14:textId="5874AED3" w:rsidR="00C14B3E" w:rsidRPr="00746F59" w:rsidRDefault="00C14B3E" w:rsidP="00503510">
      <w:pPr>
        <w:spacing w:after="200" w:line="276" w:lineRule="auto"/>
        <w:rPr>
          <w:rFonts w:ascii="Times New Roman" w:eastAsia="Calibri" w:hAnsi="Times New Roman" w:cs="Times New Roman"/>
          <w:sz w:val="20"/>
          <w:szCs w:val="20"/>
          <w:lang w:eastAsia="ru-RU"/>
        </w:rPr>
      </w:pPr>
    </w:p>
    <w:p w14:paraId="548FB821" w14:textId="172D3442" w:rsidR="00584F44" w:rsidRDefault="00584F44"/>
    <w:tbl>
      <w:tblPr>
        <w:tblpPr w:leftFromText="180" w:rightFromText="180" w:vertAnchor="text" w:horzAnchor="margin" w:tblpXSpec="right" w:tblpY="-420"/>
        <w:tblW w:w="0" w:type="auto"/>
        <w:tblLook w:val="00A0" w:firstRow="1" w:lastRow="0" w:firstColumn="1" w:lastColumn="0" w:noHBand="0" w:noVBand="0"/>
      </w:tblPr>
      <w:tblGrid>
        <w:gridCol w:w="3937"/>
      </w:tblGrid>
      <w:tr w:rsidR="00503510" w:rsidRPr="00746F59" w14:paraId="5BE3BDAF" w14:textId="77777777" w:rsidTr="00503510">
        <w:tc>
          <w:tcPr>
            <w:tcW w:w="3937" w:type="dxa"/>
          </w:tcPr>
          <w:p w14:paraId="444062EB" w14:textId="325A7D8F" w:rsidR="00503510" w:rsidRPr="00746F59" w:rsidRDefault="00503510" w:rsidP="00503510">
            <w:pPr>
              <w:spacing w:after="0" w:line="240" w:lineRule="auto"/>
              <w:rPr>
                <w:rFonts w:ascii="Times New Roman" w:eastAsia="Times New Roman" w:hAnsi="Times New Roman" w:cs="Times New Roman"/>
                <w:b/>
                <w:bCs/>
                <w:iCs/>
                <w:sz w:val="20"/>
                <w:szCs w:val="20"/>
              </w:rPr>
            </w:pPr>
          </w:p>
          <w:p w14:paraId="751FB15A"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2</w:t>
            </w:r>
          </w:p>
        </w:tc>
      </w:tr>
      <w:tr w:rsidR="00503510" w:rsidRPr="00746F59" w14:paraId="3EBA2D2F" w14:textId="77777777" w:rsidTr="00503510">
        <w:trPr>
          <w:trHeight w:val="237"/>
        </w:trPr>
        <w:tc>
          <w:tcPr>
            <w:tcW w:w="3937" w:type="dxa"/>
          </w:tcPr>
          <w:p w14:paraId="4AF0C34E"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11817449" w14:textId="694A0665"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от «___</w:t>
            </w:r>
            <w:proofErr w:type="gramStart"/>
            <w:r w:rsidRPr="00746F59">
              <w:rPr>
                <w:rFonts w:ascii="Times New Roman" w:eastAsia="Times New Roman" w:hAnsi="Times New Roman" w:cs="Times New Roman"/>
                <w:b/>
                <w:bCs/>
                <w:iCs/>
                <w:sz w:val="20"/>
                <w:szCs w:val="20"/>
              </w:rPr>
              <w:t>_»_</w:t>
            </w:r>
            <w:proofErr w:type="gramEnd"/>
            <w:r w:rsidRPr="00746F59">
              <w:rPr>
                <w:rFonts w:ascii="Times New Roman" w:eastAsia="Times New Roman" w:hAnsi="Times New Roman" w:cs="Times New Roman"/>
                <w:b/>
                <w:bCs/>
                <w:iCs/>
                <w:sz w:val="20"/>
                <w:szCs w:val="20"/>
              </w:rPr>
              <w:t>____________</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г.</w:t>
            </w:r>
          </w:p>
          <w:p w14:paraId="2E56CC0B"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p>
          <w:p w14:paraId="52DE8C53" w14:textId="77777777" w:rsidR="00503510" w:rsidRPr="00746F59" w:rsidRDefault="00503510" w:rsidP="00503510">
            <w:pPr>
              <w:spacing w:after="0" w:line="240" w:lineRule="auto"/>
              <w:jc w:val="both"/>
              <w:rPr>
                <w:rFonts w:ascii="Times New Roman" w:eastAsia="Times New Roman" w:hAnsi="Times New Roman" w:cs="Times New Roman"/>
                <w:b/>
                <w:bCs/>
                <w:iCs/>
                <w:sz w:val="20"/>
                <w:szCs w:val="20"/>
              </w:rPr>
            </w:pPr>
          </w:p>
        </w:tc>
      </w:tr>
    </w:tbl>
    <w:p w14:paraId="07644689"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2CF29CCF"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r w:rsidRPr="00746F59">
        <w:rPr>
          <w:rFonts w:ascii="Times New Roman" w:eastAsia="Sylfaen" w:hAnsi="Times New Roman" w:cs="Times New Roman"/>
          <w:color w:val="000000"/>
          <w:sz w:val="20"/>
          <w:szCs w:val="20"/>
          <w:lang w:eastAsia="ru-RU" w:bidi="ru-RU"/>
        </w:rPr>
        <w:t xml:space="preserve">                                                 </w:t>
      </w:r>
    </w:p>
    <w:p w14:paraId="72767D06"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1124BEC0" w14:textId="49B19D90" w:rsidR="00503510" w:rsidRPr="00746F59" w:rsidRDefault="00503510" w:rsidP="00503510">
      <w:pPr>
        <w:pStyle w:val="1"/>
        <w:tabs>
          <w:tab w:val="clear" w:pos="567"/>
          <w:tab w:val="clear" w:pos="643"/>
          <w:tab w:val="left" w:pos="1843"/>
        </w:tabs>
        <w:spacing w:before="0" w:line="252" w:lineRule="auto"/>
        <w:ind w:left="0" w:firstLine="0"/>
        <w:rPr>
          <w:rFonts w:ascii="Times New Roman" w:hAnsi="Times New Roman" w:cs="Times New Roman"/>
          <w:sz w:val="20"/>
          <w:szCs w:val="20"/>
        </w:rPr>
      </w:pPr>
      <w:r w:rsidRPr="00746F59">
        <w:rPr>
          <w:rFonts w:ascii="Times New Roman" w:eastAsia="Sylfaen" w:hAnsi="Times New Roman" w:cs="Times New Roman"/>
          <w:color w:val="000000"/>
          <w:sz w:val="20"/>
          <w:szCs w:val="20"/>
          <w:lang w:bidi="ru-RU"/>
        </w:rPr>
        <w:t xml:space="preserve">                                                             </w:t>
      </w:r>
      <w:r w:rsidRPr="00746F59">
        <w:rPr>
          <w:rFonts w:ascii="Times New Roman" w:hAnsi="Times New Roman" w:cs="Times New Roman"/>
          <w:sz w:val="20"/>
          <w:szCs w:val="20"/>
        </w:rPr>
        <w:t>Техническое задание</w:t>
      </w:r>
    </w:p>
    <w:p w14:paraId="29FED5C1" w14:textId="6859A55F" w:rsidR="004B5EB2" w:rsidRPr="00746F59" w:rsidRDefault="007E4BEE" w:rsidP="007E4BEE">
      <w:pPr>
        <w:widowControl w:val="0"/>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B5EB2" w:rsidRPr="00746F59">
        <w:rPr>
          <w:rFonts w:ascii="Times New Roman" w:eastAsia="Calibri" w:hAnsi="Times New Roman" w:cs="Times New Roman"/>
          <w:sz w:val="20"/>
          <w:szCs w:val="20"/>
        </w:rPr>
        <w:t xml:space="preserve">на поставку </w:t>
      </w:r>
      <w:r w:rsidRPr="007E4BEE">
        <w:rPr>
          <w:rFonts w:ascii="Times New Roman" w:eastAsia="Calibri" w:hAnsi="Times New Roman" w:cs="Times New Roman"/>
          <w:sz w:val="20"/>
          <w:szCs w:val="20"/>
        </w:rPr>
        <w:t>молочной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084"/>
        <w:gridCol w:w="6047"/>
        <w:gridCol w:w="662"/>
        <w:gridCol w:w="1051"/>
      </w:tblGrid>
      <w:tr w:rsidR="00D657E0" w:rsidRPr="000F40DC" w14:paraId="45AB4D55" w14:textId="77777777" w:rsidTr="0008324E">
        <w:trPr>
          <w:trHeight w:val="366"/>
        </w:trPr>
        <w:tc>
          <w:tcPr>
            <w:tcW w:w="595" w:type="dxa"/>
          </w:tcPr>
          <w:p w14:paraId="01DA400F" w14:textId="77777777" w:rsidR="00D657E0" w:rsidRPr="000F40DC" w:rsidRDefault="00D657E0" w:rsidP="0008324E">
            <w:pPr>
              <w:tabs>
                <w:tab w:val="center" w:pos="144"/>
              </w:tabs>
              <w:spacing w:after="0" w:line="240" w:lineRule="auto"/>
              <w:jc w:val="center"/>
              <w:rPr>
                <w:rFonts w:ascii="Times New Roman" w:hAnsi="Times New Roman" w:cs="Times New Roman"/>
                <w:b/>
                <w:bCs/>
                <w:color w:val="000000"/>
              </w:rPr>
            </w:pPr>
            <w:r w:rsidRPr="000F40DC">
              <w:rPr>
                <w:rFonts w:ascii="Times New Roman" w:hAnsi="Times New Roman" w:cs="Times New Roman"/>
                <w:b/>
                <w:bCs/>
                <w:color w:val="000000"/>
              </w:rPr>
              <w:t>№ п/п</w:t>
            </w:r>
          </w:p>
        </w:tc>
        <w:tc>
          <w:tcPr>
            <w:tcW w:w="2026" w:type="dxa"/>
          </w:tcPr>
          <w:p w14:paraId="2CD823C1" w14:textId="77777777" w:rsidR="00D657E0" w:rsidRPr="000F40DC" w:rsidRDefault="00D657E0" w:rsidP="0008324E">
            <w:pPr>
              <w:spacing w:after="0" w:line="240" w:lineRule="auto"/>
              <w:jc w:val="center"/>
              <w:rPr>
                <w:rFonts w:ascii="Times New Roman" w:hAnsi="Times New Roman" w:cs="Times New Roman"/>
                <w:b/>
                <w:bCs/>
                <w:color w:val="000000"/>
              </w:rPr>
            </w:pPr>
            <w:r w:rsidRPr="000F40DC">
              <w:rPr>
                <w:rFonts w:ascii="Times New Roman" w:hAnsi="Times New Roman" w:cs="Times New Roman"/>
                <w:b/>
                <w:bCs/>
                <w:color w:val="000000"/>
              </w:rPr>
              <w:t>Наименование</w:t>
            </w:r>
          </w:p>
        </w:tc>
        <w:tc>
          <w:tcPr>
            <w:tcW w:w="5879" w:type="dxa"/>
          </w:tcPr>
          <w:p w14:paraId="7AE069F5" w14:textId="77777777" w:rsidR="00D657E0" w:rsidRPr="000F40DC" w:rsidRDefault="00D657E0" w:rsidP="0008324E">
            <w:pPr>
              <w:spacing w:after="0" w:line="240" w:lineRule="auto"/>
              <w:jc w:val="center"/>
              <w:rPr>
                <w:rFonts w:ascii="Times New Roman" w:hAnsi="Times New Roman" w:cs="Times New Roman"/>
                <w:b/>
                <w:bCs/>
              </w:rPr>
            </w:pPr>
            <w:r w:rsidRPr="000F40DC">
              <w:rPr>
                <w:rFonts w:ascii="Times New Roman" w:hAnsi="Times New Roman" w:cs="Times New Roman"/>
                <w:b/>
                <w:bCs/>
              </w:rPr>
              <w:t xml:space="preserve">Характеристика </w:t>
            </w:r>
          </w:p>
        </w:tc>
        <w:tc>
          <w:tcPr>
            <w:tcW w:w="644" w:type="dxa"/>
          </w:tcPr>
          <w:p w14:paraId="0E4DD61A" w14:textId="77777777" w:rsidR="00D657E0" w:rsidRPr="000F40DC" w:rsidRDefault="00D657E0" w:rsidP="0008324E">
            <w:pPr>
              <w:spacing w:after="0" w:line="240" w:lineRule="auto"/>
              <w:jc w:val="center"/>
              <w:rPr>
                <w:rFonts w:ascii="Times New Roman" w:hAnsi="Times New Roman" w:cs="Times New Roman"/>
                <w:b/>
                <w:bCs/>
                <w:color w:val="000000"/>
              </w:rPr>
            </w:pPr>
            <w:r w:rsidRPr="000F40DC">
              <w:rPr>
                <w:rFonts w:ascii="Times New Roman" w:hAnsi="Times New Roman" w:cs="Times New Roman"/>
                <w:b/>
                <w:bCs/>
                <w:color w:val="000000"/>
              </w:rPr>
              <w:t>Ед. изм.</w:t>
            </w:r>
          </w:p>
        </w:tc>
        <w:tc>
          <w:tcPr>
            <w:tcW w:w="1022" w:type="dxa"/>
          </w:tcPr>
          <w:p w14:paraId="5B1B6980" w14:textId="77777777" w:rsidR="00D657E0" w:rsidRPr="000F40DC" w:rsidRDefault="00D657E0" w:rsidP="0008324E">
            <w:pPr>
              <w:spacing w:after="0" w:line="240" w:lineRule="auto"/>
              <w:jc w:val="center"/>
              <w:rPr>
                <w:rFonts w:ascii="Times New Roman" w:hAnsi="Times New Roman" w:cs="Times New Roman"/>
                <w:b/>
                <w:bCs/>
                <w:color w:val="000000"/>
              </w:rPr>
            </w:pPr>
            <w:r w:rsidRPr="000F40DC">
              <w:rPr>
                <w:rFonts w:ascii="Times New Roman" w:hAnsi="Times New Roman" w:cs="Times New Roman"/>
                <w:b/>
                <w:bCs/>
                <w:color w:val="000000"/>
              </w:rPr>
              <w:t>Кол-во</w:t>
            </w:r>
          </w:p>
        </w:tc>
      </w:tr>
      <w:tr w:rsidR="00D657E0" w:rsidRPr="000F40DC" w14:paraId="6CB850AB" w14:textId="77777777" w:rsidTr="0008324E">
        <w:trPr>
          <w:trHeight w:val="366"/>
        </w:trPr>
        <w:tc>
          <w:tcPr>
            <w:tcW w:w="595" w:type="dxa"/>
          </w:tcPr>
          <w:p w14:paraId="57C29D0E"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6010007E"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Йогурт питьевой фруктовый</w:t>
            </w:r>
          </w:p>
        </w:tc>
        <w:tc>
          <w:tcPr>
            <w:tcW w:w="5879" w:type="dxa"/>
          </w:tcPr>
          <w:p w14:paraId="60EFDCE1"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Соответствует требованиям ГОСТ Р 31981-2013 «Йогурты. Общие технические условия»</w:t>
            </w:r>
          </w:p>
          <w:p w14:paraId="6CF98E49"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Массовая доля жира: не менее 2,5 %</w:t>
            </w:r>
          </w:p>
          <w:p w14:paraId="3CD46B99"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 xml:space="preserve">Внешний вид и консистенция: однородная, в меру вязкая. </w:t>
            </w:r>
          </w:p>
          <w:p w14:paraId="3C30A7C5"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Вкус и запах: в ассортименте, чистый, кисломолочный, без посторонних привкусов и запахов, в меру сладкий вкус (при выработке с подслащивающими компонентами), с соответствующим вкусом и ароматом внесенных компонентов</w:t>
            </w:r>
          </w:p>
          <w:p w14:paraId="31A10C94"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Цвет: молочно-белый или обусловленный цветом внесенных компонентов, однородный или с вкраплениями нерастворимых частиц</w:t>
            </w:r>
          </w:p>
          <w:p w14:paraId="0A6C65B5"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7B867F5B"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71D0C582" w14:textId="77777777" w:rsidR="00D657E0" w:rsidRPr="000F40DC" w:rsidRDefault="00D657E0" w:rsidP="0008324E">
            <w:pPr>
              <w:tabs>
                <w:tab w:val="left" w:pos="8789"/>
              </w:tabs>
              <w:spacing w:after="0" w:line="240" w:lineRule="auto"/>
              <w:rPr>
                <w:rFonts w:ascii="Times New Roman" w:eastAsia="Times New Roman" w:hAnsi="Times New Roman" w:cs="Times New Roman"/>
              </w:rPr>
            </w:pPr>
            <w:r w:rsidRPr="000F40DC">
              <w:rPr>
                <w:rFonts w:ascii="Times New Roman" w:eastAsia="Times New Roman" w:hAnsi="Times New Roman" w:cs="Times New Roman"/>
              </w:rPr>
              <w:t xml:space="preserve">Упаковка: предназначенная и соответствующая стандартам для данной продукции </w:t>
            </w:r>
          </w:p>
          <w:p w14:paraId="71360B61"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Фасовка: не более 500 мл</w:t>
            </w:r>
          </w:p>
        </w:tc>
        <w:tc>
          <w:tcPr>
            <w:tcW w:w="644" w:type="dxa"/>
            <w:shd w:val="clear" w:color="auto" w:fill="auto"/>
          </w:tcPr>
          <w:p w14:paraId="415F6B85"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л</w:t>
            </w:r>
          </w:p>
        </w:tc>
        <w:tc>
          <w:tcPr>
            <w:tcW w:w="1022" w:type="dxa"/>
          </w:tcPr>
          <w:p w14:paraId="04AC9AB9"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90</w:t>
            </w:r>
          </w:p>
        </w:tc>
      </w:tr>
      <w:tr w:rsidR="00D657E0" w:rsidRPr="000F40DC" w14:paraId="26F46FBA" w14:textId="77777777" w:rsidTr="0008324E">
        <w:trPr>
          <w:trHeight w:val="366"/>
        </w:trPr>
        <w:tc>
          <w:tcPr>
            <w:tcW w:w="595" w:type="dxa"/>
          </w:tcPr>
          <w:p w14:paraId="75FBA96D"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529FBDCC"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rPr>
              <w:t>Кефир</w:t>
            </w:r>
          </w:p>
        </w:tc>
        <w:tc>
          <w:tcPr>
            <w:tcW w:w="5879" w:type="dxa"/>
          </w:tcPr>
          <w:p w14:paraId="5541170C"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Соответствует требованиям ГОСТ 31454-2012 «Кефир. Технические условия»</w:t>
            </w:r>
          </w:p>
          <w:p w14:paraId="3D1DFC54"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Массовая доля жира: не менее 3,2 % </w:t>
            </w:r>
          </w:p>
          <w:p w14:paraId="4265FB9B"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Вкус и запах: чистые кисломолочные, без посторонних привкусов и запахов. Вкус слегка острый, допускается дрожжевой привкус</w:t>
            </w:r>
          </w:p>
          <w:p w14:paraId="5D724206"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Цвет: молочно-белый, равномерный по всей массе</w:t>
            </w:r>
          </w:p>
          <w:p w14:paraId="035BBC6C"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Консистенция и внешний вид: однородная, с нарушенным или ненарушенным сгустком. Допускается газообразование, вызванное действием микрофлоры кефирных грибков</w:t>
            </w:r>
          </w:p>
          <w:p w14:paraId="71581F59"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5CB7884D"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07F4CC44" w14:textId="77777777" w:rsidR="00D657E0" w:rsidRPr="000F40DC" w:rsidRDefault="00D657E0" w:rsidP="0008324E">
            <w:pPr>
              <w:tabs>
                <w:tab w:val="left" w:pos="8789"/>
              </w:tabs>
              <w:spacing w:after="0" w:line="240" w:lineRule="auto"/>
              <w:rPr>
                <w:rFonts w:ascii="Times New Roman" w:eastAsia="Times New Roman" w:hAnsi="Times New Roman" w:cs="Times New Roman"/>
              </w:rPr>
            </w:pPr>
            <w:r w:rsidRPr="000F40DC">
              <w:rPr>
                <w:rFonts w:ascii="Times New Roman" w:eastAsia="Times New Roman" w:hAnsi="Times New Roman" w:cs="Times New Roman"/>
              </w:rPr>
              <w:t xml:space="preserve">Упаковка: </w:t>
            </w:r>
            <w:r w:rsidRPr="000F40DC">
              <w:rPr>
                <w:rFonts w:ascii="Times New Roman" w:hAnsi="Times New Roman" w:cs="Times New Roman"/>
              </w:rPr>
              <w:t xml:space="preserve">индивидуальная потребительская упаковка из полимерных или комбинированных </w:t>
            </w:r>
            <w:proofErr w:type="gramStart"/>
            <w:r w:rsidRPr="000F40DC">
              <w:rPr>
                <w:rFonts w:ascii="Times New Roman" w:hAnsi="Times New Roman" w:cs="Times New Roman"/>
              </w:rPr>
              <w:t>материалов</w:t>
            </w:r>
            <w:proofErr w:type="gramEnd"/>
            <w:r w:rsidRPr="000F40DC">
              <w:rPr>
                <w:rFonts w:ascii="Times New Roman" w:hAnsi="Times New Roman" w:cs="Times New Roman"/>
              </w:rPr>
              <w:t xml:space="preserve"> или иная упаковка, </w:t>
            </w:r>
            <w:r w:rsidRPr="000F40DC">
              <w:rPr>
                <w:rFonts w:ascii="Times New Roman" w:eastAsia="Times New Roman" w:hAnsi="Times New Roman" w:cs="Times New Roman"/>
              </w:rPr>
              <w:t xml:space="preserve">предназначенная и соответствующая стандартам для данной продукции </w:t>
            </w:r>
          </w:p>
          <w:p w14:paraId="554CFB75"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rPr>
              <w:t>Фасовка: не более 500 гр.</w:t>
            </w:r>
          </w:p>
        </w:tc>
        <w:tc>
          <w:tcPr>
            <w:tcW w:w="644" w:type="dxa"/>
            <w:shd w:val="clear" w:color="auto" w:fill="auto"/>
          </w:tcPr>
          <w:p w14:paraId="05579E89"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кг</w:t>
            </w:r>
          </w:p>
        </w:tc>
        <w:tc>
          <w:tcPr>
            <w:tcW w:w="1022" w:type="dxa"/>
          </w:tcPr>
          <w:p w14:paraId="0D6997E2"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90</w:t>
            </w:r>
          </w:p>
        </w:tc>
      </w:tr>
      <w:tr w:rsidR="00D657E0" w:rsidRPr="000F40DC" w14:paraId="5DF9D636" w14:textId="77777777" w:rsidTr="0008324E">
        <w:trPr>
          <w:trHeight w:val="366"/>
        </w:trPr>
        <w:tc>
          <w:tcPr>
            <w:tcW w:w="595" w:type="dxa"/>
          </w:tcPr>
          <w:p w14:paraId="0A6EF602"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5DE0707C"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Масло сливочное «Крестьянское»</w:t>
            </w:r>
          </w:p>
        </w:tc>
        <w:tc>
          <w:tcPr>
            <w:tcW w:w="5879" w:type="dxa"/>
          </w:tcPr>
          <w:p w14:paraId="06482303"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Соответствует требованиям ГОСТ 32261-2013 «Масло сливочное. Технические условия»</w:t>
            </w:r>
          </w:p>
          <w:p w14:paraId="1873D507"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 xml:space="preserve">Массовая доля жира: не менее 72,5% </w:t>
            </w:r>
          </w:p>
          <w:p w14:paraId="2EC02418"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rPr>
              <w:t xml:space="preserve">Сладко-сливочное, не соленое – соответствие </w:t>
            </w:r>
          </w:p>
          <w:p w14:paraId="1C356930"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 xml:space="preserve">Консистенция- плотная, однородная, пластичная, поверхность на срезе блестящая или слегка матовая, с наличием единичных мельчайших капелек влаги </w:t>
            </w:r>
          </w:p>
          <w:p w14:paraId="48112051"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 xml:space="preserve">Без посторонних привкусов пастеризации – соответствие </w:t>
            </w:r>
          </w:p>
          <w:p w14:paraId="5411A103"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 xml:space="preserve">Цвет: от светло-желтого до желтого, однородный, равномерный. </w:t>
            </w:r>
          </w:p>
          <w:p w14:paraId="435AC4E9"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C40E9CD"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lastRenderedPageBreak/>
              <w:t>Продукты не должны содержать генно-инженерно-модифицированные организмы (ГМО), антибиотики и гормоны</w:t>
            </w:r>
          </w:p>
          <w:p w14:paraId="31561811"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Упаковка: предназначенная и соответствующая стандартам для данной продукции</w:t>
            </w:r>
          </w:p>
          <w:p w14:paraId="4EE61FAA"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color w:val="000000" w:themeColor="text1"/>
                <w:shd w:val="clear" w:color="auto" w:fill="FFFFFF"/>
              </w:rPr>
              <w:t>Фасовка:</w:t>
            </w:r>
            <w:r>
              <w:rPr>
                <w:rFonts w:ascii="Times New Roman" w:hAnsi="Times New Roman" w:cs="Times New Roman"/>
                <w:color w:val="000000" w:themeColor="text1"/>
                <w:shd w:val="clear" w:color="auto" w:fill="FFFFFF"/>
              </w:rPr>
              <w:t xml:space="preserve"> не менее</w:t>
            </w:r>
            <w:r w:rsidRPr="000F40DC">
              <w:rPr>
                <w:rFonts w:ascii="Times New Roman" w:hAnsi="Times New Roman" w:cs="Times New Roman"/>
                <w:color w:val="000000" w:themeColor="text1"/>
                <w:shd w:val="clear" w:color="auto" w:fill="FFFFFF"/>
              </w:rPr>
              <w:t xml:space="preserve"> 180 не более 200 г</w:t>
            </w:r>
          </w:p>
        </w:tc>
        <w:tc>
          <w:tcPr>
            <w:tcW w:w="644" w:type="dxa"/>
            <w:shd w:val="clear" w:color="auto" w:fill="auto"/>
          </w:tcPr>
          <w:p w14:paraId="6D598E47"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lastRenderedPageBreak/>
              <w:t>кг</w:t>
            </w:r>
          </w:p>
        </w:tc>
        <w:tc>
          <w:tcPr>
            <w:tcW w:w="1022" w:type="dxa"/>
          </w:tcPr>
          <w:p w14:paraId="1FB42B9D"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80</w:t>
            </w:r>
          </w:p>
        </w:tc>
      </w:tr>
      <w:tr w:rsidR="00D657E0" w:rsidRPr="000F40DC" w14:paraId="060ADD6E" w14:textId="77777777" w:rsidTr="0008324E">
        <w:trPr>
          <w:trHeight w:val="366"/>
        </w:trPr>
        <w:tc>
          <w:tcPr>
            <w:tcW w:w="595" w:type="dxa"/>
          </w:tcPr>
          <w:p w14:paraId="549BCDF3"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7838D889"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Молоко питьевое пастеризованное</w:t>
            </w:r>
          </w:p>
        </w:tc>
        <w:tc>
          <w:tcPr>
            <w:tcW w:w="5879" w:type="dxa"/>
          </w:tcPr>
          <w:p w14:paraId="37D80A3D"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Соответствует требованиям ГОСТ 31450-2013 «Молоко питьевое. Технические условия»</w:t>
            </w:r>
          </w:p>
          <w:p w14:paraId="760D9369" w14:textId="77777777" w:rsidR="00D657E0" w:rsidRDefault="00D657E0" w:rsidP="0008324E">
            <w:pPr>
              <w:spacing w:after="0" w:line="240" w:lineRule="auto"/>
              <w:rPr>
                <w:rFonts w:ascii="Times New Roman" w:hAnsi="Times New Roman" w:cs="Times New Roman"/>
              </w:rPr>
            </w:pPr>
            <w:r w:rsidRPr="000F40DC">
              <w:rPr>
                <w:rFonts w:ascii="Times New Roman" w:hAnsi="Times New Roman" w:cs="Times New Roman"/>
              </w:rPr>
              <w:t>Массовая доля жира: не менее 3,2 %</w:t>
            </w:r>
          </w:p>
          <w:p w14:paraId="01DD0767" w14:textId="77777777" w:rsidR="00D657E0" w:rsidRPr="000F40DC" w:rsidRDefault="00D657E0" w:rsidP="0008324E">
            <w:pPr>
              <w:spacing w:after="0" w:line="240" w:lineRule="auto"/>
              <w:rPr>
                <w:rFonts w:ascii="Times New Roman" w:hAnsi="Times New Roman" w:cs="Times New Roman"/>
              </w:rPr>
            </w:pPr>
            <w:r>
              <w:rPr>
                <w:rFonts w:ascii="Times New Roman" w:hAnsi="Times New Roman" w:cs="Times New Roman"/>
              </w:rPr>
              <w:t xml:space="preserve">Режим термической обработки: </w:t>
            </w:r>
            <w:r>
              <w:rPr>
                <w:rFonts w:ascii="Times New Roman" w:hAnsi="Times New Roman" w:cs="Times New Roman"/>
                <w:i/>
                <w:iCs/>
              </w:rPr>
              <w:t>пастеризованный</w:t>
            </w:r>
          </w:p>
          <w:p w14:paraId="1771AF65"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Внешний вид: непрозрачная жидкость. </w:t>
            </w:r>
          </w:p>
          <w:p w14:paraId="7F627947"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Консистенция: жидкая, однородная нетягучья, слегка вязкая. Без хлопьев белка и сбившихся комочков жира.</w:t>
            </w:r>
          </w:p>
          <w:p w14:paraId="7FD3837D"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Вкус и запах: характерные для молока без посторонних привкусов и запахов. с легким привкусом кипячения, допускается сладковатый привкус. </w:t>
            </w:r>
          </w:p>
          <w:p w14:paraId="7068456C"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Цвет: белый</w:t>
            </w:r>
          </w:p>
          <w:p w14:paraId="6B3C398A"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0786656"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25FAA6D1"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Упаковка: </w:t>
            </w:r>
            <w:proofErr w:type="spellStart"/>
            <w:r w:rsidRPr="000F40DC">
              <w:rPr>
                <w:rFonts w:ascii="Times New Roman" w:hAnsi="Times New Roman" w:cs="Times New Roman"/>
              </w:rPr>
              <w:t>фин</w:t>
            </w:r>
            <w:proofErr w:type="spellEnd"/>
            <w:r w:rsidRPr="000F40DC">
              <w:rPr>
                <w:rFonts w:ascii="Times New Roman" w:hAnsi="Times New Roman" w:cs="Times New Roman"/>
              </w:rPr>
              <w:t>-пак или иная упаковка, предназначенная и соответствующая стандартам для данной продукции.</w:t>
            </w:r>
          </w:p>
          <w:p w14:paraId="1BDE74E6"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Объем упаковки: не более 1 л</w:t>
            </w:r>
          </w:p>
        </w:tc>
        <w:tc>
          <w:tcPr>
            <w:tcW w:w="644" w:type="dxa"/>
            <w:shd w:val="clear" w:color="auto" w:fill="auto"/>
          </w:tcPr>
          <w:p w14:paraId="403759C8"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л</w:t>
            </w:r>
          </w:p>
        </w:tc>
        <w:tc>
          <w:tcPr>
            <w:tcW w:w="1022" w:type="dxa"/>
          </w:tcPr>
          <w:p w14:paraId="267C3506"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850</w:t>
            </w:r>
          </w:p>
        </w:tc>
      </w:tr>
      <w:tr w:rsidR="00D657E0" w:rsidRPr="000F40DC" w14:paraId="78BFBADE" w14:textId="77777777" w:rsidTr="0008324E">
        <w:trPr>
          <w:trHeight w:val="366"/>
        </w:trPr>
        <w:tc>
          <w:tcPr>
            <w:tcW w:w="595" w:type="dxa"/>
          </w:tcPr>
          <w:p w14:paraId="69DD8BEA"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734D90BB"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 xml:space="preserve">Ряженка </w:t>
            </w:r>
          </w:p>
        </w:tc>
        <w:tc>
          <w:tcPr>
            <w:tcW w:w="5879" w:type="dxa"/>
          </w:tcPr>
          <w:p w14:paraId="01B65863"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Соответствует требованиям ГОСТ 31455-2012 «Ряженка. Технические условия»</w:t>
            </w:r>
          </w:p>
          <w:p w14:paraId="4B698A95"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Массовая доля жира: </w:t>
            </w:r>
            <w:r>
              <w:rPr>
                <w:rFonts w:ascii="Times New Roman" w:hAnsi="Times New Roman" w:cs="Times New Roman"/>
              </w:rPr>
              <w:t xml:space="preserve">не менее </w:t>
            </w:r>
            <w:r w:rsidRPr="000F40DC">
              <w:rPr>
                <w:rFonts w:ascii="Times New Roman" w:hAnsi="Times New Roman" w:cs="Times New Roman"/>
              </w:rPr>
              <w:t>2,5</w:t>
            </w:r>
            <w:r>
              <w:rPr>
                <w:rFonts w:ascii="Times New Roman" w:hAnsi="Times New Roman" w:cs="Times New Roman"/>
              </w:rPr>
              <w:t xml:space="preserve"> не более </w:t>
            </w:r>
            <w:r w:rsidRPr="000F40DC">
              <w:rPr>
                <w:rFonts w:ascii="Times New Roman" w:hAnsi="Times New Roman" w:cs="Times New Roman"/>
              </w:rPr>
              <w:t>4 %</w:t>
            </w:r>
          </w:p>
          <w:p w14:paraId="2AF64DF3"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Консистенция и внешний вид: однородная, с нарушенным или ненарушенным сгустком без газообразования жидкость</w:t>
            </w:r>
          </w:p>
          <w:p w14:paraId="46192943"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Вкус и запах: чистые, кисломолочные, с выраженным привкусом пастеризации</w:t>
            </w:r>
          </w:p>
          <w:p w14:paraId="4E50BBD7"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Цвет: светло-кремовый, равномерный по всей массе</w:t>
            </w:r>
          </w:p>
          <w:p w14:paraId="0A431268"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4A25D774"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28C75568"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Упаковка: предназначенная и соответствующая стандартам для данной продукции </w:t>
            </w:r>
          </w:p>
          <w:p w14:paraId="02244F93"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Фасовка: не более 500 мл</w:t>
            </w:r>
          </w:p>
        </w:tc>
        <w:tc>
          <w:tcPr>
            <w:tcW w:w="644" w:type="dxa"/>
            <w:shd w:val="clear" w:color="auto" w:fill="auto"/>
          </w:tcPr>
          <w:p w14:paraId="460D773E"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л</w:t>
            </w:r>
          </w:p>
        </w:tc>
        <w:tc>
          <w:tcPr>
            <w:tcW w:w="1022" w:type="dxa"/>
          </w:tcPr>
          <w:p w14:paraId="0DA47240"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90</w:t>
            </w:r>
          </w:p>
        </w:tc>
      </w:tr>
      <w:tr w:rsidR="00D657E0" w:rsidRPr="000F40DC" w14:paraId="31FC0691" w14:textId="77777777" w:rsidTr="0008324E">
        <w:trPr>
          <w:trHeight w:val="366"/>
        </w:trPr>
        <w:tc>
          <w:tcPr>
            <w:tcW w:w="595" w:type="dxa"/>
          </w:tcPr>
          <w:p w14:paraId="6E70CAA3"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781AAFF2"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rPr>
              <w:t xml:space="preserve">Напиток кисломолочный </w:t>
            </w:r>
            <w:proofErr w:type="spellStart"/>
            <w:r w:rsidRPr="000F40DC">
              <w:rPr>
                <w:rFonts w:ascii="Times New Roman" w:hAnsi="Times New Roman" w:cs="Times New Roman"/>
              </w:rPr>
              <w:t>йогуртный</w:t>
            </w:r>
            <w:proofErr w:type="spellEnd"/>
            <w:r w:rsidRPr="000F40DC">
              <w:rPr>
                <w:rFonts w:ascii="Times New Roman" w:hAnsi="Times New Roman" w:cs="Times New Roman"/>
              </w:rPr>
              <w:t xml:space="preserve"> Снежок</w:t>
            </w:r>
          </w:p>
        </w:tc>
        <w:tc>
          <w:tcPr>
            <w:tcW w:w="5879" w:type="dxa"/>
          </w:tcPr>
          <w:p w14:paraId="32DCC3F0" w14:textId="77777777" w:rsidR="00D657E0" w:rsidRPr="000F40DC" w:rsidRDefault="00D657E0" w:rsidP="0008324E">
            <w:pPr>
              <w:tabs>
                <w:tab w:val="left" w:pos="8789"/>
              </w:tabs>
              <w:spacing w:after="0" w:line="240" w:lineRule="auto"/>
              <w:rPr>
                <w:rFonts w:ascii="Times New Roman" w:eastAsia="Times New Roman" w:hAnsi="Times New Roman" w:cs="Times New Roman"/>
              </w:rPr>
            </w:pPr>
            <w:r w:rsidRPr="000F40DC">
              <w:rPr>
                <w:rFonts w:ascii="Times New Roman" w:eastAsia="Times New Roman" w:hAnsi="Times New Roman" w:cs="Times New Roman"/>
              </w:rPr>
              <w:t>Соответствует требованиям ГОСТ и/или ТУ производителя (изготовителя)</w:t>
            </w:r>
          </w:p>
          <w:p w14:paraId="5A558CC0" w14:textId="77777777" w:rsidR="00D657E0" w:rsidRPr="000F40DC" w:rsidRDefault="00D657E0" w:rsidP="0008324E">
            <w:pPr>
              <w:tabs>
                <w:tab w:val="left" w:pos="8789"/>
              </w:tabs>
              <w:spacing w:after="0" w:line="240" w:lineRule="auto"/>
              <w:rPr>
                <w:rFonts w:ascii="Times New Roman" w:hAnsi="Times New Roman" w:cs="Times New Roman"/>
              </w:rPr>
            </w:pPr>
            <w:r w:rsidRPr="000F40DC">
              <w:rPr>
                <w:rFonts w:ascii="Times New Roman" w:eastAsia="Times New Roman" w:hAnsi="Times New Roman" w:cs="Times New Roman"/>
              </w:rPr>
              <w:t xml:space="preserve">Массовая доля жира: </w:t>
            </w:r>
            <w:r>
              <w:rPr>
                <w:rFonts w:ascii="Times New Roman" w:eastAsia="Times New Roman" w:hAnsi="Times New Roman" w:cs="Times New Roman"/>
              </w:rPr>
              <w:t xml:space="preserve">не менее </w:t>
            </w:r>
            <w:r w:rsidRPr="000F40DC">
              <w:rPr>
                <w:rFonts w:ascii="Times New Roman" w:eastAsia="Times New Roman" w:hAnsi="Times New Roman" w:cs="Times New Roman"/>
              </w:rPr>
              <w:t>2,5</w:t>
            </w:r>
            <w:r>
              <w:rPr>
                <w:rFonts w:ascii="Times New Roman" w:eastAsia="Times New Roman" w:hAnsi="Times New Roman" w:cs="Times New Roman"/>
              </w:rPr>
              <w:t xml:space="preserve"> не более </w:t>
            </w:r>
            <w:r w:rsidRPr="000F40DC">
              <w:rPr>
                <w:rFonts w:ascii="Times New Roman" w:eastAsia="Times New Roman" w:hAnsi="Times New Roman" w:cs="Times New Roman"/>
              </w:rPr>
              <w:t>4 %</w:t>
            </w:r>
          </w:p>
          <w:p w14:paraId="1F05954B" w14:textId="77777777" w:rsidR="00D657E0" w:rsidRPr="000F40DC" w:rsidRDefault="00D657E0" w:rsidP="0008324E">
            <w:pPr>
              <w:tabs>
                <w:tab w:val="left" w:pos="8789"/>
              </w:tabs>
              <w:spacing w:after="0" w:line="240" w:lineRule="auto"/>
              <w:rPr>
                <w:rFonts w:ascii="Times New Roman" w:hAnsi="Times New Roman" w:cs="Times New Roman"/>
              </w:rPr>
            </w:pPr>
            <w:r w:rsidRPr="000F40DC">
              <w:rPr>
                <w:rFonts w:ascii="Times New Roman" w:hAnsi="Times New Roman" w:cs="Times New Roman"/>
              </w:rPr>
              <w:t>Внешний вид: непрозрачная однородная, не тягучая, в меру вязкая жидкость</w:t>
            </w:r>
          </w:p>
          <w:p w14:paraId="343D152B" w14:textId="77777777" w:rsidR="00D657E0" w:rsidRPr="000F40DC" w:rsidRDefault="00D657E0" w:rsidP="0008324E">
            <w:pPr>
              <w:tabs>
                <w:tab w:val="left" w:pos="8789"/>
              </w:tabs>
              <w:spacing w:after="0" w:line="240" w:lineRule="auto"/>
              <w:rPr>
                <w:rFonts w:ascii="Times New Roman" w:hAnsi="Times New Roman" w:cs="Times New Roman"/>
              </w:rPr>
            </w:pPr>
            <w:r w:rsidRPr="000F40DC">
              <w:rPr>
                <w:rFonts w:ascii="Times New Roman" w:hAnsi="Times New Roman" w:cs="Times New Roman"/>
              </w:rPr>
              <w:t>Вкус и запах: с легким привкусом сладости, без посторонних привкусов и запахов</w:t>
            </w:r>
          </w:p>
          <w:p w14:paraId="2661F1EF" w14:textId="77777777" w:rsidR="00D657E0" w:rsidRPr="000F40DC" w:rsidRDefault="00D657E0" w:rsidP="0008324E">
            <w:pPr>
              <w:tabs>
                <w:tab w:val="left" w:pos="8789"/>
              </w:tabs>
              <w:spacing w:after="0" w:line="240" w:lineRule="auto"/>
              <w:rPr>
                <w:rFonts w:ascii="Times New Roman" w:eastAsia="Times New Roman" w:hAnsi="Times New Roman" w:cs="Times New Roman"/>
              </w:rPr>
            </w:pPr>
            <w:r w:rsidRPr="000F40DC">
              <w:rPr>
                <w:rFonts w:ascii="Times New Roman" w:hAnsi="Times New Roman" w:cs="Times New Roman"/>
              </w:rPr>
              <w:t>Цвет: белый или белый с легким кремовым оттенком, равномерный по всей массе</w:t>
            </w:r>
          </w:p>
          <w:p w14:paraId="168B131A" w14:textId="77777777" w:rsidR="00D657E0" w:rsidRPr="000F40DC" w:rsidRDefault="00D657E0" w:rsidP="0008324E">
            <w:pPr>
              <w:tabs>
                <w:tab w:val="left" w:pos="8789"/>
              </w:tabs>
              <w:spacing w:after="0" w:line="240" w:lineRule="auto"/>
              <w:rPr>
                <w:rFonts w:ascii="Times New Roman" w:eastAsia="Times New Roman" w:hAnsi="Times New Roman" w:cs="Times New Roman"/>
              </w:rPr>
            </w:pPr>
            <w:r w:rsidRPr="000F40DC">
              <w:rPr>
                <w:rFonts w:ascii="Times New Roman" w:eastAsia="Times New Roman" w:hAnsi="Times New Roman" w:cs="Times New Roman"/>
              </w:rPr>
              <w:t>Предоставление сертификата соответствия на продукцию и ветеринарное свидетельство обязательно</w:t>
            </w:r>
          </w:p>
          <w:p w14:paraId="7068858A" w14:textId="77777777" w:rsidR="00D657E0" w:rsidRPr="000F40DC" w:rsidRDefault="00D657E0" w:rsidP="0008324E">
            <w:pPr>
              <w:tabs>
                <w:tab w:val="left" w:pos="8789"/>
              </w:tabs>
              <w:spacing w:after="0" w:line="240" w:lineRule="auto"/>
              <w:rPr>
                <w:rFonts w:ascii="Times New Roman" w:eastAsia="Times New Roman" w:hAnsi="Times New Roman" w:cs="Times New Roman"/>
              </w:rPr>
            </w:pPr>
            <w:r w:rsidRPr="000F40DC">
              <w:rPr>
                <w:rFonts w:ascii="Times New Roman" w:eastAsia="Times New Roman" w:hAnsi="Times New Roman" w:cs="Times New Roman"/>
              </w:rPr>
              <w:t>Продукты не должны содержать генно-инженерно-модифицированные организмы (ГМО).</w:t>
            </w:r>
          </w:p>
          <w:p w14:paraId="74D7E8B4" w14:textId="77777777" w:rsidR="00D657E0" w:rsidRPr="000F40DC" w:rsidRDefault="00D657E0" w:rsidP="0008324E">
            <w:pPr>
              <w:tabs>
                <w:tab w:val="left" w:pos="8789"/>
              </w:tabs>
              <w:spacing w:after="0" w:line="240" w:lineRule="auto"/>
              <w:rPr>
                <w:rFonts w:ascii="Times New Roman" w:eastAsia="Times New Roman" w:hAnsi="Times New Roman" w:cs="Times New Roman"/>
              </w:rPr>
            </w:pPr>
            <w:r w:rsidRPr="000F40DC">
              <w:rPr>
                <w:rFonts w:ascii="Times New Roman" w:eastAsia="Times New Roman" w:hAnsi="Times New Roman" w:cs="Times New Roman"/>
              </w:rPr>
              <w:t xml:space="preserve">Упаковка: </w:t>
            </w:r>
            <w:r w:rsidRPr="000F40DC">
              <w:rPr>
                <w:rFonts w:ascii="Times New Roman" w:hAnsi="Times New Roman" w:cs="Times New Roman"/>
              </w:rPr>
              <w:t xml:space="preserve">индивидуальная потребительская упаковка из полимерных или комбинированных </w:t>
            </w:r>
            <w:proofErr w:type="gramStart"/>
            <w:r w:rsidRPr="000F40DC">
              <w:rPr>
                <w:rFonts w:ascii="Times New Roman" w:hAnsi="Times New Roman" w:cs="Times New Roman"/>
              </w:rPr>
              <w:t>материалов</w:t>
            </w:r>
            <w:proofErr w:type="gramEnd"/>
            <w:r w:rsidRPr="000F40DC">
              <w:rPr>
                <w:rFonts w:ascii="Times New Roman" w:hAnsi="Times New Roman" w:cs="Times New Roman"/>
              </w:rPr>
              <w:t xml:space="preserve"> или иная упаковка, </w:t>
            </w:r>
            <w:r w:rsidRPr="000F40DC">
              <w:rPr>
                <w:rFonts w:ascii="Times New Roman" w:eastAsia="Times New Roman" w:hAnsi="Times New Roman" w:cs="Times New Roman"/>
              </w:rPr>
              <w:t xml:space="preserve">предназначенная и соответствующая стандартам для данной продукции </w:t>
            </w:r>
          </w:p>
          <w:p w14:paraId="1A073F0C"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Фасовка: не более 500 мл</w:t>
            </w:r>
          </w:p>
        </w:tc>
        <w:tc>
          <w:tcPr>
            <w:tcW w:w="644" w:type="dxa"/>
            <w:shd w:val="clear" w:color="auto" w:fill="auto"/>
          </w:tcPr>
          <w:p w14:paraId="230A7A5D"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л</w:t>
            </w:r>
          </w:p>
        </w:tc>
        <w:tc>
          <w:tcPr>
            <w:tcW w:w="1022" w:type="dxa"/>
          </w:tcPr>
          <w:p w14:paraId="640514CE"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90</w:t>
            </w:r>
          </w:p>
        </w:tc>
      </w:tr>
      <w:tr w:rsidR="00D657E0" w:rsidRPr="000F40DC" w14:paraId="536685E6" w14:textId="77777777" w:rsidTr="0008324E">
        <w:trPr>
          <w:trHeight w:val="366"/>
        </w:trPr>
        <w:tc>
          <w:tcPr>
            <w:tcW w:w="595" w:type="dxa"/>
          </w:tcPr>
          <w:p w14:paraId="2C94B973"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609B4346"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rPr>
              <w:t>Сметана</w:t>
            </w:r>
          </w:p>
        </w:tc>
        <w:tc>
          <w:tcPr>
            <w:tcW w:w="5879" w:type="dxa"/>
          </w:tcPr>
          <w:p w14:paraId="3F70ADBF"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Соответствует требованиям ГОСТ 31452-2012 Сметана. Технические условия</w:t>
            </w:r>
          </w:p>
          <w:p w14:paraId="60C63FA4"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Массовая доля жира: не менее 20 %</w:t>
            </w:r>
          </w:p>
          <w:p w14:paraId="30846CD1"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Внешний вид и консистенция: однородная густая масса с глянцевой поверхностью, допускается недостаточно густая, слегка вязкая консистенция с незначительной крупитчатостью</w:t>
            </w:r>
          </w:p>
          <w:p w14:paraId="634F5987"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Вкус и запах: чистые, кисломолочные, без посторонних привкусов и запахов</w:t>
            </w:r>
          </w:p>
          <w:p w14:paraId="762A7472"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Цвет: белый с кремовым оттенком, равномерный по всей массе</w:t>
            </w:r>
          </w:p>
          <w:p w14:paraId="55C2228A"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Предоставление сертификата соответствия на продукцию и ветеринарное свидетельство обязательно.</w:t>
            </w:r>
          </w:p>
          <w:p w14:paraId="13B3DBFB" w14:textId="77777777" w:rsidR="00D657E0" w:rsidRPr="000F40DC" w:rsidRDefault="00D657E0" w:rsidP="0008324E">
            <w:pPr>
              <w:spacing w:after="0" w:line="240" w:lineRule="auto"/>
              <w:rPr>
                <w:rFonts w:ascii="Times New Roman" w:hAnsi="Times New Roman" w:cs="Times New Roman"/>
                <w:color w:val="000000" w:themeColor="text1"/>
                <w:shd w:val="clear" w:color="auto" w:fill="FFFFFF"/>
              </w:rPr>
            </w:pPr>
            <w:r w:rsidRPr="000F40DC">
              <w:rPr>
                <w:rFonts w:ascii="Times New Roman" w:hAnsi="Times New Roman" w:cs="Times New Roman"/>
                <w:color w:val="000000" w:themeColor="text1"/>
                <w:shd w:val="clear" w:color="auto" w:fill="FFFFFF"/>
              </w:rPr>
              <w:t>Продукты не должны содержать генно-инженерно-модифицированные организмы (ГМО).</w:t>
            </w:r>
          </w:p>
          <w:p w14:paraId="760AE979"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color w:val="000000" w:themeColor="text1"/>
                <w:shd w:val="clear" w:color="auto" w:fill="FFFFFF"/>
              </w:rPr>
              <w:t>Упаковка: предназначенная и соответствующая стандартам для данной продукции</w:t>
            </w:r>
            <w:r w:rsidRPr="000F40DC">
              <w:rPr>
                <w:rFonts w:ascii="Times New Roman" w:hAnsi="Times New Roman" w:cs="Times New Roman"/>
              </w:rPr>
              <w:t xml:space="preserve"> </w:t>
            </w:r>
          </w:p>
          <w:p w14:paraId="1BABB721"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Фасовка: не более 200 гр.</w:t>
            </w:r>
          </w:p>
        </w:tc>
        <w:tc>
          <w:tcPr>
            <w:tcW w:w="644" w:type="dxa"/>
            <w:shd w:val="clear" w:color="auto" w:fill="auto"/>
          </w:tcPr>
          <w:p w14:paraId="259D1D52"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кг</w:t>
            </w:r>
          </w:p>
        </w:tc>
        <w:tc>
          <w:tcPr>
            <w:tcW w:w="1022" w:type="dxa"/>
          </w:tcPr>
          <w:p w14:paraId="177A8C56"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30</w:t>
            </w:r>
          </w:p>
        </w:tc>
      </w:tr>
      <w:tr w:rsidR="00D657E0" w:rsidRPr="000F40DC" w14:paraId="557AF77D" w14:textId="77777777" w:rsidTr="0008324E">
        <w:trPr>
          <w:trHeight w:val="366"/>
        </w:trPr>
        <w:tc>
          <w:tcPr>
            <w:tcW w:w="595" w:type="dxa"/>
          </w:tcPr>
          <w:p w14:paraId="1F2BAD69"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69A85B5A"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Сыр</w:t>
            </w:r>
          </w:p>
        </w:tc>
        <w:tc>
          <w:tcPr>
            <w:tcW w:w="5879" w:type="dxa"/>
          </w:tcPr>
          <w:p w14:paraId="7AC56D19"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Соответствует требованиям ГОСТ Р </w:t>
            </w:r>
            <w:r w:rsidRPr="000F590D">
              <w:rPr>
                <w:rFonts w:ascii="Times New Roman" w:hAnsi="Times New Roman" w:cs="Times New Roman"/>
              </w:rPr>
              <w:t xml:space="preserve">52686-2023 </w:t>
            </w:r>
            <w:r w:rsidRPr="000F40DC">
              <w:rPr>
                <w:rFonts w:ascii="Times New Roman" w:hAnsi="Times New Roman" w:cs="Times New Roman"/>
              </w:rPr>
              <w:t>«Сыры. Общие технические условия»</w:t>
            </w:r>
          </w:p>
          <w:p w14:paraId="02F75D62"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Глазки: средние или </w:t>
            </w:r>
            <w:proofErr w:type="gramStart"/>
            <w:r w:rsidRPr="000F40DC">
              <w:rPr>
                <w:rFonts w:ascii="Times New Roman" w:hAnsi="Times New Roman" w:cs="Times New Roman"/>
              </w:rPr>
              <w:t>мелкие</w:t>
            </w:r>
            <w:proofErr w:type="gramEnd"/>
            <w:r w:rsidRPr="000F40DC">
              <w:rPr>
                <w:rFonts w:ascii="Times New Roman" w:hAnsi="Times New Roman" w:cs="Times New Roman"/>
              </w:rPr>
              <w:t xml:space="preserve"> или отсутствуют</w:t>
            </w:r>
          </w:p>
          <w:p w14:paraId="66C63178"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Вкус: выраженный сырный, характерный для данного сорта не острый </w:t>
            </w:r>
          </w:p>
          <w:p w14:paraId="5C64C3A0"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Сыр, без плесени – соответствие </w:t>
            </w:r>
          </w:p>
          <w:p w14:paraId="20B1CBB6"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Упаковка: предназначенная и соответствующая стандартам для данной продукции</w:t>
            </w:r>
          </w:p>
          <w:p w14:paraId="5FE0BEE3"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Массовая доля жира: не менее 50% </w:t>
            </w:r>
          </w:p>
          <w:p w14:paraId="4C07E607"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6107308"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Продукты не должны содержать генно-инженерно-модифицированные организмы (ГМО)</w:t>
            </w:r>
          </w:p>
          <w:p w14:paraId="2019E79B"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Упаковка: </w:t>
            </w:r>
            <w:proofErr w:type="spellStart"/>
            <w:r w:rsidRPr="000F40DC">
              <w:rPr>
                <w:rFonts w:ascii="Times New Roman" w:hAnsi="Times New Roman" w:cs="Times New Roman"/>
              </w:rPr>
              <w:t>коррекс</w:t>
            </w:r>
            <w:proofErr w:type="spellEnd"/>
            <w:r w:rsidRPr="000F40DC">
              <w:rPr>
                <w:rFonts w:ascii="Times New Roman" w:hAnsi="Times New Roman" w:cs="Times New Roman"/>
              </w:rPr>
              <w:t xml:space="preserve"> или иная упаковка, предназначенная и соответствующая стандартам для данной продукции</w:t>
            </w:r>
          </w:p>
          <w:p w14:paraId="1CD6D5CA"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Вес: не более 0,200 кг</w:t>
            </w:r>
          </w:p>
        </w:tc>
        <w:tc>
          <w:tcPr>
            <w:tcW w:w="644" w:type="dxa"/>
            <w:shd w:val="clear" w:color="auto" w:fill="auto"/>
          </w:tcPr>
          <w:p w14:paraId="78D46DDC"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кг</w:t>
            </w:r>
          </w:p>
        </w:tc>
        <w:tc>
          <w:tcPr>
            <w:tcW w:w="1022" w:type="dxa"/>
          </w:tcPr>
          <w:p w14:paraId="08879C11"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40</w:t>
            </w:r>
          </w:p>
        </w:tc>
      </w:tr>
      <w:tr w:rsidR="00D657E0" w:rsidRPr="000F40DC" w14:paraId="34A6FF8A" w14:textId="77777777" w:rsidTr="0008324E">
        <w:trPr>
          <w:trHeight w:val="366"/>
        </w:trPr>
        <w:tc>
          <w:tcPr>
            <w:tcW w:w="595" w:type="dxa"/>
          </w:tcPr>
          <w:p w14:paraId="697562E7" w14:textId="77777777" w:rsidR="00D657E0" w:rsidRPr="000F40DC" w:rsidRDefault="00D657E0" w:rsidP="00D657E0">
            <w:pPr>
              <w:pStyle w:val="a6"/>
              <w:numPr>
                <w:ilvl w:val="0"/>
                <w:numId w:val="2"/>
              </w:numPr>
              <w:tabs>
                <w:tab w:val="center" w:pos="144"/>
              </w:tabs>
              <w:spacing w:after="0" w:line="240" w:lineRule="auto"/>
              <w:ind w:left="0" w:right="0" w:firstLine="0"/>
              <w:contextualSpacing w:val="0"/>
              <w:rPr>
                <w:rFonts w:ascii="Times New Roman" w:eastAsiaTheme="minorHAnsi" w:hAnsi="Times New Roman"/>
                <w:color w:val="000000"/>
                <w:lang w:eastAsia="en-US"/>
              </w:rPr>
            </w:pPr>
          </w:p>
        </w:tc>
        <w:tc>
          <w:tcPr>
            <w:tcW w:w="2026" w:type="dxa"/>
          </w:tcPr>
          <w:p w14:paraId="576038B8"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rPr>
              <w:t xml:space="preserve">Творог </w:t>
            </w:r>
          </w:p>
        </w:tc>
        <w:tc>
          <w:tcPr>
            <w:tcW w:w="5879" w:type="dxa"/>
          </w:tcPr>
          <w:p w14:paraId="216CCDE7"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Соответствует требованиям ГОСТ 31453-2013 Творог. Технические условия</w:t>
            </w:r>
          </w:p>
          <w:p w14:paraId="6623CF56"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Массовая доля жира: не менее 9 %</w:t>
            </w:r>
          </w:p>
          <w:p w14:paraId="06D60DD5"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Консистенция и внешний вид: мягкая, рассыпчатая с наличием или без ощутимых частиц молочного белка.</w:t>
            </w:r>
          </w:p>
          <w:p w14:paraId="5CDD53F5"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 xml:space="preserve">Вкус и запах: чистые, кисломолочные, без посторонних привкусов и запахов. </w:t>
            </w:r>
          </w:p>
          <w:p w14:paraId="31EAC4F5"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Цвет: белый или с кремовым оттенком, равномерный по всей массе</w:t>
            </w:r>
          </w:p>
          <w:p w14:paraId="1692B483"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1523C056"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Продукты не должны содержать генно-инженерно-модифицированные организмы (ГМО).</w:t>
            </w:r>
          </w:p>
          <w:p w14:paraId="1796664E"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Упаковка: предназначенная и соответствующая стандартам для данной продукции</w:t>
            </w:r>
          </w:p>
          <w:p w14:paraId="7FDF879D" w14:textId="77777777" w:rsidR="00D657E0" w:rsidRPr="000F40DC" w:rsidRDefault="00D657E0" w:rsidP="0008324E">
            <w:pPr>
              <w:spacing w:after="0" w:line="240" w:lineRule="auto"/>
              <w:rPr>
                <w:rFonts w:ascii="Times New Roman" w:hAnsi="Times New Roman" w:cs="Times New Roman"/>
              </w:rPr>
            </w:pPr>
            <w:r w:rsidRPr="000F40DC">
              <w:rPr>
                <w:rFonts w:ascii="Times New Roman" w:hAnsi="Times New Roman" w:cs="Times New Roman"/>
              </w:rPr>
              <w:t>Фасовка: не более 0,200 кг</w:t>
            </w:r>
          </w:p>
        </w:tc>
        <w:tc>
          <w:tcPr>
            <w:tcW w:w="644" w:type="dxa"/>
            <w:shd w:val="clear" w:color="auto" w:fill="auto"/>
          </w:tcPr>
          <w:p w14:paraId="3D62849A"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rPr>
              <w:t>кг</w:t>
            </w:r>
          </w:p>
        </w:tc>
        <w:tc>
          <w:tcPr>
            <w:tcW w:w="1022" w:type="dxa"/>
          </w:tcPr>
          <w:p w14:paraId="0785D773" w14:textId="77777777" w:rsidR="00D657E0" w:rsidRPr="000F40DC" w:rsidRDefault="00D657E0" w:rsidP="0008324E">
            <w:pPr>
              <w:spacing w:after="0" w:line="240" w:lineRule="auto"/>
              <w:jc w:val="center"/>
              <w:rPr>
                <w:rFonts w:ascii="Times New Roman" w:hAnsi="Times New Roman" w:cs="Times New Roman"/>
                <w:color w:val="000000"/>
              </w:rPr>
            </w:pPr>
            <w:r w:rsidRPr="000F40DC">
              <w:rPr>
                <w:rFonts w:ascii="Times New Roman" w:hAnsi="Times New Roman" w:cs="Times New Roman"/>
                <w:color w:val="000000"/>
              </w:rPr>
              <w:t>120</w:t>
            </w:r>
          </w:p>
        </w:tc>
      </w:tr>
    </w:tbl>
    <w:p w14:paraId="1035A93D" w14:textId="77777777" w:rsidR="00C14B3E" w:rsidRPr="00746F59" w:rsidRDefault="00C14B3E" w:rsidP="00C14B3E">
      <w:pPr>
        <w:widowControl w:val="0"/>
        <w:tabs>
          <w:tab w:val="left" w:pos="-851"/>
        </w:tabs>
        <w:spacing w:after="0" w:line="240" w:lineRule="auto"/>
        <w:ind w:firstLine="709"/>
        <w:jc w:val="both"/>
        <w:rPr>
          <w:rFonts w:ascii="Times New Roman" w:eastAsia="Calibri" w:hAnsi="Times New Roman" w:cs="Times New Roman"/>
          <w:sz w:val="20"/>
          <w:szCs w:val="20"/>
        </w:rPr>
      </w:pPr>
    </w:p>
    <w:p w14:paraId="02852D5B" w14:textId="5D737CD2" w:rsidR="00C14B3E" w:rsidRPr="00746F59" w:rsidRDefault="00C14B3E" w:rsidP="00C14B3E">
      <w:pPr>
        <w:widowControl w:val="0"/>
        <w:spacing w:after="0" w:line="240" w:lineRule="auto"/>
        <w:jc w:val="center"/>
        <w:rPr>
          <w:rFonts w:ascii="Times New Roman" w:eastAsia="Times New Roman" w:hAnsi="Times New Roman" w:cs="Times New Roman"/>
          <w:b/>
          <w:sz w:val="20"/>
          <w:szCs w:val="20"/>
          <w:lang w:eastAsia="ru-RU"/>
        </w:rPr>
      </w:pPr>
    </w:p>
    <w:tbl>
      <w:tblPr>
        <w:tblW w:w="0" w:type="auto"/>
        <w:jc w:val="center"/>
        <w:tblLook w:val="00A0" w:firstRow="1" w:lastRow="0" w:firstColumn="1" w:lastColumn="0" w:noHBand="0" w:noVBand="0"/>
      </w:tblPr>
      <w:tblGrid>
        <w:gridCol w:w="4998"/>
        <w:gridCol w:w="4999"/>
      </w:tblGrid>
      <w:tr w:rsidR="00C14B3E" w:rsidRPr="00746F59" w14:paraId="4A76874E" w14:textId="77777777" w:rsidTr="008219FE">
        <w:trPr>
          <w:jc w:val="center"/>
        </w:trPr>
        <w:tc>
          <w:tcPr>
            <w:tcW w:w="4998" w:type="dxa"/>
            <w:vAlign w:val="center"/>
            <w:hideMark/>
          </w:tcPr>
          <w:p w14:paraId="357BB60F"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tc>
        <w:tc>
          <w:tcPr>
            <w:tcW w:w="4999" w:type="dxa"/>
            <w:vAlign w:val="center"/>
            <w:hideMark/>
          </w:tcPr>
          <w:p w14:paraId="6604351D"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C14B3E" w:rsidRPr="00746F59" w14:paraId="5A0BD269" w14:textId="77777777" w:rsidTr="008219FE">
        <w:trPr>
          <w:jc w:val="center"/>
        </w:trPr>
        <w:tc>
          <w:tcPr>
            <w:tcW w:w="4998" w:type="dxa"/>
            <w:vAlign w:val="center"/>
          </w:tcPr>
          <w:p w14:paraId="40319925" w14:textId="77777777" w:rsidR="00C14B3E" w:rsidRPr="00746F59" w:rsidRDefault="00C14B3E" w:rsidP="008219FE">
            <w:pPr>
              <w:spacing w:after="0" w:line="240" w:lineRule="auto"/>
              <w:rPr>
                <w:rFonts w:ascii="Times New Roman" w:eastAsia="Times New Roman" w:hAnsi="Times New Roman" w:cs="Times New Roman"/>
                <w:sz w:val="20"/>
                <w:szCs w:val="20"/>
                <w:lang w:val="en-US"/>
              </w:rPr>
            </w:pPr>
          </w:p>
        </w:tc>
        <w:tc>
          <w:tcPr>
            <w:tcW w:w="4999" w:type="dxa"/>
            <w:vAlign w:val="center"/>
          </w:tcPr>
          <w:p w14:paraId="49CD0A2A" w14:textId="77777777" w:rsidR="00C14B3E" w:rsidRPr="00746F59" w:rsidRDefault="00C14B3E" w:rsidP="008219FE">
            <w:pPr>
              <w:spacing w:after="0" w:line="240" w:lineRule="auto"/>
              <w:rPr>
                <w:rFonts w:ascii="Times New Roman" w:eastAsia="Times New Roman" w:hAnsi="Times New Roman" w:cs="Times New Roman"/>
                <w:bCs/>
                <w:color w:val="FF0000"/>
                <w:sz w:val="20"/>
                <w:szCs w:val="20"/>
                <w:lang w:val="en-US"/>
              </w:rPr>
            </w:pPr>
          </w:p>
        </w:tc>
      </w:tr>
      <w:tr w:rsidR="00C14B3E" w:rsidRPr="00746F59" w14:paraId="0391F5B6" w14:textId="77777777" w:rsidTr="008219FE">
        <w:trPr>
          <w:jc w:val="center"/>
        </w:trPr>
        <w:tc>
          <w:tcPr>
            <w:tcW w:w="4998" w:type="dxa"/>
            <w:vAlign w:val="center"/>
            <w:hideMark/>
          </w:tcPr>
          <w:p w14:paraId="1293E83B" w14:textId="4422D2C2" w:rsidR="00C14B3E" w:rsidRPr="00746F59" w:rsidRDefault="00D657E0" w:rsidP="008219FE">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xml:space="preserve"> заведующего</w:t>
            </w:r>
          </w:p>
        </w:tc>
        <w:tc>
          <w:tcPr>
            <w:tcW w:w="4999" w:type="dxa"/>
            <w:vAlign w:val="center"/>
            <w:hideMark/>
          </w:tcPr>
          <w:p w14:paraId="4F40C9FE" w14:textId="77777777" w:rsidR="00C14B3E" w:rsidRPr="00746F59" w:rsidRDefault="00C14B3E" w:rsidP="008219FE">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C14B3E" w:rsidRPr="00746F59" w14:paraId="7DF82102" w14:textId="77777777" w:rsidTr="008219FE">
        <w:trPr>
          <w:jc w:val="center"/>
        </w:trPr>
        <w:tc>
          <w:tcPr>
            <w:tcW w:w="4998" w:type="dxa"/>
            <w:vAlign w:val="center"/>
          </w:tcPr>
          <w:p w14:paraId="118BF1D4" w14:textId="77777777" w:rsidR="00C14B3E" w:rsidRPr="00746F59" w:rsidRDefault="00C14B3E" w:rsidP="008219FE">
            <w:pPr>
              <w:spacing w:after="0" w:line="240" w:lineRule="auto"/>
              <w:rPr>
                <w:rFonts w:ascii="Times New Roman" w:eastAsia="Times New Roman" w:hAnsi="Times New Roman" w:cs="Times New Roman"/>
                <w:sz w:val="20"/>
                <w:szCs w:val="20"/>
              </w:rPr>
            </w:pPr>
          </w:p>
        </w:tc>
        <w:tc>
          <w:tcPr>
            <w:tcW w:w="4999" w:type="dxa"/>
            <w:vAlign w:val="center"/>
          </w:tcPr>
          <w:p w14:paraId="40C91A06" w14:textId="77777777" w:rsidR="00C14B3E" w:rsidRPr="00746F59" w:rsidRDefault="00C14B3E" w:rsidP="008219FE">
            <w:pPr>
              <w:spacing w:after="0" w:line="240" w:lineRule="auto"/>
              <w:rPr>
                <w:rFonts w:ascii="Times New Roman" w:eastAsia="Times New Roman" w:hAnsi="Times New Roman" w:cs="Times New Roman"/>
                <w:bCs/>
                <w:sz w:val="20"/>
                <w:szCs w:val="20"/>
              </w:rPr>
            </w:pPr>
          </w:p>
        </w:tc>
      </w:tr>
      <w:tr w:rsidR="00C14B3E" w:rsidRPr="00746F59" w14:paraId="3C90DF8B" w14:textId="77777777" w:rsidTr="008219FE">
        <w:trPr>
          <w:trHeight w:val="272"/>
          <w:jc w:val="center"/>
        </w:trPr>
        <w:tc>
          <w:tcPr>
            <w:tcW w:w="4998" w:type="dxa"/>
            <w:vAlign w:val="center"/>
            <w:hideMark/>
          </w:tcPr>
          <w:p w14:paraId="331738D9" w14:textId="06A94618" w:rsidR="00C14B3E" w:rsidRPr="00746F59" w:rsidRDefault="00C14B3E" w:rsidP="00D657E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______________ /</w:t>
            </w:r>
            <w:r w:rsidR="00D657E0">
              <w:rPr>
                <w:rFonts w:ascii="Times New Roman" w:eastAsia="Times New Roman" w:hAnsi="Times New Roman" w:cs="Times New Roman"/>
                <w:sz w:val="20"/>
                <w:szCs w:val="20"/>
              </w:rPr>
              <w:t xml:space="preserve"> Н.Е. Шестакова</w:t>
            </w:r>
            <w:bookmarkStart w:id="1" w:name="_GoBack"/>
            <w:bookmarkEnd w:id="1"/>
            <w:r w:rsidRPr="00746F59">
              <w:rPr>
                <w:rFonts w:ascii="Times New Roman" w:eastAsia="Times New Roman" w:hAnsi="Times New Roman" w:cs="Times New Roman"/>
                <w:sz w:val="20"/>
                <w:szCs w:val="20"/>
              </w:rPr>
              <w:t>/</w:t>
            </w:r>
          </w:p>
        </w:tc>
        <w:tc>
          <w:tcPr>
            <w:tcW w:w="4999" w:type="dxa"/>
            <w:vAlign w:val="center"/>
            <w:hideMark/>
          </w:tcPr>
          <w:p w14:paraId="1CEC9EB2" w14:textId="77777777" w:rsidR="00C14B3E" w:rsidRPr="00746F59" w:rsidRDefault="00C14B3E" w:rsidP="008219FE">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C14B3E" w:rsidRPr="00746F59" w14:paraId="7D876F0A" w14:textId="77777777" w:rsidTr="008219FE">
        <w:trPr>
          <w:trHeight w:val="272"/>
          <w:jc w:val="center"/>
        </w:trPr>
        <w:tc>
          <w:tcPr>
            <w:tcW w:w="4998" w:type="dxa"/>
            <w:vAlign w:val="center"/>
            <w:hideMark/>
          </w:tcPr>
          <w:p w14:paraId="1CDC98E9"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55E2EC13" w14:textId="77777777" w:rsidR="00C14B3E" w:rsidRPr="00746F59" w:rsidRDefault="00C14B3E" w:rsidP="008219FE">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p w14:paraId="4A29A006" w14:textId="77777777" w:rsidR="00C14B3E" w:rsidRPr="00746F59" w:rsidRDefault="00C14B3E" w:rsidP="00C14B3E">
      <w:pPr>
        <w:widowControl w:val="0"/>
        <w:spacing w:after="0" w:line="240" w:lineRule="auto"/>
        <w:jc w:val="both"/>
        <w:rPr>
          <w:rFonts w:ascii="Times New Roman" w:eastAsia="Times New Roman" w:hAnsi="Times New Roman" w:cs="Times New Roman"/>
          <w:b/>
          <w:bCs/>
          <w:color w:val="000000"/>
          <w:sz w:val="20"/>
          <w:szCs w:val="20"/>
          <w:lang w:eastAsia="ru-RU"/>
        </w:rPr>
        <w:sectPr w:rsidR="00C14B3E" w:rsidRPr="00746F59">
          <w:footerReference w:type="default" r:id="rId8"/>
          <w:pgSz w:w="11907" w:h="16839"/>
          <w:pgMar w:top="720" w:right="720" w:bottom="720" w:left="720" w:header="720" w:footer="720" w:gutter="0"/>
          <w:pgNumType w:start="1"/>
          <w:cols w:space="720"/>
          <w:docGrid w:linePitch="360"/>
        </w:sectPr>
      </w:pPr>
    </w:p>
    <w:p w14:paraId="03ECC0A9" w14:textId="77777777" w:rsidR="00BF35CC" w:rsidRPr="00746F59" w:rsidRDefault="00040613" w:rsidP="009E1920">
      <w:pPr>
        <w:widowControl w:val="0"/>
        <w:spacing w:after="0" w:line="240" w:lineRule="auto"/>
        <w:rPr>
          <w:sz w:val="20"/>
          <w:szCs w:val="20"/>
        </w:rPr>
      </w:pPr>
    </w:p>
    <w:sectPr w:rsidR="00BF35CC" w:rsidRPr="00746F59" w:rsidSect="005035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18960" w14:textId="77777777" w:rsidR="00040613" w:rsidRDefault="00040613">
      <w:pPr>
        <w:spacing w:after="0" w:line="240" w:lineRule="auto"/>
      </w:pPr>
      <w:r>
        <w:separator/>
      </w:r>
    </w:p>
  </w:endnote>
  <w:endnote w:type="continuationSeparator" w:id="0">
    <w:p w14:paraId="07EEC4D7" w14:textId="77777777" w:rsidR="00040613" w:rsidRDefault="0004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E737" w14:textId="77777777" w:rsidR="008C4B48" w:rsidRDefault="00040613">
    <w:pPr>
      <w:pStyle w:val="a3"/>
      <w:jc w:val="center"/>
      <w:rPr>
        <w:b/>
        <w:bCs/>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FFEE1" w14:textId="77777777" w:rsidR="00040613" w:rsidRDefault="00040613">
      <w:pPr>
        <w:spacing w:after="0" w:line="240" w:lineRule="auto"/>
      </w:pPr>
      <w:r>
        <w:separator/>
      </w:r>
    </w:p>
  </w:footnote>
  <w:footnote w:type="continuationSeparator" w:id="0">
    <w:p w14:paraId="12351F9D" w14:textId="77777777" w:rsidR="00040613" w:rsidRDefault="00040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9024D"/>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CC3859"/>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6E33B5"/>
    <w:multiLevelType w:val="hybridMultilevel"/>
    <w:tmpl w:val="C736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70"/>
    <w:rsid w:val="000064C3"/>
    <w:rsid w:val="0001282B"/>
    <w:rsid w:val="00040613"/>
    <w:rsid w:val="00043A8F"/>
    <w:rsid w:val="000476EF"/>
    <w:rsid w:val="00093C16"/>
    <w:rsid w:val="000C1273"/>
    <w:rsid w:val="00182DD3"/>
    <w:rsid w:val="001A4FA5"/>
    <w:rsid w:val="002124F2"/>
    <w:rsid w:val="0023711C"/>
    <w:rsid w:val="00282467"/>
    <w:rsid w:val="002F1666"/>
    <w:rsid w:val="003C25AF"/>
    <w:rsid w:val="003F10F3"/>
    <w:rsid w:val="00420616"/>
    <w:rsid w:val="0047195D"/>
    <w:rsid w:val="004B5EB2"/>
    <w:rsid w:val="004B77CC"/>
    <w:rsid w:val="00503510"/>
    <w:rsid w:val="00532A65"/>
    <w:rsid w:val="00584F44"/>
    <w:rsid w:val="00665BDF"/>
    <w:rsid w:val="00727D2E"/>
    <w:rsid w:val="00746F59"/>
    <w:rsid w:val="007B0051"/>
    <w:rsid w:val="007E4BEE"/>
    <w:rsid w:val="008849AE"/>
    <w:rsid w:val="00957B96"/>
    <w:rsid w:val="00962473"/>
    <w:rsid w:val="00972F7D"/>
    <w:rsid w:val="009A677C"/>
    <w:rsid w:val="009A6A78"/>
    <w:rsid w:val="009E1920"/>
    <w:rsid w:val="00A73C70"/>
    <w:rsid w:val="00AB09A3"/>
    <w:rsid w:val="00AB746B"/>
    <w:rsid w:val="00AC5A74"/>
    <w:rsid w:val="00AD378C"/>
    <w:rsid w:val="00B3649E"/>
    <w:rsid w:val="00C1050F"/>
    <w:rsid w:val="00C12303"/>
    <w:rsid w:val="00C14B3E"/>
    <w:rsid w:val="00C30903"/>
    <w:rsid w:val="00C56A67"/>
    <w:rsid w:val="00CF7B3E"/>
    <w:rsid w:val="00D657E0"/>
    <w:rsid w:val="00D66EC2"/>
    <w:rsid w:val="00E5023C"/>
    <w:rsid w:val="00F8506B"/>
    <w:rsid w:val="00FA5917"/>
    <w:rsid w:val="00FB4274"/>
    <w:rsid w:val="00FC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418D"/>
  <w15:chartTrackingRefBased/>
  <w15:docId w15:val="{E911C822-FCD0-4649-A8F8-F147E380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ункт1"/>
    <w:basedOn w:val="a"/>
    <w:rsid w:val="00503510"/>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3">
    <w:name w:val="footer"/>
    <w:basedOn w:val="a"/>
    <w:link w:val="a4"/>
    <w:uiPriority w:val="99"/>
    <w:unhideWhenUsed/>
    <w:qFormat/>
    <w:rsid w:val="00C14B3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14B3E"/>
    <w:rPr>
      <w:rFonts w:ascii="Times New Roman" w:eastAsia="Times New Roman" w:hAnsi="Times New Roman" w:cs="Times New Roman"/>
      <w:sz w:val="24"/>
      <w:szCs w:val="24"/>
      <w:lang w:eastAsia="ru-RU"/>
    </w:rPr>
  </w:style>
  <w:style w:type="table" w:customStyle="1" w:styleId="10">
    <w:name w:val="Сетка таблицы10"/>
    <w:basedOn w:val="a1"/>
    <w:next w:val="a5"/>
    <w:uiPriority w:val="59"/>
    <w:rsid w:val="00C14B3E"/>
    <w:pPr>
      <w:spacing w:after="0" w:line="240" w:lineRule="auto"/>
    </w:pPr>
    <w:rPr>
      <w:rFonts w:eastAsia="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C1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3C16"/>
    <w:pPr>
      <w:spacing w:after="200" w:line="276" w:lineRule="auto"/>
      <w:ind w:left="720" w:right="-108" w:firstLine="709"/>
      <w:contextualSpacing/>
      <w:jc w:val="both"/>
    </w:pPr>
    <w:rPr>
      <w:rFonts w:ascii="Calibri" w:eastAsia="Times New Roman" w:hAnsi="Calibri" w:cs="Times New Roman"/>
      <w:lang w:eastAsia="ru-RU"/>
    </w:rPr>
  </w:style>
  <w:style w:type="table" w:customStyle="1" w:styleId="9">
    <w:name w:val="Сетка таблицы9"/>
    <w:basedOn w:val="a1"/>
    <w:next w:val="a5"/>
    <w:uiPriority w:val="59"/>
    <w:rsid w:val="004B5EB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0113-883E-4660-B744-DFAC0686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6836</Words>
  <Characters>38968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DOC-MARKER-MslkACEM2OVNWs5nf3xP4g</dc:description>
  <cp:lastModifiedBy>Пользователь</cp:lastModifiedBy>
  <cp:revision>9</cp:revision>
  <dcterms:created xsi:type="dcterms:W3CDTF">2026-05-29T06:18:00Z</dcterms:created>
  <dcterms:modified xsi:type="dcterms:W3CDTF">2026-05-29T07:14:00Z</dcterms:modified>
</cp:coreProperties>
</file>