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8C064F" w14:textId="77777777" w:rsidR="00550014" w:rsidRPr="001911F6" w:rsidRDefault="00550014" w:rsidP="001911F6">
      <w:pPr>
        <w:spacing w:after="0" w:line="240" w:lineRule="auto"/>
        <w:ind w:left="-57" w:right="-57" w:firstLine="540"/>
        <w:jc w:val="right"/>
        <w:rPr>
          <w:rFonts w:ascii="Times New Roman" w:eastAsia="Times New Roman" w:hAnsi="Times New Roman" w:cs="Times New Roman"/>
        </w:rPr>
      </w:pPr>
    </w:p>
    <w:p w14:paraId="029B93C7" w14:textId="77777777" w:rsidR="003F4FAA" w:rsidRPr="001911F6" w:rsidRDefault="003F4FAA" w:rsidP="001911F6">
      <w:pPr>
        <w:spacing w:after="0" w:line="240" w:lineRule="auto"/>
        <w:jc w:val="center"/>
        <w:rPr>
          <w:rFonts w:ascii="Times New Roman" w:eastAsia="Times New Roman" w:hAnsi="Times New Roman" w:cs="Times New Roman"/>
          <w:b/>
        </w:rPr>
      </w:pPr>
    </w:p>
    <w:p w14:paraId="3CDAF9BD" w14:textId="04606F54" w:rsidR="00550014" w:rsidRPr="001911F6" w:rsidRDefault="001A66A7" w:rsidP="001911F6">
      <w:pPr>
        <w:spacing w:after="0" w:line="240" w:lineRule="auto"/>
        <w:jc w:val="center"/>
        <w:rPr>
          <w:rFonts w:ascii="Times New Roman" w:eastAsia="Times New Roman" w:hAnsi="Times New Roman" w:cs="Times New Roman"/>
          <w:b/>
        </w:rPr>
      </w:pPr>
      <w:r w:rsidRPr="001911F6">
        <w:rPr>
          <w:rFonts w:ascii="Times New Roman" w:eastAsia="Times New Roman" w:hAnsi="Times New Roman" w:cs="Times New Roman"/>
          <w:b/>
        </w:rPr>
        <w:t>ТЕХНИЧЕСК﻿﻿‍﻿﻿‌﻿﻿‍‌‌‌⁠‌​‍﻿‍⁠﻿​​﻿‌⁠‌‍﻿​‍​‍⁠​﻿‌​​​​‍‍‌﻿ОЕ ЗАДАНИЕ</w:t>
      </w:r>
    </w:p>
    <w:p w14:paraId="2B6ECA7A" w14:textId="3E4DB76E" w:rsidR="001911F6" w:rsidRPr="001911F6" w:rsidRDefault="001911F6" w:rsidP="001911F6">
      <w:pPr>
        <w:spacing w:after="0" w:line="240" w:lineRule="auto"/>
        <w:jc w:val="center"/>
        <w:rPr>
          <w:rFonts w:ascii="Times New Roman" w:eastAsia="Times New Roman" w:hAnsi="Times New Roman" w:cs="Times New Roman"/>
          <w:b/>
        </w:rPr>
      </w:pPr>
      <w:r w:rsidRPr="001911F6">
        <w:rPr>
          <w:rFonts w:ascii="Times New Roman" w:eastAsia="Times New Roman" w:hAnsi="Times New Roman" w:cs="Times New Roman"/>
          <w:b/>
        </w:rPr>
        <w:t xml:space="preserve">на поставку продуктов питания (мясная </w:t>
      </w:r>
      <w:proofErr w:type="spellStart"/>
      <w:r w:rsidRPr="001911F6">
        <w:rPr>
          <w:rFonts w:ascii="Times New Roman" w:eastAsia="Times New Roman" w:hAnsi="Times New Roman" w:cs="Times New Roman"/>
          <w:b/>
        </w:rPr>
        <w:t>пр</w:t>
      </w:r>
      <w:proofErr w:type="spellEnd"/>
      <w:r w:rsidRPr="001911F6">
        <w:rPr>
          <w:rFonts w:ascii="Times New Roman" w:eastAsia="Times New Roman" w:hAnsi="Times New Roman" w:cs="Times New Roman"/>
          <w:b/>
        </w:rPr>
        <w:t>⁠⁠⁠⁠⁠⁠⁠⁠⁠одукция)</w:t>
      </w:r>
    </w:p>
    <w:p w14:paraId="2BD648D7" w14:textId="2F2E25D7" w:rsidR="00F56B4C" w:rsidRPr="001911F6" w:rsidRDefault="001911F6" w:rsidP="001911F6">
      <w:pPr>
        <w:spacing w:after="0" w:line="240" w:lineRule="auto"/>
        <w:jc w:val="center"/>
        <w:rPr>
          <w:rFonts w:ascii="Times New Roman" w:eastAsia="Times New Roman" w:hAnsi="Times New Roman" w:cs="Times New Roman"/>
          <w:b/>
        </w:rPr>
      </w:pPr>
      <w:r w:rsidRPr="001911F6">
        <w:rPr>
          <w:rFonts w:ascii="Times New Roman" w:eastAsia="Times New Roman" w:hAnsi="Times New Roman" w:cs="Times New Roman"/>
          <w:b/>
        </w:rPr>
        <w:t>для нужд МАДОУ ДС № 16 «СНЕЖИНКА»</w:t>
      </w:r>
    </w:p>
    <w:p w14:paraId="186E67F9" w14:textId="77777777" w:rsidR="001911F6" w:rsidRPr="001911F6" w:rsidRDefault="001911F6" w:rsidP="001911F6">
      <w:pPr>
        <w:spacing w:after="0" w:line="240" w:lineRule="auto"/>
        <w:jc w:val="center"/>
        <w:rPr>
          <w:rFonts w:ascii="Times New Roman" w:eastAsia="Times New Roman" w:hAnsi="Times New Roman" w:cs="Times New Roman"/>
          <w:b/>
        </w:rPr>
      </w:pPr>
    </w:p>
    <w:tbl>
      <w:tblPr>
        <w:tblStyle w:val="a7"/>
        <w:tblW w:w="0" w:type="auto"/>
        <w:tblLook w:val="04A0" w:firstRow="1" w:lastRow="0" w:firstColumn="1" w:lastColumn="0" w:noHBand="0" w:noVBand="1"/>
      </w:tblPr>
      <w:tblGrid>
        <w:gridCol w:w="667"/>
        <w:gridCol w:w="1509"/>
        <w:gridCol w:w="1919"/>
        <w:gridCol w:w="1233"/>
        <w:gridCol w:w="1911"/>
        <w:gridCol w:w="2106"/>
      </w:tblGrid>
      <w:tr w:rsidR="00462255" w:rsidRPr="001911F6" w14:paraId="79F6D030" w14:textId="77777777" w:rsidTr="004E18A2">
        <w:trPr>
          <w:trHeight w:val="345"/>
        </w:trPr>
        <w:tc>
          <w:tcPr>
            <w:tcW w:w="667" w:type="dxa"/>
            <w:vMerge w:val="restart"/>
            <w:hideMark/>
          </w:tcPr>
          <w:p w14:paraId="5D2EB68B" w14:textId="7DBCD05D" w:rsidR="00462255" w:rsidRPr="001911F6" w:rsidRDefault="00462255" w:rsidP="001911F6">
            <w:pPr>
              <w:jc w:val="center"/>
              <w:rPr>
                <w:rFonts w:ascii="Times New Roman" w:eastAsia="Times New Roman" w:hAnsi="Times New Roman" w:cs="Times New Roman"/>
              </w:rPr>
            </w:pPr>
            <w:r w:rsidRPr="001911F6">
              <w:rPr>
                <w:rFonts w:ascii="Times New Roman" w:eastAsia="Times New Roman" w:hAnsi="Times New Roman" w:cs="Times New Roman"/>
              </w:rPr>
              <w:t>№ п/п</w:t>
            </w:r>
          </w:p>
        </w:tc>
        <w:tc>
          <w:tcPr>
            <w:tcW w:w="1509" w:type="dxa"/>
            <w:vMerge w:val="restart"/>
            <w:hideMark/>
          </w:tcPr>
          <w:p w14:paraId="641DD4CD" w14:textId="77777777" w:rsidR="00462255" w:rsidRPr="001911F6" w:rsidRDefault="00462255" w:rsidP="001911F6">
            <w:pPr>
              <w:jc w:val="center"/>
              <w:rPr>
                <w:rFonts w:ascii="Times New Roman" w:eastAsia="Times New Roman" w:hAnsi="Times New Roman" w:cs="Times New Roman"/>
              </w:rPr>
            </w:pPr>
            <w:r w:rsidRPr="001911F6">
              <w:rPr>
                <w:rFonts w:ascii="Times New Roman" w:eastAsia="Times New Roman" w:hAnsi="Times New Roman" w:cs="Times New Roman"/>
              </w:rPr>
              <w:t>Код</w:t>
            </w:r>
          </w:p>
        </w:tc>
        <w:tc>
          <w:tcPr>
            <w:tcW w:w="1919" w:type="dxa"/>
            <w:vMerge w:val="restart"/>
            <w:hideMark/>
          </w:tcPr>
          <w:p w14:paraId="6779A24C" w14:textId="77777777" w:rsidR="00462255" w:rsidRPr="001911F6" w:rsidRDefault="00462255" w:rsidP="001911F6">
            <w:pPr>
              <w:jc w:val="center"/>
              <w:rPr>
                <w:rFonts w:ascii="Times New Roman" w:eastAsia="Times New Roman" w:hAnsi="Times New Roman" w:cs="Times New Roman"/>
              </w:rPr>
            </w:pPr>
            <w:r w:rsidRPr="001911F6">
              <w:rPr>
                <w:rFonts w:ascii="Times New Roman" w:eastAsia="Times New Roman" w:hAnsi="Times New Roman" w:cs="Times New Roman"/>
              </w:rPr>
              <w:t>Наименование</w:t>
            </w:r>
          </w:p>
        </w:tc>
        <w:tc>
          <w:tcPr>
            <w:tcW w:w="5250" w:type="dxa"/>
            <w:gridSpan w:val="3"/>
            <w:hideMark/>
          </w:tcPr>
          <w:p w14:paraId="4054380B" w14:textId="77777777" w:rsidR="00462255" w:rsidRPr="001911F6" w:rsidRDefault="00462255" w:rsidP="001911F6">
            <w:pPr>
              <w:jc w:val="center"/>
              <w:rPr>
                <w:rFonts w:ascii="Times New Roman" w:eastAsia="Times New Roman" w:hAnsi="Times New Roman" w:cs="Times New Roman"/>
              </w:rPr>
            </w:pPr>
            <w:r w:rsidRPr="001911F6">
              <w:rPr>
                <w:rFonts w:ascii="Times New Roman" w:eastAsia="Times New Roman" w:hAnsi="Times New Roman" w:cs="Times New Roman"/>
              </w:rPr>
              <w:t>Национальный режим</w:t>
            </w:r>
          </w:p>
        </w:tc>
      </w:tr>
      <w:tr w:rsidR="00462255" w:rsidRPr="001911F6" w14:paraId="508C05CE" w14:textId="77777777" w:rsidTr="004E18A2">
        <w:trPr>
          <w:trHeight w:val="345"/>
        </w:trPr>
        <w:tc>
          <w:tcPr>
            <w:tcW w:w="667" w:type="dxa"/>
            <w:vMerge/>
            <w:hideMark/>
          </w:tcPr>
          <w:p w14:paraId="0C9DCB9C" w14:textId="77777777" w:rsidR="00462255" w:rsidRPr="001911F6" w:rsidRDefault="00462255" w:rsidP="001911F6">
            <w:pPr>
              <w:jc w:val="center"/>
              <w:rPr>
                <w:rFonts w:ascii="Times New Roman" w:eastAsia="Times New Roman" w:hAnsi="Times New Roman" w:cs="Times New Roman"/>
              </w:rPr>
            </w:pPr>
          </w:p>
        </w:tc>
        <w:tc>
          <w:tcPr>
            <w:tcW w:w="1509" w:type="dxa"/>
            <w:vMerge/>
            <w:hideMark/>
          </w:tcPr>
          <w:p w14:paraId="1C98D10D" w14:textId="77777777" w:rsidR="00462255" w:rsidRPr="001911F6" w:rsidRDefault="00462255" w:rsidP="001911F6">
            <w:pPr>
              <w:jc w:val="center"/>
              <w:rPr>
                <w:rFonts w:ascii="Times New Roman" w:eastAsia="Times New Roman" w:hAnsi="Times New Roman" w:cs="Times New Roman"/>
              </w:rPr>
            </w:pPr>
          </w:p>
        </w:tc>
        <w:tc>
          <w:tcPr>
            <w:tcW w:w="1919" w:type="dxa"/>
            <w:vMerge/>
            <w:hideMark/>
          </w:tcPr>
          <w:p w14:paraId="2D98AE19" w14:textId="77777777" w:rsidR="00462255" w:rsidRPr="001911F6" w:rsidRDefault="00462255" w:rsidP="001911F6">
            <w:pPr>
              <w:jc w:val="center"/>
              <w:rPr>
                <w:rFonts w:ascii="Times New Roman" w:eastAsia="Times New Roman" w:hAnsi="Times New Roman" w:cs="Times New Roman"/>
              </w:rPr>
            </w:pPr>
          </w:p>
        </w:tc>
        <w:tc>
          <w:tcPr>
            <w:tcW w:w="1233" w:type="dxa"/>
            <w:hideMark/>
          </w:tcPr>
          <w:p w14:paraId="555BCEC5" w14:textId="77777777" w:rsidR="00462255" w:rsidRPr="001911F6" w:rsidRDefault="00462255" w:rsidP="001911F6">
            <w:pPr>
              <w:jc w:val="center"/>
              <w:rPr>
                <w:rFonts w:ascii="Times New Roman" w:eastAsia="Times New Roman" w:hAnsi="Times New Roman" w:cs="Times New Roman"/>
              </w:rPr>
            </w:pPr>
            <w:r w:rsidRPr="001911F6">
              <w:rPr>
                <w:rFonts w:ascii="Times New Roman" w:eastAsia="Times New Roman" w:hAnsi="Times New Roman" w:cs="Times New Roman"/>
              </w:rPr>
              <w:t>1875 (Запрет)</w:t>
            </w:r>
          </w:p>
        </w:tc>
        <w:tc>
          <w:tcPr>
            <w:tcW w:w="1911" w:type="dxa"/>
            <w:hideMark/>
          </w:tcPr>
          <w:p w14:paraId="3E1845AA" w14:textId="77777777" w:rsidR="00462255" w:rsidRPr="001911F6" w:rsidRDefault="00462255" w:rsidP="001911F6">
            <w:pPr>
              <w:jc w:val="center"/>
              <w:rPr>
                <w:rFonts w:ascii="Times New Roman" w:eastAsia="Times New Roman" w:hAnsi="Times New Roman" w:cs="Times New Roman"/>
              </w:rPr>
            </w:pPr>
            <w:r w:rsidRPr="001911F6">
              <w:rPr>
                <w:rFonts w:ascii="Times New Roman" w:eastAsia="Times New Roman" w:hAnsi="Times New Roman" w:cs="Times New Roman"/>
              </w:rPr>
              <w:t>1875 (Ограничение)</w:t>
            </w:r>
          </w:p>
        </w:tc>
        <w:tc>
          <w:tcPr>
            <w:tcW w:w="2106" w:type="dxa"/>
            <w:hideMark/>
          </w:tcPr>
          <w:p w14:paraId="44356C64" w14:textId="77777777" w:rsidR="00462255" w:rsidRPr="001911F6" w:rsidRDefault="00462255" w:rsidP="001911F6">
            <w:pPr>
              <w:jc w:val="center"/>
              <w:rPr>
                <w:rFonts w:ascii="Times New Roman" w:eastAsia="Times New Roman" w:hAnsi="Times New Roman" w:cs="Times New Roman"/>
              </w:rPr>
            </w:pPr>
            <w:r w:rsidRPr="001911F6">
              <w:rPr>
                <w:rFonts w:ascii="Times New Roman" w:eastAsia="Times New Roman" w:hAnsi="Times New Roman" w:cs="Times New Roman"/>
              </w:rPr>
              <w:t>1875 (Преимущество)</w:t>
            </w:r>
          </w:p>
        </w:tc>
      </w:tr>
      <w:tr w:rsidR="00462255" w:rsidRPr="001911F6" w14:paraId="466E7B9F" w14:textId="77777777" w:rsidTr="004E18A2">
        <w:trPr>
          <w:trHeight w:val="315"/>
        </w:trPr>
        <w:tc>
          <w:tcPr>
            <w:tcW w:w="667" w:type="dxa"/>
            <w:hideMark/>
          </w:tcPr>
          <w:p w14:paraId="26C782A2" w14:textId="77777777" w:rsidR="00462255" w:rsidRPr="001911F6" w:rsidRDefault="00462255" w:rsidP="001911F6">
            <w:pPr>
              <w:jc w:val="center"/>
              <w:rPr>
                <w:rFonts w:ascii="Times New Roman" w:eastAsia="Times New Roman" w:hAnsi="Times New Roman" w:cs="Times New Roman"/>
              </w:rPr>
            </w:pPr>
            <w:r w:rsidRPr="001911F6">
              <w:rPr>
                <w:rFonts w:ascii="Times New Roman" w:eastAsia="Times New Roman" w:hAnsi="Times New Roman" w:cs="Times New Roman"/>
              </w:rPr>
              <w:t>1</w:t>
            </w:r>
          </w:p>
        </w:tc>
        <w:tc>
          <w:tcPr>
            <w:tcW w:w="1509" w:type="dxa"/>
            <w:hideMark/>
          </w:tcPr>
          <w:p w14:paraId="4EEB4FAD" w14:textId="40907F23" w:rsidR="00462255" w:rsidRPr="001911F6" w:rsidRDefault="00B83827" w:rsidP="001911F6">
            <w:pPr>
              <w:jc w:val="center"/>
              <w:rPr>
                <w:rFonts w:ascii="Times New Roman" w:eastAsia="Times New Roman" w:hAnsi="Times New Roman" w:cs="Times New Roman"/>
              </w:rPr>
            </w:pPr>
            <w:r w:rsidRPr="001911F6">
              <w:rPr>
                <w:rFonts w:ascii="Times New Roman" w:eastAsia="Times New Roman" w:hAnsi="Times New Roman" w:cs="Times New Roman"/>
              </w:rPr>
              <w:t>10.11.31.110</w:t>
            </w:r>
          </w:p>
        </w:tc>
        <w:tc>
          <w:tcPr>
            <w:tcW w:w="1919" w:type="dxa"/>
            <w:hideMark/>
          </w:tcPr>
          <w:p w14:paraId="345C7CFC" w14:textId="372ACF07" w:rsidR="00462255" w:rsidRPr="001911F6" w:rsidRDefault="004E18A2" w:rsidP="001911F6">
            <w:pPr>
              <w:jc w:val="center"/>
              <w:rPr>
                <w:rFonts w:ascii="Times New Roman" w:eastAsia="Times New Roman" w:hAnsi="Times New Roman" w:cs="Times New Roman"/>
              </w:rPr>
            </w:pPr>
            <w:r w:rsidRPr="001911F6">
              <w:rPr>
                <w:rFonts w:ascii="Times New Roman" w:eastAsia="Times New Roman" w:hAnsi="Times New Roman" w:cs="Times New Roman"/>
              </w:rPr>
              <w:t>Мясо говядины</w:t>
            </w:r>
            <w:r w:rsidR="00B83827" w:rsidRPr="001911F6">
              <w:rPr>
                <w:rFonts w:ascii="Times New Roman" w:eastAsia="Times New Roman" w:hAnsi="Times New Roman" w:cs="Times New Roman"/>
              </w:rPr>
              <w:t xml:space="preserve"> </w:t>
            </w:r>
          </w:p>
        </w:tc>
        <w:tc>
          <w:tcPr>
            <w:tcW w:w="1233" w:type="dxa"/>
            <w:hideMark/>
          </w:tcPr>
          <w:p w14:paraId="5B33A0EB" w14:textId="77777777" w:rsidR="00462255" w:rsidRPr="001911F6" w:rsidRDefault="00462255" w:rsidP="001911F6">
            <w:pPr>
              <w:jc w:val="center"/>
              <w:rPr>
                <w:rFonts w:ascii="Times New Roman" w:eastAsia="Times New Roman" w:hAnsi="Times New Roman" w:cs="Times New Roman"/>
              </w:rPr>
            </w:pPr>
          </w:p>
        </w:tc>
        <w:tc>
          <w:tcPr>
            <w:tcW w:w="1911" w:type="dxa"/>
            <w:hideMark/>
          </w:tcPr>
          <w:p w14:paraId="66B13B40" w14:textId="73600AE3" w:rsidR="00462255" w:rsidRPr="001911F6" w:rsidRDefault="00B83827" w:rsidP="001911F6">
            <w:pPr>
              <w:jc w:val="center"/>
              <w:rPr>
                <w:rFonts w:ascii="Times New Roman" w:eastAsia="Times New Roman" w:hAnsi="Times New Roman" w:cs="Times New Roman"/>
              </w:rPr>
            </w:pPr>
            <w:r w:rsidRPr="001911F6">
              <w:rPr>
                <w:rFonts w:ascii="Segoe UI Symbol" w:eastAsia="Times New Roman" w:hAnsi="Segoe UI Symbol" w:cs="Segoe UI Symbol"/>
              </w:rPr>
              <w:t>✓</w:t>
            </w:r>
          </w:p>
        </w:tc>
        <w:tc>
          <w:tcPr>
            <w:tcW w:w="2106" w:type="dxa"/>
            <w:hideMark/>
          </w:tcPr>
          <w:p w14:paraId="383AE4F6" w14:textId="468EACE3" w:rsidR="00462255" w:rsidRPr="001911F6" w:rsidRDefault="00462255" w:rsidP="001911F6">
            <w:pPr>
              <w:jc w:val="center"/>
              <w:rPr>
                <w:rFonts w:ascii="Times New Roman" w:eastAsia="Times New Roman" w:hAnsi="Times New Roman" w:cs="Times New Roman"/>
              </w:rPr>
            </w:pPr>
          </w:p>
        </w:tc>
      </w:tr>
      <w:tr w:rsidR="006529E8" w:rsidRPr="001911F6" w14:paraId="2FD1AE4E" w14:textId="77777777" w:rsidTr="004E18A2">
        <w:trPr>
          <w:trHeight w:val="315"/>
        </w:trPr>
        <w:tc>
          <w:tcPr>
            <w:tcW w:w="667" w:type="dxa"/>
          </w:tcPr>
          <w:p w14:paraId="028126F2" w14:textId="319A9C1D" w:rsidR="006529E8" w:rsidRPr="001911F6" w:rsidRDefault="006529E8" w:rsidP="001911F6">
            <w:pPr>
              <w:jc w:val="center"/>
              <w:rPr>
                <w:rFonts w:ascii="Times New Roman" w:eastAsia="Times New Roman" w:hAnsi="Times New Roman" w:cs="Times New Roman"/>
              </w:rPr>
            </w:pPr>
            <w:r w:rsidRPr="001911F6">
              <w:rPr>
                <w:rFonts w:ascii="Times New Roman" w:eastAsia="Times New Roman" w:hAnsi="Times New Roman" w:cs="Times New Roman"/>
              </w:rPr>
              <w:t>2</w:t>
            </w:r>
          </w:p>
        </w:tc>
        <w:tc>
          <w:tcPr>
            <w:tcW w:w="1509" w:type="dxa"/>
          </w:tcPr>
          <w:p w14:paraId="2FBFBA9A" w14:textId="6033510F" w:rsidR="006529E8" w:rsidRPr="001911F6" w:rsidRDefault="00B83827" w:rsidP="001911F6">
            <w:pPr>
              <w:jc w:val="center"/>
              <w:rPr>
                <w:rFonts w:ascii="Times New Roman" w:eastAsia="Times New Roman" w:hAnsi="Times New Roman" w:cs="Times New Roman"/>
              </w:rPr>
            </w:pPr>
            <w:r w:rsidRPr="001911F6">
              <w:rPr>
                <w:rFonts w:ascii="Times New Roman" w:eastAsia="Times New Roman" w:hAnsi="Times New Roman" w:cs="Times New Roman"/>
              </w:rPr>
              <w:t>10.11.31.140</w:t>
            </w:r>
          </w:p>
        </w:tc>
        <w:tc>
          <w:tcPr>
            <w:tcW w:w="1919" w:type="dxa"/>
          </w:tcPr>
          <w:p w14:paraId="6966719F" w14:textId="005511E5" w:rsidR="006529E8" w:rsidRPr="001911F6" w:rsidRDefault="004B5C08" w:rsidP="001911F6">
            <w:pPr>
              <w:jc w:val="center"/>
              <w:rPr>
                <w:rFonts w:ascii="Times New Roman" w:eastAsia="Times New Roman" w:hAnsi="Times New Roman" w:cs="Times New Roman"/>
              </w:rPr>
            </w:pPr>
            <w:r w:rsidRPr="001911F6">
              <w:rPr>
                <w:rFonts w:ascii="Times New Roman" w:eastAsia="Times New Roman" w:hAnsi="Times New Roman" w:cs="Times New Roman"/>
              </w:rPr>
              <w:t xml:space="preserve">Печень говяжья </w:t>
            </w:r>
          </w:p>
        </w:tc>
        <w:tc>
          <w:tcPr>
            <w:tcW w:w="1233" w:type="dxa"/>
          </w:tcPr>
          <w:p w14:paraId="1A21E324" w14:textId="77777777" w:rsidR="006529E8" w:rsidRPr="001911F6" w:rsidRDefault="006529E8" w:rsidP="001911F6">
            <w:pPr>
              <w:jc w:val="center"/>
              <w:rPr>
                <w:rFonts w:ascii="Times New Roman" w:eastAsia="Times New Roman" w:hAnsi="Times New Roman" w:cs="Times New Roman"/>
              </w:rPr>
            </w:pPr>
          </w:p>
        </w:tc>
        <w:tc>
          <w:tcPr>
            <w:tcW w:w="1911" w:type="dxa"/>
          </w:tcPr>
          <w:p w14:paraId="211391A7" w14:textId="79E8BCF6" w:rsidR="006529E8" w:rsidRPr="001911F6" w:rsidRDefault="006529E8" w:rsidP="001911F6">
            <w:pPr>
              <w:jc w:val="center"/>
              <w:rPr>
                <w:rFonts w:ascii="Times New Roman" w:eastAsia="Times New Roman" w:hAnsi="Times New Roman" w:cs="Times New Roman"/>
              </w:rPr>
            </w:pPr>
            <w:r w:rsidRPr="001911F6">
              <w:rPr>
                <w:rFonts w:ascii="Segoe UI Symbol" w:eastAsia="Times New Roman" w:hAnsi="Segoe UI Symbol" w:cs="Segoe UI Symbol"/>
              </w:rPr>
              <w:t>✓</w:t>
            </w:r>
          </w:p>
        </w:tc>
        <w:tc>
          <w:tcPr>
            <w:tcW w:w="2106" w:type="dxa"/>
          </w:tcPr>
          <w:p w14:paraId="06C788A4" w14:textId="77777777" w:rsidR="006529E8" w:rsidRPr="001911F6" w:rsidRDefault="006529E8" w:rsidP="001911F6">
            <w:pPr>
              <w:jc w:val="center"/>
              <w:rPr>
                <w:rFonts w:ascii="Times New Roman" w:eastAsia="Times New Roman" w:hAnsi="Times New Roman" w:cs="Times New Roman"/>
              </w:rPr>
            </w:pPr>
          </w:p>
        </w:tc>
      </w:tr>
    </w:tbl>
    <w:p w14:paraId="78BA47F0" w14:textId="1D66B368" w:rsidR="00D371EC" w:rsidRPr="001911F6" w:rsidRDefault="00D371EC" w:rsidP="001911F6">
      <w:pPr>
        <w:spacing w:after="0" w:line="240" w:lineRule="auto"/>
        <w:jc w:val="center"/>
        <w:rPr>
          <w:rFonts w:ascii="Times New Roman" w:eastAsia="Times New Roman" w:hAnsi="Times New Roman" w:cs="Times New Roman"/>
          <w:b/>
        </w:rPr>
      </w:pPr>
    </w:p>
    <w:p w14:paraId="07FD61F2" w14:textId="1EA32721" w:rsidR="00D371EC" w:rsidRPr="001911F6" w:rsidRDefault="00D371EC" w:rsidP="001911F6">
      <w:pPr>
        <w:spacing w:after="0" w:line="240" w:lineRule="auto"/>
        <w:jc w:val="center"/>
        <w:rPr>
          <w:rFonts w:ascii="Times New Roman" w:eastAsia="Times New Roman" w:hAnsi="Times New Roman" w:cs="Times New Roman"/>
          <w:b/>
        </w:rPr>
      </w:pPr>
    </w:p>
    <w:p w14:paraId="2D934CBE" w14:textId="77777777" w:rsidR="00D371EC" w:rsidRPr="001911F6" w:rsidRDefault="00D371EC" w:rsidP="001911F6">
      <w:pPr>
        <w:spacing w:after="0" w:line="240" w:lineRule="auto"/>
        <w:contextualSpacing/>
        <w:jc w:val="both"/>
        <w:rPr>
          <w:rFonts w:ascii="Times New Roman" w:hAnsi="Times New Roman" w:cs="Times New Roman"/>
          <w:i/>
          <w:iCs/>
          <w:color w:val="13100D"/>
        </w:rPr>
      </w:pPr>
      <w:r w:rsidRPr="001911F6">
        <w:rPr>
          <w:rFonts w:ascii="Times New Roman" w:hAnsi="Times New Roman" w:cs="Times New Roman"/>
          <w:i/>
          <w:iCs/>
          <w:color w:val="13100D"/>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7420E8E3" w14:textId="77777777" w:rsidR="00D371EC" w:rsidRPr="001911F6" w:rsidRDefault="00D371EC" w:rsidP="001911F6">
      <w:pPr>
        <w:spacing w:after="0" w:line="240" w:lineRule="auto"/>
        <w:jc w:val="center"/>
        <w:rPr>
          <w:rFonts w:ascii="Times New Roman" w:eastAsia="Times New Roman" w:hAnsi="Times New Roman" w:cs="Times New Roman"/>
          <w:b/>
        </w:rPr>
      </w:pPr>
    </w:p>
    <w:p w14:paraId="15431DE7" w14:textId="77777777" w:rsidR="00550014" w:rsidRPr="001911F6" w:rsidRDefault="00550014" w:rsidP="001911F6">
      <w:pPr>
        <w:spacing w:after="0" w:line="240" w:lineRule="auto"/>
        <w:rPr>
          <w:rFonts w:ascii="Times New Roman" w:eastAsia="Times New Roman" w:hAnsi="Times New Roman" w:cs="Times New Roman"/>
        </w:rPr>
      </w:pPr>
    </w:p>
    <w:p w14:paraId="0630A326" w14:textId="77777777" w:rsidR="00D371EC" w:rsidRPr="001911F6" w:rsidRDefault="00FC5ED8" w:rsidP="001911F6">
      <w:pPr>
        <w:spacing w:after="0" w:line="240" w:lineRule="auto"/>
        <w:rPr>
          <w:rFonts w:ascii="Times New Roman" w:hAnsi="Times New Roman" w:cs="Times New Roman"/>
          <w:b/>
        </w:rPr>
      </w:pPr>
      <w:r w:rsidRPr="001911F6">
        <w:rPr>
          <w:rFonts w:ascii="Times New Roman" w:eastAsia="Times New Roman" w:hAnsi="Times New Roman" w:cs="Times New Roman"/>
          <w:b/>
          <w:shd w:val="clear" w:color="auto" w:fill="FFFFFF"/>
        </w:rPr>
        <w:t xml:space="preserve">1. </w:t>
      </w:r>
      <w:r w:rsidR="00D371EC" w:rsidRPr="001911F6">
        <w:rPr>
          <w:rFonts w:ascii="Times New Roman" w:hAnsi="Times New Roman" w:cs="Times New Roman"/>
          <w:b/>
        </w:rPr>
        <w:t>Объект закупки и характеристики товара:</w:t>
      </w:r>
    </w:p>
    <w:p w14:paraId="643631CC" w14:textId="77777777" w:rsidR="00550014" w:rsidRPr="001911F6" w:rsidRDefault="00550014" w:rsidP="001911F6">
      <w:pPr>
        <w:spacing w:after="0" w:line="240" w:lineRule="auto"/>
        <w:rPr>
          <w:rFonts w:ascii="Times New Roman" w:eastAsia="Times New Roman" w:hAnsi="Times New Roman" w:cs="Times New Roman"/>
          <w:b/>
        </w:rPr>
      </w:pPr>
    </w:p>
    <w:tbl>
      <w:tblPr>
        <w:tblW w:w="0" w:type="auto"/>
        <w:jc w:val="center"/>
        <w:tblCellMar>
          <w:left w:w="10" w:type="dxa"/>
          <w:right w:w="10" w:type="dxa"/>
        </w:tblCellMar>
        <w:tblLook w:val="0000" w:firstRow="0" w:lastRow="0" w:firstColumn="0" w:lastColumn="0" w:noHBand="0" w:noVBand="0"/>
      </w:tblPr>
      <w:tblGrid>
        <w:gridCol w:w="617"/>
        <w:gridCol w:w="1873"/>
        <w:gridCol w:w="4905"/>
        <w:gridCol w:w="615"/>
        <w:gridCol w:w="744"/>
      </w:tblGrid>
      <w:tr w:rsidR="00462255" w:rsidRPr="001911F6" w14:paraId="448D79B0" w14:textId="77777777" w:rsidTr="001911F6">
        <w:trPr>
          <w:jc w:val="center"/>
        </w:trPr>
        <w:tc>
          <w:tcPr>
            <w:tcW w:w="6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E215BCB" w14:textId="77777777" w:rsidR="00462255" w:rsidRPr="001911F6" w:rsidRDefault="00462255" w:rsidP="001911F6">
            <w:pPr>
              <w:spacing w:after="0" w:line="240" w:lineRule="auto"/>
              <w:ind w:firstLine="6"/>
              <w:rPr>
                <w:rFonts w:ascii="Times New Roman" w:hAnsi="Times New Roman" w:cs="Times New Roman"/>
              </w:rPr>
            </w:pPr>
            <w:r w:rsidRPr="001911F6">
              <w:rPr>
                <w:rFonts w:ascii="Times New Roman" w:eastAsia="Segoe UI Symbol" w:hAnsi="Times New Roman" w:cs="Times New Roman"/>
                <w:b/>
              </w:rPr>
              <w:t>№</w:t>
            </w:r>
            <w:r w:rsidRPr="001911F6">
              <w:rPr>
                <w:rFonts w:ascii="Times New Roman" w:eastAsia="Times New Roman" w:hAnsi="Times New Roman" w:cs="Times New Roman"/>
                <w:b/>
              </w:rPr>
              <w:t xml:space="preserve"> п/п</w:t>
            </w:r>
          </w:p>
        </w:tc>
        <w:tc>
          <w:tcPr>
            <w:tcW w:w="18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0CB37D0" w14:textId="10100733" w:rsidR="00462255" w:rsidRPr="001911F6" w:rsidRDefault="00462255" w:rsidP="001911F6">
            <w:pPr>
              <w:spacing w:after="0" w:line="240" w:lineRule="auto"/>
              <w:rPr>
                <w:rFonts w:ascii="Times New Roman" w:eastAsia="Times New Roman" w:hAnsi="Times New Roman" w:cs="Times New Roman"/>
                <w:b/>
              </w:rPr>
            </w:pPr>
            <w:r w:rsidRPr="001911F6">
              <w:rPr>
                <w:rFonts w:ascii="Times New Roman" w:eastAsia="Times New Roman" w:hAnsi="Times New Roman" w:cs="Times New Roman"/>
                <w:b/>
              </w:rPr>
              <w:t xml:space="preserve">Наименование </w:t>
            </w:r>
          </w:p>
          <w:p w14:paraId="7F2901D2" w14:textId="517BA905" w:rsidR="00462255" w:rsidRPr="001911F6" w:rsidRDefault="00462255" w:rsidP="001911F6">
            <w:pPr>
              <w:spacing w:after="0" w:line="240" w:lineRule="auto"/>
              <w:rPr>
                <w:rFonts w:ascii="Times New Roman" w:hAnsi="Times New Roman" w:cs="Times New Roman"/>
              </w:rPr>
            </w:pPr>
          </w:p>
        </w:tc>
        <w:tc>
          <w:tcPr>
            <w:tcW w:w="490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337DEA1" w14:textId="6E6B7976" w:rsidR="00462255" w:rsidRPr="001911F6" w:rsidRDefault="004E18A2" w:rsidP="001911F6">
            <w:pPr>
              <w:spacing w:after="0" w:line="240" w:lineRule="auto"/>
              <w:jc w:val="center"/>
              <w:rPr>
                <w:rFonts w:ascii="Times New Roman" w:hAnsi="Times New Roman" w:cs="Times New Roman"/>
              </w:rPr>
            </w:pPr>
            <w:r w:rsidRPr="001911F6">
              <w:rPr>
                <w:rFonts w:ascii="Times New Roman" w:eastAsia="Times New Roman" w:hAnsi="Times New Roman" w:cs="Times New Roman"/>
                <w:b/>
              </w:rPr>
              <w:t>Характеристика</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164C4BD" w14:textId="77777777" w:rsidR="00462255" w:rsidRPr="001911F6" w:rsidRDefault="00462255" w:rsidP="001911F6">
            <w:pPr>
              <w:spacing w:after="0" w:line="240" w:lineRule="auto"/>
              <w:rPr>
                <w:rFonts w:ascii="Times New Roman" w:hAnsi="Times New Roman" w:cs="Times New Roman"/>
              </w:rPr>
            </w:pPr>
            <w:r w:rsidRPr="001911F6">
              <w:rPr>
                <w:rFonts w:ascii="Times New Roman" w:eastAsia="Times New Roman" w:hAnsi="Times New Roman" w:cs="Times New Roman"/>
                <w:b/>
              </w:rPr>
              <w:t xml:space="preserve">Ед. </w:t>
            </w:r>
            <w:proofErr w:type="spellStart"/>
            <w:r w:rsidRPr="001911F6">
              <w:rPr>
                <w:rFonts w:ascii="Times New Roman" w:eastAsia="Times New Roman" w:hAnsi="Times New Roman" w:cs="Times New Roman"/>
                <w:b/>
              </w:rPr>
              <w:t>изм</w:t>
            </w:r>
            <w:proofErr w:type="spellEnd"/>
          </w:p>
        </w:tc>
        <w:tc>
          <w:tcPr>
            <w:tcW w:w="7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DC8956" w14:textId="77777777" w:rsidR="00462255" w:rsidRPr="001911F6" w:rsidRDefault="00462255" w:rsidP="001911F6">
            <w:pPr>
              <w:spacing w:after="0" w:line="240" w:lineRule="auto"/>
              <w:jc w:val="center"/>
              <w:rPr>
                <w:rFonts w:ascii="Times New Roman" w:hAnsi="Times New Roman" w:cs="Times New Roman"/>
              </w:rPr>
            </w:pPr>
            <w:r w:rsidRPr="001911F6">
              <w:rPr>
                <w:rFonts w:ascii="Times New Roman" w:eastAsia="Times New Roman" w:hAnsi="Times New Roman" w:cs="Times New Roman"/>
                <w:b/>
              </w:rPr>
              <w:t>Кол-во</w:t>
            </w:r>
          </w:p>
        </w:tc>
      </w:tr>
      <w:tr w:rsidR="00462255" w:rsidRPr="001911F6" w14:paraId="10D798FF" w14:textId="77777777" w:rsidTr="001911F6">
        <w:trPr>
          <w:jc w:val="center"/>
        </w:trPr>
        <w:tc>
          <w:tcPr>
            <w:tcW w:w="6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2823FCA" w14:textId="77777777" w:rsidR="00462255" w:rsidRPr="001911F6" w:rsidRDefault="00462255" w:rsidP="001911F6">
            <w:pPr>
              <w:spacing w:after="0" w:line="240" w:lineRule="auto"/>
              <w:ind w:firstLine="6"/>
              <w:rPr>
                <w:rFonts w:ascii="Times New Roman" w:hAnsi="Times New Roman" w:cs="Times New Roman"/>
              </w:rPr>
            </w:pPr>
            <w:r w:rsidRPr="001911F6">
              <w:rPr>
                <w:rFonts w:ascii="Times New Roman" w:eastAsia="Times New Roman" w:hAnsi="Times New Roman" w:cs="Times New Roman"/>
              </w:rPr>
              <w:t>1</w:t>
            </w:r>
          </w:p>
        </w:tc>
        <w:tc>
          <w:tcPr>
            <w:tcW w:w="18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9D5DC9B" w14:textId="1B1168AF" w:rsidR="00462255" w:rsidRPr="001911F6" w:rsidRDefault="004E18A2" w:rsidP="001911F6">
            <w:pPr>
              <w:spacing w:after="0" w:line="240" w:lineRule="auto"/>
              <w:rPr>
                <w:rFonts w:ascii="Times New Roman" w:hAnsi="Times New Roman" w:cs="Times New Roman"/>
              </w:rPr>
            </w:pPr>
            <w:r w:rsidRPr="001911F6">
              <w:rPr>
                <w:rFonts w:ascii="Times New Roman" w:eastAsia="Times New Roman" w:hAnsi="Times New Roman" w:cs="Times New Roman"/>
              </w:rPr>
              <w:t>Мясо говядины</w:t>
            </w:r>
            <w:r w:rsidR="004B5C08" w:rsidRPr="001911F6">
              <w:rPr>
                <w:rFonts w:ascii="Times New Roman" w:eastAsia="Times New Roman" w:hAnsi="Times New Roman" w:cs="Times New Roman"/>
              </w:rPr>
              <w:t xml:space="preserve"> </w:t>
            </w:r>
          </w:p>
        </w:tc>
        <w:tc>
          <w:tcPr>
            <w:tcW w:w="490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1CEBB70" w14:textId="77777777" w:rsidR="00DF1FA9" w:rsidRPr="001911F6" w:rsidRDefault="00DF1FA9" w:rsidP="001911F6">
            <w:pPr>
              <w:spacing w:after="0" w:line="240" w:lineRule="auto"/>
              <w:jc w:val="both"/>
              <w:rPr>
                <w:rFonts w:ascii="Times New Roman" w:hAnsi="Times New Roman" w:cs="Times New Roman"/>
              </w:rPr>
            </w:pPr>
            <w:r w:rsidRPr="001911F6">
              <w:rPr>
                <w:rFonts w:ascii="Times New Roman" w:hAnsi="Times New Roman" w:cs="Times New Roman"/>
              </w:rPr>
              <w:t>Соответствует требованиям ГОСТ 31797-2012 «Мясо. Разделка говядины на отрубы. Технические условия» и/или ТУ производителя (изготовителя)</w:t>
            </w:r>
          </w:p>
          <w:p w14:paraId="718AE44C" w14:textId="39173A98" w:rsidR="001911F6" w:rsidRPr="001911F6" w:rsidRDefault="00DF1FA9" w:rsidP="001911F6">
            <w:pPr>
              <w:spacing w:after="0" w:line="240" w:lineRule="auto"/>
              <w:jc w:val="both"/>
              <w:rPr>
                <w:rFonts w:ascii="Times New Roman" w:hAnsi="Times New Roman" w:cs="Times New Roman"/>
              </w:rPr>
            </w:pPr>
            <w:r w:rsidRPr="001911F6">
              <w:rPr>
                <w:rFonts w:ascii="Times New Roman" w:hAnsi="Times New Roman" w:cs="Times New Roman"/>
              </w:rPr>
              <w:t xml:space="preserve">Вид мяса: </w:t>
            </w:r>
            <w:r w:rsidR="001911F6" w:rsidRPr="001911F6">
              <w:rPr>
                <w:rFonts w:ascii="Times New Roman" w:hAnsi="Times New Roman" w:cs="Times New Roman"/>
              </w:rPr>
              <w:t>отруб без кости</w:t>
            </w:r>
          </w:p>
          <w:p w14:paraId="72F96385" w14:textId="33AC3C1D" w:rsidR="00DF1FA9" w:rsidRPr="001911F6" w:rsidRDefault="00DF1FA9" w:rsidP="001911F6">
            <w:pPr>
              <w:spacing w:after="0" w:line="240" w:lineRule="auto"/>
              <w:jc w:val="both"/>
              <w:rPr>
                <w:rFonts w:ascii="Times New Roman" w:hAnsi="Times New Roman" w:cs="Times New Roman"/>
              </w:rPr>
            </w:pPr>
            <w:r w:rsidRPr="001911F6">
              <w:rPr>
                <w:rFonts w:ascii="Times New Roman" w:hAnsi="Times New Roman" w:cs="Times New Roman"/>
              </w:rPr>
              <w:t xml:space="preserve">Категория – не ниже первой </w:t>
            </w:r>
          </w:p>
          <w:p w14:paraId="646BC91F" w14:textId="77777777" w:rsidR="00DF1FA9" w:rsidRPr="001911F6" w:rsidRDefault="00DF1FA9" w:rsidP="001911F6">
            <w:pPr>
              <w:spacing w:after="0" w:line="240" w:lineRule="auto"/>
              <w:jc w:val="both"/>
              <w:rPr>
                <w:rFonts w:ascii="Times New Roman" w:hAnsi="Times New Roman" w:cs="Times New Roman"/>
              </w:rPr>
            </w:pPr>
            <w:r w:rsidRPr="001911F6">
              <w:rPr>
                <w:rFonts w:ascii="Times New Roman" w:hAnsi="Times New Roman" w:cs="Times New Roman"/>
              </w:rPr>
              <w:t xml:space="preserve">Термическое состояние: </w:t>
            </w:r>
            <w:r w:rsidRPr="001911F6">
              <w:rPr>
                <w:rFonts w:ascii="Times New Roman" w:hAnsi="Times New Roman" w:cs="Times New Roman"/>
                <w:i/>
                <w:iCs/>
              </w:rPr>
              <w:t>замороженное</w:t>
            </w:r>
          </w:p>
          <w:p w14:paraId="7ED5A50D" w14:textId="77777777" w:rsidR="001911F6" w:rsidRPr="001911F6" w:rsidRDefault="00DF1FA9" w:rsidP="001911F6">
            <w:pPr>
              <w:spacing w:after="0" w:line="240" w:lineRule="auto"/>
              <w:jc w:val="both"/>
              <w:rPr>
                <w:rFonts w:ascii="Times New Roman" w:hAnsi="Times New Roman" w:cs="Times New Roman"/>
              </w:rPr>
            </w:pPr>
            <w:r w:rsidRPr="001911F6">
              <w:rPr>
                <w:rFonts w:ascii="Times New Roman" w:hAnsi="Times New Roman" w:cs="Times New Roman"/>
              </w:rPr>
              <w:t xml:space="preserve">Цвет поверхности: бледно-розового или бледно-красного цвета; </w:t>
            </w:r>
          </w:p>
          <w:p w14:paraId="160F9915" w14:textId="4B2FAB91" w:rsidR="00DF1FA9" w:rsidRPr="001911F6" w:rsidRDefault="00DF1FA9" w:rsidP="001911F6">
            <w:pPr>
              <w:spacing w:after="0" w:line="240" w:lineRule="auto"/>
              <w:jc w:val="both"/>
              <w:rPr>
                <w:rFonts w:ascii="Times New Roman" w:hAnsi="Times New Roman" w:cs="Times New Roman"/>
              </w:rPr>
            </w:pPr>
            <w:r w:rsidRPr="001911F6">
              <w:rPr>
                <w:rFonts w:ascii="Times New Roman" w:hAnsi="Times New Roman" w:cs="Times New Roman"/>
              </w:rPr>
              <w:t>у размороженного красного цвета</w:t>
            </w:r>
          </w:p>
          <w:p w14:paraId="118D1EB2" w14:textId="77777777" w:rsidR="001911F6" w:rsidRPr="001911F6" w:rsidRDefault="00DF1FA9" w:rsidP="001911F6">
            <w:pPr>
              <w:spacing w:after="0" w:line="240" w:lineRule="auto"/>
              <w:jc w:val="both"/>
              <w:rPr>
                <w:rFonts w:ascii="Times New Roman" w:hAnsi="Times New Roman" w:cs="Times New Roman"/>
              </w:rPr>
            </w:pPr>
            <w:r w:rsidRPr="001911F6">
              <w:rPr>
                <w:rFonts w:ascii="Times New Roman" w:hAnsi="Times New Roman" w:cs="Times New Roman"/>
              </w:rPr>
              <w:t xml:space="preserve">Мышцы на разрезе: слегка влажные, не оставляют влажного пятна на фильтрованной бумаге; </w:t>
            </w:r>
          </w:p>
          <w:p w14:paraId="6F7086E7" w14:textId="6529D995" w:rsidR="00DF1FA9" w:rsidRPr="001911F6" w:rsidRDefault="00DF1FA9" w:rsidP="001911F6">
            <w:pPr>
              <w:spacing w:after="0" w:line="240" w:lineRule="auto"/>
              <w:jc w:val="both"/>
              <w:rPr>
                <w:rFonts w:ascii="Times New Roman" w:hAnsi="Times New Roman" w:cs="Times New Roman"/>
              </w:rPr>
            </w:pPr>
            <w:r w:rsidRPr="001911F6">
              <w:rPr>
                <w:rFonts w:ascii="Times New Roman" w:hAnsi="Times New Roman" w:cs="Times New Roman"/>
              </w:rPr>
              <w:t>цвет от светло-красного до темно-красного</w:t>
            </w:r>
          </w:p>
          <w:p w14:paraId="4AF448AC" w14:textId="77777777" w:rsidR="00DF1FA9" w:rsidRPr="001911F6" w:rsidRDefault="00DF1FA9" w:rsidP="001911F6">
            <w:pPr>
              <w:spacing w:after="0" w:line="240" w:lineRule="auto"/>
              <w:jc w:val="both"/>
              <w:rPr>
                <w:rFonts w:ascii="Times New Roman" w:hAnsi="Times New Roman" w:cs="Times New Roman"/>
              </w:rPr>
            </w:pPr>
            <w:r w:rsidRPr="001911F6">
              <w:rPr>
                <w:rFonts w:ascii="Times New Roman" w:hAnsi="Times New Roman" w:cs="Times New Roman"/>
              </w:rPr>
              <w:t>Консистенция: на разрезе мясо плотное, упругое; образующаяся при надавливании пальцем ямка быстро выравнивается</w:t>
            </w:r>
          </w:p>
          <w:p w14:paraId="1894D8F6" w14:textId="77777777" w:rsidR="00DF1FA9" w:rsidRPr="001911F6" w:rsidRDefault="00DF1FA9" w:rsidP="001911F6">
            <w:pPr>
              <w:spacing w:after="0" w:line="240" w:lineRule="auto"/>
              <w:jc w:val="both"/>
              <w:rPr>
                <w:rFonts w:ascii="Times New Roman" w:hAnsi="Times New Roman" w:cs="Times New Roman"/>
              </w:rPr>
            </w:pPr>
            <w:r w:rsidRPr="001911F6">
              <w:rPr>
                <w:rFonts w:ascii="Times New Roman" w:hAnsi="Times New Roman" w:cs="Times New Roman"/>
              </w:rPr>
              <w:t>Запах: специфический, свойственный свежему мясу</w:t>
            </w:r>
          </w:p>
          <w:p w14:paraId="21540D1E" w14:textId="77777777" w:rsidR="00DF1FA9" w:rsidRPr="001911F6" w:rsidRDefault="00DF1FA9" w:rsidP="001911F6">
            <w:pPr>
              <w:spacing w:after="0" w:line="240" w:lineRule="auto"/>
              <w:jc w:val="both"/>
              <w:rPr>
                <w:rFonts w:ascii="Times New Roman" w:hAnsi="Times New Roman" w:cs="Times New Roman"/>
              </w:rPr>
            </w:pPr>
            <w:r w:rsidRPr="001911F6">
              <w:rPr>
                <w:rFonts w:ascii="Times New Roman" w:hAnsi="Times New Roman" w:cs="Times New Roman"/>
              </w:rPr>
              <w:t>Состояние жира: имеет белый, желтоватый или желтый цвет; консистенция твердая, при надавливании крошится. У размороженного мяса жир мягкий, частично окрашен в ярко-красный цвет</w:t>
            </w:r>
          </w:p>
          <w:p w14:paraId="3087F0C5" w14:textId="77777777" w:rsidR="00DF1FA9" w:rsidRPr="001911F6" w:rsidRDefault="00DF1FA9" w:rsidP="001911F6">
            <w:pPr>
              <w:spacing w:after="0" w:line="240" w:lineRule="auto"/>
              <w:jc w:val="both"/>
              <w:rPr>
                <w:rFonts w:ascii="Times New Roman" w:hAnsi="Times New Roman" w:cs="Times New Roman"/>
              </w:rPr>
            </w:pPr>
            <w:r w:rsidRPr="001911F6">
              <w:rPr>
                <w:rFonts w:ascii="Times New Roman" w:hAnsi="Times New Roman" w:cs="Times New Roman"/>
              </w:rPr>
              <w:t>Состояние сухожилий: сухожилия упругие, плотные, поверхность суставов гладкая, блестящая. У размороженного мяса сухожилия мягкие, рыхлые, окрашены в ярко-красный цвет</w:t>
            </w:r>
          </w:p>
          <w:p w14:paraId="6A2C8A3C" w14:textId="77777777" w:rsidR="00DF1FA9" w:rsidRPr="001911F6" w:rsidRDefault="00DF1FA9" w:rsidP="001911F6">
            <w:pPr>
              <w:spacing w:after="0" w:line="240" w:lineRule="auto"/>
              <w:jc w:val="both"/>
              <w:rPr>
                <w:rFonts w:ascii="Times New Roman" w:hAnsi="Times New Roman" w:cs="Times New Roman"/>
              </w:rPr>
            </w:pPr>
            <w:r w:rsidRPr="001911F6">
              <w:rPr>
                <w:rFonts w:ascii="Times New Roman" w:hAnsi="Times New Roman" w:cs="Times New Roman"/>
              </w:rPr>
              <w:lastRenderedPageBreak/>
              <w:t>Предоставление сертификата соответствия на продукцию и ветеринарное свидетельство обязательно.</w:t>
            </w:r>
          </w:p>
          <w:p w14:paraId="49C00360" w14:textId="77777777" w:rsidR="00DF1FA9" w:rsidRPr="001911F6" w:rsidRDefault="00DF1FA9" w:rsidP="001911F6">
            <w:pPr>
              <w:spacing w:after="0" w:line="240" w:lineRule="auto"/>
              <w:jc w:val="both"/>
              <w:rPr>
                <w:rFonts w:ascii="Times New Roman" w:hAnsi="Times New Roman" w:cs="Times New Roman"/>
              </w:rPr>
            </w:pPr>
            <w:r w:rsidRPr="001911F6">
              <w:rPr>
                <w:rFonts w:ascii="Times New Roman" w:hAnsi="Times New Roman" w:cs="Times New Roman"/>
              </w:rPr>
              <w:t>Продукты не содержит генно-инженерно-модифицированные организмы (ГМО), антибиотики и гормоны</w:t>
            </w:r>
          </w:p>
          <w:p w14:paraId="39B8F1DF" w14:textId="77777777" w:rsidR="001911F6" w:rsidRPr="001911F6" w:rsidRDefault="001911F6" w:rsidP="001911F6">
            <w:pPr>
              <w:spacing w:after="0" w:line="240" w:lineRule="auto"/>
              <w:rPr>
                <w:rFonts w:ascii="Times New Roman" w:hAnsi="Times New Roman" w:cs="Times New Roman"/>
              </w:rPr>
            </w:pPr>
            <w:r w:rsidRPr="001911F6">
              <w:rPr>
                <w:rFonts w:ascii="Times New Roman" w:hAnsi="Times New Roman" w:cs="Times New Roman"/>
              </w:rPr>
              <w:t>Упаковка: предназначенная и соответствующая стандартам для данной продукции</w:t>
            </w:r>
          </w:p>
          <w:p w14:paraId="0665AEC6" w14:textId="0723DBD2" w:rsidR="00DF1FA9" w:rsidRPr="001911F6" w:rsidRDefault="001911F6" w:rsidP="001911F6">
            <w:pPr>
              <w:spacing w:after="0" w:line="240" w:lineRule="auto"/>
              <w:jc w:val="both"/>
              <w:rPr>
                <w:rFonts w:ascii="Times New Roman" w:hAnsi="Times New Roman" w:cs="Times New Roman"/>
              </w:rPr>
            </w:pPr>
            <w:r w:rsidRPr="001911F6">
              <w:rPr>
                <w:rFonts w:ascii="Times New Roman" w:hAnsi="Times New Roman" w:cs="Times New Roman"/>
              </w:rPr>
              <w:t>Фасовка: не менее 20,0 кг и не более 25,0 кг.</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5EEA8F7" w14:textId="77777777" w:rsidR="00462255" w:rsidRPr="001911F6" w:rsidRDefault="00462255" w:rsidP="001911F6">
            <w:pPr>
              <w:spacing w:after="0" w:line="240" w:lineRule="auto"/>
              <w:rPr>
                <w:rFonts w:ascii="Times New Roman" w:hAnsi="Times New Roman" w:cs="Times New Roman"/>
              </w:rPr>
            </w:pPr>
            <w:r w:rsidRPr="001911F6">
              <w:rPr>
                <w:rFonts w:ascii="Times New Roman" w:eastAsia="Times New Roman" w:hAnsi="Times New Roman" w:cs="Times New Roman"/>
              </w:rPr>
              <w:lastRenderedPageBreak/>
              <w:t>кг</w:t>
            </w:r>
          </w:p>
        </w:tc>
        <w:tc>
          <w:tcPr>
            <w:tcW w:w="7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D4C6B3" w14:textId="238E3A47" w:rsidR="00462255" w:rsidRPr="001911F6" w:rsidRDefault="00DF1FA9" w:rsidP="001911F6">
            <w:pPr>
              <w:spacing w:after="0" w:line="240" w:lineRule="auto"/>
              <w:jc w:val="center"/>
              <w:rPr>
                <w:rFonts w:ascii="Times New Roman" w:hAnsi="Times New Roman" w:cs="Times New Roman"/>
              </w:rPr>
            </w:pPr>
            <w:r w:rsidRPr="001911F6">
              <w:rPr>
                <w:rFonts w:ascii="Times New Roman" w:eastAsia="Times New Roman" w:hAnsi="Times New Roman" w:cs="Times New Roman"/>
              </w:rPr>
              <w:t>18</w:t>
            </w:r>
            <w:r w:rsidR="001911F6" w:rsidRPr="001911F6">
              <w:rPr>
                <w:rFonts w:ascii="Times New Roman" w:eastAsia="Times New Roman" w:hAnsi="Times New Roman" w:cs="Times New Roman"/>
              </w:rPr>
              <w:t>4</w:t>
            </w:r>
            <w:r w:rsidRPr="001911F6">
              <w:rPr>
                <w:rFonts w:ascii="Times New Roman" w:eastAsia="Times New Roman" w:hAnsi="Times New Roman" w:cs="Times New Roman"/>
              </w:rPr>
              <w:t>0</w:t>
            </w:r>
          </w:p>
        </w:tc>
      </w:tr>
      <w:tr w:rsidR="00A71905" w:rsidRPr="001911F6" w14:paraId="34DB98C1" w14:textId="77777777" w:rsidTr="001911F6">
        <w:trPr>
          <w:jc w:val="center"/>
        </w:trPr>
        <w:tc>
          <w:tcPr>
            <w:tcW w:w="6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203AC39" w14:textId="40C9662C" w:rsidR="00A71905" w:rsidRPr="001911F6" w:rsidRDefault="006529E8" w:rsidP="001911F6">
            <w:pPr>
              <w:spacing w:after="0" w:line="240" w:lineRule="auto"/>
              <w:ind w:firstLine="6"/>
              <w:rPr>
                <w:rFonts w:ascii="Times New Roman" w:eastAsia="Times New Roman" w:hAnsi="Times New Roman" w:cs="Times New Roman"/>
              </w:rPr>
            </w:pPr>
            <w:r w:rsidRPr="001911F6">
              <w:rPr>
                <w:rFonts w:ascii="Times New Roman" w:eastAsia="Times New Roman" w:hAnsi="Times New Roman" w:cs="Times New Roman"/>
              </w:rPr>
              <w:t>2</w:t>
            </w:r>
          </w:p>
        </w:tc>
        <w:tc>
          <w:tcPr>
            <w:tcW w:w="18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1F2F7D9" w14:textId="05E9B5A7" w:rsidR="00A71905" w:rsidRPr="001911F6" w:rsidRDefault="004B5C08" w:rsidP="001911F6">
            <w:pPr>
              <w:spacing w:after="0" w:line="240" w:lineRule="auto"/>
              <w:rPr>
                <w:rFonts w:ascii="Times New Roman" w:eastAsia="Times New Roman" w:hAnsi="Times New Roman" w:cs="Times New Roman"/>
              </w:rPr>
            </w:pPr>
            <w:r w:rsidRPr="001911F6">
              <w:rPr>
                <w:rFonts w:ascii="Times New Roman" w:eastAsia="Times New Roman" w:hAnsi="Times New Roman" w:cs="Times New Roman"/>
              </w:rPr>
              <w:t xml:space="preserve">Печень говяжья </w:t>
            </w:r>
          </w:p>
        </w:tc>
        <w:tc>
          <w:tcPr>
            <w:tcW w:w="490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9E64D71" w14:textId="5B264FD3" w:rsidR="00DF1FA9" w:rsidRPr="001911F6" w:rsidRDefault="00DF1FA9" w:rsidP="001911F6">
            <w:pPr>
              <w:spacing w:after="0" w:line="240" w:lineRule="auto"/>
              <w:jc w:val="both"/>
              <w:rPr>
                <w:rFonts w:ascii="Times New Roman" w:hAnsi="Times New Roman" w:cs="Times New Roman"/>
              </w:rPr>
            </w:pPr>
            <w:r w:rsidRPr="001911F6">
              <w:rPr>
                <w:rFonts w:ascii="Times New Roman" w:hAnsi="Times New Roman" w:cs="Times New Roman"/>
              </w:rPr>
              <w:t>Соответствие ГОСТ 32244-2013 «Субпродукты мясные обработанные. Технические условия» /или ТУ производителя (изготовителя)</w:t>
            </w:r>
          </w:p>
          <w:p w14:paraId="67D13BC0" w14:textId="15128E7E" w:rsidR="001911F6" w:rsidRPr="001911F6" w:rsidRDefault="001911F6" w:rsidP="001911F6">
            <w:pPr>
              <w:spacing w:after="0" w:line="240" w:lineRule="auto"/>
              <w:jc w:val="both"/>
              <w:rPr>
                <w:rFonts w:ascii="Times New Roman" w:hAnsi="Times New Roman" w:cs="Times New Roman"/>
              </w:rPr>
            </w:pPr>
            <w:r w:rsidRPr="001911F6">
              <w:rPr>
                <w:rFonts w:ascii="Times New Roman" w:hAnsi="Times New Roman" w:cs="Times New Roman"/>
              </w:rPr>
              <w:t>Вид: печень говяжья</w:t>
            </w:r>
          </w:p>
          <w:p w14:paraId="0335A7E5" w14:textId="77777777" w:rsidR="00DF1FA9" w:rsidRPr="001911F6" w:rsidRDefault="00DF1FA9" w:rsidP="001911F6">
            <w:pPr>
              <w:spacing w:after="0" w:line="240" w:lineRule="auto"/>
              <w:jc w:val="both"/>
              <w:rPr>
                <w:rFonts w:ascii="Times New Roman" w:hAnsi="Times New Roman" w:cs="Times New Roman"/>
              </w:rPr>
            </w:pPr>
            <w:r w:rsidRPr="001911F6">
              <w:rPr>
                <w:rFonts w:ascii="Times New Roman" w:hAnsi="Times New Roman" w:cs="Times New Roman"/>
              </w:rPr>
              <w:t xml:space="preserve">Термическое состояние: </w:t>
            </w:r>
            <w:r w:rsidRPr="001911F6">
              <w:rPr>
                <w:rFonts w:ascii="Times New Roman" w:hAnsi="Times New Roman" w:cs="Times New Roman"/>
                <w:i/>
                <w:iCs/>
              </w:rPr>
              <w:t>замороженное</w:t>
            </w:r>
          </w:p>
          <w:p w14:paraId="3C76A660" w14:textId="77777777" w:rsidR="00DF1FA9" w:rsidRPr="001911F6" w:rsidRDefault="00DF1FA9" w:rsidP="001911F6">
            <w:pPr>
              <w:spacing w:after="0" w:line="240" w:lineRule="auto"/>
              <w:jc w:val="both"/>
              <w:rPr>
                <w:rFonts w:ascii="Times New Roman" w:hAnsi="Times New Roman" w:cs="Times New Roman"/>
              </w:rPr>
            </w:pPr>
            <w:r w:rsidRPr="001911F6">
              <w:rPr>
                <w:rFonts w:ascii="Times New Roman" w:hAnsi="Times New Roman" w:cs="Times New Roman"/>
              </w:rPr>
              <w:t xml:space="preserve">Внешний вид: без наружных кровеносных сосудов и желчных протоков; без лимфатических узлов, желчного пузыря и прирезей посторонних тканей. </w:t>
            </w:r>
          </w:p>
          <w:p w14:paraId="2ED994D5" w14:textId="77777777" w:rsidR="00DF1FA9" w:rsidRPr="001911F6" w:rsidRDefault="00DF1FA9" w:rsidP="001911F6">
            <w:pPr>
              <w:spacing w:after="0" w:line="240" w:lineRule="auto"/>
              <w:jc w:val="both"/>
              <w:rPr>
                <w:rFonts w:ascii="Times New Roman" w:hAnsi="Times New Roman" w:cs="Times New Roman"/>
              </w:rPr>
            </w:pPr>
            <w:r w:rsidRPr="001911F6">
              <w:rPr>
                <w:rFonts w:ascii="Times New Roman" w:hAnsi="Times New Roman" w:cs="Times New Roman"/>
              </w:rPr>
              <w:t xml:space="preserve">Запах свойственный доброкачественным субпродуктам без постороннего запаха. </w:t>
            </w:r>
          </w:p>
          <w:p w14:paraId="6C2F85B2" w14:textId="77777777" w:rsidR="00DF1FA9" w:rsidRPr="001911F6" w:rsidRDefault="00DF1FA9" w:rsidP="001911F6">
            <w:pPr>
              <w:spacing w:after="0" w:line="240" w:lineRule="auto"/>
              <w:jc w:val="both"/>
              <w:rPr>
                <w:rFonts w:ascii="Times New Roman" w:hAnsi="Times New Roman" w:cs="Times New Roman"/>
              </w:rPr>
            </w:pPr>
            <w:r w:rsidRPr="001911F6">
              <w:rPr>
                <w:rFonts w:ascii="Times New Roman" w:hAnsi="Times New Roman" w:cs="Times New Roman"/>
              </w:rPr>
              <w:t xml:space="preserve">Цвет от светло-коричневого до темно-коричневого с оттенками. </w:t>
            </w:r>
          </w:p>
          <w:p w14:paraId="7628E117" w14:textId="77777777" w:rsidR="00DF1FA9" w:rsidRPr="001911F6" w:rsidRDefault="00DF1FA9" w:rsidP="001911F6">
            <w:pPr>
              <w:spacing w:after="0" w:line="240" w:lineRule="auto"/>
              <w:jc w:val="both"/>
              <w:rPr>
                <w:rFonts w:ascii="Times New Roman" w:hAnsi="Times New Roman" w:cs="Times New Roman"/>
              </w:rPr>
            </w:pPr>
            <w:r w:rsidRPr="001911F6">
              <w:rPr>
                <w:rFonts w:ascii="Times New Roman" w:hAnsi="Times New Roman" w:cs="Times New Roman"/>
              </w:rPr>
              <w:t>Не допускаются субпродукты: изменившие цвет (потемневшие), дважды замороженные; слизистые субпродукты с темными пигментными пятнами.</w:t>
            </w:r>
          </w:p>
          <w:p w14:paraId="1950310F" w14:textId="77777777" w:rsidR="00DF1FA9" w:rsidRPr="001911F6" w:rsidRDefault="00DF1FA9" w:rsidP="001911F6">
            <w:pPr>
              <w:spacing w:after="0" w:line="240" w:lineRule="auto"/>
              <w:jc w:val="both"/>
              <w:rPr>
                <w:rFonts w:ascii="Times New Roman" w:hAnsi="Times New Roman" w:cs="Times New Roman"/>
              </w:rPr>
            </w:pPr>
            <w:r w:rsidRPr="001911F6">
              <w:rPr>
                <w:rFonts w:ascii="Times New Roman" w:hAnsi="Times New Roman" w:cs="Times New Roman"/>
              </w:rPr>
              <w:t>Предоставление сертификата соответствия на продукцию и ветеринарное свидетельство обязательно.</w:t>
            </w:r>
          </w:p>
          <w:p w14:paraId="3476D01C" w14:textId="77777777" w:rsidR="00DF1FA9" w:rsidRPr="001911F6" w:rsidRDefault="00DF1FA9" w:rsidP="001911F6">
            <w:pPr>
              <w:spacing w:after="0" w:line="240" w:lineRule="auto"/>
              <w:jc w:val="both"/>
              <w:rPr>
                <w:rFonts w:ascii="Times New Roman" w:hAnsi="Times New Roman" w:cs="Times New Roman"/>
              </w:rPr>
            </w:pPr>
            <w:r w:rsidRPr="001911F6">
              <w:rPr>
                <w:rFonts w:ascii="Times New Roman" w:hAnsi="Times New Roman" w:cs="Times New Roman"/>
              </w:rPr>
              <w:t>Продукты не должны содержать генно-инженерно-модифицированные организмы (ГМО), антибиотики и гормоны</w:t>
            </w:r>
          </w:p>
          <w:p w14:paraId="2ABFBC84" w14:textId="77777777" w:rsidR="001911F6" w:rsidRPr="001911F6" w:rsidRDefault="001911F6" w:rsidP="001911F6">
            <w:pPr>
              <w:spacing w:after="0" w:line="240" w:lineRule="auto"/>
              <w:jc w:val="both"/>
              <w:rPr>
                <w:rFonts w:ascii="Times New Roman" w:hAnsi="Times New Roman" w:cs="Times New Roman"/>
              </w:rPr>
            </w:pPr>
            <w:r w:rsidRPr="001911F6">
              <w:rPr>
                <w:rFonts w:ascii="Times New Roman" w:hAnsi="Times New Roman" w:cs="Times New Roman"/>
              </w:rPr>
              <w:t>Упаковка: предназначенная и соответствующая стандартам для данной продукции</w:t>
            </w:r>
          </w:p>
          <w:p w14:paraId="211B2450" w14:textId="18AFE135" w:rsidR="00E4611E" w:rsidRPr="001911F6" w:rsidRDefault="001911F6" w:rsidP="001911F6">
            <w:pPr>
              <w:spacing w:after="0" w:line="240" w:lineRule="auto"/>
              <w:jc w:val="both"/>
              <w:rPr>
                <w:rFonts w:ascii="Times New Roman" w:hAnsi="Times New Roman" w:cs="Times New Roman"/>
              </w:rPr>
            </w:pPr>
            <w:r w:rsidRPr="001911F6">
              <w:rPr>
                <w:rFonts w:ascii="Times New Roman" w:hAnsi="Times New Roman" w:cs="Times New Roman"/>
              </w:rPr>
              <w:t>Фасовка: не менее 20 кг и не более 25 кг</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94CDACB" w14:textId="7D6314F7" w:rsidR="00A71905" w:rsidRPr="001911F6" w:rsidRDefault="00E4611E" w:rsidP="001911F6">
            <w:pPr>
              <w:spacing w:after="0" w:line="240" w:lineRule="auto"/>
              <w:rPr>
                <w:rFonts w:ascii="Times New Roman" w:eastAsia="Times New Roman" w:hAnsi="Times New Roman" w:cs="Times New Roman"/>
              </w:rPr>
            </w:pPr>
            <w:r w:rsidRPr="001911F6">
              <w:rPr>
                <w:rFonts w:ascii="Times New Roman" w:eastAsia="Times New Roman" w:hAnsi="Times New Roman" w:cs="Times New Roman"/>
              </w:rPr>
              <w:t>кг</w:t>
            </w:r>
          </w:p>
        </w:tc>
        <w:tc>
          <w:tcPr>
            <w:tcW w:w="7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BDB415" w14:textId="65BD8BE2" w:rsidR="00A71905" w:rsidRPr="001911F6" w:rsidRDefault="001911F6" w:rsidP="001911F6">
            <w:pPr>
              <w:spacing w:after="0" w:line="240" w:lineRule="auto"/>
              <w:jc w:val="center"/>
              <w:rPr>
                <w:rFonts w:ascii="Times New Roman" w:eastAsia="Times New Roman" w:hAnsi="Times New Roman" w:cs="Times New Roman"/>
              </w:rPr>
            </w:pPr>
            <w:r w:rsidRPr="001911F6">
              <w:rPr>
                <w:rFonts w:ascii="Times New Roman" w:eastAsia="Times New Roman" w:hAnsi="Times New Roman" w:cs="Times New Roman"/>
              </w:rPr>
              <w:t>880</w:t>
            </w:r>
          </w:p>
          <w:p w14:paraId="04726D66" w14:textId="76C319B2" w:rsidR="00E4611E" w:rsidRPr="001911F6" w:rsidRDefault="00E4611E" w:rsidP="001911F6">
            <w:pPr>
              <w:spacing w:after="0" w:line="240" w:lineRule="auto"/>
              <w:jc w:val="center"/>
              <w:rPr>
                <w:rFonts w:ascii="Times New Roman" w:eastAsia="Times New Roman" w:hAnsi="Times New Roman" w:cs="Times New Roman"/>
              </w:rPr>
            </w:pPr>
          </w:p>
        </w:tc>
      </w:tr>
    </w:tbl>
    <w:p w14:paraId="3C260566" w14:textId="77777777" w:rsidR="00F56B4C" w:rsidRPr="001911F6" w:rsidRDefault="00F56B4C" w:rsidP="001911F6">
      <w:pPr>
        <w:spacing w:after="0" w:line="240" w:lineRule="auto"/>
        <w:jc w:val="both"/>
        <w:rPr>
          <w:rFonts w:ascii="Times New Roman" w:eastAsia="Times New Roman" w:hAnsi="Times New Roman" w:cs="Times New Roman"/>
          <w:b/>
        </w:rPr>
      </w:pPr>
    </w:p>
    <w:p w14:paraId="5F21C8D6" w14:textId="77777777" w:rsidR="001911F6" w:rsidRDefault="00F56B4C" w:rsidP="001911F6">
      <w:pPr>
        <w:spacing w:after="0" w:line="240" w:lineRule="auto"/>
        <w:jc w:val="both"/>
        <w:rPr>
          <w:rFonts w:ascii="Times New Roman" w:eastAsia="Times New Roman" w:hAnsi="Times New Roman" w:cs="Times New Roman"/>
          <w:b/>
        </w:rPr>
      </w:pPr>
      <w:r w:rsidRPr="001911F6">
        <w:rPr>
          <w:rFonts w:ascii="Times New Roman" w:eastAsia="Times New Roman" w:hAnsi="Times New Roman" w:cs="Times New Roman"/>
          <w:b/>
        </w:rPr>
        <w:t xml:space="preserve">2. Место поставки: </w:t>
      </w:r>
    </w:p>
    <w:p w14:paraId="4B7385A9" w14:textId="77777777" w:rsidR="001911F6" w:rsidRPr="001911F6" w:rsidRDefault="001911F6" w:rsidP="001911F6">
      <w:pPr>
        <w:spacing w:after="0" w:line="240" w:lineRule="auto"/>
        <w:jc w:val="both"/>
        <w:rPr>
          <w:rFonts w:ascii="Times New Roman" w:hAnsi="Times New Roman" w:cs="Times New Roman"/>
        </w:rPr>
      </w:pPr>
      <w:r w:rsidRPr="001911F6">
        <w:rPr>
          <w:rFonts w:ascii="Times New Roman" w:hAnsi="Times New Roman" w:cs="Times New Roman"/>
        </w:rPr>
        <w:t>- ХМАО-Югра, г. Радужный, 7 микрорайон, стр. 17;</w:t>
      </w:r>
    </w:p>
    <w:p w14:paraId="11CAB717" w14:textId="77777777" w:rsidR="001911F6" w:rsidRDefault="001911F6" w:rsidP="001911F6">
      <w:pPr>
        <w:spacing w:after="0" w:line="240" w:lineRule="auto"/>
        <w:jc w:val="both"/>
        <w:rPr>
          <w:rFonts w:ascii="Times New Roman" w:hAnsi="Times New Roman" w:cs="Times New Roman"/>
        </w:rPr>
      </w:pPr>
      <w:r w:rsidRPr="001911F6">
        <w:rPr>
          <w:rFonts w:ascii="Times New Roman" w:hAnsi="Times New Roman" w:cs="Times New Roman"/>
        </w:rPr>
        <w:t>- ХМАО-Югра, г. Радужный, 7 микрорайон, стр. 31.</w:t>
      </w:r>
    </w:p>
    <w:p w14:paraId="1D36ED08" w14:textId="7465D282" w:rsidR="001911F6" w:rsidRPr="001911F6" w:rsidRDefault="00F56B4C" w:rsidP="001911F6">
      <w:pPr>
        <w:spacing w:after="0" w:line="240" w:lineRule="auto"/>
        <w:jc w:val="both"/>
        <w:rPr>
          <w:rFonts w:ascii="Times New Roman" w:eastAsia="Times New Roman" w:hAnsi="Times New Roman" w:cs="Times New Roman"/>
        </w:rPr>
      </w:pPr>
      <w:r w:rsidRPr="001911F6">
        <w:rPr>
          <w:rFonts w:ascii="Times New Roman" w:eastAsia="Times New Roman" w:hAnsi="Times New Roman" w:cs="Times New Roman"/>
          <w:b/>
        </w:rPr>
        <w:t xml:space="preserve">3. Период поставки </w:t>
      </w:r>
      <w:proofErr w:type="gramStart"/>
      <w:r w:rsidRPr="001911F6">
        <w:rPr>
          <w:rFonts w:ascii="Times New Roman" w:eastAsia="Times New Roman" w:hAnsi="Times New Roman" w:cs="Times New Roman"/>
          <w:b/>
        </w:rPr>
        <w:t>товара:</w:t>
      </w:r>
      <w:r w:rsidRPr="001911F6">
        <w:rPr>
          <w:rFonts w:ascii="Times New Roman" w:eastAsia="Times New Roman" w:hAnsi="Times New Roman" w:cs="Times New Roman"/>
        </w:rPr>
        <w:t xml:space="preserve"> </w:t>
      </w:r>
      <w:r w:rsidR="001911F6" w:rsidRPr="001911F6">
        <w:rPr>
          <w:rFonts w:ascii="Times New Roman" w:eastAsia="Times New Roman" w:hAnsi="Times New Roman" w:cs="Times New Roman"/>
        </w:rPr>
        <w:t xml:space="preserve"> с</w:t>
      </w:r>
      <w:proofErr w:type="gramEnd"/>
      <w:r w:rsidR="001911F6" w:rsidRPr="001911F6">
        <w:rPr>
          <w:rFonts w:ascii="Times New Roman" w:eastAsia="Times New Roman" w:hAnsi="Times New Roman" w:cs="Times New Roman"/>
        </w:rPr>
        <w:t xml:space="preserve">  01.07.2026 по 31.12.2026г.</w:t>
      </w:r>
    </w:p>
    <w:p w14:paraId="5F300812" w14:textId="0253AAE3" w:rsidR="001911F6" w:rsidRPr="001911F6" w:rsidRDefault="001911F6" w:rsidP="001911F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3</w:t>
      </w:r>
      <w:r w:rsidRPr="001911F6">
        <w:rPr>
          <w:rFonts w:ascii="Times New Roman" w:eastAsia="Times New Roman" w:hAnsi="Times New Roman" w:cs="Times New Roman"/>
        </w:rPr>
        <w:t xml:space="preserve">.1. Поставка включает в себя доставку, погрузо-разгрузочные работы, упаковку (обеспечивающую сохранность груза от всякого рода повреждений при погрузке). </w:t>
      </w:r>
    </w:p>
    <w:p w14:paraId="50B29545" w14:textId="586C10E2" w:rsidR="001911F6" w:rsidRPr="001911F6" w:rsidRDefault="001911F6" w:rsidP="001911F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3</w:t>
      </w:r>
      <w:r w:rsidRPr="001911F6">
        <w:rPr>
          <w:rFonts w:ascii="Times New Roman" w:eastAsia="Times New Roman" w:hAnsi="Times New Roman" w:cs="Times New Roman"/>
        </w:rPr>
        <w:t>.2. Поставка осуществляется по понедельникам в период с 08-00 часов до 14-00 часов (по местному времени Заказчика) или в другие дни только по согласованию с Заказчиком. Датой поставки товара является дата подписания Заказчиком соответствующего документа о приёмке. Досрочная поставка допускается только по согласованию с Заказчиком.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средств связи.</w:t>
      </w:r>
    </w:p>
    <w:p w14:paraId="4EC597F4" w14:textId="77777777" w:rsidR="001911F6" w:rsidRDefault="001911F6" w:rsidP="001911F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3</w:t>
      </w:r>
      <w:r w:rsidRPr="001911F6">
        <w:rPr>
          <w:rFonts w:ascii="Times New Roman" w:eastAsia="Times New Roman" w:hAnsi="Times New Roman" w:cs="Times New Roman"/>
        </w:rPr>
        <w:t>.3. 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14:paraId="5E6C0501" w14:textId="47B390C4" w:rsidR="00550014" w:rsidRPr="001911F6" w:rsidRDefault="001A66A7" w:rsidP="001911F6">
      <w:pPr>
        <w:spacing w:after="0" w:line="240" w:lineRule="auto"/>
        <w:jc w:val="both"/>
        <w:rPr>
          <w:rFonts w:ascii="Times New Roman" w:eastAsia="Times New Roman" w:hAnsi="Times New Roman" w:cs="Times New Roman"/>
          <w:b/>
        </w:rPr>
      </w:pPr>
      <w:r w:rsidRPr="001911F6">
        <w:rPr>
          <w:rFonts w:ascii="Times New Roman" w:eastAsia="Times New Roman" w:hAnsi="Times New Roman" w:cs="Times New Roman"/>
          <w:b/>
        </w:rPr>
        <w:t>4. Требования к безопасности, качеству, к функциональным характеристикам (потребительским свойствам) товара, требования к упаковке поставляемого товара:</w:t>
      </w:r>
    </w:p>
    <w:p w14:paraId="401378FF" w14:textId="77777777" w:rsidR="004E18A2" w:rsidRPr="001911F6" w:rsidRDefault="004E18A2" w:rsidP="001911F6">
      <w:pPr>
        <w:tabs>
          <w:tab w:val="left" w:pos="-851"/>
        </w:tabs>
        <w:spacing w:after="0" w:line="240" w:lineRule="auto"/>
        <w:jc w:val="both"/>
        <w:rPr>
          <w:rFonts w:ascii="Times New Roman" w:eastAsia="Times New Roman" w:hAnsi="Times New Roman" w:cs="Times New Roman"/>
        </w:rPr>
      </w:pPr>
      <w:r w:rsidRPr="001911F6">
        <w:rPr>
          <w:rFonts w:ascii="Times New Roman" w:eastAsia="Times New Roman" w:hAnsi="Times New Roman" w:cs="Times New Roman"/>
        </w:rPr>
        <w:lastRenderedPageBreak/>
        <w:t xml:space="preserve">4.1. Качество и безопасность поставляемого товара должны соответствовать требованиям и нормам, установленным: </w:t>
      </w:r>
    </w:p>
    <w:p w14:paraId="4615B73D" w14:textId="77777777" w:rsidR="004E18A2" w:rsidRPr="001911F6" w:rsidRDefault="004E18A2" w:rsidP="001911F6">
      <w:pPr>
        <w:tabs>
          <w:tab w:val="left" w:pos="-851"/>
        </w:tabs>
        <w:spacing w:after="0" w:line="240" w:lineRule="auto"/>
        <w:jc w:val="both"/>
        <w:rPr>
          <w:rFonts w:ascii="Times New Roman" w:eastAsia="Times New Roman" w:hAnsi="Times New Roman" w:cs="Times New Roman"/>
        </w:rPr>
      </w:pPr>
      <w:r w:rsidRPr="001911F6">
        <w:rPr>
          <w:rFonts w:ascii="Times New Roman" w:eastAsia="Times New Roman" w:hAnsi="Times New Roman" w:cs="Times New Roman"/>
        </w:rPr>
        <w:t>- Федеральным законом от 02.01.2000 № 29-ФЗ «О качестве и безопасности пищевых продуктов»;</w:t>
      </w:r>
    </w:p>
    <w:p w14:paraId="4A236884" w14:textId="77777777" w:rsidR="004E18A2" w:rsidRPr="001911F6" w:rsidRDefault="004E18A2" w:rsidP="001911F6">
      <w:pPr>
        <w:tabs>
          <w:tab w:val="left" w:pos="-851"/>
        </w:tabs>
        <w:spacing w:after="0" w:line="240" w:lineRule="auto"/>
        <w:jc w:val="both"/>
        <w:rPr>
          <w:rFonts w:ascii="Times New Roman" w:eastAsia="Times New Roman" w:hAnsi="Times New Roman" w:cs="Times New Roman"/>
        </w:rPr>
      </w:pPr>
      <w:r w:rsidRPr="001911F6">
        <w:rPr>
          <w:rFonts w:ascii="Times New Roman" w:eastAsia="Times New Roman" w:hAnsi="Times New Roman" w:cs="Times New Roman"/>
        </w:rPr>
        <w:t>- Федеральным закон от 30.03.1999 № 52-ФЗ «О санитарно-эпидемиологическом благополучии населения»;</w:t>
      </w:r>
    </w:p>
    <w:p w14:paraId="4B6D6320" w14:textId="77777777" w:rsidR="004E18A2" w:rsidRPr="001911F6" w:rsidRDefault="004E18A2" w:rsidP="001911F6">
      <w:pPr>
        <w:tabs>
          <w:tab w:val="left" w:pos="-851"/>
        </w:tabs>
        <w:spacing w:after="0" w:line="240" w:lineRule="auto"/>
        <w:jc w:val="both"/>
        <w:rPr>
          <w:rFonts w:ascii="Times New Roman" w:eastAsia="Times New Roman" w:hAnsi="Times New Roman" w:cs="Times New Roman"/>
        </w:rPr>
      </w:pPr>
      <w:r w:rsidRPr="001911F6">
        <w:rPr>
          <w:rFonts w:ascii="Times New Roman" w:eastAsia="Times New Roman" w:hAnsi="Times New Roman" w:cs="Times New Roman"/>
        </w:rPr>
        <w:t>- СанПиН 2.3.2.1324-03 «Гигиенические требования к срокам годности и условиям хранения пищевых продуктов»;</w:t>
      </w:r>
    </w:p>
    <w:p w14:paraId="3E808DEE" w14:textId="77777777" w:rsidR="004E18A2" w:rsidRPr="001911F6" w:rsidRDefault="004E18A2" w:rsidP="001911F6">
      <w:pPr>
        <w:tabs>
          <w:tab w:val="left" w:pos="-851"/>
        </w:tabs>
        <w:spacing w:after="0" w:line="240" w:lineRule="auto"/>
        <w:jc w:val="both"/>
        <w:rPr>
          <w:rFonts w:ascii="Times New Roman" w:eastAsia="Times New Roman" w:hAnsi="Times New Roman" w:cs="Times New Roman"/>
        </w:rPr>
      </w:pPr>
      <w:r w:rsidRPr="001911F6">
        <w:rPr>
          <w:rFonts w:ascii="Times New Roman" w:eastAsia="Times New Roman" w:hAnsi="Times New Roman" w:cs="Times New Roman"/>
        </w:rPr>
        <w:t>- СанПиН 2.3.2.1078-01 «Гигиенические требования к безопасности и пищевой ценности пищевых продуктов»;</w:t>
      </w:r>
    </w:p>
    <w:p w14:paraId="64D1ABFD" w14:textId="77777777" w:rsidR="004E18A2" w:rsidRPr="001911F6" w:rsidRDefault="004E18A2" w:rsidP="001911F6">
      <w:pPr>
        <w:tabs>
          <w:tab w:val="left" w:pos="-851"/>
        </w:tabs>
        <w:spacing w:after="0" w:line="240" w:lineRule="auto"/>
        <w:jc w:val="both"/>
        <w:rPr>
          <w:rFonts w:ascii="Times New Roman" w:eastAsia="Times New Roman" w:hAnsi="Times New Roman" w:cs="Times New Roman"/>
        </w:rPr>
      </w:pPr>
      <w:r w:rsidRPr="001911F6">
        <w:rPr>
          <w:rFonts w:ascii="Times New Roman" w:eastAsia="Times New Roman" w:hAnsi="Times New Roman" w:cs="Times New Roman"/>
        </w:rPr>
        <w:t>-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5AC00284" w14:textId="77777777" w:rsidR="004E18A2" w:rsidRPr="001911F6" w:rsidRDefault="004E18A2" w:rsidP="001911F6">
      <w:pPr>
        <w:tabs>
          <w:tab w:val="left" w:pos="-851"/>
        </w:tabs>
        <w:spacing w:after="0" w:line="240" w:lineRule="auto"/>
        <w:jc w:val="both"/>
        <w:rPr>
          <w:rFonts w:ascii="Times New Roman" w:eastAsia="Times New Roman" w:hAnsi="Times New Roman" w:cs="Times New Roman"/>
        </w:rPr>
      </w:pPr>
      <w:r w:rsidRPr="001911F6">
        <w:rPr>
          <w:rFonts w:ascii="Times New Roman" w:eastAsia="Times New Roman" w:hAnsi="Times New Roman" w:cs="Times New Roman"/>
        </w:rPr>
        <w:t>- ТР ТС 021/2011 «О безопасности пищевой продукции»;</w:t>
      </w:r>
    </w:p>
    <w:p w14:paraId="132D7A97" w14:textId="77777777" w:rsidR="004E18A2" w:rsidRPr="001911F6" w:rsidRDefault="004E18A2" w:rsidP="001911F6">
      <w:pPr>
        <w:tabs>
          <w:tab w:val="left" w:pos="-851"/>
        </w:tabs>
        <w:spacing w:after="0" w:line="240" w:lineRule="auto"/>
        <w:jc w:val="both"/>
        <w:rPr>
          <w:rFonts w:ascii="Times New Roman" w:eastAsia="Times New Roman" w:hAnsi="Times New Roman" w:cs="Times New Roman"/>
        </w:rPr>
      </w:pPr>
      <w:r w:rsidRPr="001911F6">
        <w:rPr>
          <w:rFonts w:ascii="Times New Roman" w:eastAsia="Times New Roman" w:hAnsi="Times New Roman" w:cs="Times New Roman"/>
        </w:rPr>
        <w:t>- ТР ТС 022/2011 «Пищевая продукция в части ее маркировки»;</w:t>
      </w:r>
    </w:p>
    <w:p w14:paraId="52C4B744" w14:textId="77777777" w:rsidR="004E18A2" w:rsidRPr="001911F6" w:rsidRDefault="004E18A2" w:rsidP="001911F6">
      <w:pPr>
        <w:tabs>
          <w:tab w:val="left" w:pos="-851"/>
        </w:tabs>
        <w:spacing w:after="0" w:line="240" w:lineRule="auto"/>
        <w:jc w:val="both"/>
        <w:rPr>
          <w:rFonts w:ascii="Times New Roman" w:eastAsia="Times New Roman" w:hAnsi="Times New Roman" w:cs="Times New Roman"/>
        </w:rPr>
      </w:pPr>
      <w:r w:rsidRPr="001911F6">
        <w:rPr>
          <w:rFonts w:ascii="Times New Roman" w:eastAsia="Times New Roman" w:hAnsi="Times New Roman" w:cs="Times New Roman"/>
        </w:rPr>
        <w:t>- ТР ТС 034/2013 «О безопасности мяса и мясной продукции»;</w:t>
      </w:r>
    </w:p>
    <w:p w14:paraId="5FB77F52" w14:textId="77777777" w:rsidR="004E18A2" w:rsidRPr="001911F6" w:rsidRDefault="004E18A2" w:rsidP="001911F6">
      <w:pPr>
        <w:tabs>
          <w:tab w:val="left" w:pos="-851"/>
        </w:tabs>
        <w:spacing w:after="0" w:line="240" w:lineRule="auto"/>
        <w:jc w:val="both"/>
        <w:rPr>
          <w:rFonts w:ascii="Times New Roman" w:eastAsia="Times New Roman" w:hAnsi="Times New Roman" w:cs="Times New Roman"/>
        </w:rPr>
      </w:pPr>
      <w:r w:rsidRPr="001911F6">
        <w:rPr>
          <w:rFonts w:ascii="Times New Roman" w:eastAsia="Times New Roman" w:hAnsi="Times New Roman" w:cs="Times New Roman"/>
        </w:rPr>
        <w:t>- ТР ТС 005/2011 «О безопасности упаковки»;</w:t>
      </w:r>
    </w:p>
    <w:p w14:paraId="1D9C61E8" w14:textId="77777777" w:rsidR="004E18A2" w:rsidRPr="001911F6" w:rsidRDefault="004E18A2" w:rsidP="001911F6">
      <w:pPr>
        <w:tabs>
          <w:tab w:val="left" w:pos="-851"/>
        </w:tabs>
        <w:spacing w:after="0" w:line="240" w:lineRule="auto"/>
        <w:jc w:val="both"/>
        <w:rPr>
          <w:rFonts w:ascii="Times New Roman" w:eastAsia="Times New Roman" w:hAnsi="Times New Roman" w:cs="Times New Roman"/>
        </w:rPr>
      </w:pPr>
      <w:r w:rsidRPr="001911F6">
        <w:rPr>
          <w:rFonts w:ascii="Times New Roman" w:eastAsia="Times New Roman" w:hAnsi="Times New Roman" w:cs="Times New Roman"/>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1364B117" w14:textId="77777777" w:rsidR="004E18A2" w:rsidRPr="001911F6" w:rsidRDefault="004E18A2" w:rsidP="001911F6">
      <w:pPr>
        <w:tabs>
          <w:tab w:val="left" w:pos="-851"/>
        </w:tabs>
        <w:spacing w:after="0" w:line="240" w:lineRule="auto"/>
        <w:jc w:val="both"/>
        <w:rPr>
          <w:rFonts w:ascii="Times New Roman" w:eastAsia="Times New Roman" w:hAnsi="Times New Roman" w:cs="Times New Roman"/>
        </w:rPr>
      </w:pPr>
      <w:r w:rsidRPr="001911F6">
        <w:rPr>
          <w:rFonts w:ascii="Times New Roman" w:eastAsia="Times New Roman" w:hAnsi="Times New Roman" w:cs="Times New Roman"/>
        </w:rPr>
        <w:t>4.2. 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 Транспортная упаковка товара обеспечивает сохранность товара при транспортировке, хранении и погрузочно-разгрузочных работах.</w:t>
      </w:r>
    </w:p>
    <w:p w14:paraId="18EA6E7D" w14:textId="77777777" w:rsidR="004E18A2" w:rsidRPr="001911F6" w:rsidRDefault="004E18A2" w:rsidP="001911F6">
      <w:pPr>
        <w:tabs>
          <w:tab w:val="left" w:pos="-851"/>
        </w:tabs>
        <w:spacing w:after="0" w:line="240" w:lineRule="auto"/>
        <w:jc w:val="both"/>
        <w:rPr>
          <w:rFonts w:ascii="Times New Roman" w:eastAsia="Times New Roman" w:hAnsi="Times New Roman" w:cs="Times New Roman"/>
        </w:rPr>
      </w:pPr>
      <w:r w:rsidRPr="001911F6">
        <w:rPr>
          <w:rFonts w:ascii="Times New Roman" w:eastAsia="Times New Roman" w:hAnsi="Times New Roman" w:cs="Times New Roman"/>
        </w:rPr>
        <w:t xml:space="preserve">4.3. 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(ТР ТС 022/2011). </w:t>
      </w:r>
    </w:p>
    <w:p w14:paraId="749D6E8C" w14:textId="77777777" w:rsidR="004E18A2" w:rsidRPr="001911F6" w:rsidRDefault="004E18A2" w:rsidP="001911F6">
      <w:pPr>
        <w:tabs>
          <w:tab w:val="left" w:pos="-851"/>
        </w:tabs>
        <w:spacing w:after="0" w:line="240" w:lineRule="auto"/>
        <w:jc w:val="both"/>
        <w:rPr>
          <w:rFonts w:ascii="Times New Roman" w:eastAsia="Times New Roman" w:hAnsi="Times New Roman" w:cs="Times New Roman"/>
        </w:rPr>
      </w:pPr>
      <w:r w:rsidRPr="001911F6">
        <w:rPr>
          <w:rFonts w:ascii="Times New Roman" w:eastAsia="Times New Roman" w:hAnsi="Times New Roman" w:cs="Times New Roman"/>
        </w:rPr>
        <w:t>4.4. 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14:paraId="08A1D611" w14:textId="77777777" w:rsidR="004E18A2" w:rsidRPr="001911F6" w:rsidRDefault="004E18A2" w:rsidP="001911F6">
      <w:pPr>
        <w:tabs>
          <w:tab w:val="left" w:pos="-851"/>
        </w:tabs>
        <w:spacing w:after="0" w:line="240" w:lineRule="auto"/>
        <w:jc w:val="both"/>
        <w:rPr>
          <w:rFonts w:ascii="Times New Roman" w:eastAsia="Times New Roman" w:hAnsi="Times New Roman" w:cs="Times New Roman"/>
        </w:rPr>
      </w:pPr>
      <w:r w:rsidRPr="001911F6">
        <w:rPr>
          <w:rFonts w:ascii="Times New Roman" w:eastAsia="Times New Roman" w:hAnsi="Times New Roman" w:cs="Times New Roman"/>
        </w:rPr>
        <w:t>4.5. Ветеринарные сопроводительные документы на товар должны быть оформлены в соответствии с приказом от 13 декабря 2022 года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p>
    <w:p w14:paraId="417766D1" w14:textId="5EBCB613" w:rsidR="00550014" w:rsidRPr="001911F6" w:rsidRDefault="001A66A7" w:rsidP="001911F6">
      <w:pPr>
        <w:tabs>
          <w:tab w:val="left" w:pos="-851"/>
        </w:tabs>
        <w:spacing w:after="0" w:line="240" w:lineRule="auto"/>
        <w:jc w:val="both"/>
        <w:rPr>
          <w:rFonts w:ascii="Times New Roman" w:eastAsia="Times New Roman" w:hAnsi="Times New Roman" w:cs="Times New Roman"/>
          <w:b/>
          <w:color w:val="00B050"/>
        </w:rPr>
      </w:pPr>
      <w:r w:rsidRPr="001911F6">
        <w:rPr>
          <w:rFonts w:ascii="Times New Roman" w:eastAsia="Times New Roman" w:hAnsi="Times New Roman" w:cs="Times New Roman"/>
          <w:b/>
        </w:rPr>
        <w:t>5. Требования к сроку и (или) объему предоставления гарантий качества товаров</w:t>
      </w:r>
      <w:r w:rsidRPr="001911F6">
        <w:rPr>
          <w:rFonts w:ascii="Times New Roman" w:eastAsia="Times New Roman" w:hAnsi="Times New Roman" w:cs="Times New Roman"/>
          <w:b/>
          <w:color w:val="00B050"/>
        </w:rPr>
        <w:t>:</w:t>
      </w:r>
    </w:p>
    <w:p w14:paraId="1CB03D4A" w14:textId="10777205" w:rsidR="00550014" w:rsidRPr="001911F6" w:rsidRDefault="001A66A7" w:rsidP="001911F6">
      <w:pPr>
        <w:suppressAutoHyphens/>
        <w:spacing w:after="0" w:line="240" w:lineRule="auto"/>
        <w:jc w:val="both"/>
        <w:rPr>
          <w:rFonts w:ascii="Times New Roman" w:eastAsia="Times New Roman" w:hAnsi="Times New Roman" w:cs="Times New Roman"/>
        </w:rPr>
      </w:pPr>
      <w:r w:rsidRPr="001911F6">
        <w:rPr>
          <w:rFonts w:ascii="Times New Roman" w:eastAsia="Times New Roman" w:hAnsi="Times New Roman" w:cs="Times New Roman"/>
        </w:rPr>
        <w:t>5.1. Поставляемый товар должен иметь годность (остаточный срок годности) не мен</w:t>
      </w:r>
      <w:r w:rsidR="00DC36A7" w:rsidRPr="001911F6">
        <w:rPr>
          <w:rFonts w:ascii="Times New Roman" w:eastAsia="Times New Roman" w:hAnsi="Times New Roman" w:cs="Times New Roman"/>
        </w:rPr>
        <w:t>е</w:t>
      </w:r>
      <w:r w:rsidRPr="001911F6">
        <w:rPr>
          <w:rFonts w:ascii="Times New Roman" w:eastAsia="Times New Roman" w:hAnsi="Times New Roman" w:cs="Times New Roman"/>
        </w:rPr>
        <w:t xml:space="preserve">е 80% </w:t>
      </w:r>
      <w:r w:rsidRPr="001911F6">
        <w:rPr>
          <w:rFonts w:ascii="Times New Roman" w:eastAsia="Times New Roman" w:hAnsi="Times New Roman" w:cs="Times New Roman"/>
        </w:rPr>
        <w:br/>
        <w:t xml:space="preserve">от установленного </w:t>
      </w:r>
      <w:r w:rsidR="004E18A2" w:rsidRPr="001911F6">
        <w:rPr>
          <w:rFonts w:ascii="Times New Roman" w:eastAsia="Times New Roman" w:hAnsi="Times New Roman" w:cs="Times New Roman"/>
        </w:rPr>
        <w:t>производителем</w:t>
      </w:r>
      <w:r w:rsidRPr="001911F6">
        <w:rPr>
          <w:rFonts w:ascii="Times New Roman" w:eastAsia="Times New Roman" w:hAnsi="Times New Roman" w:cs="Times New Roman"/>
        </w:rPr>
        <w:t xml:space="preserve"> срока годности.</w:t>
      </w:r>
    </w:p>
    <w:p w14:paraId="302BFFCC" w14:textId="77777777" w:rsidR="00550014" w:rsidRPr="001911F6" w:rsidRDefault="001A66A7" w:rsidP="001911F6">
      <w:pPr>
        <w:suppressAutoHyphens/>
        <w:spacing w:after="0" w:line="240" w:lineRule="auto"/>
        <w:jc w:val="both"/>
        <w:rPr>
          <w:rFonts w:ascii="Times New Roman" w:eastAsia="Times New Roman" w:hAnsi="Times New Roman" w:cs="Times New Roman"/>
        </w:rPr>
      </w:pPr>
      <w:r w:rsidRPr="001911F6">
        <w:rPr>
          <w:rFonts w:ascii="Times New Roman" w:eastAsia="Times New Roman" w:hAnsi="Times New Roman" w:cs="Times New Roman"/>
        </w:rPr>
        <w:t>5.2.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23010CA1" w14:textId="77777777" w:rsidR="00550014" w:rsidRPr="001911F6" w:rsidRDefault="001A66A7" w:rsidP="001911F6">
      <w:pPr>
        <w:suppressAutoHyphens/>
        <w:spacing w:after="0" w:line="240" w:lineRule="auto"/>
        <w:jc w:val="both"/>
        <w:rPr>
          <w:rFonts w:ascii="Times New Roman" w:eastAsia="Times New Roman" w:hAnsi="Times New Roman" w:cs="Times New Roman"/>
        </w:rPr>
      </w:pPr>
      <w:r w:rsidRPr="001911F6">
        <w:rPr>
          <w:rFonts w:ascii="Times New Roman" w:eastAsia="Times New Roman" w:hAnsi="Times New Roman" w:cs="Times New Roman"/>
        </w:rPr>
        <w:t>5.3. Наличие недостатков и сроки их устранения фиксируются Сторонами в двухстороннем акте выявленных недостатков.</w:t>
      </w:r>
    </w:p>
    <w:p w14:paraId="7A4E35F4" w14:textId="77777777" w:rsidR="00550014" w:rsidRPr="001911F6" w:rsidRDefault="001A66A7" w:rsidP="001911F6">
      <w:pPr>
        <w:tabs>
          <w:tab w:val="left" w:pos="-851"/>
        </w:tabs>
        <w:suppressAutoHyphens/>
        <w:spacing w:after="0" w:line="240" w:lineRule="auto"/>
        <w:jc w:val="both"/>
        <w:rPr>
          <w:rFonts w:ascii="Times New Roman" w:eastAsia="Times New Roman" w:hAnsi="Times New Roman" w:cs="Times New Roman"/>
          <w:b/>
        </w:rPr>
      </w:pPr>
      <w:r w:rsidRPr="001911F6">
        <w:rPr>
          <w:rFonts w:ascii="Times New Roman" w:eastAsia="Times New Roman" w:hAnsi="Times New Roman" w:cs="Times New Roman"/>
          <w:b/>
        </w:rPr>
        <w:t>6. Требования к условиям поставки товара, отгрузке товара:</w:t>
      </w:r>
    </w:p>
    <w:p w14:paraId="4A705250" w14:textId="77777777" w:rsidR="004E18A2" w:rsidRPr="001911F6" w:rsidRDefault="004E18A2" w:rsidP="001911F6">
      <w:pPr>
        <w:tabs>
          <w:tab w:val="left" w:pos="-851"/>
        </w:tabs>
        <w:suppressAutoHyphens/>
        <w:spacing w:after="0" w:line="240" w:lineRule="auto"/>
        <w:jc w:val="both"/>
        <w:rPr>
          <w:rFonts w:ascii="Times New Roman" w:eastAsia="Times New Roman" w:hAnsi="Times New Roman" w:cs="Times New Roman"/>
        </w:rPr>
      </w:pPr>
      <w:r w:rsidRPr="001911F6">
        <w:rPr>
          <w:rFonts w:ascii="Times New Roman" w:eastAsia="Times New Roman" w:hAnsi="Times New Roman" w:cs="Times New Roman"/>
        </w:rPr>
        <w:t>6.1. Право собственности на товар переходит к Заказчику с момента доставки товара Заказчику и принятия его путем подписания товарно-транспортной накладной или УПД.</w:t>
      </w:r>
    </w:p>
    <w:p w14:paraId="5212B2BC" w14:textId="77777777" w:rsidR="004E18A2" w:rsidRPr="001911F6" w:rsidRDefault="004E18A2" w:rsidP="001911F6">
      <w:pPr>
        <w:tabs>
          <w:tab w:val="left" w:pos="-851"/>
        </w:tabs>
        <w:suppressAutoHyphens/>
        <w:spacing w:after="0" w:line="240" w:lineRule="auto"/>
        <w:jc w:val="both"/>
        <w:rPr>
          <w:rFonts w:ascii="Times New Roman" w:eastAsia="Times New Roman" w:hAnsi="Times New Roman" w:cs="Times New Roman"/>
        </w:rPr>
      </w:pPr>
      <w:r w:rsidRPr="001911F6">
        <w:rPr>
          <w:rFonts w:ascii="Times New Roman" w:eastAsia="Times New Roman" w:hAnsi="Times New Roman" w:cs="Times New Roman"/>
        </w:rPr>
        <w:t>6.2. При приеме товара Заказчик проверяет его соответствие сведениям, указанным в счете-фактуре и других сопроводительных документах по наименованию, количеству и качеству.</w:t>
      </w:r>
    </w:p>
    <w:p w14:paraId="325FBF33" w14:textId="77777777" w:rsidR="004E18A2" w:rsidRPr="001911F6" w:rsidRDefault="004E18A2" w:rsidP="001911F6">
      <w:pPr>
        <w:tabs>
          <w:tab w:val="left" w:pos="-851"/>
        </w:tabs>
        <w:suppressAutoHyphens/>
        <w:spacing w:after="0" w:line="240" w:lineRule="auto"/>
        <w:jc w:val="both"/>
        <w:rPr>
          <w:rFonts w:ascii="Times New Roman" w:eastAsia="Times New Roman" w:hAnsi="Times New Roman" w:cs="Times New Roman"/>
        </w:rPr>
      </w:pPr>
      <w:r w:rsidRPr="001911F6">
        <w:rPr>
          <w:rFonts w:ascii="Times New Roman" w:eastAsia="Times New Roman" w:hAnsi="Times New Roman" w:cs="Times New Roman"/>
        </w:rPr>
        <w:t>6.3. Товар должен сопровождаться следующими документами:</w:t>
      </w:r>
    </w:p>
    <w:p w14:paraId="1E36C665" w14:textId="77777777" w:rsidR="004E18A2" w:rsidRPr="001911F6" w:rsidRDefault="004E18A2" w:rsidP="001911F6">
      <w:pPr>
        <w:tabs>
          <w:tab w:val="left" w:pos="-851"/>
        </w:tabs>
        <w:suppressAutoHyphens/>
        <w:spacing w:after="0" w:line="240" w:lineRule="auto"/>
        <w:jc w:val="both"/>
        <w:rPr>
          <w:rFonts w:ascii="Times New Roman" w:eastAsia="Times New Roman" w:hAnsi="Times New Roman" w:cs="Times New Roman"/>
        </w:rPr>
      </w:pPr>
      <w:r w:rsidRPr="001911F6">
        <w:rPr>
          <w:rFonts w:ascii="Times New Roman" w:eastAsia="Times New Roman" w:hAnsi="Times New Roman" w:cs="Times New Roman"/>
        </w:rPr>
        <w:t>– товарная накладная (ТОРГ-12) или УПД (оригиналы);</w:t>
      </w:r>
    </w:p>
    <w:p w14:paraId="3665D361" w14:textId="77777777" w:rsidR="004E18A2" w:rsidRPr="001911F6" w:rsidRDefault="004E18A2" w:rsidP="001911F6">
      <w:pPr>
        <w:tabs>
          <w:tab w:val="left" w:pos="-851"/>
        </w:tabs>
        <w:suppressAutoHyphens/>
        <w:spacing w:after="0" w:line="240" w:lineRule="auto"/>
        <w:jc w:val="both"/>
        <w:rPr>
          <w:rFonts w:ascii="Times New Roman" w:eastAsia="Times New Roman" w:hAnsi="Times New Roman" w:cs="Times New Roman"/>
        </w:rPr>
      </w:pPr>
      <w:r w:rsidRPr="001911F6">
        <w:rPr>
          <w:rFonts w:ascii="Times New Roman" w:eastAsia="Times New Roman" w:hAnsi="Times New Roman" w:cs="Times New Roman"/>
        </w:rPr>
        <w:t>– счет на оплату (оригиналы);</w:t>
      </w:r>
    </w:p>
    <w:p w14:paraId="7B6AFD09" w14:textId="77777777" w:rsidR="004E18A2" w:rsidRPr="001911F6" w:rsidRDefault="004E18A2" w:rsidP="001911F6">
      <w:pPr>
        <w:tabs>
          <w:tab w:val="left" w:pos="-851"/>
        </w:tabs>
        <w:suppressAutoHyphens/>
        <w:spacing w:after="0" w:line="240" w:lineRule="auto"/>
        <w:jc w:val="both"/>
        <w:rPr>
          <w:rFonts w:ascii="Times New Roman" w:eastAsia="Times New Roman" w:hAnsi="Times New Roman" w:cs="Times New Roman"/>
        </w:rPr>
      </w:pPr>
      <w:r w:rsidRPr="001911F6">
        <w:rPr>
          <w:rFonts w:ascii="Times New Roman" w:eastAsia="Times New Roman" w:hAnsi="Times New Roman" w:cs="Times New Roman"/>
        </w:rPr>
        <w:t>– счет-фактура или УПД (оригиналы);</w:t>
      </w:r>
    </w:p>
    <w:p w14:paraId="527A4970" w14:textId="77777777" w:rsidR="004E18A2" w:rsidRPr="001911F6" w:rsidRDefault="004E18A2" w:rsidP="001911F6">
      <w:pPr>
        <w:tabs>
          <w:tab w:val="left" w:pos="-851"/>
        </w:tabs>
        <w:suppressAutoHyphens/>
        <w:spacing w:after="0" w:line="240" w:lineRule="auto"/>
        <w:jc w:val="both"/>
        <w:rPr>
          <w:rFonts w:ascii="Times New Roman" w:eastAsia="Times New Roman" w:hAnsi="Times New Roman" w:cs="Times New Roman"/>
        </w:rPr>
      </w:pPr>
      <w:r w:rsidRPr="001911F6">
        <w:rPr>
          <w:rFonts w:ascii="Times New Roman" w:eastAsia="Times New Roman" w:hAnsi="Times New Roman" w:cs="Times New Roman"/>
        </w:rPr>
        <w:t>– копия сертификата соответствия или декларации соответствия.</w:t>
      </w:r>
    </w:p>
    <w:p w14:paraId="219E8452" w14:textId="31B36275" w:rsidR="00550014" w:rsidRPr="001911F6" w:rsidRDefault="004E18A2" w:rsidP="001911F6">
      <w:pPr>
        <w:tabs>
          <w:tab w:val="left" w:pos="-851"/>
        </w:tabs>
        <w:suppressAutoHyphens/>
        <w:spacing w:after="0" w:line="240" w:lineRule="auto"/>
        <w:jc w:val="both"/>
        <w:rPr>
          <w:rFonts w:ascii="Times New Roman" w:eastAsia="Times New Roman" w:hAnsi="Times New Roman" w:cs="Times New Roman"/>
        </w:rPr>
      </w:pPr>
      <w:r w:rsidRPr="001911F6">
        <w:rPr>
          <w:rFonts w:ascii="Times New Roman" w:eastAsia="Times New Roman" w:hAnsi="Times New Roman" w:cs="Times New Roman"/>
        </w:rPr>
        <w:t>6.</w:t>
      </w:r>
      <w:r w:rsidR="00307488" w:rsidRPr="001911F6">
        <w:rPr>
          <w:rFonts w:ascii="Times New Roman" w:eastAsia="Times New Roman" w:hAnsi="Times New Roman" w:cs="Times New Roman"/>
        </w:rPr>
        <w:t>4</w:t>
      </w:r>
      <w:r w:rsidRPr="001911F6">
        <w:rPr>
          <w:rFonts w:ascii="Times New Roman" w:eastAsia="Times New Roman" w:hAnsi="Times New Roman" w:cs="Times New Roman"/>
        </w:rPr>
        <w:t>. По окончании поставки товара в полном объеме на основании товарно-транспортных накладных Поставщик и Заказчик подписывают акт сверки.</w:t>
      </w:r>
    </w:p>
    <w:sectPr w:rsidR="00550014" w:rsidRPr="001911F6">
      <w:pgSz w:w="11906" w:h="16838"/>
      <w:pgMar w:top="1134" w:right="850" w:bottom="1134" w:left="1701" w:header="708" w:footer="708" w:gutter="0"/>
      <w:cols w:space="708"/>
      <w:docGrid w:linePitch="360"/>
    </w:sectPr>
    <!-- MKR-12526 -->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A62C63"/>
    <w:multiLevelType w:val="hybridMultilevel"/>
    <w:tmpl w:val="0E1EDDEC"/>
    <w:lvl w:ilvl="0" w:tplc="57AE4358">
      <w:start w:val="1"/>
      <w:numFmt w:val="decimal"/>
      <w:lvlText w:val="%1."/>
      <w:lvlJc w:val="left"/>
      <w:pPr>
        <w:ind w:left="-207" w:hanging="360"/>
      </w:pPr>
      <w:rPr>
        <w:rFonts w:hint="default"/>
      </w:rPr>
    </w:lvl>
    <w:lvl w:ilvl="1" w:tplc="D40ECD10">
      <w:start w:val="1"/>
      <w:numFmt w:val="lowerLetter"/>
      <w:lvlText w:val="%2."/>
      <w:lvlJc w:val="left"/>
      <w:pPr>
        <w:ind w:left="513" w:hanging="360"/>
      </w:pPr>
    </w:lvl>
    <w:lvl w:ilvl="2" w:tplc="6AACEA7E">
      <w:start w:val="1"/>
      <w:numFmt w:val="lowerRoman"/>
      <w:lvlText w:val="%3."/>
      <w:lvlJc w:val="right"/>
      <w:pPr>
        <w:ind w:left="1233" w:hanging="180"/>
      </w:pPr>
    </w:lvl>
    <w:lvl w:ilvl="3" w:tplc="A4B6602E">
      <w:start w:val="1"/>
      <w:numFmt w:val="decimal"/>
      <w:lvlText w:val="%4."/>
      <w:lvlJc w:val="left"/>
      <w:pPr>
        <w:ind w:left="1953" w:hanging="360"/>
      </w:pPr>
    </w:lvl>
    <w:lvl w:ilvl="4" w:tplc="3668C6B6">
      <w:start w:val="1"/>
      <w:numFmt w:val="lowerLetter"/>
      <w:lvlText w:val="%5."/>
      <w:lvlJc w:val="left"/>
      <w:pPr>
        <w:ind w:left="2673" w:hanging="360"/>
      </w:pPr>
    </w:lvl>
    <w:lvl w:ilvl="5" w:tplc="F106207E">
      <w:start w:val="1"/>
      <w:numFmt w:val="lowerRoman"/>
      <w:lvlText w:val="%6."/>
      <w:lvlJc w:val="right"/>
      <w:pPr>
        <w:ind w:left="3393" w:hanging="180"/>
      </w:pPr>
    </w:lvl>
    <w:lvl w:ilvl="6" w:tplc="F1F0216E">
      <w:start w:val="1"/>
      <w:numFmt w:val="decimal"/>
      <w:lvlText w:val="%7."/>
      <w:lvlJc w:val="left"/>
      <w:pPr>
        <w:ind w:left="4113" w:hanging="360"/>
      </w:pPr>
    </w:lvl>
    <w:lvl w:ilvl="7" w:tplc="BE0E9366">
      <w:start w:val="1"/>
      <w:numFmt w:val="lowerLetter"/>
      <w:lvlText w:val="%8."/>
      <w:lvlJc w:val="left"/>
      <w:pPr>
        <w:ind w:left="4833" w:hanging="360"/>
      </w:pPr>
    </w:lvl>
    <w:lvl w:ilvl="8" w:tplc="350C5F44">
      <w:start w:val="1"/>
      <w:numFmt w:val="lowerRoman"/>
      <w:lvlText w:val="%9."/>
      <w:lvlJc w:val="right"/>
      <w:pPr>
        <w:ind w:left="5553" w:hanging="180"/>
      </w:pPr>
    </w:lvl>
  </w:abstractNum>
  <w:abstractNum w:abstractNumId="1" w15:restartNumberingAfterBreak="0">
    <w:nsid w:val="7DFF6820"/>
    <w:multiLevelType w:val="multilevel"/>
    <w:tmpl w:val="E856D1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014"/>
    <w:rsid w:val="00165B77"/>
    <w:rsid w:val="001911F6"/>
    <w:rsid w:val="001A66A7"/>
    <w:rsid w:val="001A7615"/>
    <w:rsid w:val="002107C1"/>
    <w:rsid w:val="002F6D39"/>
    <w:rsid w:val="0030710B"/>
    <w:rsid w:val="00307488"/>
    <w:rsid w:val="003F4FAA"/>
    <w:rsid w:val="00462255"/>
    <w:rsid w:val="004B5C08"/>
    <w:rsid w:val="004E18A2"/>
    <w:rsid w:val="00550014"/>
    <w:rsid w:val="005B68F8"/>
    <w:rsid w:val="00620312"/>
    <w:rsid w:val="006529E8"/>
    <w:rsid w:val="00877406"/>
    <w:rsid w:val="00882235"/>
    <w:rsid w:val="008E464C"/>
    <w:rsid w:val="009C7CB9"/>
    <w:rsid w:val="00A20D50"/>
    <w:rsid w:val="00A21DA9"/>
    <w:rsid w:val="00A71905"/>
    <w:rsid w:val="00B83827"/>
    <w:rsid w:val="00C3281A"/>
    <w:rsid w:val="00CB7566"/>
    <w:rsid w:val="00D371EC"/>
    <w:rsid w:val="00DC36A7"/>
    <w:rsid w:val="00DF1FA9"/>
    <w:rsid w:val="00E4611E"/>
    <w:rsid w:val="00E66120"/>
    <w:rsid w:val="00F035C0"/>
    <w:rsid w:val="00F24F8D"/>
    <w:rsid w:val="00F56B4C"/>
    <w:rsid w:val="00FC5E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EE683"/>
  <w15:docId w15:val="{144A7893-BA92-4B9B-82E9-D256E79C6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C5ED8"/>
    <w:rPr>
      <w:color w:val="0563C1" w:themeColor="hyperlink"/>
      <w:u w:val="single"/>
    </w:rPr>
  </w:style>
  <w:style w:type="character" w:customStyle="1" w:styleId="1">
    <w:name w:val="Неразрешенное упоминание1"/>
    <w:basedOn w:val="a0"/>
    <w:uiPriority w:val="99"/>
    <w:semiHidden/>
    <w:unhideWhenUsed/>
    <w:rsid w:val="00FC5ED8"/>
    <w:rPr>
      <w:color w:val="605E5C"/>
      <w:shd w:val="clear" w:color="auto" w:fill="E1DFDD"/>
    </w:rPr>
  </w:style>
  <w:style w:type="paragraph" w:styleId="a4">
    <w:name w:val="Balloon Text"/>
    <w:basedOn w:val="a"/>
    <w:link w:val="a5"/>
    <w:uiPriority w:val="99"/>
    <w:semiHidden/>
    <w:unhideWhenUsed/>
    <w:rsid w:val="00165B7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65B77"/>
    <w:rPr>
      <w:rFonts w:ascii="Segoe UI" w:hAnsi="Segoe UI" w:cs="Segoe UI"/>
      <w:sz w:val="18"/>
      <w:szCs w:val="18"/>
    </w:rPr>
  </w:style>
  <w:style w:type="paragraph" w:styleId="a6">
    <w:name w:val="List Paragraph"/>
    <w:basedOn w:val="a"/>
    <w:uiPriority w:val="34"/>
    <w:qFormat/>
    <w:rsid w:val="00D371EC"/>
    <w:pPr>
      <w:ind w:left="720"/>
      <w:contextualSpacing/>
    </w:pPr>
    <w:rPr>
      <w:rFonts w:eastAsiaTheme="minorHAnsi"/>
      <w:lang w:eastAsia="en-US"/>
    </w:rPr>
  </w:style>
  <w:style w:type="table" w:styleId="a7">
    <w:name w:val="Table Grid"/>
    <w:basedOn w:val="a1"/>
    <w:uiPriority w:val="39"/>
    <w:rsid w:val="0046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5148243">
      <w:bodyDiv w:val="1"/>
      <w:marLeft w:val="0"/>
      <w:marRight w:val="0"/>
      <w:marTop w:val="0"/>
      <w:marBottom w:val="0"/>
      <w:divBdr>
        <w:top w:val="none" w:sz="0" w:space="0" w:color="auto"/>
        <w:left w:val="none" w:sz="0" w:space="0" w:color="auto"/>
        <w:bottom w:val="none" w:sz="0" w:space="0" w:color="auto"/>
        <w:right w:val="none" w:sz="0" w:space="0" w:color="auto"/>
      </w:divBdr>
    </w:div>
    <w:div w:id="1254052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3</Pages>
  <Words>1306</Words>
  <Characters>7448</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DOC-MARKER-NGdNbfhuyHUdhGupXd__wA</dc:description>
  <dc:creator>User119</dc:creator>
  <cp:lastModifiedBy>Виноградова Ирина Александровна</cp:lastModifiedBy>
  <cp:revision>20</cp:revision>
  <cp:lastPrinted>2026-04-07T07:39:00Z</cp:lastPrinted>
  <dcterms:created xsi:type="dcterms:W3CDTF">2026-04-16T09:02:00Z</dcterms:created>
  <dcterms:modified xsi:type="dcterms:W3CDTF">2026-05-28T04:01:00Z</dcterms:modified>
</cp:coreProperties>
</file>