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F4" w:rsidRDefault="00A82D74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Техническое задание </w:t>
      </w:r>
    </w:p>
    <w:p w:rsidR="00F17694" w:rsidRDefault="00A82D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 поставку хлеба </w:t>
      </w:r>
    </w:p>
    <w:p w:rsidR="005246F4" w:rsidRDefault="00F1769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для нужд </w:t>
      </w:r>
      <w:r w:rsidR="00600C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МАДО</w:t>
      </w:r>
      <w:r w:rsidRPr="00F176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 ДСКН № 6 Г. СОСНОВОБОРСКА</w:t>
      </w:r>
    </w:p>
    <w:p w:rsidR="002E5DF1" w:rsidRDefault="002E5DF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E5DF1" w:rsidRDefault="002E5DF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f9"/>
        <w:tblW w:w="5140" w:type="pct"/>
        <w:tblLook w:val="04A0"/>
      </w:tblPr>
      <w:tblGrid>
        <w:gridCol w:w="814"/>
        <w:gridCol w:w="1452"/>
        <w:gridCol w:w="2381"/>
        <w:gridCol w:w="1324"/>
        <w:gridCol w:w="1826"/>
        <w:gridCol w:w="2035"/>
        <w:gridCol w:w="7"/>
      </w:tblGrid>
      <w:tr w:rsidR="00EA5526" w:rsidRPr="00EA5526" w:rsidTr="003F3013">
        <w:trPr>
          <w:cantSplit/>
          <w:trHeight w:val="20"/>
        </w:trPr>
        <w:tc>
          <w:tcPr>
            <w:tcW w:w="804" w:type="dxa"/>
            <w:vMerge w:val="restart"/>
            <w:hideMark/>
          </w:tcPr>
          <w:p w:rsidR="00EA5526" w:rsidRPr="00995F20" w:rsidRDefault="00EA5526" w:rsidP="00233D4E">
            <w:pPr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318" w:type="dxa"/>
            <w:vMerge w:val="restart"/>
            <w:hideMark/>
          </w:tcPr>
          <w:p w:rsidR="00EA5526" w:rsidRPr="00995F20" w:rsidRDefault="00EA5526" w:rsidP="00233D4E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2353" w:type="dxa"/>
            <w:vMerge w:val="restart"/>
            <w:hideMark/>
          </w:tcPr>
          <w:p w:rsidR="00EA5526" w:rsidRPr="00995F20" w:rsidRDefault="00EA5526" w:rsidP="00233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5132" w:type="dxa"/>
            <w:gridSpan w:val="4"/>
            <w:hideMark/>
          </w:tcPr>
          <w:p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режим</w:t>
            </w:r>
          </w:p>
        </w:tc>
      </w:tr>
      <w:tr w:rsidR="00EA5526" w:rsidRPr="00EA5526" w:rsidTr="003F3013">
        <w:trPr>
          <w:gridAfter w:val="1"/>
          <w:wAfter w:w="7" w:type="dxa"/>
          <w:trHeight w:val="687"/>
        </w:trPr>
        <w:tc>
          <w:tcPr>
            <w:tcW w:w="804" w:type="dxa"/>
            <w:vMerge/>
            <w:hideMark/>
          </w:tcPr>
          <w:p w:rsidR="00EA5526" w:rsidRPr="00995F20" w:rsidRDefault="00EA5526" w:rsidP="00233D4E">
            <w:pPr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8" w:type="dxa"/>
            <w:vMerge/>
            <w:hideMark/>
          </w:tcPr>
          <w:p w:rsidR="00EA5526" w:rsidRPr="00995F20" w:rsidRDefault="00EA5526" w:rsidP="00233D4E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hideMark/>
          </w:tcPr>
          <w:p w:rsidR="00EA5526" w:rsidRPr="00995F20" w:rsidRDefault="00EA5526" w:rsidP="00233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hideMark/>
          </w:tcPr>
          <w:p w:rsidR="00EA5526" w:rsidRPr="00995F20" w:rsidRDefault="00EA5526" w:rsidP="00EA5526">
            <w:pPr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 (Запрет)</w:t>
            </w:r>
          </w:p>
        </w:tc>
        <w:tc>
          <w:tcPr>
            <w:tcW w:w="1805" w:type="dxa"/>
            <w:hideMark/>
          </w:tcPr>
          <w:p w:rsidR="00EA5526" w:rsidRPr="00995F20" w:rsidRDefault="00EA5526" w:rsidP="00EA55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 (Ограничение)</w:t>
            </w:r>
          </w:p>
        </w:tc>
        <w:tc>
          <w:tcPr>
            <w:tcW w:w="2011" w:type="dxa"/>
            <w:hideMark/>
          </w:tcPr>
          <w:p w:rsidR="00EA5526" w:rsidRPr="00995F20" w:rsidRDefault="00EA5526" w:rsidP="00EA55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 (Преимущество)</w:t>
            </w:r>
          </w:p>
        </w:tc>
      </w:tr>
      <w:tr w:rsidR="00EA5526" w:rsidRPr="00EA5526" w:rsidTr="003F3013">
        <w:trPr>
          <w:gridAfter w:val="1"/>
          <w:wAfter w:w="7" w:type="dxa"/>
          <w:cantSplit/>
          <w:trHeight w:val="435"/>
        </w:trPr>
        <w:tc>
          <w:tcPr>
            <w:tcW w:w="804" w:type="dxa"/>
            <w:hideMark/>
          </w:tcPr>
          <w:p w:rsidR="00EA5526" w:rsidRPr="00995F20" w:rsidRDefault="00EA5526" w:rsidP="00233D4E">
            <w:pPr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18" w:type="dxa"/>
            <w:hideMark/>
          </w:tcPr>
          <w:p w:rsidR="00EA5526" w:rsidRPr="00995F20" w:rsidRDefault="00EA5526" w:rsidP="00233D4E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10.71.11.111</w:t>
            </w:r>
          </w:p>
        </w:tc>
        <w:tc>
          <w:tcPr>
            <w:tcW w:w="2353" w:type="dxa"/>
            <w:hideMark/>
          </w:tcPr>
          <w:p w:rsidR="00EA5526" w:rsidRPr="00995F20" w:rsidRDefault="00EA5526" w:rsidP="00233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"Пшеничный "</w:t>
            </w:r>
          </w:p>
        </w:tc>
        <w:tc>
          <w:tcPr>
            <w:tcW w:w="1309" w:type="dxa"/>
            <w:hideMark/>
          </w:tcPr>
          <w:p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5" w:type="dxa"/>
            <w:hideMark/>
          </w:tcPr>
          <w:p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hideMark/>
          </w:tcPr>
          <w:p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A5526" w:rsidRPr="00EA5526" w:rsidTr="003F3013">
        <w:trPr>
          <w:gridAfter w:val="1"/>
          <w:wAfter w:w="7" w:type="dxa"/>
          <w:cantSplit/>
          <w:trHeight w:val="20"/>
        </w:trPr>
        <w:tc>
          <w:tcPr>
            <w:tcW w:w="804" w:type="dxa"/>
            <w:hideMark/>
          </w:tcPr>
          <w:p w:rsidR="00EA5526" w:rsidRPr="00995F20" w:rsidRDefault="00EA5526" w:rsidP="00233D4E">
            <w:pPr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18" w:type="dxa"/>
            <w:hideMark/>
          </w:tcPr>
          <w:p w:rsidR="00EA5526" w:rsidRPr="00995F20" w:rsidRDefault="003F3013" w:rsidP="00233D4E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0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10.71.11.112</w:t>
            </w:r>
          </w:p>
        </w:tc>
        <w:tc>
          <w:tcPr>
            <w:tcW w:w="2353" w:type="dxa"/>
            <w:hideMark/>
          </w:tcPr>
          <w:p w:rsidR="00EA5526" w:rsidRPr="00995F20" w:rsidRDefault="00F17694" w:rsidP="00233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1309" w:type="dxa"/>
            <w:hideMark/>
          </w:tcPr>
          <w:p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5" w:type="dxa"/>
            <w:hideMark/>
          </w:tcPr>
          <w:p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hideMark/>
          </w:tcPr>
          <w:p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A5526" w:rsidRPr="00EA5526" w:rsidTr="003F3013">
        <w:trPr>
          <w:gridAfter w:val="1"/>
          <w:wAfter w:w="7" w:type="dxa"/>
          <w:cantSplit/>
          <w:trHeight w:val="20"/>
        </w:trPr>
        <w:tc>
          <w:tcPr>
            <w:tcW w:w="804" w:type="dxa"/>
            <w:hideMark/>
          </w:tcPr>
          <w:p w:rsidR="00EA5526" w:rsidRPr="00995F20" w:rsidRDefault="00EA5526" w:rsidP="00233D4E">
            <w:pPr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8" w:type="dxa"/>
            <w:hideMark/>
          </w:tcPr>
          <w:p w:rsidR="00EA5526" w:rsidRPr="00995F20" w:rsidRDefault="00EA5526" w:rsidP="00233D4E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10.71.11.121</w:t>
            </w:r>
          </w:p>
        </w:tc>
        <w:tc>
          <w:tcPr>
            <w:tcW w:w="2353" w:type="dxa"/>
            <w:hideMark/>
          </w:tcPr>
          <w:p w:rsidR="00EA5526" w:rsidRPr="00995F20" w:rsidRDefault="00EA5526" w:rsidP="00233D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сдобный</w:t>
            </w:r>
          </w:p>
        </w:tc>
        <w:tc>
          <w:tcPr>
            <w:tcW w:w="1309" w:type="dxa"/>
            <w:hideMark/>
          </w:tcPr>
          <w:p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5" w:type="dxa"/>
            <w:hideMark/>
          </w:tcPr>
          <w:p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hideMark/>
          </w:tcPr>
          <w:p w:rsidR="00EA5526" w:rsidRPr="00995F20" w:rsidRDefault="00EA5526" w:rsidP="00EA5526">
            <w:pPr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F20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</w:tbl>
    <w:p w:rsidR="002E5DF1" w:rsidRDefault="002E5DF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246F4" w:rsidRDefault="005246F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246F4" w:rsidRDefault="00A82D74">
      <w:pPr>
        <w:pStyle w:val="af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Объект закупки и характеристики товара:</w:t>
      </w:r>
    </w:p>
    <w:tbl>
      <w:tblPr>
        <w:tblW w:w="5199" w:type="pct"/>
        <w:tblInd w:w="-577" w:type="dxa"/>
        <w:tblLayout w:type="fixed"/>
        <w:tblLook w:val="04A0"/>
      </w:tblPr>
      <w:tblGrid>
        <w:gridCol w:w="681"/>
        <w:gridCol w:w="2081"/>
        <w:gridCol w:w="5565"/>
        <w:gridCol w:w="813"/>
        <w:gridCol w:w="812"/>
      </w:tblGrid>
      <w:tr w:rsidR="00995F20" w:rsidTr="00F17694">
        <w:trPr>
          <w:trHeight w:val="465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203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5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Характеристики</w:t>
            </w:r>
          </w:p>
        </w:tc>
        <w:tc>
          <w:tcPr>
            <w:tcW w:w="7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95F20" w:rsidRDefault="00995F20" w:rsidP="0060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Ед. ⁠изм.</w:t>
            </w:r>
          </w:p>
        </w:tc>
        <w:tc>
          <w:tcPr>
            <w:tcW w:w="792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Кол-во</w:t>
            </w:r>
          </w:p>
        </w:tc>
      </w:tr>
      <w:tr w:rsidR="00995F20" w:rsidTr="00F17694">
        <w:trPr>
          <w:trHeight w:val="1360"/>
        </w:trPr>
        <w:tc>
          <w:tcPr>
            <w:tcW w:w="664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0" w:rsidRDefault="00995F2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Хлеб пшеничный 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6B" w:rsidRDefault="00ED3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8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 требованиям ГОСТ (всем допустимым) и/или ТУ производителя (изготовителя)</w:t>
            </w:r>
          </w:p>
          <w:p w:rsidR="00F17694" w:rsidRDefault="00F1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муки</w:t>
            </w:r>
            <w:r w:rsidRPr="00F17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-первый</w:t>
            </w:r>
          </w:p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Вкус и запах: специфический, с добавлением витаминно-минеральных премиксов, свойственный ⁠‌‌​‍‌​⁠﻿﻿​﻿​​‌﻿хлебу каждой группы</w:t>
            </w:r>
          </w:p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разрезе должен быть пропеченым, эластичным (при легком надавливании пальцем принимать первоначальную форму), не липким и не влажным на ощупь, без комочков и следов непромеса, не крошковатым; изделие не должно быть деформированным-смятым, с боковыми выплывами, с глубокими трещинами на верхней корке и подрывам – соответствие </w:t>
            </w:r>
          </w:p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Цвет: золотисто-коричневый, выработанный по ГОСТу </w:t>
            </w:r>
          </w:p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 упаковки</w:t>
            </w:r>
            <w:r w:rsidRPr="00093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0,5 кг</w:t>
            </w:r>
          </w:p>
          <w:p w:rsidR="0055456D" w:rsidRDefault="0055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0" w:rsidRDefault="00F17694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1733</w:t>
            </w:r>
          </w:p>
        </w:tc>
      </w:tr>
      <w:tr w:rsidR="00995F20" w:rsidTr="00F17694">
        <w:trPr>
          <w:trHeight w:val="416"/>
        </w:trPr>
        <w:tc>
          <w:tcPr>
            <w:tcW w:w="664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Хлеб </w:t>
            </w:r>
            <w:r w:rsidR="00F17694" w:rsidRPr="00F17694">
              <w:rPr>
                <w:rFonts w:ascii="Times New Roman" w:eastAsia="Times New Roman" w:hAnsi="Times New Roman" w:cs="Times New Roman"/>
                <w:bCs/>
              </w:rPr>
              <w:t>ржано-пшеничный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6B" w:rsidRDefault="00ED3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86B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(всем допустимым) и/или ТУ производителя (изготовителя)</w:t>
            </w:r>
          </w:p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Цвет: От светло-коричневого до темно-коричневого</w:t>
            </w:r>
          </w:p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Состояние мякиша:</w:t>
            </w:r>
          </w:p>
          <w:p w:rsidR="00093E28" w:rsidRDefault="00093E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E28">
              <w:rPr>
                <w:rFonts w:ascii="Times New Roman" w:eastAsia="Times New Roman" w:hAnsi="Times New Roman" w:cs="Times New Roman"/>
                <w:lang w:eastAsia="ru-RU"/>
              </w:rPr>
              <w:t xml:space="preserve">Пропеченный, без следов непромеса, у заварных изделий - с небольшой липкостью. Пористость - свойственная изделию конкретного наименования. </w:t>
            </w:r>
          </w:p>
          <w:p w:rsidR="00093E28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Вкус: </w:t>
            </w:r>
            <w:r w:rsidR="00093E28" w:rsidRPr="00093E28">
              <w:rPr>
                <w:rFonts w:ascii="Times New Roman" w:eastAsia="Times New Roman" w:hAnsi="Times New Roman" w:cs="Times New Roman"/>
                <w:lang w:eastAsia="ru-RU"/>
              </w:rPr>
              <w:t xml:space="preserve">Свойственный изделию конкретного наименования, без постороннего привкуса. При использовании вкусоароматического препарата или вкусоароматического вещества - привкус, свойственный внесенному препарату или веществу </w:t>
            </w:r>
          </w:p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Запах: </w:t>
            </w:r>
            <w:r w:rsidR="00093E28" w:rsidRPr="00093E28">
              <w:rPr>
                <w:rFonts w:ascii="Times New Roman" w:eastAsia="Times New Roman" w:hAnsi="Times New Roman" w:cs="Times New Roman"/>
                <w:lang w:eastAsia="ru-RU"/>
              </w:rPr>
              <w:t xml:space="preserve">Свойственный изделию конкретного наименования, без постороннего запаха. При использовании пищевого ароматизатора, вкусоароматического препарата или вкусоароматического вещества - запах, свойственный внесенному ароматизатору, препарату или веществу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Упаковка: предназначенная и соответствующая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стандартам для данной продукции</w:t>
            </w:r>
          </w:p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Вес </w:t>
            </w:r>
            <w:r w:rsidRPr="00093E28">
              <w:rPr>
                <w:rFonts w:ascii="Times New Roman" w:eastAsia="Times New Roman" w:hAnsi="Times New Roman" w:cs="Times New Roman"/>
                <w:lang w:eastAsia="ru-RU"/>
              </w:rPr>
              <w:t>упаковки: 0,</w:t>
            </w:r>
            <w:r w:rsidR="00F17694" w:rsidRPr="00093E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93E28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0" w:rsidRDefault="00F17694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1179</w:t>
            </w:r>
          </w:p>
        </w:tc>
      </w:tr>
      <w:tr w:rsidR="00995F20" w:rsidTr="00F17694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0" w:rsidRDefault="00995F2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Батон сдобный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27844-88. Изделия булочные. Технические условия и/или ТУ производителя (изготовителя)</w:t>
            </w:r>
          </w:p>
          <w:p w:rsidR="00093E28" w:rsidRDefault="00093E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93E28">
              <w:rPr>
                <w:rFonts w:ascii="Times New Roman" w:eastAsia="Times New Roman" w:hAnsi="Times New Roman" w:cs="Times New Roman"/>
                <w:lang w:eastAsia="ru-RU"/>
              </w:rPr>
              <w:t>з пшеничной хлебопекарной муки высшего сорта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-соответствие</w:t>
            </w:r>
          </w:p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Форма: с закругленными концами с неглубоким надрезом</w:t>
            </w:r>
          </w:p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Вкус и запах изделий: специфический, свойственный каждой группе</w:t>
            </w:r>
          </w:p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 разрезе: должен быть пропеченым, эластичным (при легком надавливании пальцем принимать первоначальную форму), не липким и не влажным на ощупь, без комочков и следов непромеса, не крошковатым</w:t>
            </w:r>
          </w:p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Изделие не должно быть деформированным-смятым, с боковыми выплывами, с глубокими трещинами на верхней корке и подрывами – соответствие</w:t>
            </w:r>
          </w:p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Цвет: золотисто-коричневый, выработанный по ГОСТу</w:t>
            </w:r>
          </w:p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:rsidR="00995F20" w:rsidRDefault="0099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Вес упаковки</w:t>
            </w:r>
            <w:r w:rsidRPr="00093E28">
              <w:rPr>
                <w:rFonts w:ascii="Times New Roman" w:eastAsia="Times New Roman" w:hAnsi="Times New Roman" w:cs="Times New Roman"/>
                <w:lang w:eastAsia="ru-RU"/>
              </w:rPr>
              <w:t>: 0,</w:t>
            </w:r>
            <w:r w:rsidR="00F17694" w:rsidRPr="00093E2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093E28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0" w:rsidRDefault="0099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0" w:rsidRDefault="00F1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</w:tr>
    </w:tbl>
    <w:p w:rsidR="00800F41" w:rsidRDefault="00800F41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</w:rPr>
      </w:pPr>
    </w:p>
    <w:p w:rsidR="00F1769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 Место поставки:</w:t>
      </w:r>
      <w:r w:rsidR="00093E28" w:rsidRPr="00093E28">
        <w:rPr>
          <w:rFonts w:ascii="Times New Roman" w:hAnsi="Times New Roman" w:cs="Times New Roman"/>
        </w:rPr>
        <w:t>МАДОУ ДСКН №6 г. Сосновоборска, 662500, г. Сосновоборск, Красноярского края, ул. Весенняя, 24 (пищеблок).</w:t>
      </w:r>
    </w:p>
    <w:p w:rsidR="00093E2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3. Срок поставки:</w:t>
      </w:r>
      <w:r w:rsidR="00F17694" w:rsidRPr="00F17694">
        <w:rPr>
          <w:rFonts w:ascii="Times New Roman" w:eastAsia="Times New Roman" w:hAnsi="Times New Roman" w:cs="Times New Roman"/>
          <w:lang w:eastAsia="ar-SA"/>
        </w:rPr>
        <w:t>С 1.07.26 до 31.12.26</w:t>
      </w:r>
      <w:r w:rsidR="00800F41" w:rsidRPr="00800F41"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093E28" w:rsidRDefault="004B76AD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65DC">
        <w:rPr>
          <w:rFonts w:ascii="Times New Roman" w:eastAsia="Times New Roman" w:hAnsi="Times New Roman" w:cs="Times New Roman"/>
          <w:bCs/>
          <w:lang w:eastAsia="ar-SA"/>
        </w:rPr>
        <w:t>Поставка</w:t>
      </w:r>
      <w:r w:rsidR="00093E28" w:rsidRPr="004B65D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B65DC">
        <w:rPr>
          <w:rFonts w:ascii="Times New Roman" w:eastAsia="Times New Roman" w:hAnsi="Times New Roman" w:cs="Times New Roman"/>
          <w:bCs/>
          <w:lang w:eastAsia="ar-SA"/>
        </w:rPr>
        <w:t xml:space="preserve">разгрузка </w:t>
      </w:r>
      <w:r w:rsidR="00093E28" w:rsidRPr="004B65DC">
        <w:rPr>
          <w:rFonts w:ascii="Times New Roman" w:eastAsia="Times New Roman" w:hAnsi="Times New Roman" w:cs="Times New Roman"/>
          <w:bCs/>
          <w:lang w:eastAsia="ar-SA"/>
        </w:rPr>
        <w:t>и их</w:t>
      </w:r>
      <w:r w:rsidR="00093E28" w:rsidRPr="00093E28">
        <w:rPr>
          <w:rFonts w:ascii="Times New Roman" w:eastAsia="Times New Roman" w:hAnsi="Times New Roman" w:cs="Times New Roman"/>
          <w:bCs/>
          <w:lang w:eastAsia="ar-SA"/>
        </w:rPr>
        <w:t xml:space="preserve"> занос в помещения Заказчика  осуществляется силами Поставщика</w:t>
      </w:r>
      <w:r w:rsidR="004B65D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  <w:r w:rsidR="00093E28" w:rsidRPr="00093E28">
        <w:rPr>
          <w:rFonts w:ascii="Times New Roman" w:eastAsia="Times New Roman" w:hAnsi="Times New Roman" w:cs="Times New Roman"/>
          <w:bCs/>
          <w:lang w:eastAsia="ar-SA"/>
        </w:rPr>
        <w:t xml:space="preserve">Периодичность поставки товара составляет пять раз в неделю </w:t>
      </w:r>
      <w:r w:rsidR="004B65DC" w:rsidRPr="004B65DC">
        <w:rPr>
          <w:rFonts w:ascii="Times New Roman" w:eastAsia="Times New Roman" w:hAnsi="Times New Roman" w:cs="Times New Roman"/>
          <w:bCs/>
          <w:lang w:eastAsia="ar-SA"/>
        </w:rPr>
        <w:t>до 7.30 по Красноярскому времени.</w:t>
      </w:r>
    </w:p>
    <w:p w:rsidR="004B65DC" w:rsidRDefault="004B65DC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65DC">
        <w:rPr>
          <w:rFonts w:ascii="Times New Roman" w:eastAsia="Times New Roman" w:hAnsi="Times New Roman" w:cs="Times New Roman"/>
          <w:bCs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F25DA">
        <w:rPr>
          <w:rFonts w:ascii="Times New Roman" w:eastAsia="Times New Roman" w:hAnsi="Times New Roman" w:cs="Times New Roman"/>
          <w:b/>
          <w:lang w:eastAsia="ar-SA"/>
        </w:rPr>
        <w:t xml:space="preserve">4. Требования к безопасности, качеству, к функциональным характеристикам (потребительским </w:t>
      </w:r>
      <w:r>
        <w:rPr>
          <w:rFonts w:ascii="Times New Roman" w:eastAsia="Times New Roman" w:hAnsi="Times New Roman" w:cs="Times New Roman"/>
          <w:b/>
          <w:lang w:eastAsia="ar-SA"/>
        </w:rPr>
        <w:t>свойствам) товара, требования к упаковке поставляемого товара: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-Федеральным закон от 30.03.1999 № 52-ФЗ «О санитарно-эпидемиологическом благополучии населения»;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-ТР ТС 021/2011 «О безопасности пищевой продукции»;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Hlk1388127"/>
      <w:r>
        <w:rPr>
          <w:rFonts w:ascii="Times New Roman" w:eastAsia="Times New Roman" w:hAnsi="Times New Roman" w:cs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:rsidR="005246F4" w:rsidRDefault="00A82D74">
      <w:pPr>
        <w:tabs>
          <w:tab w:val="left" w:pos="-426"/>
          <w:tab w:val="left" w:pos="14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7" w:tooltip="consultantplus://offline/ref=3530108A61AB3563A15407D42067533BE3EE62CA864C78CDF22EE5333B4044F3189AEC19FB8EE44Ag3ABG" w:history="1">
        <w:r>
          <w:rPr>
            <w:rFonts w:ascii="Times New Roman" w:eastAsia="Times New Roman" w:hAnsi="Times New Roman" w:cs="Times New Roman"/>
            <w:u w:val="single"/>
            <w:lang w:eastAsia="ar-SA"/>
          </w:rPr>
          <w:t>регламент</w:t>
        </w:r>
      </w:hyperlink>
      <w:r>
        <w:rPr>
          <w:rFonts w:ascii="Times New Roman" w:eastAsia="Times New Roman" w:hAnsi="Times New Roman" w:cs="Times New Roman"/>
          <w:lang w:eastAsia="ar-SA"/>
        </w:rPr>
        <w:t>а Таможенного союза "Пищевая продукция в части ее маркировки" (ТР ТС 022/2011).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  <w:bookmarkEnd w:id="0"/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6.1. Заказчик направляет Поставщику заявку, в которой указывает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:rsidR="005246F4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5246F4" w:rsidRDefault="005246F4">
      <w:pPr>
        <w:tabs>
          <w:tab w:val="left" w:pos="-426"/>
        </w:tabs>
        <w:spacing w:after="0" w:line="240" w:lineRule="auto"/>
        <w:ind w:left="-567"/>
        <w:rPr>
          <w:rFonts w:ascii="Times New Roman" w:hAnsi="Times New Roman" w:cs="Times New Roman"/>
        </w:rPr>
      </w:pPr>
    </w:p>
    <w:sectPr w:rsidR="005246F4" w:rsidSect="00B9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E3E" w:rsidRDefault="006E3E3E">
      <w:pPr>
        <w:spacing w:after="0" w:line="240" w:lineRule="auto"/>
      </w:pPr>
      <w:r>
        <w:separator/>
      </w:r>
    </w:p>
  </w:endnote>
  <w:endnote w:type="continuationSeparator" w:id="1">
    <w:p w:rsidR="006E3E3E" w:rsidRDefault="006E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E3E" w:rsidRDefault="006E3E3E">
      <w:pPr>
        <w:spacing w:after="0" w:line="240" w:lineRule="auto"/>
      </w:pPr>
      <w:r>
        <w:separator/>
      </w:r>
    </w:p>
  </w:footnote>
  <w:footnote w:type="continuationSeparator" w:id="1">
    <w:p w:rsidR="006E3E3E" w:rsidRDefault="006E3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6F4"/>
    <w:rsid w:val="00070351"/>
    <w:rsid w:val="00091FC4"/>
    <w:rsid w:val="00093E28"/>
    <w:rsid w:val="000B3B37"/>
    <w:rsid w:val="001C7AD8"/>
    <w:rsid w:val="00233D4E"/>
    <w:rsid w:val="00263FFC"/>
    <w:rsid w:val="002C6AB7"/>
    <w:rsid w:val="002E5DF1"/>
    <w:rsid w:val="003F0B50"/>
    <w:rsid w:val="003F3013"/>
    <w:rsid w:val="004B65DC"/>
    <w:rsid w:val="004B76AD"/>
    <w:rsid w:val="0051721B"/>
    <w:rsid w:val="005246F4"/>
    <w:rsid w:val="005438B2"/>
    <w:rsid w:val="0055456D"/>
    <w:rsid w:val="00600C17"/>
    <w:rsid w:val="006E2FF5"/>
    <w:rsid w:val="006E3E3E"/>
    <w:rsid w:val="0076729B"/>
    <w:rsid w:val="00800F41"/>
    <w:rsid w:val="008E680D"/>
    <w:rsid w:val="00993DD9"/>
    <w:rsid w:val="00995F20"/>
    <w:rsid w:val="00A82D74"/>
    <w:rsid w:val="00B70548"/>
    <w:rsid w:val="00B96E1A"/>
    <w:rsid w:val="00BD6A89"/>
    <w:rsid w:val="00BF1803"/>
    <w:rsid w:val="00D02A83"/>
    <w:rsid w:val="00D66BD6"/>
    <w:rsid w:val="00DD09C6"/>
    <w:rsid w:val="00EA5526"/>
    <w:rsid w:val="00ED386B"/>
    <w:rsid w:val="00F17694"/>
    <w:rsid w:val="00F33E9E"/>
    <w:rsid w:val="00FF2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1A"/>
  </w:style>
  <w:style w:type="paragraph" w:styleId="1">
    <w:name w:val="heading 1"/>
    <w:basedOn w:val="a"/>
    <w:link w:val="10"/>
    <w:uiPriority w:val="9"/>
    <w:qFormat/>
    <w:rsid w:val="00B96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6E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6E1A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96E1A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96E1A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96E1A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96E1A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96E1A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96E1A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96E1A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B96E1A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B96E1A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96E1A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96E1A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96E1A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96E1A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96E1A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96E1A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B96E1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96E1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96E1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96E1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6E1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96E1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96E1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96E1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96E1A"/>
    <w:rPr>
      <w:i/>
    </w:rPr>
  </w:style>
  <w:style w:type="paragraph" w:styleId="aa">
    <w:name w:val="header"/>
    <w:basedOn w:val="a"/>
    <w:link w:val="ab"/>
    <w:uiPriority w:val="99"/>
    <w:unhideWhenUsed/>
    <w:rsid w:val="00B96E1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6E1A"/>
  </w:style>
  <w:style w:type="paragraph" w:styleId="ac">
    <w:name w:val="footer"/>
    <w:basedOn w:val="a"/>
    <w:link w:val="ad"/>
    <w:uiPriority w:val="99"/>
    <w:unhideWhenUsed/>
    <w:rsid w:val="00B96E1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6E1A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B96E1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B96E1A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96E1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96E1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96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B96E1A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B96E1A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B96E1A"/>
    <w:rPr>
      <w:sz w:val="18"/>
    </w:rPr>
  </w:style>
  <w:style w:type="character" w:styleId="af3">
    <w:name w:val="footnote reference"/>
    <w:basedOn w:val="a0"/>
    <w:uiPriority w:val="99"/>
    <w:unhideWhenUsed/>
    <w:rsid w:val="00B96E1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B96E1A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B96E1A"/>
    <w:rPr>
      <w:sz w:val="20"/>
    </w:rPr>
  </w:style>
  <w:style w:type="character" w:styleId="af6">
    <w:name w:val="endnote reference"/>
    <w:basedOn w:val="a0"/>
    <w:uiPriority w:val="99"/>
    <w:semiHidden/>
    <w:unhideWhenUsed/>
    <w:rsid w:val="00B96E1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96E1A"/>
    <w:pPr>
      <w:spacing w:after="57"/>
    </w:pPr>
  </w:style>
  <w:style w:type="paragraph" w:styleId="23">
    <w:name w:val="toc 2"/>
    <w:basedOn w:val="a"/>
    <w:next w:val="a"/>
    <w:uiPriority w:val="39"/>
    <w:unhideWhenUsed/>
    <w:rsid w:val="00B96E1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96E1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96E1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96E1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96E1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96E1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96E1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96E1A"/>
    <w:pPr>
      <w:spacing w:after="57"/>
      <w:ind w:left="2268"/>
    </w:pPr>
  </w:style>
  <w:style w:type="paragraph" w:styleId="af7">
    <w:name w:val="TOC Heading"/>
    <w:uiPriority w:val="39"/>
    <w:unhideWhenUsed/>
    <w:rsid w:val="00B96E1A"/>
  </w:style>
  <w:style w:type="paragraph" w:styleId="af8">
    <w:name w:val="table of figures"/>
    <w:basedOn w:val="a"/>
    <w:next w:val="a"/>
    <w:uiPriority w:val="99"/>
    <w:unhideWhenUsed/>
    <w:rsid w:val="00B96E1A"/>
    <w:pPr>
      <w:spacing w:after="0"/>
    </w:pPr>
  </w:style>
  <w:style w:type="table" w:styleId="af9">
    <w:name w:val="Table Grid"/>
    <w:basedOn w:val="a1"/>
    <w:uiPriority w:val="39"/>
    <w:rsid w:val="00B96E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96E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96E1A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rmal (Web)"/>
    <w:basedOn w:val="a"/>
    <w:uiPriority w:val="99"/>
    <w:semiHidden/>
    <w:unhideWhenUsed/>
    <w:rsid w:val="00B96E1A"/>
    <w:rPr>
      <w:rFonts w:ascii="Times New Roman" w:hAnsi="Times New Roman" w:cs="Times New Roman"/>
      <w:sz w:val="24"/>
      <w:szCs w:val="24"/>
    </w:rPr>
  </w:style>
  <w:style w:type="paragraph" w:styleId="afb">
    <w:name w:val="List Paragraph"/>
    <w:basedOn w:val="a"/>
    <w:uiPriority w:val="34"/>
    <w:qFormat/>
    <w:rsid w:val="00B96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30108A61AB3563A15407D42067533BE3EE62CA864C78CDF22EE5333B4044F3189AEC19FB8EE44Ag3A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DOC-MARKER-qQIrLX-6IXP8pChPmkloMg</dc:description>
  <cp:lastModifiedBy>1C</cp:lastModifiedBy>
  <cp:revision>24</cp:revision>
  <dcterms:created xsi:type="dcterms:W3CDTF">2026-04-13T10:56:00Z</dcterms:created>
  <dcterms:modified xsi:type="dcterms:W3CDTF">2026-06-02T04:03:00Z</dcterms:modified>
</cp:coreProperties>
</file>