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B04D72" w:rsidRDefault="00B2535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МАДОУ ДСКН №6 Г.СОСНОВОБОРСКА</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04D72">
        <w:rPr>
          <w:rFonts w:ascii="Times New Roman" w:eastAsia="Times New Roman" w:hAnsi="Times New Roman" w:cs="Times New Roman"/>
          <w:b/>
          <w:bCs/>
          <w:lang w:eastAsia="ru-RU"/>
        </w:rPr>
        <w:t>Миронова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04D7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04D72">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04D72" w:rsidRPr="00B04D72">
        <w:rPr>
          <w:rFonts w:ascii="Times New Roman" w:eastAsia="Calibri" w:hAnsi="Times New Roman" w:cs="Times New Roman"/>
          <w:b/>
          <w:color w:val="000000"/>
        </w:rPr>
        <w:t>поставку продуктов питания (яйцо) для нужд МАДОУ ДСКН № 6 Г. СОСНОВОБОРСКА</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7C6AED">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7C6AED">
        <w:rPr>
          <w:rFonts w:ascii="Times New Roman" w:eastAsia="Times New Roman" w:hAnsi="Times New Roman" w:cs="Times New Roman"/>
          <w:b/>
          <w:bCs/>
          <w:lang w:eastAsia="ru-RU"/>
        </w:rPr>
        <w:t>ЙФОРМЕ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335E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7C6AED">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7C6AED">
        <w:rPr>
          <w:rFonts w:ascii="Times New Roman" w:eastAsia="Times New Roman" w:hAnsi="Times New Roman" w:cs="Times New Roman"/>
          <w:iCs/>
          <w:lang w:eastAsia="ru-RU"/>
        </w:rPr>
        <w:t>йформе</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7C6AED">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335E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335EB" w:rsidP="00D335EB">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МУНИЦИПАЛЬНОЕ АВТОНОМНОЕ ДОШКОЛЬНОЕ ОБРАЗОВАТЕЛЬНОЕ УЧРЕЖДЕНИЕ "ДЕТСКИЙ САД КОМБИНИРОВАННОЙ НАПРАВЛЕННОСТИ № 6" ГОРОДА СОСНОВОБОРСКА</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335EB" w:rsidP="00CD6114">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МАДОУ ДСКН № 6 Г. Сосновоборска</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dskv6@mail.ru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8(39131)3-41-28</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Миронова Ксения Владимировна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73DCE"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апрос</w:t>
            </w:r>
            <w:r>
              <w:rPr>
                <w:rFonts w:ascii="Times New Roman" w:hAnsi="Times New Roman"/>
              </w:rPr>
              <w:t xml:space="preserve"> цен</w:t>
            </w:r>
            <w:r w:rsidR="00E52183" w:rsidRPr="00E52183">
              <w:rPr>
                <w:rFonts w:ascii="Times New Roman" w:hAnsi="Times New Roman"/>
              </w:rPr>
              <w:t xml:space="preserve"> в электронно</w:t>
            </w:r>
            <w:r>
              <w:rPr>
                <w:rFonts w:ascii="Times New Roman" w:hAnsi="Times New Roman"/>
              </w:rPr>
              <w:t>й форме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D73DC9"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573DCE">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573DCE" w:rsidRPr="00BF5CF1" w:rsidRDefault="00F715E2" w:rsidP="00D407F7">
            <w:pPr>
              <w:widowControl w:val="0"/>
              <w:jc w:val="both"/>
              <w:rPr>
                <w:rStyle w:val="1f4"/>
              </w:rPr>
            </w:pPr>
            <w:r>
              <w:rPr>
                <w:rStyle w:val="a6"/>
                <w:rFonts w:eastAsia="Times New Roman"/>
                <w:iCs/>
              </w:rPr>
              <w:t>02</w:t>
            </w:r>
            <w:r w:rsidR="00573DCE">
              <w:rPr>
                <w:rStyle w:val="a6"/>
                <w:rFonts w:eastAsia="Times New Roman"/>
                <w:i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715E2"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10</w:t>
            </w:r>
            <w:r w:rsidRPr="00BF5CF1">
              <w:rPr>
                <w:rFonts w:ascii="Times New Roman" w:eastAsia="Times New Roman" w:hAnsi="Times New Roman"/>
                <w:iCs/>
              </w:rPr>
              <w:t>:</w:t>
            </w:r>
            <w:r w:rsidR="00573D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715E2"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F715E2"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09</w:t>
            </w:r>
            <w:r w:rsidRPr="00BF5CF1">
              <w:rPr>
                <w:rFonts w:ascii="Times New Roman" w:eastAsia="Times New Roman" w:hAnsi="Times New Roman"/>
                <w:iCs/>
              </w:rPr>
              <w:t>:</w:t>
            </w:r>
            <w:r w:rsidR="00573D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4F2876" w:rsidRDefault="004F2876" w:rsidP="00F73068">
                <w:pPr>
                  <w:widowControl w:val="0"/>
                  <w:spacing w:after="0" w:line="240" w:lineRule="auto"/>
                  <w:ind w:left="112"/>
                  <w:jc w:val="both"/>
                  <w:rPr>
                    <w:rFonts w:ascii="Times New Roman" w:hAnsi="Times New Roman" w:cs="Times New Roman"/>
                    <w:b/>
                    <w:bCs/>
                    <w:sz w:val="20"/>
                    <w:szCs w:val="20"/>
                  </w:rPr>
                </w:pPr>
                <w:r w:rsidRPr="004F2876">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F28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E2F65" w:rsidRDefault="00EE2F6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EE2F65">
              <w:rPr>
                <w:rFonts w:ascii="Times New Roman" w:eastAsia="Times New Roman" w:hAnsi="Times New Roman" w:cs="Times New Roman"/>
                <w:b/>
                <w:sz w:val="20"/>
                <w:szCs w:val="20"/>
                <w:lang w:eastAsia="ru-RU"/>
              </w:rPr>
              <w:t>Поставка продуктов питания (яйцо) для нужд МАДОУ ДСКН № 6 Г. СОСНОВОБОРСКА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D08B6" w:rsidRPr="007D08B6">
              <w:rPr>
                <w:rFonts w:ascii="Times New Roman" w:hAnsi="Times New Roman" w:cs="Times New Roman"/>
                <w:b/>
                <w:bCs/>
                <w:sz w:val="20"/>
                <w:szCs w:val="20"/>
              </w:rPr>
              <w:t>274</w:t>
            </w:r>
            <w:r w:rsidR="007D08B6">
              <w:rPr>
                <w:rFonts w:ascii="Times New Roman" w:hAnsi="Times New Roman" w:cs="Times New Roman"/>
                <w:b/>
                <w:bCs/>
                <w:sz w:val="20"/>
                <w:szCs w:val="20"/>
              </w:rPr>
              <w:t> </w:t>
            </w:r>
            <w:r w:rsidR="007D08B6" w:rsidRPr="007D08B6">
              <w:rPr>
                <w:rFonts w:ascii="Times New Roman" w:hAnsi="Times New Roman" w:cs="Times New Roman"/>
                <w:b/>
                <w:bCs/>
                <w:sz w:val="20"/>
                <w:szCs w:val="20"/>
              </w:rPr>
              <w:t>734</w:t>
            </w:r>
            <w:r w:rsidR="007D08B6">
              <w:rPr>
                <w:rFonts w:ascii="Times New Roman" w:hAnsi="Times New Roman" w:cs="Times New Roman"/>
                <w:b/>
                <w:bCs/>
                <w:sz w:val="20"/>
                <w:szCs w:val="20"/>
              </w:rPr>
              <w:t xml:space="preserve"> (Двести семьдесят четыре тысячи семьсот тридцать четыре) рубля </w:t>
            </w:r>
            <w:r w:rsidR="007D08B6" w:rsidRPr="007D08B6">
              <w:rPr>
                <w:rFonts w:ascii="Times New Roman" w:hAnsi="Times New Roman" w:cs="Times New Roman"/>
                <w:b/>
                <w:bCs/>
                <w:sz w:val="20"/>
                <w:szCs w:val="20"/>
              </w:rPr>
              <w:t>68</w:t>
            </w:r>
            <w:r w:rsidR="007D08B6">
              <w:rPr>
                <w:rFonts w:ascii="Times New Roman" w:hAnsi="Times New Roman" w:cs="Times New Roman"/>
                <w:b/>
                <w:bCs/>
                <w:sz w:val="20"/>
                <w:szCs w:val="20"/>
              </w:rPr>
              <w:t xml:space="preserve">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6972B6">
              <w:rPr>
                <w:rStyle w:val="2f0"/>
                <w:rFonts w:eastAsia="Calibri"/>
                <w:b/>
                <w:bCs/>
                <w:sz w:val="20"/>
              </w:rPr>
              <w:t>.</w:t>
            </w:r>
            <w:r w:rsidR="006972B6" w:rsidRPr="006972B6">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7D08B6">
              <w:rPr>
                <w:rStyle w:val="2f0"/>
                <w:rFonts w:ascii="Times New Roman" w:eastAsia="Calibri" w:hAnsi="Times New Roman" w:cs="Times New Roman"/>
                <w:b/>
                <w:bCs/>
                <w:color w:val="000000"/>
                <w:sz w:val="20"/>
                <w:szCs w:val="20"/>
                <w:lang w:eastAsia="ru-RU"/>
              </w:rPr>
              <w:t>:</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D08B6" w:rsidRPr="007D08B6">
                  <w:rPr>
                    <w:rFonts w:ascii="Times New Roman" w:hAnsi="Times New Roman" w:cs="Times New Roman"/>
                    <w:b/>
                    <w:sz w:val="20"/>
                    <w:szCs w:val="20"/>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rsidR="00EA241D" w:rsidRPr="00EA241D"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A241D">
              <w:rPr>
                <w:rFonts w:ascii="Times New Roman" w:eastAsia="Times New Roman" w:hAnsi="Times New Roman" w:cs="Times New Roman"/>
                <w:sz w:val="20"/>
                <w:szCs w:val="20"/>
                <w:lang w:eastAsia="ru-RU"/>
              </w:rPr>
              <w:t>.</w:t>
            </w:r>
            <w:r w:rsidRPr="006C26E5">
              <w:rPr>
                <w:rFonts w:ascii="Times New Roman" w:eastAsia="Times New Roman" w:hAnsi="Times New Roman" w:cs="Times New Roman"/>
                <w:sz w:val="20"/>
                <w:szCs w:val="20"/>
                <w:lang w:eastAsia="ru-RU"/>
              </w:rPr>
              <w:t>Заказчик вправе отказаться от проведения данной закупки в электронной форме влюбое время до заключения договора, не неся при этом никакой ответственности перед любымифизическими и юридическими лицами, которым такое действие может принести убытки.Решение об отмене закупки публикуется в ЕИС в день принятия такого решения.</w:t>
            </w:r>
          </w:p>
          <w:p w:rsidR="00EA241D" w:rsidRPr="004D717D" w:rsidRDefault="006C26E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A241D">
              <w:rPr>
                <w:rFonts w:ascii="Times New Roman" w:eastAsia="Times New Roman" w:hAnsi="Times New Roman" w:cs="Times New Roman"/>
                <w:sz w:val="20"/>
                <w:szCs w:val="20"/>
                <w:lang w:eastAsia="ru-RU"/>
              </w:rPr>
              <w:t xml:space="preserve">. </w:t>
            </w:r>
            <w:r w:rsidR="00EA241D"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лицам,осуществляющим поставки товаров, выполнение работ, оказание услуг, которые являютсяпредметом закупки;</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решенияарбитражного суда о признании участника закупки - юридического лица или индивидуальногопредпринимателя несостоятельным (банкротом) и об открытии конкурсного производства;</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КодексомРоссийской Федерации об административных правонарушениях, на дату подачи заявки научастие в закупке;</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инымобязательным платежам в бюджеты бюджетной системы Российской Федерации (заисключением сумм, на которые предоставлены отсрочка, рассрочка, инвестиционный налоговыйкредит в соответствии с законодательством Российской Федерации о налогах и сборах, которыереструктурированы в соответствии с законодательством Российской Федерации, по которымимеется вступившее в законную силу решение суда о признании обязанности заявителя поуплате этих сумм исполненной или которые признаны безнадежными к взысканию всоответствии с законодательством Российской Федерации о налогах и сборах) за прошедшийкалендарный год, размер которых превышает двадцать пять процентов балансовой стоимостиактивов участника закупки, по данным бухгалтерской отчетности за последний отчетный период.Участник закупки считается соответствующим установленному требованию в случае, если им вустановленном порядке подано заявление об обжаловании указанных недоимки, задолженностии решение по такому заявлению на дату рассмотрения заявки на участие в определениипоставщика (подрядчика, исполнителя) не принято;</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w:t>
            </w:r>
            <w:r w:rsidRPr="006C26E5">
              <w:rPr>
                <w:rFonts w:ascii="Times New Roman" w:eastAsia="Times New Roman" w:hAnsi="Times New Roman" w:cs="Times New Roman"/>
                <w:bCs/>
                <w:sz w:val="20"/>
                <w:szCs w:val="20"/>
                <w:lang w:eastAsia="ru-RU"/>
              </w:rPr>
              <w:lastRenderedPageBreak/>
              <w:t>членовколлегиального исполнительного органа, лица, исполняющего функции единоличногоисполнительного органа, или главного бухгалтера юридического лица - участника закупкисудимости за преступления в сфере экономики и (или) преступления, предусмотренные статьями289, 290, 291, 291.1 Уголовного кодекса Российской Федерации (за исключением лиц, у которыхтакая судимость погашена или снята), а также неприменение в отношении указанных физическихлиц наказания в виде лишения права занимать определенные должности или заниматьсяопределенной деятельностью, которые связаны с поставкой товара, выполнением работы,оказанием услуги, являющихся объектом осуществляемой закупки, и административногонаказания в виде дисквалификации;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подачизаявки на участие в закупке не было привлечено к административной ответственности засовершение административного правонарушения, предусмотренного статьей 19.28 КодексаРоссийской Федерации об административных правонарушениях;</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которымпонимаются случаи, при которых руководитель заказчика, член закупочной комиссии состоят вбраке с физическими лицами, являющимися выгодоприобретателями, единоличнымисполнительным органом хозяйственного общества (директором, генеральным директором,управляющим, президентом и другими), членами коллегиального исполнительного органахозяйственного общества, руководителем (директором, генеральным директором) учрежденияили унитарного предприятия либо иными органами управления юридических лиц </w:t>
            </w:r>
            <w:r w:rsidR="00964899">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участниковзакупки, с физическими лицами, в том числе зарегистрированными в качестве индивидуальногопредпринимателя,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дедушкой,бабушкой и внуками), полнородными и неполнородными (имеющими общих отца или мать)братьями и сестрами), усыновителями или усыновленными указанных физических лиц. Подвыгодоприобретателями для целей настоящей статьи понимаются физические лица, владеющиенапрямую или косвенно (через юридическое лицо или через несколько юридических лиц) болеечем десятью процентами голосующих акций хозяйственного общества либо долей,превышающей десять процентов в уставном капитале хозяйственного общества;</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отношениикоторого применяются специальные экономические меры, предусмотренные подпунктом «а»пункта 2 Указа Президента РФ от 03.05.2022 № 252 «О применении ответных специальныхэкономических мер в связи с недружественными действиями некоторых иностранных государстви международных организаций», либо являться организацией, находящейся под контролемтаких лиц;</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агентов,предусмотренном статьей 5 Федерального закона от 14.07.2022 № 255-ФЗ «О контроле задеятельностью лиц, находящихся под иностранным влиянием».</w:t>
            </w:r>
          </w:p>
          <w:p w:rsidR="0024495D"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868DF" w:rsidP="00A86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наусловиях, предусмотренных извещением (документацией) и не подлежащих изменению порезультатам проведения закупки в электронной форме, в том числе: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1.1) при размещении закупки на поставку товара:</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товарныйзнак которого содержится в документации о закупке и конкретные показатели этого товара,соответствующие значениям технических характеристик, установленных документацией озакупке;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являетсяэквивалентным товару, указанному в документации о закупке, при условии содержания вдокументации о закупке указания на товарный знак, а также требования о необходимостиуказания в заявке на участие в закупке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озакупке, и товарный знак (при его наличии) предлагаемого для поставки товара при условииотсутствия в документации о закупке указания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наусловиях, предусмотренных документацией о закупке, при условии размещения закупки навыполнение работ, оказание услуг;</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выполнения,оказания которых используется товар:</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указаниена товарный знак которого, содержится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знакпредлагаемого для использования товара и конкретные показатели этого товара,соответствующие значениям эквивалентности, установленным документацией о закупке, еслиучастник процедуры закупки предлагает для использования товар, который являетсяэквивалентным товару, указанному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показатели,соответствующие значениям, установленным документацией о закупке, и товарный знак (при егоналичии) предлагаемого для использования товара при условии отсутствия в документации озакупке указания на товарный знак используемого товара;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фирменноенаименование (полное наименование), организационно-правовую форму, место нахождения,почтовый адрес (для юридического лица), фамилию, имя, отчество, паспортные данные, сведенияо месте жительства (для физического лица), номер контактного телефона;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копиидокументов, удостоверяющих личность (для физических лиц);</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сайтеизвещения выписку из единого государственного реестра юридических лиц (для юридическоголица) или выписку из единого государственного реестра индивидуальных предпринимателей (дляиндивидуального предпринимателя), копии документа, удостоверяющих личность (дляфизического лица), надлежащим образом заверенный перевод на русский язык документов огосударственной регистрации юридического лица или государственной регистрации физическоголица в качестве индивидуального предпринимателя;</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имениучастника закупок - юридического лица (копию решения о назначении или об избраниифизического лица на должность, в соответствии с которым это физическое лицо обладает правомдействовать от имени участника без доверенности). Если от имени участника выступает иноелицо, заявка должна включать и доверенность на осуществление действий от имени участниказакупок, заверенную печатью (при наличии) участника закупок и подписанную от его именилицом (лицами), которому в соответствии с законодательством РФ, учредительнымидокументами предоставлено право подписи доверенностей (для юридических лиц), либонотариально заверенную копию такой доверенности;</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xml:space="preserve">6) документ (декларацию) о соответствии участника закупки требованиям, перечисленнымв пункте </w:t>
            </w:r>
            <w:r w:rsidR="00D63CEF">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sidR="00D63CEF">
              <w:rPr>
                <w:rFonts w:ascii="Times New Roman" w:eastAsia="Times New Roman" w:hAnsi="Times New Roman" w:cs="Times New Roman"/>
                <w:bCs/>
                <w:sz w:val="20"/>
                <w:szCs w:val="20"/>
                <w:lang w:eastAsia="ru-RU"/>
              </w:rPr>
              <w:t>й инфокарты</w:t>
            </w:r>
            <w:r w:rsidRPr="00777890">
              <w:rPr>
                <w:rFonts w:ascii="Times New Roman" w:eastAsia="Times New Roman" w:hAnsi="Times New Roman" w:cs="Times New Roman"/>
                <w:bCs/>
                <w:sz w:val="20"/>
                <w:szCs w:val="20"/>
                <w:lang w:eastAsia="ru-RU"/>
              </w:rPr>
              <w:t>;</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7) копия решения об одобрении или о совершении крупной сделки, если требование онеобходимости такого решения для совершения крупной сделки установлено законодательствомРоссийской Федерации, учредительными документами юридического лица (в том числе, есликрупной сделкой для участника является внесение денежных средств в качестве обеспечениязаявки на участие либо обеспечения исполнения договора);</w:t>
            </w:r>
          </w:p>
          <w:p w:rsid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требованиямдокументации о проведении запроса цен в электронной форме и законодательства РФ к лицам,которые осуществляют поставки товаров, выполнение работ, оказание услуг;</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9) документы (их копии), подтверждающие соответствие товаров, работ, услуг требованиямзаконодательства РФ к таким товарам, работам, услугам, если законодательством РФустановлены требования к ним и представление указанных документов предусмотренодокументацией о проведении запроса цен в электронной форме. Исключение составляютдокументы, которые, согласно гражданскому законодательству, могут быть представлены тольковместе с товаром;</w:t>
            </w:r>
          </w:p>
          <w:p w:rsidR="0024495D" w:rsidRPr="00D63CEF"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w:t>
            </w:r>
            <w:r w:rsidR="00D63CEF">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осуществлениизакупки товара, в том числе поставляемого заказчику при выполнении закупаемых работ,оказании закупаемых услуг), информацию и документы, определенные в соответствии с п. 2 ч. 2ст. 3.1-4 Закона N 223-ФЗ (если в извещении об осуществлении закупки установленыпредусмотренные указанной статьей запреты, ограничения, условия допуска). В случаеотсутствия таких информации и документов в заявке на участие в закупке такая заявкаприравнивается к заявке, в которой содержится предложение о поставке товаров, происходящихиз иностранного государства или группы иностранных государств, работ, услуг, соответственновыполняемых, оказываемых иностранными лицами</w:t>
            </w:r>
            <w:r w:rsidR="00D63CEF">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Для «ПРЕИМУЩЕСТВА»</w:t>
            </w:r>
          </w:p>
          <w:p w:rsidR="0024495D" w:rsidRPr="004D717D"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1B33">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D63CEF" w:rsidP="00D63C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3CEF">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rsidR="00833D56" w:rsidRPr="00EA241D"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проведениезапроса цен в электронной форме.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sidR="007C6AED">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rsidR="00833D56"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C22C0D" w:rsidRDefault="0024495D" w:rsidP="00C22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22C0D">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2C0D" w:rsidP="00C22C0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22C0D">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F04" w:rsidRDefault="00575F04">
      <w:pPr>
        <w:spacing w:after="0" w:line="240" w:lineRule="auto"/>
      </w:pPr>
      <w:r>
        <w:separator/>
      </w:r>
    </w:p>
  </w:endnote>
  <w:endnote w:type="continuationSeparator" w:id="1">
    <w:p w:rsidR="00575F04" w:rsidRDefault="00575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D73DC9">
      <w:fldChar w:fldCharType="begin"/>
    </w:r>
    <w:r>
      <w:instrText xml:space="preserve"> PAGE   \* MERGEFORMAT </w:instrText>
    </w:r>
    <w:r w:rsidR="00D73DC9">
      <w:fldChar w:fldCharType="separate"/>
    </w:r>
    <w:r w:rsidR="00B2535B">
      <w:rPr>
        <w:noProof/>
      </w:rPr>
      <w:t>2</w:t>
    </w:r>
    <w:r w:rsidR="00D73DC9">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F04" w:rsidRDefault="00575F04">
      <w:pPr>
        <w:spacing w:after="0" w:line="240" w:lineRule="auto"/>
      </w:pPr>
      <w:r>
        <w:separator/>
      </w:r>
    </w:p>
  </w:footnote>
  <w:footnote w:type="continuationSeparator" w:id="1">
    <w:p w:rsidR="00575F04" w:rsidRDefault="00575F04">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92605"/>
    <w:rsid w:val="002A53B2"/>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1B33"/>
    <w:rsid w:val="00436D85"/>
    <w:rsid w:val="00477588"/>
    <w:rsid w:val="00483B31"/>
    <w:rsid w:val="004C38BE"/>
    <w:rsid w:val="004D717D"/>
    <w:rsid w:val="004F2876"/>
    <w:rsid w:val="004F40AA"/>
    <w:rsid w:val="005125C6"/>
    <w:rsid w:val="0054310E"/>
    <w:rsid w:val="005467B3"/>
    <w:rsid w:val="005660A5"/>
    <w:rsid w:val="00573DCE"/>
    <w:rsid w:val="00575F04"/>
    <w:rsid w:val="005A0C02"/>
    <w:rsid w:val="005E1214"/>
    <w:rsid w:val="00612C81"/>
    <w:rsid w:val="0064252D"/>
    <w:rsid w:val="0064253C"/>
    <w:rsid w:val="00653E09"/>
    <w:rsid w:val="006711D1"/>
    <w:rsid w:val="00695C75"/>
    <w:rsid w:val="006972B6"/>
    <w:rsid w:val="006A6602"/>
    <w:rsid w:val="006B11A4"/>
    <w:rsid w:val="006B3403"/>
    <w:rsid w:val="006C26E5"/>
    <w:rsid w:val="006E0526"/>
    <w:rsid w:val="007075FC"/>
    <w:rsid w:val="00731542"/>
    <w:rsid w:val="00731559"/>
    <w:rsid w:val="007342CC"/>
    <w:rsid w:val="00766D11"/>
    <w:rsid w:val="00777890"/>
    <w:rsid w:val="007B7712"/>
    <w:rsid w:val="007C3E28"/>
    <w:rsid w:val="007C6AED"/>
    <w:rsid w:val="007D08B6"/>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64899"/>
    <w:rsid w:val="0098502E"/>
    <w:rsid w:val="009C0F5B"/>
    <w:rsid w:val="00A53448"/>
    <w:rsid w:val="00A868DF"/>
    <w:rsid w:val="00AF3D3E"/>
    <w:rsid w:val="00B04D72"/>
    <w:rsid w:val="00B11224"/>
    <w:rsid w:val="00B224C9"/>
    <w:rsid w:val="00B23783"/>
    <w:rsid w:val="00B2535B"/>
    <w:rsid w:val="00B935D1"/>
    <w:rsid w:val="00B96737"/>
    <w:rsid w:val="00BB0229"/>
    <w:rsid w:val="00BB66FD"/>
    <w:rsid w:val="00BC5E90"/>
    <w:rsid w:val="00BC6C35"/>
    <w:rsid w:val="00BE07E0"/>
    <w:rsid w:val="00BE3719"/>
    <w:rsid w:val="00BF5CF1"/>
    <w:rsid w:val="00C1140E"/>
    <w:rsid w:val="00C22C0D"/>
    <w:rsid w:val="00C24106"/>
    <w:rsid w:val="00C4222B"/>
    <w:rsid w:val="00C461E7"/>
    <w:rsid w:val="00C74129"/>
    <w:rsid w:val="00CB0FCC"/>
    <w:rsid w:val="00CB7DED"/>
    <w:rsid w:val="00CD6114"/>
    <w:rsid w:val="00D274C9"/>
    <w:rsid w:val="00D3328C"/>
    <w:rsid w:val="00D335EB"/>
    <w:rsid w:val="00D407F7"/>
    <w:rsid w:val="00D467F0"/>
    <w:rsid w:val="00D4767B"/>
    <w:rsid w:val="00D55FB8"/>
    <w:rsid w:val="00D63CEF"/>
    <w:rsid w:val="00D720E3"/>
    <w:rsid w:val="00D72AA2"/>
    <w:rsid w:val="00D73DC9"/>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2F65"/>
    <w:rsid w:val="00EE7A23"/>
    <w:rsid w:val="00EF1BED"/>
    <w:rsid w:val="00EF554F"/>
    <w:rsid w:val="00F02ACD"/>
    <w:rsid w:val="00F06942"/>
    <w:rsid w:val="00F406AD"/>
    <w:rsid w:val="00F52C6F"/>
    <w:rsid w:val="00F715E2"/>
    <w:rsid w:val="00F73068"/>
    <w:rsid w:val="00F809C0"/>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17451E"/>
    <w:rsid w:val="00235A99"/>
    <w:rsid w:val="00274A39"/>
    <w:rsid w:val="00441DB6"/>
    <w:rsid w:val="004513CA"/>
    <w:rsid w:val="004E705E"/>
    <w:rsid w:val="00520195"/>
    <w:rsid w:val="00535AB8"/>
    <w:rsid w:val="007E059C"/>
    <w:rsid w:val="00851BFF"/>
    <w:rsid w:val="00A2775A"/>
    <w:rsid w:val="00A65EB9"/>
    <w:rsid w:val="00BF119F"/>
    <w:rsid w:val="00C06FB2"/>
    <w:rsid w:val="00C37B34"/>
    <w:rsid w:val="00D55E5D"/>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805F-7454-4D4C-9A15-20EC3447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4591</Words>
  <Characters>26169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DOC-MARKER-ab5IHtfnlgCbzHXBzCN5NQ</dc:description>
  <cp:lastModifiedBy>1C</cp:lastModifiedBy>
  <cp:revision>22</cp:revision>
  <dcterms:created xsi:type="dcterms:W3CDTF">2026-05-13T11:49:00Z</dcterms:created>
  <dcterms:modified xsi:type="dcterms:W3CDTF">2026-06-02T03:51:00Z</dcterms:modified>
</cp:coreProperties>
</file>