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ECC1C" w14:textId="77777777" w:rsidR="009C0C49" w:rsidRDefault="00706375">
      <w:pPr>
        <w:spacing w:after="0" w:line="240" w:lineRule="auto"/>
        <w:jc w:val="right"/>
        <w:rPr>
          <w:rFonts w:ascii="Times New Roman" w:hAnsi="Times New Roman"/>
          <w:b/>
          <w:caps/>
          <w:sz w:val="24"/>
          <w:szCs w:val="24"/>
        </w:rPr>
      </w:pPr>
      <w:r>
        <w:rPr>
          <w:rFonts w:ascii="Times New Roman" w:hAnsi="Times New Roman"/>
          <w:b/>
          <w:caps/>
          <w:sz w:val="24"/>
          <w:szCs w:val="24"/>
        </w:rPr>
        <w:t xml:space="preserve">Приложение № 3 к </w:t>
      </w:r>
    </w:p>
    <w:p w14:paraId="15F8FFB4" w14:textId="77777777" w:rsidR="009C0C49" w:rsidRDefault="00706375">
      <w:pPr>
        <w:spacing w:after="0" w:line="240" w:lineRule="auto"/>
        <w:jc w:val="right"/>
        <w:rPr>
          <w:rFonts w:ascii="Times New Roman" w:hAnsi="Times New Roman"/>
          <w:b/>
          <w:caps/>
          <w:sz w:val="24"/>
          <w:szCs w:val="24"/>
        </w:rPr>
      </w:pPr>
      <w:r>
        <w:rPr>
          <w:rFonts w:ascii="Times New Roman" w:hAnsi="Times New Roman"/>
          <w:b/>
          <w:caps/>
          <w:sz w:val="24"/>
          <w:szCs w:val="24"/>
        </w:rPr>
        <w:t>к извещению о проведении  запроса котировок</w:t>
      </w:r>
    </w:p>
    <w:p w14:paraId="0C766958" w14:textId="77777777" w:rsidR="009C0C49" w:rsidRDefault="00706375">
      <w:pPr>
        <w:spacing w:after="0" w:line="240" w:lineRule="auto"/>
        <w:jc w:val="right"/>
        <w:rPr>
          <w:rFonts w:ascii="Times New Roman" w:hAnsi="Times New Roman"/>
          <w:b/>
          <w:caps/>
          <w:sz w:val="24"/>
          <w:szCs w:val="24"/>
        </w:rPr>
      </w:pPr>
      <w:r>
        <w:rPr>
          <w:rFonts w:ascii="Times New Roman" w:hAnsi="Times New Roman"/>
          <w:b/>
          <w:caps/>
          <w:sz w:val="24"/>
          <w:szCs w:val="24"/>
        </w:rPr>
        <w:t xml:space="preserve"> в электронной форме</w:t>
      </w:r>
    </w:p>
    <w:p w14:paraId="35B41D5A" w14:textId="77777777" w:rsidR="009C0C49" w:rsidRDefault="009C0C49">
      <w:pPr>
        <w:spacing w:after="0" w:line="240" w:lineRule="auto"/>
        <w:jc w:val="right"/>
        <w:rPr>
          <w:rFonts w:ascii="Times New Roman" w:hAnsi="Times New Roman"/>
          <w:b/>
          <w:caps/>
          <w:sz w:val="24"/>
          <w:szCs w:val="24"/>
        </w:rPr>
      </w:pPr>
    </w:p>
    <w:p w14:paraId="59D6CB01" w14:textId="05CED3EA" w:rsidR="009C0C49" w:rsidRDefault="00706375">
      <w:pPr>
        <w:spacing w:after="0" w:line="240" w:lineRule="auto"/>
        <w:jc w:val="right"/>
        <w:rPr>
          <w:rFonts w:ascii="Times New Roman" w:hAnsi="Times New Roman"/>
          <w:b/>
          <w:caps/>
          <w:sz w:val="24"/>
          <w:szCs w:val="24"/>
        </w:rPr>
      </w:pPr>
      <w:r>
        <w:rPr>
          <w:rFonts w:ascii="Times New Roman" w:hAnsi="Times New Roman"/>
          <w:b/>
          <w:caps/>
          <w:sz w:val="24"/>
          <w:szCs w:val="24"/>
        </w:rPr>
        <w:t>про‍‌​‍‌﻿‌‍​​​​‍‌​​‍​‍‌‍‍ект</w:t>
      </w:r>
    </w:p>
    <w:p w14:paraId="2036BFE1" w14:textId="77777777" w:rsidR="009C0C49" w:rsidRDefault="00706375">
      <w:pPr>
        <w:spacing w:after="0" w:line="240" w:lineRule="auto"/>
        <w:jc w:val="center"/>
        <w:rPr>
          <w:rFonts w:ascii="Times New Roman" w:hAnsi="Times New Roman"/>
          <w:b/>
          <w:caps/>
          <w:sz w:val="24"/>
          <w:szCs w:val="24"/>
        </w:rPr>
      </w:pPr>
      <w:r>
        <w:rPr>
          <w:rFonts w:ascii="Times New Roman" w:hAnsi="Times New Roman"/>
          <w:b/>
          <w:caps/>
          <w:sz w:val="24"/>
          <w:szCs w:val="24"/>
        </w:rPr>
        <w:t xml:space="preserve">договор </w:t>
      </w:r>
    </w:p>
    <w:p w14:paraId="6F6BDE65" w14:textId="0E7FB364" w:rsidR="009C0C49" w:rsidRDefault="00FD5853">
      <w:pPr>
        <w:spacing w:after="0" w:line="240" w:lineRule="auto"/>
        <w:jc w:val="center"/>
        <w:rPr>
          <w:rFonts w:ascii="Times New Roman" w:hAnsi="Times New Roman"/>
          <w:b/>
          <w:caps/>
          <w:sz w:val="24"/>
          <w:szCs w:val="24"/>
        </w:rPr>
      </w:pPr>
      <w:r>
        <w:rPr>
          <w:rFonts w:ascii="Times New Roman" w:hAnsi="Times New Roman"/>
          <w:b/>
          <w:caps/>
          <w:sz w:val="24"/>
          <w:szCs w:val="24"/>
        </w:rPr>
        <w:t>на поставку товара «</w:t>
      </w:r>
      <w:r w:rsidR="00AC1911" w:rsidRPr="00AC1911">
        <w:rPr>
          <w:rFonts w:ascii="Times New Roman" w:hAnsi="Times New Roman"/>
          <w:b/>
          <w:caps/>
          <w:sz w:val="24"/>
          <w:szCs w:val="24"/>
        </w:rPr>
        <w:t>Хлеб и хлебобулочные продукты</w:t>
      </w:r>
      <w:r w:rsidR="00706375">
        <w:rPr>
          <w:rFonts w:ascii="Times New Roman" w:hAnsi="Times New Roman"/>
          <w:b/>
          <w:caps/>
          <w:sz w:val="24"/>
          <w:szCs w:val="24"/>
        </w:rPr>
        <w:t>»</w:t>
      </w:r>
    </w:p>
    <w:p w14:paraId="183FC9B8" w14:textId="77777777" w:rsidR="009C0C49" w:rsidRDefault="009C0C49">
      <w:pPr>
        <w:spacing w:after="0" w:line="240" w:lineRule="auto"/>
        <w:jc w:val="center"/>
        <w:rPr>
          <w:rFonts w:ascii="Times New Roman" w:eastAsia="Times New Roman" w:hAnsi="Times New Roman"/>
          <w:sz w:val="24"/>
          <w:szCs w:val="24"/>
          <w:lang w:eastAsia="ru-RU"/>
        </w:rPr>
      </w:pPr>
    </w:p>
    <w:p w14:paraId="622A6997" w14:textId="3D03D176" w:rsidR="009C0C49" w:rsidRDefault="0070637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Мегион                                        «____» ________ </w:t>
      </w:r>
      <w:r w:rsidR="00B933AF">
        <w:rPr>
          <w:rFonts w:ascii="Times New Roman" w:eastAsia="Times New Roman" w:hAnsi="Times New Roman"/>
          <w:sz w:val="24"/>
          <w:szCs w:val="24"/>
          <w:lang w:eastAsia="ru-RU"/>
        </w:rPr>
        <w:t>202</w:t>
      </w:r>
      <w:r w:rsidR="007828D5">
        <w:rPr>
          <w:rFonts w:ascii="Times New Roman" w:eastAsia="Times New Roman" w:hAnsi="Times New Roman"/>
          <w:sz w:val="24"/>
          <w:szCs w:val="24"/>
          <w:lang w:eastAsia="ru-RU"/>
        </w:rPr>
        <w:t>6</w:t>
      </w:r>
      <w:r>
        <w:rPr>
          <w:rFonts w:ascii="Times New Roman" w:eastAsia="Times New Roman" w:hAnsi="Times New Roman"/>
          <w:sz w:val="24"/>
          <w:szCs w:val="24"/>
          <w:lang w:eastAsia="ru-RU"/>
        </w:rPr>
        <w:t> г.</w:t>
      </w:r>
      <w:r>
        <w:rPr>
          <w:rFonts w:ascii="Times New Roman" w:eastAsia="Times New Roman" w:hAnsi="Times New Roman"/>
          <w:sz w:val="24"/>
          <w:szCs w:val="24"/>
          <w:lang w:eastAsia="ru-RU"/>
        </w:rPr>
        <w:br/>
      </w:r>
    </w:p>
    <w:p w14:paraId="1021A637" w14:textId="77777777" w:rsidR="009C0C49" w:rsidRDefault="001C4DC3">
      <w:pPr>
        <w:autoSpaceDE w:val="0"/>
        <w:autoSpaceDN w:val="0"/>
        <w:adjustRightInd w:val="0"/>
        <w:spacing w:after="0" w:line="240" w:lineRule="auto"/>
        <w:ind w:firstLine="709"/>
        <w:jc w:val="both"/>
        <w:rPr>
          <w:rFonts w:ascii="Times New Roman" w:hAnsi="Times New Roman"/>
          <w:sz w:val="24"/>
          <w:szCs w:val="24"/>
          <w:lang w:eastAsia="ru-RU"/>
        </w:rPr>
      </w:pPr>
      <w:hyperlink r:id="rId9" w:history="1">
        <w:r w:rsidR="00706375">
          <w:rPr>
            <w:rFonts w:ascii="Times New Roman" w:eastAsia="Times New Roman" w:hAnsi="Times New Roman"/>
            <w:b/>
            <w:sz w:val="24"/>
            <w:szCs w:val="24"/>
            <w:u w:val="single"/>
            <w:shd w:val="clear" w:color="auto" w:fill="FFFFFF"/>
            <w:lang w:eastAsia="ru-RU"/>
          </w:rPr>
          <w:t>Муниципальное автономное дошкольное образовательное учреждение "Детский сад №3 "Ласточка"</w:t>
        </w:r>
      </w:hyperlink>
      <w:r w:rsidR="00706375">
        <w:rPr>
          <w:rFonts w:ascii="Times New Roman" w:eastAsia="Times New Roman" w:hAnsi="Times New Roman"/>
          <w:color w:val="000000"/>
          <w:sz w:val="24"/>
          <w:szCs w:val="24"/>
          <w:lang w:eastAsia="ru-RU"/>
        </w:rPr>
        <w:t xml:space="preserve">, именуемое в дальнейшем </w:t>
      </w:r>
      <w:r w:rsidR="00706375">
        <w:rPr>
          <w:rFonts w:ascii="Times New Roman" w:eastAsia="Times New Roman" w:hAnsi="Times New Roman"/>
          <w:b/>
          <w:bCs/>
          <w:color w:val="000000"/>
          <w:sz w:val="24"/>
          <w:szCs w:val="24"/>
          <w:lang w:eastAsia="ru-RU"/>
        </w:rPr>
        <w:t xml:space="preserve">Заказчик, </w:t>
      </w:r>
      <w:r w:rsidR="00706375">
        <w:rPr>
          <w:rFonts w:ascii="Times New Roman" w:eastAsia="Times New Roman" w:hAnsi="Times New Roman"/>
          <w:color w:val="000000"/>
          <w:sz w:val="24"/>
          <w:szCs w:val="24"/>
          <w:lang w:eastAsia="ru-RU"/>
        </w:rPr>
        <w:t>в лице заведующего Саяховой Лины Ивановны, действующего на основании Устава</w:t>
      </w:r>
      <w:r w:rsidR="00706375">
        <w:rPr>
          <w:rFonts w:ascii="Times New Roman" w:hAnsi="Times New Roman"/>
          <w:sz w:val="24"/>
          <w:szCs w:val="24"/>
          <w:lang w:eastAsia="ru-RU"/>
        </w:rPr>
        <w:t>, и</w:t>
      </w:r>
    </w:p>
    <w:p w14:paraId="75F25615" w14:textId="6014EC74" w:rsidR="009C0C49" w:rsidRDefault="00706375">
      <w:pPr>
        <w:autoSpaceDE w:val="0"/>
        <w:autoSpaceDN w:val="0"/>
        <w:adjustRightInd w:val="0"/>
        <w:spacing w:after="0" w:line="240" w:lineRule="auto"/>
        <w:ind w:firstLine="709"/>
        <w:jc w:val="both"/>
        <w:rPr>
          <w:rFonts w:ascii="Times New Roman" w:eastAsia="Times New Roman" w:hAnsi="Times New Roman"/>
          <w:kern w:val="16"/>
          <w:sz w:val="24"/>
          <w:szCs w:val="24"/>
          <w:lang w:eastAsia="ru-RU"/>
        </w:rPr>
      </w:pPr>
      <w:proofErr w:type="gramStart"/>
      <w:r>
        <w:rPr>
          <w:rFonts w:ascii="Times New Roman" w:hAnsi="Times New Roman"/>
          <w:b/>
          <w:sz w:val="24"/>
          <w:szCs w:val="24"/>
          <w:u w:val="single"/>
          <w:lang w:eastAsia="ru-RU"/>
        </w:rPr>
        <w:t>_______________,</w:t>
      </w:r>
      <w:r>
        <w:rPr>
          <w:rFonts w:ascii="Times New Roman" w:hAnsi="Times New Roman"/>
          <w:sz w:val="24"/>
          <w:szCs w:val="24"/>
          <w:lang w:eastAsia="ru-RU"/>
        </w:rPr>
        <w:t xml:space="preserve">  именуемое в дальнейшем «Поставщик», в лице  директора _________________, действующего на основании ___________________, с другой стороны, </w:t>
      </w:r>
      <w:r>
        <w:rPr>
          <w:rFonts w:ascii="Times New Roman" w:eastAsia="Times New Roman" w:hAnsi="Times New Roman"/>
          <w:sz w:val="24"/>
          <w:szCs w:val="24"/>
          <w:lang w:eastAsia="ru-RU"/>
        </w:rPr>
        <w:t xml:space="preserve">при совместном упоминании именуемые «Стороны», </w:t>
      </w:r>
      <w:r>
        <w:rPr>
          <w:rFonts w:ascii="Times New Roman" w:eastAsia="Times New Roman" w:hAnsi="Times New Roman"/>
          <w:kern w:val="16"/>
          <w:sz w:val="24"/>
          <w:szCs w:val="24"/>
          <w:lang w:eastAsia="ru-RU"/>
        </w:rPr>
        <w:t xml:space="preserve">в соответствии с </w:t>
      </w:r>
      <w:r>
        <w:rPr>
          <w:rFonts w:ascii="Times New Roman" w:eastAsia="Times New Roman" w:hAnsi="Times New Roman"/>
          <w:sz w:val="24"/>
          <w:szCs w:val="24"/>
          <w:lang w:eastAsia="ru-RU"/>
        </w:rPr>
        <w:t xml:space="preserve">законодательством Российской Федерации, с соблюдением требований Гражданского кодекса РФ, Федерального закона №223-ФЗ «О закупках товаров, работ, услуг отдельными видами юридических лиц» от 18 июля 2011 г. (далее – Закон №223-ФЗ) </w:t>
      </w:r>
      <w:r>
        <w:rPr>
          <w:rFonts w:ascii="Times New Roman" w:eastAsia="Times New Roman" w:hAnsi="Times New Roman"/>
          <w:kern w:val="16"/>
          <w:sz w:val="24"/>
          <w:szCs w:val="24"/>
          <w:lang w:eastAsia="ru-RU"/>
        </w:rPr>
        <w:t xml:space="preserve">и по результатам проведения </w:t>
      </w:r>
      <w:r w:rsidR="001A422A">
        <w:rPr>
          <w:rFonts w:ascii="Times New Roman" w:eastAsia="Times New Roman" w:hAnsi="Times New Roman"/>
          <w:kern w:val="16"/>
          <w:sz w:val="24"/>
          <w:szCs w:val="24"/>
          <w:lang w:eastAsia="ru-RU"/>
        </w:rPr>
        <w:t>ценового запроса</w:t>
      </w:r>
      <w:r>
        <w:rPr>
          <w:rFonts w:ascii="Times New Roman" w:eastAsia="Times New Roman" w:hAnsi="Times New Roman"/>
          <w:kern w:val="16"/>
          <w:sz w:val="24"/>
          <w:szCs w:val="24"/>
          <w:lang w:eastAsia="ru-RU"/>
        </w:rPr>
        <w:t>‌​ в электронно</w:t>
      </w:r>
      <w:r w:rsidR="001A422A">
        <w:rPr>
          <w:rFonts w:ascii="Times New Roman" w:eastAsia="Times New Roman" w:hAnsi="Times New Roman"/>
          <w:kern w:val="16"/>
          <w:sz w:val="24"/>
          <w:szCs w:val="24"/>
          <w:lang w:eastAsia="ru-RU"/>
        </w:rPr>
        <w:t>м</w:t>
      </w:r>
      <w:r>
        <w:rPr>
          <w:rFonts w:ascii="Times New Roman" w:eastAsia="Times New Roman" w:hAnsi="Times New Roman"/>
          <w:kern w:val="16"/>
          <w:sz w:val="24"/>
          <w:szCs w:val="24"/>
          <w:lang w:eastAsia="ru-RU"/>
        </w:rPr>
        <w:t xml:space="preserve"> </w:t>
      </w:r>
      <w:r w:rsidR="001A422A">
        <w:rPr>
          <w:rFonts w:ascii="Times New Roman" w:eastAsia="Times New Roman" w:hAnsi="Times New Roman"/>
          <w:kern w:val="16"/>
          <w:sz w:val="24"/>
          <w:szCs w:val="24"/>
          <w:lang w:eastAsia="ru-RU"/>
        </w:rPr>
        <w:t>виде</w:t>
      </w:r>
      <w:r>
        <w:t xml:space="preserve"> </w:t>
      </w:r>
      <w:r>
        <w:rPr>
          <w:rFonts w:ascii="Times New Roman" w:eastAsia="Times New Roman" w:hAnsi="Times New Roman"/>
          <w:kern w:val="16"/>
          <w:sz w:val="24"/>
          <w:szCs w:val="24"/>
          <w:lang w:eastAsia="ru-RU"/>
        </w:rPr>
        <w:t>на</w:t>
      </w:r>
      <w:proofErr w:type="gramEnd"/>
      <w:r>
        <w:rPr>
          <w:rFonts w:ascii="Times New Roman" w:eastAsia="Times New Roman" w:hAnsi="Times New Roman"/>
          <w:kern w:val="16"/>
          <w:sz w:val="24"/>
          <w:szCs w:val="24"/>
          <w:lang w:eastAsia="ru-RU"/>
        </w:rPr>
        <w:t xml:space="preserve"> </w:t>
      </w:r>
      <w:proofErr w:type="gramStart"/>
      <w:r>
        <w:rPr>
          <w:rFonts w:ascii="Times New Roman" w:eastAsia="Times New Roman" w:hAnsi="Times New Roman"/>
          <w:kern w:val="16"/>
          <w:sz w:val="24"/>
          <w:szCs w:val="24"/>
          <w:lang w:eastAsia="ru-RU"/>
        </w:rPr>
        <w:t>основании</w:t>
      </w:r>
      <w:proofErr w:type="gramEnd"/>
      <w:r>
        <w:rPr>
          <w:rFonts w:ascii="Times New Roman" w:eastAsia="Times New Roman" w:hAnsi="Times New Roman"/>
          <w:kern w:val="16"/>
          <w:sz w:val="24"/>
          <w:szCs w:val="24"/>
          <w:lang w:eastAsia="ru-RU"/>
        </w:rPr>
        <w:t xml:space="preserve"> протокола от _______ года   № _________</w:t>
      </w:r>
      <w:r>
        <w:rPr>
          <w:rFonts w:ascii="Times New Roman" w:eastAsia="Times New Roman" w:hAnsi="Times New Roman"/>
          <w:i/>
          <w:kern w:val="16"/>
          <w:sz w:val="24"/>
          <w:szCs w:val="24"/>
          <w:lang w:eastAsia="ru-RU"/>
        </w:rPr>
        <w:t>,</w:t>
      </w:r>
      <w:r>
        <w:rPr>
          <w:rFonts w:ascii="Times New Roman" w:eastAsia="Times New Roman" w:hAnsi="Times New Roman"/>
          <w:kern w:val="16"/>
          <w:sz w:val="24"/>
          <w:szCs w:val="24"/>
          <w:lang w:eastAsia="ru-RU"/>
        </w:rPr>
        <w:t xml:space="preserve"> заключили настоящий гражданско-правовой договор, именуемый в дальнейшем «договор», о нижеследующем:</w:t>
      </w:r>
    </w:p>
    <w:p w14:paraId="6CDD561E" w14:textId="77777777" w:rsidR="009C0C49" w:rsidRDefault="00706375">
      <w:pPr>
        <w:spacing w:after="0" w:line="240" w:lineRule="auto"/>
        <w:ind w:firstLine="540"/>
        <w:jc w:val="center"/>
        <w:rPr>
          <w:rFonts w:ascii="Times New Roman" w:hAnsi="Times New Roman"/>
          <w:b/>
          <w:sz w:val="24"/>
          <w:szCs w:val="28"/>
        </w:rPr>
      </w:pPr>
      <w:r>
        <w:rPr>
          <w:rFonts w:ascii="Times New Roman" w:hAnsi="Times New Roman"/>
          <w:b/>
          <w:sz w:val="24"/>
          <w:szCs w:val="28"/>
        </w:rPr>
        <w:t>1. Предмет Договора</w:t>
      </w:r>
    </w:p>
    <w:p w14:paraId="023DABB9" w14:textId="636EE22C" w:rsidR="009C0C49" w:rsidRDefault="00706375">
      <w:pPr>
        <w:shd w:val="clear" w:color="auto" w:fill="FFFFFF"/>
        <w:tabs>
          <w:tab w:val="left" w:pos="9072"/>
        </w:tabs>
        <w:spacing w:after="0" w:line="240" w:lineRule="auto"/>
        <w:ind w:right="2" w:firstLine="540"/>
        <w:jc w:val="both"/>
        <w:rPr>
          <w:rFonts w:ascii="Times New Roman" w:hAnsi="Times New Roman"/>
          <w:color w:val="000000"/>
          <w:kern w:val="16"/>
          <w:sz w:val="24"/>
          <w:szCs w:val="28"/>
        </w:rPr>
      </w:pPr>
      <w:r>
        <w:rPr>
          <w:rFonts w:ascii="Times New Roman" w:hAnsi="Times New Roman"/>
          <w:sz w:val="24"/>
          <w:szCs w:val="28"/>
        </w:rPr>
        <w:t>1.1. Поставщик обязуется поставить и</w:t>
      </w:r>
      <w:r w:rsidR="00FD5853">
        <w:rPr>
          <w:rFonts w:ascii="Times New Roman" w:hAnsi="Times New Roman"/>
          <w:sz w:val="24"/>
          <w:szCs w:val="28"/>
        </w:rPr>
        <w:t xml:space="preserve"> передать Заказчику товар «</w:t>
      </w:r>
      <w:r w:rsidR="00AC1911" w:rsidRPr="00AC1911">
        <w:rPr>
          <w:rFonts w:ascii="Times New Roman" w:hAnsi="Times New Roman"/>
          <w:sz w:val="24"/>
          <w:szCs w:val="28"/>
        </w:rPr>
        <w:t>Хлеб и хлебобулочные продукты</w:t>
      </w:r>
      <w:r>
        <w:rPr>
          <w:rFonts w:ascii="Times New Roman" w:hAnsi="Times New Roman"/>
          <w:sz w:val="24"/>
          <w:szCs w:val="28"/>
        </w:rPr>
        <w:t>» (далее – товар), а Заказчик обязуется принять и оплатить товар. Поставщик обязуется поставить и передать товар Заказчику в количестве и ассортименте согл</w:t>
      </w:r>
      <w:bookmarkStart w:id="0" w:name="_GoBack"/>
      <w:bookmarkEnd w:id="0"/>
      <w:r>
        <w:rPr>
          <w:rFonts w:ascii="Times New Roman" w:hAnsi="Times New Roman"/>
          <w:sz w:val="24"/>
          <w:szCs w:val="28"/>
        </w:rPr>
        <w:t>асно Спецификации (Приложение № 1), являющейся неотъемлемой частью настоящего Договора.</w:t>
      </w:r>
    </w:p>
    <w:p w14:paraId="12F17E33" w14:textId="77777777" w:rsidR="009C0C49" w:rsidRDefault="00706375">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5832187" w14:textId="77777777" w:rsidR="009C0C49" w:rsidRDefault="00706375">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Товар должен быть пригоден для целей, для которых товары такого рода обычно используются.</w:t>
      </w:r>
    </w:p>
    <w:p w14:paraId="22AA0EF6" w14:textId="77777777" w:rsidR="009C0C49" w:rsidRDefault="00706375">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710CC1D0" w14:textId="77777777" w:rsidR="009C0C49" w:rsidRDefault="00706375">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1744F96" w14:textId="77777777" w:rsidR="009C0C49" w:rsidRDefault="00706375">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Место поставки товара:</w:t>
      </w:r>
    </w:p>
    <w:p w14:paraId="361DED42" w14:textId="77777777" w:rsidR="009C0C49" w:rsidRDefault="00706375">
      <w:pPr>
        <w:spacing w:after="0" w:line="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628684, область Тюменская, автономный округ Ханты-Мансийский, г. Мегион, ул. проспект Победы 14/1, (далее – «место поставки»).</w:t>
      </w:r>
    </w:p>
    <w:p w14:paraId="3523C68F" w14:textId="77777777" w:rsidR="009C0C49" w:rsidRDefault="00706375">
      <w:pPr>
        <w:spacing w:after="0" w:line="240" w:lineRule="auto"/>
        <w:ind w:firstLine="709"/>
        <w:jc w:val="center"/>
        <w:rPr>
          <w:rFonts w:ascii="Times New Roman" w:hAnsi="Times New Roman"/>
          <w:b/>
          <w:sz w:val="24"/>
          <w:szCs w:val="28"/>
        </w:rPr>
      </w:pPr>
      <w:r>
        <w:rPr>
          <w:rFonts w:ascii="Times New Roman" w:hAnsi="Times New Roman"/>
          <w:b/>
          <w:sz w:val="24"/>
          <w:szCs w:val="28"/>
        </w:rPr>
        <w:t>2. Цена Договора и порядок расчетов</w:t>
      </w:r>
    </w:p>
    <w:p w14:paraId="38851DAA" w14:textId="77777777" w:rsidR="009C0C49" w:rsidRDefault="00706375">
      <w:pPr>
        <w:tabs>
          <w:tab w:val="left" w:pos="709"/>
          <w:tab w:val="left" w:pos="810"/>
        </w:tabs>
        <w:spacing w:after="0"/>
        <w:ind w:firstLine="709"/>
        <w:jc w:val="both"/>
        <w:rPr>
          <w:rFonts w:ascii="Liberation Serif" w:eastAsia="Times New Roman" w:hAnsi="Liberation Serif"/>
          <w:bCs/>
          <w:lang w:eastAsia="ru-RU"/>
        </w:rPr>
      </w:pPr>
      <w:r>
        <w:rPr>
          <w:rFonts w:ascii="Times New Roman" w:hAnsi="Times New Roman"/>
          <w:sz w:val="24"/>
          <w:szCs w:val="28"/>
        </w:rPr>
        <w:t xml:space="preserve">2.1. Цена Договора является твердой, не может изменяться в ходе исполнения Договора, за исключением случаев, предусмотренных </w:t>
      </w:r>
      <w:proofErr w:type="spellStart"/>
      <w:r>
        <w:rPr>
          <w:rFonts w:ascii="Times New Roman" w:hAnsi="Times New Roman"/>
          <w:sz w:val="24"/>
          <w:szCs w:val="28"/>
        </w:rPr>
        <w:t>п.п</w:t>
      </w:r>
      <w:proofErr w:type="spellEnd"/>
      <w:r>
        <w:rPr>
          <w:rFonts w:ascii="Times New Roman" w:hAnsi="Times New Roman"/>
          <w:sz w:val="24"/>
          <w:szCs w:val="28"/>
        </w:rPr>
        <w:t>. 2.4 - 2.8. Договора и (или) предусмотренных законодательством Российской Федерации.</w:t>
      </w:r>
      <w:r>
        <w:rPr>
          <w:rFonts w:ascii="Liberation Serif" w:eastAsia="Times New Roman" w:hAnsi="Liberation Serif"/>
          <w:bCs/>
          <w:lang w:eastAsia="ru-RU"/>
        </w:rPr>
        <w:t xml:space="preserve"> </w:t>
      </w:r>
    </w:p>
    <w:p w14:paraId="65CFC1B2" w14:textId="77777777" w:rsidR="009C0C49" w:rsidRDefault="00706375">
      <w:pPr>
        <w:spacing w:after="0" w:line="240" w:lineRule="auto"/>
        <w:ind w:firstLine="708"/>
        <w:jc w:val="both"/>
        <w:rPr>
          <w:rFonts w:ascii="Times New Roman" w:hAnsi="Times New Roman"/>
          <w:sz w:val="24"/>
          <w:szCs w:val="28"/>
          <w:lang w:eastAsia="ru-RU"/>
        </w:rPr>
      </w:pPr>
      <w:r>
        <w:rPr>
          <w:rFonts w:ascii="Times New Roman" w:hAnsi="Times New Roman"/>
          <w:sz w:val="24"/>
          <w:szCs w:val="28"/>
        </w:rPr>
        <w:lastRenderedPageBreak/>
        <w:t xml:space="preserve">Общая цена Договора составляет _______________ (____________) рублей ______ копеек, </w:t>
      </w:r>
      <w:r>
        <w:rPr>
          <w:rFonts w:ascii="Times New Roman" w:hAnsi="Times New Roman"/>
          <w:sz w:val="24"/>
          <w:szCs w:val="28"/>
          <w:lang w:eastAsia="ru-RU"/>
        </w:rPr>
        <w:t xml:space="preserve">в том числе НДС - (__ процентов) ________ (______) рублей __ копеек/НДС не облагается в соответствии с налоговым законодательством Российской Федерации. </w:t>
      </w:r>
    </w:p>
    <w:p w14:paraId="6E46B9AE" w14:textId="77777777" w:rsidR="009C0C49" w:rsidRDefault="00706375">
      <w:pPr>
        <w:spacing w:after="0" w:line="240" w:lineRule="auto"/>
        <w:ind w:firstLine="708"/>
        <w:jc w:val="both"/>
        <w:rPr>
          <w:rFonts w:ascii="Times New Roman" w:hAnsi="Times New Roman"/>
          <w:sz w:val="24"/>
          <w:szCs w:val="28"/>
        </w:rPr>
      </w:pPr>
      <w:r>
        <w:rPr>
          <w:rFonts w:ascii="Times New Roman" w:hAnsi="Times New Roman"/>
          <w:sz w:val="24"/>
          <w:szCs w:val="28"/>
        </w:rPr>
        <w:t>Стоимость единицы товара указана в Спецификации (Приложение №1), являющейся неотъемлемой частью настоящего Договора.</w:t>
      </w:r>
    </w:p>
    <w:p w14:paraId="2A4E3742" w14:textId="77777777" w:rsidR="009C0C49" w:rsidRDefault="00706375">
      <w:pPr>
        <w:tabs>
          <w:tab w:val="left" w:pos="709"/>
          <w:tab w:val="left" w:pos="81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Источник финансирования:</w:t>
      </w:r>
      <w:r>
        <w:rPr>
          <w:rFonts w:ascii="Times New Roman" w:eastAsia="Times New Roman" w:hAnsi="Times New Roman"/>
          <w:sz w:val="24"/>
          <w:szCs w:val="24"/>
          <w:lang w:eastAsia="ru-RU"/>
        </w:rPr>
        <w:t xml:space="preserve"> </w:t>
      </w:r>
      <w:r>
        <w:rPr>
          <w:rFonts w:ascii="Times New Roman" w:eastAsia="Times New Roman" w:hAnsi="Times New Roman"/>
          <w:b/>
          <w:sz w:val="24"/>
          <w:szCs w:val="24"/>
          <w:u w:val="single"/>
          <w:lang w:eastAsia="ru-RU"/>
        </w:rPr>
        <w:t xml:space="preserve">Средства </w:t>
      </w:r>
      <w:r w:rsidR="00FD5853">
        <w:rPr>
          <w:rFonts w:ascii="Times New Roman" w:eastAsia="Times New Roman" w:hAnsi="Times New Roman"/>
          <w:b/>
          <w:sz w:val="24"/>
          <w:szCs w:val="24"/>
          <w:u w:val="single"/>
          <w:lang w:eastAsia="ru-RU"/>
        </w:rPr>
        <w:t>автономных учреждений</w:t>
      </w:r>
      <w:r>
        <w:rPr>
          <w:rFonts w:ascii="Times New Roman" w:eastAsia="Times New Roman" w:hAnsi="Times New Roman"/>
          <w:b/>
          <w:sz w:val="24"/>
          <w:szCs w:val="24"/>
          <w:u w:val="single"/>
          <w:lang w:eastAsia="ru-RU"/>
        </w:rPr>
        <w:t>.</w:t>
      </w:r>
    </w:p>
    <w:p w14:paraId="15AA99F3" w14:textId="277392CA" w:rsidR="009C0C49" w:rsidRDefault="00706375">
      <w:pPr>
        <w:spacing w:after="0" w:line="240" w:lineRule="auto"/>
        <w:ind w:firstLine="708"/>
        <w:jc w:val="both"/>
        <w:rPr>
          <w:rFonts w:ascii="Times New Roman" w:hAnsi="Times New Roman"/>
          <w:sz w:val="24"/>
          <w:szCs w:val="28"/>
        </w:rPr>
      </w:pPr>
      <w:r>
        <w:rPr>
          <w:rFonts w:ascii="Times New Roman" w:hAnsi="Times New Roman"/>
          <w:sz w:val="24"/>
          <w:szCs w:val="28"/>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транспортные расходы по доставке товара до места назначения, затраты по хранению товара на складе Поставщика и другие </w:t>
      </w:r>
      <w:r w:rsidR="00110158">
        <w:rPr>
          <w:rFonts w:ascii="Times New Roman" w:hAnsi="Times New Roman"/>
          <w:sz w:val="24"/>
          <w:szCs w:val="28"/>
        </w:rPr>
        <w:t>затраты</w:t>
      </w:r>
      <w:r>
        <w:rPr>
          <w:rFonts w:ascii="Times New Roman" w:hAnsi="Times New Roman"/>
          <w:sz w:val="24"/>
          <w:szCs w:val="28"/>
        </w:rPr>
        <w:t>, связанные с поставкой данного товара.</w:t>
      </w:r>
    </w:p>
    <w:p w14:paraId="4CE0B0E1" w14:textId="77777777" w:rsidR="009C0C49" w:rsidRDefault="00706375">
      <w:pPr>
        <w:spacing w:after="0" w:line="240" w:lineRule="auto"/>
        <w:ind w:firstLine="709"/>
        <w:jc w:val="both"/>
        <w:rPr>
          <w:rFonts w:ascii="Times New Roman" w:hAnsi="Times New Roman"/>
          <w:sz w:val="24"/>
          <w:szCs w:val="28"/>
        </w:rPr>
      </w:pPr>
      <w:r>
        <w:rPr>
          <w:rFonts w:ascii="Times New Roman" w:hAnsi="Times New Roman"/>
          <w:sz w:val="24"/>
          <w:szCs w:val="28"/>
        </w:rPr>
        <w:t>2.3 Оплата по Договору производится в следующем порядке:</w:t>
      </w:r>
    </w:p>
    <w:p w14:paraId="62EE8B04" w14:textId="77777777" w:rsidR="009C0C49" w:rsidRDefault="00706375">
      <w:pPr>
        <w:spacing w:after="0" w:line="240" w:lineRule="auto"/>
        <w:ind w:firstLine="709"/>
        <w:jc w:val="both"/>
        <w:rPr>
          <w:rFonts w:ascii="Times New Roman" w:hAnsi="Times New Roman"/>
          <w:sz w:val="24"/>
          <w:szCs w:val="28"/>
        </w:rPr>
      </w:pPr>
      <w:r>
        <w:rPr>
          <w:rFonts w:ascii="Times New Roman" w:hAnsi="Times New Roman"/>
          <w:sz w:val="24"/>
          <w:szCs w:val="28"/>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74580C24" w14:textId="77777777" w:rsidR="009C0C49" w:rsidRDefault="00706375">
      <w:pPr>
        <w:spacing w:after="0" w:line="240" w:lineRule="auto"/>
        <w:ind w:firstLine="709"/>
        <w:jc w:val="both"/>
        <w:rPr>
          <w:rFonts w:ascii="Times New Roman" w:hAnsi="Times New Roman"/>
          <w:sz w:val="24"/>
          <w:szCs w:val="28"/>
        </w:rPr>
      </w:pPr>
      <w:r>
        <w:rPr>
          <w:rFonts w:ascii="Times New Roman" w:hAnsi="Times New Roman"/>
          <w:sz w:val="24"/>
          <w:szCs w:val="28"/>
        </w:rPr>
        <w:t>2.3.2. Оплата производится в рублях Российской Федерации.</w:t>
      </w:r>
    </w:p>
    <w:p w14:paraId="70D6AC4C" w14:textId="77777777" w:rsidR="009C0C49" w:rsidRDefault="00706375">
      <w:pPr>
        <w:spacing w:after="0" w:line="240" w:lineRule="auto"/>
        <w:ind w:firstLine="709"/>
        <w:jc w:val="both"/>
        <w:rPr>
          <w:rFonts w:ascii="Times New Roman" w:hAnsi="Times New Roman"/>
          <w:color w:val="7030A0"/>
          <w:sz w:val="24"/>
          <w:szCs w:val="28"/>
        </w:rPr>
      </w:pPr>
      <w:r>
        <w:rPr>
          <w:rFonts w:ascii="Times New Roman" w:hAnsi="Times New Roman"/>
          <w:sz w:val="24"/>
          <w:szCs w:val="28"/>
        </w:rPr>
        <w:t>2.3.3.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p w14:paraId="769CDD1C" w14:textId="77777777" w:rsidR="009C0C49" w:rsidRDefault="00706375">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2.4. </w:t>
      </w:r>
      <w:r>
        <w:rPr>
          <w:rFonts w:ascii="Times New Roman" w:eastAsia="Times New Roman" w:hAnsi="Times New Roman"/>
          <w:bCs/>
          <w:sz w:val="24"/>
          <w:szCs w:val="24"/>
          <w:lang w:eastAsia="ru-RU"/>
        </w:rPr>
        <w:t xml:space="preserve">Цена договора может быть снижена по соглашению Сторон без изменения предусмотренных договором количества товаров и иных условий исполнения Договора. </w:t>
      </w:r>
    </w:p>
    <w:p w14:paraId="7ADB84F6" w14:textId="77777777" w:rsidR="009C0C49" w:rsidRDefault="00706375">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 Изменился размер ставки налога на добавленную стоимость.</w:t>
      </w:r>
    </w:p>
    <w:p w14:paraId="5288D311" w14:textId="77777777" w:rsidR="009C0C49" w:rsidRDefault="00706375">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2.6. Изменились в соответствии с законодательством Российской Федерации регулируемые цены (тарифы) на товары.</w:t>
      </w:r>
    </w:p>
    <w:p w14:paraId="66161D33" w14:textId="77777777" w:rsidR="009C0C49" w:rsidRDefault="00706375">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2.7. В случаях, предусмотренных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предусмотренного договором.</w:t>
      </w:r>
    </w:p>
    <w:p w14:paraId="796B0830" w14:textId="3198263E" w:rsidR="009C0C49" w:rsidRDefault="00706375">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2.8. Изменение не более чем на 50% (пятьдесят процентов) предусмотренного Договором объема товаров при изменении потребности в таких товарах на поставку которых заключен Договор, или при выявлении потребности в дополнительном объеме </w:t>
      </w:r>
      <w:r w:rsidR="00AA7FF0">
        <w:rPr>
          <w:rFonts w:ascii="Times New Roman" w:eastAsia="Times New Roman" w:hAnsi="Times New Roman"/>
          <w:bCs/>
          <w:sz w:val="24"/>
          <w:szCs w:val="24"/>
          <w:lang w:eastAsia="ru-RU"/>
        </w:rPr>
        <w:t>товаров, не</w:t>
      </w:r>
      <w:r>
        <w:rPr>
          <w:rFonts w:ascii="Times New Roman" w:eastAsia="Times New Roman" w:hAnsi="Times New Roman"/>
          <w:bCs/>
          <w:sz w:val="24"/>
          <w:szCs w:val="24"/>
          <w:lang w:eastAsia="ru-RU"/>
        </w:rPr>
        <w:t xml:space="preserve"> предусмотренных Договором, но связанных с товарами, предусмотренными договором.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При этом допускается изменение цены Договора не более чем на 50% (пятьдесят процентов) цены Договора.</w:t>
      </w:r>
    </w:p>
    <w:p w14:paraId="1A261166" w14:textId="77777777" w:rsidR="009C0C49" w:rsidRDefault="0070637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В течение 5 (пяти) рабочих дней с даты оплаты Заказчиком Товара, Поставщик представляет Заказчику Акт сверки взаимных расчетов (два экз.). Заказчик должен подписать, заверить печатью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5 (пяти) рабочих дней с даты его получения.     </w:t>
      </w:r>
    </w:p>
    <w:p w14:paraId="4176488D" w14:textId="77777777" w:rsidR="009C0C49" w:rsidRDefault="00706375">
      <w:pPr>
        <w:spacing w:after="0" w:line="240" w:lineRule="auto"/>
        <w:ind w:firstLine="709"/>
        <w:jc w:val="center"/>
        <w:rPr>
          <w:rFonts w:ascii="Times New Roman" w:hAnsi="Times New Roman"/>
          <w:b/>
          <w:sz w:val="24"/>
          <w:szCs w:val="28"/>
        </w:rPr>
      </w:pPr>
      <w:r>
        <w:rPr>
          <w:rFonts w:ascii="Times New Roman" w:hAnsi="Times New Roman"/>
          <w:b/>
          <w:sz w:val="24"/>
          <w:szCs w:val="28"/>
        </w:rPr>
        <w:t>3. Права и обязанности сторон</w:t>
      </w:r>
    </w:p>
    <w:p w14:paraId="71CA2289"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3.1</w:t>
      </w:r>
      <w:r>
        <w:rPr>
          <w:rFonts w:ascii="Times New Roman" w:eastAsia="Times New Roman" w:hAnsi="Times New Roman"/>
          <w:sz w:val="24"/>
          <w:szCs w:val="28"/>
          <w:lang w:eastAsia="ru-RU"/>
        </w:rPr>
        <w:t xml:space="preserve">. </w:t>
      </w:r>
      <w:r>
        <w:rPr>
          <w:rFonts w:ascii="Times New Roman" w:eastAsia="Times New Roman" w:hAnsi="Times New Roman"/>
          <w:b/>
          <w:bCs/>
          <w:sz w:val="24"/>
          <w:szCs w:val="28"/>
          <w:lang w:eastAsia="ru-RU"/>
        </w:rPr>
        <w:t xml:space="preserve">Заказчик имеет право: </w:t>
      </w:r>
    </w:p>
    <w:p w14:paraId="729BCF63"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3.1.1. При обнаружении несоответствия качества, количества, ассортимента, упаковки товара условиям договора, предъявить Поставщику требования, предусмотренные статьей 475, 468 или 520 Гражданского кодекса Российской Федерации. </w:t>
      </w:r>
    </w:p>
    <w:p w14:paraId="5E6FFF46"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3.1.2. Требовать возмещение убытков, причиненных по вине Поставщика. </w:t>
      </w:r>
    </w:p>
    <w:p w14:paraId="09A11971"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3.1.3. Привлекать независимых экспертов для проверки соответствия качества поставляемого товара требованиям, установленным настоящим договором. </w:t>
      </w:r>
    </w:p>
    <w:p w14:paraId="0459C4F1"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3.1.4. Не принимать Товар ненадлежащего качества.</w:t>
      </w:r>
    </w:p>
    <w:p w14:paraId="02E51092"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b/>
          <w:bCs/>
          <w:sz w:val="24"/>
          <w:szCs w:val="28"/>
          <w:lang w:eastAsia="ru-RU"/>
        </w:rPr>
        <w:t>3.2. Заказчик обязан</w:t>
      </w:r>
      <w:r>
        <w:rPr>
          <w:rFonts w:ascii="Times New Roman" w:eastAsia="Times New Roman" w:hAnsi="Times New Roman"/>
          <w:sz w:val="24"/>
          <w:szCs w:val="28"/>
          <w:lang w:eastAsia="ru-RU"/>
        </w:rPr>
        <w:t xml:space="preserve">: </w:t>
      </w:r>
    </w:p>
    <w:p w14:paraId="28B95B4D"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 xml:space="preserve">3.2.1. Обеспечить приемку поставленных товаров. Проверить соответствие товаров по количеству, качеству, ассортименту условиям, согласованным сторонами в настоящем договоре. </w:t>
      </w:r>
    </w:p>
    <w:p w14:paraId="69F05D88"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w:t>
      </w:r>
    </w:p>
    <w:p w14:paraId="454122F7" w14:textId="77777777" w:rsidR="009C0C49" w:rsidRDefault="00706375">
      <w:pPr>
        <w:spacing w:after="0" w:line="240" w:lineRule="auto"/>
        <w:ind w:firstLine="567"/>
        <w:jc w:val="both"/>
        <w:rPr>
          <w:rFonts w:ascii="Times New Roman" w:eastAsia="Times New Roman" w:hAnsi="Times New Roman"/>
          <w:b/>
          <w:sz w:val="24"/>
          <w:szCs w:val="28"/>
          <w:lang w:eastAsia="ru-RU"/>
        </w:rPr>
      </w:pPr>
      <w:r>
        <w:rPr>
          <w:rFonts w:ascii="Times New Roman" w:eastAsia="Times New Roman" w:hAnsi="Times New Roman"/>
          <w:b/>
          <w:sz w:val="24"/>
          <w:szCs w:val="28"/>
          <w:lang w:eastAsia="ru-RU"/>
        </w:rPr>
        <w:t>3.3. Поставщик обязан:</w:t>
      </w:r>
    </w:p>
    <w:p w14:paraId="6EE74188" w14:textId="77777777" w:rsidR="009C0C49" w:rsidRDefault="00706375">
      <w:pPr>
        <w:pStyle w:val="af3"/>
        <w:spacing w:after="0" w:line="0" w:lineRule="atLeast"/>
        <w:ind w:firstLine="567"/>
        <w:jc w:val="both"/>
        <w:rPr>
          <w:rFonts w:eastAsia="Times New Roman"/>
          <w:color w:val="000000"/>
          <w:lang w:eastAsia="ru-RU"/>
        </w:rPr>
      </w:pPr>
      <w:r>
        <w:rPr>
          <w:szCs w:val="28"/>
        </w:rPr>
        <w:t>3.3.1. Поставить товар в соответствии с условиями и в сроки, предусмотренные настоящим Договором.</w:t>
      </w:r>
      <w:r>
        <w:rPr>
          <w:rFonts w:eastAsia="Times New Roman"/>
          <w:lang w:eastAsia="ru-RU"/>
        </w:rPr>
        <w:t xml:space="preserve"> </w:t>
      </w:r>
      <w:r>
        <w:rPr>
          <w:rFonts w:eastAsia="Times New Roman"/>
          <w:color w:val="000000"/>
          <w:lang w:eastAsia="ru-RU"/>
        </w:rPr>
        <w:t xml:space="preserve">Срок годности на поставляемый товар должен составлять </w:t>
      </w:r>
      <w:r>
        <w:rPr>
          <w:rFonts w:eastAsia="Times New Roman"/>
          <w:b/>
          <w:color w:val="000000"/>
          <w:lang w:eastAsia="ru-RU"/>
        </w:rPr>
        <w:t xml:space="preserve">не менее 80% </w:t>
      </w:r>
      <w:r>
        <w:rPr>
          <w:rFonts w:eastAsia="Times New Roman"/>
          <w:color w:val="000000"/>
          <w:lang w:eastAsia="ru-RU"/>
        </w:rPr>
        <w:t xml:space="preserve">на момент передачи Заказчику. </w:t>
      </w:r>
    </w:p>
    <w:p w14:paraId="38C9FC83" w14:textId="77777777" w:rsidR="009C0C49" w:rsidRDefault="00706375">
      <w:pPr>
        <w:shd w:val="clear" w:color="auto" w:fill="FFFFFF"/>
        <w:spacing w:after="0" w:line="240" w:lineRule="auto"/>
        <w:ind w:firstLine="567"/>
        <w:jc w:val="both"/>
        <w:rPr>
          <w:rFonts w:ascii="Times New Roman" w:hAnsi="Times New Roman"/>
          <w:sz w:val="24"/>
          <w:szCs w:val="28"/>
        </w:rPr>
      </w:pPr>
      <w:r>
        <w:rPr>
          <w:rFonts w:ascii="Times New Roman" w:hAnsi="Times New Roman"/>
          <w:sz w:val="24"/>
          <w:szCs w:val="28"/>
        </w:rPr>
        <w:t xml:space="preserve">3.3.2. Доставить товар, а также представить все документы,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 </w:t>
      </w:r>
    </w:p>
    <w:p w14:paraId="37E8FC0A" w14:textId="77777777" w:rsidR="009C0C49" w:rsidRDefault="00706375">
      <w:pPr>
        <w:spacing w:after="0" w:line="240" w:lineRule="auto"/>
        <w:ind w:firstLine="567"/>
        <w:jc w:val="both"/>
        <w:rPr>
          <w:rFonts w:ascii="Times New Roman" w:hAnsi="Times New Roman"/>
          <w:sz w:val="24"/>
          <w:szCs w:val="28"/>
        </w:rPr>
      </w:pPr>
      <w:r>
        <w:rPr>
          <w:rFonts w:ascii="Times New Roman" w:hAnsi="Times New Roman"/>
          <w:sz w:val="24"/>
          <w:szCs w:val="28"/>
        </w:rPr>
        <w:t xml:space="preserve">3.3.3. Передать Заказчику товары надлежащего качества, в количестве, ассортименте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w:t>
      </w:r>
    </w:p>
    <w:p w14:paraId="0019EC4B" w14:textId="77777777" w:rsidR="009C0C49" w:rsidRDefault="00706375">
      <w:pPr>
        <w:spacing w:after="0" w:line="240" w:lineRule="auto"/>
        <w:ind w:firstLine="567"/>
        <w:jc w:val="both"/>
        <w:rPr>
          <w:rFonts w:ascii="Times New Roman" w:hAnsi="Times New Roman"/>
          <w:sz w:val="24"/>
          <w:szCs w:val="28"/>
        </w:rPr>
      </w:pPr>
      <w:r>
        <w:rPr>
          <w:rFonts w:ascii="Times New Roman" w:hAnsi="Times New Roman"/>
          <w:sz w:val="24"/>
          <w:szCs w:val="28"/>
        </w:rPr>
        <w:t xml:space="preserve">3.3.4. Поставщик обязуется предоставлять Заказчику контактный телефон, по которому представители Заказчика товара могли бы связаться с квалифицированным персоналом Поставщика для решения вопросов о выявленных ненадлежащих качествах товара. Такой контактный телефон должен функционировать по рабочим дням с 8 до 16 часов (местное время) </w:t>
      </w:r>
    </w:p>
    <w:p w14:paraId="7D8AB8DB" w14:textId="77777777" w:rsidR="009C0C49" w:rsidRDefault="00706375">
      <w:pPr>
        <w:spacing w:after="0" w:line="240" w:lineRule="auto"/>
        <w:ind w:firstLine="567"/>
        <w:jc w:val="both"/>
        <w:rPr>
          <w:rFonts w:ascii="Times New Roman" w:hAnsi="Times New Roman"/>
          <w:sz w:val="24"/>
          <w:szCs w:val="28"/>
        </w:rPr>
      </w:pPr>
      <w:r>
        <w:rPr>
          <w:rFonts w:ascii="Times New Roman" w:hAnsi="Times New Roman"/>
          <w:sz w:val="24"/>
          <w:szCs w:val="28"/>
        </w:rPr>
        <w:t xml:space="preserve">3.3.5. Соблюдать пропускной и внутри объектовый режим Заказчика. </w:t>
      </w:r>
    </w:p>
    <w:p w14:paraId="4DE2B1EE" w14:textId="77777777" w:rsidR="009C0C49" w:rsidRDefault="00706375">
      <w:pPr>
        <w:spacing w:after="0" w:line="240" w:lineRule="auto"/>
        <w:ind w:firstLine="567"/>
        <w:jc w:val="both"/>
        <w:rPr>
          <w:rFonts w:ascii="Times New Roman" w:hAnsi="Times New Roman"/>
          <w:sz w:val="24"/>
          <w:szCs w:val="28"/>
        </w:rPr>
      </w:pPr>
      <w:r>
        <w:rPr>
          <w:rFonts w:ascii="Times New Roman" w:hAnsi="Times New Roman"/>
          <w:sz w:val="24"/>
          <w:szCs w:val="28"/>
        </w:rPr>
        <w:t xml:space="preserve">3.3.6.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по контролю за поставками скоропортящегося Товара в вышеуказанной части. </w:t>
      </w:r>
    </w:p>
    <w:p w14:paraId="0CD0CF35" w14:textId="77777777" w:rsidR="009C0C49" w:rsidRDefault="00706375">
      <w:pPr>
        <w:spacing w:after="0" w:line="240" w:lineRule="auto"/>
        <w:ind w:firstLine="567"/>
        <w:jc w:val="both"/>
        <w:rPr>
          <w:rFonts w:ascii="Times New Roman" w:hAnsi="Times New Roman"/>
          <w:sz w:val="24"/>
          <w:szCs w:val="28"/>
        </w:rPr>
      </w:pPr>
      <w:r>
        <w:rPr>
          <w:rFonts w:ascii="Times New Roman" w:hAnsi="Times New Roman"/>
          <w:sz w:val="24"/>
          <w:szCs w:val="28"/>
        </w:rPr>
        <w:t>Поставка осуществляется специализированным автотранспортом. Согласно СанПин 2.4.1.2660-10 автотранспорт, которым производится доставка Товара, должен быть оборудован для перевозки данных видов Товаров. Скоропортящиеся продукты перевозят специализированным охлаждаемым или изотермическим транспортом, обеспечивающим сохранение установленных температурных режимов хранения. Транспортные средства, использующиеся для перевозки продуктов, должны быть чистыми и не использоваться для перевозки непродовольственных товаров, санитарная обработка автотранспорта должна проводиться ежедневно.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размещения сырья и готовых пищевых продуктов. Лица, сопровождающие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профессиональной гигиенической подготовки.</w:t>
      </w:r>
    </w:p>
    <w:p w14:paraId="41A9CC44"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3.3.7. Доставить Товар с соблюдением требований санитарного законодательства, своим транспортом (либо с привлечением специализированной организации) и за свой счет. </w:t>
      </w:r>
    </w:p>
    <w:p w14:paraId="2A0E2665"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По требованию Заказчика за свой счет в срок, согласованный с Заказчиком, произвести замену ненадлежащего Товара надлежащим.</w:t>
      </w:r>
    </w:p>
    <w:p w14:paraId="7BE3B46C" w14:textId="77777777" w:rsidR="009C0C49" w:rsidRDefault="00706375">
      <w:pPr>
        <w:spacing w:after="0" w:line="240" w:lineRule="auto"/>
        <w:ind w:firstLine="567"/>
        <w:jc w:val="both"/>
        <w:rPr>
          <w:rFonts w:ascii="Times New Roman" w:eastAsia="Times New Roman" w:hAnsi="Times New Roman"/>
          <w:b/>
          <w:sz w:val="24"/>
          <w:szCs w:val="28"/>
          <w:lang w:eastAsia="ru-RU"/>
        </w:rPr>
      </w:pPr>
      <w:r>
        <w:rPr>
          <w:rFonts w:ascii="Times New Roman" w:eastAsia="Times New Roman" w:hAnsi="Times New Roman"/>
          <w:b/>
          <w:sz w:val="24"/>
          <w:szCs w:val="28"/>
          <w:lang w:eastAsia="ru-RU"/>
        </w:rPr>
        <w:t>3.4. Поставщик вправе:</w:t>
      </w:r>
    </w:p>
    <w:p w14:paraId="698D9B3A"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3.4.1. Требовать приемку и оплату товара в объеме, порядке, сроки и на условиях, предусмотренных настоящим Договором.</w:t>
      </w:r>
    </w:p>
    <w:p w14:paraId="7888F3FB" w14:textId="77777777" w:rsidR="009C0C49" w:rsidRDefault="00706375">
      <w:pPr>
        <w:spacing w:after="0" w:line="240" w:lineRule="auto"/>
        <w:ind w:firstLine="567"/>
        <w:jc w:val="both"/>
        <w:rPr>
          <w:rFonts w:ascii="Times New Roman" w:hAnsi="Times New Roman"/>
          <w:sz w:val="24"/>
          <w:szCs w:val="28"/>
        </w:rPr>
      </w:pPr>
      <w:r>
        <w:rPr>
          <w:rFonts w:ascii="Times New Roman" w:hAnsi="Times New Roman"/>
          <w:sz w:val="24"/>
          <w:szCs w:val="28"/>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3904E450" w14:textId="77777777" w:rsidR="009C0C49" w:rsidRDefault="00706375">
      <w:pPr>
        <w:spacing w:after="0" w:line="240" w:lineRule="auto"/>
        <w:jc w:val="center"/>
        <w:rPr>
          <w:rFonts w:ascii="Times New Roman" w:hAnsi="Times New Roman"/>
          <w:i/>
          <w:sz w:val="24"/>
          <w:szCs w:val="24"/>
          <w:lang w:eastAsia="ru-RU"/>
        </w:rPr>
      </w:pPr>
      <w:r>
        <w:rPr>
          <w:rFonts w:ascii="Times New Roman" w:hAnsi="Times New Roman"/>
          <w:b/>
          <w:sz w:val="24"/>
          <w:szCs w:val="28"/>
        </w:rPr>
        <w:lastRenderedPageBreak/>
        <w:t>4. Порядок сдачи и приемки товара</w:t>
      </w:r>
    </w:p>
    <w:p w14:paraId="0BB79BEB"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Поставщик в срок, указанный в разделе 5 Договора, при поставке товара должен передать Заказчику следующие документы на русском языке:</w:t>
      </w:r>
    </w:p>
    <w:p w14:paraId="1DE54B75" w14:textId="77777777" w:rsidR="009C0C49" w:rsidRDefault="0070637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товарные накладные (акты сдачи-приемки товара), счет, счет-фактуру или универсальный передаточный документ. </w:t>
      </w:r>
    </w:p>
    <w:p w14:paraId="008C8D1E"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Приемка товара осуществляется в месте поставки товара.</w:t>
      </w:r>
    </w:p>
    <w:p w14:paraId="2B0E618F"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1C1847D"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Проверка соответствия товара требованиям, установленным Договором, осуществляется в следующем порядке:</w:t>
      </w:r>
    </w:p>
    <w:p w14:paraId="58049713"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43248606"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4.4.2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со сведениями, содержащимися в сопроводительных документах на товар (п. 4.1).</w:t>
      </w:r>
    </w:p>
    <w:p w14:paraId="6B367103"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4.4.3. В случае выявления несоответствия товара условиям Договора Заказчик  вправе отказаться от приемки товара полностью или частично. </w:t>
      </w:r>
    </w:p>
    <w:p w14:paraId="229A8251"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1C862B94"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4.4.7 </w:t>
      </w:r>
      <w:r w:rsidR="00FD5853">
        <w:rPr>
          <w:rFonts w:ascii="Times New Roman" w:eastAsia="Times New Roman" w:hAnsi="Times New Roman"/>
          <w:sz w:val="24"/>
          <w:szCs w:val="24"/>
          <w:lang w:eastAsia="ru-RU"/>
        </w:rPr>
        <w:t>Договора</w:t>
      </w:r>
      <w:r>
        <w:rPr>
          <w:rFonts w:ascii="Times New Roman" w:eastAsia="Times New Roman" w:hAnsi="Times New Roman"/>
          <w:sz w:val="24"/>
          <w:szCs w:val="24"/>
          <w:lang w:eastAsia="ru-RU"/>
        </w:rPr>
        <w:t xml:space="preserve">. Приемка излишнего количества товара не осуществляется. </w:t>
      </w:r>
    </w:p>
    <w:p w14:paraId="6242918C"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14:paraId="2ED69E53"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w:t>
      </w:r>
    </w:p>
    <w:p w14:paraId="7A84904B"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AA08BA6"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w:t>
      </w:r>
      <w:r>
        <w:rPr>
          <w:rFonts w:ascii="Times New Roman" w:eastAsia="Times New Roman" w:hAnsi="Times New Roman"/>
          <w:sz w:val="24"/>
          <w:szCs w:val="24"/>
          <w:lang w:eastAsia="ru-RU"/>
        </w:rPr>
        <w:lastRenderedPageBreak/>
        <w:t xml:space="preserve">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0C1A49A2"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78775A9" w14:textId="77777777" w:rsidR="009C0C49" w:rsidRDefault="00706375">
      <w:pPr>
        <w:spacing w:after="0" w:line="240" w:lineRule="auto"/>
        <w:ind w:firstLine="567"/>
        <w:jc w:val="both"/>
        <w:rPr>
          <w:rFonts w:ascii="Times New Roman" w:hAnsi="Times New Roman"/>
          <w:color w:val="000000" w:themeColor="text1"/>
          <w:sz w:val="24"/>
          <w:szCs w:val="24"/>
        </w:rPr>
      </w:pPr>
      <w:r>
        <w:rPr>
          <w:rFonts w:ascii="Times New Roman" w:eastAsia="Times New Roman" w:hAnsi="Times New Roman"/>
          <w:kern w:val="16"/>
          <w:sz w:val="24"/>
          <w:szCs w:val="24"/>
          <w:lang w:eastAsia="ru-RU"/>
        </w:rPr>
        <w:t xml:space="preserve">4.5. </w:t>
      </w:r>
      <w:r>
        <w:rPr>
          <w:rFonts w:ascii="Times New Roman" w:hAnsi="Times New Roman"/>
          <w:color w:val="000000" w:themeColor="text1"/>
          <w:sz w:val="24"/>
          <w:szCs w:val="24"/>
        </w:rPr>
        <w:t xml:space="preserve">Заказчик осуществляет приемку Товара по количеству, наименованию, качеству в соответствии со спецификацией и инструкциями, утвержденными постановлениями Госарбитража при Совете Министров СССР: </w:t>
      </w:r>
    </w:p>
    <w:p w14:paraId="52B9BBDF"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14:paraId="3A692DEF"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7013EE15" w14:textId="77777777" w:rsidR="009C0C49" w:rsidRDefault="00706375">
      <w:pPr>
        <w:spacing w:after="0" w:line="240" w:lineRule="auto"/>
        <w:ind w:firstLine="567"/>
        <w:jc w:val="both"/>
        <w:rPr>
          <w:rFonts w:ascii="Times New Roman" w:eastAsia="Times New Roman" w:hAnsi="Times New Roman"/>
          <w:kern w:val="16"/>
          <w:sz w:val="24"/>
          <w:szCs w:val="24"/>
          <w:lang w:eastAsia="ru-RU"/>
        </w:rPr>
      </w:pPr>
      <w:r>
        <w:rPr>
          <w:rFonts w:ascii="Times New Roman" w:eastAsia="Times New Roman" w:hAnsi="Times New Roman"/>
          <w:sz w:val="24"/>
          <w:szCs w:val="24"/>
          <w:lang w:eastAsia="ru-RU"/>
        </w:rPr>
        <w:t xml:space="preserve">4.6. </w:t>
      </w:r>
      <w:r>
        <w:rPr>
          <w:rFonts w:ascii="Times New Roman" w:eastAsia="Times New Roman" w:hAnsi="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47A187AD" w14:textId="77777777" w:rsidR="009C0C49" w:rsidRDefault="0070637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4.7.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ADECEFE"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kern w:val="16"/>
          <w:sz w:val="24"/>
          <w:szCs w:val="24"/>
          <w:lang w:eastAsia="ru-RU"/>
        </w:rPr>
        <w:t xml:space="preserve">4.8. </w:t>
      </w:r>
      <w:r>
        <w:rPr>
          <w:rFonts w:ascii="Times New Roman" w:eastAsia="Times New Roman" w:hAnsi="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70B7A343" w14:textId="72C70DAC" w:rsidR="009C0C49" w:rsidRDefault="00706375">
      <w:pPr>
        <w:spacing w:after="0" w:line="240" w:lineRule="auto"/>
        <w:ind w:firstLine="567"/>
        <w:jc w:val="both"/>
        <w:rPr>
          <w:rFonts w:ascii="Times New Roman" w:eastAsia="Times New Roman" w:hAnsi="Times New Roman"/>
          <w:kern w:val="16"/>
          <w:sz w:val="24"/>
          <w:szCs w:val="24"/>
          <w:lang w:eastAsia="ru-RU"/>
        </w:rPr>
      </w:pPr>
      <w:r>
        <w:rPr>
          <w:rFonts w:ascii="Times New Roman" w:eastAsia="Times New Roman" w:hAnsi="Times New Roman"/>
          <w:kern w:val="16"/>
          <w:sz w:val="24"/>
          <w:szCs w:val="24"/>
          <w:lang w:eastAsia="ru-RU"/>
        </w:rPr>
        <w:t xml:space="preserve">4.9. Поставщик обеспечивает хранение товара до момента его сдачи – приемки. </w:t>
      </w:r>
    </w:p>
    <w:p w14:paraId="5964793E" w14:textId="77777777" w:rsidR="00F93DA9" w:rsidRDefault="00F93DA9">
      <w:pPr>
        <w:spacing w:after="0" w:line="240" w:lineRule="auto"/>
        <w:ind w:firstLine="567"/>
        <w:jc w:val="both"/>
        <w:rPr>
          <w:rFonts w:ascii="Times New Roman" w:eastAsia="Times New Roman" w:hAnsi="Times New Roman"/>
          <w:kern w:val="16"/>
          <w:sz w:val="24"/>
          <w:szCs w:val="24"/>
          <w:lang w:eastAsia="ru-RU"/>
        </w:rPr>
      </w:pPr>
    </w:p>
    <w:p w14:paraId="4FFF3BFF" w14:textId="77777777" w:rsidR="009C0C49" w:rsidRDefault="00706375">
      <w:pPr>
        <w:spacing w:after="0" w:line="240" w:lineRule="auto"/>
        <w:ind w:firstLine="567"/>
        <w:jc w:val="center"/>
        <w:rPr>
          <w:rFonts w:ascii="Times New Roman" w:hAnsi="Times New Roman"/>
          <w:b/>
          <w:sz w:val="24"/>
          <w:szCs w:val="28"/>
        </w:rPr>
      </w:pPr>
      <w:r>
        <w:rPr>
          <w:rFonts w:ascii="Times New Roman" w:hAnsi="Times New Roman"/>
          <w:b/>
          <w:sz w:val="24"/>
          <w:szCs w:val="28"/>
        </w:rPr>
        <w:t>5. Порядок и сроки поставки товара</w:t>
      </w:r>
    </w:p>
    <w:p w14:paraId="0DAD8CD1" w14:textId="6A6DF8FE" w:rsidR="009C0C49" w:rsidRDefault="00706375">
      <w:pPr>
        <w:tabs>
          <w:tab w:val="left" w:pos="709"/>
        </w:tabs>
        <w:spacing w:after="0" w:line="240" w:lineRule="auto"/>
        <w:ind w:firstLine="567"/>
        <w:jc w:val="both"/>
        <w:rPr>
          <w:rFonts w:ascii="Times New Roman" w:eastAsia="Times New Roman" w:hAnsi="Times New Roman"/>
          <w:kern w:val="16"/>
          <w:sz w:val="24"/>
          <w:szCs w:val="28"/>
          <w:lang w:eastAsia="ru-RU"/>
        </w:rPr>
      </w:pPr>
      <w:r>
        <w:rPr>
          <w:rFonts w:ascii="Times New Roman" w:eastAsia="Times New Roman" w:hAnsi="Times New Roman"/>
          <w:kern w:val="16"/>
          <w:sz w:val="24"/>
          <w:szCs w:val="28"/>
          <w:lang w:eastAsia="ru-RU"/>
        </w:rPr>
        <w:t xml:space="preserve">5.1. Поставка товара должна быть осуществлена </w:t>
      </w:r>
      <w:r w:rsidR="007828D5" w:rsidRPr="000E65FF">
        <w:rPr>
          <w:rFonts w:ascii="Times New Roman" w:eastAsia="Times New Roman" w:hAnsi="Times New Roman"/>
          <w:lang w:eastAsia="ru-RU"/>
        </w:rPr>
        <w:t xml:space="preserve">с </w:t>
      </w:r>
      <w:r w:rsidR="007828D5">
        <w:rPr>
          <w:rFonts w:ascii="Times New Roman" w:eastAsia="Times New Roman" w:hAnsi="Times New Roman"/>
          <w:lang w:eastAsia="ru-RU"/>
        </w:rPr>
        <w:t>момента заключения договора по 31.12.2026</w:t>
      </w:r>
      <w:r w:rsidR="007828D5" w:rsidRPr="000E65FF">
        <w:rPr>
          <w:rFonts w:ascii="Times New Roman" w:eastAsia="Times New Roman" w:hAnsi="Times New Roman"/>
          <w:lang w:eastAsia="ru-RU"/>
        </w:rPr>
        <w:t xml:space="preserve"> г</w:t>
      </w:r>
      <w:r w:rsidR="007828D5" w:rsidRPr="00F93DA9">
        <w:rPr>
          <w:rFonts w:ascii="Times New Roman" w:eastAsia="Times New Roman" w:hAnsi="Times New Roman"/>
          <w:kern w:val="16"/>
          <w:sz w:val="24"/>
          <w:szCs w:val="28"/>
          <w:lang w:eastAsia="ru-RU"/>
        </w:rPr>
        <w:t xml:space="preserve"> </w:t>
      </w:r>
      <w:r w:rsidR="00F93DA9" w:rsidRPr="00F93DA9">
        <w:rPr>
          <w:rFonts w:ascii="Times New Roman" w:eastAsia="Times New Roman" w:hAnsi="Times New Roman"/>
          <w:kern w:val="16"/>
          <w:sz w:val="24"/>
          <w:szCs w:val="28"/>
          <w:lang w:eastAsia="ru-RU"/>
        </w:rPr>
        <w:t>согласно заявке Заказчика</w:t>
      </w:r>
      <w:r w:rsidR="00F93DA9">
        <w:rPr>
          <w:rFonts w:ascii="Times New Roman" w:eastAsia="Times New Roman" w:hAnsi="Times New Roman"/>
          <w:kern w:val="16"/>
          <w:sz w:val="24"/>
          <w:szCs w:val="28"/>
          <w:lang w:eastAsia="ru-RU"/>
        </w:rPr>
        <w:t xml:space="preserve"> </w:t>
      </w:r>
      <w:r>
        <w:rPr>
          <w:rFonts w:ascii="Times New Roman" w:eastAsia="Times New Roman" w:hAnsi="Times New Roman"/>
          <w:kern w:val="16"/>
          <w:sz w:val="24"/>
          <w:szCs w:val="28"/>
          <w:lang w:eastAsia="ru-RU"/>
        </w:rPr>
        <w:t>в соответствии с графиком поставки (Приложение№2), являющимся неотъемлемой частью настоящего Договора.</w:t>
      </w:r>
    </w:p>
    <w:p w14:paraId="55FFE5F9" w14:textId="77777777" w:rsidR="009C0C49" w:rsidRDefault="00706375">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kern w:val="16"/>
          <w:sz w:val="24"/>
          <w:szCs w:val="28"/>
          <w:lang w:eastAsia="ru-RU"/>
        </w:rPr>
        <w:t xml:space="preserve"> </w:t>
      </w:r>
      <w:r>
        <w:rPr>
          <w:rFonts w:ascii="Times New Roman" w:eastAsia="Times New Roman" w:hAnsi="Times New Roman"/>
          <w:sz w:val="24"/>
          <w:szCs w:val="24"/>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55265633" w14:textId="77777777" w:rsidR="009C0C49" w:rsidRDefault="00706375">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Досрочная поставка допускается только по согласованию с Заказчиком.</w:t>
      </w:r>
    </w:p>
    <w:p w14:paraId="3AC5CD13" w14:textId="77777777" w:rsidR="009C0C49" w:rsidRDefault="00706375">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10" w:history="1">
        <w:r>
          <w:rPr>
            <w:rStyle w:val="a6"/>
            <w:rFonts w:ascii="Times New Roman" w:eastAsia="Times New Roman" w:hAnsi="Times New Roman"/>
            <w:sz w:val="24"/>
            <w:szCs w:val="24"/>
            <w:lang w:eastAsia="ru-RU"/>
          </w:rPr>
          <w:t>ds_lastochka@</w:t>
        </w:r>
        <w:r>
          <w:rPr>
            <w:rStyle w:val="a6"/>
            <w:rFonts w:ascii="Times New Roman" w:eastAsia="Times New Roman" w:hAnsi="Times New Roman"/>
            <w:sz w:val="24"/>
            <w:szCs w:val="24"/>
            <w:lang w:val="en-US" w:eastAsia="ru-RU"/>
          </w:rPr>
          <w:t>bk</w:t>
        </w:r>
        <w:r>
          <w:rPr>
            <w:rStyle w:val="a6"/>
            <w:rFonts w:ascii="Times New Roman" w:eastAsia="Times New Roman" w:hAnsi="Times New Roman"/>
            <w:sz w:val="24"/>
            <w:szCs w:val="24"/>
            <w:lang w:eastAsia="ru-RU"/>
          </w:rPr>
          <w:t>.</w:t>
        </w:r>
        <w:proofErr w:type="spellStart"/>
        <w:r>
          <w:rPr>
            <w:rStyle w:val="a6"/>
            <w:rFonts w:ascii="Times New Roman" w:eastAsia="Times New Roman" w:hAnsi="Times New Roman"/>
            <w:sz w:val="24"/>
            <w:szCs w:val="24"/>
            <w:lang w:eastAsia="ru-RU"/>
          </w:rPr>
          <w:t>ru</w:t>
        </w:r>
        <w:proofErr w:type="spellEnd"/>
      </w:hyperlink>
      <w:r>
        <w:rPr>
          <w:rFonts w:ascii="Times New Roman" w:eastAsia="Times New Roman" w:hAnsi="Times New Roman"/>
          <w:color w:val="7030A0"/>
          <w:sz w:val="24"/>
          <w:szCs w:val="24"/>
          <w:lang w:eastAsia="ru-RU"/>
        </w:rPr>
        <w:t xml:space="preserve"> </w:t>
      </w:r>
      <w:r>
        <w:rPr>
          <w:rFonts w:ascii="Times New Roman" w:eastAsia="Times New Roman" w:hAnsi="Times New Roman"/>
          <w:color w:val="00B0F0"/>
          <w:sz w:val="24"/>
          <w:szCs w:val="24"/>
          <w:lang w:eastAsia="ru-RU"/>
        </w:rPr>
        <w:t xml:space="preserve"> </w:t>
      </w:r>
      <w:r>
        <w:rPr>
          <w:rFonts w:ascii="Times New Roman" w:eastAsia="Times New Roman" w:hAnsi="Times New Roman"/>
          <w:sz w:val="24"/>
          <w:szCs w:val="24"/>
          <w:lang w:eastAsia="ru-RU"/>
        </w:rPr>
        <w:t>Номером факса для получения сообщений является: 8(34643)2-00-51.</w:t>
      </w:r>
    </w:p>
    <w:p w14:paraId="515936FB" w14:textId="77777777" w:rsidR="009C0C49" w:rsidRDefault="0070637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Поставка осуществляется по рабочим дням в период с 09-00 часов до 15-00 часов (по местному времени Заказчика).</w:t>
      </w:r>
    </w:p>
    <w:p w14:paraId="669F164B"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02736A8" w14:textId="77777777" w:rsidR="009C0C49" w:rsidRDefault="00706375">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Ответственность сторон</w:t>
      </w:r>
    </w:p>
    <w:p w14:paraId="7B6884B9"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hAnsi="Times New Roman"/>
          <w:sz w:val="24"/>
          <w:szCs w:val="24"/>
          <w:lang w:eastAsia="ru-RU"/>
        </w:rPr>
        <w:t xml:space="preserve">6.1. </w:t>
      </w:r>
      <w:r>
        <w:rPr>
          <w:rFonts w:ascii="Times New Roman" w:eastAsiaTheme="minorHAnsi" w:hAnsi="Times New Roman"/>
          <w:sz w:val="24"/>
          <w:szCs w:val="24"/>
          <w:lang w:eastAsia="ru-RU" w:bidi="en-US"/>
        </w:rPr>
        <w:t xml:space="preserve">Стороны несут ответственность за ненадлежащее и несвоевременное исполнение своих обязательств по договору, либо за исполнение обязательств в неполном объёме. </w:t>
      </w:r>
    </w:p>
    <w:p w14:paraId="73B8A82A"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eastAsiaTheme="minorHAnsi" w:hAnsi="Times New Roman"/>
          <w:sz w:val="24"/>
          <w:szCs w:val="24"/>
          <w:lang w:eastAsia="ru-RU" w:bidi="en-US"/>
        </w:rPr>
        <w:t>6.2. В случае невыполнения либо ненадлежащего выполнения Поставщиком своих обязательств по договору в целом, в том числе в случае одностороннего отказа от исполнения обязательств,</w:t>
      </w:r>
      <w:r>
        <w:rPr>
          <w:rFonts w:asciiTheme="minorHAnsi" w:eastAsiaTheme="minorHAnsi" w:hAnsiTheme="minorHAnsi" w:cstheme="minorBidi"/>
          <w:color w:val="595959" w:themeColor="text1" w:themeTint="A6"/>
          <w:sz w:val="20"/>
          <w:szCs w:val="20"/>
          <w:lang w:bidi="en-US"/>
        </w:rPr>
        <w:t xml:space="preserve"> </w:t>
      </w:r>
      <w:r>
        <w:rPr>
          <w:rFonts w:ascii="Times New Roman" w:eastAsiaTheme="minorHAnsi" w:hAnsi="Times New Roman"/>
          <w:sz w:val="24"/>
          <w:szCs w:val="24"/>
          <w:lang w:bidi="en-US"/>
        </w:rPr>
        <w:t>ес</w:t>
      </w:r>
      <w:r>
        <w:rPr>
          <w:rFonts w:ascii="Times New Roman" w:eastAsiaTheme="minorHAnsi" w:hAnsi="Times New Roman"/>
          <w:sz w:val="24"/>
          <w:szCs w:val="24"/>
          <w:lang w:eastAsia="ru-RU" w:bidi="en-US"/>
        </w:rPr>
        <w:t xml:space="preserve">ли поставщиком просрочено исполнение обязательства либо это обязательство </w:t>
      </w:r>
      <w:r>
        <w:rPr>
          <w:rFonts w:ascii="Times New Roman" w:eastAsiaTheme="minorHAnsi" w:hAnsi="Times New Roman"/>
          <w:sz w:val="24"/>
          <w:szCs w:val="24"/>
          <w:lang w:eastAsia="ru-RU" w:bidi="en-US"/>
        </w:rPr>
        <w:lastRenderedPageBreak/>
        <w:t xml:space="preserve">ненадлежащее исполнено,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такой неустойки (штрафа, пеней) устанавливается в размере одной трехсотой ключевой ставки Банка России на день уплаты неустойки (штрафа, пеней).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 </w:t>
      </w:r>
    </w:p>
    <w:p w14:paraId="0E183E55"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eastAsiaTheme="minorHAnsi" w:hAnsi="Times New Roman"/>
          <w:sz w:val="24"/>
          <w:szCs w:val="24"/>
          <w:lang w:eastAsia="ru-RU" w:bidi="en-US"/>
        </w:rPr>
        <w:t xml:space="preserve">6.3. При невыполнении обязательств по договору, кроме уплаты неустойки, Поставщик так же возмещает в полном объеме понесенные Заказчиком убытки. </w:t>
      </w:r>
    </w:p>
    <w:p w14:paraId="531C0C15"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eastAsiaTheme="minorHAnsi" w:hAnsi="Times New Roman"/>
          <w:sz w:val="24"/>
          <w:szCs w:val="24"/>
          <w:lang w:eastAsia="ru-RU" w:bidi="en-US"/>
        </w:rPr>
        <w:t xml:space="preserve">6.4. Поставщик несет ответственность за нарушение как начального и конечного, так и промежуточных сроков исполнения своих обязательств. </w:t>
      </w:r>
    </w:p>
    <w:p w14:paraId="76086D39"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eastAsiaTheme="minorHAnsi" w:hAnsi="Times New Roman"/>
          <w:sz w:val="24"/>
          <w:szCs w:val="24"/>
          <w:lang w:eastAsia="ru-RU" w:bidi="en-US"/>
        </w:rPr>
        <w:t xml:space="preserve">6.5. Если отступления от условий договора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t>
      </w:r>
    </w:p>
    <w:p w14:paraId="3C531D9E"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eastAsiaTheme="minorHAnsi" w:hAnsi="Times New Roman"/>
          <w:sz w:val="24"/>
          <w:szCs w:val="24"/>
          <w:lang w:eastAsia="ru-RU" w:bidi="en-US"/>
        </w:rPr>
        <w:t>6.6.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BA3FE41"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eastAsiaTheme="minorHAnsi" w:hAnsi="Times New Roman"/>
          <w:sz w:val="24"/>
          <w:szCs w:val="24"/>
          <w:lang w:eastAsia="ru-RU" w:bidi="en-US"/>
        </w:rPr>
        <w:t xml:space="preserve">6.7. Заказчик несёт ответственность за несвоевременную приемку и оплату поставленных по договору товаров. </w:t>
      </w:r>
    </w:p>
    <w:p w14:paraId="3D5DE4DF" w14:textId="77777777" w:rsidR="009C0C49" w:rsidRDefault="00706375">
      <w:pPr>
        <w:spacing w:after="0" w:line="240" w:lineRule="auto"/>
        <w:ind w:firstLine="567"/>
        <w:jc w:val="both"/>
        <w:rPr>
          <w:rFonts w:ascii="Times New Roman" w:eastAsiaTheme="minorHAnsi" w:hAnsi="Times New Roman"/>
          <w:sz w:val="24"/>
          <w:szCs w:val="24"/>
          <w:lang w:eastAsia="ru-RU" w:bidi="en-US"/>
        </w:rPr>
      </w:pPr>
      <w:r>
        <w:rPr>
          <w:rFonts w:ascii="Times New Roman" w:eastAsiaTheme="minorHAnsi" w:hAnsi="Times New Roman"/>
          <w:sz w:val="24"/>
          <w:szCs w:val="24"/>
          <w:lang w:eastAsia="ru-RU" w:bidi="en-US"/>
        </w:rPr>
        <w:t xml:space="preserve">В случае просрочки исполнения Заказчиком обязательств по оплате и приёмке товара, предусмотренных договором, Поставщик вправе в судебном порядке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ключевой ставки Банка России на день уплаты неустойки (штрафа, пеней).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 </w:t>
      </w:r>
    </w:p>
    <w:p w14:paraId="50327BE3" w14:textId="68D2231C" w:rsidR="00992892" w:rsidRPr="0004462D" w:rsidRDefault="00992892" w:rsidP="00992892">
      <w:pPr>
        <w:spacing w:after="0" w:line="240" w:lineRule="auto"/>
        <w:ind w:firstLine="567"/>
        <w:jc w:val="both"/>
        <w:rPr>
          <w:rFonts w:ascii="Times New Roman" w:eastAsia="Times New Roman" w:hAnsi="Times New Roman"/>
          <w:kern w:val="16"/>
          <w:sz w:val="24"/>
          <w:szCs w:val="24"/>
          <w:lang w:eastAsia="ru-RU"/>
        </w:rPr>
      </w:pPr>
      <w:r w:rsidRPr="0004462D">
        <w:rPr>
          <w:rFonts w:ascii="Times New Roman" w:eastAsia="Times New Roman" w:hAnsi="Times New Roman"/>
          <w:kern w:val="16"/>
          <w:sz w:val="24"/>
          <w:szCs w:val="24"/>
          <w:lang w:eastAsia="ru-RU"/>
        </w:rPr>
        <w:t>6.</w:t>
      </w:r>
      <w:r>
        <w:rPr>
          <w:rFonts w:ascii="Times New Roman" w:eastAsia="Times New Roman" w:hAnsi="Times New Roman"/>
          <w:kern w:val="16"/>
          <w:sz w:val="24"/>
          <w:szCs w:val="24"/>
          <w:lang w:eastAsia="ru-RU"/>
        </w:rPr>
        <w:t>8</w:t>
      </w:r>
      <w:r w:rsidRPr="0004462D">
        <w:rPr>
          <w:rFonts w:ascii="Times New Roman" w:eastAsia="Times New Roman" w:hAnsi="Times New Roman"/>
          <w:kern w:val="16"/>
          <w:sz w:val="24"/>
          <w:szCs w:val="24"/>
          <w:lang w:eastAsia="ru-RU"/>
        </w:rPr>
        <w:t>. В случае неисполнения или ненадлежащего исполнения одной из сторон своих обязательств по Договору, виновная сторона уплачивает  штраф в размере 10 % от суммы Договора.</w:t>
      </w:r>
    </w:p>
    <w:p w14:paraId="3BC783B7" w14:textId="08703E05" w:rsidR="00992892" w:rsidRPr="0004462D" w:rsidRDefault="00992892" w:rsidP="00992892">
      <w:pPr>
        <w:spacing w:after="0" w:line="240" w:lineRule="auto"/>
        <w:ind w:firstLine="567"/>
        <w:jc w:val="both"/>
        <w:rPr>
          <w:rFonts w:ascii="Times New Roman" w:eastAsia="Times New Roman" w:hAnsi="Times New Roman"/>
          <w:kern w:val="16"/>
          <w:sz w:val="24"/>
          <w:szCs w:val="24"/>
          <w:lang w:eastAsia="ru-RU"/>
        </w:rPr>
      </w:pPr>
      <w:r w:rsidRPr="0004462D">
        <w:rPr>
          <w:rFonts w:ascii="Times New Roman" w:eastAsia="Times New Roman" w:hAnsi="Times New Roman"/>
          <w:kern w:val="16"/>
          <w:sz w:val="24"/>
          <w:szCs w:val="24"/>
          <w:lang w:eastAsia="ru-RU"/>
        </w:rPr>
        <w:t>6.</w:t>
      </w:r>
      <w:r>
        <w:rPr>
          <w:rFonts w:ascii="Times New Roman" w:eastAsia="Times New Roman" w:hAnsi="Times New Roman"/>
          <w:kern w:val="16"/>
          <w:sz w:val="24"/>
          <w:szCs w:val="24"/>
          <w:lang w:eastAsia="ru-RU"/>
        </w:rPr>
        <w:t>9</w:t>
      </w:r>
      <w:r w:rsidRPr="0004462D">
        <w:rPr>
          <w:rFonts w:ascii="Times New Roman" w:eastAsia="Times New Roman" w:hAnsi="Times New Roman"/>
          <w:kern w:val="16"/>
          <w:sz w:val="24"/>
          <w:szCs w:val="24"/>
          <w:lang w:eastAsia="ru-RU"/>
        </w:rPr>
        <w:t xml:space="preserve">. Заказчик освобождается от ответственности за несвоевременное исполнение обязательств если докажет, что данные обстоятельства вызваны отсутствием денежных средств на бюджетном счёте заказчика. </w:t>
      </w:r>
    </w:p>
    <w:p w14:paraId="73CD0420" w14:textId="77777777" w:rsidR="009C0C49" w:rsidRDefault="009C0C49">
      <w:pPr>
        <w:pStyle w:val="af6"/>
        <w:ind w:left="0" w:firstLine="567"/>
        <w:jc w:val="both"/>
        <w:rPr>
          <w:rFonts w:ascii="Times New Roman" w:hAnsi="Times New Roman" w:cs="Times New Roman"/>
          <w:color w:val="000000"/>
          <w:sz w:val="24"/>
          <w:szCs w:val="24"/>
          <w:lang w:val="ru-RU" w:eastAsia="ru-RU"/>
          <w14:textFill>
            <w14:solidFill>
              <w14:srgbClr w14:val="000000">
                <w14:lumMod w14:val="65000"/>
                <w14:lumOff w14:val="35000"/>
              </w14:srgbClr>
            </w14:solidFill>
          </w14:textFill>
        </w:rPr>
      </w:pPr>
    </w:p>
    <w:p w14:paraId="1B2432F1" w14:textId="77777777" w:rsidR="009C0C49" w:rsidRDefault="00706375">
      <w:pPr>
        <w:spacing w:after="0" w:line="240" w:lineRule="auto"/>
        <w:ind w:firstLine="567"/>
        <w:jc w:val="center"/>
        <w:rPr>
          <w:rFonts w:ascii="Times New Roman" w:hAnsi="Times New Roman"/>
          <w:b/>
          <w:sz w:val="24"/>
          <w:szCs w:val="28"/>
        </w:rPr>
      </w:pPr>
      <w:r>
        <w:rPr>
          <w:rFonts w:ascii="Times New Roman" w:hAnsi="Times New Roman"/>
          <w:b/>
          <w:sz w:val="24"/>
          <w:szCs w:val="28"/>
        </w:rPr>
        <w:t>7. Порядок разрешения споров</w:t>
      </w:r>
    </w:p>
    <w:p w14:paraId="56C31001"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7.1.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14:paraId="1449E902" w14:textId="7777777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7.2.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27CA1C1" w14:textId="342E0C6B"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7.3.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 При отправке вышеуказанных документов по адресам электронной почты, указанным в разделе 1</w:t>
      </w:r>
      <w:r w:rsidR="00F4401F">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договора, необходимо указывать конкретные электронные адреса, с обязательным уведомлением Сторонами ситуации утраты контроля над электронным адресом.</w:t>
      </w:r>
    </w:p>
    <w:p w14:paraId="32565383" w14:textId="32312427" w:rsidR="009C0C49" w:rsidRDefault="00706375">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7.4.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14:paraId="2244C197" w14:textId="77777777" w:rsidR="00F93DA9" w:rsidRDefault="00F93DA9">
      <w:pPr>
        <w:spacing w:after="0" w:line="240" w:lineRule="auto"/>
        <w:ind w:firstLine="567"/>
        <w:jc w:val="both"/>
        <w:rPr>
          <w:rFonts w:ascii="Times New Roman" w:eastAsia="Times New Roman" w:hAnsi="Times New Roman"/>
          <w:sz w:val="24"/>
          <w:szCs w:val="28"/>
          <w:lang w:eastAsia="ru-RU"/>
        </w:rPr>
      </w:pPr>
    </w:p>
    <w:p w14:paraId="34CE9FBC" w14:textId="77777777" w:rsidR="009C0C49" w:rsidRDefault="00706375">
      <w:pPr>
        <w:spacing w:after="0" w:line="240" w:lineRule="atLeast"/>
        <w:ind w:firstLine="567"/>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8. Форс-мажорные обстоятельств</w:t>
      </w:r>
      <w:r>
        <w:rPr>
          <w:rFonts w:ascii="Times New Roman" w:eastAsia="Times New Roman" w:hAnsi="Times New Roman"/>
          <w:sz w:val="24"/>
          <w:szCs w:val="24"/>
          <w:lang w:eastAsia="ru-RU"/>
        </w:rPr>
        <w:t>а</w:t>
      </w:r>
    </w:p>
    <w:p w14:paraId="75D2AC49"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 и если эти обстоятельства непосредственно повлияли на исполнение Договора. </w:t>
      </w:r>
    </w:p>
    <w:p w14:paraId="2E28672E"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F0B1086"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4685C317"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49A1E1A" w14:textId="77777777" w:rsidR="009C0C49" w:rsidRDefault="0070637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77818FA1" w14:textId="77777777" w:rsidR="009C0C49" w:rsidRDefault="009C0C49">
      <w:pPr>
        <w:spacing w:after="0" w:line="240" w:lineRule="auto"/>
        <w:jc w:val="both"/>
        <w:rPr>
          <w:rFonts w:ascii="Times New Roman" w:eastAsia="Times New Roman" w:hAnsi="Times New Roman"/>
          <w:sz w:val="24"/>
          <w:szCs w:val="28"/>
          <w:lang w:eastAsia="ru-RU"/>
        </w:rPr>
      </w:pPr>
    </w:p>
    <w:p w14:paraId="406FF891" w14:textId="77777777" w:rsidR="009C0C49" w:rsidRDefault="00706375">
      <w:pPr>
        <w:spacing w:after="0" w:line="240" w:lineRule="auto"/>
        <w:ind w:firstLine="567"/>
        <w:jc w:val="center"/>
        <w:rPr>
          <w:rFonts w:ascii="Times New Roman" w:hAnsi="Times New Roman"/>
          <w:b/>
          <w:sz w:val="24"/>
          <w:szCs w:val="28"/>
        </w:rPr>
      </w:pPr>
      <w:r>
        <w:rPr>
          <w:rFonts w:ascii="Times New Roman" w:hAnsi="Times New Roman"/>
          <w:b/>
          <w:sz w:val="24"/>
          <w:szCs w:val="28"/>
        </w:rPr>
        <w:t>9. Расторжение Договора</w:t>
      </w:r>
    </w:p>
    <w:p w14:paraId="229FADDE"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2DDD34C"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kern w:val="16"/>
          <w:sz w:val="24"/>
          <w:szCs w:val="24"/>
          <w:u w:color="000000"/>
          <w:lang w:eastAsia="ru-RU"/>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72FFE68B"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kern w:val="16"/>
          <w:sz w:val="24"/>
          <w:szCs w:val="24"/>
          <w:u w:color="000000"/>
          <w:lang w:eastAsia="ru-RU"/>
        </w:rPr>
        <w:t>В случае расторжения Договора по соглашению сторон Заказчик возвращает Заказчику все денежные средства, перечисленные для исполнения обязательств по Договору, а Заказчик оплачивает расходы (издержки) Заказчика за фактически исполненные обязательства по Договору.</w:t>
      </w:r>
    </w:p>
    <w:p w14:paraId="5E3C5DD4"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kern w:val="16"/>
          <w:sz w:val="24"/>
          <w:szCs w:val="24"/>
          <w:u w:color="000000"/>
          <w:lang w:eastAsia="ru-RU"/>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CE86741"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ACE0F45"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 Договора.</w:t>
      </w:r>
    </w:p>
    <w:p w14:paraId="1E2C77B3"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Если Заказчиком проведена экспертиза поставленных товаров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AF8D942" w14:textId="26D71914"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 xml:space="preserve">Решение Заказчика об одностороннем отказе от исполнения Договора не позднее чем в течение трёх рабочих дней с даты принятия указанного решения направляется Поставщику по </w:t>
      </w:r>
      <w:r>
        <w:rPr>
          <w:rFonts w:ascii="Times New Roman" w:eastAsia="Times New Roman" w:hAnsi="Times New Roman"/>
          <w:color w:val="000000"/>
          <w:sz w:val="24"/>
          <w:szCs w:val="24"/>
          <w:u w:color="000000"/>
          <w:lang w:eastAsia="ar-SA"/>
        </w:rPr>
        <w:lastRenderedPageBreak/>
        <w:t>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w:t>
      </w:r>
      <w:r w:rsidR="00F4401F">
        <w:rPr>
          <w:rFonts w:ascii="Times New Roman" w:eastAsia="Times New Roman" w:hAnsi="Times New Roman"/>
          <w:color w:val="000000"/>
          <w:sz w:val="24"/>
          <w:szCs w:val="24"/>
          <w:u w:color="000000"/>
          <w:lang w:eastAsia="ar-SA"/>
        </w:rPr>
        <w:t>3</w:t>
      </w:r>
      <w:r>
        <w:rPr>
          <w:rFonts w:ascii="Times New Roman" w:eastAsia="Times New Roman" w:hAnsi="Times New Roman"/>
          <w:color w:val="000000"/>
          <w:sz w:val="24"/>
          <w:szCs w:val="24"/>
          <w:u w:color="000000"/>
          <w:lang w:eastAsia="ar-SA"/>
        </w:rPr>
        <w:t xml:space="preserve"> Договора. </w:t>
      </w:r>
    </w:p>
    <w:p w14:paraId="27B37A8A"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B70D780"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Договором.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3081B66"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трёх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признаётся дата получения Поставщиком подтверждения о вручении Заказчику указанного уведомления.</w:t>
      </w:r>
    </w:p>
    <w:p w14:paraId="090FDFFD"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4110AEC6"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80DAECF"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sz w:val="24"/>
          <w:szCs w:val="24"/>
          <w:u w:color="000000"/>
          <w:lang w:eastAsia="ar-SA"/>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FF7FC9C" w14:textId="77777777" w:rsidR="009C0C49" w:rsidRDefault="00706375">
      <w:pPr>
        <w:widowControl w:val="0"/>
        <w:numPr>
          <w:ilvl w:val="1"/>
          <w:numId w:val="1"/>
        </w:numPr>
        <w:spacing w:after="0" w:line="240" w:lineRule="auto"/>
        <w:ind w:left="0" w:firstLine="567"/>
        <w:jc w:val="both"/>
        <w:rPr>
          <w:rFonts w:ascii="Times New Roman" w:eastAsia="Times New Roman" w:hAnsi="Times New Roman"/>
          <w:color w:val="000000"/>
          <w:kern w:val="16"/>
          <w:sz w:val="24"/>
          <w:szCs w:val="24"/>
          <w:u w:color="000000"/>
          <w:lang w:eastAsia="ru-RU"/>
        </w:rPr>
      </w:pPr>
      <w:r>
        <w:rPr>
          <w:rFonts w:ascii="Times New Roman" w:eastAsia="Times New Roman" w:hAnsi="Times New Roman"/>
          <w:color w:val="000000"/>
          <w:kern w:val="16"/>
          <w:sz w:val="24"/>
          <w:szCs w:val="24"/>
          <w:u w:color="000000"/>
          <w:lang w:eastAsia="ru-RU"/>
        </w:rPr>
        <w:t>Информация о поставщике, с которым Договор был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поставщиков.</w:t>
      </w:r>
    </w:p>
    <w:p w14:paraId="67A2DC76" w14:textId="77777777" w:rsidR="009C0C49" w:rsidRDefault="009C0C49">
      <w:pPr>
        <w:spacing w:after="0" w:line="240" w:lineRule="auto"/>
        <w:ind w:firstLine="567"/>
        <w:jc w:val="center"/>
        <w:rPr>
          <w:rFonts w:ascii="Times New Roman" w:hAnsi="Times New Roman"/>
          <w:b/>
          <w:sz w:val="24"/>
          <w:szCs w:val="28"/>
        </w:rPr>
      </w:pPr>
    </w:p>
    <w:p w14:paraId="6DF09B5E" w14:textId="77777777" w:rsidR="009C0C49" w:rsidRDefault="00706375">
      <w:pPr>
        <w:spacing w:after="0" w:line="240" w:lineRule="auto"/>
        <w:ind w:firstLine="567"/>
        <w:jc w:val="center"/>
        <w:rPr>
          <w:rFonts w:ascii="Times New Roman" w:hAnsi="Times New Roman"/>
          <w:b/>
          <w:sz w:val="24"/>
          <w:szCs w:val="28"/>
        </w:rPr>
      </w:pPr>
      <w:r>
        <w:rPr>
          <w:rFonts w:ascii="Times New Roman" w:hAnsi="Times New Roman"/>
          <w:b/>
          <w:sz w:val="24"/>
          <w:szCs w:val="28"/>
        </w:rPr>
        <w:t>10.Срок действия Договора</w:t>
      </w:r>
    </w:p>
    <w:p w14:paraId="428552B2" w14:textId="21DEE983"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10.1. Договор вступает в силу со дня подписания его Сторонами и действует по </w:t>
      </w:r>
      <w:r w:rsidR="00DC384E">
        <w:rPr>
          <w:rFonts w:ascii="Times New Roman" w:eastAsia="Times New Roman" w:hAnsi="Times New Roman"/>
          <w:sz w:val="24"/>
          <w:szCs w:val="24"/>
          <w:lang w:eastAsia="ru-RU"/>
        </w:rPr>
        <w:t>3</w:t>
      </w:r>
      <w:r w:rsidR="007828D5">
        <w:rPr>
          <w:rFonts w:ascii="Times New Roman" w:eastAsia="Times New Roman" w:hAnsi="Times New Roman"/>
          <w:sz w:val="24"/>
          <w:szCs w:val="24"/>
          <w:lang w:eastAsia="ru-RU"/>
        </w:rPr>
        <w:t>1</w:t>
      </w:r>
      <w:r w:rsidR="00F93DA9">
        <w:rPr>
          <w:rFonts w:ascii="Times New Roman" w:eastAsia="Times New Roman" w:hAnsi="Times New Roman"/>
          <w:sz w:val="24"/>
          <w:szCs w:val="24"/>
          <w:lang w:eastAsia="ru-RU"/>
        </w:rPr>
        <w:t>.</w:t>
      </w:r>
      <w:r w:rsidR="007828D5">
        <w:rPr>
          <w:rFonts w:ascii="Times New Roman" w:eastAsia="Times New Roman" w:hAnsi="Times New Roman"/>
          <w:sz w:val="24"/>
          <w:szCs w:val="24"/>
          <w:lang w:eastAsia="ru-RU"/>
        </w:rPr>
        <w:t>12</w:t>
      </w:r>
      <w:r w:rsidR="00F93DA9">
        <w:rPr>
          <w:rFonts w:ascii="Times New Roman" w:eastAsia="Times New Roman" w:hAnsi="Times New Roman"/>
          <w:sz w:val="24"/>
          <w:szCs w:val="24"/>
          <w:lang w:eastAsia="ru-RU"/>
        </w:rPr>
        <w:t>.2026</w:t>
      </w:r>
      <w:r>
        <w:rPr>
          <w:rFonts w:ascii="Times New Roman" w:eastAsia="Times New Roman" w:hAnsi="Times New Roman"/>
          <w:sz w:val="24"/>
          <w:szCs w:val="24"/>
          <w:lang w:eastAsia="ru-RU"/>
        </w:rPr>
        <w:t xml:space="preserve"> г., а в части взаиморасчетов до полного исполнения обязательств.</w:t>
      </w:r>
    </w:p>
    <w:p w14:paraId="0FC23FB9" w14:textId="77777777" w:rsidR="009C0C49" w:rsidRDefault="009C0C49">
      <w:pPr>
        <w:spacing w:after="0" w:line="240" w:lineRule="auto"/>
        <w:ind w:firstLine="567"/>
        <w:jc w:val="center"/>
        <w:rPr>
          <w:rFonts w:ascii="Times New Roman" w:hAnsi="Times New Roman"/>
          <w:b/>
          <w:sz w:val="24"/>
          <w:szCs w:val="28"/>
        </w:rPr>
      </w:pPr>
    </w:p>
    <w:p w14:paraId="2A135381" w14:textId="77777777" w:rsidR="009C0C49" w:rsidRDefault="00706375">
      <w:pPr>
        <w:spacing w:after="0" w:line="240" w:lineRule="auto"/>
        <w:ind w:firstLine="567"/>
        <w:jc w:val="center"/>
        <w:rPr>
          <w:rFonts w:ascii="Times New Roman" w:hAnsi="Times New Roman"/>
          <w:b/>
          <w:sz w:val="24"/>
          <w:szCs w:val="28"/>
        </w:rPr>
      </w:pPr>
      <w:r>
        <w:rPr>
          <w:rFonts w:ascii="Times New Roman" w:hAnsi="Times New Roman"/>
          <w:b/>
          <w:sz w:val="24"/>
          <w:szCs w:val="28"/>
        </w:rPr>
        <w:t>11.Прочие условия</w:t>
      </w:r>
    </w:p>
    <w:p w14:paraId="427757A7" w14:textId="77777777"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11.1. Договор составлен в письменной форме в 2 (двух) экземплярах, имеющих одинаковую юридическую силу, по одному для Заказчика и Поставщика. </w:t>
      </w:r>
    </w:p>
    <w:p w14:paraId="776A68B2" w14:textId="77777777"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 Все приложения к Договору являются его неотъемной частью.</w:t>
      </w:r>
    </w:p>
    <w:p w14:paraId="483F7C5C" w14:textId="77777777"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11.3. К Договору прилагаются: </w:t>
      </w:r>
    </w:p>
    <w:p w14:paraId="4692AD76" w14:textId="77777777"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Спецификация (Приложение №1), </w:t>
      </w:r>
    </w:p>
    <w:p w14:paraId="0415721F" w14:textId="77777777"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График поставки (Приложение №2).</w:t>
      </w:r>
    </w:p>
    <w:p w14:paraId="45C7B21A" w14:textId="77777777" w:rsidR="009C0C49" w:rsidRDefault="00706375">
      <w:pPr>
        <w:pStyle w:val="af3"/>
        <w:spacing w:after="0" w:line="240" w:lineRule="auto"/>
        <w:ind w:firstLine="567"/>
        <w:jc w:val="both"/>
        <w:rPr>
          <w:rFonts w:eastAsia="Times New Roman"/>
          <w:color w:val="000000"/>
          <w:lang w:eastAsia="ru-RU"/>
        </w:rPr>
      </w:pPr>
      <w:r>
        <w:rPr>
          <w:rFonts w:eastAsia="Times New Roman"/>
          <w:lang w:eastAsia="ru-RU"/>
        </w:rPr>
        <w:t>11.4. </w:t>
      </w:r>
      <w:r>
        <w:rPr>
          <w:rFonts w:eastAsia="Times New Roman"/>
          <w:color w:val="000000"/>
          <w:lang w:eastAsia="ru-RU"/>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r>
        <w:rPr>
          <w:rFonts w:eastAsia="Times New Roman"/>
          <w:lang w:eastAsia="ru-RU"/>
        </w:rPr>
        <w:t>В случае изменения организационно-правовой формы, наименования, адреса места нахождения или банковских реквизитов Стороны, она письменно извещает об этом другую Сторону в течение 3-х рабочих дней с даты такого изменения.</w:t>
      </w:r>
      <w:r>
        <w:rPr>
          <w:rFonts w:eastAsia="Times New Roman"/>
          <w:color w:val="000000"/>
          <w:lang w:eastAsia="ru-RU"/>
        </w:rPr>
        <w:t xml:space="preserve">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 </w:t>
      </w:r>
    </w:p>
    <w:p w14:paraId="19087B0C" w14:textId="77777777"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7565288A" w14:textId="77777777" w:rsidR="009C0C49" w:rsidRDefault="0070637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D789F63" w14:textId="77777777" w:rsidR="00F4401F" w:rsidRPr="00F4401F" w:rsidRDefault="00F4401F" w:rsidP="00F4401F">
      <w:pPr>
        <w:spacing w:before="120" w:after="120" w:line="240" w:lineRule="auto"/>
        <w:ind w:firstLine="709"/>
        <w:jc w:val="center"/>
        <w:outlineLvl w:val="2"/>
        <w:rPr>
          <w:rFonts w:ascii="Times New Roman" w:eastAsia="Times New Roman" w:hAnsi="Times New Roman" w:cs="Calibri"/>
          <w:b/>
          <w:bCs/>
          <w:sz w:val="24"/>
          <w:szCs w:val="24"/>
          <w:lang w:eastAsia="ru-RU"/>
        </w:rPr>
      </w:pPr>
      <w:r w:rsidRPr="00F4401F">
        <w:rPr>
          <w:rFonts w:ascii="Times New Roman" w:eastAsia="Times New Roman" w:hAnsi="Times New Roman" w:cs="Calibri"/>
          <w:b/>
          <w:bCs/>
          <w:sz w:val="24"/>
          <w:szCs w:val="24"/>
          <w:lang w:eastAsia="ru-RU"/>
        </w:rPr>
        <w:t>12.</w:t>
      </w:r>
      <w:r w:rsidRPr="00F4401F">
        <w:rPr>
          <w:rFonts w:ascii="Times New Roman" w:eastAsia="Times New Roman" w:hAnsi="Times New Roman" w:cs="Calibri"/>
          <w:b/>
          <w:bCs/>
          <w:sz w:val="20"/>
          <w:szCs w:val="20"/>
          <w:lang w:eastAsia="ru-RU"/>
        </w:rPr>
        <w:t xml:space="preserve"> </w:t>
      </w:r>
      <w:r w:rsidRPr="00F4401F">
        <w:rPr>
          <w:rFonts w:ascii="Times New Roman" w:eastAsia="Times New Roman" w:hAnsi="Times New Roman" w:cs="Calibri"/>
          <w:b/>
          <w:bCs/>
          <w:sz w:val="24"/>
          <w:szCs w:val="24"/>
          <w:lang w:eastAsia="ru-RU"/>
        </w:rPr>
        <w:t>Антикоррупционная оговорка</w:t>
      </w:r>
    </w:p>
    <w:p w14:paraId="57876DB5" w14:textId="77777777" w:rsidR="00F4401F" w:rsidRPr="00F4401F" w:rsidRDefault="00F4401F" w:rsidP="00F4401F">
      <w:pPr>
        <w:spacing w:after="0" w:line="240" w:lineRule="auto"/>
        <w:ind w:firstLine="567"/>
        <w:jc w:val="both"/>
        <w:outlineLvl w:val="2"/>
        <w:rPr>
          <w:rFonts w:ascii="Times New Roman" w:eastAsia="Times New Roman" w:hAnsi="Times New Roman" w:cs="Calibri"/>
          <w:bCs/>
          <w:sz w:val="24"/>
          <w:szCs w:val="24"/>
          <w:lang w:eastAsia="ru-RU"/>
        </w:rPr>
      </w:pPr>
      <w:r w:rsidRPr="00F4401F">
        <w:rPr>
          <w:rFonts w:ascii="Times New Roman" w:eastAsia="Times New Roman" w:hAnsi="Times New Roman" w:cs="Calibri"/>
          <w:bCs/>
          <w:sz w:val="24"/>
          <w:szCs w:val="24"/>
          <w:lang w:eastAsia="ru-RU"/>
        </w:rPr>
        <w:t>12.1.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71EDA60C" w14:textId="2AD70A7D" w:rsidR="00F4401F" w:rsidRPr="00F4401F" w:rsidRDefault="00F4401F" w:rsidP="00F4401F">
      <w:pPr>
        <w:spacing w:after="0" w:line="240" w:lineRule="auto"/>
        <w:ind w:firstLine="567"/>
        <w:jc w:val="both"/>
        <w:outlineLvl w:val="2"/>
        <w:rPr>
          <w:rFonts w:ascii="Times New Roman" w:eastAsia="Times New Roman" w:hAnsi="Times New Roman" w:cs="Calibri"/>
          <w:bCs/>
          <w:sz w:val="24"/>
          <w:szCs w:val="24"/>
          <w:lang w:eastAsia="ru-RU"/>
        </w:rPr>
      </w:pPr>
      <w:r w:rsidRPr="00F4401F">
        <w:rPr>
          <w:rFonts w:ascii="Times New Roman" w:eastAsia="Times New Roman" w:hAnsi="Times New Roman" w:cs="Calibri"/>
          <w:bCs/>
          <w:sz w:val="24"/>
          <w:szCs w:val="24"/>
          <w:lang w:eastAsia="ru-RU"/>
        </w:rPr>
        <w:t>12.2.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45081BD6" w14:textId="7C239AC1" w:rsidR="00F4401F" w:rsidRPr="00F4401F" w:rsidRDefault="00F4401F" w:rsidP="00F4401F">
      <w:pPr>
        <w:spacing w:after="0" w:line="240" w:lineRule="auto"/>
        <w:ind w:firstLine="567"/>
        <w:jc w:val="both"/>
        <w:outlineLvl w:val="2"/>
        <w:rPr>
          <w:rFonts w:ascii="Times New Roman" w:eastAsia="Times New Roman" w:hAnsi="Times New Roman" w:cs="Calibri"/>
          <w:bCs/>
          <w:sz w:val="24"/>
          <w:szCs w:val="24"/>
          <w:lang w:eastAsia="ru-RU"/>
        </w:rPr>
      </w:pPr>
      <w:r w:rsidRPr="00F4401F">
        <w:rPr>
          <w:rFonts w:ascii="Times New Roman" w:eastAsia="Times New Roman" w:hAnsi="Times New Roman" w:cs="Calibri"/>
          <w:bCs/>
          <w:sz w:val="24"/>
          <w:szCs w:val="24"/>
          <w:lang w:eastAsia="ru-RU"/>
        </w:rPr>
        <w:t>12.</w:t>
      </w:r>
      <w:r w:rsidR="00992892">
        <w:rPr>
          <w:rFonts w:ascii="Times New Roman" w:eastAsia="Times New Roman" w:hAnsi="Times New Roman" w:cs="Calibri"/>
          <w:bCs/>
          <w:sz w:val="24"/>
          <w:szCs w:val="24"/>
          <w:lang w:eastAsia="ru-RU"/>
        </w:rPr>
        <w:t>3</w:t>
      </w:r>
      <w:r w:rsidRPr="00F4401F">
        <w:rPr>
          <w:rFonts w:ascii="Times New Roman" w:eastAsia="Times New Roman" w:hAnsi="Times New Roman" w:cs="Calibri"/>
          <w:bCs/>
          <w:sz w:val="24"/>
          <w:szCs w:val="24"/>
          <w:lang w:eastAsia="ru-RU"/>
        </w:rPr>
        <w:t>.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6320C153" w14:textId="565579F3" w:rsidR="00F4401F" w:rsidRPr="00F4401F" w:rsidRDefault="00F4401F" w:rsidP="00F4401F">
      <w:pPr>
        <w:spacing w:after="0" w:line="240" w:lineRule="auto"/>
        <w:ind w:firstLine="567"/>
        <w:jc w:val="both"/>
        <w:outlineLvl w:val="2"/>
        <w:rPr>
          <w:rFonts w:ascii="Times New Roman" w:eastAsia="Times New Roman" w:hAnsi="Times New Roman" w:cs="Calibri"/>
          <w:bCs/>
          <w:sz w:val="24"/>
          <w:szCs w:val="24"/>
          <w:lang w:eastAsia="ru-RU"/>
        </w:rPr>
      </w:pPr>
      <w:r w:rsidRPr="00F4401F">
        <w:rPr>
          <w:rFonts w:ascii="Times New Roman" w:eastAsia="Times New Roman" w:hAnsi="Times New Roman" w:cs="Calibri"/>
          <w:bCs/>
          <w:sz w:val="24"/>
          <w:szCs w:val="24"/>
          <w:lang w:eastAsia="ru-RU"/>
        </w:rPr>
        <w:t>12.</w:t>
      </w:r>
      <w:r w:rsidR="00992892">
        <w:rPr>
          <w:rFonts w:ascii="Times New Roman" w:eastAsia="Times New Roman" w:hAnsi="Times New Roman" w:cs="Calibri"/>
          <w:bCs/>
          <w:sz w:val="24"/>
          <w:szCs w:val="24"/>
          <w:lang w:eastAsia="ru-RU"/>
        </w:rPr>
        <w:t>4</w:t>
      </w:r>
      <w:r w:rsidRPr="00F4401F">
        <w:rPr>
          <w:rFonts w:ascii="Times New Roman" w:eastAsia="Times New Roman" w:hAnsi="Times New Roman" w:cs="Calibri"/>
          <w:bCs/>
          <w:sz w:val="24"/>
          <w:szCs w:val="24"/>
          <w:lang w:eastAsia="ru-RU"/>
        </w:rPr>
        <w:t>.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7AA56C28" w14:textId="7ABE94AF" w:rsidR="00F4401F" w:rsidRPr="00F4401F" w:rsidRDefault="00F4401F" w:rsidP="00F4401F">
      <w:pPr>
        <w:autoSpaceDE w:val="0"/>
        <w:autoSpaceDN w:val="0"/>
        <w:adjustRightInd w:val="0"/>
        <w:spacing w:after="0" w:line="240" w:lineRule="auto"/>
        <w:ind w:firstLine="567"/>
        <w:jc w:val="both"/>
        <w:rPr>
          <w:rFonts w:ascii="Times New Roman" w:eastAsia="Times New Roman" w:hAnsi="Times New Roman" w:cs="Calibri"/>
          <w:sz w:val="24"/>
          <w:szCs w:val="24"/>
          <w:lang w:eastAsia="ru-RU"/>
        </w:rPr>
      </w:pPr>
      <w:r w:rsidRPr="00F4401F">
        <w:rPr>
          <w:rFonts w:ascii="Times New Roman" w:eastAsia="Times New Roman" w:hAnsi="Times New Roman" w:cs="Calibri"/>
          <w:bCs/>
          <w:sz w:val="24"/>
          <w:szCs w:val="24"/>
          <w:lang w:eastAsia="ru-RU"/>
        </w:rPr>
        <w:t>12.</w:t>
      </w:r>
      <w:r w:rsidR="00992892">
        <w:rPr>
          <w:rFonts w:ascii="Times New Roman" w:eastAsia="Times New Roman" w:hAnsi="Times New Roman" w:cs="Calibri"/>
          <w:bCs/>
          <w:sz w:val="24"/>
          <w:szCs w:val="24"/>
          <w:lang w:eastAsia="ru-RU"/>
        </w:rPr>
        <w:t>5</w:t>
      </w:r>
      <w:r w:rsidRPr="00F4401F">
        <w:rPr>
          <w:rFonts w:ascii="Times New Roman" w:eastAsia="Times New Roman" w:hAnsi="Times New Roman" w:cs="Calibri"/>
          <w:bCs/>
          <w:sz w:val="24"/>
          <w:szCs w:val="24"/>
          <w:lang w:eastAsia="ru-RU"/>
        </w:rPr>
        <w:t>.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r w:rsidRPr="00F4401F">
        <w:rPr>
          <w:rFonts w:ascii="Times New Roman" w:eastAsia="Times New Roman" w:hAnsi="Times New Roman" w:cs="Calibri"/>
          <w:bCs/>
          <w:sz w:val="24"/>
          <w:szCs w:val="24"/>
          <w:lang w:eastAsia="ru-RU"/>
        </w:rPr>
        <w:tab/>
      </w:r>
      <w:r w:rsidRPr="00F4401F">
        <w:rPr>
          <w:rFonts w:ascii="Times New Roman" w:eastAsia="Times New Roman" w:hAnsi="Times New Roman" w:cs="Calibri"/>
          <w:bCs/>
          <w:sz w:val="24"/>
          <w:szCs w:val="24"/>
          <w:lang w:eastAsia="ru-RU"/>
        </w:rPr>
        <w:tab/>
      </w:r>
    </w:p>
    <w:p w14:paraId="1F02EE15" w14:textId="77777777" w:rsidR="00F4401F" w:rsidRDefault="00F4401F">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4D12447" w14:textId="45387AD6" w:rsidR="009C0C49" w:rsidRDefault="00706375">
      <w:pPr>
        <w:spacing w:after="0" w:line="240" w:lineRule="auto"/>
        <w:ind w:firstLine="567"/>
        <w:jc w:val="both"/>
        <w:rPr>
          <w:rFonts w:ascii="Times New Roman" w:hAnsi="Times New Roman"/>
          <w:b/>
          <w:sz w:val="24"/>
          <w:szCs w:val="28"/>
        </w:rPr>
      </w:pPr>
      <w:r>
        <w:rPr>
          <w:rFonts w:ascii="Times New Roman" w:hAnsi="Times New Roman"/>
          <w:b/>
          <w:sz w:val="24"/>
          <w:szCs w:val="28"/>
        </w:rPr>
        <w:t>1</w:t>
      </w:r>
      <w:r w:rsidR="00F4401F">
        <w:rPr>
          <w:rFonts w:ascii="Times New Roman" w:hAnsi="Times New Roman"/>
          <w:b/>
          <w:sz w:val="24"/>
          <w:szCs w:val="28"/>
        </w:rPr>
        <w:t>3</w:t>
      </w:r>
      <w:r>
        <w:rPr>
          <w:rFonts w:ascii="Times New Roman" w:hAnsi="Times New Roman"/>
          <w:b/>
          <w:sz w:val="24"/>
          <w:szCs w:val="28"/>
        </w:rPr>
        <w:t>. Адреса места нахождения, банковские реквизиты и подписи Сторон</w:t>
      </w:r>
    </w:p>
    <w:p w14:paraId="2669923C" w14:textId="77777777" w:rsidR="009C0C49" w:rsidRDefault="009C0C49">
      <w:pPr>
        <w:spacing w:after="0" w:line="240" w:lineRule="auto"/>
        <w:ind w:firstLine="567"/>
        <w:jc w:val="both"/>
        <w:rPr>
          <w:rFonts w:ascii="Times New Roman" w:hAnsi="Times New Roman"/>
          <w:b/>
          <w:sz w:val="24"/>
          <w:szCs w:val="28"/>
        </w:rPr>
      </w:pPr>
    </w:p>
    <w:tbl>
      <w:tblPr>
        <w:tblW w:w="0" w:type="auto"/>
        <w:tblLook w:val="04A0" w:firstRow="1" w:lastRow="0" w:firstColumn="1" w:lastColumn="0" w:noHBand="0" w:noVBand="1"/>
      </w:tblPr>
      <w:tblGrid>
        <w:gridCol w:w="4785"/>
        <w:gridCol w:w="5104"/>
      </w:tblGrid>
      <w:tr w:rsidR="009C0C49" w14:paraId="5ECE298D" w14:textId="77777777">
        <w:tc>
          <w:tcPr>
            <w:tcW w:w="4785" w:type="dxa"/>
          </w:tcPr>
          <w:p w14:paraId="3B1BC47D" w14:textId="77777777" w:rsidR="009C0C49" w:rsidRDefault="0070637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Заказчик</w:t>
            </w:r>
          </w:p>
          <w:p w14:paraId="334DCE32"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автономное дошкольное образовательное учреждение «Детский сад №3 «Ласточка»</w:t>
            </w:r>
          </w:p>
          <w:p w14:paraId="4AEC2563"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628684, Российская Федерация, Ханты-Мансийский автономный округ – Югра, </w:t>
            </w:r>
            <w:proofErr w:type="spellStart"/>
            <w:r>
              <w:rPr>
                <w:rFonts w:ascii="Times New Roman" w:eastAsia="Times New Roman" w:hAnsi="Times New Roman"/>
                <w:sz w:val="24"/>
                <w:szCs w:val="24"/>
                <w:lang w:eastAsia="ru-RU"/>
              </w:rPr>
              <w:t>г.Мегион</w:t>
            </w:r>
            <w:proofErr w:type="spellEnd"/>
            <w:r>
              <w:rPr>
                <w:rFonts w:ascii="Times New Roman" w:eastAsia="Times New Roman" w:hAnsi="Times New Roman"/>
                <w:sz w:val="24"/>
                <w:szCs w:val="24"/>
                <w:lang w:eastAsia="ru-RU"/>
              </w:rPr>
              <w:t>, проспект Победы, 14/1</w:t>
            </w:r>
          </w:p>
          <w:p w14:paraId="60631CE8"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ИНН 8605020952, КПП 860501001</w:t>
            </w:r>
          </w:p>
          <w:p w14:paraId="5558D73B"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007162163 (Департамент финансов Администрации г. Мегион, МАДОУ ДС №3 «Ласточка» л/</w:t>
            </w:r>
            <w:proofErr w:type="spellStart"/>
            <w:r>
              <w:rPr>
                <w:rFonts w:ascii="Times New Roman" w:eastAsia="Times New Roman" w:hAnsi="Times New Roman"/>
                <w:sz w:val="24"/>
                <w:szCs w:val="24"/>
                <w:lang w:eastAsia="ru-RU"/>
              </w:rPr>
              <w:t>сч</w:t>
            </w:r>
            <w:proofErr w:type="spellEnd"/>
            <w:r>
              <w:rPr>
                <w:rFonts w:ascii="Times New Roman" w:eastAsia="Times New Roman" w:hAnsi="Times New Roman"/>
                <w:sz w:val="24"/>
                <w:szCs w:val="24"/>
                <w:lang w:eastAsia="ru-RU"/>
              </w:rPr>
              <w:t xml:space="preserve"> 080.27.050.6, 080.27.050.7, 080.27.050.8, 080.27.050.9)</w:t>
            </w:r>
          </w:p>
          <w:p w14:paraId="4C45E24D"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РКЦ Ханты-Мансийск//УФК по Ханты-Мансийскому автономному округу-Югре г. Ханты-Мансийск</w:t>
            </w:r>
          </w:p>
          <w:p w14:paraId="30078515"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proofErr w:type="spellStart"/>
            <w:r>
              <w:rPr>
                <w:rFonts w:ascii="Times New Roman" w:eastAsia="Times New Roman" w:hAnsi="Times New Roman"/>
                <w:sz w:val="24"/>
                <w:szCs w:val="24"/>
                <w:lang w:eastAsia="ru-RU"/>
              </w:rPr>
              <w:t>сч</w:t>
            </w:r>
            <w:proofErr w:type="spellEnd"/>
            <w:r>
              <w:rPr>
                <w:rFonts w:ascii="Times New Roman" w:eastAsia="Times New Roman" w:hAnsi="Times New Roman"/>
                <w:sz w:val="24"/>
                <w:szCs w:val="24"/>
                <w:lang w:eastAsia="ru-RU"/>
              </w:rPr>
              <w:t xml:space="preserve"> 03234643718730008700</w:t>
            </w:r>
          </w:p>
          <w:p w14:paraId="2B8939B1"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ЕКС 40102810245370000007</w:t>
            </w:r>
          </w:p>
          <w:p w14:paraId="4A770495"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8(34643) 2-00-51</w:t>
            </w:r>
          </w:p>
          <w:p w14:paraId="52F79455"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e</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ds</w:t>
            </w:r>
            <w:r>
              <w:rPr>
                <w:rFonts w:ascii="Times New Roman" w:eastAsia="Times New Roman" w:hAnsi="Times New Roman"/>
                <w:sz w:val="24"/>
                <w:szCs w:val="24"/>
                <w:lang w:eastAsia="ru-RU"/>
              </w:rPr>
              <w:t>_</w:t>
            </w:r>
            <w:r>
              <w:rPr>
                <w:rFonts w:ascii="Times New Roman" w:eastAsia="Times New Roman" w:hAnsi="Times New Roman"/>
                <w:sz w:val="24"/>
                <w:szCs w:val="24"/>
                <w:lang w:val="en-US" w:eastAsia="ru-RU"/>
              </w:rPr>
              <w:t>lastochka</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bk</w:t>
            </w:r>
            <w:proofErr w:type="spellEnd"/>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p>
          <w:p w14:paraId="7F02504D" w14:textId="77777777" w:rsidR="009C0C49" w:rsidRDefault="009C0C49">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16CF887F" w14:textId="77777777" w:rsidR="009C0C49" w:rsidRDefault="009C0C49">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32B4209E" w14:textId="77777777" w:rsidR="009C0C49" w:rsidRDefault="009C0C49">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435414E1" w14:textId="77777777" w:rsidR="009C0C49" w:rsidRDefault="009C0C49">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0BB1E085"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Заведующий </w:t>
            </w:r>
          </w:p>
          <w:p w14:paraId="41FF0D8E" w14:textId="77777777" w:rsidR="009C0C49" w:rsidRDefault="009C0C49">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70B7E61C" w14:textId="77777777" w:rsidR="009C0C49" w:rsidRDefault="0070637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 /</w:t>
            </w:r>
            <w:proofErr w:type="spellStart"/>
            <w:r>
              <w:rPr>
                <w:rFonts w:ascii="Times New Roman" w:eastAsia="Times New Roman" w:hAnsi="Times New Roman"/>
                <w:sz w:val="24"/>
                <w:szCs w:val="24"/>
                <w:lang w:eastAsia="ru-RU"/>
              </w:rPr>
              <w:t>Л.И.Саяхова</w:t>
            </w:r>
            <w:proofErr w:type="spellEnd"/>
            <w:r>
              <w:rPr>
                <w:rFonts w:ascii="Times New Roman" w:eastAsia="Times New Roman" w:hAnsi="Times New Roman"/>
                <w:sz w:val="24"/>
                <w:szCs w:val="24"/>
                <w:lang w:eastAsia="ru-RU"/>
              </w:rPr>
              <w:t>/</w:t>
            </w:r>
          </w:p>
          <w:p w14:paraId="5A03C518" w14:textId="438280FD" w:rsidR="009C0C49" w:rsidRDefault="0070637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 </w:t>
            </w:r>
            <w:r w:rsidR="00B933AF">
              <w:rPr>
                <w:rFonts w:ascii="Times New Roman" w:eastAsia="Times New Roman" w:hAnsi="Times New Roman"/>
                <w:sz w:val="24"/>
                <w:szCs w:val="24"/>
                <w:lang w:eastAsia="ru-RU"/>
              </w:rPr>
              <w:t>202</w:t>
            </w:r>
            <w:r w:rsidR="00AA7FF0">
              <w:rPr>
                <w:rFonts w:ascii="Times New Roman" w:eastAsia="Times New Roman" w:hAnsi="Times New Roman"/>
                <w:sz w:val="24"/>
                <w:szCs w:val="24"/>
                <w:lang w:eastAsia="ru-RU"/>
              </w:rPr>
              <w:t>6</w:t>
            </w:r>
            <w:r w:rsidR="001101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14:paraId="5DAD0C8C"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tc>
        <w:tc>
          <w:tcPr>
            <w:tcW w:w="5104" w:type="dxa"/>
          </w:tcPr>
          <w:p w14:paraId="52C7471A" w14:textId="77777777" w:rsidR="009C0C49" w:rsidRDefault="00706375">
            <w:pPr>
              <w:autoSpaceDE w:val="0"/>
              <w:autoSpaceDN w:val="0"/>
              <w:adjustRightInd w:val="0"/>
              <w:spacing w:after="0" w:line="240" w:lineRule="auto"/>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lastRenderedPageBreak/>
              <w:t xml:space="preserve">Поставщик </w:t>
            </w:r>
          </w:p>
          <w:p w14:paraId="41FF8E08" w14:textId="77777777" w:rsidR="009C0C49" w:rsidRDefault="009C0C49">
            <w:pPr>
              <w:autoSpaceDE w:val="0"/>
              <w:autoSpaceDN w:val="0"/>
              <w:adjustRightInd w:val="0"/>
              <w:spacing w:after="0" w:line="240" w:lineRule="auto"/>
              <w:rPr>
                <w:rFonts w:ascii="Times New Roman" w:eastAsia="Times New Roman" w:hAnsi="Times New Roman" w:cs="Calibri"/>
                <w:sz w:val="24"/>
                <w:szCs w:val="24"/>
                <w:lang w:eastAsia="ru-RU"/>
              </w:rPr>
            </w:pPr>
          </w:p>
          <w:p w14:paraId="03F89DBB" w14:textId="77777777" w:rsidR="009C0C49" w:rsidRDefault="009C0C49">
            <w:pPr>
              <w:autoSpaceDE w:val="0"/>
              <w:autoSpaceDN w:val="0"/>
              <w:adjustRightInd w:val="0"/>
              <w:spacing w:after="0" w:line="240" w:lineRule="auto"/>
              <w:rPr>
                <w:rFonts w:ascii="Times New Roman" w:eastAsia="Times New Roman" w:hAnsi="Times New Roman" w:cs="Calibri"/>
                <w:sz w:val="24"/>
                <w:szCs w:val="24"/>
                <w:lang w:eastAsia="ru-RU"/>
              </w:rPr>
            </w:pPr>
          </w:p>
          <w:p w14:paraId="73C7B3B8" w14:textId="77777777" w:rsidR="009C0C49" w:rsidRDefault="009C0C49">
            <w:pPr>
              <w:autoSpaceDE w:val="0"/>
              <w:autoSpaceDN w:val="0"/>
              <w:adjustRightInd w:val="0"/>
              <w:spacing w:after="0" w:line="240" w:lineRule="auto"/>
              <w:rPr>
                <w:rFonts w:ascii="Times New Roman" w:eastAsia="Times New Roman" w:hAnsi="Times New Roman" w:cs="Calibri"/>
                <w:sz w:val="24"/>
                <w:szCs w:val="24"/>
                <w:lang w:eastAsia="ru-RU"/>
              </w:rPr>
            </w:pPr>
          </w:p>
          <w:p w14:paraId="4F46A12A"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63A1A3E5"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4B1967A6"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28AA34E1"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24BB72F5"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4635E4F7"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1C9DA7E8"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673F3064"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7E30669C"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21DD594C"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43B77E5E"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7177BA1B"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192B9579"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3811F995"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24A08C91"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3E3D5C6F"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530FEC49"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24E87DD2"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062F97D7" w14:textId="77777777" w:rsidR="009C0C49" w:rsidRDefault="0070637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AE0CF92"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4D880448"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p w14:paraId="76191BE3" w14:textId="77777777" w:rsidR="009C0C49" w:rsidRDefault="00706375">
            <w:pPr>
              <w:autoSpaceDE w:val="0"/>
              <w:autoSpaceDN w:val="0"/>
              <w:adjustRightInd w:val="0"/>
              <w:spacing w:after="0" w:line="240" w:lineRule="auto"/>
              <w:ind w:firstLine="3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w:t>
            </w:r>
            <w:r>
              <w:rPr>
                <w:rFonts w:ascii="Times New Roman" w:eastAsia="Times New Roman" w:hAnsi="Times New Roman"/>
                <w:sz w:val="24"/>
                <w:szCs w:val="24"/>
                <w:u w:val="single"/>
                <w:lang w:eastAsia="ru-RU"/>
              </w:rPr>
              <w:t>______________</w:t>
            </w:r>
            <w:r>
              <w:rPr>
                <w:rFonts w:ascii="Times New Roman" w:eastAsia="Times New Roman" w:hAnsi="Times New Roman"/>
                <w:sz w:val="24"/>
                <w:szCs w:val="24"/>
                <w:lang w:eastAsia="ru-RU"/>
              </w:rPr>
              <w:t xml:space="preserve"> /</w:t>
            </w:r>
          </w:p>
          <w:p w14:paraId="3C4FDC96" w14:textId="3476B798" w:rsidR="009C0C49" w:rsidRDefault="00706375">
            <w:pPr>
              <w:autoSpaceDE w:val="0"/>
              <w:autoSpaceDN w:val="0"/>
              <w:adjustRightInd w:val="0"/>
              <w:spacing w:after="0" w:line="240" w:lineRule="auto"/>
              <w:ind w:firstLine="3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 </w:t>
            </w:r>
            <w:r w:rsidR="00B933AF">
              <w:rPr>
                <w:rFonts w:ascii="Times New Roman" w:eastAsia="Times New Roman" w:hAnsi="Times New Roman"/>
                <w:sz w:val="24"/>
                <w:szCs w:val="24"/>
                <w:lang w:eastAsia="ru-RU"/>
              </w:rPr>
              <w:t>202</w:t>
            </w:r>
            <w:r w:rsidR="007828D5">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w:t>
            </w:r>
          </w:p>
        </w:tc>
      </w:tr>
    </w:tbl>
    <w:p w14:paraId="261CF5DE"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401111DA"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69E6A79E"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50B946EB"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6EE27C23"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01C13198"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6B9856D4" w14:textId="2B2AE73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27F4DFFB" w14:textId="78416018"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7F107698" w14:textId="35A2AB6B"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3C96E7A3" w14:textId="044121CC"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51BA50D2" w14:textId="73BB6D97"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786829DF" w14:textId="4F1B3F21"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6351BD36" w14:textId="51D4B3DB"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6804C055" w14:textId="19536CAD"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307CDCA0" w14:textId="4128AD4F"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508D789B" w14:textId="5E58A208"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094CF0F0" w14:textId="67C3ED78"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6279FCF8" w14:textId="7CEA90E7"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4DC5F3D0" w14:textId="3E27632E"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0814B5C7" w14:textId="1D8E5382"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78266F40" w14:textId="7586DFF6"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524AC7FE" w14:textId="19E73D35"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5723DD3D" w14:textId="15EB55D6"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0048C312" w14:textId="0270323B"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2543A6C0" w14:textId="2F60E723"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338FE3AC" w14:textId="321E1749"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47702CE4" w14:textId="3576EF19"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2EBF6029" w14:textId="7ED8C2B5"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5CB29456" w14:textId="49F18760"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51E34970" w14:textId="77777777" w:rsidR="00AA7FF0" w:rsidRDefault="00AA7FF0">
      <w:pPr>
        <w:autoSpaceDE w:val="0"/>
        <w:autoSpaceDN w:val="0"/>
        <w:adjustRightInd w:val="0"/>
        <w:spacing w:after="0" w:line="240" w:lineRule="auto"/>
        <w:jc w:val="right"/>
        <w:rPr>
          <w:rFonts w:ascii="Times New Roman" w:eastAsia="Times New Roman" w:hAnsi="Times New Roman"/>
          <w:sz w:val="24"/>
          <w:szCs w:val="24"/>
          <w:lang w:eastAsia="ru-RU"/>
        </w:rPr>
      </w:pPr>
    </w:p>
    <w:p w14:paraId="4E47EF37"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38B0E6A0" w14:textId="77777777" w:rsidR="009C0C49" w:rsidRDefault="009C0C49">
      <w:pPr>
        <w:autoSpaceDE w:val="0"/>
        <w:autoSpaceDN w:val="0"/>
        <w:adjustRightInd w:val="0"/>
        <w:spacing w:after="0" w:line="240" w:lineRule="auto"/>
        <w:jc w:val="right"/>
        <w:rPr>
          <w:rFonts w:ascii="Times New Roman" w:eastAsia="Times New Roman" w:hAnsi="Times New Roman"/>
          <w:sz w:val="24"/>
          <w:szCs w:val="24"/>
          <w:lang w:eastAsia="ru-RU"/>
        </w:rPr>
      </w:pPr>
    </w:p>
    <w:p w14:paraId="758C5333" w14:textId="77777777" w:rsidR="009C0C49" w:rsidRDefault="00706375">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№1</w:t>
      </w:r>
    </w:p>
    <w:p w14:paraId="2360CBE2" w14:textId="77777777" w:rsidR="009C0C49" w:rsidRDefault="00706375">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договору __________ </w:t>
      </w:r>
    </w:p>
    <w:p w14:paraId="537A566C" w14:textId="47FF7B9A" w:rsidR="009C0C49" w:rsidRDefault="00706375">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"___" _________ </w:t>
      </w:r>
      <w:r w:rsidR="00B933AF">
        <w:rPr>
          <w:rFonts w:ascii="Times New Roman" w:eastAsia="Times New Roman" w:hAnsi="Times New Roman"/>
          <w:sz w:val="24"/>
          <w:szCs w:val="24"/>
          <w:lang w:eastAsia="ru-RU"/>
        </w:rPr>
        <w:t>202</w:t>
      </w:r>
      <w:r w:rsidR="007828D5">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w:t>
      </w:r>
    </w:p>
    <w:p w14:paraId="1752455A" w14:textId="77777777" w:rsidR="009C0C49" w:rsidRDefault="009C0C49">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A3B588C" w14:textId="77777777" w:rsidR="009C0C49" w:rsidRDefault="00706375">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 ПОСТАВЛЯЕМЫХ ТОВАРОВ</w:t>
      </w:r>
    </w:p>
    <w:p w14:paraId="61C0DE4E" w14:textId="77777777" w:rsidR="009C0C49" w:rsidRDefault="009C0C49">
      <w:pPr>
        <w:autoSpaceDE w:val="0"/>
        <w:autoSpaceDN w:val="0"/>
        <w:adjustRightInd w:val="0"/>
        <w:spacing w:after="0" w:line="240" w:lineRule="auto"/>
        <w:jc w:val="center"/>
        <w:rPr>
          <w:rFonts w:ascii="Times New Roman" w:eastAsia="Times New Roman" w:hAnsi="Times New Roman"/>
          <w:b/>
          <w:bCs/>
          <w:sz w:val="24"/>
          <w:szCs w:val="24"/>
          <w:lang w:eastAsia="ru-RU"/>
        </w:rPr>
      </w:pPr>
    </w:p>
    <w:tbl>
      <w:tblPr>
        <w:tblW w:w="10740" w:type="dxa"/>
        <w:tblInd w:w="-103" w:type="dxa"/>
        <w:tblLayout w:type="fixed"/>
        <w:tblCellMar>
          <w:left w:w="0" w:type="dxa"/>
          <w:right w:w="0" w:type="dxa"/>
        </w:tblCellMar>
        <w:tblLook w:val="04A0" w:firstRow="1" w:lastRow="0" w:firstColumn="1" w:lastColumn="0" w:noHBand="0" w:noVBand="1"/>
      </w:tblPr>
      <w:tblGrid>
        <w:gridCol w:w="567"/>
        <w:gridCol w:w="1526"/>
        <w:gridCol w:w="3101"/>
        <w:gridCol w:w="1010"/>
        <w:gridCol w:w="1134"/>
        <w:gridCol w:w="709"/>
        <w:gridCol w:w="833"/>
        <w:gridCol w:w="868"/>
        <w:gridCol w:w="992"/>
      </w:tblGrid>
      <w:tr w:rsidR="009C0C49" w14:paraId="6BDCE55B" w14:textId="77777777">
        <w:trPr>
          <w:cantSplit/>
          <w:trHeight w:val="888"/>
        </w:trPr>
        <w:tc>
          <w:tcPr>
            <w:tcW w:w="567" w:type="dxa"/>
            <w:tcBorders>
              <w:top w:val="single" w:sz="4" w:space="0" w:color="auto"/>
              <w:left w:val="single" w:sz="4" w:space="0" w:color="auto"/>
              <w:right w:val="single" w:sz="4" w:space="0" w:color="auto"/>
            </w:tcBorders>
            <w:shd w:val="clear" w:color="auto" w:fill="auto"/>
            <w:vAlign w:val="center"/>
          </w:tcPr>
          <w:p w14:paraId="3F1D424F"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п/п</w:t>
            </w:r>
          </w:p>
        </w:tc>
        <w:tc>
          <w:tcPr>
            <w:tcW w:w="1526" w:type="dxa"/>
            <w:tcBorders>
              <w:top w:val="single" w:sz="4" w:space="0" w:color="auto"/>
              <w:left w:val="single" w:sz="4" w:space="0" w:color="auto"/>
              <w:right w:val="single" w:sz="4" w:space="0" w:color="auto"/>
            </w:tcBorders>
            <w:shd w:val="clear" w:color="auto" w:fill="auto"/>
            <w:vAlign w:val="center"/>
          </w:tcPr>
          <w:p w14:paraId="6085A0B9"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Наименование товара</w:t>
            </w:r>
          </w:p>
        </w:tc>
        <w:tc>
          <w:tcPr>
            <w:tcW w:w="3101" w:type="dxa"/>
            <w:tcBorders>
              <w:top w:val="single" w:sz="4" w:space="0" w:color="auto"/>
              <w:left w:val="single" w:sz="4" w:space="0" w:color="auto"/>
              <w:right w:val="single" w:sz="4" w:space="0" w:color="auto"/>
            </w:tcBorders>
            <w:shd w:val="clear" w:color="auto" w:fill="auto"/>
            <w:vAlign w:val="center"/>
          </w:tcPr>
          <w:p w14:paraId="0173B2C0"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Характеристика и потребительские свойства товара</w:t>
            </w:r>
          </w:p>
        </w:tc>
        <w:tc>
          <w:tcPr>
            <w:tcW w:w="1010" w:type="dxa"/>
            <w:tcBorders>
              <w:top w:val="single" w:sz="4" w:space="0" w:color="auto"/>
              <w:left w:val="single" w:sz="4" w:space="0" w:color="auto"/>
              <w:right w:val="single" w:sz="4" w:space="0" w:color="auto"/>
            </w:tcBorders>
            <w:vAlign w:val="center"/>
          </w:tcPr>
          <w:p w14:paraId="4E9D258C"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Страна происхождения</w:t>
            </w:r>
          </w:p>
        </w:tc>
        <w:tc>
          <w:tcPr>
            <w:tcW w:w="1134" w:type="dxa"/>
            <w:tcBorders>
              <w:top w:val="single" w:sz="4" w:space="0" w:color="auto"/>
              <w:left w:val="single" w:sz="4" w:space="0" w:color="auto"/>
              <w:right w:val="single" w:sz="4" w:space="0" w:color="auto"/>
            </w:tcBorders>
          </w:tcPr>
          <w:p w14:paraId="7DB655BB"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Производитель (товарный знак (при наличии))</w:t>
            </w:r>
          </w:p>
        </w:tc>
        <w:tc>
          <w:tcPr>
            <w:tcW w:w="709" w:type="dxa"/>
            <w:tcBorders>
              <w:top w:val="single" w:sz="4" w:space="0" w:color="auto"/>
              <w:left w:val="single" w:sz="4" w:space="0" w:color="auto"/>
              <w:right w:val="single" w:sz="4" w:space="0" w:color="auto"/>
            </w:tcBorders>
            <w:shd w:val="clear" w:color="auto" w:fill="auto"/>
            <w:vAlign w:val="center"/>
          </w:tcPr>
          <w:p w14:paraId="5703E57D"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Единица измерения</w:t>
            </w:r>
          </w:p>
        </w:tc>
        <w:tc>
          <w:tcPr>
            <w:tcW w:w="833" w:type="dxa"/>
            <w:tcBorders>
              <w:top w:val="single" w:sz="4" w:space="0" w:color="auto"/>
              <w:left w:val="single" w:sz="4" w:space="0" w:color="auto"/>
              <w:right w:val="single" w:sz="4" w:space="0" w:color="auto"/>
            </w:tcBorders>
            <w:shd w:val="clear" w:color="auto" w:fill="auto"/>
            <w:vAlign w:val="center"/>
          </w:tcPr>
          <w:p w14:paraId="4B87BE4E"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Кол-во</w:t>
            </w:r>
          </w:p>
        </w:tc>
        <w:tc>
          <w:tcPr>
            <w:tcW w:w="868" w:type="dxa"/>
            <w:tcBorders>
              <w:top w:val="single" w:sz="4" w:space="0" w:color="auto"/>
              <w:left w:val="single" w:sz="4" w:space="0" w:color="auto"/>
              <w:right w:val="single" w:sz="4" w:space="0" w:color="auto"/>
            </w:tcBorders>
            <w:vAlign w:val="center"/>
          </w:tcPr>
          <w:p w14:paraId="319CA4A2"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Стоимость за ед., руб.</w:t>
            </w:r>
          </w:p>
        </w:tc>
        <w:tc>
          <w:tcPr>
            <w:tcW w:w="992" w:type="dxa"/>
            <w:tcBorders>
              <w:top w:val="single" w:sz="4" w:space="0" w:color="auto"/>
              <w:left w:val="single" w:sz="4" w:space="0" w:color="auto"/>
              <w:right w:val="single" w:sz="4" w:space="0" w:color="auto"/>
            </w:tcBorders>
            <w:vAlign w:val="center"/>
          </w:tcPr>
          <w:p w14:paraId="61649CB6" w14:textId="77777777" w:rsidR="009C0C49" w:rsidRDefault="00706375">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Общая стоимость, руб.</w:t>
            </w:r>
          </w:p>
        </w:tc>
      </w:tr>
      <w:tr w:rsidR="009C0C49" w14:paraId="6DA04434" w14:textId="77777777">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57BBD6" w14:textId="77777777" w:rsidR="009C0C49" w:rsidRDefault="00706375">
            <w:pPr>
              <w:suppressAutoHyphens/>
              <w:snapToGrid w:val="0"/>
              <w:spacing w:after="0" w:line="360" w:lineRule="atLeast"/>
              <w:ind w:left="18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4CDCA40" w14:textId="77777777" w:rsidR="009C0C49" w:rsidRDefault="009C0C49">
            <w:pPr>
              <w:spacing w:after="160" w:line="259" w:lineRule="auto"/>
              <w:jc w:val="center"/>
              <w:rPr>
                <w:rFonts w:ascii="Times New Roman" w:hAnsi="Times New Roman"/>
                <w:sz w:val="20"/>
                <w:szCs w:val="20"/>
                <w:lang w:eastAsia="ru-RU"/>
              </w:rPr>
            </w:pPr>
          </w:p>
        </w:tc>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14:paraId="65D4B3FE" w14:textId="77777777" w:rsidR="009C0C49" w:rsidRDefault="009C0C49">
            <w:pPr>
              <w:spacing w:after="0" w:line="240" w:lineRule="auto"/>
              <w:jc w:val="center"/>
              <w:rPr>
                <w:rFonts w:ascii="Times New Roman" w:eastAsia="Times New Roman" w:hAnsi="Times New Roman"/>
                <w:sz w:val="20"/>
                <w:szCs w:val="20"/>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14:paraId="2C0A00B3" w14:textId="77777777" w:rsidR="009C0C49" w:rsidRDefault="009C0C49">
            <w:pPr>
              <w:spacing w:after="0" w:line="240" w:lineRule="auto"/>
              <w:jc w:val="center"/>
              <w:rPr>
                <w:rFonts w:ascii="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6C99C4F" w14:textId="77777777" w:rsidR="009C0C49" w:rsidRDefault="009C0C49">
            <w:pPr>
              <w:spacing w:after="0" w:line="240" w:lineRule="auto"/>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7E4EE7" w14:textId="77777777" w:rsidR="009C0C49" w:rsidRDefault="009C0C49">
            <w:pPr>
              <w:spacing w:after="0" w:line="240" w:lineRule="auto"/>
              <w:jc w:val="center"/>
              <w:rPr>
                <w:rFonts w:ascii="Times New Roman" w:hAnsi="Times New Roman"/>
                <w:sz w:val="20"/>
                <w:szCs w:val="20"/>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BA5C358" w14:textId="77777777" w:rsidR="009C0C49" w:rsidRDefault="009C0C49">
            <w:pPr>
              <w:spacing w:after="0" w:line="0" w:lineRule="atLeast"/>
              <w:jc w:val="center"/>
              <w:rPr>
                <w:rFonts w:ascii="Times New Roman" w:eastAsia="Times New Roman" w:hAnsi="Times New Roman"/>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center"/>
          </w:tcPr>
          <w:p w14:paraId="6143CF1F" w14:textId="77777777" w:rsidR="009C0C49" w:rsidRDefault="009C0C49">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16DD565" w14:textId="77777777" w:rsidR="009C0C49" w:rsidRDefault="009C0C49">
            <w:pPr>
              <w:spacing w:after="0" w:line="240" w:lineRule="auto"/>
              <w:jc w:val="center"/>
              <w:rPr>
                <w:rFonts w:ascii="Times New Roman" w:eastAsia="Times New Roman" w:hAnsi="Times New Roman"/>
                <w:sz w:val="24"/>
                <w:szCs w:val="24"/>
                <w:lang w:eastAsia="ru-RU"/>
              </w:rPr>
            </w:pPr>
          </w:p>
        </w:tc>
      </w:tr>
      <w:tr w:rsidR="009C0C49" w14:paraId="404A2725" w14:textId="77777777">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6567CB" w14:textId="77777777" w:rsidR="009C0C49" w:rsidRDefault="00706375">
            <w:pPr>
              <w:suppressAutoHyphens/>
              <w:snapToGrid w:val="0"/>
              <w:spacing w:after="0" w:line="360" w:lineRule="atLeast"/>
              <w:ind w:left="18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54BA127" w14:textId="77777777" w:rsidR="009C0C49" w:rsidRDefault="009C0C49">
            <w:pPr>
              <w:spacing w:after="160" w:line="259" w:lineRule="auto"/>
              <w:jc w:val="center"/>
              <w:rPr>
                <w:rFonts w:ascii="Times New Roman" w:hAnsi="Times New Roman"/>
                <w:sz w:val="20"/>
                <w:szCs w:val="20"/>
                <w:lang w:eastAsia="ru-RU"/>
              </w:rPr>
            </w:pPr>
          </w:p>
        </w:tc>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14:paraId="617216CE" w14:textId="77777777" w:rsidR="009C0C49" w:rsidRDefault="009C0C49">
            <w:pPr>
              <w:spacing w:after="0" w:line="240" w:lineRule="auto"/>
              <w:jc w:val="center"/>
              <w:rPr>
                <w:rFonts w:ascii="Times New Roman" w:eastAsia="Times New Roman" w:hAnsi="Times New Roman"/>
                <w:sz w:val="20"/>
                <w:szCs w:val="20"/>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14:paraId="70E1BB2B" w14:textId="77777777" w:rsidR="009C0C49" w:rsidRDefault="009C0C49">
            <w:pPr>
              <w:spacing w:after="0" w:line="240" w:lineRule="auto"/>
              <w:jc w:val="center"/>
              <w:rPr>
                <w:rFonts w:ascii="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ED654C3" w14:textId="77777777" w:rsidR="009C0C49" w:rsidRDefault="009C0C49">
            <w:pPr>
              <w:spacing w:after="0" w:line="240" w:lineRule="auto"/>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7E854C" w14:textId="77777777" w:rsidR="009C0C49" w:rsidRDefault="009C0C49">
            <w:pPr>
              <w:spacing w:after="0" w:line="240" w:lineRule="auto"/>
              <w:jc w:val="center"/>
              <w:rPr>
                <w:rFonts w:ascii="Times New Roman" w:hAnsi="Times New Roman"/>
                <w:sz w:val="20"/>
                <w:szCs w:val="20"/>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3CC80E3" w14:textId="77777777" w:rsidR="009C0C49" w:rsidRDefault="009C0C49">
            <w:pPr>
              <w:spacing w:after="0" w:line="0" w:lineRule="atLeast"/>
              <w:jc w:val="center"/>
              <w:rPr>
                <w:rFonts w:ascii="Times New Roman" w:eastAsia="Times New Roman" w:hAnsi="Times New Roman"/>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center"/>
          </w:tcPr>
          <w:p w14:paraId="67795ADB" w14:textId="77777777" w:rsidR="009C0C49" w:rsidRDefault="009C0C49">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59F6DF5" w14:textId="77777777" w:rsidR="009C0C49" w:rsidRDefault="009C0C49">
            <w:pPr>
              <w:spacing w:after="0" w:line="240" w:lineRule="auto"/>
              <w:jc w:val="center"/>
              <w:rPr>
                <w:rFonts w:ascii="Times New Roman" w:eastAsia="Times New Roman" w:hAnsi="Times New Roman"/>
                <w:sz w:val="24"/>
                <w:szCs w:val="24"/>
                <w:lang w:eastAsia="ru-RU"/>
              </w:rPr>
            </w:pPr>
          </w:p>
        </w:tc>
      </w:tr>
    </w:tbl>
    <w:p w14:paraId="77CC99CB" w14:textId="77777777" w:rsidR="009C0C49" w:rsidRDefault="009C0C49">
      <w:pPr>
        <w:autoSpaceDE w:val="0"/>
        <w:autoSpaceDN w:val="0"/>
        <w:adjustRightInd w:val="0"/>
        <w:spacing w:after="0" w:line="240" w:lineRule="auto"/>
        <w:jc w:val="center"/>
        <w:rPr>
          <w:rFonts w:ascii="Times New Roman" w:eastAsia="Times New Roman" w:hAnsi="Times New Roman"/>
          <w:b/>
          <w:bCs/>
          <w:sz w:val="24"/>
          <w:szCs w:val="24"/>
          <w:lang w:eastAsia="ru-RU"/>
        </w:rPr>
      </w:pPr>
    </w:p>
    <w:p w14:paraId="7F34FB66" w14:textId="77777777" w:rsidR="009C0C49" w:rsidRDefault="009C0C49">
      <w:pPr>
        <w:autoSpaceDE w:val="0"/>
        <w:autoSpaceDN w:val="0"/>
        <w:adjustRightInd w:val="0"/>
        <w:spacing w:after="0" w:line="240" w:lineRule="auto"/>
        <w:jc w:val="both"/>
      </w:pPr>
    </w:p>
    <w:tbl>
      <w:tblPr>
        <w:tblW w:w="0" w:type="auto"/>
        <w:tblLook w:val="04A0" w:firstRow="1" w:lastRow="0" w:firstColumn="1" w:lastColumn="0" w:noHBand="0" w:noVBand="1"/>
      </w:tblPr>
      <w:tblGrid>
        <w:gridCol w:w="4785"/>
        <w:gridCol w:w="4786"/>
      </w:tblGrid>
      <w:tr w:rsidR="009C0C49" w14:paraId="75580DE5" w14:textId="77777777">
        <w:tc>
          <w:tcPr>
            <w:tcW w:w="4785" w:type="dxa"/>
          </w:tcPr>
          <w:p w14:paraId="2E9D8598" w14:textId="77777777" w:rsidR="009C0C49" w:rsidRDefault="0070637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Заказчик</w:t>
            </w:r>
          </w:p>
          <w:p w14:paraId="6C1AF6B3" w14:textId="77777777" w:rsidR="009C0C49" w:rsidRDefault="009C0C49">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6177331A" w14:textId="77777777" w:rsidR="009C0C49" w:rsidRDefault="00706375">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Заведующий </w:t>
            </w:r>
          </w:p>
          <w:p w14:paraId="34F052E0" w14:textId="77777777" w:rsidR="009C0C49" w:rsidRDefault="009C0C49">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02A81A78" w14:textId="77777777" w:rsidR="009C0C49" w:rsidRDefault="0070637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w:t>
            </w:r>
            <w:proofErr w:type="spellStart"/>
            <w:r>
              <w:rPr>
                <w:rFonts w:ascii="Times New Roman" w:eastAsia="Times New Roman" w:hAnsi="Times New Roman"/>
                <w:sz w:val="24"/>
                <w:szCs w:val="24"/>
                <w:lang w:eastAsia="ru-RU"/>
              </w:rPr>
              <w:t>Л.И.Саяхова</w:t>
            </w:r>
            <w:proofErr w:type="spellEnd"/>
            <w:r>
              <w:rPr>
                <w:rFonts w:ascii="Times New Roman" w:eastAsia="Times New Roman" w:hAnsi="Times New Roman"/>
                <w:sz w:val="24"/>
                <w:szCs w:val="24"/>
                <w:lang w:eastAsia="ru-RU"/>
              </w:rPr>
              <w:t>/</w:t>
            </w:r>
          </w:p>
          <w:p w14:paraId="060C1ED3" w14:textId="6A167A0A" w:rsidR="009C0C49" w:rsidRDefault="0070637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 </w:t>
            </w:r>
            <w:r w:rsidR="00B933AF">
              <w:rPr>
                <w:rFonts w:ascii="Times New Roman" w:eastAsia="Times New Roman" w:hAnsi="Times New Roman"/>
                <w:sz w:val="24"/>
                <w:szCs w:val="24"/>
                <w:lang w:eastAsia="ru-RU"/>
              </w:rPr>
              <w:t>202</w:t>
            </w:r>
            <w:r w:rsidR="00AA7FF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w:t>
            </w:r>
          </w:p>
          <w:p w14:paraId="1A074518" w14:textId="77777777" w:rsidR="009C0C49" w:rsidRDefault="009C0C49">
            <w:pPr>
              <w:autoSpaceDE w:val="0"/>
              <w:autoSpaceDN w:val="0"/>
              <w:adjustRightInd w:val="0"/>
              <w:spacing w:after="0" w:line="240" w:lineRule="auto"/>
              <w:jc w:val="both"/>
              <w:rPr>
                <w:rFonts w:ascii="Times New Roman" w:eastAsia="Times New Roman" w:hAnsi="Times New Roman"/>
                <w:sz w:val="24"/>
                <w:szCs w:val="24"/>
                <w:lang w:eastAsia="ru-RU"/>
              </w:rPr>
            </w:pPr>
          </w:p>
        </w:tc>
        <w:tc>
          <w:tcPr>
            <w:tcW w:w="4786" w:type="dxa"/>
          </w:tcPr>
          <w:p w14:paraId="23F27C48" w14:textId="77777777" w:rsidR="009C0C49" w:rsidRDefault="00706375">
            <w:pPr>
              <w:autoSpaceDE w:val="0"/>
              <w:autoSpaceDN w:val="0"/>
              <w:adjustRightInd w:val="0"/>
              <w:spacing w:after="0" w:line="240" w:lineRule="auto"/>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Поставщик</w:t>
            </w:r>
          </w:p>
          <w:p w14:paraId="2896A731" w14:textId="77777777" w:rsidR="009C0C49" w:rsidRDefault="009C0C49">
            <w:pPr>
              <w:autoSpaceDE w:val="0"/>
              <w:autoSpaceDN w:val="0"/>
              <w:adjustRightInd w:val="0"/>
              <w:spacing w:after="0" w:line="240" w:lineRule="auto"/>
              <w:rPr>
                <w:rFonts w:ascii="Times New Roman" w:eastAsia="Times New Roman" w:hAnsi="Times New Roman" w:cs="Calibri"/>
                <w:sz w:val="24"/>
                <w:szCs w:val="24"/>
                <w:lang w:eastAsia="ru-RU"/>
              </w:rPr>
            </w:pPr>
          </w:p>
          <w:p w14:paraId="3698DA81" w14:textId="77777777" w:rsidR="009C0C49" w:rsidRDefault="00706375">
            <w:pPr>
              <w:autoSpaceDE w:val="0"/>
              <w:autoSpaceDN w:val="0"/>
              <w:adjustRightInd w:val="0"/>
              <w:spacing w:after="0" w:line="240" w:lineRule="auto"/>
              <w:ind w:firstLine="31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w:t>
            </w:r>
          </w:p>
          <w:p w14:paraId="210364F0" w14:textId="77777777" w:rsidR="009C0C49" w:rsidRDefault="009C0C49">
            <w:pPr>
              <w:autoSpaceDE w:val="0"/>
              <w:autoSpaceDN w:val="0"/>
              <w:adjustRightInd w:val="0"/>
              <w:spacing w:after="0" w:line="240" w:lineRule="auto"/>
              <w:ind w:firstLine="317"/>
              <w:jc w:val="both"/>
              <w:rPr>
                <w:rFonts w:ascii="Times New Roman" w:eastAsia="Times New Roman" w:hAnsi="Times New Roman"/>
                <w:sz w:val="24"/>
                <w:szCs w:val="24"/>
                <w:lang w:eastAsia="ru-RU"/>
              </w:rPr>
            </w:pPr>
          </w:p>
          <w:p w14:paraId="1A4413B9" w14:textId="77777777" w:rsidR="009C0C49" w:rsidRDefault="00706375">
            <w:pPr>
              <w:autoSpaceDE w:val="0"/>
              <w:autoSpaceDN w:val="0"/>
              <w:adjustRightInd w:val="0"/>
              <w:spacing w:after="0" w:line="240" w:lineRule="auto"/>
              <w:ind w:firstLine="31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w:t>
            </w:r>
          </w:p>
          <w:p w14:paraId="40B54D17" w14:textId="7F8FD595" w:rsidR="009C0C49" w:rsidRDefault="0070637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 </w:t>
            </w:r>
            <w:r w:rsidR="00B933AF">
              <w:rPr>
                <w:rFonts w:ascii="Times New Roman" w:eastAsia="Times New Roman" w:hAnsi="Times New Roman"/>
                <w:sz w:val="24"/>
                <w:szCs w:val="24"/>
                <w:lang w:eastAsia="ru-RU"/>
              </w:rPr>
              <w:t>202</w:t>
            </w:r>
            <w:r w:rsidR="00AA7FF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w:t>
            </w:r>
          </w:p>
          <w:p w14:paraId="065B3DA1" w14:textId="77777777" w:rsidR="009C0C49" w:rsidRDefault="00706375">
            <w:pPr>
              <w:autoSpaceDE w:val="0"/>
              <w:autoSpaceDN w:val="0"/>
              <w:adjustRightInd w:val="0"/>
              <w:spacing w:after="0" w:line="240" w:lineRule="auto"/>
              <w:ind w:right="17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bl>
    <w:p w14:paraId="4E1A042D" w14:textId="77777777" w:rsidR="009C0C49" w:rsidRDefault="009C0C49">
      <w:pPr>
        <w:autoSpaceDE w:val="0"/>
        <w:autoSpaceDN w:val="0"/>
        <w:adjustRightInd w:val="0"/>
        <w:spacing w:after="0" w:line="0" w:lineRule="atLeast"/>
        <w:ind w:firstLine="567"/>
        <w:jc w:val="right"/>
        <w:rPr>
          <w:rFonts w:ascii="Times New Roman" w:eastAsia="Times New Roman" w:hAnsi="Times New Roman"/>
          <w:lang w:eastAsia="ru-RU"/>
        </w:rPr>
      </w:pPr>
    </w:p>
    <w:p w14:paraId="571F0119" w14:textId="77777777" w:rsidR="009C0C49" w:rsidRDefault="009C0C49">
      <w:pPr>
        <w:autoSpaceDE w:val="0"/>
        <w:autoSpaceDN w:val="0"/>
        <w:adjustRightInd w:val="0"/>
        <w:spacing w:after="0" w:line="0" w:lineRule="atLeast"/>
        <w:ind w:firstLine="567"/>
        <w:jc w:val="right"/>
        <w:rPr>
          <w:rFonts w:ascii="Times New Roman" w:eastAsia="Times New Roman" w:hAnsi="Times New Roman"/>
          <w:lang w:eastAsia="ru-RU"/>
        </w:rPr>
      </w:pPr>
    </w:p>
    <w:p w14:paraId="5B79F240" w14:textId="77777777" w:rsidR="009C0C49" w:rsidRDefault="009C0C49">
      <w:pPr>
        <w:autoSpaceDE w:val="0"/>
        <w:autoSpaceDN w:val="0"/>
        <w:adjustRightInd w:val="0"/>
        <w:spacing w:after="0" w:line="0" w:lineRule="atLeast"/>
        <w:rPr>
          <w:rFonts w:ascii="Times New Roman" w:eastAsia="Times New Roman" w:hAnsi="Times New Roman"/>
          <w:lang w:eastAsia="ru-RU"/>
        </w:rPr>
      </w:pPr>
    </w:p>
    <w:p w14:paraId="704F56BE" w14:textId="77777777" w:rsidR="009C0C49" w:rsidRDefault="009C0C49">
      <w:pPr>
        <w:autoSpaceDE w:val="0"/>
        <w:autoSpaceDN w:val="0"/>
        <w:adjustRightInd w:val="0"/>
        <w:spacing w:after="0" w:line="0" w:lineRule="atLeast"/>
        <w:rPr>
          <w:rFonts w:ascii="Times New Roman" w:eastAsia="Times New Roman" w:hAnsi="Times New Roman"/>
          <w:lang w:eastAsia="ru-RU"/>
        </w:rPr>
      </w:pPr>
    </w:p>
    <w:p w14:paraId="2EBF9A88" w14:textId="77777777" w:rsidR="009C0C49" w:rsidRDefault="00706375">
      <w:pPr>
        <w:autoSpaceDE w:val="0"/>
        <w:autoSpaceDN w:val="0"/>
        <w:adjustRightInd w:val="0"/>
        <w:spacing w:after="0" w:line="0" w:lineRule="atLeast"/>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№2</w:t>
      </w:r>
    </w:p>
    <w:p w14:paraId="07980F47" w14:textId="77777777" w:rsidR="009C0C49" w:rsidRDefault="00706375">
      <w:pPr>
        <w:autoSpaceDE w:val="0"/>
        <w:autoSpaceDN w:val="0"/>
        <w:adjustRightInd w:val="0"/>
        <w:spacing w:after="0" w:line="0" w:lineRule="atLeast"/>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договору № ______________ </w:t>
      </w:r>
    </w:p>
    <w:p w14:paraId="6F8ECF49" w14:textId="7A3FBC7B" w:rsidR="009C0C49" w:rsidRDefault="00706375">
      <w:pPr>
        <w:autoSpaceDE w:val="0"/>
        <w:autoSpaceDN w:val="0"/>
        <w:adjustRightInd w:val="0"/>
        <w:spacing w:after="0" w:line="0" w:lineRule="atLeast"/>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"___" _________ </w:t>
      </w:r>
      <w:r w:rsidR="00B933AF">
        <w:rPr>
          <w:rFonts w:ascii="Times New Roman" w:eastAsia="Times New Roman" w:hAnsi="Times New Roman"/>
          <w:sz w:val="24"/>
          <w:szCs w:val="24"/>
          <w:lang w:eastAsia="ru-RU"/>
        </w:rPr>
        <w:t>202</w:t>
      </w:r>
      <w:r w:rsidR="00AA7FF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w:t>
      </w:r>
    </w:p>
    <w:p w14:paraId="54B32213" w14:textId="77777777" w:rsidR="009C0C49" w:rsidRDefault="009C0C49">
      <w:pPr>
        <w:autoSpaceDE w:val="0"/>
        <w:autoSpaceDN w:val="0"/>
        <w:adjustRightInd w:val="0"/>
        <w:spacing w:after="0" w:line="0" w:lineRule="atLeast"/>
        <w:ind w:firstLine="567"/>
        <w:jc w:val="center"/>
        <w:rPr>
          <w:rFonts w:ascii="Times New Roman" w:eastAsia="Times New Roman" w:hAnsi="Times New Roman"/>
          <w:bCs/>
          <w:sz w:val="24"/>
          <w:szCs w:val="24"/>
          <w:lang w:eastAsia="ru-RU"/>
        </w:rPr>
      </w:pPr>
    </w:p>
    <w:p w14:paraId="772F04CC" w14:textId="77777777" w:rsidR="009C0C49" w:rsidRDefault="00706375">
      <w:pPr>
        <w:autoSpaceDE w:val="0"/>
        <w:autoSpaceDN w:val="0"/>
        <w:adjustRightInd w:val="0"/>
        <w:spacing w:after="0" w:line="0" w:lineRule="atLeast"/>
        <w:ind w:firstLine="56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ГРАФИК ПОСТАВКИ</w:t>
      </w:r>
    </w:p>
    <w:p w14:paraId="61D7F467" w14:textId="77777777" w:rsidR="009C0C49" w:rsidRDefault="009C0C49">
      <w:pPr>
        <w:autoSpaceDE w:val="0"/>
        <w:autoSpaceDN w:val="0"/>
        <w:adjustRightInd w:val="0"/>
        <w:spacing w:after="0" w:line="0" w:lineRule="atLeast"/>
        <w:ind w:firstLine="567"/>
        <w:jc w:val="both"/>
        <w:rPr>
          <w:rFonts w:ascii="Times New Roman" w:eastAsia="Times New Roman" w:hAnsi="Times New Roman"/>
          <w:sz w:val="24"/>
          <w:szCs w:val="24"/>
          <w:lang w:eastAsia="ru-RU"/>
        </w:rPr>
      </w:pPr>
    </w:p>
    <w:tbl>
      <w:tblPr>
        <w:tblW w:w="10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750"/>
        <w:gridCol w:w="3510"/>
        <w:gridCol w:w="3608"/>
      </w:tblGrid>
      <w:tr w:rsidR="009C0C49" w14:paraId="57FB4718" w14:textId="77777777" w:rsidTr="00110158">
        <w:trPr>
          <w:trHeight w:val="850"/>
        </w:trPr>
        <w:tc>
          <w:tcPr>
            <w:tcW w:w="619" w:type="dxa"/>
            <w:tcBorders>
              <w:top w:val="single" w:sz="4" w:space="0" w:color="000000"/>
              <w:left w:val="single" w:sz="4" w:space="0" w:color="000000"/>
              <w:bottom w:val="single" w:sz="4" w:space="0" w:color="000000"/>
              <w:right w:val="single" w:sz="4" w:space="0" w:color="000000"/>
            </w:tcBorders>
          </w:tcPr>
          <w:p w14:paraId="34C7FBA5" w14:textId="77777777" w:rsidR="009C0C49" w:rsidRDefault="00706375">
            <w:pPr>
              <w:spacing w:line="0" w:lineRule="atLeast"/>
              <w:jc w:val="center"/>
              <w:rPr>
                <w:rFonts w:ascii="Times New Roman" w:eastAsia="SimSun" w:hAnsi="Times New Roman"/>
                <w:lang w:eastAsia="ru-RU"/>
              </w:rPr>
            </w:pPr>
            <w:r>
              <w:rPr>
                <w:rFonts w:ascii="Times New Roman" w:eastAsia="SimSun" w:hAnsi="Times New Roman"/>
                <w:lang w:eastAsia="ru-RU"/>
              </w:rPr>
              <w:t>№ п/п</w:t>
            </w:r>
          </w:p>
          <w:p w14:paraId="770DB5D1" w14:textId="77777777" w:rsidR="009C0C49" w:rsidRDefault="009C0C49">
            <w:pPr>
              <w:spacing w:line="0" w:lineRule="atLeast"/>
              <w:jc w:val="center"/>
              <w:rPr>
                <w:rFonts w:ascii="Times New Roman" w:eastAsia="SimSun" w:hAnsi="Times New Roman"/>
                <w:lang w:eastAsia="ru-RU"/>
              </w:rPr>
            </w:pPr>
          </w:p>
        </w:tc>
        <w:tc>
          <w:tcPr>
            <w:tcW w:w="2750" w:type="dxa"/>
            <w:tcBorders>
              <w:top w:val="single" w:sz="4" w:space="0" w:color="000000"/>
              <w:left w:val="single" w:sz="4" w:space="0" w:color="000000"/>
              <w:bottom w:val="single" w:sz="4" w:space="0" w:color="000000"/>
              <w:right w:val="single" w:sz="4" w:space="0" w:color="000000"/>
            </w:tcBorders>
          </w:tcPr>
          <w:p w14:paraId="6404FAB3" w14:textId="77777777" w:rsidR="009C0C49" w:rsidRDefault="00706375">
            <w:pPr>
              <w:spacing w:line="0" w:lineRule="atLeast"/>
              <w:jc w:val="center"/>
              <w:rPr>
                <w:rFonts w:ascii="Times New Roman" w:eastAsia="SimSun" w:hAnsi="Times New Roman"/>
                <w:lang w:eastAsia="ru-RU"/>
              </w:rPr>
            </w:pPr>
            <w:r>
              <w:rPr>
                <w:rFonts w:ascii="Times New Roman" w:eastAsia="SimSun" w:hAnsi="Times New Roman"/>
                <w:lang w:eastAsia="ru-RU"/>
              </w:rPr>
              <w:t>Наименование продуктов</w:t>
            </w:r>
          </w:p>
          <w:p w14:paraId="2E1294E6" w14:textId="77777777" w:rsidR="009C0C49" w:rsidRDefault="009C0C49">
            <w:pPr>
              <w:spacing w:line="0" w:lineRule="atLeast"/>
              <w:jc w:val="center"/>
              <w:rPr>
                <w:rFonts w:ascii="Times New Roman" w:eastAsia="SimSun" w:hAnsi="Times New Roman"/>
                <w:lang w:eastAsia="ru-RU"/>
              </w:rPr>
            </w:pPr>
          </w:p>
        </w:tc>
        <w:tc>
          <w:tcPr>
            <w:tcW w:w="3510" w:type="dxa"/>
            <w:tcBorders>
              <w:top w:val="single" w:sz="4" w:space="0" w:color="000000"/>
              <w:left w:val="single" w:sz="4" w:space="0" w:color="000000"/>
              <w:bottom w:val="single" w:sz="4" w:space="0" w:color="auto"/>
              <w:right w:val="single" w:sz="4" w:space="0" w:color="000000"/>
            </w:tcBorders>
          </w:tcPr>
          <w:p w14:paraId="19E6F64D" w14:textId="77777777" w:rsidR="009C0C49" w:rsidRDefault="00706375">
            <w:pPr>
              <w:spacing w:line="0" w:lineRule="atLeast"/>
              <w:jc w:val="center"/>
              <w:rPr>
                <w:rFonts w:ascii="Times New Roman" w:eastAsia="SimSun" w:hAnsi="Times New Roman"/>
                <w:lang w:eastAsia="ru-RU"/>
              </w:rPr>
            </w:pPr>
            <w:r>
              <w:rPr>
                <w:rFonts w:ascii="Times New Roman" w:eastAsia="SimSun" w:hAnsi="Times New Roman"/>
                <w:lang w:eastAsia="ru-RU"/>
              </w:rPr>
              <w:t>Подача заявок</w:t>
            </w:r>
          </w:p>
          <w:p w14:paraId="4C83AB08" w14:textId="77777777" w:rsidR="009C0C49" w:rsidRDefault="00706375">
            <w:pPr>
              <w:spacing w:line="0" w:lineRule="atLeast"/>
              <w:jc w:val="center"/>
              <w:rPr>
                <w:rFonts w:ascii="Times New Roman" w:eastAsia="SimSun" w:hAnsi="Times New Roman"/>
                <w:u w:val="single"/>
                <w:lang w:eastAsia="ru-RU"/>
              </w:rPr>
            </w:pPr>
            <w:r>
              <w:rPr>
                <w:rFonts w:ascii="Times New Roman" w:eastAsia="SimSun" w:hAnsi="Times New Roman"/>
                <w:lang w:eastAsia="ru-RU"/>
              </w:rPr>
              <w:t>(по телефону)</w:t>
            </w:r>
            <w:r>
              <w:rPr>
                <w:rFonts w:ascii="Times New Roman" w:eastAsia="SimSun" w:hAnsi="Times New Roman"/>
                <w:u w:val="single"/>
                <w:lang w:eastAsia="ru-RU"/>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7245418C" w14:textId="77777777" w:rsidR="009C0C49" w:rsidRDefault="00706375">
            <w:pPr>
              <w:spacing w:line="0" w:lineRule="atLeast"/>
              <w:jc w:val="center"/>
              <w:rPr>
                <w:rFonts w:ascii="Times New Roman" w:eastAsia="SimSun" w:hAnsi="Times New Roman"/>
                <w:lang w:eastAsia="ru-RU"/>
              </w:rPr>
            </w:pPr>
            <w:r>
              <w:rPr>
                <w:rFonts w:ascii="Times New Roman" w:eastAsia="SimSun" w:hAnsi="Times New Roman"/>
                <w:lang w:eastAsia="ru-RU"/>
              </w:rPr>
              <w:t>Выполнение заявок</w:t>
            </w:r>
          </w:p>
          <w:p w14:paraId="65F08A6C" w14:textId="77777777" w:rsidR="009C0C49" w:rsidRDefault="00706375">
            <w:pPr>
              <w:spacing w:line="0" w:lineRule="atLeast"/>
              <w:jc w:val="center"/>
              <w:rPr>
                <w:rFonts w:ascii="Times New Roman" w:eastAsia="SimSun" w:hAnsi="Times New Roman"/>
                <w:lang w:eastAsia="ru-RU"/>
              </w:rPr>
            </w:pPr>
            <w:r>
              <w:rPr>
                <w:rFonts w:ascii="Times New Roman" w:eastAsia="SimSun" w:hAnsi="Times New Roman"/>
                <w:lang w:eastAsia="ru-RU"/>
              </w:rPr>
              <w:t>(специализированным транспортом за счет поставщика)</w:t>
            </w:r>
          </w:p>
        </w:tc>
      </w:tr>
      <w:tr w:rsidR="00F4401F" w14:paraId="0866CA25" w14:textId="77777777" w:rsidTr="00D11CBA">
        <w:trPr>
          <w:trHeight w:val="766"/>
        </w:trPr>
        <w:tc>
          <w:tcPr>
            <w:tcW w:w="619" w:type="dxa"/>
            <w:tcBorders>
              <w:top w:val="single" w:sz="4" w:space="0" w:color="000000"/>
              <w:left w:val="single" w:sz="4" w:space="0" w:color="000000"/>
              <w:bottom w:val="single" w:sz="4" w:space="0" w:color="000000"/>
              <w:right w:val="single" w:sz="4" w:space="0" w:color="000000"/>
            </w:tcBorders>
          </w:tcPr>
          <w:p w14:paraId="5DE35934" w14:textId="77777777" w:rsidR="00F4401F" w:rsidRDefault="00F4401F" w:rsidP="00110158">
            <w:pPr>
              <w:spacing w:line="0" w:lineRule="atLeast"/>
              <w:jc w:val="center"/>
              <w:rPr>
                <w:rFonts w:ascii="Times New Roman" w:eastAsia="SimSun" w:hAnsi="Times New Roman"/>
                <w:lang w:eastAsia="ru-RU"/>
              </w:rPr>
            </w:pPr>
          </w:p>
          <w:p w14:paraId="75E218E6" w14:textId="77777777" w:rsidR="00F4401F" w:rsidRDefault="00F4401F" w:rsidP="00110158">
            <w:pPr>
              <w:spacing w:line="0" w:lineRule="atLeast"/>
              <w:jc w:val="center"/>
              <w:rPr>
                <w:rFonts w:ascii="Times New Roman" w:eastAsia="SimSun" w:hAnsi="Times New Roman"/>
                <w:lang w:eastAsia="ru-RU"/>
              </w:rPr>
            </w:pPr>
            <w:r>
              <w:rPr>
                <w:rFonts w:ascii="Times New Roman" w:eastAsia="SimSun" w:hAnsi="Times New Roman"/>
                <w:lang w:eastAsia="ru-RU"/>
              </w:rPr>
              <w:t>1</w:t>
            </w:r>
          </w:p>
        </w:tc>
        <w:tc>
          <w:tcPr>
            <w:tcW w:w="2750" w:type="dxa"/>
            <w:tcBorders>
              <w:top w:val="single" w:sz="4" w:space="0" w:color="000000"/>
              <w:left w:val="single" w:sz="4" w:space="0" w:color="000000"/>
              <w:bottom w:val="single" w:sz="4" w:space="0" w:color="000000"/>
              <w:right w:val="single" w:sz="4" w:space="0" w:color="000000"/>
            </w:tcBorders>
            <w:vAlign w:val="center"/>
          </w:tcPr>
          <w:p w14:paraId="7DE216CD" w14:textId="2708F611" w:rsidR="00F4401F" w:rsidRPr="00110158" w:rsidRDefault="00F4401F" w:rsidP="00110158">
            <w:pPr>
              <w:spacing w:after="0" w:line="240" w:lineRule="auto"/>
              <w:rPr>
                <w:rFonts w:ascii="Times New Roman" w:eastAsia="SimSun" w:hAnsi="Times New Roman"/>
                <w:lang w:eastAsia="ru-RU"/>
              </w:rPr>
            </w:pPr>
            <w:r w:rsidRPr="00110158">
              <w:rPr>
                <w:rFonts w:ascii="Times New Roman" w:hAnsi="Times New Roman"/>
              </w:rPr>
              <w:t>«</w:t>
            </w:r>
            <w:r w:rsidRPr="00AC1911">
              <w:rPr>
                <w:rFonts w:ascii="Times New Roman" w:hAnsi="Times New Roman"/>
              </w:rPr>
              <w:t>Хлеб и хлебобулочные продукты</w:t>
            </w:r>
            <w:r w:rsidRPr="00110158">
              <w:rPr>
                <w:rFonts w:ascii="Times New Roman" w:hAnsi="Times New Roman"/>
              </w:rPr>
              <w:t>»</w:t>
            </w:r>
          </w:p>
        </w:tc>
        <w:tc>
          <w:tcPr>
            <w:tcW w:w="3510" w:type="dxa"/>
            <w:tcBorders>
              <w:top w:val="single" w:sz="4" w:space="0" w:color="auto"/>
              <w:left w:val="single" w:sz="4" w:space="0" w:color="000000"/>
              <w:bottom w:val="single" w:sz="4" w:space="0" w:color="000000"/>
              <w:right w:val="single" w:sz="4" w:space="0" w:color="000000"/>
            </w:tcBorders>
          </w:tcPr>
          <w:p w14:paraId="10C4498A" w14:textId="77777777" w:rsidR="00F4401F" w:rsidRDefault="00F4401F" w:rsidP="00CD119D">
            <w:pPr>
              <w:spacing w:after="0" w:line="240" w:lineRule="auto"/>
              <w:jc w:val="center"/>
              <w:rPr>
                <w:rFonts w:ascii="Times New Roman" w:eastAsia="Times New Roman" w:hAnsi="Times New Roman"/>
                <w:sz w:val="20"/>
                <w:szCs w:val="20"/>
              </w:rPr>
            </w:pPr>
            <w:r>
              <w:rPr>
                <w:rFonts w:ascii="Times New Roman" w:hAnsi="Times New Roman"/>
                <w:sz w:val="20"/>
                <w:szCs w:val="20"/>
              </w:rPr>
              <w:t>Ежедневно</w:t>
            </w:r>
          </w:p>
          <w:p w14:paraId="5545DF7D" w14:textId="77777777" w:rsidR="00F4401F" w:rsidRDefault="00F4401F" w:rsidP="00CD119D">
            <w:pPr>
              <w:spacing w:after="0" w:line="240" w:lineRule="auto"/>
              <w:jc w:val="center"/>
              <w:rPr>
                <w:rFonts w:ascii="Times New Roman" w:eastAsiaTheme="minorEastAsia" w:hAnsi="Times New Roman"/>
                <w:sz w:val="20"/>
                <w:szCs w:val="20"/>
              </w:rPr>
            </w:pPr>
            <w:r>
              <w:rPr>
                <w:rFonts w:ascii="Times New Roman" w:hAnsi="Times New Roman"/>
                <w:sz w:val="20"/>
                <w:szCs w:val="20"/>
              </w:rPr>
              <w:t>понедельник,</w:t>
            </w:r>
          </w:p>
          <w:p w14:paraId="749BACA0"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вторник,</w:t>
            </w:r>
          </w:p>
          <w:p w14:paraId="133A7DC0"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среда,</w:t>
            </w:r>
          </w:p>
          <w:p w14:paraId="45F6D989"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 xml:space="preserve"> четверг,</w:t>
            </w:r>
          </w:p>
          <w:p w14:paraId="2A042BBF"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пятница</w:t>
            </w:r>
          </w:p>
          <w:p w14:paraId="08191A86" w14:textId="7D0F0318" w:rsidR="00F4401F" w:rsidRPr="00AC1911" w:rsidRDefault="00F4401F" w:rsidP="00110158">
            <w:pPr>
              <w:spacing w:after="0" w:line="240" w:lineRule="auto"/>
              <w:jc w:val="center"/>
              <w:rPr>
                <w:rFonts w:ascii="Times New Roman" w:hAnsi="Times New Roman"/>
                <w:highlight w:val="yellow"/>
              </w:rPr>
            </w:pPr>
            <w:r>
              <w:rPr>
                <w:rFonts w:ascii="Times New Roman" w:hAnsi="Times New Roman"/>
                <w:sz w:val="20"/>
                <w:szCs w:val="20"/>
              </w:rPr>
              <w:t>до 15.00</w:t>
            </w:r>
          </w:p>
        </w:tc>
        <w:tc>
          <w:tcPr>
            <w:tcW w:w="3608" w:type="dxa"/>
            <w:tcBorders>
              <w:top w:val="single" w:sz="4" w:space="0" w:color="000000"/>
              <w:left w:val="single" w:sz="4" w:space="0" w:color="000000"/>
              <w:bottom w:val="single" w:sz="4" w:space="0" w:color="000000"/>
              <w:right w:val="single" w:sz="4" w:space="0" w:color="000000"/>
            </w:tcBorders>
          </w:tcPr>
          <w:p w14:paraId="6746BF3E" w14:textId="77777777" w:rsidR="00F4401F" w:rsidRDefault="00F4401F" w:rsidP="00CD119D">
            <w:pPr>
              <w:spacing w:after="0" w:line="240" w:lineRule="auto"/>
              <w:jc w:val="center"/>
              <w:rPr>
                <w:rFonts w:ascii="Times New Roman" w:eastAsia="Times New Roman" w:hAnsi="Times New Roman"/>
                <w:sz w:val="20"/>
                <w:szCs w:val="20"/>
              </w:rPr>
            </w:pPr>
            <w:r>
              <w:rPr>
                <w:rFonts w:ascii="Times New Roman" w:hAnsi="Times New Roman"/>
                <w:sz w:val="20"/>
                <w:szCs w:val="20"/>
              </w:rPr>
              <w:t>Ежедневно:</w:t>
            </w:r>
          </w:p>
          <w:p w14:paraId="2023AB8E" w14:textId="77777777" w:rsidR="00F4401F" w:rsidRDefault="00F4401F" w:rsidP="00CD119D">
            <w:pPr>
              <w:spacing w:after="0" w:line="240" w:lineRule="auto"/>
              <w:jc w:val="center"/>
              <w:rPr>
                <w:rFonts w:ascii="Times New Roman" w:eastAsiaTheme="minorEastAsia" w:hAnsi="Times New Roman"/>
                <w:sz w:val="20"/>
                <w:szCs w:val="20"/>
              </w:rPr>
            </w:pPr>
            <w:r>
              <w:rPr>
                <w:rFonts w:ascii="Times New Roman" w:hAnsi="Times New Roman"/>
                <w:sz w:val="20"/>
                <w:szCs w:val="20"/>
              </w:rPr>
              <w:t>понедельник,</w:t>
            </w:r>
          </w:p>
          <w:p w14:paraId="13792DFF"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вторник,</w:t>
            </w:r>
          </w:p>
          <w:p w14:paraId="2AE64716"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среда,</w:t>
            </w:r>
          </w:p>
          <w:p w14:paraId="5F41DA5A"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 xml:space="preserve"> четверг,</w:t>
            </w:r>
          </w:p>
          <w:p w14:paraId="7C6293D8" w14:textId="77777777" w:rsidR="00F4401F" w:rsidRDefault="00F4401F" w:rsidP="00CD119D">
            <w:pPr>
              <w:spacing w:after="0" w:line="240" w:lineRule="auto"/>
              <w:jc w:val="center"/>
              <w:rPr>
                <w:rFonts w:ascii="Times New Roman" w:hAnsi="Times New Roman"/>
                <w:sz w:val="20"/>
                <w:szCs w:val="20"/>
              </w:rPr>
            </w:pPr>
            <w:r>
              <w:rPr>
                <w:rFonts w:ascii="Times New Roman" w:hAnsi="Times New Roman"/>
                <w:sz w:val="20"/>
                <w:szCs w:val="20"/>
              </w:rPr>
              <w:t>пятница</w:t>
            </w:r>
          </w:p>
          <w:p w14:paraId="22F0BBF1" w14:textId="6CCECDE9" w:rsidR="00F4401F" w:rsidRPr="00AC1911" w:rsidRDefault="00F4401F" w:rsidP="00110158">
            <w:pPr>
              <w:spacing w:after="0" w:line="240" w:lineRule="auto"/>
              <w:jc w:val="center"/>
              <w:rPr>
                <w:rFonts w:ascii="Times New Roman" w:hAnsi="Times New Roman"/>
                <w:highlight w:val="yellow"/>
              </w:rPr>
            </w:pPr>
            <w:r>
              <w:rPr>
                <w:rFonts w:ascii="Times New Roman" w:hAnsi="Times New Roman"/>
                <w:sz w:val="20"/>
                <w:szCs w:val="20"/>
              </w:rPr>
              <w:t>с 07.00 до 07.30</w:t>
            </w:r>
          </w:p>
        </w:tc>
      </w:tr>
    </w:tbl>
    <w:p w14:paraId="6A65ACC1" w14:textId="77777777" w:rsidR="009C0C49" w:rsidRDefault="009C0C49">
      <w:pPr>
        <w:autoSpaceDE w:val="0"/>
        <w:autoSpaceDN w:val="0"/>
        <w:adjustRightInd w:val="0"/>
        <w:spacing w:after="0" w:line="0" w:lineRule="atLeast"/>
        <w:ind w:firstLine="567"/>
        <w:jc w:val="both"/>
        <w:rPr>
          <w:rFonts w:ascii="Times New Roman" w:eastAsia="Times New Roman" w:hAnsi="Times New Roman"/>
          <w:sz w:val="24"/>
          <w:szCs w:val="24"/>
          <w:lang w:eastAsia="ru-RU"/>
        </w:rPr>
      </w:pPr>
    </w:p>
    <w:p w14:paraId="59A1549C" w14:textId="77777777" w:rsidR="009C0C49" w:rsidRDefault="009C0C49">
      <w:pPr>
        <w:autoSpaceDE w:val="0"/>
        <w:autoSpaceDN w:val="0"/>
        <w:adjustRightInd w:val="0"/>
        <w:spacing w:after="0" w:line="0" w:lineRule="atLeast"/>
        <w:ind w:firstLine="567"/>
        <w:jc w:val="both"/>
        <w:rPr>
          <w:rFonts w:ascii="Times New Roman" w:eastAsia="Times New Roman" w:hAnsi="Times New Roman"/>
          <w:sz w:val="24"/>
          <w:szCs w:val="24"/>
          <w:lang w:eastAsia="ru-RU"/>
        </w:rPr>
      </w:pPr>
    </w:p>
    <w:p w14:paraId="1D37BF1D" w14:textId="77777777" w:rsidR="009C0C49" w:rsidRDefault="009C0C49">
      <w:pPr>
        <w:autoSpaceDE w:val="0"/>
        <w:autoSpaceDN w:val="0"/>
        <w:adjustRightInd w:val="0"/>
        <w:spacing w:after="0" w:line="0" w:lineRule="atLeast"/>
        <w:ind w:firstLine="567"/>
        <w:jc w:val="both"/>
        <w:rPr>
          <w:rFonts w:ascii="Times New Roman" w:eastAsia="Times New Roman" w:hAnsi="Times New Roman"/>
          <w:lang w:eastAsia="ru-RU"/>
        </w:rPr>
      </w:pPr>
    </w:p>
    <w:tbl>
      <w:tblPr>
        <w:tblW w:w="9570" w:type="dxa"/>
        <w:tblInd w:w="108" w:type="dxa"/>
        <w:tblLook w:val="04A0" w:firstRow="1" w:lastRow="0" w:firstColumn="1" w:lastColumn="0" w:noHBand="0" w:noVBand="1"/>
      </w:tblPr>
      <w:tblGrid>
        <w:gridCol w:w="4785"/>
        <w:gridCol w:w="4785"/>
      </w:tblGrid>
      <w:tr w:rsidR="00110158" w14:paraId="2BC07CE8" w14:textId="77777777" w:rsidTr="00110158">
        <w:tc>
          <w:tcPr>
            <w:tcW w:w="4785" w:type="dxa"/>
          </w:tcPr>
          <w:p w14:paraId="7EAB7839" w14:textId="77777777" w:rsidR="00110158" w:rsidRDefault="00110158">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Заказчик</w:t>
            </w:r>
          </w:p>
          <w:p w14:paraId="133027DC" w14:textId="77777777" w:rsidR="00110158" w:rsidRDefault="00110158">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3975CDDB" w14:textId="77777777" w:rsidR="00110158" w:rsidRDefault="00110158">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Заведующий </w:t>
            </w:r>
          </w:p>
          <w:p w14:paraId="77672777" w14:textId="77777777" w:rsidR="00110158" w:rsidRDefault="00110158">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4B62096C" w14:textId="77777777" w:rsidR="00110158" w:rsidRDefault="00110158">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 /</w:t>
            </w:r>
            <w:proofErr w:type="spellStart"/>
            <w:r>
              <w:rPr>
                <w:rFonts w:ascii="Times New Roman" w:eastAsia="Times New Roman" w:hAnsi="Times New Roman"/>
                <w:sz w:val="24"/>
                <w:szCs w:val="24"/>
                <w:lang w:eastAsia="ru-RU"/>
              </w:rPr>
              <w:t>Л.И.Саяхова</w:t>
            </w:r>
            <w:proofErr w:type="spellEnd"/>
            <w:r>
              <w:rPr>
                <w:rFonts w:ascii="Times New Roman" w:eastAsia="Times New Roman" w:hAnsi="Times New Roman"/>
                <w:sz w:val="24"/>
                <w:szCs w:val="24"/>
                <w:lang w:eastAsia="ru-RU"/>
              </w:rPr>
              <w:t>/</w:t>
            </w:r>
          </w:p>
          <w:p w14:paraId="0B10648E" w14:textId="6F53F64F" w:rsidR="00110158" w:rsidRDefault="00110158">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 </w:t>
            </w:r>
            <w:r w:rsidR="00B933AF">
              <w:rPr>
                <w:rFonts w:ascii="Times New Roman" w:eastAsia="Times New Roman" w:hAnsi="Times New Roman"/>
                <w:sz w:val="24"/>
                <w:szCs w:val="24"/>
                <w:lang w:eastAsia="ru-RU"/>
              </w:rPr>
              <w:t>202</w:t>
            </w:r>
            <w:r w:rsidR="00AA7FF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w:t>
            </w:r>
          </w:p>
          <w:p w14:paraId="0EEE59C8" w14:textId="77777777" w:rsidR="00110158" w:rsidRDefault="0011015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4785" w:type="dxa"/>
          </w:tcPr>
          <w:p w14:paraId="68F6F7FD" w14:textId="77777777" w:rsidR="00110158" w:rsidRDefault="00110158">
            <w:pPr>
              <w:autoSpaceDE w:val="0"/>
              <w:autoSpaceDN w:val="0"/>
              <w:adjustRightInd w:val="0"/>
              <w:spacing w:after="0" w:line="240" w:lineRule="auto"/>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Поставщик</w:t>
            </w:r>
          </w:p>
          <w:p w14:paraId="659496CD" w14:textId="77777777" w:rsidR="00110158" w:rsidRDefault="00110158">
            <w:pPr>
              <w:autoSpaceDE w:val="0"/>
              <w:autoSpaceDN w:val="0"/>
              <w:adjustRightInd w:val="0"/>
              <w:spacing w:after="0" w:line="240" w:lineRule="auto"/>
              <w:rPr>
                <w:rFonts w:ascii="Times New Roman" w:eastAsia="Times New Roman" w:hAnsi="Times New Roman" w:cs="Calibri"/>
                <w:sz w:val="24"/>
                <w:szCs w:val="24"/>
                <w:lang w:eastAsia="ru-RU"/>
              </w:rPr>
            </w:pPr>
          </w:p>
          <w:p w14:paraId="106A13E9" w14:textId="77777777" w:rsidR="00110158" w:rsidRDefault="00110158">
            <w:pPr>
              <w:autoSpaceDE w:val="0"/>
              <w:autoSpaceDN w:val="0"/>
              <w:adjustRightInd w:val="0"/>
              <w:spacing w:after="0" w:line="240" w:lineRule="auto"/>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______________</w:t>
            </w:r>
          </w:p>
          <w:p w14:paraId="508A9887" w14:textId="77777777" w:rsidR="00110158" w:rsidRDefault="00110158">
            <w:pPr>
              <w:autoSpaceDE w:val="0"/>
              <w:autoSpaceDN w:val="0"/>
              <w:adjustRightInd w:val="0"/>
              <w:spacing w:after="0" w:line="240" w:lineRule="auto"/>
              <w:rPr>
                <w:rFonts w:ascii="Times New Roman" w:eastAsia="Times New Roman" w:hAnsi="Times New Roman" w:cs="Calibri"/>
                <w:sz w:val="24"/>
                <w:szCs w:val="24"/>
                <w:lang w:eastAsia="ru-RU"/>
              </w:rPr>
            </w:pPr>
          </w:p>
          <w:p w14:paraId="700A4670" w14:textId="0F3079F3" w:rsidR="00110158" w:rsidRDefault="00110158">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cs="Calibri"/>
                <w:sz w:val="24"/>
                <w:szCs w:val="24"/>
                <w:lang w:eastAsia="ru-RU"/>
              </w:rPr>
              <w:t>__________________/_____________/</w:t>
            </w:r>
            <w:r>
              <w:rPr>
                <w:rFonts w:ascii="Times New Roman" w:eastAsia="Times New Roman" w:hAnsi="Times New Roman"/>
                <w:sz w:val="24"/>
                <w:szCs w:val="24"/>
                <w:lang w:eastAsia="ru-RU"/>
              </w:rPr>
              <w:t xml:space="preserve">     "___" ______ </w:t>
            </w:r>
            <w:r w:rsidR="00B933AF">
              <w:rPr>
                <w:rFonts w:ascii="Times New Roman" w:eastAsia="Times New Roman" w:hAnsi="Times New Roman"/>
                <w:sz w:val="24"/>
                <w:szCs w:val="24"/>
                <w:lang w:eastAsia="ru-RU"/>
              </w:rPr>
              <w:t>202</w:t>
            </w:r>
            <w:r w:rsidR="00AA7FF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w:t>
            </w:r>
          </w:p>
          <w:p w14:paraId="553D16E5" w14:textId="77777777" w:rsidR="00110158" w:rsidRDefault="00110158">
            <w:pPr>
              <w:autoSpaceDE w:val="0"/>
              <w:autoSpaceDN w:val="0"/>
              <w:adjustRightInd w:val="0"/>
              <w:spacing w:after="0" w:line="240" w:lineRule="auto"/>
              <w:ind w:right="17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bl>
    <w:p w14:paraId="12848C74" w14:textId="77777777" w:rsidR="009C0C49" w:rsidRDefault="009C0C49"/>
    <w:sectPr w:rsidR="009C0C49">
      <w:footerReference w:type="default" r:id="rId11"/>
      <w:pgSz w:w="11906" w:h="16838"/>
      <w:pgMar w:top="709" w:right="568"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F7805" w14:textId="77777777" w:rsidR="001C4DC3" w:rsidRDefault="001C4DC3">
      <w:pPr>
        <w:spacing w:line="240" w:lineRule="auto"/>
      </w:pPr>
      <w:r>
        <w:separator/>
      </w:r>
    </w:p>
  </w:endnote>
  <w:endnote w:type="continuationSeparator" w:id="0">
    <w:p w14:paraId="37F11FF1" w14:textId="77777777" w:rsidR="001C4DC3" w:rsidRDefault="001C4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CC"/>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900305"/>
      <w:docPartObj>
        <w:docPartGallery w:val="AutoText"/>
      </w:docPartObj>
    </w:sdtPr>
    <w:sdtEndPr/>
    <w:sdtContent>
      <w:p w14:paraId="261EBDD4" w14:textId="77777777" w:rsidR="009C0C49" w:rsidRDefault="00706375">
        <w:pPr>
          <w:pStyle w:val="af1"/>
          <w:jc w:val="right"/>
        </w:pPr>
        <w:r>
          <w:fldChar w:fldCharType="begin"/>
        </w:r>
        <w:r>
          <w:instrText>PAGE   \* MERGEFORMAT</w:instrText>
        </w:r>
        <w:r>
          <w:fldChar w:fldCharType="separate"/>
        </w:r>
        <w:r w:rsidR="001A422A">
          <w:rPr>
            <w:noProof/>
          </w:rPr>
          <w:t>11</w:t>
        </w:r>
        <w:r>
          <w:fldChar w:fldCharType="end"/>
        </w:r>
      </w:p>
    </w:sdtContent>
  </w:sdt>
  <w:p w14:paraId="04653F8B" w14:textId="77777777" w:rsidR="009C0C49" w:rsidRDefault="009C0C4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B77A" w14:textId="77777777" w:rsidR="001C4DC3" w:rsidRDefault="001C4DC3">
      <w:pPr>
        <w:spacing w:after="0"/>
      </w:pPr>
      <w:r>
        <w:separator/>
      </w:r>
    </w:p>
  </w:footnote>
  <w:footnote w:type="continuationSeparator" w:id="0">
    <w:p w14:paraId="7A696351" w14:textId="77777777" w:rsidR="001C4DC3" w:rsidRDefault="001C4D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91430"/>
    <w:multiLevelType w:val="multilevel"/>
    <w:tmpl w:val="2C991430"/>
    <w:lvl w:ilvl="0">
      <w:start w:val="9"/>
      <w:numFmt w:val="decimal"/>
      <w:lvlText w:val="%1."/>
      <w:lvlJc w:val="left"/>
      <w:pPr>
        <w:ind w:left="3479"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2F"/>
    <w:rsid w:val="00002569"/>
    <w:rsid w:val="0000436E"/>
    <w:rsid w:val="0000536A"/>
    <w:rsid w:val="000168BE"/>
    <w:rsid w:val="00027157"/>
    <w:rsid w:val="000307C5"/>
    <w:rsid w:val="0003084A"/>
    <w:rsid w:val="00033BE6"/>
    <w:rsid w:val="00041FCD"/>
    <w:rsid w:val="000427B2"/>
    <w:rsid w:val="00053D91"/>
    <w:rsid w:val="0005648A"/>
    <w:rsid w:val="00060C31"/>
    <w:rsid w:val="00064670"/>
    <w:rsid w:val="000677D8"/>
    <w:rsid w:val="00085B11"/>
    <w:rsid w:val="00086337"/>
    <w:rsid w:val="00087353"/>
    <w:rsid w:val="00092B54"/>
    <w:rsid w:val="000A49B3"/>
    <w:rsid w:val="000A6628"/>
    <w:rsid w:val="000C733B"/>
    <w:rsid w:val="000F53EC"/>
    <w:rsid w:val="000F61CE"/>
    <w:rsid w:val="00110158"/>
    <w:rsid w:val="0011517A"/>
    <w:rsid w:val="00123798"/>
    <w:rsid w:val="0013399B"/>
    <w:rsid w:val="00134336"/>
    <w:rsid w:val="0014761F"/>
    <w:rsid w:val="00154BE2"/>
    <w:rsid w:val="00157E61"/>
    <w:rsid w:val="00160511"/>
    <w:rsid w:val="00170CE3"/>
    <w:rsid w:val="00174F1C"/>
    <w:rsid w:val="001773E3"/>
    <w:rsid w:val="001A422A"/>
    <w:rsid w:val="001B1C97"/>
    <w:rsid w:val="001C04E1"/>
    <w:rsid w:val="001C4DC3"/>
    <w:rsid w:val="001D56BB"/>
    <w:rsid w:val="001D5D26"/>
    <w:rsid w:val="001E686B"/>
    <w:rsid w:val="001F795B"/>
    <w:rsid w:val="00203949"/>
    <w:rsid w:val="00207FEA"/>
    <w:rsid w:val="00217860"/>
    <w:rsid w:val="00222981"/>
    <w:rsid w:val="002326EF"/>
    <w:rsid w:val="002362D8"/>
    <w:rsid w:val="00255855"/>
    <w:rsid w:val="002610E9"/>
    <w:rsid w:val="002615B3"/>
    <w:rsid w:val="00261F2E"/>
    <w:rsid w:val="0026282E"/>
    <w:rsid w:val="002652EF"/>
    <w:rsid w:val="00265FD5"/>
    <w:rsid w:val="00267A8A"/>
    <w:rsid w:val="002904F6"/>
    <w:rsid w:val="00294DE5"/>
    <w:rsid w:val="002B2C16"/>
    <w:rsid w:val="002F0F83"/>
    <w:rsid w:val="00303490"/>
    <w:rsid w:val="00304CF6"/>
    <w:rsid w:val="00315C03"/>
    <w:rsid w:val="00335949"/>
    <w:rsid w:val="0034576C"/>
    <w:rsid w:val="0034783F"/>
    <w:rsid w:val="00355C49"/>
    <w:rsid w:val="003621D8"/>
    <w:rsid w:val="00387909"/>
    <w:rsid w:val="00396F2B"/>
    <w:rsid w:val="003A2B93"/>
    <w:rsid w:val="003E24FA"/>
    <w:rsid w:val="003E5697"/>
    <w:rsid w:val="003F4517"/>
    <w:rsid w:val="003F7308"/>
    <w:rsid w:val="004176B8"/>
    <w:rsid w:val="00434685"/>
    <w:rsid w:val="00440A35"/>
    <w:rsid w:val="00454AC6"/>
    <w:rsid w:val="00462754"/>
    <w:rsid w:val="004709A6"/>
    <w:rsid w:val="00470E02"/>
    <w:rsid w:val="00487553"/>
    <w:rsid w:val="00491AE9"/>
    <w:rsid w:val="00492F99"/>
    <w:rsid w:val="00493B54"/>
    <w:rsid w:val="00493F89"/>
    <w:rsid w:val="00494343"/>
    <w:rsid w:val="004A4D56"/>
    <w:rsid w:val="004B3240"/>
    <w:rsid w:val="004B474A"/>
    <w:rsid w:val="004C57C7"/>
    <w:rsid w:val="004C75D2"/>
    <w:rsid w:val="004C7993"/>
    <w:rsid w:val="004D01D1"/>
    <w:rsid w:val="004F5613"/>
    <w:rsid w:val="00504B09"/>
    <w:rsid w:val="00505ABD"/>
    <w:rsid w:val="005061EC"/>
    <w:rsid w:val="00517534"/>
    <w:rsid w:val="00532A9D"/>
    <w:rsid w:val="00535237"/>
    <w:rsid w:val="00561252"/>
    <w:rsid w:val="00576213"/>
    <w:rsid w:val="00580A5D"/>
    <w:rsid w:val="00584E33"/>
    <w:rsid w:val="005875DC"/>
    <w:rsid w:val="005914AD"/>
    <w:rsid w:val="005C039F"/>
    <w:rsid w:val="005D4F35"/>
    <w:rsid w:val="005F133E"/>
    <w:rsid w:val="005F76C4"/>
    <w:rsid w:val="00601730"/>
    <w:rsid w:val="00602C9C"/>
    <w:rsid w:val="00602D21"/>
    <w:rsid w:val="006115D7"/>
    <w:rsid w:val="00611864"/>
    <w:rsid w:val="00612999"/>
    <w:rsid w:val="00614EA7"/>
    <w:rsid w:val="006274A9"/>
    <w:rsid w:val="00627554"/>
    <w:rsid w:val="00634DEF"/>
    <w:rsid w:val="0063720D"/>
    <w:rsid w:val="00650212"/>
    <w:rsid w:val="00667AB2"/>
    <w:rsid w:val="00670E62"/>
    <w:rsid w:val="0067508A"/>
    <w:rsid w:val="00696C32"/>
    <w:rsid w:val="0069770C"/>
    <w:rsid w:val="006A57AD"/>
    <w:rsid w:val="006B17C2"/>
    <w:rsid w:val="006C7415"/>
    <w:rsid w:val="006D1547"/>
    <w:rsid w:val="006D2BBF"/>
    <w:rsid w:val="006E17C4"/>
    <w:rsid w:val="006E73E5"/>
    <w:rsid w:val="00706375"/>
    <w:rsid w:val="0071254C"/>
    <w:rsid w:val="00712D70"/>
    <w:rsid w:val="0072607C"/>
    <w:rsid w:val="00732C6C"/>
    <w:rsid w:val="00735425"/>
    <w:rsid w:val="00743601"/>
    <w:rsid w:val="007504A3"/>
    <w:rsid w:val="00754044"/>
    <w:rsid w:val="007570EF"/>
    <w:rsid w:val="00760D33"/>
    <w:rsid w:val="0078173A"/>
    <w:rsid w:val="007828D5"/>
    <w:rsid w:val="00784935"/>
    <w:rsid w:val="007849D1"/>
    <w:rsid w:val="007863FF"/>
    <w:rsid w:val="007A12DE"/>
    <w:rsid w:val="007B0581"/>
    <w:rsid w:val="007B1F15"/>
    <w:rsid w:val="007B5555"/>
    <w:rsid w:val="007C5B41"/>
    <w:rsid w:val="007D20E2"/>
    <w:rsid w:val="007E0F4F"/>
    <w:rsid w:val="007E4899"/>
    <w:rsid w:val="007E7CF9"/>
    <w:rsid w:val="008003E2"/>
    <w:rsid w:val="00801D11"/>
    <w:rsid w:val="00810C6B"/>
    <w:rsid w:val="00834D2B"/>
    <w:rsid w:val="0083708E"/>
    <w:rsid w:val="00837CA8"/>
    <w:rsid w:val="008436DD"/>
    <w:rsid w:val="00846BB2"/>
    <w:rsid w:val="00855AEA"/>
    <w:rsid w:val="00861398"/>
    <w:rsid w:val="00863639"/>
    <w:rsid w:val="0087035C"/>
    <w:rsid w:val="0087735F"/>
    <w:rsid w:val="0088152C"/>
    <w:rsid w:val="0089651B"/>
    <w:rsid w:val="008A4BB0"/>
    <w:rsid w:val="008B5DEB"/>
    <w:rsid w:val="008C4CAE"/>
    <w:rsid w:val="008D49FD"/>
    <w:rsid w:val="008D6191"/>
    <w:rsid w:val="008E6657"/>
    <w:rsid w:val="008F1B3E"/>
    <w:rsid w:val="008F66AB"/>
    <w:rsid w:val="009011C3"/>
    <w:rsid w:val="00910908"/>
    <w:rsid w:val="0091177C"/>
    <w:rsid w:val="0091558A"/>
    <w:rsid w:val="00924EA2"/>
    <w:rsid w:val="00926758"/>
    <w:rsid w:val="00930A40"/>
    <w:rsid w:val="0093271E"/>
    <w:rsid w:val="0094357D"/>
    <w:rsid w:val="00960ED7"/>
    <w:rsid w:val="00961C18"/>
    <w:rsid w:val="00974B7E"/>
    <w:rsid w:val="009753B7"/>
    <w:rsid w:val="0098018F"/>
    <w:rsid w:val="00982049"/>
    <w:rsid w:val="009912A9"/>
    <w:rsid w:val="00992892"/>
    <w:rsid w:val="009A3763"/>
    <w:rsid w:val="009A4EC5"/>
    <w:rsid w:val="009A5727"/>
    <w:rsid w:val="009B225F"/>
    <w:rsid w:val="009C0C49"/>
    <w:rsid w:val="009D2C60"/>
    <w:rsid w:val="009D79FF"/>
    <w:rsid w:val="009E526F"/>
    <w:rsid w:val="00A019B7"/>
    <w:rsid w:val="00A039C6"/>
    <w:rsid w:val="00A22314"/>
    <w:rsid w:val="00A27EDE"/>
    <w:rsid w:val="00A317DB"/>
    <w:rsid w:val="00A3257E"/>
    <w:rsid w:val="00A32C60"/>
    <w:rsid w:val="00A46AC8"/>
    <w:rsid w:val="00A664BC"/>
    <w:rsid w:val="00A708C1"/>
    <w:rsid w:val="00A70FBC"/>
    <w:rsid w:val="00A7325A"/>
    <w:rsid w:val="00A74745"/>
    <w:rsid w:val="00A75DC1"/>
    <w:rsid w:val="00A77318"/>
    <w:rsid w:val="00A80B22"/>
    <w:rsid w:val="00A82E30"/>
    <w:rsid w:val="00AA0A2F"/>
    <w:rsid w:val="00AA54F3"/>
    <w:rsid w:val="00AA7FF0"/>
    <w:rsid w:val="00AB5C0E"/>
    <w:rsid w:val="00AC1911"/>
    <w:rsid w:val="00AC1C8B"/>
    <w:rsid w:val="00AD0D7E"/>
    <w:rsid w:val="00AD20C2"/>
    <w:rsid w:val="00AD2B2B"/>
    <w:rsid w:val="00AD4970"/>
    <w:rsid w:val="00AD4A2E"/>
    <w:rsid w:val="00AD5EC9"/>
    <w:rsid w:val="00AE3CCA"/>
    <w:rsid w:val="00AE4D61"/>
    <w:rsid w:val="00AE6A4E"/>
    <w:rsid w:val="00AF4974"/>
    <w:rsid w:val="00AF7639"/>
    <w:rsid w:val="00AF7E80"/>
    <w:rsid w:val="00B01306"/>
    <w:rsid w:val="00B20A78"/>
    <w:rsid w:val="00B27D0E"/>
    <w:rsid w:val="00B31E84"/>
    <w:rsid w:val="00B3272B"/>
    <w:rsid w:val="00B32B47"/>
    <w:rsid w:val="00B41316"/>
    <w:rsid w:val="00B75C7E"/>
    <w:rsid w:val="00B840ED"/>
    <w:rsid w:val="00B84960"/>
    <w:rsid w:val="00B86B02"/>
    <w:rsid w:val="00B933AF"/>
    <w:rsid w:val="00B95E33"/>
    <w:rsid w:val="00BC4F29"/>
    <w:rsid w:val="00BD1613"/>
    <w:rsid w:val="00C01F82"/>
    <w:rsid w:val="00C10F70"/>
    <w:rsid w:val="00C245A8"/>
    <w:rsid w:val="00C256E3"/>
    <w:rsid w:val="00C310AA"/>
    <w:rsid w:val="00C312A0"/>
    <w:rsid w:val="00C413EB"/>
    <w:rsid w:val="00C5020B"/>
    <w:rsid w:val="00C5585C"/>
    <w:rsid w:val="00C5599A"/>
    <w:rsid w:val="00C639DF"/>
    <w:rsid w:val="00C67954"/>
    <w:rsid w:val="00C77457"/>
    <w:rsid w:val="00C812C5"/>
    <w:rsid w:val="00C97A17"/>
    <w:rsid w:val="00CA2256"/>
    <w:rsid w:val="00CB0058"/>
    <w:rsid w:val="00CB4936"/>
    <w:rsid w:val="00CC73A0"/>
    <w:rsid w:val="00CE3100"/>
    <w:rsid w:val="00CF0765"/>
    <w:rsid w:val="00CF1960"/>
    <w:rsid w:val="00D00B72"/>
    <w:rsid w:val="00D269A5"/>
    <w:rsid w:val="00D368D2"/>
    <w:rsid w:val="00D42067"/>
    <w:rsid w:val="00D6520B"/>
    <w:rsid w:val="00D732D5"/>
    <w:rsid w:val="00D776BE"/>
    <w:rsid w:val="00D80A34"/>
    <w:rsid w:val="00D92902"/>
    <w:rsid w:val="00DA3B2A"/>
    <w:rsid w:val="00DB1DEF"/>
    <w:rsid w:val="00DC384E"/>
    <w:rsid w:val="00DE44E9"/>
    <w:rsid w:val="00E34833"/>
    <w:rsid w:val="00E357F1"/>
    <w:rsid w:val="00E54A0E"/>
    <w:rsid w:val="00E56B46"/>
    <w:rsid w:val="00E6047B"/>
    <w:rsid w:val="00E74188"/>
    <w:rsid w:val="00E74839"/>
    <w:rsid w:val="00E8122D"/>
    <w:rsid w:val="00E81B23"/>
    <w:rsid w:val="00E907C3"/>
    <w:rsid w:val="00EA207F"/>
    <w:rsid w:val="00EA4BAF"/>
    <w:rsid w:val="00EB2631"/>
    <w:rsid w:val="00EB7BE1"/>
    <w:rsid w:val="00EC5E4E"/>
    <w:rsid w:val="00EE71B7"/>
    <w:rsid w:val="00EF44E3"/>
    <w:rsid w:val="00EF6DA1"/>
    <w:rsid w:val="00F05101"/>
    <w:rsid w:val="00F1227D"/>
    <w:rsid w:val="00F22BC3"/>
    <w:rsid w:val="00F25890"/>
    <w:rsid w:val="00F4401F"/>
    <w:rsid w:val="00F54B6F"/>
    <w:rsid w:val="00F655BF"/>
    <w:rsid w:val="00F8688E"/>
    <w:rsid w:val="00F90A85"/>
    <w:rsid w:val="00F93DA9"/>
    <w:rsid w:val="00F9717E"/>
    <w:rsid w:val="00FA7897"/>
    <w:rsid w:val="00FB0D94"/>
    <w:rsid w:val="00FB1A59"/>
    <w:rsid w:val="00FB3883"/>
    <w:rsid w:val="00FC1424"/>
    <w:rsid w:val="00FC51CE"/>
    <w:rsid w:val="00FD03A5"/>
    <w:rsid w:val="00FD5853"/>
    <w:rsid w:val="00FD65F0"/>
    <w:rsid w:val="00FD7BD4"/>
    <w:rsid w:val="00FE1657"/>
    <w:rsid w:val="00FF068E"/>
    <w:rsid w:val="5B8704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uiPriority="0" w:unhideWhenUsed="0" w:qFormat="1"/>
    <w:lsdException w:name="Balloon Text" w:qFormat="1"/>
    <w:lsdException w:name="Table Grid" w:uiPriority="5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pPr>
      <w:spacing w:before="400" w:after="60" w:line="240" w:lineRule="auto"/>
      <w:ind w:left="2160"/>
      <w:contextualSpacing/>
      <w:outlineLvl w:val="0"/>
    </w:pPr>
    <w:rPr>
      <w:rFonts w:asciiTheme="majorHAnsi" w:eastAsiaTheme="majorEastAsia" w:hAnsiTheme="majorHAnsi" w:cstheme="majorBidi"/>
      <w:smallCaps/>
      <w:color w:val="0F243E" w:themeColor="text2" w:themeShade="80"/>
      <w:spacing w:val="20"/>
      <w:sz w:val="32"/>
      <w:szCs w:val="32"/>
      <w:lang w:val="en-US" w:bidi="en-US"/>
    </w:rPr>
  </w:style>
  <w:style w:type="paragraph" w:styleId="2">
    <w:name w:val="heading 2"/>
    <w:basedOn w:val="a"/>
    <w:next w:val="a"/>
    <w:link w:val="20"/>
    <w:uiPriority w:val="9"/>
    <w:semiHidden/>
    <w:unhideWhenUsed/>
    <w:qFormat/>
    <w:pPr>
      <w:spacing w:before="120" w:after="60" w:line="240" w:lineRule="auto"/>
      <w:ind w:left="2160"/>
      <w:contextualSpacing/>
      <w:outlineLvl w:val="1"/>
    </w:pPr>
    <w:rPr>
      <w:rFonts w:asciiTheme="majorHAnsi" w:eastAsiaTheme="majorEastAsia" w:hAnsiTheme="majorHAnsi" w:cstheme="majorBidi"/>
      <w:smallCaps/>
      <w:color w:val="17365D" w:themeColor="text2" w:themeShade="BF"/>
      <w:spacing w:val="20"/>
      <w:sz w:val="28"/>
      <w:szCs w:val="28"/>
      <w:lang w:val="en-US" w:bidi="en-US"/>
    </w:rPr>
  </w:style>
  <w:style w:type="paragraph" w:styleId="3">
    <w:name w:val="heading 3"/>
    <w:basedOn w:val="a"/>
    <w:next w:val="a"/>
    <w:link w:val="30"/>
    <w:uiPriority w:val="9"/>
    <w:semiHidden/>
    <w:unhideWhenUsed/>
    <w:qFormat/>
    <w:pPr>
      <w:spacing w:before="120" w:after="60" w:line="240" w:lineRule="auto"/>
      <w:ind w:left="2160"/>
      <w:contextualSpacing/>
      <w:outlineLvl w:val="2"/>
    </w:pPr>
    <w:rPr>
      <w:rFonts w:asciiTheme="majorHAnsi" w:eastAsiaTheme="majorEastAsia" w:hAnsiTheme="majorHAnsi" w:cstheme="majorBidi"/>
      <w:smallCaps/>
      <w:color w:val="1F497D" w:themeColor="text2"/>
      <w:spacing w:val="20"/>
      <w:sz w:val="24"/>
      <w:szCs w:val="24"/>
      <w:lang w:val="en-US" w:bidi="en-US"/>
    </w:rPr>
  </w:style>
  <w:style w:type="paragraph" w:styleId="4">
    <w:name w:val="heading 4"/>
    <w:basedOn w:val="a"/>
    <w:next w:val="a"/>
    <w:link w:val="40"/>
    <w:uiPriority w:val="9"/>
    <w:semiHidden/>
    <w:unhideWhenUsed/>
    <w:qFormat/>
    <w:pPr>
      <w:pBdr>
        <w:bottom w:val="single" w:sz="4" w:space="1" w:color="71A0DC"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bidi="en-US"/>
    </w:rPr>
  </w:style>
  <w:style w:type="paragraph" w:styleId="5">
    <w:name w:val="heading 5"/>
    <w:basedOn w:val="a"/>
    <w:next w:val="a"/>
    <w:link w:val="50"/>
    <w:uiPriority w:val="9"/>
    <w:semiHidden/>
    <w:unhideWhenUsed/>
    <w:qFormat/>
    <w:pPr>
      <w:pBdr>
        <w:bottom w:val="single" w:sz="4" w:space="1" w:color="548DD4" w:themeColor="text2" w:themeTint="99"/>
      </w:pBdr>
      <w:spacing w:before="200" w:after="100" w:line="240" w:lineRule="auto"/>
      <w:ind w:left="2160"/>
      <w:contextualSpacing/>
      <w:outlineLvl w:val="4"/>
    </w:pPr>
    <w:rPr>
      <w:rFonts w:asciiTheme="majorHAnsi" w:eastAsiaTheme="majorEastAsia" w:hAnsiTheme="majorHAnsi" w:cstheme="majorBidi"/>
      <w:smallCaps/>
      <w:color w:val="3071C3" w:themeColor="text2" w:themeTint="BF"/>
      <w:spacing w:val="20"/>
      <w:sz w:val="20"/>
      <w:szCs w:val="20"/>
      <w:lang w:val="en-US" w:bidi="en-US"/>
    </w:rPr>
  </w:style>
  <w:style w:type="paragraph" w:styleId="6">
    <w:name w:val="heading 6"/>
    <w:basedOn w:val="a"/>
    <w:next w:val="a"/>
    <w:link w:val="60"/>
    <w:uiPriority w:val="9"/>
    <w:semiHidden/>
    <w:unhideWhenUsed/>
    <w:qFormat/>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48A54" w:themeColor="background2" w:themeShade="80"/>
      <w:spacing w:val="20"/>
      <w:sz w:val="20"/>
      <w:szCs w:val="20"/>
      <w:lang w:val="en-US" w:bidi="en-US"/>
    </w:rPr>
  </w:style>
  <w:style w:type="paragraph" w:styleId="7">
    <w:name w:val="heading 7"/>
    <w:basedOn w:val="a"/>
    <w:next w:val="a"/>
    <w:link w:val="70"/>
    <w:uiPriority w:val="9"/>
    <w:semiHidden/>
    <w:unhideWhenUsed/>
    <w:qFormat/>
    <w:pPr>
      <w:pBdr>
        <w:bottom w:val="dotted" w:sz="8" w:space="1" w:color="938953"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948A54" w:themeColor="background2" w:themeShade="80"/>
      <w:spacing w:val="20"/>
      <w:sz w:val="16"/>
      <w:szCs w:val="16"/>
      <w:lang w:val="en-US" w:bidi="en-US"/>
    </w:rPr>
  </w:style>
  <w:style w:type="paragraph" w:styleId="8">
    <w:name w:val="heading 8"/>
    <w:basedOn w:val="a"/>
    <w:next w:val="a"/>
    <w:link w:val="80"/>
    <w:uiPriority w:val="9"/>
    <w:semiHidden/>
    <w:unhideWhenUsed/>
    <w:qFormat/>
    <w:pPr>
      <w:spacing w:before="200" w:after="60" w:line="240" w:lineRule="auto"/>
      <w:ind w:left="2160"/>
      <w:contextualSpacing/>
      <w:outlineLvl w:val="7"/>
    </w:pPr>
    <w:rPr>
      <w:rFonts w:asciiTheme="majorHAnsi" w:eastAsiaTheme="majorEastAsia" w:hAnsiTheme="majorHAnsi" w:cstheme="majorBidi"/>
      <w:b/>
      <w:smallCaps/>
      <w:color w:val="948A54" w:themeColor="background2" w:themeShade="80"/>
      <w:spacing w:val="20"/>
      <w:sz w:val="16"/>
      <w:szCs w:val="16"/>
      <w:lang w:val="en-US" w:bidi="en-US"/>
    </w:rPr>
  </w:style>
  <w:style w:type="paragraph" w:styleId="9">
    <w:name w:val="heading 9"/>
    <w:basedOn w:val="a"/>
    <w:next w:val="a"/>
    <w:link w:val="90"/>
    <w:uiPriority w:val="9"/>
    <w:semiHidden/>
    <w:unhideWhenUsed/>
    <w:qFormat/>
    <w:pPr>
      <w:spacing w:before="200" w:after="60" w:line="240" w:lineRule="auto"/>
      <w:ind w:left="2160"/>
      <w:contextualSpacing/>
      <w:outlineLvl w:val="8"/>
    </w:pPr>
    <w:rPr>
      <w:rFonts w:asciiTheme="majorHAnsi" w:eastAsiaTheme="majorEastAsia" w:hAnsiTheme="majorHAnsi" w:cstheme="majorBidi"/>
      <w:smallCaps/>
      <w:color w:val="948A54" w:themeColor="background2" w:themeShade="80"/>
      <w:spacing w:val="20"/>
      <w:sz w:val="16"/>
      <w:szCs w:val="1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uiPriority w:val="99"/>
    <w:qFormat/>
    <w:rPr>
      <w:rFonts w:ascii="Times New Roman" w:hAnsi="Times New Roman" w:cs="Times New Roman"/>
      <w:vertAlign w:val="superscript"/>
    </w:rPr>
  </w:style>
  <w:style w:type="character" w:styleId="a5">
    <w:name w:val="Emphasis"/>
    <w:uiPriority w:val="20"/>
    <w:qFormat/>
    <w:rPr>
      <w:b/>
      <w:bCs/>
      <w:smallCaps/>
      <w:color w:val="595959" w:themeColor="text1" w:themeTint="A6"/>
      <w:spacing w:val="20"/>
      <w:kern w:val="0"/>
      <w:vertAlign w:val="baseline"/>
    </w:rPr>
  </w:style>
  <w:style w:type="character" w:styleId="a6">
    <w:name w:val="Hyperlink"/>
    <w:basedOn w:val="a0"/>
    <w:uiPriority w:val="99"/>
    <w:unhideWhenUsed/>
    <w:rPr>
      <w:color w:val="0000FF" w:themeColor="hyperlink"/>
      <w:u w:val="single"/>
    </w:rPr>
  </w:style>
  <w:style w:type="character" w:styleId="a7">
    <w:name w:val="Strong"/>
    <w:uiPriority w:val="22"/>
    <w:qFormat/>
    <w:rPr>
      <w:b/>
      <w:bCs/>
      <w:spacing w:val="0"/>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caption"/>
    <w:basedOn w:val="a"/>
    <w:next w:val="a"/>
    <w:uiPriority w:val="35"/>
    <w:semiHidden/>
    <w:unhideWhenUsed/>
    <w:qFormat/>
    <w:pPr>
      <w:spacing w:after="160" w:line="288" w:lineRule="auto"/>
      <w:ind w:left="2160"/>
    </w:pPr>
    <w:rPr>
      <w:rFonts w:asciiTheme="minorHAnsi" w:eastAsiaTheme="minorHAnsi" w:hAnsiTheme="minorHAnsi" w:cstheme="minorBidi"/>
      <w:b/>
      <w:bCs/>
      <w:smallCaps/>
      <w:color w:val="1F497D" w:themeColor="text2"/>
      <w:spacing w:val="10"/>
      <w:sz w:val="18"/>
      <w:szCs w:val="18"/>
      <w:lang w:val="en-US" w:bidi="en-US"/>
    </w:rPr>
  </w:style>
  <w:style w:type="paragraph" w:styleId="ab">
    <w:name w:val="footnote text"/>
    <w:basedOn w:val="a"/>
    <w:link w:val="ac"/>
    <w:uiPriority w:val="99"/>
    <w:semiHidden/>
    <w:unhideWhenUsed/>
    <w:pPr>
      <w:spacing w:after="0" w:line="240" w:lineRule="auto"/>
    </w:pPr>
    <w:rPr>
      <w:sz w:val="20"/>
      <w:szCs w:val="20"/>
    </w:rPr>
  </w:style>
  <w:style w:type="paragraph" w:styleId="ad">
    <w:name w:val="header"/>
    <w:basedOn w:val="a"/>
    <w:link w:val="ae"/>
    <w:uiPriority w:val="99"/>
    <w:unhideWhenUsed/>
    <w:qFormat/>
    <w:pPr>
      <w:tabs>
        <w:tab w:val="center" w:pos="4677"/>
        <w:tab w:val="right" w:pos="9355"/>
      </w:tabs>
      <w:spacing w:after="0" w:line="240" w:lineRule="auto"/>
    </w:pPr>
  </w:style>
  <w:style w:type="paragraph" w:styleId="af">
    <w:name w:val="Title"/>
    <w:next w:val="a"/>
    <w:link w:val="af0"/>
    <w:uiPriority w:val="10"/>
    <w:qFormat/>
    <w:pPr>
      <w:spacing w:after="160"/>
      <w:contextualSpacing/>
    </w:pPr>
    <w:rPr>
      <w:rFonts w:asciiTheme="majorHAnsi" w:eastAsiaTheme="majorEastAsia" w:hAnsiTheme="majorHAnsi" w:cstheme="majorBidi"/>
      <w:smallCaps/>
      <w:color w:val="17365D" w:themeColor="text2" w:themeShade="BF"/>
      <w:spacing w:val="5"/>
      <w:sz w:val="72"/>
      <w:szCs w:val="72"/>
      <w:lang w:val="en-US" w:eastAsia="en-US" w:bidi="en-US"/>
    </w:rPr>
  </w:style>
  <w:style w:type="paragraph" w:styleId="af1">
    <w:name w:val="footer"/>
    <w:basedOn w:val="a"/>
    <w:link w:val="af2"/>
    <w:uiPriority w:val="99"/>
    <w:unhideWhenUsed/>
    <w:qFormat/>
    <w:pPr>
      <w:tabs>
        <w:tab w:val="center" w:pos="4677"/>
        <w:tab w:val="right" w:pos="9355"/>
      </w:tabs>
      <w:spacing w:after="0" w:line="240" w:lineRule="auto"/>
    </w:pPr>
  </w:style>
  <w:style w:type="paragraph" w:styleId="af3">
    <w:name w:val="Normal (Web)"/>
    <w:basedOn w:val="a"/>
    <w:unhideWhenUsed/>
    <w:qFormat/>
    <w:rPr>
      <w:rFonts w:ascii="Times New Roman" w:hAnsi="Times New Roman"/>
      <w:sz w:val="24"/>
      <w:szCs w:val="24"/>
    </w:rPr>
  </w:style>
  <w:style w:type="paragraph" w:styleId="af4">
    <w:name w:val="Subtitle"/>
    <w:next w:val="a"/>
    <w:link w:val="af5"/>
    <w:uiPriority w:val="11"/>
    <w:qFormat/>
    <w:pPr>
      <w:spacing w:after="600"/>
    </w:pPr>
    <w:rPr>
      <w:smallCaps/>
      <w:color w:val="948A54" w:themeColor="background2" w:themeShade="80"/>
      <w:spacing w:val="5"/>
      <w:sz w:val="28"/>
      <w:szCs w:val="28"/>
      <w:lang w:val="en-US" w:eastAsia="en-US" w:bidi="en-US"/>
    </w:rPr>
  </w:style>
  <w:style w:type="paragraph" w:styleId="HTML">
    <w:name w:val="HTML Preformatted"/>
    <w:basedOn w:val="a"/>
    <w:link w:val="HTML0"/>
    <w:qFormat/>
    <w:pPr>
      <w:spacing w:after="0" w:line="240" w:lineRule="auto"/>
    </w:pPr>
    <w:rPr>
      <w:rFonts w:ascii="Courier New" w:eastAsiaTheme="minorHAnsi" w:hAnsi="Courier New" w:cs="Courier New"/>
    </w:rPr>
  </w:style>
  <w:style w:type="character" w:customStyle="1" w:styleId="ac">
    <w:name w:val="Текст сноски Знак"/>
    <w:basedOn w:val="a0"/>
    <w:link w:val="ab"/>
    <w:uiPriority w:val="99"/>
    <w:semiHidden/>
    <w:qFormat/>
    <w:rPr>
      <w:rFonts w:ascii="Calibri" w:eastAsia="Calibri" w:hAnsi="Calibri" w:cs="Times New Roman"/>
      <w:sz w:val="20"/>
      <w:szCs w:val="20"/>
    </w:rPr>
  </w:style>
  <w:style w:type="character" w:customStyle="1" w:styleId="a9">
    <w:name w:val="Текст выноски Знак"/>
    <w:basedOn w:val="a0"/>
    <w:link w:val="a8"/>
    <w:uiPriority w:val="99"/>
    <w:semiHidden/>
    <w:qFormat/>
    <w:rPr>
      <w:rFonts w:ascii="Tahoma" w:eastAsia="Calibri" w:hAnsi="Tahoma" w:cs="Tahoma"/>
      <w:sz w:val="16"/>
      <w:szCs w:val="16"/>
    </w:rPr>
  </w:style>
  <w:style w:type="character" w:customStyle="1" w:styleId="ae">
    <w:name w:val="Верхний колонтитул Знак"/>
    <w:basedOn w:val="a0"/>
    <w:link w:val="ad"/>
    <w:uiPriority w:val="99"/>
    <w:qFormat/>
    <w:rPr>
      <w:rFonts w:ascii="Calibri" w:eastAsia="Calibri" w:hAnsi="Calibri" w:cs="Times New Roman"/>
    </w:rPr>
  </w:style>
  <w:style w:type="character" w:customStyle="1" w:styleId="af2">
    <w:name w:val="Нижний колонтитул Знак"/>
    <w:basedOn w:val="a0"/>
    <w:link w:val="af1"/>
    <w:uiPriority w:val="99"/>
    <w:qFormat/>
    <w:rPr>
      <w:rFonts w:ascii="Calibri" w:eastAsia="Calibri" w:hAnsi="Calibri" w:cs="Times New Roman"/>
    </w:rPr>
  </w:style>
  <w:style w:type="character" w:customStyle="1" w:styleId="10">
    <w:name w:val="Заголовок 1 Знак"/>
    <w:basedOn w:val="a0"/>
    <w:link w:val="1"/>
    <w:uiPriority w:val="9"/>
    <w:qFormat/>
    <w:rPr>
      <w:rFonts w:asciiTheme="majorHAnsi" w:eastAsiaTheme="majorEastAsia" w:hAnsiTheme="majorHAnsi" w:cstheme="majorBidi"/>
      <w:smallCaps/>
      <w:color w:val="0F243E" w:themeColor="text2" w:themeShade="80"/>
      <w:spacing w:val="20"/>
      <w:sz w:val="32"/>
      <w:szCs w:val="32"/>
      <w:lang w:val="en-US" w:bidi="en-US"/>
    </w:rPr>
  </w:style>
  <w:style w:type="character" w:customStyle="1" w:styleId="20">
    <w:name w:val="Заголовок 2 Знак"/>
    <w:basedOn w:val="a0"/>
    <w:link w:val="2"/>
    <w:uiPriority w:val="9"/>
    <w:semiHidden/>
    <w:qFormat/>
    <w:rPr>
      <w:rFonts w:asciiTheme="majorHAnsi" w:eastAsiaTheme="majorEastAsia" w:hAnsiTheme="majorHAnsi" w:cstheme="majorBidi"/>
      <w:smallCaps/>
      <w:color w:val="17365D" w:themeColor="text2" w:themeShade="BF"/>
      <w:spacing w:val="20"/>
      <w:sz w:val="28"/>
      <w:szCs w:val="28"/>
      <w:lang w:val="en-US" w:bidi="en-US"/>
    </w:rPr>
  </w:style>
  <w:style w:type="character" w:customStyle="1" w:styleId="30">
    <w:name w:val="Заголовок 3 Знак"/>
    <w:basedOn w:val="a0"/>
    <w:link w:val="3"/>
    <w:uiPriority w:val="9"/>
    <w:semiHidden/>
    <w:qFormat/>
    <w:rPr>
      <w:rFonts w:asciiTheme="majorHAnsi" w:eastAsiaTheme="majorEastAsia" w:hAnsiTheme="majorHAnsi" w:cstheme="majorBidi"/>
      <w:smallCaps/>
      <w:color w:val="1F497D" w:themeColor="text2"/>
      <w:spacing w:val="20"/>
      <w:sz w:val="24"/>
      <w:szCs w:val="24"/>
      <w:lang w:val="en-US" w:bidi="en-US"/>
    </w:rPr>
  </w:style>
  <w:style w:type="character" w:customStyle="1" w:styleId="40">
    <w:name w:val="Заголовок 4 Знак"/>
    <w:basedOn w:val="a0"/>
    <w:link w:val="4"/>
    <w:uiPriority w:val="9"/>
    <w:semiHidden/>
    <w:qFormat/>
    <w:rPr>
      <w:rFonts w:asciiTheme="majorHAnsi" w:eastAsiaTheme="majorEastAsia" w:hAnsiTheme="majorHAnsi" w:cstheme="majorBidi"/>
      <w:b/>
      <w:bCs/>
      <w:smallCaps/>
      <w:color w:val="3071C3" w:themeColor="text2" w:themeTint="BF"/>
      <w:spacing w:val="20"/>
      <w:sz w:val="20"/>
      <w:szCs w:val="20"/>
      <w:lang w:val="en-US" w:bidi="en-US"/>
    </w:rPr>
  </w:style>
  <w:style w:type="character" w:customStyle="1" w:styleId="50">
    <w:name w:val="Заголовок 5 Знак"/>
    <w:basedOn w:val="a0"/>
    <w:link w:val="5"/>
    <w:uiPriority w:val="9"/>
    <w:semiHidden/>
    <w:qFormat/>
    <w:rPr>
      <w:rFonts w:asciiTheme="majorHAnsi" w:eastAsiaTheme="majorEastAsia" w:hAnsiTheme="majorHAnsi" w:cstheme="majorBidi"/>
      <w:smallCaps/>
      <w:color w:val="3071C3" w:themeColor="text2" w:themeTint="BF"/>
      <w:spacing w:val="20"/>
      <w:sz w:val="20"/>
      <w:szCs w:val="20"/>
      <w:lang w:val="en-US" w:bidi="en-US"/>
    </w:rPr>
  </w:style>
  <w:style w:type="character" w:customStyle="1" w:styleId="60">
    <w:name w:val="Заголовок 6 Знак"/>
    <w:basedOn w:val="a0"/>
    <w:link w:val="6"/>
    <w:uiPriority w:val="9"/>
    <w:semiHidden/>
    <w:qFormat/>
    <w:rPr>
      <w:rFonts w:asciiTheme="majorHAnsi" w:eastAsiaTheme="majorEastAsia" w:hAnsiTheme="majorHAnsi" w:cstheme="majorBidi"/>
      <w:smallCaps/>
      <w:color w:val="948A54" w:themeColor="background2" w:themeShade="80"/>
      <w:spacing w:val="20"/>
      <w:sz w:val="20"/>
      <w:szCs w:val="20"/>
      <w:lang w:val="en-US" w:bidi="en-US"/>
    </w:rPr>
  </w:style>
  <w:style w:type="character" w:customStyle="1" w:styleId="70">
    <w:name w:val="Заголовок 7 Знак"/>
    <w:basedOn w:val="a0"/>
    <w:link w:val="7"/>
    <w:uiPriority w:val="9"/>
    <w:semiHidden/>
    <w:qFormat/>
    <w:rPr>
      <w:rFonts w:asciiTheme="majorHAnsi" w:eastAsiaTheme="majorEastAsia" w:hAnsiTheme="majorHAnsi" w:cstheme="majorBidi"/>
      <w:b/>
      <w:bCs/>
      <w:smallCaps/>
      <w:color w:val="948A54" w:themeColor="background2" w:themeShade="80"/>
      <w:spacing w:val="20"/>
      <w:sz w:val="16"/>
      <w:szCs w:val="16"/>
      <w:lang w:val="en-US" w:bidi="en-US"/>
    </w:rPr>
  </w:style>
  <w:style w:type="character" w:customStyle="1" w:styleId="80">
    <w:name w:val="Заголовок 8 Знак"/>
    <w:basedOn w:val="a0"/>
    <w:link w:val="8"/>
    <w:uiPriority w:val="9"/>
    <w:semiHidden/>
    <w:qFormat/>
    <w:rPr>
      <w:rFonts w:asciiTheme="majorHAnsi" w:eastAsiaTheme="majorEastAsia" w:hAnsiTheme="majorHAnsi" w:cstheme="majorBidi"/>
      <w:b/>
      <w:smallCaps/>
      <w:color w:val="948A54" w:themeColor="background2" w:themeShade="80"/>
      <w:spacing w:val="20"/>
      <w:sz w:val="16"/>
      <w:szCs w:val="16"/>
      <w:lang w:val="en-US" w:bidi="en-US"/>
    </w:rPr>
  </w:style>
  <w:style w:type="character" w:customStyle="1" w:styleId="90">
    <w:name w:val="Заголовок 9 Знак"/>
    <w:basedOn w:val="a0"/>
    <w:link w:val="9"/>
    <w:uiPriority w:val="9"/>
    <w:semiHidden/>
    <w:qFormat/>
    <w:rPr>
      <w:rFonts w:asciiTheme="majorHAnsi" w:eastAsiaTheme="majorEastAsia" w:hAnsiTheme="majorHAnsi" w:cstheme="majorBidi"/>
      <w:smallCaps/>
      <w:color w:val="948A54" w:themeColor="background2" w:themeShade="80"/>
      <w:spacing w:val="20"/>
      <w:sz w:val="16"/>
      <w:szCs w:val="16"/>
      <w:lang w:val="en-US" w:bidi="en-US"/>
    </w:rPr>
  </w:style>
  <w:style w:type="character" w:customStyle="1" w:styleId="af0">
    <w:name w:val="Название Знак"/>
    <w:basedOn w:val="a0"/>
    <w:link w:val="af"/>
    <w:uiPriority w:val="10"/>
    <w:qFormat/>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f5">
    <w:name w:val="Подзаголовок Знак"/>
    <w:basedOn w:val="a0"/>
    <w:link w:val="af4"/>
    <w:uiPriority w:val="11"/>
    <w:qFormat/>
    <w:rPr>
      <w:smallCaps/>
      <w:color w:val="948A54" w:themeColor="background2" w:themeShade="80"/>
      <w:spacing w:val="5"/>
      <w:sz w:val="28"/>
      <w:szCs w:val="28"/>
      <w:lang w:val="en-US" w:bidi="en-US"/>
    </w:rPr>
  </w:style>
  <w:style w:type="paragraph" w:styleId="af6">
    <w:name w:val="No Spacing"/>
    <w:basedOn w:val="a"/>
    <w:link w:val="af7"/>
    <w:uiPriority w:val="1"/>
    <w:qFormat/>
    <w:pPr>
      <w:spacing w:after="0" w:line="240" w:lineRule="auto"/>
      <w:ind w:left="2160"/>
    </w:pPr>
    <w:rPr>
      <w:rFonts w:asciiTheme="minorHAnsi" w:eastAsiaTheme="minorHAnsi" w:hAnsiTheme="minorHAnsi" w:cstheme="minorBidi"/>
      <w:color w:val="595959" w:themeColor="text1" w:themeTint="A6"/>
      <w:sz w:val="20"/>
      <w:szCs w:val="20"/>
      <w:lang w:val="en-US" w:bidi="en-US"/>
    </w:rPr>
  </w:style>
  <w:style w:type="paragraph" w:styleId="af8">
    <w:name w:val="List Paragraph"/>
    <w:basedOn w:val="a"/>
    <w:uiPriority w:val="34"/>
    <w:qFormat/>
    <w:pPr>
      <w:spacing w:after="160" w:line="288" w:lineRule="auto"/>
      <w:ind w:left="720"/>
      <w:contextualSpacing/>
    </w:pPr>
    <w:rPr>
      <w:rFonts w:asciiTheme="minorHAnsi" w:eastAsiaTheme="minorHAnsi" w:hAnsiTheme="minorHAnsi" w:cstheme="minorBidi"/>
      <w:color w:val="595959" w:themeColor="text1" w:themeTint="A6"/>
      <w:sz w:val="20"/>
      <w:szCs w:val="20"/>
      <w:lang w:val="en-US" w:bidi="en-US"/>
    </w:rPr>
  </w:style>
  <w:style w:type="paragraph" w:styleId="21">
    <w:name w:val="Quote"/>
    <w:basedOn w:val="a"/>
    <w:next w:val="a"/>
    <w:link w:val="22"/>
    <w:uiPriority w:val="29"/>
    <w:qFormat/>
    <w:pPr>
      <w:spacing w:after="160" w:line="288" w:lineRule="auto"/>
      <w:ind w:left="2160"/>
    </w:pPr>
    <w:rPr>
      <w:rFonts w:asciiTheme="minorHAnsi" w:eastAsiaTheme="minorHAnsi" w:hAnsiTheme="minorHAnsi" w:cstheme="minorBidi"/>
      <w:i/>
      <w:iCs/>
      <w:color w:val="595959" w:themeColor="text1" w:themeTint="A6"/>
      <w:sz w:val="20"/>
      <w:szCs w:val="20"/>
      <w:lang w:val="en-US" w:bidi="en-US"/>
    </w:rPr>
  </w:style>
  <w:style w:type="character" w:customStyle="1" w:styleId="22">
    <w:name w:val="Цитата 2 Знак"/>
    <w:basedOn w:val="a0"/>
    <w:link w:val="21"/>
    <w:uiPriority w:val="29"/>
    <w:qFormat/>
    <w:rPr>
      <w:i/>
      <w:iCs/>
      <w:color w:val="595959" w:themeColor="text1" w:themeTint="A6"/>
      <w:sz w:val="20"/>
      <w:szCs w:val="20"/>
      <w:lang w:val="en-US" w:bidi="en-US"/>
    </w:rPr>
  </w:style>
  <w:style w:type="paragraph" w:styleId="af9">
    <w:name w:val="Intense Quote"/>
    <w:basedOn w:val="a"/>
    <w:next w:val="a"/>
    <w:link w:val="afa"/>
    <w:uiPriority w:val="30"/>
    <w:qFormat/>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bidi="en-US"/>
    </w:rPr>
  </w:style>
  <w:style w:type="character" w:customStyle="1" w:styleId="afa">
    <w:name w:val="Выделенная цитата Знак"/>
    <w:basedOn w:val="a0"/>
    <w:link w:val="af9"/>
    <w:uiPriority w:val="30"/>
    <w:rPr>
      <w:rFonts w:asciiTheme="majorHAnsi" w:eastAsiaTheme="majorEastAsia" w:hAnsiTheme="majorHAnsi" w:cstheme="majorBidi"/>
      <w:smallCaps/>
      <w:color w:val="365F91" w:themeColor="accent1" w:themeShade="BF"/>
      <w:sz w:val="20"/>
      <w:szCs w:val="20"/>
      <w:lang w:val="en-US" w:bidi="en-US"/>
    </w:rPr>
  </w:style>
  <w:style w:type="character" w:customStyle="1" w:styleId="11">
    <w:name w:val="Слабое выделение1"/>
    <w:uiPriority w:val="19"/>
    <w:qFormat/>
    <w:rPr>
      <w:smallCaps/>
      <w:color w:val="595959" w:themeColor="text1" w:themeTint="A6"/>
      <w:vertAlign w:val="baseline"/>
    </w:rPr>
  </w:style>
  <w:style w:type="character" w:customStyle="1" w:styleId="12">
    <w:name w:val="Сильное выделение1"/>
    <w:uiPriority w:val="21"/>
    <w:qFormat/>
    <w:rPr>
      <w:b/>
      <w:bCs/>
      <w:smallCaps/>
      <w:color w:val="4F81BD" w:themeColor="accent1"/>
      <w:spacing w:val="40"/>
    </w:rPr>
  </w:style>
  <w:style w:type="character" w:customStyle="1" w:styleId="13">
    <w:name w:val="Слабая ссылка1"/>
    <w:uiPriority w:val="31"/>
    <w:qFormat/>
    <w:rPr>
      <w:rFonts w:asciiTheme="majorHAnsi" w:eastAsiaTheme="majorEastAsia" w:hAnsiTheme="majorHAnsi" w:cstheme="majorBidi"/>
      <w:i/>
      <w:iCs/>
      <w:smallCaps/>
      <w:color w:val="595959" w:themeColor="text1" w:themeTint="A6"/>
      <w:spacing w:val="20"/>
    </w:rPr>
  </w:style>
  <w:style w:type="character" w:customStyle="1" w:styleId="14">
    <w:name w:val="Сильная ссылка1"/>
    <w:uiPriority w:val="32"/>
    <w:qFormat/>
    <w:rPr>
      <w:rFonts w:asciiTheme="majorHAnsi" w:eastAsiaTheme="majorEastAsia" w:hAnsiTheme="majorHAnsi" w:cstheme="majorBidi"/>
      <w:b/>
      <w:bCs/>
      <w:i/>
      <w:iCs/>
      <w:smallCaps/>
      <w:color w:val="17365D" w:themeColor="text2" w:themeShade="BF"/>
      <w:spacing w:val="20"/>
    </w:rPr>
  </w:style>
  <w:style w:type="character" w:customStyle="1" w:styleId="15">
    <w:name w:val="Название книги1"/>
    <w:uiPriority w:val="33"/>
    <w:qFormat/>
    <w:rPr>
      <w:rFonts w:asciiTheme="majorHAnsi" w:eastAsiaTheme="majorEastAsia" w:hAnsiTheme="majorHAnsi" w:cstheme="majorBidi"/>
      <w:b/>
      <w:bCs/>
      <w:smallCaps/>
      <w:color w:val="17365D" w:themeColor="text2" w:themeShade="BF"/>
      <w:spacing w:val="10"/>
      <w:u w:val="single"/>
    </w:rPr>
  </w:style>
  <w:style w:type="paragraph" w:customStyle="1" w:styleId="16">
    <w:name w:val="Заголовок оглавления1"/>
    <w:basedOn w:val="1"/>
    <w:next w:val="a"/>
    <w:uiPriority w:val="39"/>
    <w:semiHidden/>
    <w:unhideWhenUsed/>
    <w:qFormat/>
    <w:pPr>
      <w:outlineLvl w:val="9"/>
    </w:pPr>
  </w:style>
  <w:style w:type="character" w:customStyle="1" w:styleId="af7">
    <w:name w:val="Без интервала Знак"/>
    <w:link w:val="af6"/>
    <w:uiPriority w:val="1"/>
    <w:locked/>
    <w:rPr>
      <w:color w:val="595959" w:themeColor="text1" w:themeTint="A6"/>
      <w:sz w:val="20"/>
      <w:szCs w:val="20"/>
      <w:lang w:val="en-US" w:bidi="en-US"/>
    </w:rPr>
  </w:style>
  <w:style w:type="paragraph" w:customStyle="1" w:styleId="afb">
    <w:name w:val="Таблицы (моноширинный)"/>
    <w:basedOn w:val="a"/>
    <w:next w:val="a"/>
    <w:uiPriority w:val="9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qFormat/>
    <w:locked/>
    <w:rPr>
      <w:rFonts w:ascii="Courier New" w:hAnsi="Courier New" w:cs="Courier New"/>
    </w:rPr>
  </w:style>
  <w:style w:type="character" w:customStyle="1" w:styleId="HTML1">
    <w:name w:val="Стандартный HTML Знак1"/>
    <w:basedOn w:val="a0"/>
    <w:uiPriority w:val="99"/>
    <w:semiHidden/>
    <w:qFormat/>
    <w:rPr>
      <w:rFonts w:ascii="Consolas" w:eastAsia="Calibri" w:hAnsi="Consolas" w:cs="Consolas"/>
      <w:sz w:val="20"/>
      <w:szCs w:val="20"/>
    </w:rPr>
  </w:style>
  <w:style w:type="character" w:customStyle="1" w:styleId="okpdspan1">
    <w:name w:val="okpd_span1"/>
    <w:basedOn w:val="a0"/>
    <w:qFormat/>
    <w:rPr>
      <w:b/>
      <w:bCs/>
    </w:rPr>
  </w:style>
  <w:style w:type="paragraph" w:customStyle="1" w:styleId="xl60">
    <w:name w:val="xl60"/>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
    <w:name w:val="xl61"/>
    <w:basedOn w:val="a"/>
    <w:qFormat/>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2">
    <w:name w:val="xl62"/>
    <w:basedOn w:val="a"/>
    <w:qFormat/>
    <w:pPr>
      <w:pBdr>
        <w:top w:val="single" w:sz="8" w:space="0" w:color="000000"/>
        <w:left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3">
    <w:name w:val="xl63"/>
    <w:basedOn w:val="a"/>
    <w:qFormat/>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4">
    <w:name w:val="xl64"/>
    <w:basedOn w:val="a"/>
    <w:qFormat/>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2">
    <w:name w:val="xl72"/>
    <w:basedOn w:val="a"/>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qFormat/>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qFormat/>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8">
    <w:name w:val="xl78"/>
    <w:basedOn w:val="a"/>
    <w:qFormat/>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9">
    <w:name w:val="xl79"/>
    <w:basedOn w:val="a"/>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0">
    <w:name w:val="xl80"/>
    <w:basedOn w:val="a"/>
    <w:qFormat/>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1">
    <w:name w:val="xl81"/>
    <w:basedOn w:val="a"/>
    <w:qFormat/>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2">
    <w:name w:val="xl82"/>
    <w:basedOn w:val="a"/>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3">
    <w:name w:val="xl83"/>
    <w:basedOn w:val="a"/>
    <w:qFormat/>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qFormat/>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qFormat/>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86">
    <w:name w:val="xl86"/>
    <w:basedOn w:val="a"/>
    <w:qFormat/>
    <w:pP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uiPriority="0" w:unhideWhenUsed="0" w:qFormat="1"/>
    <w:lsdException w:name="Balloon Text" w:qFormat="1"/>
    <w:lsdException w:name="Table Grid" w:uiPriority="5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pPr>
      <w:spacing w:before="400" w:after="60" w:line="240" w:lineRule="auto"/>
      <w:ind w:left="2160"/>
      <w:contextualSpacing/>
      <w:outlineLvl w:val="0"/>
    </w:pPr>
    <w:rPr>
      <w:rFonts w:asciiTheme="majorHAnsi" w:eastAsiaTheme="majorEastAsia" w:hAnsiTheme="majorHAnsi" w:cstheme="majorBidi"/>
      <w:smallCaps/>
      <w:color w:val="0F243E" w:themeColor="text2" w:themeShade="80"/>
      <w:spacing w:val="20"/>
      <w:sz w:val="32"/>
      <w:szCs w:val="32"/>
      <w:lang w:val="en-US" w:bidi="en-US"/>
    </w:rPr>
  </w:style>
  <w:style w:type="paragraph" w:styleId="2">
    <w:name w:val="heading 2"/>
    <w:basedOn w:val="a"/>
    <w:next w:val="a"/>
    <w:link w:val="20"/>
    <w:uiPriority w:val="9"/>
    <w:semiHidden/>
    <w:unhideWhenUsed/>
    <w:qFormat/>
    <w:pPr>
      <w:spacing w:before="120" w:after="60" w:line="240" w:lineRule="auto"/>
      <w:ind w:left="2160"/>
      <w:contextualSpacing/>
      <w:outlineLvl w:val="1"/>
    </w:pPr>
    <w:rPr>
      <w:rFonts w:asciiTheme="majorHAnsi" w:eastAsiaTheme="majorEastAsia" w:hAnsiTheme="majorHAnsi" w:cstheme="majorBidi"/>
      <w:smallCaps/>
      <w:color w:val="17365D" w:themeColor="text2" w:themeShade="BF"/>
      <w:spacing w:val="20"/>
      <w:sz w:val="28"/>
      <w:szCs w:val="28"/>
      <w:lang w:val="en-US" w:bidi="en-US"/>
    </w:rPr>
  </w:style>
  <w:style w:type="paragraph" w:styleId="3">
    <w:name w:val="heading 3"/>
    <w:basedOn w:val="a"/>
    <w:next w:val="a"/>
    <w:link w:val="30"/>
    <w:uiPriority w:val="9"/>
    <w:semiHidden/>
    <w:unhideWhenUsed/>
    <w:qFormat/>
    <w:pPr>
      <w:spacing w:before="120" w:after="60" w:line="240" w:lineRule="auto"/>
      <w:ind w:left="2160"/>
      <w:contextualSpacing/>
      <w:outlineLvl w:val="2"/>
    </w:pPr>
    <w:rPr>
      <w:rFonts w:asciiTheme="majorHAnsi" w:eastAsiaTheme="majorEastAsia" w:hAnsiTheme="majorHAnsi" w:cstheme="majorBidi"/>
      <w:smallCaps/>
      <w:color w:val="1F497D" w:themeColor="text2"/>
      <w:spacing w:val="20"/>
      <w:sz w:val="24"/>
      <w:szCs w:val="24"/>
      <w:lang w:val="en-US" w:bidi="en-US"/>
    </w:rPr>
  </w:style>
  <w:style w:type="paragraph" w:styleId="4">
    <w:name w:val="heading 4"/>
    <w:basedOn w:val="a"/>
    <w:next w:val="a"/>
    <w:link w:val="40"/>
    <w:uiPriority w:val="9"/>
    <w:semiHidden/>
    <w:unhideWhenUsed/>
    <w:qFormat/>
    <w:pPr>
      <w:pBdr>
        <w:bottom w:val="single" w:sz="4" w:space="1" w:color="71A0DC"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bidi="en-US"/>
    </w:rPr>
  </w:style>
  <w:style w:type="paragraph" w:styleId="5">
    <w:name w:val="heading 5"/>
    <w:basedOn w:val="a"/>
    <w:next w:val="a"/>
    <w:link w:val="50"/>
    <w:uiPriority w:val="9"/>
    <w:semiHidden/>
    <w:unhideWhenUsed/>
    <w:qFormat/>
    <w:pPr>
      <w:pBdr>
        <w:bottom w:val="single" w:sz="4" w:space="1" w:color="548DD4" w:themeColor="text2" w:themeTint="99"/>
      </w:pBdr>
      <w:spacing w:before="200" w:after="100" w:line="240" w:lineRule="auto"/>
      <w:ind w:left="2160"/>
      <w:contextualSpacing/>
      <w:outlineLvl w:val="4"/>
    </w:pPr>
    <w:rPr>
      <w:rFonts w:asciiTheme="majorHAnsi" w:eastAsiaTheme="majorEastAsia" w:hAnsiTheme="majorHAnsi" w:cstheme="majorBidi"/>
      <w:smallCaps/>
      <w:color w:val="3071C3" w:themeColor="text2" w:themeTint="BF"/>
      <w:spacing w:val="20"/>
      <w:sz w:val="20"/>
      <w:szCs w:val="20"/>
      <w:lang w:val="en-US" w:bidi="en-US"/>
    </w:rPr>
  </w:style>
  <w:style w:type="paragraph" w:styleId="6">
    <w:name w:val="heading 6"/>
    <w:basedOn w:val="a"/>
    <w:next w:val="a"/>
    <w:link w:val="60"/>
    <w:uiPriority w:val="9"/>
    <w:semiHidden/>
    <w:unhideWhenUsed/>
    <w:qFormat/>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48A54" w:themeColor="background2" w:themeShade="80"/>
      <w:spacing w:val="20"/>
      <w:sz w:val="20"/>
      <w:szCs w:val="20"/>
      <w:lang w:val="en-US" w:bidi="en-US"/>
    </w:rPr>
  </w:style>
  <w:style w:type="paragraph" w:styleId="7">
    <w:name w:val="heading 7"/>
    <w:basedOn w:val="a"/>
    <w:next w:val="a"/>
    <w:link w:val="70"/>
    <w:uiPriority w:val="9"/>
    <w:semiHidden/>
    <w:unhideWhenUsed/>
    <w:qFormat/>
    <w:pPr>
      <w:pBdr>
        <w:bottom w:val="dotted" w:sz="8" w:space="1" w:color="938953"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948A54" w:themeColor="background2" w:themeShade="80"/>
      <w:spacing w:val="20"/>
      <w:sz w:val="16"/>
      <w:szCs w:val="16"/>
      <w:lang w:val="en-US" w:bidi="en-US"/>
    </w:rPr>
  </w:style>
  <w:style w:type="paragraph" w:styleId="8">
    <w:name w:val="heading 8"/>
    <w:basedOn w:val="a"/>
    <w:next w:val="a"/>
    <w:link w:val="80"/>
    <w:uiPriority w:val="9"/>
    <w:semiHidden/>
    <w:unhideWhenUsed/>
    <w:qFormat/>
    <w:pPr>
      <w:spacing w:before="200" w:after="60" w:line="240" w:lineRule="auto"/>
      <w:ind w:left="2160"/>
      <w:contextualSpacing/>
      <w:outlineLvl w:val="7"/>
    </w:pPr>
    <w:rPr>
      <w:rFonts w:asciiTheme="majorHAnsi" w:eastAsiaTheme="majorEastAsia" w:hAnsiTheme="majorHAnsi" w:cstheme="majorBidi"/>
      <w:b/>
      <w:smallCaps/>
      <w:color w:val="948A54" w:themeColor="background2" w:themeShade="80"/>
      <w:spacing w:val="20"/>
      <w:sz w:val="16"/>
      <w:szCs w:val="16"/>
      <w:lang w:val="en-US" w:bidi="en-US"/>
    </w:rPr>
  </w:style>
  <w:style w:type="paragraph" w:styleId="9">
    <w:name w:val="heading 9"/>
    <w:basedOn w:val="a"/>
    <w:next w:val="a"/>
    <w:link w:val="90"/>
    <w:uiPriority w:val="9"/>
    <w:semiHidden/>
    <w:unhideWhenUsed/>
    <w:qFormat/>
    <w:pPr>
      <w:spacing w:before="200" w:after="60" w:line="240" w:lineRule="auto"/>
      <w:ind w:left="2160"/>
      <w:contextualSpacing/>
      <w:outlineLvl w:val="8"/>
    </w:pPr>
    <w:rPr>
      <w:rFonts w:asciiTheme="majorHAnsi" w:eastAsiaTheme="majorEastAsia" w:hAnsiTheme="majorHAnsi" w:cstheme="majorBidi"/>
      <w:smallCaps/>
      <w:color w:val="948A54" w:themeColor="background2" w:themeShade="80"/>
      <w:spacing w:val="20"/>
      <w:sz w:val="16"/>
      <w:szCs w:val="1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uiPriority w:val="99"/>
    <w:qFormat/>
    <w:rPr>
      <w:rFonts w:ascii="Times New Roman" w:hAnsi="Times New Roman" w:cs="Times New Roman"/>
      <w:vertAlign w:val="superscript"/>
    </w:rPr>
  </w:style>
  <w:style w:type="character" w:styleId="a5">
    <w:name w:val="Emphasis"/>
    <w:uiPriority w:val="20"/>
    <w:qFormat/>
    <w:rPr>
      <w:b/>
      <w:bCs/>
      <w:smallCaps/>
      <w:color w:val="595959" w:themeColor="text1" w:themeTint="A6"/>
      <w:spacing w:val="20"/>
      <w:kern w:val="0"/>
      <w:vertAlign w:val="baseline"/>
    </w:rPr>
  </w:style>
  <w:style w:type="character" w:styleId="a6">
    <w:name w:val="Hyperlink"/>
    <w:basedOn w:val="a0"/>
    <w:uiPriority w:val="99"/>
    <w:unhideWhenUsed/>
    <w:rPr>
      <w:color w:val="0000FF" w:themeColor="hyperlink"/>
      <w:u w:val="single"/>
    </w:rPr>
  </w:style>
  <w:style w:type="character" w:styleId="a7">
    <w:name w:val="Strong"/>
    <w:uiPriority w:val="22"/>
    <w:qFormat/>
    <w:rPr>
      <w:b/>
      <w:bCs/>
      <w:spacing w:val="0"/>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caption"/>
    <w:basedOn w:val="a"/>
    <w:next w:val="a"/>
    <w:uiPriority w:val="35"/>
    <w:semiHidden/>
    <w:unhideWhenUsed/>
    <w:qFormat/>
    <w:pPr>
      <w:spacing w:after="160" w:line="288" w:lineRule="auto"/>
      <w:ind w:left="2160"/>
    </w:pPr>
    <w:rPr>
      <w:rFonts w:asciiTheme="minorHAnsi" w:eastAsiaTheme="minorHAnsi" w:hAnsiTheme="minorHAnsi" w:cstheme="minorBidi"/>
      <w:b/>
      <w:bCs/>
      <w:smallCaps/>
      <w:color w:val="1F497D" w:themeColor="text2"/>
      <w:spacing w:val="10"/>
      <w:sz w:val="18"/>
      <w:szCs w:val="18"/>
      <w:lang w:val="en-US" w:bidi="en-US"/>
    </w:rPr>
  </w:style>
  <w:style w:type="paragraph" w:styleId="ab">
    <w:name w:val="footnote text"/>
    <w:basedOn w:val="a"/>
    <w:link w:val="ac"/>
    <w:uiPriority w:val="99"/>
    <w:semiHidden/>
    <w:unhideWhenUsed/>
    <w:pPr>
      <w:spacing w:after="0" w:line="240" w:lineRule="auto"/>
    </w:pPr>
    <w:rPr>
      <w:sz w:val="20"/>
      <w:szCs w:val="20"/>
    </w:rPr>
  </w:style>
  <w:style w:type="paragraph" w:styleId="ad">
    <w:name w:val="header"/>
    <w:basedOn w:val="a"/>
    <w:link w:val="ae"/>
    <w:uiPriority w:val="99"/>
    <w:unhideWhenUsed/>
    <w:qFormat/>
    <w:pPr>
      <w:tabs>
        <w:tab w:val="center" w:pos="4677"/>
        <w:tab w:val="right" w:pos="9355"/>
      </w:tabs>
      <w:spacing w:after="0" w:line="240" w:lineRule="auto"/>
    </w:pPr>
  </w:style>
  <w:style w:type="paragraph" w:styleId="af">
    <w:name w:val="Title"/>
    <w:next w:val="a"/>
    <w:link w:val="af0"/>
    <w:uiPriority w:val="10"/>
    <w:qFormat/>
    <w:pPr>
      <w:spacing w:after="160"/>
      <w:contextualSpacing/>
    </w:pPr>
    <w:rPr>
      <w:rFonts w:asciiTheme="majorHAnsi" w:eastAsiaTheme="majorEastAsia" w:hAnsiTheme="majorHAnsi" w:cstheme="majorBidi"/>
      <w:smallCaps/>
      <w:color w:val="17365D" w:themeColor="text2" w:themeShade="BF"/>
      <w:spacing w:val="5"/>
      <w:sz w:val="72"/>
      <w:szCs w:val="72"/>
      <w:lang w:val="en-US" w:eastAsia="en-US" w:bidi="en-US"/>
    </w:rPr>
  </w:style>
  <w:style w:type="paragraph" w:styleId="af1">
    <w:name w:val="footer"/>
    <w:basedOn w:val="a"/>
    <w:link w:val="af2"/>
    <w:uiPriority w:val="99"/>
    <w:unhideWhenUsed/>
    <w:qFormat/>
    <w:pPr>
      <w:tabs>
        <w:tab w:val="center" w:pos="4677"/>
        <w:tab w:val="right" w:pos="9355"/>
      </w:tabs>
      <w:spacing w:after="0" w:line="240" w:lineRule="auto"/>
    </w:pPr>
  </w:style>
  <w:style w:type="paragraph" w:styleId="af3">
    <w:name w:val="Normal (Web)"/>
    <w:basedOn w:val="a"/>
    <w:unhideWhenUsed/>
    <w:qFormat/>
    <w:rPr>
      <w:rFonts w:ascii="Times New Roman" w:hAnsi="Times New Roman"/>
      <w:sz w:val="24"/>
      <w:szCs w:val="24"/>
    </w:rPr>
  </w:style>
  <w:style w:type="paragraph" w:styleId="af4">
    <w:name w:val="Subtitle"/>
    <w:next w:val="a"/>
    <w:link w:val="af5"/>
    <w:uiPriority w:val="11"/>
    <w:qFormat/>
    <w:pPr>
      <w:spacing w:after="600"/>
    </w:pPr>
    <w:rPr>
      <w:smallCaps/>
      <w:color w:val="948A54" w:themeColor="background2" w:themeShade="80"/>
      <w:spacing w:val="5"/>
      <w:sz w:val="28"/>
      <w:szCs w:val="28"/>
      <w:lang w:val="en-US" w:eastAsia="en-US" w:bidi="en-US"/>
    </w:rPr>
  </w:style>
  <w:style w:type="paragraph" w:styleId="HTML">
    <w:name w:val="HTML Preformatted"/>
    <w:basedOn w:val="a"/>
    <w:link w:val="HTML0"/>
    <w:qFormat/>
    <w:pPr>
      <w:spacing w:after="0" w:line="240" w:lineRule="auto"/>
    </w:pPr>
    <w:rPr>
      <w:rFonts w:ascii="Courier New" w:eastAsiaTheme="minorHAnsi" w:hAnsi="Courier New" w:cs="Courier New"/>
    </w:rPr>
  </w:style>
  <w:style w:type="character" w:customStyle="1" w:styleId="ac">
    <w:name w:val="Текст сноски Знак"/>
    <w:basedOn w:val="a0"/>
    <w:link w:val="ab"/>
    <w:uiPriority w:val="99"/>
    <w:semiHidden/>
    <w:qFormat/>
    <w:rPr>
      <w:rFonts w:ascii="Calibri" w:eastAsia="Calibri" w:hAnsi="Calibri" w:cs="Times New Roman"/>
      <w:sz w:val="20"/>
      <w:szCs w:val="20"/>
    </w:rPr>
  </w:style>
  <w:style w:type="character" w:customStyle="1" w:styleId="a9">
    <w:name w:val="Текст выноски Знак"/>
    <w:basedOn w:val="a0"/>
    <w:link w:val="a8"/>
    <w:uiPriority w:val="99"/>
    <w:semiHidden/>
    <w:qFormat/>
    <w:rPr>
      <w:rFonts w:ascii="Tahoma" w:eastAsia="Calibri" w:hAnsi="Tahoma" w:cs="Tahoma"/>
      <w:sz w:val="16"/>
      <w:szCs w:val="16"/>
    </w:rPr>
  </w:style>
  <w:style w:type="character" w:customStyle="1" w:styleId="ae">
    <w:name w:val="Верхний колонтитул Знак"/>
    <w:basedOn w:val="a0"/>
    <w:link w:val="ad"/>
    <w:uiPriority w:val="99"/>
    <w:qFormat/>
    <w:rPr>
      <w:rFonts w:ascii="Calibri" w:eastAsia="Calibri" w:hAnsi="Calibri" w:cs="Times New Roman"/>
    </w:rPr>
  </w:style>
  <w:style w:type="character" w:customStyle="1" w:styleId="af2">
    <w:name w:val="Нижний колонтитул Знак"/>
    <w:basedOn w:val="a0"/>
    <w:link w:val="af1"/>
    <w:uiPriority w:val="99"/>
    <w:qFormat/>
    <w:rPr>
      <w:rFonts w:ascii="Calibri" w:eastAsia="Calibri" w:hAnsi="Calibri" w:cs="Times New Roman"/>
    </w:rPr>
  </w:style>
  <w:style w:type="character" w:customStyle="1" w:styleId="10">
    <w:name w:val="Заголовок 1 Знак"/>
    <w:basedOn w:val="a0"/>
    <w:link w:val="1"/>
    <w:uiPriority w:val="9"/>
    <w:qFormat/>
    <w:rPr>
      <w:rFonts w:asciiTheme="majorHAnsi" w:eastAsiaTheme="majorEastAsia" w:hAnsiTheme="majorHAnsi" w:cstheme="majorBidi"/>
      <w:smallCaps/>
      <w:color w:val="0F243E" w:themeColor="text2" w:themeShade="80"/>
      <w:spacing w:val="20"/>
      <w:sz w:val="32"/>
      <w:szCs w:val="32"/>
      <w:lang w:val="en-US" w:bidi="en-US"/>
    </w:rPr>
  </w:style>
  <w:style w:type="character" w:customStyle="1" w:styleId="20">
    <w:name w:val="Заголовок 2 Знак"/>
    <w:basedOn w:val="a0"/>
    <w:link w:val="2"/>
    <w:uiPriority w:val="9"/>
    <w:semiHidden/>
    <w:qFormat/>
    <w:rPr>
      <w:rFonts w:asciiTheme="majorHAnsi" w:eastAsiaTheme="majorEastAsia" w:hAnsiTheme="majorHAnsi" w:cstheme="majorBidi"/>
      <w:smallCaps/>
      <w:color w:val="17365D" w:themeColor="text2" w:themeShade="BF"/>
      <w:spacing w:val="20"/>
      <w:sz w:val="28"/>
      <w:szCs w:val="28"/>
      <w:lang w:val="en-US" w:bidi="en-US"/>
    </w:rPr>
  </w:style>
  <w:style w:type="character" w:customStyle="1" w:styleId="30">
    <w:name w:val="Заголовок 3 Знак"/>
    <w:basedOn w:val="a0"/>
    <w:link w:val="3"/>
    <w:uiPriority w:val="9"/>
    <w:semiHidden/>
    <w:qFormat/>
    <w:rPr>
      <w:rFonts w:asciiTheme="majorHAnsi" w:eastAsiaTheme="majorEastAsia" w:hAnsiTheme="majorHAnsi" w:cstheme="majorBidi"/>
      <w:smallCaps/>
      <w:color w:val="1F497D" w:themeColor="text2"/>
      <w:spacing w:val="20"/>
      <w:sz w:val="24"/>
      <w:szCs w:val="24"/>
      <w:lang w:val="en-US" w:bidi="en-US"/>
    </w:rPr>
  </w:style>
  <w:style w:type="character" w:customStyle="1" w:styleId="40">
    <w:name w:val="Заголовок 4 Знак"/>
    <w:basedOn w:val="a0"/>
    <w:link w:val="4"/>
    <w:uiPriority w:val="9"/>
    <w:semiHidden/>
    <w:qFormat/>
    <w:rPr>
      <w:rFonts w:asciiTheme="majorHAnsi" w:eastAsiaTheme="majorEastAsia" w:hAnsiTheme="majorHAnsi" w:cstheme="majorBidi"/>
      <w:b/>
      <w:bCs/>
      <w:smallCaps/>
      <w:color w:val="3071C3" w:themeColor="text2" w:themeTint="BF"/>
      <w:spacing w:val="20"/>
      <w:sz w:val="20"/>
      <w:szCs w:val="20"/>
      <w:lang w:val="en-US" w:bidi="en-US"/>
    </w:rPr>
  </w:style>
  <w:style w:type="character" w:customStyle="1" w:styleId="50">
    <w:name w:val="Заголовок 5 Знак"/>
    <w:basedOn w:val="a0"/>
    <w:link w:val="5"/>
    <w:uiPriority w:val="9"/>
    <w:semiHidden/>
    <w:qFormat/>
    <w:rPr>
      <w:rFonts w:asciiTheme="majorHAnsi" w:eastAsiaTheme="majorEastAsia" w:hAnsiTheme="majorHAnsi" w:cstheme="majorBidi"/>
      <w:smallCaps/>
      <w:color w:val="3071C3" w:themeColor="text2" w:themeTint="BF"/>
      <w:spacing w:val="20"/>
      <w:sz w:val="20"/>
      <w:szCs w:val="20"/>
      <w:lang w:val="en-US" w:bidi="en-US"/>
    </w:rPr>
  </w:style>
  <w:style w:type="character" w:customStyle="1" w:styleId="60">
    <w:name w:val="Заголовок 6 Знак"/>
    <w:basedOn w:val="a0"/>
    <w:link w:val="6"/>
    <w:uiPriority w:val="9"/>
    <w:semiHidden/>
    <w:qFormat/>
    <w:rPr>
      <w:rFonts w:asciiTheme="majorHAnsi" w:eastAsiaTheme="majorEastAsia" w:hAnsiTheme="majorHAnsi" w:cstheme="majorBidi"/>
      <w:smallCaps/>
      <w:color w:val="948A54" w:themeColor="background2" w:themeShade="80"/>
      <w:spacing w:val="20"/>
      <w:sz w:val="20"/>
      <w:szCs w:val="20"/>
      <w:lang w:val="en-US" w:bidi="en-US"/>
    </w:rPr>
  </w:style>
  <w:style w:type="character" w:customStyle="1" w:styleId="70">
    <w:name w:val="Заголовок 7 Знак"/>
    <w:basedOn w:val="a0"/>
    <w:link w:val="7"/>
    <w:uiPriority w:val="9"/>
    <w:semiHidden/>
    <w:qFormat/>
    <w:rPr>
      <w:rFonts w:asciiTheme="majorHAnsi" w:eastAsiaTheme="majorEastAsia" w:hAnsiTheme="majorHAnsi" w:cstheme="majorBidi"/>
      <w:b/>
      <w:bCs/>
      <w:smallCaps/>
      <w:color w:val="948A54" w:themeColor="background2" w:themeShade="80"/>
      <w:spacing w:val="20"/>
      <w:sz w:val="16"/>
      <w:szCs w:val="16"/>
      <w:lang w:val="en-US" w:bidi="en-US"/>
    </w:rPr>
  </w:style>
  <w:style w:type="character" w:customStyle="1" w:styleId="80">
    <w:name w:val="Заголовок 8 Знак"/>
    <w:basedOn w:val="a0"/>
    <w:link w:val="8"/>
    <w:uiPriority w:val="9"/>
    <w:semiHidden/>
    <w:qFormat/>
    <w:rPr>
      <w:rFonts w:asciiTheme="majorHAnsi" w:eastAsiaTheme="majorEastAsia" w:hAnsiTheme="majorHAnsi" w:cstheme="majorBidi"/>
      <w:b/>
      <w:smallCaps/>
      <w:color w:val="948A54" w:themeColor="background2" w:themeShade="80"/>
      <w:spacing w:val="20"/>
      <w:sz w:val="16"/>
      <w:szCs w:val="16"/>
      <w:lang w:val="en-US" w:bidi="en-US"/>
    </w:rPr>
  </w:style>
  <w:style w:type="character" w:customStyle="1" w:styleId="90">
    <w:name w:val="Заголовок 9 Знак"/>
    <w:basedOn w:val="a0"/>
    <w:link w:val="9"/>
    <w:uiPriority w:val="9"/>
    <w:semiHidden/>
    <w:qFormat/>
    <w:rPr>
      <w:rFonts w:asciiTheme="majorHAnsi" w:eastAsiaTheme="majorEastAsia" w:hAnsiTheme="majorHAnsi" w:cstheme="majorBidi"/>
      <w:smallCaps/>
      <w:color w:val="948A54" w:themeColor="background2" w:themeShade="80"/>
      <w:spacing w:val="20"/>
      <w:sz w:val="16"/>
      <w:szCs w:val="16"/>
      <w:lang w:val="en-US" w:bidi="en-US"/>
    </w:rPr>
  </w:style>
  <w:style w:type="character" w:customStyle="1" w:styleId="af0">
    <w:name w:val="Название Знак"/>
    <w:basedOn w:val="a0"/>
    <w:link w:val="af"/>
    <w:uiPriority w:val="10"/>
    <w:qFormat/>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f5">
    <w:name w:val="Подзаголовок Знак"/>
    <w:basedOn w:val="a0"/>
    <w:link w:val="af4"/>
    <w:uiPriority w:val="11"/>
    <w:qFormat/>
    <w:rPr>
      <w:smallCaps/>
      <w:color w:val="948A54" w:themeColor="background2" w:themeShade="80"/>
      <w:spacing w:val="5"/>
      <w:sz w:val="28"/>
      <w:szCs w:val="28"/>
      <w:lang w:val="en-US" w:bidi="en-US"/>
    </w:rPr>
  </w:style>
  <w:style w:type="paragraph" w:styleId="af6">
    <w:name w:val="No Spacing"/>
    <w:basedOn w:val="a"/>
    <w:link w:val="af7"/>
    <w:uiPriority w:val="1"/>
    <w:qFormat/>
    <w:pPr>
      <w:spacing w:after="0" w:line="240" w:lineRule="auto"/>
      <w:ind w:left="2160"/>
    </w:pPr>
    <w:rPr>
      <w:rFonts w:asciiTheme="minorHAnsi" w:eastAsiaTheme="minorHAnsi" w:hAnsiTheme="minorHAnsi" w:cstheme="minorBidi"/>
      <w:color w:val="595959" w:themeColor="text1" w:themeTint="A6"/>
      <w:sz w:val="20"/>
      <w:szCs w:val="20"/>
      <w:lang w:val="en-US" w:bidi="en-US"/>
    </w:rPr>
  </w:style>
  <w:style w:type="paragraph" w:styleId="af8">
    <w:name w:val="List Paragraph"/>
    <w:basedOn w:val="a"/>
    <w:uiPriority w:val="34"/>
    <w:qFormat/>
    <w:pPr>
      <w:spacing w:after="160" w:line="288" w:lineRule="auto"/>
      <w:ind w:left="720"/>
      <w:contextualSpacing/>
    </w:pPr>
    <w:rPr>
      <w:rFonts w:asciiTheme="minorHAnsi" w:eastAsiaTheme="minorHAnsi" w:hAnsiTheme="minorHAnsi" w:cstheme="minorBidi"/>
      <w:color w:val="595959" w:themeColor="text1" w:themeTint="A6"/>
      <w:sz w:val="20"/>
      <w:szCs w:val="20"/>
      <w:lang w:val="en-US" w:bidi="en-US"/>
    </w:rPr>
  </w:style>
  <w:style w:type="paragraph" w:styleId="21">
    <w:name w:val="Quote"/>
    <w:basedOn w:val="a"/>
    <w:next w:val="a"/>
    <w:link w:val="22"/>
    <w:uiPriority w:val="29"/>
    <w:qFormat/>
    <w:pPr>
      <w:spacing w:after="160" w:line="288" w:lineRule="auto"/>
      <w:ind w:left="2160"/>
    </w:pPr>
    <w:rPr>
      <w:rFonts w:asciiTheme="minorHAnsi" w:eastAsiaTheme="minorHAnsi" w:hAnsiTheme="minorHAnsi" w:cstheme="minorBidi"/>
      <w:i/>
      <w:iCs/>
      <w:color w:val="595959" w:themeColor="text1" w:themeTint="A6"/>
      <w:sz w:val="20"/>
      <w:szCs w:val="20"/>
      <w:lang w:val="en-US" w:bidi="en-US"/>
    </w:rPr>
  </w:style>
  <w:style w:type="character" w:customStyle="1" w:styleId="22">
    <w:name w:val="Цитата 2 Знак"/>
    <w:basedOn w:val="a0"/>
    <w:link w:val="21"/>
    <w:uiPriority w:val="29"/>
    <w:qFormat/>
    <w:rPr>
      <w:i/>
      <w:iCs/>
      <w:color w:val="595959" w:themeColor="text1" w:themeTint="A6"/>
      <w:sz w:val="20"/>
      <w:szCs w:val="20"/>
      <w:lang w:val="en-US" w:bidi="en-US"/>
    </w:rPr>
  </w:style>
  <w:style w:type="paragraph" w:styleId="af9">
    <w:name w:val="Intense Quote"/>
    <w:basedOn w:val="a"/>
    <w:next w:val="a"/>
    <w:link w:val="afa"/>
    <w:uiPriority w:val="30"/>
    <w:qFormat/>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bidi="en-US"/>
    </w:rPr>
  </w:style>
  <w:style w:type="character" w:customStyle="1" w:styleId="afa">
    <w:name w:val="Выделенная цитата Знак"/>
    <w:basedOn w:val="a0"/>
    <w:link w:val="af9"/>
    <w:uiPriority w:val="30"/>
    <w:rPr>
      <w:rFonts w:asciiTheme="majorHAnsi" w:eastAsiaTheme="majorEastAsia" w:hAnsiTheme="majorHAnsi" w:cstheme="majorBidi"/>
      <w:smallCaps/>
      <w:color w:val="365F91" w:themeColor="accent1" w:themeShade="BF"/>
      <w:sz w:val="20"/>
      <w:szCs w:val="20"/>
      <w:lang w:val="en-US" w:bidi="en-US"/>
    </w:rPr>
  </w:style>
  <w:style w:type="character" w:customStyle="1" w:styleId="11">
    <w:name w:val="Слабое выделение1"/>
    <w:uiPriority w:val="19"/>
    <w:qFormat/>
    <w:rPr>
      <w:smallCaps/>
      <w:color w:val="595959" w:themeColor="text1" w:themeTint="A6"/>
      <w:vertAlign w:val="baseline"/>
    </w:rPr>
  </w:style>
  <w:style w:type="character" w:customStyle="1" w:styleId="12">
    <w:name w:val="Сильное выделение1"/>
    <w:uiPriority w:val="21"/>
    <w:qFormat/>
    <w:rPr>
      <w:b/>
      <w:bCs/>
      <w:smallCaps/>
      <w:color w:val="4F81BD" w:themeColor="accent1"/>
      <w:spacing w:val="40"/>
    </w:rPr>
  </w:style>
  <w:style w:type="character" w:customStyle="1" w:styleId="13">
    <w:name w:val="Слабая ссылка1"/>
    <w:uiPriority w:val="31"/>
    <w:qFormat/>
    <w:rPr>
      <w:rFonts w:asciiTheme="majorHAnsi" w:eastAsiaTheme="majorEastAsia" w:hAnsiTheme="majorHAnsi" w:cstheme="majorBidi"/>
      <w:i/>
      <w:iCs/>
      <w:smallCaps/>
      <w:color w:val="595959" w:themeColor="text1" w:themeTint="A6"/>
      <w:spacing w:val="20"/>
    </w:rPr>
  </w:style>
  <w:style w:type="character" w:customStyle="1" w:styleId="14">
    <w:name w:val="Сильная ссылка1"/>
    <w:uiPriority w:val="32"/>
    <w:qFormat/>
    <w:rPr>
      <w:rFonts w:asciiTheme="majorHAnsi" w:eastAsiaTheme="majorEastAsia" w:hAnsiTheme="majorHAnsi" w:cstheme="majorBidi"/>
      <w:b/>
      <w:bCs/>
      <w:i/>
      <w:iCs/>
      <w:smallCaps/>
      <w:color w:val="17365D" w:themeColor="text2" w:themeShade="BF"/>
      <w:spacing w:val="20"/>
    </w:rPr>
  </w:style>
  <w:style w:type="character" w:customStyle="1" w:styleId="15">
    <w:name w:val="Название книги1"/>
    <w:uiPriority w:val="33"/>
    <w:qFormat/>
    <w:rPr>
      <w:rFonts w:asciiTheme="majorHAnsi" w:eastAsiaTheme="majorEastAsia" w:hAnsiTheme="majorHAnsi" w:cstheme="majorBidi"/>
      <w:b/>
      <w:bCs/>
      <w:smallCaps/>
      <w:color w:val="17365D" w:themeColor="text2" w:themeShade="BF"/>
      <w:spacing w:val="10"/>
      <w:u w:val="single"/>
    </w:rPr>
  </w:style>
  <w:style w:type="paragraph" w:customStyle="1" w:styleId="16">
    <w:name w:val="Заголовок оглавления1"/>
    <w:basedOn w:val="1"/>
    <w:next w:val="a"/>
    <w:uiPriority w:val="39"/>
    <w:semiHidden/>
    <w:unhideWhenUsed/>
    <w:qFormat/>
    <w:pPr>
      <w:outlineLvl w:val="9"/>
    </w:pPr>
  </w:style>
  <w:style w:type="character" w:customStyle="1" w:styleId="af7">
    <w:name w:val="Без интервала Знак"/>
    <w:link w:val="af6"/>
    <w:uiPriority w:val="1"/>
    <w:locked/>
    <w:rPr>
      <w:color w:val="595959" w:themeColor="text1" w:themeTint="A6"/>
      <w:sz w:val="20"/>
      <w:szCs w:val="20"/>
      <w:lang w:val="en-US" w:bidi="en-US"/>
    </w:rPr>
  </w:style>
  <w:style w:type="paragraph" w:customStyle="1" w:styleId="afb">
    <w:name w:val="Таблицы (моноширинный)"/>
    <w:basedOn w:val="a"/>
    <w:next w:val="a"/>
    <w:uiPriority w:val="9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qFormat/>
    <w:locked/>
    <w:rPr>
      <w:rFonts w:ascii="Courier New" w:hAnsi="Courier New" w:cs="Courier New"/>
    </w:rPr>
  </w:style>
  <w:style w:type="character" w:customStyle="1" w:styleId="HTML1">
    <w:name w:val="Стандартный HTML Знак1"/>
    <w:basedOn w:val="a0"/>
    <w:uiPriority w:val="99"/>
    <w:semiHidden/>
    <w:qFormat/>
    <w:rPr>
      <w:rFonts w:ascii="Consolas" w:eastAsia="Calibri" w:hAnsi="Consolas" w:cs="Consolas"/>
      <w:sz w:val="20"/>
      <w:szCs w:val="20"/>
    </w:rPr>
  </w:style>
  <w:style w:type="character" w:customStyle="1" w:styleId="okpdspan1">
    <w:name w:val="okpd_span1"/>
    <w:basedOn w:val="a0"/>
    <w:qFormat/>
    <w:rPr>
      <w:b/>
      <w:bCs/>
    </w:rPr>
  </w:style>
  <w:style w:type="paragraph" w:customStyle="1" w:styleId="xl60">
    <w:name w:val="xl60"/>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
    <w:name w:val="xl61"/>
    <w:basedOn w:val="a"/>
    <w:qFormat/>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2">
    <w:name w:val="xl62"/>
    <w:basedOn w:val="a"/>
    <w:qFormat/>
    <w:pPr>
      <w:pBdr>
        <w:top w:val="single" w:sz="8" w:space="0" w:color="000000"/>
        <w:left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3">
    <w:name w:val="xl63"/>
    <w:basedOn w:val="a"/>
    <w:qFormat/>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4">
    <w:name w:val="xl64"/>
    <w:basedOn w:val="a"/>
    <w:qFormat/>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2">
    <w:name w:val="xl72"/>
    <w:basedOn w:val="a"/>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qFormat/>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qFormat/>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8">
    <w:name w:val="xl78"/>
    <w:basedOn w:val="a"/>
    <w:qFormat/>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9">
    <w:name w:val="xl79"/>
    <w:basedOn w:val="a"/>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0">
    <w:name w:val="xl80"/>
    <w:basedOn w:val="a"/>
    <w:qFormat/>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1">
    <w:name w:val="xl81"/>
    <w:basedOn w:val="a"/>
    <w:qFormat/>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2">
    <w:name w:val="xl82"/>
    <w:basedOn w:val="a"/>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3">
    <w:name w:val="xl83"/>
    <w:basedOn w:val="a"/>
    <w:qFormat/>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qFormat/>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qFormat/>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86">
    <w:name w:val="xl86"/>
    <w:basedOn w:val="a"/>
    <w:qFormat/>
    <w:pP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s_lastochka@bk.ru" TargetMode="External"/><Relationship Id="rId4" Type="http://schemas.microsoft.com/office/2007/relationships/stylesWithEffects" Target="stylesWithEffects.xml"/><Relationship Id="rId9" Type="http://schemas.openxmlformats.org/officeDocument/2006/relationships/hyperlink" Target="https://zakupki.gov.ru/223/purchase/public/purchase/info/common-info.html?regNumber=32009408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F10E-DF16-4D9F-B27F-43D4B688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5303</Words>
  <Characters>30233</Characters>
  <Application>Microsoft Office Word</Application>
  <DocSecurity>0</DocSecurity>
  <Lines>251</Lines>
  <Paragraphs>70</Paragraphs>
  <ScaleCrop>false</ScaleCrop>
  <Company/>
  <LinksUpToDate>false</LinksUpToDate>
  <CharactersWithSpaces>35466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DOC-MARKER-i0iREcPFdVVLLfxcO98MUQ</dc:description>
  <cp:lastModifiedBy>user</cp:lastModifiedBy>
  <cp:revision>26</cp:revision>
  <cp:lastPrinted>2020-12-30T03:51:00Z</cp:lastPrinted>
  <dcterms:created xsi:type="dcterms:W3CDTF">2021-12-09T07:27:00Z</dcterms:created>
  <dcterms:modified xsi:type="dcterms:W3CDTF">2026-06-02T10:46:00Z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3594CCE662374130B90C6060744F6BF3_13</vt:lpwstr>
  </property>
</Properties>
</file>