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4445" w14:textId="77777777" w:rsidR="00B45CB2" w:rsidRDefault="00C36A50">
      <w:pPr>
        <w:ind w:right="-4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055AF385" w14:textId="77777777" w:rsidR="00B45CB2" w:rsidRDefault="00C36A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 услуг по физической охране объектов </w:t>
      </w:r>
    </w:p>
    <w:p w14:paraId="0D3CF0BD" w14:textId="571A3884" w:rsidR="00B45CB2" w:rsidRDefault="00C36A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МУНИЦИПАЛЬНОГО﻿﻿‍‍</w:t>
      </w:r>
      <w:r w:rsidR="003772D4">
        <w:rPr>
          <w:b/>
          <w:sz w:val="22"/>
          <w:szCs w:val="22"/>
        </w:rPr>
        <w:t>‌‌﻿‍﻿​﻿</w:t>
      </w:r>
      <w:r>
        <w:rPr>
          <w:b/>
          <w:sz w:val="22"/>
          <w:szCs w:val="22"/>
        </w:rPr>
        <w:t>‍‌ АВТОНОМНОГО УЧРЕЖДЕНИЯ ДОПОЛНИТЕЛЬНОГО ОБРАЗОВАНИЯ СПОРТИВНАЯ ШКОЛА "ЮНОСТЬ" ГОРОДСКОГО ОКРУГА ЗАКРЫТОЕ АДМИНИСТРАТИВНО-ТЕРРИТОРИАЛЬНОЕ ОБРАЗОВАНИЕ ГОРОД МЕЖГОРЬЕ РЕСПУБЛИКИ БАШКОРТОСТАН</w:t>
      </w:r>
    </w:p>
    <w:p w14:paraId="75EC37B5" w14:textId="77777777" w:rsidR="00B45CB2" w:rsidRDefault="00C36A50">
      <w:pPr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Описание объекта закупки: </w:t>
      </w:r>
    </w:p>
    <w:p w14:paraId="02220BAD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</w:t>
      </w:r>
      <w:r>
        <w:rPr>
          <w:rFonts w:eastAsia="Calibri"/>
          <w:sz w:val="22"/>
          <w:szCs w:val="22"/>
          <w:lang w:eastAsia="en-US"/>
        </w:rPr>
        <w:t>.</w:t>
      </w:r>
    </w:p>
    <w:p w14:paraId="6F269521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2. Срок оказания услуг: </w:t>
      </w:r>
      <w:r>
        <w:rPr>
          <w:sz w:val="22"/>
          <w:szCs w:val="22"/>
        </w:rPr>
        <w:t>с 01.07.2026 года по 31.12.2026 года.</w:t>
      </w:r>
      <w:bookmarkStart w:id="0" w:name="_GoBack"/>
      <w:bookmarkEnd w:id="0"/>
    </w:p>
    <w:p w14:paraId="3634166A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Требования к качеству услуг, к их техническим и функциональным и эксплуатационным характеристикам:</w:t>
      </w:r>
    </w:p>
    <w:p w14:paraId="074CC1F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26BAECD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6C1BC29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</w:p>
    <w:p w14:paraId="00055C0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</w:p>
    <w:p w14:paraId="68A8102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12803D9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5CC7FC5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обеспечение порядка в местах проведения массовых мероприятий; </w:t>
      </w:r>
    </w:p>
    <w:p w14:paraId="7F283C5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5) охрана объектов и (или) имущества, а также обеспечение </w:t>
      </w:r>
      <w:proofErr w:type="spellStart"/>
      <w:r>
        <w:rPr>
          <w:bCs/>
          <w:sz w:val="22"/>
          <w:szCs w:val="22"/>
        </w:rPr>
        <w:t>внутриобьектового</w:t>
      </w:r>
      <w:proofErr w:type="spellEnd"/>
      <w:r>
        <w:rPr>
          <w:bCs/>
          <w:sz w:val="22"/>
          <w:szCs w:val="22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459FD249" w14:textId="77777777" w:rsidR="00B45CB2" w:rsidRDefault="00C36A50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1F531DF4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52B0CE8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63F0671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14:paraId="18B09B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4A44A10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45E2D23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требования;</w:t>
      </w:r>
    </w:p>
    <w:p w14:paraId="29A6D90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02.08.2019 N 310-ФЗ, либо для организаций, на которых не распространяется действие </w:t>
      </w:r>
      <w:r>
        <w:rPr>
          <w:bCs/>
          <w:sz w:val="22"/>
          <w:szCs w:val="22"/>
        </w:rPr>
        <w:lastRenderedPageBreak/>
        <w:t>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</w:p>
    <w:p w14:paraId="00DFB31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20E71868" w14:textId="77777777" w:rsidR="00B45CB2" w:rsidRDefault="00C36A50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sz w:val="22"/>
          <w:szCs w:val="22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5CA0227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065684D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4033BD7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1BF789D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0270E01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по Республике Башкортостан.</w:t>
      </w:r>
    </w:p>
    <w:p w14:paraId="3F52A9E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614CD5F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услуг Исполнитель два раза в сутки 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5BB852E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4951EF7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675B955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3F7E36C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14:paraId="68074A6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по Республике Башкортостан.</w:t>
      </w:r>
    </w:p>
    <w:p w14:paraId="7ABE256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6BAE1EB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14:paraId="11DDFA3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14:paraId="0BD5342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должен иметь в наличии средства индивидуальной бронезащиты и специальные средства для обеспечения договоров на оказание охранных услуг в режиме усиления охраны в количестве из расчета 15 % от числа штатных охранников образовательной организации (работников по обеспечению охраны образовательных организаций): </w:t>
      </w:r>
    </w:p>
    <w:p w14:paraId="0D3E6EA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бронежилет (жилет защитный) не ниже 2-го класса защиты (класса не ниже Бр2) отечественного производства. </w:t>
      </w:r>
    </w:p>
    <w:p w14:paraId="2F28804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proofErr w:type="spellStart"/>
      <w:r>
        <w:rPr>
          <w:bCs/>
          <w:sz w:val="22"/>
          <w:szCs w:val="22"/>
        </w:rPr>
        <w:t>бронешлем</w:t>
      </w:r>
      <w:proofErr w:type="spellEnd"/>
      <w:r>
        <w:rPr>
          <w:bCs/>
          <w:sz w:val="22"/>
          <w:szCs w:val="22"/>
        </w:rPr>
        <w:t xml:space="preserve"> (шлем защитный) не ниже 2-го класса защиты (класса не ниже Бр2) отечественного производства. </w:t>
      </w:r>
    </w:p>
    <w:p w14:paraId="3FCEA5D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</w:p>
    <w:p w14:paraId="75BD3F2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782DE79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14:paraId="141B172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6E52FD2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имеет круглосуточную дежурную часть;</w:t>
      </w:r>
    </w:p>
    <w:p w14:paraId="00C72C9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-имеет мобильную группу;</w:t>
      </w:r>
    </w:p>
    <w:p w14:paraId="74069244" w14:textId="77777777" w:rsidR="00B45CB2" w:rsidRDefault="00C36A50">
      <w:pPr>
        <w:tabs>
          <w:tab w:val="left" w:pos="851"/>
          <w:tab w:val="left" w:pos="1560"/>
        </w:tabs>
        <w:ind w:firstLine="567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-</w:t>
      </w:r>
      <w:r>
        <w:rPr>
          <w:color w:val="000000"/>
          <w:sz w:val="22"/>
          <w:szCs w:val="22"/>
        </w:rPr>
        <w:t>обследует здание и территорию, подлежащие охране, проводит оценку их уязвимости, составляет акт обследования объекта охраны;</w:t>
      </w:r>
    </w:p>
    <w:p w14:paraId="3B262CBF" w14:textId="77777777" w:rsidR="00B45CB2" w:rsidRDefault="00C36A50">
      <w:pPr>
        <w:tabs>
          <w:tab w:val="left" w:pos="851"/>
          <w:tab w:val="left" w:pos="1560"/>
        </w:tabs>
        <w:ind w:firstLine="567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-Обеспечивает конфиденциальность сведений, касающихся технической оснащенности и укрепленности охраняемого объекта.</w:t>
      </w:r>
    </w:p>
    <w:p w14:paraId="428F6BE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</w:p>
    <w:p w14:paraId="132C93C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302E1EF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14:paraId="7466FC9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2DF5074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 допускать сотрудников охраны к несению службы более 24 (двадцати четырех) часов без смены. </w:t>
      </w:r>
    </w:p>
    <w:p w14:paraId="2C25AB6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3C2C67A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иметь средства связи, обеспечивающие бесперебойную связь с дежурной службой Исполнителя для вызова мобильной группы быстрого реагирования Исполнителя (за счет Исполнителя); </w:t>
      </w:r>
    </w:p>
    <w:p w14:paraId="0E90589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от 16 марта 2026 года №186н «Об утверждении перечня заболеваний, препятствующих исполнению обязанностей частного охранника»; </w:t>
      </w:r>
    </w:p>
    <w:p w14:paraId="52A36F2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62ECCE6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</w:p>
    <w:p w14:paraId="31B793C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6AACCF8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02A305A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 срабатывании охранно-пожарной сигнализации, тревожной сигнализации вследствие технической неисправности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431D933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60A494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предотвращать несанкционированный доступ (проход) посторонних лиц на охраняемые объекты;</w:t>
      </w:r>
    </w:p>
    <w:p w14:paraId="24DCDBA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осуществлять контроль за ввозом-вывозом, вносом-выносом материальных ценностей;</w:t>
      </w:r>
    </w:p>
    <w:p w14:paraId="47E25E2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быть вежливым, пунктуальным, способным выдать общую справочную информацию о порядке работы образовательного учреждения; </w:t>
      </w:r>
    </w:p>
    <w:p w14:paraId="524377A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постоянно использовать и поддерживать в исправном состоянии ручной металлоискатель и электрический фонарь, при необходимости специальные средства; </w:t>
      </w:r>
    </w:p>
    <w:p w14:paraId="015322C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</w:t>
      </w:r>
    </w:p>
    <w:p w14:paraId="6D6B157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согласованный руководителем Заказчика план-схему обхода здания и территории учреждения. </w:t>
      </w:r>
    </w:p>
    <w:p w14:paraId="4022A3B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Дополнительная подготовка охранников должна включать: </w:t>
      </w:r>
    </w:p>
    <w:p w14:paraId="0BF0494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вводные занятия по специфике оказания охранных услуг с учетом особенностей охраняемого объекта продолжительностью не менее 8 ч, включающие ознакомление с уязвимыми местами объекта и методикой их охраны; </w:t>
      </w:r>
    </w:p>
    <w:p w14:paraId="1C37E47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практические тренировки, не менее одной в смену, по действиям при нападении и (или) возникновении чрезвычайных (кризисных) ситуаций на охраняемом объекте; </w:t>
      </w:r>
    </w:p>
    <w:p w14:paraId="274366A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систематические занятия не менее одного занятия в месяц продолжительностью от 4 ч по темам, связанным с осуществлением охранных услуг на объектах дошкольных, общеобразовательных и профессиональных образовательных организаций; </w:t>
      </w:r>
    </w:p>
    <w:p w14:paraId="5FC5862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учения не реже одного раза в год по действиям при нападении и (или) возникновении чрезвычайных (кризисных) ситуаций.</w:t>
      </w:r>
    </w:p>
    <w:p w14:paraId="37B7970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ведение на объекте необходимой документации: </w:t>
      </w:r>
    </w:p>
    <w:p w14:paraId="192A994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журналов учета посетителей; </w:t>
      </w:r>
    </w:p>
    <w:p w14:paraId="124609B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23EE6BD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</w:p>
    <w:p w14:paraId="0CAB2AB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</w:p>
    <w:p w14:paraId="1D915BC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</w:p>
    <w:p w14:paraId="6C7AEA2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427707CF" w14:textId="77777777" w:rsidR="00B45CB2" w:rsidRDefault="00B45CB2">
      <w:pPr>
        <w:ind w:right="-35" w:firstLine="567"/>
        <w:jc w:val="both"/>
        <w:rPr>
          <w:bCs/>
          <w:sz w:val="22"/>
          <w:szCs w:val="22"/>
        </w:rPr>
      </w:pPr>
    </w:p>
    <w:p w14:paraId="6B73580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  <w:t>Охранники обязаны проходить периодические проверки на пригодность к действиям в условиях, связанных с применением специальных средств.</w:t>
      </w:r>
    </w:p>
    <w:p w14:paraId="4305F25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При оказании охранных услуг физическая сила и специальные средства могут применяться только в случаях и порядке, предусмотренных Законом Российской Федерации от 11.03.1992 № 2487-1 "О частной детективной и охранной деятельности в Российской Федерации".</w:t>
      </w:r>
    </w:p>
    <w:p w14:paraId="562EEB1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Охранник должен знать:</w:t>
      </w:r>
    </w:p>
    <w:p w14:paraId="60FEACD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законы и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деятельности;</w:t>
      </w:r>
    </w:p>
    <w:p w14:paraId="253AD21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 необходимости оказания услуг с использованием специальных средств: технические характеристики, устройство и принцип работы, правила пользования и меры безопасности при обращении со специальными средствами, разрешёнными к использованию в частной охранной деятельности, способы применения физической силы и специальных средств. При ношении специальных средств принимать меры, исключающие возможность свободного доступа к ним посторонних лиц;</w:t>
      </w:r>
    </w:p>
    <w:p w14:paraId="5C9A5F1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дел;</w:t>
      </w:r>
    </w:p>
    <w:p w14:paraId="29400CE4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руководство по оказанию первой (доврачебной) медицинской помощи пострадавшим при получении телесных повреждений. Знать порядок направления пострадавших в лечебные учреждения.</w:t>
      </w:r>
    </w:p>
    <w:p w14:paraId="193B5E7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Охраннику запрещается покидать пост охраны, в необходимых случаях охранник может покидать пост охраны только после его замены другим охранником или уполномоченным Заказчиком лицом.</w:t>
      </w:r>
    </w:p>
    <w:p w14:paraId="15A4F5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возникновения чрезвычайной ситуации на объекте охраны (пожар, попытка одиночного либо группового проникновения лиц на объект охраны (в том числе с оружием),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др.) и т.п.  Исполнитель обеспечивает усиление охраны на объекте охраны за счёт собственных сил и средств путём выставления не менее 2 (двух) дополнительных постов охраны на период до ликвидации чрезвычайной ситуации. При этом время выставления дополнительных постов не должно превышать 1 (одного) часа с момента поступления сигнала тревоги с объекта охраны, за счет собственных средств Исполнителя.</w:t>
      </w:r>
    </w:p>
    <w:p w14:paraId="746CB34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К грубым нарушениям Исполнителем требований к оказанию услуг относятся:</w:t>
      </w:r>
    </w:p>
    <w:p w14:paraId="0927A11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(двух и более раз) у частного охранника удостоверения частного охранника и (или) личной карточки частного охранника.</w:t>
      </w:r>
    </w:p>
    <w:p w14:paraId="505AA1A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(двух и более раз) у частного охранника при исполнении им своих обязанностей специальных средств.</w:t>
      </w:r>
    </w:p>
    <w:p w14:paraId="3FF952E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самовольное (несанкционированное) оставление частным охранником объекта охраны.</w:t>
      </w:r>
    </w:p>
    <w:p w14:paraId="5AEE0E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несанкционированное вскрытие принятых под охрану помещений, за исключением случаев действия частного охранника в чрезвычайных ситуациях.</w:t>
      </w:r>
    </w:p>
    <w:p w14:paraId="79A999D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допуск частным охранником на территорию охраняемого объекта или на сам объект лиц и (или) транспортных средств, а равно внос (ввоз) на охраняемый объект, вынос (вывоз) имущества с охраняемого объекта с нарушением требований, установленных Инструкцией об организации внутриобъектового и пропускного режимов на объекте охраны.</w:t>
      </w:r>
    </w:p>
    <w:p w14:paraId="7A80A73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приём (в том числе на временное хранение) частным охранником от любых лиц и передача любым лицам предметов и имущества, не относящихся к исполнению частным охранником своих обязанностей.</w:t>
      </w:r>
    </w:p>
    <w:p w14:paraId="349B295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употребление частным охранником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опьянения.</w:t>
      </w:r>
    </w:p>
    <w:p w14:paraId="3F8ECCE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 отсутствие (двух и более раз) у сотрудника охраны специальной форменной одежды (по сезону) либо ношение частным охранником специальной форменной одежды без личной карточки частного охранника либо ношение отдельных предметов специальной форменной одежды (делового костюма) совместно с иной одеждой или необеспечение чистого и аккуратного ношения специальной форменной одежды (делового костюма)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64574D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К иным нарушениям Исполнителем требований к оказанию услуг относятся:</w:t>
      </w:r>
    </w:p>
    <w:p w14:paraId="0446E45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некорректное обращение охранника с персоналом объекта охраны или посетителями.</w:t>
      </w:r>
    </w:p>
    <w:p w14:paraId="2EB236A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курение охранника на объекте во время несения службы.</w:t>
      </w:r>
    </w:p>
    <w:p w14:paraId="05E7206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приготовление пищи охранником на посту охраны.</w:t>
      </w:r>
    </w:p>
    <w:p w14:paraId="0ED2B55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сон охранника на посту охраны.</w:t>
      </w:r>
    </w:p>
    <w:p w14:paraId="4483544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на посту охраны средств индивидуальной защиты органов дыхания и зрения при пожаре, металлоискателя, фонаря, неполный состав документов, которые должны находиться на объекте охраны.</w:t>
      </w:r>
    </w:p>
    <w:p w14:paraId="7D44C57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В случае выявления Заказчиком любого из нарушений, предусмотренных пунктами настоящего Технического задания, Исполнитель обязан заменить охранника, допустившего нарушение, другим охранником. При этом время замены не должно превышать 1 (одного) часа с момента выявления нарушения.</w:t>
      </w:r>
    </w:p>
    <w:p w14:paraId="52583D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Обязательно наличие у Исполнителя:</w:t>
      </w:r>
    </w:p>
    <w:p w14:paraId="1E3748F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дежурного, имеющего постоянную мобильную связь с объектом охраны;</w:t>
      </w:r>
    </w:p>
    <w:p w14:paraId="49F620D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собственной резервной группы для оперативного выставления дополнительных постов охраны в случае возникновения чрезвычайной ситуации.</w:t>
      </w:r>
    </w:p>
    <w:p w14:paraId="0255AE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Исполнитель не менее 3 (трёх) раз в неделю (в том числе один раз в нерабочее время), включая выходные и нерабочие праздничные дни, своими силами и средствами проводит выездные проверки несения службы охранниками на объекте (объектах) охраны. Кроме выездных проверок Исполнитель не реже трёх раз в сутки осуществляет дистанционный (с использованием средств связи) контроль несения службы охранниками на объекте (объектах) охраны. Результаты выездных проверок и дистанционного контроля отражаются Исполнителем в книге учёта проверок качества несения службы.</w:t>
      </w:r>
    </w:p>
    <w:p w14:paraId="2C15E250" w14:textId="77777777" w:rsidR="00B45CB2" w:rsidRDefault="00B45CB2">
      <w:pPr>
        <w:ind w:right="-35" w:firstLine="567"/>
        <w:jc w:val="both"/>
        <w:rPr>
          <w:bCs/>
          <w:sz w:val="22"/>
          <w:szCs w:val="22"/>
        </w:rPr>
      </w:pPr>
    </w:p>
    <w:p w14:paraId="5E97EC6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Гарантийные требования:</w:t>
      </w:r>
    </w:p>
    <w:p w14:paraId="05553E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3245E41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</w:p>
    <w:p w14:paraId="3E4C986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1B7EA06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</w:p>
    <w:p w14:paraId="63DC36C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122D71D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7474216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2631B13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 по вине Исполнителя ущерба производится в порядке, установленном законодательством Российской Федерации. </w:t>
      </w:r>
    </w:p>
    <w:p w14:paraId="5B68C50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5D5B77E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1913DB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29D3880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</w:p>
    <w:p w14:paraId="331751E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</w:p>
    <w:p w14:paraId="20AF174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781D471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</w:p>
    <w:p w14:paraId="163C91E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 случае, когда ущерб наступил, несмотря на то что сотрудниками Исполнителя были предприняты все меры, предусмотренные Законом, для пресечения преступного посягательства</w:t>
      </w:r>
    </w:p>
    <w:p w14:paraId="2CB5F0E8" w14:textId="77777777" w:rsidR="00B45CB2" w:rsidRDefault="00C36A50">
      <w:pPr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5. Место и сроки оказания услуг</w:t>
      </w:r>
    </w:p>
    <w:tbl>
      <w:tblPr>
        <w:tblW w:w="494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81"/>
        <w:gridCol w:w="1843"/>
        <w:gridCol w:w="1783"/>
        <w:gridCol w:w="2753"/>
        <w:gridCol w:w="810"/>
      </w:tblGrid>
      <w:tr w:rsidR="00B45CB2" w14:paraId="293CB68A" w14:textId="77777777" w:rsidTr="0090608C">
        <w:trPr>
          <w:trHeight w:val="636"/>
          <w:tblHeader/>
        </w:trPr>
        <w:tc>
          <w:tcPr>
            <w:tcW w:w="293" w:type="pct"/>
          </w:tcPr>
          <w:p w14:paraId="5AE7D1A4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17" w:type="pct"/>
          </w:tcPr>
          <w:p w14:paraId="0A6266DC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946" w:type="pct"/>
          </w:tcPr>
          <w:p w14:paraId="7C10B712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915" w:type="pct"/>
          </w:tcPr>
          <w:p w14:paraId="284C33B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постов/</w:t>
            </w:r>
          </w:p>
          <w:p w14:paraId="0E69996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человек на посту</w:t>
            </w:r>
          </w:p>
        </w:tc>
        <w:tc>
          <w:tcPr>
            <w:tcW w:w="1413" w:type="pct"/>
          </w:tcPr>
          <w:p w14:paraId="042FB42E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416" w:type="pct"/>
          </w:tcPr>
          <w:p w14:paraId="35200A6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часов</w:t>
            </w:r>
          </w:p>
        </w:tc>
      </w:tr>
      <w:tr w:rsidR="00B45CB2" w14:paraId="5B126E85" w14:textId="77777777" w:rsidTr="0090608C">
        <w:trPr>
          <w:trHeight w:val="946"/>
        </w:trPr>
        <w:tc>
          <w:tcPr>
            <w:tcW w:w="293" w:type="pct"/>
          </w:tcPr>
          <w:p w14:paraId="193395CA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17" w:type="pct"/>
            <w:vMerge w:val="restart"/>
          </w:tcPr>
          <w:p w14:paraId="6B062F10" w14:textId="77777777" w:rsidR="00B45CB2" w:rsidRDefault="00C36A5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ДОПОЛНИТЕЛЬНОГО ОБРАЗОВАНИЯ СПОРТИВНАЯ ШКОЛА "ЮНОСТЬ" ГОРОДСКОГО ОКРУГА ЗАКРЫТОЕ АДМИНИСТРАТИВНО-ТЕРРИТОРИАЛЬНОЕ ОБРАЗОВАНИЕ ГОРОД МЕЖГОРЬЕ РЕСПУБЛИКИ БАШКОРТОСТАН</w:t>
            </w:r>
          </w:p>
        </w:tc>
        <w:tc>
          <w:tcPr>
            <w:tcW w:w="946" w:type="pct"/>
          </w:tcPr>
          <w:p w14:paraId="674859FE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  <w:proofErr w:type="spellStart"/>
            <w:r>
              <w:rPr>
                <w:sz w:val="22"/>
                <w:szCs w:val="22"/>
              </w:rPr>
              <w:t>г.Межгорье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DB155BD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д.25</w:t>
            </w:r>
          </w:p>
        </w:tc>
        <w:tc>
          <w:tcPr>
            <w:tcW w:w="915" w:type="pct"/>
          </w:tcPr>
          <w:p w14:paraId="7733262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6A4E71AE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5E6C14DF" w14:textId="77777777" w:rsidR="00B45CB2" w:rsidRDefault="00C36A50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bCs/>
                <w:iCs/>
                <w:sz w:val="22"/>
                <w:szCs w:val="22"/>
              </w:rPr>
              <w:t>01.07.2026</w:t>
            </w:r>
            <w:r>
              <w:rPr>
                <w:b/>
                <w:sz w:val="22"/>
                <w:szCs w:val="22"/>
              </w:rPr>
              <w:t xml:space="preserve"> по </w:t>
            </w:r>
            <w:r>
              <w:rPr>
                <w:b/>
                <w:bCs/>
                <w:iCs/>
                <w:sz w:val="22"/>
                <w:szCs w:val="22"/>
              </w:rPr>
              <w:t xml:space="preserve">31.08.2026;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1078D49" w14:textId="2CE22E20" w:rsidR="009D57A9" w:rsidRPr="001F1AAB" w:rsidRDefault="00C36A50" w:rsidP="009D57A9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08.30 до 18.00 (понедельник-пятница), с 08.30 до 12.00 (суббота), воскресенье и праздничные дни </w:t>
            </w:r>
            <w:proofErr w:type="gramStart"/>
            <w:r w:rsidR="001F1A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ыходной</w:t>
            </w:r>
            <w:r w:rsidR="001F1AAB">
              <w:rPr>
                <w:sz w:val="22"/>
                <w:szCs w:val="22"/>
              </w:rPr>
              <w:t xml:space="preserve">.                          </w:t>
            </w:r>
            <w:r w:rsidR="009D57A9">
              <w:t xml:space="preserve"> </w:t>
            </w:r>
            <w:r w:rsidR="009D57A9" w:rsidRPr="009D57A9">
              <w:rPr>
                <w:sz w:val="22"/>
                <w:szCs w:val="22"/>
              </w:rPr>
              <w:t xml:space="preserve">с </w:t>
            </w:r>
            <w:r w:rsidR="009D57A9" w:rsidRPr="009D57A9">
              <w:rPr>
                <w:b/>
                <w:sz w:val="22"/>
                <w:szCs w:val="22"/>
              </w:rPr>
              <w:t xml:space="preserve">01.09.2026 по 31.12.2026 </w:t>
            </w:r>
          </w:p>
          <w:p w14:paraId="7369A818" w14:textId="39C3F4F9" w:rsidR="00B45CB2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08.30 до 21.30 (понедельник-пятница), с 08.30 до 18.00 (суббота) воскресенье и праздничные дни </w:t>
            </w:r>
            <w:proofErr w:type="gramStart"/>
            <w:r w:rsidRPr="009D57A9">
              <w:rPr>
                <w:sz w:val="22"/>
                <w:szCs w:val="22"/>
              </w:rPr>
              <w:t>-в</w:t>
            </w:r>
            <w:proofErr w:type="gramEnd"/>
            <w:r w:rsidRPr="009D57A9">
              <w:rPr>
                <w:sz w:val="22"/>
                <w:szCs w:val="22"/>
              </w:rPr>
              <w:t>ыходной</w:t>
            </w:r>
          </w:p>
        </w:tc>
        <w:tc>
          <w:tcPr>
            <w:tcW w:w="416" w:type="pct"/>
          </w:tcPr>
          <w:p w14:paraId="37628EF0" w14:textId="218E12F7" w:rsidR="00B45CB2" w:rsidRDefault="00A8791B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</w:tr>
      <w:tr w:rsidR="00B45CB2" w14:paraId="27CE94E5" w14:textId="77777777" w:rsidTr="0090608C">
        <w:trPr>
          <w:trHeight w:val="946"/>
        </w:trPr>
        <w:tc>
          <w:tcPr>
            <w:tcW w:w="293" w:type="pct"/>
          </w:tcPr>
          <w:p w14:paraId="6D26BC48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17" w:type="pct"/>
            <w:vMerge/>
          </w:tcPr>
          <w:p w14:paraId="0211F971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069B0B18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  <w:proofErr w:type="spellStart"/>
            <w:r>
              <w:rPr>
                <w:sz w:val="22"/>
                <w:szCs w:val="22"/>
              </w:rPr>
              <w:t>г.Межгорье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5053D30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Советская, д.23/1</w:t>
            </w:r>
          </w:p>
        </w:tc>
        <w:tc>
          <w:tcPr>
            <w:tcW w:w="915" w:type="pct"/>
          </w:tcPr>
          <w:p w14:paraId="35091E04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56C57EB9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719B6362" w14:textId="650A54EE" w:rsidR="00B45CB2" w:rsidRDefault="0078708A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01.07.2026 по 31.08</w:t>
            </w:r>
            <w:r w:rsidR="00C36A50">
              <w:rPr>
                <w:b/>
                <w:sz w:val="22"/>
                <w:szCs w:val="22"/>
              </w:rPr>
              <w:t xml:space="preserve">.2026;  </w:t>
            </w:r>
          </w:p>
          <w:p w14:paraId="3FD769E7" w14:textId="2CFA765B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по 22.00 (понедельник-</w:t>
            </w:r>
            <w:r w:rsidR="0078708A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 xml:space="preserve">), </w:t>
            </w:r>
            <w:r w:rsidR="0078708A">
              <w:rPr>
                <w:sz w:val="22"/>
                <w:szCs w:val="22"/>
              </w:rPr>
              <w:t xml:space="preserve">суббота, </w:t>
            </w:r>
            <w:r>
              <w:rPr>
                <w:sz w:val="22"/>
                <w:szCs w:val="22"/>
              </w:rPr>
              <w:t>воскресенье, праздничные дни – выходные</w:t>
            </w:r>
          </w:p>
          <w:p w14:paraId="54610134" w14:textId="2A6B9D86" w:rsidR="0078708A" w:rsidRPr="0078708A" w:rsidRDefault="0078708A" w:rsidP="0078708A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01.09</w:t>
            </w:r>
            <w:r w:rsidRPr="0078708A">
              <w:rPr>
                <w:b/>
                <w:sz w:val="22"/>
                <w:szCs w:val="22"/>
              </w:rPr>
              <w:t xml:space="preserve">.2026 по 30.09.2026;  </w:t>
            </w:r>
          </w:p>
          <w:p w14:paraId="53F92709" w14:textId="77777777" w:rsidR="0078708A" w:rsidRDefault="0078708A" w:rsidP="0078708A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>с 14.00 по 22.00</w:t>
            </w:r>
            <w:r w:rsidRPr="0078708A">
              <w:rPr>
                <w:sz w:val="22"/>
                <w:szCs w:val="22"/>
              </w:rPr>
              <w:t xml:space="preserve"> (понедельник-суббота), воскресенье, праздничные дни – выходные</w:t>
            </w:r>
          </w:p>
          <w:p w14:paraId="1399E72E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>с 01.10.2026 по 31.12.2026</w:t>
            </w:r>
          </w:p>
          <w:p w14:paraId="43407E8D" w14:textId="12468E5B" w:rsidR="009D57A9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>с 10.00 до 22.00 (понедельник-воскресенье) без праздников и выходных</w:t>
            </w:r>
          </w:p>
          <w:p w14:paraId="7140A12E" w14:textId="287819B5" w:rsidR="009D57A9" w:rsidRDefault="009D57A9" w:rsidP="0078708A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16" w:type="pct"/>
          </w:tcPr>
          <w:p w14:paraId="57746835" w14:textId="1405F9C1" w:rsidR="00B45CB2" w:rsidRDefault="009D57A9" w:rsidP="005F650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1696</w:t>
            </w:r>
          </w:p>
        </w:tc>
      </w:tr>
      <w:tr w:rsidR="00B45CB2" w14:paraId="03FB67DD" w14:textId="77777777" w:rsidTr="0090608C">
        <w:trPr>
          <w:trHeight w:val="946"/>
        </w:trPr>
        <w:tc>
          <w:tcPr>
            <w:tcW w:w="293" w:type="pct"/>
          </w:tcPr>
          <w:p w14:paraId="3B32CE4A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017" w:type="pct"/>
            <w:vMerge/>
          </w:tcPr>
          <w:p w14:paraId="2720B018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C105FF0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</w:p>
          <w:p w14:paraId="0B3D3E27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Межгорье, </w:t>
            </w:r>
          </w:p>
          <w:p w14:paraId="478607FA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Спортивная, д.12</w:t>
            </w:r>
          </w:p>
        </w:tc>
        <w:tc>
          <w:tcPr>
            <w:tcW w:w="915" w:type="pct"/>
          </w:tcPr>
          <w:p w14:paraId="7BECE94B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641E86DA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 xml:space="preserve">с 01.07.2026 по 31.08.2026;  </w:t>
            </w:r>
          </w:p>
          <w:p w14:paraId="4A50AEF2" w14:textId="02284BB1" w:rsidR="009D57A9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08.30 до 18.00 (понедельник-пятница), с 08.30 до 12.00 (суббота), воскресенье и праздничные дни </w:t>
            </w:r>
            <w:proofErr w:type="gramStart"/>
            <w:r w:rsidRPr="009D57A9">
              <w:rPr>
                <w:sz w:val="22"/>
                <w:szCs w:val="22"/>
              </w:rPr>
              <w:t>-в</w:t>
            </w:r>
            <w:proofErr w:type="gramEnd"/>
            <w:r w:rsidRPr="009D57A9">
              <w:rPr>
                <w:sz w:val="22"/>
                <w:szCs w:val="22"/>
              </w:rPr>
              <w:t>ыходной</w:t>
            </w:r>
          </w:p>
          <w:p w14:paraId="4ABEDC87" w14:textId="4B2F9F47" w:rsidR="00B45CB2" w:rsidRDefault="00C36A50" w:rsidP="009D57A9">
            <w:pPr>
              <w:spacing w:line="10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>01.09.2026 по 31.12.2026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08.30 до 21.30 (понедельник-пятница), с 08.30 до 18.00 (суббота) воскресенье и праздничные дни </w:t>
            </w:r>
            <w:proofErr w:type="gramStart"/>
            <w:r>
              <w:rPr>
                <w:sz w:val="22"/>
                <w:szCs w:val="22"/>
              </w:rPr>
              <w:t>-в</w:t>
            </w:r>
            <w:proofErr w:type="gramEnd"/>
            <w:r>
              <w:rPr>
                <w:sz w:val="22"/>
                <w:szCs w:val="22"/>
              </w:rPr>
              <w:t>ыходной</w:t>
            </w:r>
          </w:p>
          <w:p w14:paraId="171F11AB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710DBFD3" w14:textId="5575D8BE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16" w:type="pct"/>
          </w:tcPr>
          <w:p w14:paraId="3784FD6F" w14:textId="44B05D58" w:rsidR="00B45CB2" w:rsidRDefault="00A8791B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</w:tr>
      <w:tr w:rsidR="00B45CB2" w14:paraId="39EF2B49" w14:textId="77777777" w:rsidTr="0090608C">
        <w:trPr>
          <w:trHeight w:val="946"/>
        </w:trPr>
        <w:tc>
          <w:tcPr>
            <w:tcW w:w="293" w:type="pct"/>
          </w:tcPr>
          <w:p w14:paraId="5ECC4946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17" w:type="pct"/>
            <w:vMerge/>
          </w:tcPr>
          <w:p w14:paraId="5E23E0EA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1784CB9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</w:p>
          <w:p w14:paraId="1F24154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Межгорье, </w:t>
            </w:r>
          </w:p>
          <w:p w14:paraId="4650DD85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40 лет Победы, </w:t>
            </w:r>
          </w:p>
          <w:p w14:paraId="274F0EE9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60/1</w:t>
            </w:r>
          </w:p>
        </w:tc>
        <w:tc>
          <w:tcPr>
            <w:tcW w:w="915" w:type="pct"/>
          </w:tcPr>
          <w:p w14:paraId="1EFBC11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3B2B2490" w14:textId="626E2645" w:rsidR="00B45CB2" w:rsidRDefault="00174037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</w:t>
            </w:r>
            <w:r w:rsidR="00C36A50">
              <w:rPr>
                <w:b/>
                <w:sz w:val="22"/>
                <w:szCs w:val="22"/>
              </w:rPr>
              <w:t>.2026 по 31.12.2026</w:t>
            </w:r>
            <w:r w:rsidR="00C36A50">
              <w:rPr>
                <w:sz w:val="22"/>
                <w:szCs w:val="22"/>
              </w:rPr>
              <w:t xml:space="preserve"> ежедневно круглосуточно, без праздников и выходных</w:t>
            </w:r>
          </w:p>
        </w:tc>
        <w:tc>
          <w:tcPr>
            <w:tcW w:w="416" w:type="pct"/>
          </w:tcPr>
          <w:p w14:paraId="01266B4D" w14:textId="6B305AB9" w:rsidR="00B45CB2" w:rsidRDefault="00174037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</w:t>
            </w:r>
          </w:p>
        </w:tc>
      </w:tr>
      <w:tr w:rsidR="00B45CB2" w14:paraId="737BCA4E" w14:textId="77777777" w:rsidTr="0090608C">
        <w:trPr>
          <w:trHeight w:val="946"/>
        </w:trPr>
        <w:tc>
          <w:tcPr>
            <w:tcW w:w="293" w:type="pct"/>
          </w:tcPr>
          <w:p w14:paraId="275C5FD8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17" w:type="pct"/>
            <w:vMerge/>
          </w:tcPr>
          <w:p w14:paraId="1DD5BBFC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B997635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Башкортостан,</w:t>
            </w:r>
          </w:p>
          <w:p w14:paraId="3958A9EB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Межгорье, </w:t>
            </w:r>
          </w:p>
          <w:p w14:paraId="197B6DF8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</w:t>
            </w:r>
          </w:p>
          <w:p w14:paraId="2F369584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23</w:t>
            </w:r>
          </w:p>
        </w:tc>
        <w:tc>
          <w:tcPr>
            <w:tcW w:w="915" w:type="pct"/>
          </w:tcPr>
          <w:p w14:paraId="5C12BB4C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5B163BB5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 xml:space="preserve">с 01.07.2026 по 31.08.2026;  </w:t>
            </w:r>
          </w:p>
          <w:p w14:paraId="12020D07" w14:textId="77777777" w:rsidR="00722CD3" w:rsidRDefault="009D57A9" w:rsidP="00722CD3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14.00 по 22.00 (понедельник </w:t>
            </w:r>
            <w:proofErr w:type="gramStart"/>
            <w:r w:rsidRPr="009D57A9">
              <w:rPr>
                <w:sz w:val="22"/>
                <w:szCs w:val="22"/>
              </w:rPr>
              <w:t>-</w:t>
            </w:r>
            <w:r w:rsidR="001F1AAB">
              <w:rPr>
                <w:sz w:val="22"/>
                <w:szCs w:val="22"/>
              </w:rPr>
              <w:t>п</w:t>
            </w:r>
            <w:proofErr w:type="gramEnd"/>
            <w:r w:rsidR="001F1AAB">
              <w:rPr>
                <w:sz w:val="22"/>
                <w:szCs w:val="22"/>
              </w:rPr>
              <w:t>ятница</w:t>
            </w:r>
            <w:r w:rsidRPr="009D57A9">
              <w:rPr>
                <w:sz w:val="22"/>
                <w:szCs w:val="22"/>
              </w:rPr>
              <w:t xml:space="preserve">), </w:t>
            </w:r>
            <w:r w:rsidR="001F1AAB">
              <w:rPr>
                <w:sz w:val="22"/>
                <w:szCs w:val="22"/>
              </w:rPr>
              <w:t xml:space="preserve">суббота, </w:t>
            </w:r>
            <w:r w:rsidRPr="009D57A9">
              <w:rPr>
                <w:sz w:val="22"/>
                <w:szCs w:val="22"/>
              </w:rPr>
              <w:t>воскресенье, праздничные дни – выходной</w:t>
            </w:r>
          </w:p>
          <w:p w14:paraId="70DC56EB" w14:textId="73BA8A66" w:rsidR="00722CD3" w:rsidRPr="00722CD3" w:rsidRDefault="00722CD3" w:rsidP="00722CD3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722CD3">
              <w:rPr>
                <w:b/>
                <w:sz w:val="22"/>
                <w:szCs w:val="22"/>
              </w:rPr>
              <w:t xml:space="preserve">с 01.09.2026 по 30.09.2026;  </w:t>
            </w:r>
          </w:p>
          <w:p w14:paraId="25383933" w14:textId="629D5CBB" w:rsidR="001F1AAB" w:rsidRDefault="00722CD3" w:rsidP="00722CD3">
            <w:pPr>
              <w:spacing w:line="100" w:lineRule="atLeast"/>
              <w:rPr>
                <w:sz w:val="22"/>
                <w:szCs w:val="22"/>
              </w:rPr>
            </w:pPr>
            <w:r w:rsidRPr="00722CD3">
              <w:rPr>
                <w:sz w:val="22"/>
                <w:szCs w:val="22"/>
              </w:rPr>
              <w:t xml:space="preserve">с 14.00 по 22.00 </w:t>
            </w:r>
            <w:r w:rsidR="0014223A">
              <w:rPr>
                <w:sz w:val="22"/>
                <w:szCs w:val="22"/>
              </w:rPr>
              <w:t>(</w:t>
            </w:r>
            <w:r w:rsidRPr="00722CD3">
              <w:rPr>
                <w:sz w:val="22"/>
                <w:szCs w:val="22"/>
              </w:rPr>
              <w:t xml:space="preserve">понедельник-пятница), </w:t>
            </w:r>
            <w:r>
              <w:rPr>
                <w:sz w:val="22"/>
                <w:szCs w:val="22"/>
              </w:rPr>
              <w:t xml:space="preserve">   с </w:t>
            </w:r>
            <w:r w:rsidR="0014223A">
              <w:rPr>
                <w:sz w:val="22"/>
                <w:szCs w:val="22"/>
              </w:rPr>
              <w:t xml:space="preserve"> </w:t>
            </w:r>
            <w:r w:rsidRPr="00722CD3">
              <w:rPr>
                <w:sz w:val="22"/>
                <w:szCs w:val="22"/>
              </w:rPr>
              <w:t>10.00 до 18.00 (суббота), воскресенье и праздничные дни – выходной</w:t>
            </w:r>
          </w:p>
          <w:p w14:paraId="3D76E6F4" w14:textId="77777777" w:rsidR="00722CD3" w:rsidRDefault="00722CD3" w:rsidP="009D57A9">
            <w:pPr>
              <w:spacing w:line="100" w:lineRule="atLeast"/>
              <w:rPr>
                <w:sz w:val="22"/>
                <w:szCs w:val="22"/>
              </w:rPr>
            </w:pPr>
          </w:p>
          <w:p w14:paraId="55A84459" w14:textId="78F711F2" w:rsidR="00B45CB2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 </w:t>
            </w:r>
            <w:r w:rsidR="00C36A50" w:rsidRPr="009D57A9">
              <w:rPr>
                <w:sz w:val="22"/>
                <w:szCs w:val="22"/>
              </w:rPr>
              <w:t>с</w:t>
            </w:r>
            <w:r w:rsidR="00C36A50">
              <w:rPr>
                <w:b/>
                <w:sz w:val="22"/>
                <w:szCs w:val="22"/>
              </w:rPr>
              <w:t xml:space="preserve"> 01.09.2026 по 31.12.2026 </w:t>
            </w:r>
          </w:p>
          <w:p w14:paraId="33530032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10.00 до 22.00 </w:t>
            </w:r>
          </w:p>
          <w:p w14:paraId="123B4D4B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(понедельник-пятница), с 10.00 до 18.00 (суббота), воскресенье и праздничные дни – выходной </w:t>
            </w:r>
          </w:p>
          <w:p w14:paraId="0810E288" w14:textId="77777777" w:rsidR="00B45CB2" w:rsidRDefault="00B45CB2">
            <w:pPr>
              <w:spacing w:line="100" w:lineRule="atLeas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B48EEA0" w14:textId="27999538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6" w:type="pct"/>
          </w:tcPr>
          <w:p w14:paraId="47F740BF" w14:textId="5400EDB6" w:rsidR="00B45CB2" w:rsidRDefault="0090608C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</w:tr>
      <w:tr w:rsidR="00B45CB2" w14:paraId="27EC60D6" w14:textId="77777777" w:rsidTr="0090608C">
        <w:trPr>
          <w:trHeight w:val="332"/>
        </w:trPr>
        <w:tc>
          <w:tcPr>
            <w:tcW w:w="293" w:type="pct"/>
          </w:tcPr>
          <w:p w14:paraId="6F0D1A41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291" w:type="pct"/>
            <w:gridSpan w:val="4"/>
          </w:tcPr>
          <w:p w14:paraId="64B51CA2" w14:textId="77777777" w:rsidR="00B45CB2" w:rsidRDefault="00C36A50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16" w:type="pct"/>
          </w:tcPr>
          <w:p w14:paraId="131857C8" w14:textId="71380606" w:rsidR="00B45CB2" w:rsidRPr="0090608C" w:rsidRDefault="0090608C" w:rsidP="005F6503">
            <w:pPr>
              <w:spacing w:line="100" w:lineRule="atLeast"/>
              <w:rPr>
                <w:sz w:val="20"/>
                <w:szCs w:val="20"/>
              </w:rPr>
            </w:pPr>
            <w:r w:rsidRPr="0090608C">
              <w:rPr>
                <w:sz w:val="20"/>
                <w:szCs w:val="20"/>
              </w:rPr>
              <w:t>10964</w:t>
            </w:r>
          </w:p>
        </w:tc>
      </w:tr>
    </w:tbl>
    <w:p w14:paraId="324BA8AA" w14:textId="77777777" w:rsidR="00C36A50" w:rsidRDefault="00C36A50"/>
    <w:sectPr w:rsidR="00C36A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212CD" w14:textId="77777777" w:rsidR="00DC170A" w:rsidRDefault="00DC170A">
      <w:r>
        <w:separator/>
      </w:r>
    </w:p>
  </w:endnote>
  <w:endnote w:type="continuationSeparator" w:id="0">
    <w:p w14:paraId="6ACD4124" w14:textId="77777777" w:rsidR="00DC170A" w:rsidRDefault="00D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1847" w14:textId="77777777" w:rsidR="00DC170A" w:rsidRDefault="00DC170A">
      <w:r>
        <w:separator/>
      </w:r>
    </w:p>
  </w:footnote>
  <w:footnote w:type="continuationSeparator" w:id="0">
    <w:p w14:paraId="6874516F" w14:textId="77777777" w:rsidR="00DC170A" w:rsidRDefault="00DC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7AA"/>
    <w:multiLevelType w:val="hybridMultilevel"/>
    <w:tmpl w:val="D7BA8496"/>
    <w:lvl w:ilvl="0" w:tplc="E3E0A03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3C061A8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61C642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8BEEF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69EA53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682E02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E90FAB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706E57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FD0A26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45F2797"/>
    <w:multiLevelType w:val="hybridMultilevel"/>
    <w:tmpl w:val="29809CE2"/>
    <w:lvl w:ilvl="0" w:tplc="3014D43E">
      <w:start w:val="1"/>
      <w:numFmt w:val="decimal"/>
      <w:lvlText w:val="%1."/>
      <w:lvlJc w:val="left"/>
      <w:pPr>
        <w:ind w:left="1080" w:hanging="360"/>
      </w:pPr>
    </w:lvl>
    <w:lvl w:ilvl="1" w:tplc="D5966D3E">
      <w:start w:val="1"/>
      <w:numFmt w:val="lowerLetter"/>
      <w:lvlText w:val="%2."/>
      <w:lvlJc w:val="left"/>
      <w:pPr>
        <w:ind w:left="1800" w:hanging="360"/>
      </w:pPr>
    </w:lvl>
    <w:lvl w:ilvl="2" w:tplc="44B685FE">
      <w:start w:val="1"/>
      <w:numFmt w:val="lowerRoman"/>
      <w:lvlText w:val="%3."/>
      <w:lvlJc w:val="right"/>
      <w:pPr>
        <w:ind w:left="2520" w:hanging="180"/>
      </w:pPr>
    </w:lvl>
    <w:lvl w:ilvl="3" w:tplc="D63661C4">
      <w:start w:val="1"/>
      <w:numFmt w:val="decimal"/>
      <w:lvlText w:val="%4."/>
      <w:lvlJc w:val="left"/>
      <w:pPr>
        <w:ind w:left="3240" w:hanging="360"/>
      </w:pPr>
    </w:lvl>
    <w:lvl w:ilvl="4" w:tplc="31F4CB42">
      <w:start w:val="1"/>
      <w:numFmt w:val="lowerLetter"/>
      <w:lvlText w:val="%5."/>
      <w:lvlJc w:val="left"/>
      <w:pPr>
        <w:ind w:left="3960" w:hanging="360"/>
      </w:pPr>
    </w:lvl>
    <w:lvl w:ilvl="5" w:tplc="4C6678D0">
      <w:start w:val="1"/>
      <w:numFmt w:val="lowerRoman"/>
      <w:lvlText w:val="%6."/>
      <w:lvlJc w:val="right"/>
      <w:pPr>
        <w:ind w:left="4680" w:hanging="180"/>
      </w:pPr>
    </w:lvl>
    <w:lvl w:ilvl="6" w:tplc="60645AEE">
      <w:start w:val="1"/>
      <w:numFmt w:val="decimal"/>
      <w:lvlText w:val="%7."/>
      <w:lvlJc w:val="left"/>
      <w:pPr>
        <w:ind w:left="5400" w:hanging="360"/>
      </w:pPr>
    </w:lvl>
    <w:lvl w:ilvl="7" w:tplc="D542EE38">
      <w:start w:val="1"/>
      <w:numFmt w:val="lowerLetter"/>
      <w:lvlText w:val="%8."/>
      <w:lvlJc w:val="left"/>
      <w:pPr>
        <w:ind w:left="6120" w:hanging="360"/>
      </w:pPr>
    </w:lvl>
    <w:lvl w:ilvl="8" w:tplc="59601E2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70C9F"/>
    <w:multiLevelType w:val="hybridMultilevel"/>
    <w:tmpl w:val="C1BCD0D2"/>
    <w:lvl w:ilvl="0" w:tplc="996C33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A29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2AF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E88D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68E4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EA4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83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7ACD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9C3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426E4709"/>
    <w:multiLevelType w:val="hybridMultilevel"/>
    <w:tmpl w:val="E4A657F2"/>
    <w:lvl w:ilvl="0" w:tplc="4158413C">
      <w:start w:val="1"/>
      <w:numFmt w:val="bullet"/>
      <w:lvlText w:val=""/>
      <w:lvlJc w:val="left"/>
      <w:pPr>
        <w:ind w:left="768" w:hanging="360"/>
      </w:pPr>
      <w:rPr>
        <w:rFonts w:ascii="Symbol" w:hAnsi="Symbol"/>
      </w:rPr>
    </w:lvl>
    <w:lvl w:ilvl="1" w:tplc="F0E2A5E6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 w:tplc="0D26C1F4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 w:tplc="397C9AE8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 w:tplc="3634DBD6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 w:tplc="62082D9A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 w:tplc="CEF4FC86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 w:tplc="5C3A727E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 w:tplc="E632CF7A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4">
    <w:nsid w:val="46394026"/>
    <w:multiLevelType w:val="hybridMultilevel"/>
    <w:tmpl w:val="694C1400"/>
    <w:lvl w:ilvl="0" w:tplc="82266DEC">
      <w:start w:val="20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79C03996">
      <w:numFmt w:val="decimal"/>
      <w:lvlText w:val=""/>
      <w:lvlJc w:val="left"/>
    </w:lvl>
    <w:lvl w:ilvl="2" w:tplc="BFF0F518">
      <w:numFmt w:val="decimal"/>
      <w:lvlText w:val=""/>
      <w:lvlJc w:val="left"/>
    </w:lvl>
    <w:lvl w:ilvl="3" w:tplc="345863B0">
      <w:numFmt w:val="decimal"/>
      <w:lvlText w:val=""/>
      <w:lvlJc w:val="left"/>
    </w:lvl>
    <w:lvl w:ilvl="4" w:tplc="C8E6DA2E">
      <w:numFmt w:val="decimal"/>
      <w:lvlText w:val=""/>
      <w:lvlJc w:val="left"/>
    </w:lvl>
    <w:lvl w:ilvl="5" w:tplc="CDBAFA64">
      <w:numFmt w:val="decimal"/>
      <w:lvlText w:val=""/>
      <w:lvlJc w:val="left"/>
    </w:lvl>
    <w:lvl w:ilvl="6" w:tplc="9768E2F4">
      <w:numFmt w:val="decimal"/>
      <w:lvlText w:val=""/>
      <w:lvlJc w:val="left"/>
    </w:lvl>
    <w:lvl w:ilvl="7" w:tplc="3FA85D20">
      <w:numFmt w:val="decimal"/>
      <w:lvlText w:val=""/>
      <w:lvlJc w:val="left"/>
    </w:lvl>
    <w:lvl w:ilvl="8" w:tplc="F9108164">
      <w:numFmt w:val="decimal"/>
      <w:lvlText w:val=""/>
      <w:lvlJc w:val="left"/>
    </w:lvl>
  </w:abstractNum>
  <w:abstractNum w:abstractNumId="5">
    <w:nsid w:val="4F192B1C"/>
    <w:multiLevelType w:val="hybridMultilevel"/>
    <w:tmpl w:val="F684DA80"/>
    <w:lvl w:ilvl="0" w:tplc="E62E0F8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9C5ACE64">
      <w:numFmt w:val="decimal"/>
      <w:lvlText w:val=""/>
      <w:lvlJc w:val="left"/>
    </w:lvl>
    <w:lvl w:ilvl="2" w:tplc="4C6E8E94">
      <w:numFmt w:val="decimal"/>
      <w:lvlText w:val=""/>
      <w:lvlJc w:val="left"/>
    </w:lvl>
    <w:lvl w:ilvl="3" w:tplc="4E1E5D56">
      <w:numFmt w:val="decimal"/>
      <w:lvlText w:val=""/>
      <w:lvlJc w:val="left"/>
    </w:lvl>
    <w:lvl w:ilvl="4" w:tplc="FF46A8CC">
      <w:numFmt w:val="decimal"/>
      <w:lvlText w:val=""/>
      <w:lvlJc w:val="left"/>
    </w:lvl>
    <w:lvl w:ilvl="5" w:tplc="15605CA4">
      <w:numFmt w:val="decimal"/>
      <w:lvlText w:val=""/>
      <w:lvlJc w:val="left"/>
    </w:lvl>
    <w:lvl w:ilvl="6" w:tplc="63703FFE">
      <w:numFmt w:val="decimal"/>
      <w:lvlText w:val=""/>
      <w:lvlJc w:val="left"/>
    </w:lvl>
    <w:lvl w:ilvl="7" w:tplc="52BA0A2E">
      <w:numFmt w:val="decimal"/>
      <w:lvlText w:val=""/>
      <w:lvlJc w:val="left"/>
    </w:lvl>
    <w:lvl w:ilvl="8" w:tplc="E05A9CB6">
      <w:numFmt w:val="decimal"/>
      <w:lvlText w:val=""/>
      <w:lvlJc w:val="left"/>
    </w:lvl>
  </w:abstractNum>
  <w:abstractNum w:abstractNumId="6">
    <w:nsid w:val="4FDC6682"/>
    <w:multiLevelType w:val="hybridMultilevel"/>
    <w:tmpl w:val="9D66CC5E"/>
    <w:lvl w:ilvl="0" w:tplc="D3340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D0E75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6C07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70B0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D65F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54A0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DE74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8E26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E4E4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47004E4"/>
    <w:multiLevelType w:val="multilevel"/>
    <w:tmpl w:val="FB1016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588D6A69"/>
    <w:multiLevelType w:val="hybridMultilevel"/>
    <w:tmpl w:val="00BA3E72"/>
    <w:lvl w:ilvl="0" w:tplc="1F6CE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ACB82A">
      <w:start w:val="1"/>
      <w:numFmt w:val="decimal"/>
      <w:lvlText w:val=""/>
      <w:lvlJc w:val="left"/>
      <w:pPr>
        <w:tabs>
          <w:tab w:val="num" w:pos="360"/>
        </w:tabs>
      </w:pPr>
    </w:lvl>
    <w:lvl w:ilvl="2" w:tplc="B97415DA">
      <w:start w:val="1"/>
      <w:numFmt w:val="decimal"/>
      <w:lvlText w:val=""/>
      <w:lvlJc w:val="left"/>
      <w:pPr>
        <w:tabs>
          <w:tab w:val="num" w:pos="360"/>
        </w:tabs>
      </w:pPr>
    </w:lvl>
    <w:lvl w:ilvl="3" w:tplc="9E128EE4">
      <w:start w:val="1"/>
      <w:numFmt w:val="decimal"/>
      <w:lvlText w:val=""/>
      <w:lvlJc w:val="left"/>
      <w:pPr>
        <w:tabs>
          <w:tab w:val="num" w:pos="360"/>
        </w:tabs>
      </w:pPr>
    </w:lvl>
    <w:lvl w:ilvl="4" w:tplc="4D8C7CB8">
      <w:start w:val="1"/>
      <w:numFmt w:val="decimal"/>
      <w:lvlText w:val=""/>
      <w:lvlJc w:val="left"/>
      <w:pPr>
        <w:tabs>
          <w:tab w:val="num" w:pos="360"/>
        </w:tabs>
      </w:pPr>
    </w:lvl>
    <w:lvl w:ilvl="5" w:tplc="3612BD12">
      <w:start w:val="1"/>
      <w:numFmt w:val="decimal"/>
      <w:lvlText w:val=""/>
      <w:lvlJc w:val="left"/>
      <w:pPr>
        <w:tabs>
          <w:tab w:val="num" w:pos="360"/>
        </w:tabs>
      </w:pPr>
    </w:lvl>
    <w:lvl w:ilvl="6" w:tplc="ECE6BA3E">
      <w:start w:val="1"/>
      <w:numFmt w:val="decimal"/>
      <w:lvlText w:val=""/>
      <w:lvlJc w:val="left"/>
      <w:pPr>
        <w:tabs>
          <w:tab w:val="num" w:pos="360"/>
        </w:tabs>
      </w:pPr>
    </w:lvl>
    <w:lvl w:ilvl="7" w:tplc="8B585896">
      <w:start w:val="1"/>
      <w:numFmt w:val="decimal"/>
      <w:lvlText w:val=""/>
      <w:lvlJc w:val="left"/>
      <w:pPr>
        <w:tabs>
          <w:tab w:val="num" w:pos="360"/>
        </w:tabs>
      </w:pPr>
    </w:lvl>
    <w:lvl w:ilvl="8" w:tplc="DD1C1060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9">
    <w:nsid w:val="7B217401"/>
    <w:multiLevelType w:val="multilevel"/>
    <w:tmpl w:val="F35E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>
    <w:nsid w:val="7E984F9D"/>
    <w:multiLevelType w:val="multilevel"/>
    <w:tmpl w:val="E6C21B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2"/>
    <w:rsid w:val="00094D02"/>
    <w:rsid w:val="00133BAC"/>
    <w:rsid w:val="0014223A"/>
    <w:rsid w:val="00174037"/>
    <w:rsid w:val="001F1AAB"/>
    <w:rsid w:val="003772D4"/>
    <w:rsid w:val="005F6503"/>
    <w:rsid w:val="006E1344"/>
    <w:rsid w:val="00722CD3"/>
    <w:rsid w:val="0078708A"/>
    <w:rsid w:val="0085268C"/>
    <w:rsid w:val="0090608C"/>
    <w:rsid w:val="009379FB"/>
    <w:rsid w:val="009D57A9"/>
    <w:rsid w:val="00A00FED"/>
    <w:rsid w:val="00A8791B"/>
    <w:rsid w:val="00AF3EEC"/>
    <w:rsid w:val="00B07599"/>
    <w:rsid w:val="00B45CB2"/>
    <w:rsid w:val="00C36A50"/>
    <w:rsid w:val="00DC170A"/>
    <w:rsid w:val="00E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C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2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eastAsia="Calibri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eastAsia="Calibri"/>
      <w:sz w:val="18"/>
      <w:szCs w:val="20"/>
      <w:lang w:val="en-US" w:eastAsia="en-US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eastAsia="Calibri"/>
      <w:sz w:val="20"/>
      <w:szCs w:val="20"/>
      <w:lang w:val="en-US" w:eastAsia="en-US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f0">
    <w:name w:val="Название объекта Знак"/>
    <w:link w:val="af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Название1"/>
    <w:basedOn w:val="a"/>
    <w:next w:val="a"/>
    <w:link w:val="13"/>
    <w:uiPriority w:val="10"/>
    <w:qFormat/>
    <w:pPr>
      <w:spacing w:before="300" w:after="200"/>
      <w:contextualSpacing/>
    </w:pPr>
    <w:rPr>
      <w:rFonts w:eastAsia="Calibri"/>
      <w:sz w:val="48"/>
      <w:szCs w:val="48"/>
      <w:lang w:val="en-US" w:eastAsia="en-US"/>
    </w:rPr>
  </w:style>
  <w:style w:type="character" w:customStyle="1" w:styleId="13">
    <w:name w:val="Название Знак1"/>
    <w:link w:val="12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4">
    <w:name w:val="Название1"/>
    <w:basedOn w:val="a"/>
    <w:link w:val="afd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d">
    <w:name w:val="Название Знак"/>
    <w:link w:val="14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</w:rPr>
  </w:style>
  <w:style w:type="paragraph" w:customStyle="1" w:styleId="aff0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2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eastAsia="Calibri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eastAsia="Calibri"/>
      <w:sz w:val="18"/>
      <w:szCs w:val="20"/>
      <w:lang w:val="en-US" w:eastAsia="en-US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eastAsia="Calibri"/>
      <w:sz w:val="20"/>
      <w:szCs w:val="20"/>
      <w:lang w:val="en-US" w:eastAsia="en-US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f0">
    <w:name w:val="Название объекта Знак"/>
    <w:link w:val="af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Название1"/>
    <w:basedOn w:val="a"/>
    <w:next w:val="a"/>
    <w:link w:val="13"/>
    <w:uiPriority w:val="10"/>
    <w:qFormat/>
    <w:pPr>
      <w:spacing w:before="300" w:after="200"/>
      <w:contextualSpacing/>
    </w:pPr>
    <w:rPr>
      <w:rFonts w:eastAsia="Calibri"/>
      <w:sz w:val="48"/>
      <w:szCs w:val="48"/>
      <w:lang w:val="en-US" w:eastAsia="en-US"/>
    </w:rPr>
  </w:style>
  <w:style w:type="character" w:customStyle="1" w:styleId="13">
    <w:name w:val="Название Знак1"/>
    <w:link w:val="12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4">
    <w:name w:val="Название1"/>
    <w:basedOn w:val="a"/>
    <w:link w:val="afd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d">
    <w:name w:val="Название Знак"/>
    <w:link w:val="14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</w:rPr>
  </w:style>
  <w:style w:type="paragraph" w:customStyle="1" w:styleId="aff0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4161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MAUDO DUSSH</dc:creator>
  <dc:description>DOC-MARKER-Ir5Ihd8K2cKBEo1fnpe79g</dc:description>
  <cp:lastModifiedBy>dyussh</cp:lastModifiedBy>
  <cp:revision>4</cp:revision>
  <dcterms:created xsi:type="dcterms:W3CDTF">2026-06-01T12:30:00Z</dcterms:created>
  <dcterms:modified xsi:type="dcterms:W3CDTF">2026-06-03T06:08:00Z</dcterms:modified>
  <cp:version>1048576</cp:version>
</cp:coreProperties>
</file>