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72" w:rsidRPr="00764E63" w:rsidRDefault="001E7B72">
      <w:pPr>
        <w:rPr>
          <w:rFonts w:ascii="Times New Roman" w:hAnsi="Times New Roman" w:cs="Times New Roman"/>
        </w:rPr>
      </w:pPr>
    </w:p>
    <w:p w:rsidR="00CA75DF" w:rsidRPr="00764E63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764E63">
        <w:rPr>
          <w:rFonts w:ascii="Times New Roman" w:hAnsi="Times New Roman" w:cs="Times New Roman"/>
          <w:b/>
          <w:color w:val="000000"/>
        </w:rPr>
        <w:t>Техническое задание</w:t>
      </w:r>
    </w:p>
    <w:p w:rsidR="00CA75DF" w:rsidRPr="00764E63" w:rsidRDefault="000125A5" w:rsidP="00CA75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4E63">
        <w:rPr>
          <w:rFonts w:ascii="Times New Roman" w:hAnsi="Times New Roman" w:cs="Times New Roman"/>
          <w:b/>
          <w:bCs/>
          <w:color w:val="13100D"/>
        </w:rPr>
        <w:t>на поставку средств индивидуальной‍‍‍​​﻿﻿‍‌‌​‍​﻿​ защиты</w:t>
      </w:r>
    </w:p>
    <w:p w:rsidR="000125A5" w:rsidRPr="00764E63" w:rsidRDefault="000125A5" w:rsidP="00CA7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125A5" w:rsidRPr="00764E63" w:rsidRDefault="000125A5" w:rsidP="000125A5">
      <w:pPr>
        <w:spacing w:after="0" w:line="240" w:lineRule="auto"/>
        <w:jc w:val="center"/>
        <w:rPr>
          <w:rFonts w:ascii="Times New Roman" w:hAnsi="Times New Roman" w:cs="Times New Roman"/>
          <w:color w:val="13100D"/>
        </w:rPr>
      </w:pPr>
    </w:p>
    <w:p w:rsidR="000125A5" w:rsidRPr="00764E63" w:rsidRDefault="000125A5" w:rsidP="000125A5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13100D"/>
        </w:rPr>
      </w:pPr>
      <w:r w:rsidRPr="00764E63">
        <w:rPr>
          <w:rFonts w:ascii="Times New Roman" w:hAnsi="Times New Roman" w:cs="Times New Roman"/>
          <w:b/>
          <w:bCs/>
          <w:color w:val="13100D"/>
        </w:rPr>
        <w:t>Объект закупки:</w:t>
      </w:r>
    </w:p>
    <w:p w:rsidR="004654AE" w:rsidRPr="00764E63" w:rsidRDefault="002372F5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b/>
          <w:bCs/>
          <w:i/>
          <w:iCs/>
          <w:color w:val="13100D"/>
        </w:rPr>
      </w:pPr>
      <w:r w:rsidRPr="00764E63">
        <w:rPr>
          <w:rFonts w:ascii="Times New Roman" w:hAnsi="Times New Roman" w:cs="Times New Roman"/>
          <w:b/>
          <w:bCs/>
          <w:i/>
          <w:iCs/>
          <w:color w:val="13100D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p w:rsidR="00A83530" w:rsidRPr="00764E63" w:rsidRDefault="00A83530" w:rsidP="002372F5">
      <w:pPr>
        <w:spacing w:after="0" w:line="240" w:lineRule="auto"/>
        <w:ind w:right="-172"/>
        <w:contextualSpacing/>
        <w:jc w:val="both"/>
        <w:rPr>
          <w:rFonts w:ascii="Times New Roman" w:hAnsi="Times New Roman" w:cs="Times New Roman"/>
          <w:b/>
          <w:bCs/>
          <w:i/>
          <w:iCs/>
          <w:color w:val="13100D"/>
        </w:rPr>
      </w:pPr>
    </w:p>
    <w:tbl>
      <w:tblPr>
        <w:tblStyle w:val="af9"/>
        <w:tblW w:w="0" w:type="auto"/>
        <w:tblLook w:val="04A0"/>
      </w:tblPr>
      <w:tblGrid>
        <w:gridCol w:w="1302"/>
        <w:gridCol w:w="1732"/>
        <w:gridCol w:w="3737"/>
        <w:gridCol w:w="2810"/>
        <w:gridCol w:w="2490"/>
        <w:gridCol w:w="2715"/>
      </w:tblGrid>
      <w:tr w:rsidR="00D95FF2" w:rsidRPr="00764E63" w:rsidTr="00D95FF2">
        <w:trPr>
          <w:trHeight w:val="345"/>
        </w:trPr>
        <w:tc>
          <w:tcPr>
            <w:tcW w:w="1980" w:type="dxa"/>
            <w:vMerge w:val="restart"/>
            <w:hideMark/>
          </w:tcPr>
          <w:p w:rsidR="00D95FF2" w:rsidRPr="00764E63" w:rsidRDefault="00D95FF2" w:rsidP="00D95FF2">
            <w:pPr>
              <w:rPr>
                <w:rFonts w:ascii="Times New Roman" w:hAnsi="Times New Roman" w:cs="Times New Roman"/>
                <w:b/>
                <w:bCs/>
              </w:rPr>
            </w:pPr>
            <w:r w:rsidRPr="00764E63">
              <w:rPr>
                <w:rFonts w:ascii="Times New Roman" w:hAnsi="Times New Roman" w:cs="Times New Roman"/>
                <w:b/>
                <w:bCs/>
              </w:rPr>
              <w:t>Закупка</w:t>
            </w:r>
          </w:p>
        </w:tc>
        <w:tc>
          <w:tcPr>
            <w:tcW w:w="2680" w:type="dxa"/>
            <w:vMerge w:val="restart"/>
            <w:hideMark/>
          </w:tcPr>
          <w:p w:rsidR="00D95FF2" w:rsidRPr="00764E63" w:rsidRDefault="00D95FF2" w:rsidP="00D95FF2">
            <w:pPr>
              <w:rPr>
                <w:rFonts w:ascii="Times New Roman" w:hAnsi="Times New Roman" w:cs="Times New Roman"/>
                <w:b/>
                <w:bCs/>
              </w:rPr>
            </w:pPr>
            <w:r w:rsidRPr="00764E63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8200" w:type="dxa"/>
            <w:vMerge w:val="restart"/>
            <w:hideMark/>
          </w:tcPr>
          <w:p w:rsidR="00D95FF2" w:rsidRPr="00764E63" w:rsidRDefault="00D95FF2" w:rsidP="00D95FF2">
            <w:pPr>
              <w:rPr>
                <w:rFonts w:ascii="Times New Roman" w:hAnsi="Times New Roman" w:cs="Times New Roman"/>
                <w:b/>
                <w:bCs/>
              </w:rPr>
            </w:pPr>
            <w:r w:rsidRPr="00764E6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6020" w:type="dxa"/>
            <w:gridSpan w:val="3"/>
            <w:hideMark/>
          </w:tcPr>
          <w:p w:rsidR="00D95FF2" w:rsidRPr="00764E63" w:rsidRDefault="00D95FF2" w:rsidP="00D95FF2">
            <w:pPr>
              <w:rPr>
                <w:rFonts w:ascii="Times New Roman" w:hAnsi="Times New Roman" w:cs="Times New Roman"/>
                <w:b/>
                <w:bCs/>
              </w:rPr>
            </w:pPr>
            <w:r w:rsidRPr="00764E63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D95FF2" w:rsidRPr="00764E63" w:rsidTr="00D95FF2">
        <w:trPr>
          <w:trHeight w:val="345"/>
        </w:trPr>
        <w:tc>
          <w:tcPr>
            <w:tcW w:w="1980" w:type="dxa"/>
            <w:vMerge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0" w:type="dxa"/>
            <w:vMerge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00" w:type="dxa"/>
            <w:vMerge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80" w:type="dxa"/>
            <w:hideMark/>
          </w:tcPr>
          <w:p w:rsidR="00D95FF2" w:rsidRPr="00764E63" w:rsidRDefault="00D95FF2" w:rsidP="00D95FF2">
            <w:pPr>
              <w:rPr>
                <w:rFonts w:ascii="Times New Roman" w:hAnsi="Times New Roman" w:cs="Times New Roman"/>
                <w:b/>
                <w:bCs/>
              </w:rPr>
            </w:pPr>
            <w:r w:rsidRPr="00764E63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4580" w:type="dxa"/>
            <w:hideMark/>
          </w:tcPr>
          <w:p w:rsidR="00D95FF2" w:rsidRPr="00764E63" w:rsidRDefault="00D95FF2" w:rsidP="00D95FF2">
            <w:pPr>
              <w:rPr>
                <w:rFonts w:ascii="Times New Roman" w:hAnsi="Times New Roman" w:cs="Times New Roman"/>
                <w:b/>
                <w:bCs/>
              </w:rPr>
            </w:pPr>
            <w:r w:rsidRPr="00764E63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4960" w:type="dxa"/>
            <w:hideMark/>
          </w:tcPr>
          <w:p w:rsidR="00D95FF2" w:rsidRPr="00764E63" w:rsidRDefault="00D95FF2" w:rsidP="00D95FF2">
            <w:pPr>
              <w:rPr>
                <w:rFonts w:ascii="Times New Roman" w:hAnsi="Times New Roman" w:cs="Times New Roman"/>
                <w:b/>
                <w:bCs/>
              </w:rPr>
            </w:pPr>
            <w:r w:rsidRPr="00764E63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14.12.30.121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Куртка Спец на молнии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14.12.12.120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Полукомбинезон Спец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14.12.11.110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Костюм Монблан-Люкс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14.12.11.120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Костюм для сварщика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14.12.11.120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Костюм для  аккумуляторщика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14.12.21.120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Костюм для работника по обслуживанию бани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395AF2" w:rsidRPr="00764E63" w:rsidTr="00D95FF2">
        <w:trPr>
          <w:trHeight w:val="315"/>
        </w:trPr>
        <w:tc>
          <w:tcPr>
            <w:tcW w:w="1980" w:type="dxa"/>
          </w:tcPr>
          <w:p w:rsidR="00395AF2" w:rsidRPr="00764E63" w:rsidRDefault="0039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0" w:type="dxa"/>
          </w:tcPr>
          <w:p w:rsidR="00395AF2" w:rsidRPr="00764E63" w:rsidRDefault="00395A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14.12.21.120</w:t>
            </w:r>
          </w:p>
        </w:tc>
        <w:tc>
          <w:tcPr>
            <w:tcW w:w="8200" w:type="dxa"/>
          </w:tcPr>
          <w:p w:rsidR="00395AF2" w:rsidRPr="00764E63" w:rsidRDefault="00395AF2">
            <w:pPr>
              <w:rPr>
                <w:rFonts w:ascii="Times New Roman" w:hAnsi="Times New Roman" w:cs="Times New Roman"/>
              </w:rPr>
            </w:pPr>
            <w:r w:rsidRPr="00395AF2">
              <w:rPr>
                <w:rFonts w:ascii="Times New Roman" w:hAnsi="Times New Roman" w:cs="Times New Roman"/>
              </w:rPr>
              <w:t>Костюм для уборщицы</w:t>
            </w:r>
          </w:p>
        </w:tc>
        <w:tc>
          <w:tcPr>
            <w:tcW w:w="6480" w:type="dxa"/>
          </w:tcPr>
          <w:p w:rsidR="00395AF2" w:rsidRPr="00764E63" w:rsidRDefault="00395AF2">
            <w:pPr>
              <w:rPr>
                <w:rFonts w:ascii="Times New Roman" w:hAnsi="Times New Roman" w:cs="Times New Roman"/>
                <w:color w:val="13100D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</w:tcPr>
          <w:p w:rsidR="00395AF2" w:rsidRPr="00764E63" w:rsidRDefault="00395A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</w:tcPr>
          <w:p w:rsidR="00395AF2" w:rsidRPr="00764E63" w:rsidRDefault="00395A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39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14.12.30.121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Куртка Кларк 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39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14.12.12.110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Брюки Кларк 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39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14.19.43.150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Кепи-бейсболка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  <w:r w:rsidR="00395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14.19.43.150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Головной убор для работников бани 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  <w:r w:rsidR="00395A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14.19.42.161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Шапка Иглу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94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1</w:t>
            </w:r>
            <w:r w:rsidR="00395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32.99.11.160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Средство индивидуальной защиты головы от ударов и неподвижные объекты с корпусом из полимерного материала с внешней оболочкой из хлопчатобумажной ткани: каскетка.</w:t>
            </w:r>
          </w:p>
        </w:tc>
        <w:tc>
          <w:tcPr>
            <w:tcW w:w="6480" w:type="dxa"/>
            <w:hideMark/>
          </w:tcPr>
          <w:p w:rsidR="00D95FF2" w:rsidRPr="00764E63" w:rsidRDefault="00C1195A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  <w:r w:rsidR="00395A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14.19.42.169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Подшлемник Зевс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94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  <w:r w:rsidR="00395A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14.12.30.131</w:t>
            </w:r>
          </w:p>
        </w:tc>
        <w:tc>
          <w:tcPr>
            <w:tcW w:w="8200" w:type="dxa"/>
            <w:hideMark/>
          </w:tcPr>
          <w:p w:rsidR="00D95FF2" w:rsidRPr="00764E63" w:rsidRDefault="0076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D95FF2" w:rsidRPr="00764E63">
              <w:rPr>
                <w:rFonts w:ascii="Times New Roman" w:hAnsi="Times New Roman" w:cs="Times New Roman"/>
              </w:rPr>
              <w:t>артук специальный, для защиты от искр, брызг и выплесков расплавленного металла, металлической окалины.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630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  <w:r w:rsidR="00395A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32.99.11.199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Нарукавники из ткани с ПВХ покрытием, стойкой к действию морской воды, рыбьего жира, нефтепродуктов.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1260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  <w:r w:rsidR="00395A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32.99.11.199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Нарукавники специальные для защиты от общих производственных загрязнений и механических воздействий 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  <w:r w:rsidR="00395A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14.12.30.131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Жилет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  <w:r w:rsidR="00395A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15.20.31.000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Ботинки кожаные с   жестким подноском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630"/>
        </w:trPr>
        <w:tc>
          <w:tcPr>
            <w:tcW w:w="1980" w:type="dxa"/>
            <w:hideMark/>
          </w:tcPr>
          <w:p w:rsidR="00D95FF2" w:rsidRPr="00764E63" w:rsidRDefault="0039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15.20.32.129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Ботинки 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  <w:r w:rsidR="00395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15.20.32.123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Туфли Тофф Гера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  <w:r w:rsidR="00395A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15.20.32.123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Сапоги  кожаные с   жестким подноском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  <w:r w:rsidR="00395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15.20.11.119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Обувь для работников бани 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  <w:r w:rsidR="00395A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15.20.11.119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Обувь для работников бани 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  <w:r w:rsidR="00395A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14.12.30.150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Перчатки Спец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  <w:r w:rsidR="00395A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14.12.30.150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Перчатки Восточные тигры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157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2</w:t>
            </w:r>
            <w:r w:rsidR="00395A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14.19.31.119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Краги для защиты рук от повышенных температур 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  <w:r w:rsidR="00395A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20.30.22.210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  <w:lang w:val="en-US"/>
              </w:rPr>
            </w:pPr>
            <w:r w:rsidRPr="00764E63">
              <w:rPr>
                <w:rFonts w:ascii="Times New Roman" w:hAnsi="Times New Roman" w:cs="Times New Roman"/>
              </w:rPr>
              <w:t>Паста</w:t>
            </w:r>
          </w:p>
        </w:tc>
        <w:tc>
          <w:tcPr>
            <w:tcW w:w="6480" w:type="dxa"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color w:val="13100D"/>
              </w:rPr>
              <w:t>Не применяется согласно подп. "и" п. 5</w:t>
            </w: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  <w:r w:rsidR="00395A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20.42.15.150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Крем защитный гидрофобного действия 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Segoe UI Symbol" w:hAnsi="Segoe UI Symbol" w:cs="Segoe UI Symbol"/>
              </w:rPr>
              <w:t>✓</w:t>
            </w: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395A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11.01.10.215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Крем регенерирующий 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Segoe UI Symbol" w:hAnsi="Segoe UI Symbol" w:cs="Segoe UI Symbol"/>
              </w:rPr>
              <w:t>✓</w:t>
            </w: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</w:t>
            </w:r>
            <w:r w:rsidR="00395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20.42.15.150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Крем защитный 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Segoe UI Symbol" w:hAnsi="Segoe UI Symbol" w:cs="Segoe UI Symbol"/>
              </w:rPr>
              <w:t>✓</w:t>
            </w:r>
          </w:p>
        </w:tc>
      </w:tr>
      <w:tr w:rsidR="00D95FF2" w:rsidRPr="00764E63" w:rsidTr="00D95FF2">
        <w:trPr>
          <w:trHeight w:val="315"/>
        </w:trPr>
        <w:tc>
          <w:tcPr>
            <w:tcW w:w="19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</w:t>
            </w:r>
            <w:r w:rsidR="00395A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20.42.15.149</w:t>
            </w:r>
          </w:p>
        </w:tc>
        <w:tc>
          <w:tcPr>
            <w:tcW w:w="820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Спрей с противогрибковым эффектом</w:t>
            </w:r>
          </w:p>
        </w:tc>
        <w:tc>
          <w:tcPr>
            <w:tcW w:w="64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hideMark/>
          </w:tcPr>
          <w:p w:rsidR="00D95FF2" w:rsidRPr="00764E63" w:rsidRDefault="00D95FF2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Segoe UI Symbol" w:hAnsi="Segoe UI Symbol" w:cs="Segoe UI Symbol"/>
              </w:rPr>
              <w:t>✓</w:t>
            </w:r>
          </w:p>
        </w:tc>
      </w:tr>
    </w:tbl>
    <w:p w:rsidR="001E7B72" w:rsidRPr="00764E63" w:rsidRDefault="001E7B72">
      <w:pPr>
        <w:rPr>
          <w:rFonts w:ascii="Times New Roman" w:hAnsi="Times New Roman" w:cs="Times New Roman"/>
        </w:rPr>
      </w:pPr>
      <w:bookmarkStart w:id="0" w:name="_Hlk229037019"/>
    </w:p>
    <w:p w:rsidR="001E7B72" w:rsidRPr="00764E63" w:rsidRDefault="000125A5" w:rsidP="000125A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64E6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Описание объекта закупки</w:t>
      </w:r>
    </w:p>
    <w:bookmarkEnd w:id="0"/>
    <w:p w:rsidR="001E7B72" w:rsidRPr="00764E63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f9"/>
        <w:tblW w:w="14883" w:type="dxa"/>
        <w:tblInd w:w="-5" w:type="dxa"/>
        <w:tblLayout w:type="fixed"/>
        <w:tblLook w:val="04A0"/>
      </w:tblPr>
      <w:tblGrid>
        <w:gridCol w:w="851"/>
        <w:gridCol w:w="2268"/>
        <w:gridCol w:w="7654"/>
        <w:gridCol w:w="2126"/>
        <w:gridCol w:w="992"/>
        <w:gridCol w:w="992"/>
      </w:tblGrid>
      <w:tr w:rsidR="003810E5" w:rsidRPr="00764E63" w:rsidTr="00835C9A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5" w:rsidRPr="00764E63" w:rsidRDefault="003810E5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5" w:rsidRPr="00764E63" w:rsidRDefault="0038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СИЗ</w:t>
            </w:r>
          </w:p>
          <w:p w:rsidR="001872FE" w:rsidRPr="00764E63" w:rsidRDefault="00187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44C92" w:rsidRPr="00764E63" w:rsidRDefault="00244C92" w:rsidP="00CA75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5" w:rsidRPr="00764E63" w:rsidRDefault="003810E5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Комплектация, 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5" w:rsidRPr="00764E63" w:rsidRDefault="0038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Размеры и 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5" w:rsidRPr="00764E63" w:rsidRDefault="0038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E5" w:rsidRPr="00764E63" w:rsidRDefault="003810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</w:tr>
      <w:tr w:rsidR="00632459" w:rsidRPr="00764E63" w:rsidTr="00835C9A">
        <w:trPr>
          <w:trHeight w:val="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  <w:b/>
              </w:rPr>
            </w:pPr>
            <w:r w:rsidRPr="00764E63">
              <w:rPr>
                <w:rFonts w:ascii="Times New Roman" w:hAnsi="Times New Roman" w:cs="Times New Roman"/>
              </w:rPr>
              <w:t xml:space="preserve">Куртка Спец </w:t>
            </w:r>
          </w:p>
          <w:p w:rsidR="00632459" w:rsidRPr="00764E63" w:rsidRDefault="00632459" w:rsidP="00632459">
            <w:pPr>
              <w:tabs>
                <w:tab w:val="center" w:pos="1382"/>
              </w:tabs>
              <w:rPr>
                <w:rFonts w:ascii="Times New Roman" w:hAnsi="Times New Roman" w:cs="Times New Roman"/>
                <w:color w:val="FF0000"/>
              </w:rPr>
            </w:pPr>
            <w:r w:rsidRPr="00764E63">
              <w:rPr>
                <w:rFonts w:ascii="Times New Roman" w:hAnsi="Times New Roman" w:cs="Times New Roman"/>
                <w:color w:val="FF0000"/>
              </w:rPr>
              <w:tab/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Куртка специальная мужская для защиты от общих производственных загрязнений и </w:t>
            </w:r>
            <w:r w:rsidR="00F6665F" w:rsidRPr="00764E63">
              <w:rPr>
                <w:rFonts w:ascii="Times New Roman" w:eastAsia="Times New Roman" w:hAnsi="Times New Roman" w:cs="Times New Roman"/>
              </w:rPr>
              <w:t>механических</w:t>
            </w:r>
            <w:r w:rsidRPr="00764E63">
              <w:rPr>
                <w:rFonts w:ascii="Times New Roman" w:eastAsia="Times New Roman" w:hAnsi="Times New Roman" w:cs="Times New Roman"/>
              </w:rPr>
              <w:t xml:space="preserve"> воздействий (истирания)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Куртка с притачным поясом, центральной застёжкой на тракторную тесьму «молния», закрытую планкой.  Полочка из частей: с кокеткой. На средней части полочки накладные карманы: верхний и нижний. Верхний карман с клапаном, нижний в рельефном шве. На левой полочке внутренний накладной карман. На внутреннем кармане должна быть настрочена лента белого цвета для нанесения ФИО и табельного номера. В шве притачивания кокетки правой полочки под клапаном шлёвка с застёжкой на кнопку для крепления готового кармана из пластика для бейджа. Спинка с фигурной кокеткой и рельефными швами. Рукав с разрезом в локтевом шве,</w:t>
            </w:r>
            <w:r w:rsidR="004625E6">
              <w:rPr>
                <w:rFonts w:ascii="Times New Roman" w:eastAsia="Times New Roman" w:hAnsi="Times New Roman" w:cs="Times New Roman"/>
              </w:rPr>
              <w:t xml:space="preserve"> </w:t>
            </w:r>
            <w:r w:rsidRPr="00764E63">
              <w:rPr>
                <w:rFonts w:ascii="Times New Roman" w:eastAsia="Times New Roman" w:hAnsi="Times New Roman" w:cs="Times New Roman"/>
              </w:rPr>
              <w:t xml:space="preserve">притачной манжетой с застёжкой на кнопку. Под нижними частями кнопок манжеты настрочная стропа. На нижней задней части рукава мягкая складка по шву притачивания манжеты. На задней части рукава налокотник из двух частей. Воротник-стойка с застёжкой на концах на кнопку. В вершинах боковых швов полочек и спинки вентиляционные отверстия-люверсы. Куртка с деталями из ткани верха отделочного цвета. Флажки: по низу клапанов верхних накладных карманов. Световозвращающая лента треугольной формы: на нижних накладных </w:t>
            </w:r>
            <w:r w:rsidRPr="00764E63">
              <w:rPr>
                <w:rFonts w:ascii="Times New Roman" w:eastAsia="Times New Roman" w:hAnsi="Times New Roman" w:cs="Times New Roman"/>
              </w:rPr>
              <w:lastRenderedPageBreak/>
              <w:t>карманах полочек, средней и боковых частях спинки, передней части рукавов.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Цвета:  темно-синий с серым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Ткань: «Томбой», полиэфир – не более 67%, хлопок – не менее 33%, плотность не менее 245 г/м2, МВО, К50</w:t>
            </w:r>
            <w:r w:rsidRPr="00764E63">
              <w:rPr>
                <w:rFonts w:ascii="Times New Roman" w:eastAsia="Times New Roman" w:hAnsi="Times New Roman" w:cs="Times New Roman"/>
              </w:rPr>
              <w:tab/>
            </w:r>
            <w:r w:rsidRPr="00764E63">
              <w:rPr>
                <w:rFonts w:ascii="Times New Roman" w:eastAsia="Times New Roman" w:hAnsi="Times New Roman" w:cs="Times New Roman"/>
              </w:rPr>
              <w:tab/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Куртка должна быть упакована в индивидуальную упаковку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Куртка должна содержать эксплуатационную документацию, согласно 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 ТР ТС 019/2011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2459" w:rsidRPr="00764E63" w:rsidRDefault="00632459" w:rsidP="00835C9A">
            <w:pPr>
              <w:ind w:left="18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hAnsi="Times New Roman" w:cs="Times New Roman"/>
                <w:b/>
                <w:u w:val="single"/>
              </w:rPr>
              <w:lastRenderedPageBreak/>
              <w:t>156/164</w:t>
            </w:r>
          </w:p>
          <w:p w:rsidR="00632459" w:rsidRPr="00764E63" w:rsidRDefault="00632459" w:rsidP="00835C9A">
            <w:pPr>
              <w:ind w:left="183"/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48/50-5</w:t>
            </w:r>
          </w:p>
          <w:p w:rsidR="00632459" w:rsidRPr="00764E63" w:rsidRDefault="00632459" w:rsidP="00835C9A">
            <w:pPr>
              <w:ind w:left="183"/>
              <w:jc w:val="center"/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835C9A">
            <w:pPr>
              <w:ind w:left="18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>170/176</w:t>
            </w:r>
          </w:p>
          <w:p w:rsidR="00632459" w:rsidRPr="00764E63" w:rsidRDefault="00632459" w:rsidP="00835C9A">
            <w:pPr>
              <w:ind w:left="183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48/50-</w:t>
            </w:r>
            <w:r w:rsidRPr="00764E63">
              <w:rPr>
                <w:rFonts w:ascii="Times New Roman" w:eastAsia="Times New Roman" w:hAnsi="Times New Roman" w:cs="Times New Roman"/>
              </w:rPr>
              <w:t>17</w:t>
            </w:r>
          </w:p>
          <w:p w:rsidR="00632459" w:rsidRPr="00764E63" w:rsidRDefault="00632459" w:rsidP="00835C9A">
            <w:pPr>
              <w:ind w:left="183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52/54-6</w:t>
            </w:r>
          </w:p>
          <w:p w:rsidR="00632459" w:rsidRPr="00764E63" w:rsidRDefault="00632459" w:rsidP="00835C9A">
            <w:pPr>
              <w:ind w:left="183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56/58-2</w:t>
            </w:r>
          </w:p>
          <w:p w:rsidR="00632459" w:rsidRPr="00764E63" w:rsidRDefault="00632459" w:rsidP="00835C9A">
            <w:pPr>
              <w:ind w:left="183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60/62-1</w:t>
            </w:r>
          </w:p>
          <w:p w:rsidR="00632459" w:rsidRPr="00764E63" w:rsidRDefault="00632459" w:rsidP="00835C9A">
            <w:pPr>
              <w:ind w:left="183"/>
              <w:jc w:val="center"/>
              <w:rPr>
                <w:rFonts w:ascii="Times New Roman" w:hAnsi="Times New Roman" w:cs="Times New Roman"/>
                <w:b/>
              </w:rPr>
            </w:pPr>
          </w:p>
          <w:p w:rsidR="00632459" w:rsidRPr="00764E63" w:rsidRDefault="00632459" w:rsidP="00835C9A">
            <w:pPr>
              <w:ind w:left="183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182/188</w:t>
            </w:r>
          </w:p>
          <w:p w:rsidR="00632459" w:rsidRPr="00764E63" w:rsidRDefault="00632459" w:rsidP="00835C9A">
            <w:pPr>
              <w:ind w:left="183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48/50-2</w:t>
            </w:r>
          </w:p>
          <w:p w:rsidR="00632459" w:rsidRPr="00764E63" w:rsidRDefault="00632459" w:rsidP="00835C9A">
            <w:pPr>
              <w:ind w:left="183"/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52/54-2</w:t>
            </w:r>
          </w:p>
          <w:p w:rsidR="00632459" w:rsidRPr="00764E63" w:rsidRDefault="00632459" w:rsidP="00835C9A">
            <w:pPr>
              <w:ind w:left="183"/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56/58-3</w:t>
            </w:r>
          </w:p>
          <w:p w:rsidR="00632459" w:rsidRPr="00764E63" w:rsidRDefault="00632459" w:rsidP="00835C9A">
            <w:pPr>
              <w:ind w:left="183"/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60/62- 2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40</w:t>
            </w:r>
          </w:p>
        </w:tc>
      </w:tr>
      <w:tr w:rsidR="00632459" w:rsidRPr="00764E63" w:rsidTr="00835C9A">
        <w:trPr>
          <w:trHeight w:val="30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</w:rPr>
              <w:t>Полукомбинезон Спец</w:t>
            </w:r>
          </w:p>
        </w:tc>
        <w:tc>
          <w:tcPr>
            <w:tcW w:w="7654" w:type="dxa"/>
          </w:tcPr>
          <w:p w:rsidR="00632459" w:rsidRPr="00764E63" w:rsidRDefault="00764E63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Полукомбинезон</w:t>
            </w:r>
            <w:r w:rsidR="00632459" w:rsidRPr="00764E63">
              <w:rPr>
                <w:rFonts w:ascii="Times New Roman" w:eastAsia="Times New Roman" w:hAnsi="Times New Roman" w:cs="Times New Roman"/>
              </w:rPr>
              <w:t xml:space="preserve"> мужской для защиты от общих производственных загрязнений и механических воздействий.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Полукомбинезон со  шлёвками и поясом по линии талии, стянутым на участке спинки эластичной лентой, застёжками в боковом шве на пуговицы и застёжкой в среднем шве на пуговицы, накладным боковым двухсекционным карманом на правом боковом шве  с застёжкой на кнопку, бретелями. Перед лифа с двойным двухсекционным накладным  карманом: большим и малым. Большая секция кармана с застёжкой на кнопку, малая секция с петлёй из стропы для инструментов с двумя отделениями. С внутренней стороны лифа полукомбинезона должна быть настрочена лента белого цвета для нанесения ФИО и табельного номера Передние половинки с карманами, в области колена карманы-наколенники с клапанами с текстильной застёжкой.  На левой задней половинке накладной карман с клапаном с застёжкой на кнопку, на правой накладной карман. Полукомбинезон с деталями из ткани верха отделочного цвета. Световозвращающая лента треугольной форм</w:t>
            </w:r>
            <w:r w:rsidR="004625E6">
              <w:rPr>
                <w:rFonts w:ascii="Times New Roman" w:eastAsia="Times New Roman" w:hAnsi="Times New Roman" w:cs="Times New Roman"/>
              </w:rPr>
              <w:t>ы: под карманами-наколенниками.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Технические характеристики: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Ткань: «Томбой» или эквивалент, полиэфир – не более 67%, хлопок – не менее 33%, плотность не менее 245 г/м2, масловодоотталкивающая отделка, кислотозащитная отделка К50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тёмно-синий с серым</w:t>
            </w:r>
            <w:r w:rsidRPr="00764E63">
              <w:rPr>
                <w:rFonts w:ascii="Times New Roman" w:eastAsia="Times New Roman" w:hAnsi="Times New Roman" w:cs="Times New Roman"/>
              </w:rPr>
              <w:tab/>
            </w:r>
            <w:r w:rsidRPr="00764E63">
              <w:rPr>
                <w:rFonts w:ascii="Times New Roman" w:eastAsia="Times New Roman" w:hAnsi="Times New Roman" w:cs="Times New Roman"/>
              </w:rPr>
              <w:tab/>
            </w:r>
            <w:r w:rsidRPr="00764E63">
              <w:rPr>
                <w:rFonts w:ascii="Times New Roman" w:eastAsia="Times New Roman" w:hAnsi="Times New Roman" w:cs="Times New Roman"/>
              </w:rPr>
              <w:tab/>
            </w:r>
            <w:r w:rsidRPr="00764E63">
              <w:rPr>
                <w:rFonts w:ascii="Times New Roman" w:eastAsia="Times New Roman" w:hAnsi="Times New Roman" w:cs="Times New Roman"/>
              </w:rPr>
              <w:tab/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Каждый полукомбинезон должен быть упакован в индивидуальную упаковку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Каждый полукомбинезон должен содержать эксплуатационную документацию, согласно 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 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hAnsi="Times New Roman" w:cs="Times New Roman"/>
                <w:b/>
                <w:u w:val="single"/>
              </w:rPr>
              <w:t>156/164</w:t>
            </w:r>
          </w:p>
          <w:p w:rsidR="00632459" w:rsidRPr="00764E63" w:rsidRDefault="00632459" w:rsidP="00835C9A">
            <w:pPr>
              <w:ind w:left="325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48/50-5</w:t>
            </w:r>
          </w:p>
          <w:p w:rsidR="00632459" w:rsidRPr="00764E63" w:rsidRDefault="00632459" w:rsidP="00835C9A">
            <w:pPr>
              <w:ind w:left="325"/>
              <w:jc w:val="center"/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835C9A">
            <w:pPr>
              <w:ind w:left="325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>170/176</w:t>
            </w:r>
          </w:p>
          <w:p w:rsidR="00632459" w:rsidRPr="00764E63" w:rsidRDefault="00632459" w:rsidP="00835C9A">
            <w:pPr>
              <w:ind w:left="325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 48/50-</w:t>
            </w:r>
            <w:r w:rsidRPr="00764E63">
              <w:rPr>
                <w:rFonts w:ascii="Times New Roman" w:eastAsia="Times New Roman" w:hAnsi="Times New Roman" w:cs="Times New Roman"/>
              </w:rPr>
              <w:t>17</w:t>
            </w:r>
          </w:p>
          <w:p w:rsidR="00632459" w:rsidRPr="00764E63" w:rsidRDefault="00632459" w:rsidP="00835C9A">
            <w:pPr>
              <w:ind w:left="325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      52/54-6</w:t>
            </w:r>
          </w:p>
          <w:p w:rsidR="00632459" w:rsidRPr="00764E63" w:rsidRDefault="00632459" w:rsidP="00835C9A">
            <w:pPr>
              <w:ind w:left="325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      56/58-2</w:t>
            </w:r>
          </w:p>
          <w:p w:rsidR="00632459" w:rsidRPr="00764E63" w:rsidRDefault="00632459" w:rsidP="00835C9A">
            <w:pPr>
              <w:ind w:left="325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60/62-1</w:t>
            </w:r>
          </w:p>
          <w:p w:rsidR="00632459" w:rsidRPr="00764E63" w:rsidRDefault="00632459" w:rsidP="00835C9A">
            <w:pPr>
              <w:ind w:left="325"/>
              <w:jc w:val="center"/>
              <w:rPr>
                <w:rFonts w:ascii="Times New Roman" w:hAnsi="Times New Roman" w:cs="Times New Roman"/>
                <w:b/>
              </w:rPr>
            </w:pPr>
          </w:p>
          <w:p w:rsidR="00632459" w:rsidRPr="00764E63" w:rsidRDefault="00632459" w:rsidP="00835C9A">
            <w:pPr>
              <w:ind w:left="325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182/188</w:t>
            </w:r>
          </w:p>
          <w:p w:rsidR="00632459" w:rsidRPr="00764E63" w:rsidRDefault="00632459" w:rsidP="00835C9A">
            <w:pPr>
              <w:ind w:left="325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 48/50-2</w:t>
            </w:r>
          </w:p>
          <w:p w:rsidR="00632459" w:rsidRPr="00764E63" w:rsidRDefault="00632459" w:rsidP="00835C9A">
            <w:pPr>
              <w:ind w:left="325"/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52/54-2</w:t>
            </w:r>
          </w:p>
          <w:p w:rsidR="00632459" w:rsidRPr="00764E63" w:rsidRDefault="00632459" w:rsidP="00835C9A">
            <w:pPr>
              <w:ind w:left="325"/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56/58-3</w:t>
            </w:r>
          </w:p>
          <w:p w:rsidR="00632459" w:rsidRPr="00764E63" w:rsidRDefault="00632459" w:rsidP="00835C9A">
            <w:pPr>
              <w:ind w:left="325"/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60/62- 2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</w:rPr>
              <w:t>Костюм Монблан-Люкс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Костюм для защиты от пониженных температур (IV и Особый климатические пояса)</w:t>
            </w:r>
          </w:p>
          <w:p w:rsidR="00632459" w:rsidRPr="00764E63" w:rsidRDefault="00632459" w:rsidP="006324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Костюм мужской должен состоять из куртки со съемным капюшоном и полукомбинезона. Куртка утепленная с пристегивающимся капюшоном, притачной утепляющей подкладкой, застежкой на тесьму «молния». Полочка с кокеткой и центральной частью. Кокетка с усилительной накладкой. Полочка с верхним карманом с застежкой на тесьму «молния» и нижним двойным накладным карманом с клапаном с текстильной застежкой. Спинка удлинённая с фигурной линией низа, кокеткой. Кокетка с усилительной накладкой. Рукав втачной. Верхняя часть рукава с налокотником, нижняя с хлястиком с текстильной застежкой. На левом рукаве карман с застежкой на тесьму «молния». Воротник-стойка. Кулиска по низу с эластичным шнуром и фиксаторами. Капюшон утепленный, с козырьком. По лицевому вырезу кулиска с эластичным шнуром и фиксаторами. На средней части регулятор высоты капюшона со шнуром и фиксатором. Капюшон должен крепиться к куртке на тесьму «молния». Притачная утепляющая подкладка с внутренними трикотажными манжетами с отверстием для пальца. На подкладке баска-юбка для защиты от ветра с застёжкой на кнопки. На верхних частях полочек накладные карманы с застёжкой на тесьму «молния». Полукомбинезон с притачной утепляющей подкладкой, застежкой на тесьму «молния», бретелями. Передние половинки с лифом, верхними карманами с застежкой на тесьму «молния», нижними объемными накладными карманами. Задние половинки с цельнокроеной спинкой, отлетной нижней частью (самосброс), фиксирующейся на тесьму «молния». По линии талии - кулиса с эластичной лентой. Бретели из эластичной ленты с застежкой «карабин» со стороны переда лифа. Притачная подкладка с напульсниками с эластичной лентой по нижнему краю. Световозвращающая лента: на кокетках полочек и спинки на куртке, на передних и задних половинках ниже колена на полукомбинезоне шириной не менее 50 мм.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Технические характеристики: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 верха: «Оксфорд», полиамид – 100%, 110 г/м², ПУ покрытие, Teflon™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Утеплитель: «Шелтер®Микро» или аналог, куртка – не менее 2 слоёв по 100 г/м², 1 слой 150 г/м², полукомбинезон – не менее 2 слоя 100 г/м²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темно-синий с черным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Каждый костюм должен быть упакован в индивидуальную упаковку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Каждый костюм должен содержать эксплуатационную документацию, согласно 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 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color w:val="EE0000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hAnsi="Times New Roman" w:cs="Times New Roman"/>
                <w:b/>
                <w:u w:val="single"/>
              </w:rPr>
              <w:lastRenderedPageBreak/>
              <w:t>156/164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48/50-5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>170/176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48/50-</w:t>
            </w:r>
            <w:r w:rsidRPr="00764E63">
              <w:rPr>
                <w:rFonts w:ascii="Times New Roman" w:eastAsia="Times New Roman" w:hAnsi="Times New Roman" w:cs="Times New Roman"/>
              </w:rPr>
              <w:t>17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52/54-12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56/58-2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60/62-2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>182/188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48/50-2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52/54-4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56/58-3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60/62- 2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49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Костюм для сварщика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(2 класс защиты)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>Костюм Зевс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Костюм мужской состоит из куртки и брюк.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Защита от искр и брызг расплавленного металла, 2 класс защиты, Тр.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Защиты от повышенных температур (теплового излучения, конвективной теплоты, кратковременного воздействия открытого пламени), Ти, Тт, То.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Защита от общих производственных загрязнений и механических воздействий (истирания), МиЗ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Куртка прямая с центральной правосторонней потайной застежкой на петли и пуговицы, защитными накладками. Полочка с накладкой, переходящей по боковому шву на спинку.  На полочках внутренние накладные карманы, правый карман с текстильной застёжкой. Спинка с кокеткой. Кокетка с накладкой, переходящей на полочки. В шве притачивания кокетки вентиляционные отверстия. Рукав втачной, дву</w:t>
            </w:r>
            <w:r w:rsidR="00714F63">
              <w:rPr>
                <w:rFonts w:ascii="Times New Roman" w:eastAsia="Times New Roman" w:hAnsi="Times New Roman" w:cs="Times New Roman"/>
              </w:rPr>
              <w:t>ш</w:t>
            </w:r>
            <w:r w:rsidRPr="00764E63">
              <w:rPr>
                <w:rFonts w:ascii="Times New Roman" w:eastAsia="Times New Roman" w:hAnsi="Times New Roman" w:cs="Times New Roman"/>
              </w:rPr>
              <w:t xml:space="preserve">овный из частей: верхней и нижней. Верхняя часть с защитной накладкой по всей площади детали, нижняя часть с внутренним усилителем ниже линии локтя. По низу нижней части хлястик с текстильной застёжкой, для регулирования ширины рукава. В подгибке низа рукава внутренний напульсник, стянутый эластичной лентой. Воротник отложной с прямыми концами. Конец воротника с хлястиком с застежкой на петлю и пуговицу. В области подмышечных впадин на полочках и нижних частях рукавов вентиляционные отверстия прорезные обмётанные петли. Брюки с притачными поясами: передним и задним, застёжкой в среднем шве передних половинок на тесьму "молния", шлёвками, защитными накладками, пристегивающимися бретелями. Передние половинки брюк с накладками от боковых застёжек до низа, с переходом на задние половинки в области боковых швов. Накладка передней половинки из двух частей: верхней и нижней. В шве стачивания верхней и нижней частей накладки отверстие для амортизационной прокладки. Задние половинки с вытачками по линии талии, внутренними карманами в боковых швах, входящими верхними срезами в задний пояс, защитными накладками вдоль шаговых швов и низа брюк. В вершинах шаговых швов передних и задних половинок брюк вентиляционные отверстия в виде прорезных обмётанных петель. Пояс задний с застёжкой спереди на две петли и пуговицу, пуговицами в области боковых швов для пристегивания на петли концов пояса передних половинок. С лицевой стороны на переднем и заднем поясах пуговицы для пристегивания бретелей. Бретели с внутренней эластичной лентой и держателем с петлями со стороны задних половинок и прорезными петлями на концах со стороны передних половинок. Детали из ткани верха отделочного цвета: кокетка спинки. </w:t>
            </w:r>
            <w:r w:rsidRPr="00764E63">
              <w:rPr>
                <w:rFonts w:ascii="Times New Roman" w:eastAsia="Times New Roman" w:hAnsi="Times New Roman" w:cs="Times New Roman"/>
              </w:rPr>
              <w:lastRenderedPageBreak/>
              <w:t>Световозвращающая лента: под кокеткой на спинке.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Ткань: «Арсенал New», хлопок – 100%, 490 г/м², МВО, К60, огнестойкая технология «Пробан»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черный с серым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Обязательное соответствие: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ТР ТС019/2011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ГОСТ </w:t>
            </w:r>
            <w:r w:rsidR="001B67F0" w:rsidRPr="001B67F0">
              <w:rPr>
                <w:rFonts w:ascii="Times New Roman" w:eastAsia="Times New Roman" w:hAnsi="Times New Roman" w:cs="Times New Roman"/>
              </w:rPr>
              <w:t>12.4.250-2019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12.4.297-2013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12.4.280-2014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11209-2014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170/176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60/62-1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>182/188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52/54-2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Костюм для  аккумуляторщика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>Комплект Кеми стайл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Комплект специальный для защиты от растворов кислот (К80, 3 класс защиты) и щелочей (Щ50), механических воздействий (истирания), общих производственных загрязнений.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Комплект должен состоять из куртки, брюк и головного убора.</w:t>
            </w:r>
          </w:p>
          <w:p w:rsidR="00632459" w:rsidRPr="00764E63" w:rsidRDefault="00632459" w:rsidP="006324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Куртка с центральной потайной застёжкой на петли и пуговицы, отложным воротником. Полочка с кокеткой, верхним накладным карманом с клапаном с потайной застёжкой на петлю и пуговицу, карманом в боковом шве. Боковые швы куртки смещены в сторону полочек. Спинка со швом посередине и кокеткой. В вершинах боковых швов вентиляционные отверстия в виде прорезных обметанных петель. Рукав втачной состоит из частей: верхней и нижней, с притачной манжетой с потайной застёжкой на петлю и пуговицу. На нижней части рукава в области подмышечной впадины вентиляционные отверстия - прорезные обмётанные петли. Детали из ткани верха отделочного цвета: кокетки полочек и спинки, петля-вешалка. Брюки прямые с притачным поясом, застежкой в среднем шве передних половинок на петли и пуговицы. Передние половинки с боковыми накладными карманами. Накладной карман на левой передней половинке с клапаном с потайной застёжкой на петлю и пуговицу. Клапан входит в</w:t>
            </w:r>
            <w:r w:rsidR="004625E6">
              <w:rPr>
                <w:rFonts w:ascii="Times New Roman" w:eastAsia="Times New Roman" w:hAnsi="Times New Roman" w:cs="Times New Roman"/>
              </w:rPr>
              <w:t xml:space="preserve"> </w:t>
            </w:r>
            <w:r w:rsidRPr="00764E63">
              <w:rPr>
                <w:rFonts w:ascii="Times New Roman" w:eastAsia="Times New Roman" w:hAnsi="Times New Roman" w:cs="Times New Roman"/>
              </w:rPr>
              <w:t>левый</w:t>
            </w:r>
            <w:r w:rsidR="004625E6">
              <w:rPr>
                <w:rFonts w:ascii="Times New Roman" w:eastAsia="Times New Roman" w:hAnsi="Times New Roman" w:cs="Times New Roman"/>
              </w:rPr>
              <w:t xml:space="preserve"> </w:t>
            </w:r>
            <w:r w:rsidRPr="00764E63">
              <w:rPr>
                <w:rFonts w:ascii="Times New Roman" w:eastAsia="Times New Roman" w:hAnsi="Times New Roman" w:cs="Times New Roman"/>
              </w:rPr>
              <w:t>боковой шов. Задние половинки с вентиляционными отверстиями в виде прорезных обметанных петель в вершинах шаговых швов. Пояс с потайной застёжкой на концах на петлю и пуговицу, шлёвками, эластичной лентой в области боковых швов. Берет состоит из стенки и основания. Низ основания стянут эластичной лентой. Низ берета обработан обтачкой.</w:t>
            </w:r>
          </w:p>
          <w:p w:rsidR="00632459" w:rsidRPr="00764E63" w:rsidRDefault="00632459" w:rsidP="006324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Технические характеристики: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Ткань: противокислотная, полиэфир - 100%, плотность не менее 240г/м²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темно синий с васильковым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Обязательное соответствие: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ТР ТС 019/2011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ГОСТ 12.4.251-2013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ГОСТ 12.4.280-2014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170/176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52/54-1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Костюм для работника по обслуживанию бани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>Костюм Лагуна Нэви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Костюм специальный  облегченный для защиты от общих производственных загрязнений и механических воздействий (истирания) из хлопкополиэфирной ткани.</w:t>
            </w:r>
          </w:p>
          <w:p w:rsidR="00714F63" w:rsidRPr="00764E63" w:rsidRDefault="00714F63" w:rsidP="006324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Назначение: женский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Костюм состоит из блузы и брюк.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Блуза приталенного силуэта с центральной застежкой на петли и пуговицы, отложным воротником с лацканами.</w:t>
            </w:r>
          </w:p>
          <w:p w:rsidR="00632459" w:rsidRPr="00764E63" w:rsidRDefault="00632459" w:rsidP="00632459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Полочка из частей: кокетки, центральной и боковой. Боковая часть полочки с карманом.  Карман с отделочным кантом в шве стачивания обтачки и нижней части полочки. Спинка из частей: кокетки, средней и боковых. На средней части по линии талии пояс из двух частей. Концы пояса входят в швы стачивания частей спинки.</w:t>
            </w:r>
          </w:p>
          <w:p w:rsidR="00632459" w:rsidRPr="00764E63" w:rsidRDefault="00632459" w:rsidP="00632459">
            <w:pPr>
              <w:pStyle w:val="aff3"/>
              <w:spacing w:before="0" w:beforeAutospacing="0" w:after="0" w:afterAutospacing="0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Рукав втачной, длиной 3/4, с обтачкой по низу на лицевую сторону.</w:t>
            </w:r>
          </w:p>
          <w:p w:rsidR="00632459" w:rsidRPr="00764E63" w:rsidRDefault="00632459" w:rsidP="00632459">
            <w:pPr>
              <w:pStyle w:val="aff3"/>
              <w:spacing w:before="0" w:beforeAutospacing="0" w:after="0" w:afterAutospacing="0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Детали из ткани верха отделочного цвета: воротник, листочка, пояс, обтачки карманов, обтачки рукавов.</w:t>
            </w:r>
          </w:p>
          <w:p w:rsidR="00632459" w:rsidRPr="00764E63" w:rsidRDefault="00632459" w:rsidP="00632459">
            <w:pPr>
              <w:pStyle w:val="aff3"/>
              <w:spacing w:before="0" w:beforeAutospacing="0" w:after="0" w:afterAutospacing="0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Кант из ткани верха отделочного цвета: по низу обтачек нижних карманов и верху обтачек низа рукавов.</w:t>
            </w:r>
          </w:p>
          <w:p w:rsidR="00632459" w:rsidRPr="00764E63" w:rsidRDefault="00632459" w:rsidP="00632459">
            <w:pPr>
              <w:pStyle w:val="aff3"/>
              <w:spacing w:before="0" w:beforeAutospacing="0" w:after="0" w:afterAutospacing="0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Брюки прямого силуэта с застежкой в среднем шве передних половинок на тесьму "молния", притачным</w:t>
            </w:r>
          </w:p>
          <w:p w:rsidR="00632459" w:rsidRPr="00764E63" w:rsidRDefault="00632459" w:rsidP="00632459">
            <w:pPr>
              <w:pStyle w:val="aff3"/>
              <w:spacing w:before="0" w:beforeAutospacing="0" w:after="0" w:afterAutospacing="0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поясом. Передние половинки с боковыми карманами с отрезным бочком. Пояс с застежкой на концах на петлю и пуговицу, эластичной лентой в области боковых швов.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Комплектация:  блуза, брюки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 :смесовая полиэфир не более 65%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синий, серый, голубой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12.4.280-2014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ТР ТС019/2011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>158/164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48/50-1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60/62-1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</w:p>
        </w:tc>
      </w:tr>
      <w:tr w:rsidR="00395AF2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F2" w:rsidRPr="00764E63" w:rsidRDefault="00395AF2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Костюм для уборщицы</w:t>
            </w:r>
          </w:p>
          <w:p w:rsidR="00395AF2" w:rsidRPr="00764E63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  <w:b/>
                <w:bCs/>
              </w:rPr>
              <w:t xml:space="preserve">Костюм Лагуна </w:t>
            </w:r>
            <w:r w:rsidRPr="00395AF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Нэви</w:t>
            </w:r>
          </w:p>
        </w:tc>
        <w:tc>
          <w:tcPr>
            <w:tcW w:w="7654" w:type="dxa"/>
          </w:tcPr>
          <w:p w:rsid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lastRenderedPageBreak/>
              <w:t>Костюм специальный  облегченный для защиты от общих производственных загрязнений и механических воздействий (истирания) из хлопкополиэфирной ткани.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Назначение</w:t>
            </w:r>
            <w:r w:rsidR="004625E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4625E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женский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Костюм состоит из блузы и брюк.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Блуза приталенного силуэта с центральной застежкой на петли и пуговицы, отложным воротником с лацканами.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Полочка из частей: кокетки, центральной и боковой. Боковая часть полочки с карманом.  Карман с отделочным кантом в шве стачивания обтачки и нижней части полочки. Спинка из частей: кокетки, средней и боковых. На средней части по линии талии пояс из двух частей. Концы пояса входят в швы стачивания частей спинки.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Рукав втачной, длиной 3/4, с обтачкой по низу на лицевую сторону.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Детали из ткани верха отделочного цвета: воротник, листочка, пояс, обтачки карманов, обтачки рукавов.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Кант из ткани верха отделочного цвета: по низу обтачек нижних карманов и верху обтачек низа рукавов.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Брюки прямого силуэта с застежкой в среднем шве передних половинок на тесьму "молния", притачным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поясом. Передние половинки с боковыми карманами с отрезным бочком. Пояс с застежкой на концах на петлю и пуговицу, эластичной лентой в области боковых швов.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 xml:space="preserve">Комплектация:  блуза, брюки 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Ткань :смесовая полиэфир не более 65%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 xml:space="preserve">Цвет: синий, </w:t>
            </w:r>
            <w:r w:rsidR="004625E6">
              <w:rPr>
                <w:rFonts w:ascii="Times New Roman" w:eastAsia="Times New Roman" w:hAnsi="Times New Roman" w:cs="Times New Roman"/>
              </w:rPr>
              <w:t>серый, голубой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Обязательное соответствие: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12.4.280-2014</w:t>
            </w:r>
          </w:p>
          <w:p w:rsidR="00395AF2" w:rsidRPr="00395AF2" w:rsidRDefault="00395AF2" w:rsidP="00395AF2">
            <w:pPr>
              <w:rPr>
                <w:rFonts w:ascii="Times New Roman" w:eastAsia="Times New Roman" w:hAnsi="Times New Roman" w:cs="Times New Roman"/>
              </w:rPr>
            </w:pPr>
            <w:r w:rsidRPr="00395AF2">
              <w:rPr>
                <w:rFonts w:ascii="Times New Roman" w:eastAsia="Times New Roman" w:hAnsi="Times New Roman" w:cs="Times New Roman"/>
              </w:rPr>
              <w:t>ТР ТС019/2011</w:t>
            </w:r>
          </w:p>
          <w:p w:rsidR="00395AF2" w:rsidRPr="00764E63" w:rsidRDefault="00395AF2" w:rsidP="006324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395AF2" w:rsidRPr="00F8406F" w:rsidRDefault="00395AF2" w:rsidP="00395AF2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F8406F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170/176</w:t>
            </w:r>
          </w:p>
          <w:p w:rsidR="00395AF2" w:rsidRPr="00F8406F" w:rsidRDefault="00395AF2" w:rsidP="00395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06F">
              <w:rPr>
                <w:rFonts w:ascii="Times New Roman" w:eastAsia="Times New Roman" w:hAnsi="Times New Roman" w:cs="Times New Roman"/>
              </w:rPr>
              <w:t>48/50-2</w:t>
            </w:r>
          </w:p>
          <w:p w:rsidR="00395AF2" w:rsidRPr="00F8406F" w:rsidRDefault="00395AF2" w:rsidP="00395A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8406F">
              <w:rPr>
                <w:rFonts w:ascii="Times New Roman" w:eastAsia="Times New Roman" w:hAnsi="Times New Roman" w:cs="Times New Roman"/>
              </w:rPr>
              <w:t>52/54-1</w:t>
            </w:r>
          </w:p>
          <w:p w:rsidR="00395AF2" w:rsidRPr="00764E63" w:rsidRDefault="00395AF2" w:rsidP="00395AF2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F8406F">
              <w:rPr>
                <w:rFonts w:ascii="Times New Roman" w:eastAsia="Times New Roman" w:hAnsi="Times New Roman" w:cs="Times New Roman"/>
              </w:rPr>
              <w:lastRenderedPageBreak/>
              <w:t>60/62-1</w:t>
            </w:r>
          </w:p>
        </w:tc>
        <w:tc>
          <w:tcPr>
            <w:tcW w:w="992" w:type="dxa"/>
          </w:tcPr>
          <w:p w:rsidR="00395AF2" w:rsidRPr="00764E63" w:rsidRDefault="00395AF2" w:rsidP="00632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F2" w:rsidRPr="00764E63" w:rsidRDefault="00395AF2" w:rsidP="00632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Куртка Кларк 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Одежда специальная мужская для защиты от общих производственных загрязнений и механических воздействий (истирания) из полиэфирнохлопковой  ткани с водоотталкивающей (ВО) отделкой.</w:t>
            </w:r>
          </w:p>
          <w:p w:rsidR="00632459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Куртка с центральной потайной застежкой на кнопки, воротником</w:t>
            </w:r>
            <w:r w:rsidR="004625E6">
              <w:rPr>
                <w:rFonts w:ascii="Times New Roman" w:eastAsia="Times New Roman" w:hAnsi="Times New Roman" w:cs="Times New Roman"/>
              </w:rPr>
              <w:t xml:space="preserve"> </w:t>
            </w:r>
            <w:r w:rsidRPr="00764E63">
              <w:rPr>
                <w:rFonts w:ascii="Times New Roman" w:eastAsia="Times New Roman" w:hAnsi="Times New Roman" w:cs="Times New Roman"/>
              </w:rPr>
              <w:t>-</w:t>
            </w:r>
            <w:r w:rsidR="004625E6">
              <w:rPr>
                <w:rFonts w:ascii="Times New Roman" w:eastAsia="Times New Roman" w:hAnsi="Times New Roman" w:cs="Times New Roman"/>
              </w:rPr>
              <w:t xml:space="preserve"> </w:t>
            </w:r>
            <w:r w:rsidRPr="00764E63">
              <w:rPr>
                <w:rFonts w:ascii="Times New Roman" w:eastAsia="Times New Roman" w:hAnsi="Times New Roman" w:cs="Times New Roman"/>
              </w:rPr>
              <w:t>стойка, втачными рукавами.</w:t>
            </w:r>
          </w:p>
          <w:p w:rsidR="00714F63" w:rsidRPr="00764E63" w:rsidRDefault="00714F63" w:rsidP="006324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Назначение: мужской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Полочка состоит из частей: средней и боковой. На левой полочке внутренний накладной карман.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Спинка из частей: кокетки, средней и боковых. Кокетка спинки переходит на полочки.  Рукав двухшовный, с притачной манжетой, состоит из частей: передней и задней. Манжета из двух частей: внутренней со вставкой из </w:t>
            </w:r>
            <w:r w:rsidRPr="00764E63">
              <w:rPr>
                <w:rFonts w:ascii="Times New Roman" w:eastAsia="Times New Roman" w:hAnsi="Times New Roman" w:cs="Times New Roman"/>
              </w:rPr>
              <w:lastRenderedPageBreak/>
              <w:t>эластичной ленты и внешней. Вентиляционные отверстия в швах притачивания кокетки спинки к средней части спинки, передней части рукава к задней части рукава.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Ткань: смесовая, полиэфир – 65%, хлопок — 35%.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Поверхностная плотность: 160 г/м²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 темно-синий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Нормативная документация: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12.4.280-2014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Р 70231-2022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170/176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48/50-2</w:t>
            </w: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Брюки Кларк 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Одежда специальная мужская для защиты от общих производственных загрязнений и механических воздействий (истирания) из полиэфирнохлопковой  ткани с водоотталкивающей (ВО) отделкой.</w:t>
            </w:r>
          </w:p>
          <w:p w:rsidR="00632459" w:rsidRDefault="00632459" w:rsidP="00632459">
            <w:pPr>
              <w:pStyle w:val="2241"/>
              <w:spacing w:before="0" w:beforeAutospacing="0" w:after="0" w:afterAutospacing="0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Брюки прямые с притачным поясом. Передние половинки брюк с карманами с отрезным бочком. Пояс с эластичной лентой.</w:t>
            </w:r>
          </w:p>
          <w:p w:rsidR="00714F63" w:rsidRPr="00764E63" w:rsidRDefault="00714F63" w:rsidP="00632459">
            <w:pPr>
              <w:pStyle w:val="224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Назначение: мужские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Ткань: смесовая, полиэфир – 65%, хлопок — 35%.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Поверхностная плотность: 160 г/м²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 темно-синий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Нормативная документация: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12.4.280-2014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Р 70231-2022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u w:val="single"/>
              </w:rPr>
              <w:t>170/176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48/50-2</w:t>
            </w: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Кепи-бейсболка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>Кепка Спец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Универсальный головной убор с жестким козырьком и планкой, регулирующей размер.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Шесть клиньев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Ткань: смесовая, полиэфир - 67%, хлопок - 33%, плотность 245 г/м², масловодоотталкивающая отделка, кислотозащитная отделка (защита от кислот концентрацией до 50%).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Регулировки по ширине: хлястик с креплением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синий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Соответствие: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ТР ТС 017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714F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Головной убор для </w:t>
            </w:r>
            <w:r w:rsidRPr="00764E63">
              <w:rPr>
                <w:rFonts w:ascii="Times New Roman" w:eastAsia="Times New Roman" w:hAnsi="Times New Roman" w:cs="Times New Roman"/>
              </w:rPr>
              <w:lastRenderedPageBreak/>
              <w:t xml:space="preserve">работников бани </w:t>
            </w:r>
          </w:p>
          <w:p w:rsidR="00632459" w:rsidRPr="00764E63" w:rsidRDefault="00632459" w:rsidP="00714F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Косынка КЛИНПЛЕКС (CLINPLEX) </w:t>
            </w:r>
          </w:p>
        </w:tc>
        <w:tc>
          <w:tcPr>
            <w:tcW w:w="7654" w:type="dxa"/>
          </w:tcPr>
          <w:p w:rsidR="00632459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Головной убор швейный и трикотажный первого слоя из смешанных тканей.</w:t>
            </w:r>
          </w:p>
          <w:p w:rsidR="00714F63" w:rsidRPr="00764E63" w:rsidRDefault="00714F63" w:rsidP="006324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Вид: косынка</w:t>
            </w:r>
          </w:p>
          <w:p w:rsidR="00632459" w:rsidRPr="00764E63" w:rsidRDefault="00632459" w:rsidP="00632459">
            <w:pPr>
              <w:pStyle w:val="aff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Материал: смесовая ткань</w:t>
            </w:r>
          </w:p>
          <w:p w:rsidR="00632459" w:rsidRPr="00764E63" w:rsidRDefault="00632459" w:rsidP="00632459">
            <w:pPr>
              <w:pStyle w:val="aff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Состав: 65% полиэфир + 35% хлопок</w:t>
            </w:r>
          </w:p>
          <w:p w:rsidR="00632459" w:rsidRPr="00764E63" w:rsidRDefault="00632459" w:rsidP="00632459">
            <w:pPr>
              <w:pStyle w:val="aff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textAlignment w:val="baseline"/>
              <w:rPr>
                <w:sz w:val="22"/>
                <w:szCs w:val="22"/>
              </w:rPr>
            </w:pPr>
            <w:r w:rsidRPr="00764E63">
              <w:rPr>
                <w:sz w:val="22"/>
                <w:szCs w:val="22"/>
              </w:rPr>
              <w:t>Плотность: 210 г/м²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темно-синий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Соответствие: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ТР ТС 017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</w:rPr>
              <w:t>Шапка Иглу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Шапка трикотажная, выполненная кроеным способом, двойная с отворотом по низу, c притачной утепляющей подкладкой. В верхней части - вытачки, для придания округлой формы.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Ткань: трикотажное полотно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Состав: 50 % - шерсть, 50 % - акрил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Утеплитель: Тинсулейт или эквивалент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серый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ТР ТС 017/2011</w:t>
            </w:r>
          </w:p>
        </w:tc>
        <w:tc>
          <w:tcPr>
            <w:tcW w:w="2126" w:type="dxa"/>
          </w:tcPr>
          <w:p w:rsidR="00632459" w:rsidRPr="00764E63" w:rsidRDefault="00632459" w:rsidP="00835C9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4E63">
              <w:rPr>
                <w:rStyle w:val="aff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t>Размер</w:t>
            </w:r>
            <w:r w:rsidRPr="00764E63">
              <w:rPr>
                <w:rStyle w:val="aff4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: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54- 62 р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632459" w:rsidP="00835C9A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50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Средство индивидуальной защиты головы от ударов и неподвижные объекты с корпусом из полимерного материала с внешней оболочкой из хлопчатобумажной ткани: каскетка.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  <w:b/>
              </w:rPr>
            </w:pPr>
            <w:r w:rsidRPr="00764E63">
              <w:rPr>
                <w:rFonts w:ascii="Times New Roman" w:hAnsi="Times New Roman" w:cs="Times New Roman"/>
                <w:b/>
              </w:rPr>
              <w:t>Каскетка Росомз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Четыре точки крепления подбородочного ремня.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Миграция вредных веществ в водную среду: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-ацетальдегид не более 0,2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-формальдегид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-этилацетат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-гескан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-гептан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-ацетон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-пентахлорфенол не более 0,05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-этиленгликоль не более 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-диметилтерефталат не более1,5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-метиловый спирт не более 0,2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-пропиловый спирт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-изопропиловый спирт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-бутиловый спирт не более 0,5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-изобутиловый спирт не более 0,5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Экстрагируемые химические элементы в водную среду: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-бензидин не допускается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-мышьяк не более 0,05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-свинец не более 0,03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-кадмий не более 0,001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-хром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-кобальт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-медь не более 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-никель не более 0,1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-ртуть не более 0,0005 мг/л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Защита от механических воздействий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64E63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Материал корпуса</w:t>
            </w:r>
            <w:r w:rsidRPr="00764E63">
              <w:rPr>
                <w:rFonts w:ascii="Times New Roman" w:eastAsia="Times New Roman" w:hAnsi="Times New Roman" w:cs="Times New Roman"/>
                <w:color w:val="000000"/>
              </w:rPr>
              <w:t>: 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64E6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текстильный материал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64E63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Материал вставки</w:t>
            </w:r>
            <w:r w:rsidRPr="00764E63">
              <w:rPr>
                <w:rFonts w:ascii="Times New Roman" w:eastAsia="Times New Roman" w:hAnsi="Times New Roman" w:cs="Times New Roman"/>
                <w:color w:val="000000"/>
              </w:rPr>
              <w:t>: 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64E6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высококачественный полиэтилен с амортизирующим вкладышем из вспененного неопрена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64E63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Вентиляция</w:t>
            </w:r>
            <w:r w:rsidRPr="00764E63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764E6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специальные отверстия в защитном вкладыше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764E6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 xml:space="preserve"> и две сетчатые вставки на внешней стороне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64E6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ТР.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4E63">
              <w:rPr>
                <w:rStyle w:val="aff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lastRenderedPageBreak/>
              <w:t>Размер</w:t>
            </w:r>
            <w:r w:rsidRPr="00764E63">
              <w:rPr>
                <w:rStyle w:val="aff4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:</w:t>
            </w:r>
            <w:r w:rsidRPr="00764E63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58 р</w:t>
            </w: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</w:rPr>
              <w:t>Подшлемник Зевс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b/>
                <w:bCs/>
              </w:rPr>
              <w:t>Название</w:t>
            </w:r>
            <w:r w:rsidRPr="00764E63">
              <w:rPr>
                <w:rFonts w:ascii="Times New Roman" w:hAnsi="Times New Roman" w:cs="Times New Roman"/>
              </w:rPr>
              <w:t>: Головной убор для защиты от искр и брызг расплавленного металла, металлической окалины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Подшлемник мужской к комплекту для защиты от повышенных температур (теплового излучения, конвективной теплоты, кратковременного воздействия открытого пламени), искр, брызг расплавленного металла, общих производственных загрязнений и механических воздействий (истирания).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ГОСТ 12.4.250-2019 – Тр, 2 класс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ГОСТ Р 12.4.297-2013 – Ти, Тт, То,</w:t>
            </w:r>
          </w:p>
          <w:p w:rsidR="001B67F0" w:rsidRDefault="001B67F0" w:rsidP="00632459">
            <w:pPr>
              <w:rPr>
                <w:rFonts w:ascii="Times New Roman" w:hAnsi="Times New Roman" w:cs="Times New Roman"/>
              </w:rPr>
            </w:pPr>
            <w:r w:rsidRPr="001B67F0">
              <w:rPr>
                <w:rFonts w:ascii="Times New Roman" w:hAnsi="Times New Roman" w:cs="Times New Roman"/>
              </w:rPr>
              <w:t>ГОСТ ISO 11612-2020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ГОСТ 12.4.280-2014 – Ми, З.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Ткань: «Арсенал New», хлопок – 100%, 490 г/м², SplashgardNafta, МВО, К60, огнестойкая отделка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Застежка: на пуговицах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Регулировки: по глубине с помощью паты и пуговицы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Обязательное соответствие: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ТР ТС 019/2011 «О безопасности средств индивидуальной защиты»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ГОСТ Р 12.4.297-2013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ГОСТ 12.4.280-2014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eastAsiaTheme="minorEastAsia" w:hAnsi="Times New Roman" w:cs="Times New Roman"/>
              </w:rPr>
              <w:lastRenderedPageBreak/>
              <w:t xml:space="preserve">ГОСТ 12.4.250-2019        </w:t>
            </w: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4E63">
              <w:rPr>
                <w:rStyle w:val="aff4"/>
                <w:rFonts w:ascii="Times New Roman" w:hAnsi="Times New Roman" w:cs="Times New Roman"/>
                <w:b w:val="0"/>
                <w:bdr w:val="none" w:sz="0" w:space="0" w:color="auto" w:frame="1"/>
                <w:shd w:val="clear" w:color="auto" w:fill="FFFFFF"/>
              </w:rPr>
              <w:lastRenderedPageBreak/>
              <w:t>Размер</w:t>
            </w:r>
            <w:r w:rsidRPr="00764E63">
              <w:rPr>
                <w:rStyle w:val="aff4"/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:</w:t>
            </w:r>
            <w:r w:rsidRPr="00764E63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  <w:shd w:val="clear" w:color="auto" w:fill="FFFFFF"/>
              </w:rPr>
              <w:t>56-60</w:t>
            </w: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714F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sz w:val="22"/>
                <w:szCs w:val="22"/>
              </w:rPr>
              <w:t>Одежда специальная защитная от повышенных температур – фартук специальный, для защиты от искр, брызг и выплесков расплавленного металла, металлической окалины.</w:t>
            </w:r>
          </w:p>
          <w:p w:rsidR="00632459" w:rsidRPr="00764E63" w:rsidRDefault="00632459" w:rsidP="00714F6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b/>
                <w:sz w:val="22"/>
                <w:szCs w:val="22"/>
              </w:rPr>
              <w:t>Фартук спилковый</w:t>
            </w:r>
          </w:p>
          <w:p w:rsidR="00632459" w:rsidRPr="00764E63" w:rsidRDefault="00632459" w:rsidP="00714F63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Санитарно-гигиенические показатели: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-запах не более 2 баллов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Санитарно-химические показатели состояния водных вытяжек: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-УФ-поглащение в диапозоне длин волн 220-360 нм не более 0,3 ед. О.П.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-цветность не более 20 градусов по шкале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-мутность не более 2 баллов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-изменение рН +/-1 ед.рН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-бромируемость не более 0,3 мгBr2/л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-восстановительные примеси не более 1 мл 0,02Н р-ра  Na2S2O3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-запах не более 2 баллов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-рН в пределах 6-9 ед.рН</w:t>
            </w:r>
          </w:p>
          <w:p w:rsidR="00632459" w:rsidRDefault="00632459" w:rsidP="00714F63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-окисляемость перманганатная не более 5 мгО2/дм3</w:t>
            </w:r>
          </w:p>
          <w:p w:rsidR="00714F63" w:rsidRPr="00714F63" w:rsidRDefault="00714F63" w:rsidP="00714F63"/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Уровень напряженности электрического поля не более 15 кВ/м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Материал: спилок, кожа – 100%, огнестойкая пропитка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ТР ТС019/2011</w:t>
            </w: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714F63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sz w:val="22"/>
                <w:szCs w:val="22"/>
              </w:rPr>
              <w:t>Нарукавники из ткани с ПВХ покрытием, стойкой к действию морской воды, рыбьего жира, нефтепродуктов.</w:t>
            </w:r>
          </w:p>
          <w:p w:rsidR="00632459" w:rsidRPr="00764E63" w:rsidRDefault="00632459" w:rsidP="00714F63">
            <w:pPr>
              <w:pStyle w:val="ConsPlusNormal"/>
              <w:ind w:firstLine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b/>
                <w:sz w:val="22"/>
                <w:szCs w:val="22"/>
              </w:rPr>
              <w:t>Нарукавники Рыбообработчик</w:t>
            </w:r>
          </w:p>
          <w:p w:rsidR="00632459" w:rsidRPr="00764E63" w:rsidRDefault="00632459" w:rsidP="0063245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Ткань: полиэфир - 100%, плотность 500 гр./кв.м.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Водоупорность: более 7000 мм водяного столба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Линейные размеры, см: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-по длине 50(+/-1)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-по ширине 25(+/-1)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Наличие необходимых защитных конструктивных элементов-должны быть выполнены из водонепроницаемой ткани, по краям стянуты резинкой.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Разрывная нагрузка ткани, Н: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-по длине не менее 350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-по ширине не менее 350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noProof/>
                <w:sz w:val="22"/>
                <w:szCs w:val="22"/>
              </w:rPr>
              <w:t>Разрывная нагрузка шва, Н не менее 250</w:t>
            </w:r>
          </w:p>
          <w:p w:rsidR="00632459" w:rsidRPr="00764E63" w:rsidRDefault="00632459" w:rsidP="00632459">
            <w:pPr>
              <w:pStyle w:val="3"/>
              <w:widowControl w:val="0"/>
              <w:tabs>
                <w:tab w:val="left" w:pos="510"/>
              </w:tabs>
              <w:spacing w:before="0"/>
              <w:outlineLvl w:val="2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Водонепроницаемость – не должна промокать в течении 24 часов.</w:t>
            </w: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714F63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sz w:val="22"/>
                <w:szCs w:val="22"/>
              </w:rPr>
              <w:t xml:space="preserve">Нарукавники специальные для </w:t>
            </w:r>
            <w:r w:rsidRPr="00764E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защиты от общих производственных загрязнений и механических воздействий из трикотажных полиэфирных полотен с полиуретановым водоупорным покрытием, масловодооталкивающим, кислотостойким, щелочестойким покрытием</w:t>
            </w:r>
          </w:p>
          <w:p w:rsidR="00632459" w:rsidRPr="00764E63" w:rsidRDefault="00632459" w:rsidP="00714F63">
            <w:pPr>
              <w:pStyle w:val="ConsPlusNormal"/>
              <w:ind w:firstLine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b/>
                <w:sz w:val="22"/>
                <w:szCs w:val="22"/>
              </w:rPr>
              <w:t>Нарукавники Рамен</w:t>
            </w:r>
          </w:p>
          <w:p w:rsidR="00632459" w:rsidRPr="00764E63" w:rsidRDefault="00632459" w:rsidP="0063245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Трикотажные нарукавники с полиуретановым покрытием - удобная альтернатива изделиям из ПВХ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Материал: трикотажное полотно с полиуретановым (PU) покрытием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Состав: 100% полиэфир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Отделка: МВО, кислотостойкая К50, щелочестойкая Щ40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Плотность: 190 г/м.кв.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Верхняя часть на эластичной стопорной ленте.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Размер: длина 43 см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Бромируемость, мг Br2/л</w:t>
            </w:r>
            <w:r w:rsidRPr="00764E63">
              <w:rPr>
                <w:rFonts w:ascii="Times New Roman" w:hAnsi="Times New Roman" w:cs="Times New Roman"/>
              </w:rPr>
              <w:tab/>
              <w:t>Не более 0,3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УФ-поглощение в диапозоне длин волн 220-360нм, ед. О.П.</w:t>
            </w:r>
            <w:r w:rsidRPr="00764E63">
              <w:rPr>
                <w:rFonts w:ascii="Times New Roman" w:hAnsi="Times New Roman" w:cs="Times New Roman"/>
              </w:rPr>
              <w:tab/>
              <w:t>Не более 0,3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Восстановительные примеси, мл Не более 1,0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рН, ед.рН</w:t>
            </w:r>
            <w:r w:rsidRPr="00764E63">
              <w:rPr>
                <w:rFonts w:ascii="Times New Roman" w:hAnsi="Times New Roman" w:cs="Times New Roman"/>
              </w:rPr>
              <w:tab/>
              <w:t>В пределах 6-9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Изменение рН, ед.рН</w:t>
            </w:r>
            <w:r w:rsidRPr="00764E63">
              <w:rPr>
                <w:rFonts w:ascii="Times New Roman" w:hAnsi="Times New Roman" w:cs="Times New Roman"/>
              </w:rPr>
              <w:tab/>
              <w:t>В пределах (-1) – 1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Запах, баллы</w:t>
            </w:r>
            <w:r w:rsidRPr="00764E63">
              <w:rPr>
                <w:rFonts w:ascii="Times New Roman" w:hAnsi="Times New Roman" w:cs="Times New Roman"/>
              </w:rPr>
              <w:tab/>
              <w:t>Не более 1,0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Цветность, градусы по шкале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Не более 20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Мутность, баллы</w:t>
            </w:r>
            <w:r w:rsidRPr="00764E63">
              <w:rPr>
                <w:rFonts w:ascii="Times New Roman" w:hAnsi="Times New Roman" w:cs="Times New Roman"/>
              </w:rPr>
              <w:tab/>
              <w:t xml:space="preserve"> Не более 2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Окисляемость, мг/О2дм3</w:t>
            </w:r>
            <w:r w:rsidRPr="00764E63">
              <w:rPr>
                <w:rFonts w:ascii="Times New Roman" w:hAnsi="Times New Roman" w:cs="Times New Roman"/>
              </w:rPr>
              <w:tab/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Не более 5,0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Напряженность электростатического поля на поверхности изделия, кВ/м</w:t>
            </w:r>
            <w:r w:rsidRPr="00764E63">
              <w:rPr>
                <w:rFonts w:ascii="Times New Roman" w:hAnsi="Times New Roman" w:cs="Times New Roman"/>
              </w:rPr>
              <w:tab/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Не более 15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Диметилтерефталат, мг/л</w:t>
            </w:r>
            <w:r w:rsidRPr="00764E63">
              <w:rPr>
                <w:rFonts w:ascii="Times New Roman" w:hAnsi="Times New Roman" w:cs="Times New Roman"/>
              </w:rPr>
              <w:tab/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Не более 0,01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Ацельдегид, мг/л </w:t>
            </w:r>
            <w:r w:rsidRPr="00764E63">
              <w:rPr>
                <w:rFonts w:ascii="Times New Roman" w:hAnsi="Times New Roman" w:cs="Times New Roman"/>
              </w:rPr>
              <w:tab/>
              <w:t>Не более 0,01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Формальдегид, мг/л</w:t>
            </w:r>
            <w:r w:rsidRPr="00764E63">
              <w:rPr>
                <w:rFonts w:ascii="Times New Roman" w:hAnsi="Times New Roman" w:cs="Times New Roman"/>
              </w:rPr>
              <w:tab/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Не более 0,003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Этилацетат, мг/л</w:t>
            </w:r>
            <w:r w:rsidRPr="00764E63">
              <w:rPr>
                <w:rFonts w:ascii="Times New Roman" w:hAnsi="Times New Roman" w:cs="Times New Roman"/>
              </w:rPr>
              <w:tab/>
              <w:t>Не более 0,1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ТР ТС019/2011</w:t>
            </w: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288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288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Жилет</w:t>
            </w:r>
          </w:p>
          <w:p w:rsidR="00632459" w:rsidRPr="00764E63" w:rsidRDefault="00632459" w:rsidP="00714F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E63">
              <w:rPr>
                <w:rFonts w:ascii="Times New Roman" w:hAnsi="Times New Roman" w:cs="Times New Roman"/>
                <w:sz w:val="22"/>
                <w:szCs w:val="22"/>
              </w:rPr>
              <w:t>сигнальный</w:t>
            </w:r>
          </w:p>
          <w:p w:rsidR="00632459" w:rsidRPr="00764E63" w:rsidRDefault="00632459" w:rsidP="006324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Жилет специальный сигнальный (2 класс защиты)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Жилет сигнальный с центральной текстильной застежкой «велькро». С V- образным вырезом горловины, фигурной линией низа у борта. Срезы горловины, борта, низа и пройм жилета окантованы тесьмой.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На нижней части полочек располагаются накладные карманы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Световозвращающая лента: на полочках и спинке одна горизонтальная полоса и одна вертикальная через плечевой шов, ширина полосы должна быть не менее 50 мм.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Технические характеристики: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Ткань: фоновое трикотажное полиэфирное полотно 100%, плотностью не </w:t>
            </w:r>
            <w:r w:rsidRPr="00764E63">
              <w:rPr>
                <w:rFonts w:ascii="Times New Roman" w:eastAsia="Times New Roman" w:hAnsi="Times New Roman" w:cs="Times New Roman"/>
              </w:rPr>
              <w:lastRenderedPageBreak/>
              <w:t>менее 120 г/м2.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флуоресцентный оранжевый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Каждый жилет упакован в индивидуальную упаковку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Каждый жилет содержит эксплуатационную документацию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ТР ТС 019/2011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ГОСТ 12.4.281-2014 </w:t>
            </w: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48/50-13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52/54-8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56-58-3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60/62- 2</w:t>
            </w: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26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Ботинки кожаные с   жестким подноском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(рабочим)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>Ботинки Форвелд 3кпп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</w:p>
          <w:p w:rsidR="00632459" w:rsidRPr="00764E63" w:rsidRDefault="00632459" w:rsidP="00835C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Ботинки специальные для защиты от механических воздействий (защита от удара 200 Дж), от химических факторов (нефти, нефтепродуктов), от скольжения по зажиренным поверхностям (обледенелым, сухим, мокрым, загрязненным и другим), от повышенных температур (контакта с поверхностями нагретыми до 160</w:t>
            </w:r>
            <w:r w:rsidRPr="00764E63">
              <w:rPr>
                <w:rFonts w:ascii="Times New Roman" w:eastAsia="Times New Roman" w:hAnsi="Times New Roman" w:cs="Times New Roman"/>
              </w:rPr>
              <w:sym w:font="Symbol" w:char="F0B0"/>
            </w:r>
            <w:r w:rsidRPr="00764E63">
              <w:rPr>
                <w:rFonts w:ascii="Times New Roman" w:eastAsia="Times New Roman" w:hAnsi="Times New Roman" w:cs="Times New Roman"/>
              </w:rPr>
              <w:t>С в течение 30 минут, 300</w:t>
            </w:r>
            <w:r w:rsidRPr="00764E63">
              <w:rPr>
                <w:rFonts w:ascii="Times New Roman" w:eastAsia="Times New Roman" w:hAnsi="Times New Roman" w:cs="Times New Roman"/>
              </w:rPr>
              <w:sym w:font="Symbol" w:char="F0B0"/>
            </w:r>
            <w:r w:rsidRPr="00764E63">
              <w:rPr>
                <w:rFonts w:ascii="Times New Roman" w:eastAsia="Times New Roman" w:hAnsi="Times New Roman" w:cs="Times New Roman"/>
              </w:rPr>
              <w:t>С в течение 60 секунд) и общих производственных загрязнений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Фиксация на стопе при помощи шнурков на крючки и петли, есть глухой клапан-язык. Должен быть широкий мягкий кант.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Защита от удара сзади в виде полиуретановой накладки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Верх: натуральная термоустойчивая кожа КРС хромового дубления повышенной толщины (1,8 – 2,2 мм).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Подкладочный материал: трикотажный материал, спилок подкладочный (в пяточной части)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Подошва: двухслойная (ПУ и нитрильная резина). Выдерживает кратковременное воздействие высоких температур (от -40°С до 300°С (в течение 60 с).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На подошве: Ребристые включения для сопротивления скольжению и повышающие комфорт линии гибкости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Метод крепления подошвы: литьевой.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Стелька: вкладная анатомическая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Антипрокольная стелька: кевлар(1200 Н)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Противоударный подносок: Композит (200 Дж)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 черный с синими вставками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наличие маркировки согласно Постановлению Правительства РФ от 05.07.2019 № 860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ТР ТС 019/2011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ГОСТ 28507-99 </w:t>
            </w:r>
            <w:r w:rsidRPr="001B67F0">
              <w:rPr>
                <w:rFonts w:ascii="Times New Roman" w:eastAsia="Times New Roman" w:hAnsi="Times New Roman" w:cs="Times New Roman"/>
              </w:rPr>
              <w:t xml:space="preserve">ГОСТ Р </w:t>
            </w:r>
            <w:r w:rsidR="001B67F0" w:rsidRPr="001B67F0">
              <w:rPr>
                <w:rFonts w:ascii="Times New Roman" w:eastAsia="Times New Roman" w:hAnsi="Times New Roman" w:cs="Times New Roman"/>
              </w:rPr>
              <w:t xml:space="preserve"> 12.4.187-2024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ГОСТ 12.4.137-2001 </w:t>
            </w:r>
          </w:p>
        </w:tc>
        <w:tc>
          <w:tcPr>
            <w:tcW w:w="2126" w:type="dxa"/>
          </w:tcPr>
          <w:p w:rsidR="00632459" w:rsidRPr="00764E63" w:rsidRDefault="00632459" w:rsidP="00835C9A">
            <w:pPr>
              <w:ind w:left="466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      40р.- 2</w:t>
            </w:r>
          </w:p>
          <w:p w:rsidR="00632459" w:rsidRPr="00764E63" w:rsidRDefault="00632459" w:rsidP="00835C9A">
            <w:pPr>
              <w:ind w:left="750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41р.-3</w:t>
            </w:r>
          </w:p>
          <w:p w:rsidR="00632459" w:rsidRPr="00764E63" w:rsidRDefault="00632459" w:rsidP="00835C9A">
            <w:pPr>
              <w:ind w:left="466"/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42р.- 8</w:t>
            </w:r>
          </w:p>
          <w:p w:rsidR="00632459" w:rsidRPr="00764E63" w:rsidRDefault="00632459" w:rsidP="00835C9A">
            <w:pPr>
              <w:ind w:left="466"/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43р.-10</w:t>
            </w:r>
          </w:p>
          <w:p w:rsidR="00632459" w:rsidRPr="00764E63" w:rsidRDefault="00632459" w:rsidP="00835C9A">
            <w:pPr>
              <w:ind w:left="466"/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44р.- 3</w:t>
            </w:r>
          </w:p>
          <w:p w:rsidR="00632459" w:rsidRPr="00764E63" w:rsidRDefault="00632459" w:rsidP="00835C9A">
            <w:pPr>
              <w:ind w:left="466"/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46р.-1</w:t>
            </w: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пар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27</w:t>
            </w:r>
          </w:p>
        </w:tc>
      </w:tr>
      <w:tr w:rsidR="00632459" w:rsidRPr="00A83530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632459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C92549" w:rsidRDefault="00632459" w:rsidP="0063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Ботинки  для защиты от механических воздействий (ударов), искр и брызг расплавленного металла, металлической окалины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сварщиков)</w:t>
            </w:r>
          </w:p>
          <w:p w:rsidR="00632459" w:rsidRDefault="00632459" w:rsidP="00632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Ботинки Форвелд Сварщик 6кп</w:t>
            </w:r>
          </w:p>
          <w:p w:rsidR="00632459" w:rsidRDefault="00632459" w:rsidP="00632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459" w:rsidRPr="00A83530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Обувь специальная для защиты от механических воздействий (ударов), искр и брызг расплавленного металла, металлической окалины 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Ботинки специальные с верхом из юфти для защиты от механических воздействий (с внутренним защитным подноском из поликарбоната для защиты от ударов энергией 200 Дж; истирания), от химических факторов (нефти, нефтепродуктов), от скольжения по зажиренным поверхностям (обледенелым, мокрым, загрязненным и другим), от повышенных температур (контакт с поверхностями нагретыми до 160</w:t>
            </w: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0"/>
            </w: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 течение 30 минут, 300 </w:t>
            </w: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0"/>
            </w: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С в течение 60 секунд), от искр и брызг расплавленного металла и окалины и от общих производственных загрязнений.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Защитный клапан с системой «лёгкий сброс»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верха: натуральная термостойкая кожа (1,8-2 мм)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Подкладка: текстильный материал, спилок подкладочный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подошвы: ПУ/Нитрил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Защитные свойства подошвы: КЩС, МБС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подошвы: двухслойная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крепления: литьевой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протектора: 5 мм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Подносок: композитный (200 Дж)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Стелька: вкладная анатомическая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Цвет: чёрный</w:t>
            </w:r>
          </w:p>
          <w:p w:rsidR="00632459" w:rsidRPr="00C92549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Защитные свойства: З, Ми, Мун200, Нм, Нс, Сж, См, Сл, Тп300, Тр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маркировки согласно Постановлению Правительства РФ от 05.07.2019 № 860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соответствие: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 ТС 019/2011 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28507-99 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12.4.032-95 </w:t>
            </w:r>
          </w:p>
          <w:p w:rsidR="00632459" w:rsidRPr="00C92549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12.4.137-2001 </w:t>
            </w:r>
          </w:p>
          <w:p w:rsidR="00632459" w:rsidRPr="00C92549" w:rsidRDefault="00632459" w:rsidP="00632459">
            <w:pPr>
              <w:ind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</w:t>
            </w:r>
            <w:r w:rsidR="001B67F0" w:rsidRPr="001B67F0">
              <w:rPr>
                <w:rFonts w:ascii="Times New Roman" w:eastAsia="Times New Roman" w:hAnsi="Times New Roman" w:cs="Times New Roman"/>
                <w:sz w:val="24"/>
                <w:szCs w:val="24"/>
              </w:rPr>
              <w:t>12.4.187-2024</w:t>
            </w:r>
          </w:p>
          <w:p w:rsidR="00632459" w:rsidRPr="00A83530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C10B26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42р.-1</w:t>
            </w:r>
          </w:p>
          <w:p w:rsidR="00632459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  <w:r w:rsidRPr="00C10B26">
              <w:rPr>
                <w:rFonts w:ascii="Times New Roman" w:eastAsia="Times New Roman" w:hAnsi="Times New Roman" w:cs="Times New Roman"/>
              </w:rPr>
              <w:t>р.-1</w:t>
            </w:r>
          </w:p>
          <w:p w:rsidR="00632459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45р.-1</w:t>
            </w:r>
          </w:p>
          <w:p w:rsidR="00632459" w:rsidRPr="00A83530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Default="00835C9A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пары</w:t>
            </w:r>
          </w:p>
          <w:p w:rsidR="00632459" w:rsidRPr="00A83530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A83530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32459" w:rsidRPr="00A83530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632459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A83530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Туфли Тофф Гера</w:t>
            </w:r>
          </w:p>
        </w:tc>
        <w:tc>
          <w:tcPr>
            <w:tcW w:w="7654" w:type="dxa"/>
          </w:tcPr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 специальная из юфти для защиты от механических воздействий (истирания), от химических факторов (нефти, нефтепродуктов), от скольжения по зажиренным, мокрым, загрязненным и другим поверхностям и общих производственных загрязнений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на резинках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Используются натуральные кожи - юфть высокого качества толщиной не менее 1,8 мм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Подносок: термопласт (5 Дж)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Подошва: однослойный ПУ (полиуретан), температура эксплуатации от-25°C до + 80°C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Подкладка комбинированная текстильный материал и кожа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Цвет: черный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пара обуви должна содержать эксплуатационную документацию.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наличие маркировки согласно Постановлению Правительства РФ от 05.07.2019 № 860</w:t>
            </w:r>
          </w:p>
          <w:p w:rsidR="00632459" w:rsidRPr="007137F5" w:rsidRDefault="00632459" w:rsidP="00632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Обязательное соответствие </w:t>
            </w:r>
          </w:p>
          <w:p w:rsidR="00632459" w:rsidRPr="00A83530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137F5"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019/2011</w:t>
            </w:r>
          </w:p>
        </w:tc>
        <w:tc>
          <w:tcPr>
            <w:tcW w:w="2126" w:type="dxa"/>
          </w:tcPr>
          <w:p w:rsidR="00632459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 р.- 2</w:t>
            </w:r>
          </w:p>
          <w:p w:rsidR="00632459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 р.- 1</w:t>
            </w:r>
          </w:p>
          <w:p w:rsidR="00632459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 р.- 1</w:t>
            </w:r>
          </w:p>
          <w:p w:rsidR="00632459" w:rsidRPr="00A83530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3A2310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пары</w:t>
            </w:r>
          </w:p>
          <w:p w:rsidR="00632459" w:rsidRPr="00A83530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A83530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Сапоги  кожаные с   жестким подноском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(рабочим)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>Сапоги Траверс 5КППН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835C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Обувь специальная зимняя мужская и женская с верхом из натуральной кожи для защиты от химических факторов (нефть, нефтепродукты), механических воздействий (истирания, механических ударов в носочной части энергией 200 Дж), от общих производственных загрязнений, контактов с нагретыми поверхностями, от скольжения на маслобензостойкой, кислотощёлочестойкой, термостойкой трехслойной подошве из полиуретана/нитрильной резины/нитрильной резины литьевого метода крепления.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Верх обуви:  натуральная кожа  толщ. 1,8-2,0 мм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Материал подкладки: микроячеистая сетка Материал подкладки – микроячеистая сетка.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Подошва:  ПУ/Нитрил/Нитрил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(от – 45С до +300 ºС), МБС, КЩС,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Ходовой слой выполнен из нитрильной резины особого состава двух разных плотностей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Метод крепления: литьевой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Глубина протектора: не менее 5 мм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Подносок: композитный ( не менее 200 Дж)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Антипрокольная стелька: кевлар (1200 Н)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Утеплитель: натуральный мех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 чёрный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Защитные свойства: З, Ми, Мп, Мун200, Нс, Нм, Тп160, Тп300, Сж, Сл, См, Тн40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наличие маркировки согласно Постановлению Правительства РФ от 05.07.2019 № 860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Обязательное соответствие: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12.4.032-95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12.4.137-2001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28507-99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ГОСТ 12.4.033-95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ТР ТС 019/2011</w:t>
            </w: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40р.- 4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41р.- 3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 42р.- 10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 43р.- 10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44р.- 2</w:t>
            </w: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45р.- 3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46р.- 1</w:t>
            </w: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пары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33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Обувь для работников бани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>Сабо ЭВА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F8717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Сабо из материала этиленвинилацетата (ЭВА) или эквивалент. </w:t>
            </w:r>
          </w:p>
          <w:p w:rsidR="00F87173" w:rsidRDefault="00F87173" w:rsidP="0063245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Назначение: мужские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Сабо должны быть выполнены с закрытым широким носком. Сабо требуется выполнить с перекидным ремешком из  универсального полимерного  материала,  который  должен располагаться спереди для декора, а также сзади для фиксации пятки, чтобы предотвратить соскальзывание обуви. Сабо должны иметь вентиляционные отверстия на верхней части, а также по бокам вдоль подошвы. Подошва должна быть рифленая с ярко выраженным протектором.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Характеристики: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Материал верха: ЭВА (этиленвинилацетат)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Подошва: ЭВА (этиленвинилацетат)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  фиол-син (муж)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соответствие: ТР ТС 017/2011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897CB6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Мужск</w:t>
            </w:r>
            <w:r w:rsidR="00632459" w:rsidRPr="00764E63">
              <w:rPr>
                <w:rFonts w:ascii="Times New Roman" w:eastAsia="Times New Roman" w:hAnsi="Times New Roman" w:cs="Times New Roman"/>
              </w:rPr>
              <w:t>40р.-1 шт</w:t>
            </w:r>
          </w:p>
          <w:p w:rsidR="00632459" w:rsidRPr="00764E63" w:rsidRDefault="00897CB6" w:rsidP="00835C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Мужск</w:t>
            </w:r>
            <w:r w:rsidR="00632459" w:rsidRPr="00764E63">
              <w:rPr>
                <w:rFonts w:ascii="Times New Roman" w:eastAsia="Times New Roman" w:hAnsi="Times New Roman" w:cs="Times New Roman"/>
              </w:rPr>
              <w:t>42р.-1 шт</w:t>
            </w:r>
          </w:p>
          <w:p w:rsidR="00632459" w:rsidRPr="00764E63" w:rsidRDefault="00632459" w:rsidP="00897C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835C9A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пары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835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97CB6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</w:p>
        </w:tc>
      </w:tr>
      <w:tr w:rsidR="00897CB6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B6" w:rsidRPr="00764E63" w:rsidRDefault="00897CB6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97CB6" w:rsidRPr="00764E63" w:rsidRDefault="00897CB6" w:rsidP="00897CB6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Обувь для работников бани </w:t>
            </w:r>
          </w:p>
          <w:p w:rsidR="00897CB6" w:rsidRPr="00764E63" w:rsidRDefault="00897CB6" w:rsidP="00897CB6">
            <w:pPr>
              <w:rPr>
                <w:rFonts w:ascii="Times New Roman" w:eastAsia="Times New Roman" w:hAnsi="Times New Roman" w:cs="Times New Roman"/>
                <w:b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>Сабо ЭВА</w:t>
            </w:r>
          </w:p>
          <w:p w:rsidR="00897CB6" w:rsidRPr="00764E63" w:rsidRDefault="00897CB6" w:rsidP="006324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54" w:type="dxa"/>
          </w:tcPr>
          <w:p w:rsidR="00F87173" w:rsidRDefault="00897CB6" w:rsidP="00897CB6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Сабо из материала этиленвинилацетата (ЭВА) или эквивалент. </w:t>
            </w:r>
          </w:p>
          <w:p w:rsidR="00F87173" w:rsidRDefault="00F87173" w:rsidP="00897CB6">
            <w:pPr>
              <w:rPr>
                <w:rFonts w:ascii="Times New Roman" w:eastAsia="Times New Roman" w:hAnsi="Times New Roman" w:cs="Times New Roman"/>
              </w:rPr>
            </w:pPr>
            <w:r w:rsidRPr="00F87173">
              <w:rPr>
                <w:rFonts w:ascii="Times New Roman" w:eastAsia="Times New Roman" w:hAnsi="Times New Roman" w:cs="Times New Roman"/>
              </w:rPr>
              <w:t xml:space="preserve">Назначение: </w:t>
            </w:r>
            <w:r>
              <w:rPr>
                <w:rFonts w:ascii="Times New Roman" w:eastAsia="Times New Roman" w:hAnsi="Times New Roman" w:cs="Times New Roman"/>
              </w:rPr>
              <w:t>женские</w:t>
            </w:r>
          </w:p>
          <w:p w:rsidR="00897CB6" w:rsidRPr="00764E63" w:rsidRDefault="00897CB6" w:rsidP="00897CB6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 Сабо должны быть выполнены с закрытым широким носком. Сабо требуется выполнить с перекидным ремешком из  универсального полимерного  материала,  который  должен располагаться спереди для декора, а также сзади для фиксации пятки, чтобы предотвратить соскальзывание обуви. Сабо должны иметь вентиляционные отверстия на верхней части, а также по бокам вдоль подошвы. Подошва должна быть рифленая с ярко выраженным протектором.</w:t>
            </w:r>
          </w:p>
          <w:p w:rsidR="00897CB6" w:rsidRPr="00764E63" w:rsidRDefault="00897CB6" w:rsidP="00897CB6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Характеристики:</w:t>
            </w:r>
          </w:p>
          <w:p w:rsidR="00897CB6" w:rsidRPr="00764E63" w:rsidRDefault="00897CB6" w:rsidP="00897CB6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Материал верха: ЭВА (этиленвинилацетат)</w:t>
            </w:r>
          </w:p>
          <w:p w:rsidR="00897CB6" w:rsidRPr="00764E63" w:rsidRDefault="00897CB6" w:rsidP="00897CB6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Подошва: ЭВА (этиленвинилацетат)</w:t>
            </w:r>
          </w:p>
          <w:p w:rsidR="00897CB6" w:rsidRPr="00764E63" w:rsidRDefault="00897CB6" w:rsidP="00897CB6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 xml:space="preserve">Цвет: серый (жен) </w:t>
            </w:r>
          </w:p>
          <w:p w:rsidR="00897CB6" w:rsidRPr="00764E63" w:rsidRDefault="00897CB6" w:rsidP="00897CB6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соответствие: ТР ТС 017/2011</w:t>
            </w:r>
          </w:p>
          <w:p w:rsidR="00897CB6" w:rsidRPr="00764E63" w:rsidRDefault="00897CB6" w:rsidP="006324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897CB6" w:rsidRPr="00764E63" w:rsidRDefault="00897CB6" w:rsidP="00897CB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Женск 38 р. – 2 шт</w:t>
            </w:r>
          </w:p>
          <w:p w:rsidR="00897CB6" w:rsidRPr="00764E63" w:rsidRDefault="00897CB6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897CB6" w:rsidRPr="00764E63" w:rsidRDefault="00897CB6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пары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CB6" w:rsidRPr="00764E63" w:rsidRDefault="00897CB6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  <w:b/>
              </w:rPr>
              <w:t>Перчатки Спец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</w:rPr>
              <w:t>Товар</w:t>
            </w:r>
            <w:r w:rsidRPr="00764E63">
              <w:rPr>
                <w:rFonts w:ascii="Times New Roman" w:eastAsia="Times New Roman" w:hAnsi="Times New Roman" w:cs="Times New Roman"/>
              </w:rPr>
              <w:t>: Перчатки для защиты от механических воздействий (истирания, проколов)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Материал основы: нейлон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Класс вязки: 13 (петель на дюйм)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Материал покрытия: латекс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Цвет: синий (основа), серый (покрытие)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Защитные свойства по ГОСТ EN 388-2019: 3231А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Стойкость к истиранию - 3 (2000 циклов)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Стойкость к порезам - 2 (2,5 показатель)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Сопротивление раздиру - 3 (50 Ньютонов)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Сопротивление проколу - 1 (20 Ньютонов)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Стойкость к порезам (EN ISO 13997) – A (2 Ньютонов)</w:t>
            </w:r>
          </w:p>
          <w:p w:rsidR="00632459" w:rsidRPr="00764E63" w:rsidRDefault="00632459" w:rsidP="00632459">
            <w:pPr>
              <w:ind w:right="-40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Обязательное соответствие 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10 р.- 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600 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600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  <w:b/>
              </w:rPr>
              <w:t xml:space="preserve">Перчатки Восточные тигры </w:t>
            </w:r>
            <w:r w:rsidRPr="00764E63">
              <w:rPr>
                <w:rFonts w:ascii="Times New Roman" w:eastAsia="Times New Roman" w:hAnsi="Times New Roman" w:cs="Times New Roman"/>
                <w:b/>
                <w:lang w:val="en-US"/>
              </w:rPr>
              <w:t>G130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ПЕРЧАТКИ ДЛЯ защиты от механических воздействий в условиях пониженных температур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 xml:space="preserve">Спилковые перчатки предназначены для защиты от общепроизводственных загрязнений и механических воздействий в условиях пониженных температур. 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Основа изготовлена из премиального воловьего спилка категории А (однородной, ровной, «неворсистой» поверхности, без пороков), толщиной 1,2-1,3 мм. Комбинированы тканью из 100% хлопка, которая за счет абсорбации влаги обеспечивает существенный комфорт при работе. 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Двухигольные швы и кант на манжете придают дополнительную прочность и аккуратный вид изделию. Жесткая манжета в форме краги предназначена для защиты запястных вен и, в случае опасности поражения руки, дает возможность быстро сбросить перчатку. Краги обладают высокой прочностью и износостойкостью, рекомендованы для защиты рук от механических воздействий (истирание, порезы, раздиры, проколы).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Утеплитель из искусственного меха обеспечивает необходимую термоизоляцию для работы во I-II, III и Особом климатических поясах.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Материал: воловий спилок сорт А (толщина 1,1–1,3 мм), 100% хлопок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lastRenderedPageBreak/>
              <w:t>Материал утеплителя: искусственный мех, 500 г/м2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Цвет: желтый с красным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Длина: 285 мм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Размер: 10,11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Защитные свойства: З Ми Мп Тн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Защитные свойства: ГОСТ EN 388-2012 - 4344B</w:t>
            </w:r>
          </w:p>
          <w:p w:rsidR="00632459" w:rsidRPr="00764E63" w:rsidRDefault="00632459" w:rsidP="00632459">
            <w:pPr>
              <w:numPr>
                <w:ilvl w:val="0"/>
                <w:numId w:val="6"/>
              </w:numPr>
              <w:shd w:val="clear" w:color="auto" w:fill="FFFFFF"/>
              <w:spacing w:line="270" w:lineRule="atLeast"/>
              <w:ind w:left="1440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Стойкость к истиранию -4 (8000 циклов)</w:t>
            </w:r>
          </w:p>
          <w:p w:rsidR="00632459" w:rsidRPr="00764E63" w:rsidRDefault="00632459" w:rsidP="00632459">
            <w:pPr>
              <w:numPr>
                <w:ilvl w:val="0"/>
                <w:numId w:val="6"/>
              </w:numPr>
              <w:shd w:val="clear" w:color="auto" w:fill="FFFFFF"/>
              <w:spacing w:line="270" w:lineRule="atLeast"/>
              <w:ind w:left="1440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Стойкость к порезам - 3 (5 - показатель)</w:t>
            </w:r>
          </w:p>
          <w:p w:rsidR="00632459" w:rsidRPr="00764E63" w:rsidRDefault="00632459" w:rsidP="00632459">
            <w:pPr>
              <w:numPr>
                <w:ilvl w:val="0"/>
                <w:numId w:val="6"/>
              </w:numPr>
              <w:shd w:val="clear" w:color="auto" w:fill="FFFFFF"/>
              <w:spacing w:line="270" w:lineRule="atLeast"/>
              <w:ind w:left="1440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Сопротивление раздиру - 4 (75 Ньютонов)</w:t>
            </w:r>
          </w:p>
          <w:p w:rsidR="00632459" w:rsidRPr="00764E63" w:rsidRDefault="00632459" w:rsidP="00632459">
            <w:pPr>
              <w:numPr>
                <w:ilvl w:val="0"/>
                <w:numId w:val="6"/>
              </w:numPr>
              <w:shd w:val="clear" w:color="auto" w:fill="FFFFFF"/>
              <w:spacing w:line="270" w:lineRule="atLeast"/>
              <w:ind w:left="1440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Сопротивление проколу - 4 (150 Ньютонов)</w:t>
            </w:r>
          </w:p>
          <w:p w:rsidR="00632459" w:rsidRPr="00764E63" w:rsidRDefault="00632459" w:rsidP="00632459">
            <w:pPr>
              <w:numPr>
                <w:ilvl w:val="0"/>
                <w:numId w:val="6"/>
              </w:numPr>
              <w:shd w:val="clear" w:color="auto" w:fill="FFFFFF"/>
              <w:spacing w:line="270" w:lineRule="atLeast"/>
              <w:ind w:left="1440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Стойкость к порезам (EN ISO 13997) - B (5 Ньютонов)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Обязательное соответствие:</w:t>
            </w:r>
          </w:p>
          <w:p w:rsidR="00632459" w:rsidRPr="00764E63" w:rsidRDefault="00632459" w:rsidP="00632459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Cs/>
              </w:rPr>
            </w:pPr>
            <w:r w:rsidRPr="00764E63">
              <w:rPr>
                <w:rFonts w:ascii="Times New Roman" w:eastAsia="Times New Roman" w:hAnsi="Times New Roman" w:cs="Times New Roman"/>
                <w:bCs/>
              </w:rPr>
              <w:t>ТР ТС 019/2011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764E6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lastRenderedPageBreak/>
              <w:t>10 р.- 100 шт</w:t>
            </w:r>
          </w:p>
          <w:p w:rsidR="00632459" w:rsidRPr="00764E63" w:rsidRDefault="00632459" w:rsidP="00632459">
            <w:pPr>
              <w:shd w:val="clear" w:color="auto" w:fill="FFFFFF"/>
              <w:spacing w:line="180" w:lineRule="atLeas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</w:pPr>
            <w:r w:rsidRPr="00764E63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11 р. – 50 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150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Краги для защиты рук от повышенных температур (кратковременного воздействия отрытого пламени, контакта с нагретой поверхностью, конвективной теплоты, теплового излучения, искр, брызг расплавленного металла, окалины), механического воздействия (истирание, раздир, порез, прокол), общих производственных загрязнений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  <w:b/>
              </w:rPr>
            </w:pPr>
            <w:r w:rsidRPr="00764E63">
              <w:rPr>
                <w:rFonts w:ascii="Times New Roman" w:hAnsi="Times New Roman" w:cs="Times New Roman"/>
                <w:b/>
              </w:rPr>
              <w:t xml:space="preserve">Краги </w:t>
            </w:r>
            <w:r w:rsidRPr="00764E63">
              <w:rPr>
                <w:rFonts w:ascii="Times New Roman" w:hAnsi="Times New Roman" w:cs="Times New Roman"/>
                <w:b/>
                <w:lang w:val="en-US"/>
              </w:rPr>
              <w:t>G540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  <w:b/>
              </w:rPr>
            </w:pPr>
          </w:p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>Усиленные  в ладонной части.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 Длина перчатки не менее 350 мм.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Основа: кожа КРС или кожевенный спилок.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Подкладка: хлопчатобумажная ткань, шерстяная или флис.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Перчатки должны иметь следующие минимальные технические характеристики :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стойкость к истиранию – уровень не менее 3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сопротивление порезу – уровень не менее 2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сопротивление раздиру – уровень не менее 4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стойкость к проколу – уровень  не менее 3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устойчивость к возгоранию в открытом пламени – уровень 4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 (время тления, менее 2 сек)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устойчивость к контактному теплу – уровень 1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(более 15 секунд при температуре 100 °С)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устойчивость к конвективному теплу – уровень 3 (теплопередача,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минимум 10 секунд)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устойчивость к мелким брызгам расплавленного металла – уровень 4 (количество капель расплавленного металла для повышения температуры до 40 °С,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Цвет: серый, черный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Р ЕN 388 и 407</w:t>
            </w:r>
          </w:p>
          <w:p w:rsidR="00632459" w:rsidRPr="00764E63" w:rsidRDefault="00632459" w:rsidP="00632459">
            <w:pPr>
              <w:ind w:right="-40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ТР ТС 019/2011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lastRenderedPageBreak/>
              <w:t>Краги на подкладке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Материал основы: спилок (толщина 1,1–1,3 мм, сорт кожи – AB)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Цвет: серый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Каждая перчатка должна иметь маркировку согласно ТР ТС 019/2011: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-Идентификация производителя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-Название/обозначение изделия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-Обозначение размера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 xml:space="preserve">-Маркировка EAC 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 xml:space="preserve">-Номер регламента: TP TC 019/2011 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-Маркировку защитных свойств (пиктограммы)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-Дата производства или срока годности в формате «месяц.год»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Обязательное соответствие:</w:t>
            </w:r>
          </w:p>
          <w:p w:rsidR="00632459" w:rsidRPr="00764E63" w:rsidRDefault="00632459" w:rsidP="00632459">
            <w:pPr>
              <w:ind w:right="-40"/>
              <w:rPr>
                <w:rFonts w:ascii="Times New Roman" w:hAnsi="Times New Roman" w:cs="Times New Roman"/>
                <w:noProof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ТР ТС 019/2011 «О безопасности средств индивидуальной защиты»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4E63">
              <w:rPr>
                <w:rFonts w:ascii="Times New Roman" w:hAnsi="Times New Roman" w:cs="Times New Roman"/>
                <w:noProof/>
              </w:rPr>
              <w:t>ГОСТ EN 388-2012 «Система стандартов безопасности труда (ССБТ). Средства индивидуальной защиты рук. Перчатки защитные от механических воздействий. Технические требования. Методы испытаний»</w:t>
            </w: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40 шт</w:t>
            </w: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64E63">
              <w:rPr>
                <w:rFonts w:ascii="Times New Roman" w:hAnsi="Times New Roman" w:cs="Times New Roman"/>
              </w:rPr>
              <w:t>Паста</w:t>
            </w:r>
            <w:r w:rsidRPr="00764E63">
              <w:rPr>
                <w:rFonts w:ascii="Times New Roman" w:hAnsi="Times New Roman" w:cs="Times New Roman"/>
                <w:lang w:val="en-US"/>
              </w:rPr>
              <w:t xml:space="preserve"> Safe and Care SUPER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1. Паста предназначена для очистки рук от устойчивых загрязнений (масло, жир, нефтепродукты, краски, лаки, угольную и металлическую пыль, сажу), бережно очищает и ухаживает за кожей благодаря специально подобранному составу.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2. Паста для очистки рук от устойчивых загрязнений должна удалять неприятные запахи с кожи за счет содержания таких веществ как, например: сойэтилморфолиниумэтосульфат (SoyethylMorpholiniumEthosulfate) и т.п.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3. Паста должна обладать высокими очищающими свойствами, что подтверждается категорией направленной эффективности не ниже высшей, согласно </w:t>
            </w:r>
            <w:r w:rsidRPr="001B67F0">
              <w:rPr>
                <w:rFonts w:ascii="Times New Roman" w:hAnsi="Times New Roman" w:cs="Times New Roman"/>
              </w:rPr>
              <w:t xml:space="preserve">ГОСТ </w:t>
            </w:r>
            <w:r w:rsidR="001B67F0" w:rsidRPr="001B67F0">
              <w:rPr>
                <w:rFonts w:ascii="Times New Roman" w:hAnsi="Times New Roman" w:cs="Times New Roman"/>
              </w:rPr>
              <w:t>12.4.303-2018.</w:t>
            </w:r>
            <w:r w:rsidRPr="00764E63">
              <w:rPr>
                <w:rFonts w:ascii="Times New Roman" w:hAnsi="Times New Roman" w:cs="Times New Roman"/>
              </w:rPr>
              <w:t>Данный результаты должны подтверждаться протоколом испытаний независимого аккредитованного центра.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4. Не допускается содержание натуральных абразивных компонентов (потенциальных аллергенов), экстрактов природных растений.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Не допускается содержание минеральных абразивов (песок, уголь и пр.), древесных абразивов (древесной муки, опилки).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5. В составе пасты строго не допускаются следующие консерванты и pH регуляторы: Парабены (изопропил-, изобутил-, фенил-, бензил-, метил-, пропил-, бутил- и пентилпарабены); BHT (butylatedhydroxytoluene), Sodiumhydroxymethylglycinate (формальдегид), Methylchloroisothiazolinona и Methylisothiazolinone, Triethanolamine (TEA) и Trialkylamine, Phenoxyethanol (феноксиэтанол), контактные аллергены, например лимонен, линалоол, </w:t>
            </w:r>
            <w:r w:rsidRPr="00764E63">
              <w:rPr>
                <w:rFonts w:ascii="Times New Roman" w:hAnsi="Times New Roman" w:cs="Times New Roman"/>
              </w:rPr>
              <w:lastRenderedPageBreak/>
              <w:t xml:space="preserve">цитраль и т.д., которые указаны в ТР ТС  009/2011 в приложении №2 п.67-92, экстракты природных растений.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6. Паста для очистки рук от устойчивых загрязнений должна сохранять физико-химические и потребительские свойства во время всего срока годности при хранении и транспортировке, в том числе при воздействии низких и высоких температур. Продукция должна выдерживать не менее 6-ти циклов разморозки/заморозки при температуре от -45°С до +40 °С без потери свойств, что подтверждается протоколом испытаний аккредитованных в РФ испытательных центров или лабораторий.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6. Паста для очистки рук от устойчивых загрязнений должна обладать нейтрализующим действием относительно солей тяжелых металлов, исследование на детоксицирующий эффект должно быть выполнено в соответствии с ГОСТ 32893-2014 п.7.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7. Средство должно соответствовать по органолептическим, физико-химическим, микробиологическим, токсикологическим показателям требованиям ГОСТ 12.4.301 – 2018 «Средства индивидуальной защиты дерматологические».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8. Очищающие пасты должны соответствовать требованиям: Технического Регламента ТР ТС 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>019/2011 «О безопасности средств индивидуальной защиты» и ГОСТ 31696-2012 «Продукция косметическая гигиеническая моющая. Общие технические условия».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 xml:space="preserve"> Очищающие пасты должны иметь лабораторно подтверждённые гипоаллергенные свойства (гипоаллергенность) продукта.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Срок годности очищающих паст не менее 36 месяцев с даты производства. На момент поставки товара срок годности товара должен составлять не менее шести месяцев с даты изготовления товара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Требования к упаковке: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туба 200 мл с контролем первого вскрытия, колпачок флип-топ.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12 шт</w:t>
            </w: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12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</w:rPr>
              <w:t>Крем защитный гидрофобного действия для кожи (под перчатки) ECOLINE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1.  Защитные кремы гидрофобного (под перчатки) действия предназначены для защиты кожи рук и лица вредного воздействия водорастворимых веществ (водных растворов химических веществ, моющих и дезинфицирующих средств, СОЖ, извести и цемента). Значительно снижает потоотделение и создает комфортные условия для работы в перчатках без пересушивания кожи. Дополнительно защищает от бактерий и неприятного запаха. При нанесении на кожу крем образует защитный слой, препятствующий проникновению вредных веществ.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 xml:space="preserve">2. Защитные кремы гидрофобного действия должны соответствовать требованиям: Технического Регламента ТР ТС 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>019/2011 «О безопасности средств индивидуальной защиты», ГОСТ 31460-2012 «Кремы косметические. Общие технические условия», ГОСТ Р 12.4.301.2018 «Система стандартов безопасности труда. Средства индивидуальной защиты дерматологические. Общие технические условия».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3. Средство не ниже высшей категории направленной эффективности в соответствии с ГОСТ 12.4.302-2018, 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 xml:space="preserve">что должно подтверждаться протоколом испытаний независимой аккредитованной лаборатории в момент предоставления опытных образцов.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4. Защитные кремы гидрофобного(под перчатки) действия в своем составе должны содержать не менее четырех ухаживающих компонентов, например: пироглутамат натрия (Sodium PCA, лактат натрия (SodiumLactate), гидроксиэтил мочевина (HydroxyethylUrea), cорбитол (Sorbitol) и др., и восстанавливающие компоненты, такие как: ниацинамид (niacinamide), пантенол (panthenol) и др. Также крем обязательно должен содержать антиоксиданты (Этилгексилглицерин (Ethylhexylglycerin)), за исключением Токоферола Ацетат (TocopherylAcetate), для защиты масляных компонентов средства от окисления и защиты кожи от свободных радикалов. Средство должно содержать контролирующие потоотделение компоненты, например: хлоргидрат алюминия. Средство должно обладать подтвержденным пролонгированным антимикробным и антибактериальным эффектом в течении 3 часов, в соответствии с Руководством 4.2.3676-20, проведенным аттестованным независимым испытательным центром.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5. Защитные кремы гидрофобного (под перчатки) действия должны иметь лабораторно подтверждённые гипоаллергенные свойства (гипоаллергенность) продукта.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6. ДСИЗ гидрофобного (под перчатки) действия должны обладать нейтрализующим действием относительно солей тяжелых металлов, исследование на детоксицирующий эффект должно быть выполнено в соответствии со следующими НД: ГОСТ 32893-2014 п.7.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7. Защитные кремы гидрофобного (под перчатки) действия не должны содержать вещества, запрещенные к использованию в качестве 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 xml:space="preserve">ингредиентов парфюмерно-косметической продукции согласно ТР ТС 019/2011 (п.4.14., п.п. 3-4), ТР 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 xml:space="preserve">ТС 009/2011 (приложения 1), а также компоненты, в отношении которых получены данные об их 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>канцерогенном, аллергизирующем или токсическом действии: производные нитрозаминов (2-6ромо-2-</w:t>
            </w:r>
            <w:r w:rsidRPr="00764E63">
              <w:rPr>
                <w:rFonts w:ascii="Times New Roman" w:hAnsi="Times New Roman" w:cs="Times New Roman"/>
              </w:rPr>
              <w:lastRenderedPageBreak/>
              <w:t>нитроиропандиол-1,З (бропопол), 5-Бромо-5нитро- 1,3- диоксан, триэтаноламин и др.): красители</w:t>
            </w:r>
            <w:r w:rsidRPr="00764E63">
              <w:rPr>
                <w:rFonts w:ascii="Times New Roman" w:hAnsi="Times New Roman" w:cs="Times New Roman"/>
              </w:rPr>
              <w:tab/>
              <w:t xml:space="preserve">(должны отсутствовать в кремах защитного 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76200" cy="666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6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 xml:space="preserve"> восстанавливающего (регенерирующего) действия); формальдегид производные (формальдегид, параформальдегид, диазолидинилмочевину, ДМДМ гидантоин и др.); алкилсульфат натрия С12-18(С 11-18);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 xml:space="preserve"> 2-этилгексил-2-этилгексаноат, N- метил-2-нирролидон, N- этил-2-пирролидон; борная кислота и ее соли (канцерогенный эффект); салициловая кислота ц ее соли (канцерогенный эффект); парабен производные, в т, ч. метилпарабен (метил-4-гидроксибензоат), пропилпарабен, (пропил 4гидроксибензоат), изопропилпарабен и др., полиаминопропилбигуанид, 2-хлорацетамид, растворители: С11-С14 алканы/циклоалканы, диметилглютарат, диметиладипат, диметилсукцинат, свободная щелочь (гидроксид натрия — Sodiumhydroxide, гидроксид калия — Potassium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 xml:space="preserve">hydroxide (опасные компоненты в соответствии с ГОСТ 12.1.007 2-й класс опасности), метилхлороизотиазолинона (Methylchloroisothiazolinone) и метилизотиазолинона (Methylisothiazolinone). Контактные аллергены, например лимонен, линалоол, цитраль и т.д., которые указаны в ТР СТ 009/2011 в приложении №2 п.67-92, экстракты природных растений.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8. Клинические и токсикологические исследования кремов и эмульсий, их микробиологическая чистота должны подтверждаться протоколами аккредитованных лабораторий.      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9. Водородный показатель pН для гидрофобного (под перчатки) действия крем не должен выходить за рамки 4,5-7, что должно подтверждаться протоколами испытаний от аккредитованного испытательного центра.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10. ДСИЗ гидрофобного (под перчатки) действия должны обладать устойчивостью к экстремальному температурному воздействию после 6-ти циклов (-45 до +40 0С), сохраняя стабильность всех показателей, что должно подтверждаться соответствующими протоколами испытаний аккредитованных испытательных центров.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11.Строго не допускается написание консерванта как торговой марки.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12. Строго не допускается написание витаминов без расшифровки INCI.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13. Срок годности защитных кремов гидрофильного действия должен составлять не менее 36 месяцев с даты производства. На момент поставки товара срок годности товара должен составлять не менее – 6-ти месяцев с даты изготовления товара.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14. Требования к упаковке: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туба 100 мл с контролем первого вскрытия, колпачок флип-топ.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100 шт</w:t>
            </w:r>
          </w:p>
        </w:tc>
        <w:tc>
          <w:tcPr>
            <w:tcW w:w="992" w:type="dxa"/>
          </w:tcPr>
          <w:p w:rsidR="00632459" w:rsidRPr="00764E63" w:rsidRDefault="00835C9A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100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</w:rPr>
              <w:t>Крем регенерирующий EcoLine (восстанавлив.)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1. Регенерирующие (восстанавливающие) кремы предназначены для восстановления кожи после негативного воздействия широкого спектра вредных производственных факторов и окружающей среды (низкие температуры, ветер, снег, УФ-излучение). Сохраняет естественное здоровье кожи, препятствуя ее огрубению, растрескиванию, покраснению. Рекомендуется для предотвращения образования сухости и шелушения кожи. Улучшает состояние ногтей.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2. Регенерирующие кремы должны соответствовать требованиям: Технического Регламента ТР ТС </w:t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E63">
              <w:rPr>
                <w:rFonts w:ascii="Times New Roman" w:hAnsi="Times New Roman" w:cs="Times New Roman"/>
              </w:rPr>
              <w:t>019/2011 «О безопасности средств индивидуальной защиты», ГОСТ 31460-2012 «Кремы косметические. Общие технические условия», ГОСТ Р 12.4.301.2018 «Система стандартов безопасности труда. Средства индивидуальной защиты дерматологические. Общие технические условия».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3. Регенерирующий крем должен содержать в своем составе не менее четырех ухаживающих компонентов, например: пироглутамат натрия (Sodium PCA, лактат натрия (SodiumLactate), гидроксиэтил мочевина (HydroxyethylUrea), cорбитол (Sorbitol) и др., и восстанавливающие компоненты, такие как: ниацинамид (niacinamide), пантенол (panthenol) и др.. Также крем обязательно должен содержать антиоксиданты, за исключением Токоферол Ацетат, для защиты масляных компонентов средства от окисления и защиты кожи от свободных радикалов.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4. Крем не должен содержать парабены, минеральные масла, а также не должен содержать красители и аллергены, процент содержания которых превышает норму (ТР ТС 019/2011 п.4.14 п.п. 3-4), ТР ТС 009/2011 (приложения 1-5). В составе крема строго не допускаются следующие консерванты и pH регуляторы: Парабены (изопропил-, изобутил-, фенил-, бензил-, метил-, пропил-, бутил- и пентилпарабены); BHT (butylatedhydroxytoluene), Sodiumhydroxymethylglycinate (формальдегид), Methylchloroisothiazolinon и Methylisothiazolinone, Triethanolamine (TEA) и Trialkylamine, Phenoxyethanol (феноксиэтанол), контактные аллергены, например лимонен, линалоол, цитраль и т.д., которые указаны в ТР СТ 009/2011 в приложении №2 п.67-92, экстракты природных растений.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5. Крем должен обладать направленной эффективностью (пункт 4.14 п.п.1 ТР ТС 019), что подтверждается протоколом испытаний независимого аккредитованного в РФ испытательного центра в соответствии с ГОСТ 32893-2014, с заключением врача-дерматолога.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lastRenderedPageBreak/>
              <w:t xml:space="preserve">6. Регенерирующий (восстанавливающий) крем должен сохранять физико-химические и потребительские свойства во время всего срока годности при хранении и транспортировке, в том числе при воздействии низких и высоких температур. Продукция должна выдерживать не менее 6-ти циклов разморозки/заморозки при температуре от -45°С до + 40°С без потери свойств, что должно подтверждается протоколом испытаний аккредитованных в РФ испытательных центров или лабораторий. 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7. Регенерирующие (восстанавливающие) кремы должны иметь лабораторно подтверждённые гипоаллергенные свойства (гипоаллергенность) продукта.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8. Срок годности регенерирующего (восстанавливающего) крема должен составлять не менее 36 месяцев с даты производства. На момент поставки товара срок годности товара должен составлять не менее шести месяцев с даты изготовления товара.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9. Требования к упаковке: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туба 100 мл с контролем первого вскрытия, колпачок флип-топ.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460 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460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</w:rPr>
              <w:t>Крем защитный SafeandCare ФРОСТ от обморожения и обветривания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Крем для защиты кожи рук, лица и открытых участков тела в условиях низких температур, сопровождающихся ветром, снегом и повышенной влажностью.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Содержит инактиваторы, устраняющие вредное воздействие солей тяжелых металлов. Комплекс натуральных компонентов питает и восстанавливает, усиливая естественные защитные функции кожи. Обеспечивает дополнительную защиту от УФ. Средства от воздействия низких температур не должны образовывать пленки на кожном покрове и препятствовать нормальному газообмену, минимальная температура применения должна быть указана в маркировке;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Защитный крем не должен содержать воду, силиконы, парабены, минеральные масла, а также не должен содержать красители и аллергены, процент содержания которых превышает норму (ТР ТС 019/2011 п.4.14 п.п. 3-4), ТР ТС 009/2011 (приложения 1-5). В составе крема строго не допускаются следующие консерванты и pH регуляторы: Парабены (изопропил-, изобутил-, фенил-, бензил-, метил-, пропил-, бутил- и пентилпарабены); BHT (butylatedhydroxytoluene), Sodiumhydroxymethylglycinate (формальдегид), Methylchloroisothiazolinona и Methylisothiazolinone, Triethanolamine (TEA) и Trialkylamine, Phenoxyethanol (феноксиэтанол).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В состав крема должно входить не менее 5-ти ухаживающих компонентов, например: AloeBarbadensisLeafExtract (экстракт алоэ вера), HelianthusAnnuus (Sunflower) Oil (масло подсолнечное), CetearylAlcohol, Panthenol (витамин В5), </w:t>
            </w:r>
            <w:r w:rsidRPr="00764E63">
              <w:rPr>
                <w:rFonts w:ascii="Times New Roman" w:hAnsi="Times New Roman" w:cs="Times New Roman"/>
              </w:rPr>
              <w:lastRenderedPageBreak/>
              <w:t>TriticumVulgare (Wheatgerm) Oil (масло зародышей пшеницы),  Allantoin (Аллантоин), ButyrospermumParkii (Shea) Butter (масло ши), Oil-SC-CalendulaOfficinalis (Marigold) Extract (экстракт календулы), Oil-SCChamomillaRecutita (Matricaria) FlowerExtract (экстракт ромашки) и др.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В соответствии ТР ТС 019/2011 п.4.14(13) Средства индивидуальной защиты дерматологические не должны обладать кожно-резорбтивным, раздражающим и сенсибилизирующим действием, что подтверждено соответствующими протоколами лабораторных испытаний.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Средство должно соответствовать по органолептическим, физико-химическим, микробиологическим, токсикологическим показателям требованиям ГОСТ 12.4.301 – 2018 «Средства индивидуальной защиты дерматологические».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Температура хранения от 0 °C до +25 °C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Срок годности: не более 30 месяцев с даты производства.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Срок годности, в течение которого средства могут использоваться потребителем после вскрытия упаковки, должен составлять не менее 12 месяцев.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Требования к упаковке: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1) - Туба с контролем первого вскрытия.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 Крышка флип-топ.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 Емкость – 100 мл.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360 шт</w:t>
            </w: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360</w:t>
            </w:r>
          </w:p>
        </w:tc>
      </w:tr>
      <w:tr w:rsidR="00632459" w:rsidRPr="00764E63" w:rsidTr="00835C9A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632459" w:rsidP="00632459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4E63">
              <w:rPr>
                <w:rFonts w:ascii="Times New Roman" w:hAnsi="Times New Roman" w:cs="Times New Roman"/>
              </w:rPr>
              <w:t>Спрей SafeandCare STEP с противогрибковым эффектом</w:t>
            </w:r>
          </w:p>
        </w:tc>
        <w:tc>
          <w:tcPr>
            <w:tcW w:w="7654" w:type="dxa"/>
          </w:tcPr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При ношении закрытой обуви или перчаток (защитная обувь, резиновые сапоги, резиновых перчаток и т. п.) нейтрализует запах пота, препятствует избыточному потоотделению кожи. Обладает противогрибковым (фунгицидным), антибактериальным действием. Содержит комплекс натуральных компонентов, ухаживающих за кожей и предотвращающих пересушивание и огрубление кожи.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Средство должно обеспечивать антиперсперантное действие (предотвращать выделение пота, а не бороться с его последствиями).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Должно обладать противогрибковым (фунгицидным), бактерицидным, гидрофобным (отталкивающим влагу, сушащим кожу) действием. 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 xml:space="preserve">Средство должно содержать не менее четырех действующих веществ, обеспечивающих антибактериальную активность, такие как, например: IsopropylAlcohol, N-Propanol, Tetranyl U (UndecylenamidopropyltrimoniumMethosulfate), ментол, эфирное масло чайного дерева (MelaleucaAlternifoliaEssentialOil), эфирное масло перечной мяты </w:t>
            </w:r>
            <w:r w:rsidRPr="00764E63">
              <w:rPr>
                <w:rFonts w:ascii="Times New Roman" w:hAnsi="Times New Roman" w:cs="Times New Roman"/>
              </w:rPr>
              <w:lastRenderedPageBreak/>
              <w:t xml:space="preserve">(MenthaPiperitaEssentialOil), JuniperusCommunisOil (эфирное масло можжевельника). 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Средство должно содержать контролирующие потоотделение компоненты, например: AluminiumChlorhydrate.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Спрей не должен агрессивные компоненты, такие как, триклозан, парабены, (Euxyl® K300, К700, К701), а также не должен содержать красителей и природных аллергенов, процент содержания которых превышает норму (ТР ТС 019/2011).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В состав лосьона должны входить активные компоненты, обладающие фунгицидным действием, такие как, например: Tetranyl U (UndecylenamidopropyltrimoniumMethosulfate).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Лосьон должен содержать не менее трех ухаживающих и восстанавливающих компонентов, например: Phantenol, Glycerin, AloeBarbadensisLeafExtract (Алоэ вера).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Производство дерматологических средств индивидуальной защиты должно соответствовать международным системам менеджмента качества в рамках GMP «Принципы надлежащей производственной практики», ISO 22716:2007, что должно быть подтверждено соответствующими сертификатами.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Температура хранения от 0 °C до +25 °C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Срок годности: не более 30 месяцев с даты производства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Срок годности, в течение которого средства могут использоваться потребителем после вскрытия упаковки, должен составлять не менее 12 месяцев.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Требования к упаковке:</w:t>
            </w:r>
          </w:p>
          <w:p w:rsidR="00632459" w:rsidRPr="00764E63" w:rsidRDefault="00632459" w:rsidP="00632459">
            <w:pPr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 БАУ-флакон с распылителем.</w:t>
            </w:r>
          </w:p>
          <w:p w:rsidR="00632459" w:rsidRPr="00764E63" w:rsidRDefault="00632459" w:rsidP="00632459">
            <w:pPr>
              <w:tabs>
                <w:tab w:val="center" w:pos="1418"/>
              </w:tabs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- Емкость – 100 мл</w:t>
            </w:r>
          </w:p>
          <w:p w:rsidR="00632459" w:rsidRPr="00764E63" w:rsidRDefault="00632459" w:rsidP="00632459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2126" w:type="dxa"/>
          </w:tcPr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lastRenderedPageBreak/>
              <w:t>640 шт</w:t>
            </w:r>
          </w:p>
        </w:tc>
        <w:tc>
          <w:tcPr>
            <w:tcW w:w="992" w:type="dxa"/>
          </w:tcPr>
          <w:p w:rsidR="00632459" w:rsidRPr="00764E63" w:rsidRDefault="00632459" w:rsidP="006324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64E63">
              <w:rPr>
                <w:rFonts w:ascii="Times New Roman" w:eastAsia="Times New Roman" w:hAnsi="Times New Roman" w:cs="Times New Roman"/>
              </w:rPr>
              <w:t>шт</w:t>
            </w:r>
          </w:p>
          <w:p w:rsidR="00632459" w:rsidRPr="00764E63" w:rsidRDefault="00632459" w:rsidP="00632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459" w:rsidRPr="00764E63" w:rsidRDefault="00835C9A" w:rsidP="00632459">
            <w:pPr>
              <w:jc w:val="center"/>
              <w:rPr>
                <w:rFonts w:ascii="Times New Roman" w:hAnsi="Times New Roman" w:cs="Times New Roman"/>
              </w:rPr>
            </w:pPr>
            <w:r w:rsidRPr="00764E63">
              <w:rPr>
                <w:rFonts w:ascii="Times New Roman" w:hAnsi="Times New Roman" w:cs="Times New Roman"/>
              </w:rPr>
              <w:t>640</w:t>
            </w:r>
          </w:p>
        </w:tc>
      </w:tr>
    </w:tbl>
    <w:tbl>
      <w:tblPr>
        <w:tblW w:w="13783" w:type="dxa"/>
        <w:tblInd w:w="392" w:type="dxa"/>
        <w:tblLook w:val="04A0"/>
      </w:tblPr>
      <w:tblGrid>
        <w:gridCol w:w="13783"/>
      </w:tblGrid>
      <w:tr w:rsidR="000125A5" w:rsidRPr="00764E63" w:rsidTr="000125A5">
        <w:tc>
          <w:tcPr>
            <w:tcW w:w="13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25A5" w:rsidRPr="00764E63" w:rsidRDefault="000125A5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:rsidR="000125A5" w:rsidRPr="00764E63" w:rsidRDefault="000125A5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:rsidR="00E168D9" w:rsidRPr="00764E63" w:rsidRDefault="00E55852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bookmarkStart w:id="1" w:name="_Hlk229036996"/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2.</w:t>
            </w:r>
            <w:r w:rsidR="000125A5" w:rsidRPr="00764E6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Место поставки товара: </w:t>
            </w:r>
            <w:r w:rsidR="00F6665F"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166700, Ненецкий АО, п. Искателей, склад ИМУП «ПЖКС» в районе ул. Тиманская.</w:t>
            </w:r>
          </w:p>
          <w:p w:rsidR="008E73EF" w:rsidRPr="00764E63" w:rsidRDefault="00444417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3</w:t>
            </w:r>
            <w:r w:rsidR="008E73EF" w:rsidRPr="00764E6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Срок поставки </w:t>
            </w:r>
            <w:r w:rsidR="008E73EF" w:rsidRPr="00087B04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товара</w:t>
            </w:r>
            <w:r w:rsidR="00B67D7E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:</w:t>
            </w:r>
            <w:r w:rsidR="00E0670C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 xml:space="preserve"> </w:t>
            </w:r>
            <w:r w:rsidR="00B67D7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в период с 01.10.2026 по 15</w:t>
            </w:r>
            <w:r w:rsidR="00087B04" w:rsidRPr="00087B04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.</w:t>
            </w:r>
            <w:r w:rsidR="00B67D7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1</w:t>
            </w:r>
            <w:r w:rsidR="00087B04" w:rsidRPr="00087B04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0.2026</w:t>
            </w:r>
          </w:p>
          <w:p w:rsidR="006E4441" w:rsidRPr="00764E63" w:rsidRDefault="006E4441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Доставка товара до места, определенного Заказчиком, разгрузка, подъем товара до помещений Заказчика осуществляет</w:t>
            </w:r>
            <w:r w:rsidR="00B67D7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ся силами и за счет Поставщика.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4. Требования к качеству, безопасности поставляемого товара: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4.1. Поставляемый товар должен соответствовать заданным функциональным и качественным характеристикам; 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</w:t>
            </w: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lastRenderedPageBreak/>
              <w:t>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4.3. Поставляемый Товар должен быть оригинальным и новым, неиспользованным; не прошедшим ремонт, в том числе восстановление, замену составных частей, восстановление потребительских свойств; 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поставщика.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4.4. Товар должен соответствовать нормам, критериям и требованиям безопасности, установленными нормативными документами Российской Федерации, в том числе: наличие сертификата или декларации соответствия, подтверждающих соответствие Товара требованиям безопасности, установленным законодательством, а также наличие санитарно-эпидемиологического заключения, оформл</w:t>
            </w:r>
            <w:r w:rsidR="00B67D7E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енного в установленном порядке.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5. Требования к упаковке и маркировке поставляемого товара: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5.1. Товар должен находиться в упаковке, исключающей возможное повреждение Товара при его транспортировке; поставляемый Товар должен быть новым, то есть не бывшим ранее в эксплуатации, без дефектов материала и изготовления, не переделанным, не поврежденным. Упаковка Товара должна обеспечивать условия транспортировки, предъявляемые к данному виду Товара. Упаковка должна соответствовать требованиям действующих нормативных актов Российской Федерации. Многооборотная тара и средства пакетирования, в которых поступил товар, не возвращаются Поставщику. </w:t>
            </w:r>
          </w:p>
          <w:p w:rsidR="00444417" w:rsidRPr="00764E63" w:rsidRDefault="00444417" w:rsidP="0044441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5.2. Поставщик несет ответственность за ненадлежащую упаковку, не обеспечивающую сохранность товара при его хранении и транспортировании;</w:t>
            </w:r>
          </w:p>
          <w:p w:rsidR="00444417" w:rsidRPr="00764E63" w:rsidRDefault="006058BD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5.3.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      </w:r>
          </w:p>
          <w:p w:rsidR="00444417" w:rsidRPr="00764E63" w:rsidRDefault="006058BD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ru-RU"/>
              </w:rPr>
              <w:t>6. Требования к гарантийному сроку товара и (или) объему предоставления гарантий качества товара:</w:t>
            </w:r>
          </w:p>
          <w:p w:rsidR="006058BD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6.1. Товар, не имеет недостатков, в том числе связанных с качеством изготовления.  </w:t>
            </w:r>
          </w:p>
          <w:p w:rsidR="006058BD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6.2. Товар не имеет внешних повреждений. Качество и состояние Товара строго соответствуют основным его характеристикам. </w:t>
            </w:r>
          </w:p>
          <w:p w:rsidR="006058BD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6.3. На каждую единицу Товара имеется гарантийный срок, установленный производителем. </w:t>
            </w:r>
          </w:p>
          <w:p w:rsidR="006058BD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6.4. Качество и безопасность Товара соответствует техническим регламентам, стандартам, санитарно-эпидемиологическим правилам и иным нормативам, являющимся обязательными в отношении данного вида Товара в соответствии с законодательством, действующим на территории Российской Федерации на дату поставки и приемки Товара. </w:t>
            </w:r>
          </w:p>
          <w:p w:rsidR="006058BD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6.5. Срок и объем гарантий качества на поставляемый Товар должен быть  установлен не менее срока гарантии изготовителя.</w:t>
            </w:r>
          </w:p>
          <w:p w:rsidR="001C130C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  <w:r w:rsidRPr="00764E63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>6.6.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      </w:r>
          </w:p>
          <w:p w:rsidR="006058BD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bookmarkEnd w:id="1"/>
          <w:p w:rsidR="006058BD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:rsidR="006058BD" w:rsidRPr="00764E63" w:rsidRDefault="006058BD" w:rsidP="006058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:rsidR="000125A5" w:rsidRPr="00764E63" w:rsidRDefault="000125A5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  <w:p w:rsidR="000125A5" w:rsidRPr="00764E63" w:rsidRDefault="000125A5" w:rsidP="001C130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lang w:eastAsia="ru-RU"/>
              </w:rPr>
            </w:pPr>
          </w:p>
        </w:tc>
      </w:tr>
    </w:tbl>
    <w:p w:rsidR="001E7B72" w:rsidRPr="00764E63" w:rsidRDefault="001E7B7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E7B72" w:rsidRPr="00764E63" w:rsidSect="00D83B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8A6" w:rsidRDefault="007138A6">
      <w:pPr>
        <w:spacing w:after="0" w:line="240" w:lineRule="auto"/>
      </w:pPr>
      <w:r>
        <w:separator/>
      </w:r>
    </w:p>
  </w:endnote>
  <w:endnote w:type="continuationSeparator" w:id="1">
    <w:p w:rsidR="007138A6" w:rsidRDefault="0071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8A6" w:rsidRDefault="007138A6">
      <w:pPr>
        <w:spacing w:after="0" w:line="240" w:lineRule="auto"/>
      </w:pPr>
      <w:r>
        <w:separator/>
      </w:r>
    </w:p>
  </w:footnote>
  <w:footnote w:type="continuationSeparator" w:id="1">
    <w:p w:rsidR="007138A6" w:rsidRDefault="00713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44A"/>
    <w:multiLevelType w:val="hybridMultilevel"/>
    <w:tmpl w:val="28CC7048"/>
    <w:lvl w:ilvl="0" w:tplc="1B0AC7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673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6CD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7A34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16A7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F04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60CF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F6FD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80C7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B6851"/>
    <w:multiLevelType w:val="hybridMultilevel"/>
    <w:tmpl w:val="71B0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42049"/>
    <w:multiLevelType w:val="hybridMultilevel"/>
    <w:tmpl w:val="2BE42CC0"/>
    <w:lvl w:ilvl="0" w:tplc="BB402F3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2C24B57"/>
    <w:multiLevelType w:val="hybridMultilevel"/>
    <w:tmpl w:val="0EAC2282"/>
    <w:lvl w:ilvl="0" w:tplc="1F8A4A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B064E3C">
      <w:start w:val="1"/>
      <w:numFmt w:val="lowerLetter"/>
      <w:lvlText w:val="%2."/>
      <w:lvlJc w:val="left"/>
      <w:pPr>
        <w:ind w:left="1440" w:hanging="360"/>
      </w:pPr>
    </w:lvl>
    <w:lvl w:ilvl="2" w:tplc="A6989BA8">
      <w:start w:val="1"/>
      <w:numFmt w:val="lowerRoman"/>
      <w:lvlText w:val="%3."/>
      <w:lvlJc w:val="right"/>
      <w:pPr>
        <w:ind w:left="2160" w:hanging="180"/>
      </w:pPr>
    </w:lvl>
    <w:lvl w:ilvl="3" w:tplc="E9BC5A08">
      <w:start w:val="1"/>
      <w:numFmt w:val="decimal"/>
      <w:lvlText w:val="%4."/>
      <w:lvlJc w:val="left"/>
      <w:pPr>
        <w:ind w:left="2880" w:hanging="360"/>
      </w:pPr>
    </w:lvl>
    <w:lvl w:ilvl="4" w:tplc="6F08F52C">
      <w:start w:val="1"/>
      <w:numFmt w:val="lowerLetter"/>
      <w:lvlText w:val="%5."/>
      <w:lvlJc w:val="left"/>
      <w:pPr>
        <w:ind w:left="3600" w:hanging="360"/>
      </w:pPr>
    </w:lvl>
    <w:lvl w:ilvl="5" w:tplc="2EC4964E">
      <w:start w:val="1"/>
      <w:numFmt w:val="lowerRoman"/>
      <w:lvlText w:val="%6."/>
      <w:lvlJc w:val="right"/>
      <w:pPr>
        <w:ind w:left="4320" w:hanging="180"/>
      </w:pPr>
    </w:lvl>
    <w:lvl w:ilvl="6" w:tplc="D0B4026A">
      <w:start w:val="1"/>
      <w:numFmt w:val="decimal"/>
      <w:lvlText w:val="%7."/>
      <w:lvlJc w:val="left"/>
      <w:pPr>
        <w:ind w:left="5040" w:hanging="360"/>
      </w:pPr>
    </w:lvl>
    <w:lvl w:ilvl="7" w:tplc="DD4A08CE">
      <w:start w:val="1"/>
      <w:numFmt w:val="lowerLetter"/>
      <w:lvlText w:val="%8."/>
      <w:lvlJc w:val="left"/>
      <w:pPr>
        <w:ind w:left="5760" w:hanging="360"/>
      </w:pPr>
    </w:lvl>
    <w:lvl w:ilvl="8" w:tplc="0DC4542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0838"/>
    <w:multiLevelType w:val="multilevel"/>
    <w:tmpl w:val="0FC6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42005"/>
    <w:multiLevelType w:val="multilevel"/>
    <w:tmpl w:val="4E7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FA6D2A"/>
    <w:multiLevelType w:val="hybridMultilevel"/>
    <w:tmpl w:val="7230201A"/>
    <w:lvl w:ilvl="0" w:tplc="0DC6A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D6D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0025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B29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E6E7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3AC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C246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E2DE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308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B72"/>
    <w:rsid w:val="000125A5"/>
    <w:rsid w:val="00087B04"/>
    <w:rsid w:val="00091EBC"/>
    <w:rsid w:val="000D2B84"/>
    <w:rsid w:val="000E4598"/>
    <w:rsid w:val="001002A9"/>
    <w:rsid w:val="001254DD"/>
    <w:rsid w:val="001520AF"/>
    <w:rsid w:val="001872FE"/>
    <w:rsid w:val="001B67F0"/>
    <w:rsid w:val="001B6875"/>
    <w:rsid w:val="001C130C"/>
    <w:rsid w:val="001C525D"/>
    <w:rsid w:val="001E7B72"/>
    <w:rsid w:val="0022426E"/>
    <w:rsid w:val="002305DF"/>
    <w:rsid w:val="002372F5"/>
    <w:rsid w:val="0024420F"/>
    <w:rsid w:val="00244C92"/>
    <w:rsid w:val="002503D4"/>
    <w:rsid w:val="00252421"/>
    <w:rsid w:val="002608CA"/>
    <w:rsid w:val="002639A2"/>
    <w:rsid w:val="002727EF"/>
    <w:rsid w:val="002761FB"/>
    <w:rsid w:val="002812FC"/>
    <w:rsid w:val="00283337"/>
    <w:rsid w:val="002A3B3C"/>
    <w:rsid w:val="002A3F29"/>
    <w:rsid w:val="002D5A09"/>
    <w:rsid w:val="0032011A"/>
    <w:rsid w:val="00375EA9"/>
    <w:rsid w:val="003810E5"/>
    <w:rsid w:val="003829D8"/>
    <w:rsid w:val="00395AF2"/>
    <w:rsid w:val="003A0C40"/>
    <w:rsid w:val="0044359B"/>
    <w:rsid w:val="00444417"/>
    <w:rsid w:val="004625E6"/>
    <w:rsid w:val="004654AE"/>
    <w:rsid w:val="0048001D"/>
    <w:rsid w:val="00483024"/>
    <w:rsid w:val="004842E5"/>
    <w:rsid w:val="004F01A5"/>
    <w:rsid w:val="00506363"/>
    <w:rsid w:val="00531A4B"/>
    <w:rsid w:val="005B7153"/>
    <w:rsid w:val="005C03C1"/>
    <w:rsid w:val="006058BD"/>
    <w:rsid w:val="00632459"/>
    <w:rsid w:val="006372A2"/>
    <w:rsid w:val="00657F76"/>
    <w:rsid w:val="006630F9"/>
    <w:rsid w:val="00687A08"/>
    <w:rsid w:val="006946D2"/>
    <w:rsid w:val="006B71FD"/>
    <w:rsid w:val="006D0792"/>
    <w:rsid w:val="006D5F40"/>
    <w:rsid w:val="006E4441"/>
    <w:rsid w:val="006F0730"/>
    <w:rsid w:val="007138A6"/>
    <w:rsid w:val="00714F63"/>
    <w:rsid w:val="00730D8F"/>
    <w:rsid w:val="007350FD"/>
    <w:rsid w:val="00764E63"/>
    <w:rsid w:val="007741C0"/>
    <w:rsid w:val="0078723E"/>
    <w:rsid w:val="007D7360"/>
    <w:rsid w:val="007E4808"/>
    <w:rsid w:val="007F674E"/>
    <w:rsid w:val="00835C9A"/>
    <w:rsid w:val="00850DE0"/>
    <w:rsid w:val="0085454C"/>
    <w:rsid w:val="00861FB4"/>
    <w:rsid w:val="00885419"/>
    <w:rsid w:val="00897CB6"/>
    <w:rsid w:val="008A39D6"/>
    <w:rsid w:val="008D01E6"/>
    <w:rsid w:val="008D146E"/>
    <w:rsid w:val="008E73EF"/>
    <w:rsid w:val="008F2E4D"/>
    <w:rsid w:val="00934327"/>
    <w:rsid w:val="009509CD"/>
    <w:rsid w:val="00986FE2"/>
    <w:rsid w:val="009C2872"/>
    <w:rsid w:val="00A42683"/>
    <w:rsid w:val="00A83530"/>
    <w:rsid w:val="00AB5234"/>
    <w:rsid w:val="00AC484A"/>
    <w:rsid w:val="00AC68CA"/>
    <w:rsid w:val="00AE1F99"/>
    <w:rsid w:val="00AF363D"/>
    <w:rsid w:val="00AF6668"/>
    <w:rsid w:val="00B02AC1"/>
    <w:rsid w:val="00B67D7E"/>
    <w:rsid w:val="00B81ED1"/>
    <w:rsid w:val="00B83B52"/>
    <w:rsid w:val="00B84B6D"/>
    <w:rsid w:val="00B93767"/>
    <w:rsid w:val="00BC49A0"/>
    <w:rsid w:val="00C0278C"/>
    <w:rsid w:val="00C1195A"/>
    <w:rsid w:val="00C45CE6"/>
    <w:rsid w:val="00C47884"/>
    <w:rsid w:val="00C75653"/>
    <w:rsid w:val="00C935EE"/>
    <w:rsid w:val="00C9381A"/>
    <w:rsid w:val="00CA0147"/>
    <w:rsid w:val="00CA75DF"/>
    <w:rsid w:val="00CE73D4"/>
    <w:rsid w:val="00CF4A6F"/>
    <w:rsid w:val="00D05902"/>
    <w:rsid w:val="00D231B8"/>
    <w:rsid w:val="00D23CA9"/>
    <w:rsid w:val="00D27847"/>
    <w:rsid w:val="00D307C0"/>
    <w:rsid w:val="00D323AE"/>
    <w:rsid w:val="00D71C92"/>
    <w:rsid w:val="00D83B59"/>
    <w:rsid w:val="00D95FF2"/>
    <w:rsid w:val="00DA1E87"/>
    <w:rsid w:val="00DA2F8B"/>
    <w:rsid w:val="00DA3605"/>
    <w:rsid w:val="00E0425A"/>
    <w:rsid w:val="00E0670C"/>
    <w:rsid w:val="00E1159C"/>
    <w:rsid w:val="00E168D9"/>
    <w:rsid w:val="00E32751"/>
    <w:rsid w:val="00E37143"/>
    <w:rsid w:val="00E460DC"/>
    <w:rsid w:val="00E55852"/>
    <w:rsid w:val="00E67A43"/>
    <w:rsid w:val="00E909A6"/>
    <w:rsid w:val="00E979A9"/>
    <w:rsid w:val="00ED5450"/>
    <w:rsid w:val="00F072A5"/>
    <w:rsid w:val="00F47985"/>
    <w:rsid w:val="00F6665F"/>
    <w:rsid w:val="00F87173"/>
    <w:rsid w:val="00FA05A2"/>
    <w:rsid w:val="00FA27F2"/>
    <w:rsid w:val="00FE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59"/>
  </w:style>
  <w:style w:type="paragraph" w:styleId="1">
    <w:name w:val="heading 1"/>
    <w:basedOn w:val="a"/>
    <w:next w:val="a"/>
    <w:link w:val="10"/>
    <w:uiPriority w:val="9"/>
    <w:qFormat/>
    <w:rsid w:val="00D83B59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83B59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83B59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83B59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83B59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83B59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83B59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83B59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83B59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B5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83B5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D83B5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83B5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83B5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83B5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83B5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83B5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83B5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83B59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83B59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83B5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83B59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3B5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83B5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83B5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83B5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83B59"/>
    <w:rPr>
      <w:i/>
    </w:rPr>
  </w:style>
  <w:style w:type="paragraph" w:styleId="aa">
    <w:name w:val="header"/>
    <w:basedOn w:val="a"/>
    <w:link w:val="ab"/>
    <w:uiPriority w:val="99"/>
    <w:unhideWhenUsed/>
    <w:rsid w:val="00D83B5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3B59"/>
  </w:style>
  <w:style w:type="paragraph" w:styleId="ac">
    <w:name w:val="footer"/>
    <w:basedOn w:val="a"/>
    <w:link w:val="ad"/>
    <w:uiPriority w:val="99"/>
    <w:unhideWhenUsed/>
    <w:rsid w:val="00D83B5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3B59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D83B59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D83B5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83B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83B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83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83B5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83B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D83B59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83B59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D83B59"/>
    <w:rPr>
      <w:sz w:val="18"/>
    </w:rPr>
  </w:style>
  <w:style w:type="character" w:styleId="af3">
    <w:name w:val="footnote reference"/>
    <w:basedOn w:val="a0"/>
    <w:uiPriority w:val="99"/>
    <w:unhideWhenUsed/>
    <w:rsid w:val="00D83B59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83B59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D83B59"/>
    <w:rPr>
      <w:sz w:val="20"/>
    </w:rPr>
  </w:style>
  <w:style w:type="character" w:styleId="af6">
    <w:name w:val="endnote reference"/>
    <w:basedOn w:val="a0"/>
    <w:uiPriority w:val="99"/>
    <w:semiHidden/>
    <w:unhideWhenUsed/>
    <w:rsid w:val="00D83B5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83B59"/>
    <w:pPr>
      <w:spacing w:after="57"/>
    </w:pPr>
  </w:style>
  <w:style w:type="paragraph" w:styleId="23">
    <w:name w:val="toc 2"/>
    <w:basedOn w:val="a"/>
    <w:next w:val="a"/>
    <w:uiPriority w:val="39"/>
    <w:unhideWhenUsed/>
    <w:rsid w:val="00D83B5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83B5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83B5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83B5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83B5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83B5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83B5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83B59"/>
    <w:pPr>
      <w:spacing w:after="57"/>
      <w:ind w:left="2268"/>
    </w:pPr>
  </w:style>
  <w:style w:type="paragraph" w:styleId="af7">
    <w:name w:val="TOC Heading"/>
    <w:uiPriority w:val="39"/>
    <w:unhideWhenUsed/>
    <w:rsid w:val="00D83B59"/>
  </w:style>
  <w:style w:type="paragraph" w:styleId="af8">
    <w:name w:val="table of figures"/>
    <w:basedOn w:val="a"/>
    <w:next w:val="a"/>
    <w:uiPriority w:val="99"/>
    <w:unhideWhenUsed/>
    <w:rsid w:val="00D83B59"/>
    <w:pPr>
      <w:spacing w:after="0"/>
    </w:pPr>
  </w:style>
  <w:style w:type="table" w:styleId="af9">
    <w:name w:val="Table Grid"/>
    <w:basedOn w:val="a1"/>
    <w:uiPriority w:val="59"/>
    <w:rsid w:val="00D83B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D83B59"/>
    <w:pPr>
      <w:spacing w:after="0" w:line="240" w:lineRule="auto"/>
    </w:pPr>
  </w:style>
  <w:style w:type="paragraph" w:customStyle="1" w:styleId="ConsPlusNormal">
    <w:name w:val="ConsPlusNormal"/>
    <w:rsid w:val="00D83B5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uiPriority w:val="99"/>
    <w:semiHidden/>
    <w:rsid w:val="00D83B59"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uiPriority w:val="99"/>
    <w:semiHidden/>
    <w:unhideWhenUsed/>
    <w:rsid w:val="00D8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sid w:val="005C03C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C03C1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C03C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C03C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C03C1"/>
    <w:rPr>
      <w:b/>
      <w:bCs/>
      <w:sz w:val="20"/>
      <w:szCs w:val="20"/>
    </w:rPr>
  </w:style>
  <w:style w:type="character" w:styleId="aff2">
    <w:name w:val="Book Title"/>
    <w:uiPriority w:val="33"/>
    <w:qFormat/>
    <w:rsid w:val="00C47884"/>
    <w:rPr>
      <w:b/>
      <w:bCs/>
      <w:i/>
      <w:iCs/>
      <w:spacing w:val="5"/>
    </w:rPr>
  </w:style>
  <w:style w:type="paragraph" w:customStyle="1" w:styleId="docdata">
    <w:name w:val="docdata"/>
    <w:aliases w:val="docy,v5,4183,bqiaagaaeyqcaaagiaiaaaovdqaabb0naaaaaaaaaaaaaaaaaaaaaaaaaaaaaaaaaaaaaaaaaaaaaaaaaaaaaaaaaaaaaaaaaaaaaaaaaaaaaaaaaaaaaaaaaaaaaaaaaaaaaaaaaaaaaaaaaaaaaaaaaaaaaaaaaaaaaaaaaaaaaaaaaaaaaaaaaaaaaaaaaaaaaaaaaaaaaaaaaaaaaaaaaaaaaaaaaaaaaaaa"/>
    <w:basedOn w:val="a"/>
    <w:rsid w:val="0063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Normal (Web)"/>
    <w:basedOn w:val="a"/>
    <w:uiPriority w:val="99"/>
    <w:unhideWhenUsed/>
    <w:rsid w:val="0063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41">
    <w:name w:val="2241"/>
    <w:aliases w:val="bqiaagaaeyqcaaagiaiaaamzbgaabscgaaaaaaaaaaaaaaaaaaaaaaaaaaaaaaaaaaaaaaaaaaaaaaaaaaaaaaaaaaaaaaaaaaaaaaaaaaaaaaaaaaaaaaaaaaaaaaaaaaaaaaaaaaaaaaaaaaaaaaaaaaaaaaaaaaaaaaaaaaaaaaaaaaaaaaaaaaaaaaaaaaaaaaaaaaaaaaaaaaaaaaaaaaaaaaaaaaaaaaaa"/>
    <w:basedOn w:val="a"/>
    <w:rsid w:val="0063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basedOn w:val="a0"/>
    <w:uiPriority w:val="22"/>
    <w:qFormat/>
    <w:rsid w:val="00632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8331</Words>
  <Characters>47489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</dc:creator>
  <cp:keywords/>
  <dc:description>DOC-MARKER-rWJtkpJmvSDwDXhCVLTE8Q</dc:description>
  <cp:lastModifiedBy>ПАВЕЛ</cp:lastModifiedBy>
  <cp:revision>13</cp:revision>
  <cp:lastPrinted>2026-05-21T06:39:00Z</cp:lastPrinted>
  <dcterms:created xsi:type="dcterms:W3CDTF">2026-05-07T04:04:00Z</dcterms:created>
  <dcterms:modified xsi:type="dcterms:W3CDTF">2026-06-03T07:43:00Z</dcterms:modified>
</cp:coreProperties>
</file>