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19D66" w14:textId="4384FC0B" w:rsidR="007F7B70" w:rsidRPr="001510F4" w:rsidRDefault="00BE5E81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0F4">
        <w:rPr>
          <w:rFonts w:ascii="Times New Roman" w:hAnsi="Times New Roman" w:cs="Times New Roman"/>
          <w:b/>
        </w:rPr>
        <w:t>Техничес</w:t>
      </w:r>
      <w:r w:rsidR="00D4502E">
        <w:rPr>
          <w:rFonts w:ascii="Times New Roman" w:hAnsi="Times New Roman" w:cs="Times New Roman"/>
          <w:b/>
        </w:rPr>
        <w:t>ко</w:t>
      </w:r>
      <w:r w:rsidRPr="001510F4">
        <w:rPr>
          <w:rFonts w:ascii="Times New Roman" w:hAnsi="Times New Roman" w:cs="Times New Roman"/>
          <w:b/>
        </w:rPr>
        <w:t>е задание</w:t>
      </w:r>
    </w:p>
    <w:p w14:paraId="4345ED74" w14:textId="3A4BCCE1" w:rsidR="00F1327F" w:rsidRPr="001510F4" w:rsidRDefault="00F64265" w:rsidP="00D64D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0F4">
        <w:rPr>
          <w:rFonts w:ascii="Times New Roman" w:hAnsi="Times New Roman" w:cs="Times New Roman"/>
          <w:b/>
        </w:rPr>
        <w:t>на поставку лекарственн</w:t>
      </w:r>
      <w:r w:rsidR="00F1327F" w:rsidRPr="001510F4">
        <w:rPr>
          <w:rFonts w:ascii="Times New Roman" w:hAnsi="Times New Roman" w:cs="Times New Roman"/>
          <w:b/>
        </w:rPr>
        <w:t>ых</w:t>
      </w:r>
      <w:r w:rsidRPr="001510F4">
        <w:rPr>
          <w:rFonts w:ascii="Times New Roman" w:hAnsi="Times New Roman" w:cs="Times New Roman"/>
          <w:b/>
        </w:rPr>
        <w:t xml:space="preserve"> препарат</w:t>
      </w:r>
      <w:r w:rsidR="00F1327F" w:rsidRPr="001510F4">
        <w:rPr>
          <w:rFonts w:ascii="Times New Roman" w:hAnsi="Times New Roman" w:cs="Times New Roman"/>
          <w:b/>
        </w:rPr>
        <w:t>ов</w:t>
      </w:r>
      <w:r w:rsidR="004E3EA6" w:rsidRPr="001510F4">
        <w:rPr>
          <w:rFonts w:ascii="Times New Roman" w:hAnsi="Times New Roman" w:cs="Times New Roman"/>
          <w:b/>
        </w:rPr>
        <w:t xml:space="preserve"> </w:t>
      </w:r>
      <w:r w:rsidR="00F1327F" w:rsidRPr="001510F4">
        <w:rPr>
          <w:rFonts w:ascii="Times New Roman" w:hAnsi="Times New Roman" w:cs="Times New Roman"/>
          <w:b/>
        </w:rPr>
        <w:t>(ЖНВЛП)</w:t>
      </w:r>
    </w:p>
    <w:p w14:paraId="377DEB35" w14:textId="29822196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10275" w:type="dxa"/>
        <w:tblLook w:val="04A0" w:firstRow="1" w:lastRow="0" w:firstColumn="1" w:lastColumn="0" w:noHBand="0" w:noVBand="1"/>
      </w:tblPr>
      <w:tblGrid>
        <w:gridCol w:w="702"/>
        <w:gridCol w:w="1492"/>
        <w:gridCol w:w="1858"/>
        <w:gridCol w:w="1294"/>
        <w:gridCol w:w="2729"/>
        <w:gridCol w:w="2187"/>
        <w:gridCol w:w="13"/>
      </w:tblGrid>
      <w:tr w:rsidR="00F64265" w:rsidRPr="001510F4" w14:paraId="7974E537" w14:textId="77777777" w:rsidTr="00DA4FCB">
        <w:trPr>
          <w:trHeight w:val="345"/>
        </w:trPr>
        <w:tc>
          <w:tcPr>
            <w:tcW w:w="702" w:type="dxa"/>
            <w:vMerge w:val="restart"/>
            <w:hideMark/>
          </w:tcPr>
          <w:p w14:paraId="1F22F5A0" w14:textId="3B6F60B5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92" w:type="dxa"/>
            <w:vMerge w:val="restart"/>
            <w:hideMark/>
          </w:tcPr>
          <w:p w14:paraId="1B35AED4" w14:textId="4E099B1C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Код</w:t>
            </w:r>
            <w:r w:rsidR="00833059">
              <w:rPr>
                <w:rFonts w:ascii="Times New Roman" w:hAnsi="Times New Roman" w:cs="Times New Roman"/>
                <w:b/>
                <w:bCs/>
              </w:rPr>
              <w:t xml:space="preserve"> ОКПД2</w:t>
            </w:r>
            <w:bookmarkStart w:id="0" w:name="_GoBack"/>
            <w:bookmarkEnd w:id="0"/>
          </w:p>
        </w:tc>
        <w:tc>
          <w:tcPr>
            <w:tcW w:w="1858" w:type="dxa"/>
            <w:vMerge w:val="restart"/>
            <w:hideMark/>
          </w:tcPr>
          <w:p w14:paraId="7580BB3A" w14:textId="77777777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23" w:type="dxa"/>
            <w:gridSpan w:val="4"/>
            <w:hideMark/>
          </w:tcPr>
          <w:p w14:paraId="669B9375" w14:textId="77777777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F64265" w:rsidRPr="001510F4" w14:paraId="423AA6E8" w14:textId="77777777" w:rsidTr="00DA4FCB">
        <w:trPr>
          <w:gridAfter w:val="1"/>
          <w:wAfter w:w="13" w:type="dxa"/>
          <w:trHeight w:val="345"/>
        </w:trPr>
        <w:tc>
          <w:tcPr>
            <w:tcW w:w="702" w:type="dxa"/>
            <w:vMerge/>
            <w:hideMark/>
          </w:tcPr>
          <w:p w14:paraId="148A5689" w14:textId="77777777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2" w:type="dxa"/>
            <w:vMerge/>
            <w:hideMark/>
          </w:tcPr>
          <w:p w14:paraId="1A267A72" w14:textId="77777777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8" w:type="dxa"/>
            <w:vMerge/>
            <w:hideMark/>
          </w:tcPr>
          <w:p w14:paraId="5134357D" w14:textId="77777777" w:rsidR="00F64265" w:rsidRPr="001510F4" w:rsidRDefault="00F64265" w:rsidP="00D64D5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4" w:type="dxa"/>
            <w:hideMark/>
          </w:tcPr>
          <w:p w14:paraId="5AF4E097" w14:textId="77777777" w:rsidR="00F64265" w:rsidRPr="001510F4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729" w:type="dxa"/>
            <w:hideMark/>
          </w:tcPr>
          <w:p w14:paraId="20989B7E" w14:textId="77777777" w:rsidR="00D64D5A" w:rsidRPr="001510F4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F58D512" w14:textId="551EFB39" w:rsidR="00F64265" w:rsidRPr="001510F4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(Ограничение)</w:t>
            </w:r>
          </w:p>
        </w:tc>
        <w:tc>
          <w:tcPr>
            <w:tcW w:w="2187" w:type="dxa"/>
            <w:hideMark/>
          </w:tcPr>
          <w:p w14:paraId="0DF31A0A" w14:textId="77777777" w:rsidR="00F64265" w:rsidRPr="001510F4" w:rsidRDefault="00F64265" w:rsidP="00D64D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F4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3454ED" w:rsidRPr="001510F4" w14:paraId="752B92DB" w14:textId="77777777" w:rsidTr="00962A8E">
        <w:trPr>
          <w:gridAfter w:val="1"/>
          <w:wAfter w:w="13" w:type="dxa"/>
          <w:trHeight w:val="630"/>
        </w:trPr>
        <w:tc>
          <w:tcPr>
            <w:tcW w:w="702" w:type="dxa"/>
            <w:hideMark/>
          </w:tcPr>
          <w:p w14:paraId="5F21F1BD" w14:textId="77777777" w:rsidR="003454ED" w:rsidRPr="001510F4" w:rsidRDefault="003454ED" w:rsidP="003454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510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92" w:type="dxa"/>
            <w:hideMark/>
          </w:tcPr>
          <w:p w14:paraId="3443C93C" w14:textId="05815795" w:rsidR="003454ED" w:rsidRPr="001510F4" w:rsidRDefault="003454ED" w:rsidP="0083305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510F4">
              <w:rPr>
                <w:rFonts w:ascii="Times New Roman" w:hAnsi="Times New Roman" w:cs="Times New Roman"/>
                <w:bCs/>
              </w:rPr>
              <w:t>21.20.</w:t>
            </w:r>
            <w:r w:rsidR="00833059">
              <w:rPr>
                <w:rFonts w:ascii="Times New Roman" w:hAnsi="Times New Roman" w:cs="Times New Roman"/>
                <w:bCs/>
              </w:rPr>
              <w:t>10.235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DA04" w14:textId="6361BD5F" w:rsidR="003454ED" w:rsidRPr="001510F4" w:rsidRDefault="00B536C3" w:rsidP="003454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536C3">
              <w:rPr>
                <w:rFonts w:ascii="Times New Roman" w:hAnsi="Times New Roman" w:cs="Times New Roman"/>
                <w:lang w:eastAsia="zh-CN"/>
              </w:rPr>
              <w:t>Тиоридазин</w:t>
            </w:r>
            <w:proofErr w:type="spellEnd"/>
          </w:p>
        </w:tc>
        <w:tc>
          <w:tcPr>
            <w:tcW w:w="1294" w:type="dxa"/>
            <w:hideMark/>
          </w:tcPr>
          <w:p w14:paraId="3B378F6A" w14:textId="77777777" w:rsidR="003454ED" w:rsidRPr="001510F4" w:rsidRDefault="003454ED" w:rsidP="003454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9" w:type="dxa"/>
            <w:hideMark/>
          </w:tcPr>
          <w:p w14:paraId="5D85A5AE" w14:textId="77777777" w:rsidR="003454ED" w:rsidRPr="001510F4" w:rsidRDefault="003454ED" w:rsidP="003454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510F4">
              <w:rPr>
                <w:rFonts w:ascii="Times New Roman" w:hAnsi="Times New Roman" w:cs="Times New Roman"/>
                <w:bCs/>
              </w:rPr>
              <w:t>Применено</w:t>
            </w:r>
            <w:r w:rsidRPr="001510F4">
              <w:rPr>
                <w:rFonts w:ascii="Times New Roman" w:hAnsi="Times New Roman" w:cs="Times New Roman"/>
                <w:bCs/>
              </w:rPr>
              <w:br/>
              <w:t>поз. 433 - Препараты лекарственные</w:t>
            </w:r>
          </w:p>
        </w:tc>
        <w:tc>
          <w:tcPr>
            <w:tcW w:w="2187" w:type="dxa"/>
            <w:hideMark/>
          </w:tcPr>
          <w:p w14:paraId="6B31EBAF" w14:textId="614E5399" w:rsidR="003454ED" w:rsidRPr="001510F4" w:rsidRDefault="003454ED" w:rsidP="003454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510F4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7B2DBB25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E945BD" w14:textId="4B9D81A3" w:rsidR="00F64265" w:rsidRPr="001510F4" w:rsidRDefault="00F64265" w:rsidP="00D64D5A">
      <w:pPr>
        <w:pStyle w:val="a9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510F4">
        <w:rPr>
          <w:rFonts w:ascii="Times New Roman" w:hAnsi="Times New Roman" w:cs="Times New Roman"/>
          <w:b/>
        </w:rPr>
        <w:t>Объект закупки:</w:t>
      </w:r>
    </w:p>
    <w:tbl>
      <w:tblPr>
        <w:tblW w:w="519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14"/>
        <w:gridCol w:w="2376"/>
        <w:gridCol w:w="3149"/>
        <w:gridCol w:w="1387"/>
        <w:gridCol w:w="907"/>
      </w:tblGrid>
      <w:tr w:rsidR="00B536C3" w:rsidRPr="001510F4" w14:paraId="3064E7BD" w14:textId="77777777" w:rsidTr="00B536C3">
        <w:trPr>
          <w:trHeight w:val="7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0CD" w14:textId="77777777" w:rsidR="00B536C3" w:rsidRPr="001510F4" w:rsidRDefault="00B536C3" w:rsidP="00B536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№ п/п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7C2C" w14:textId="77777777" w:rsidR="00B536C3" w:rsidRPr="001510F4" w:rsidRDefault="00B536C3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EBD" w14:textId="42F342D4" w:rsidR="00B536C3" w:rsidRPr="001510F4" w:rsidRDefault="00B536C3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</w:rPr>
              <w:t>Торговое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название </w:t>
            </w:r>
            <w:r w:rsidRPr="00B536C3">
              <w:rPr>
                <w:rFonts w:ascii="Times New Roman" w:hAnsi="Times New Roman"/>
                <w:b/>
                <w:bCs/>
                <w:i/>
                <w:iCs/>
              </w:rPr>
              <w:t>(предпочтительное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67A5" w14:textId="56E695F3" w:rsidR="00B536C3" w:rsidRPr="001510F4" w:rsidRDefault="00B536C3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Описание, лекарственная форма, дозировка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F9B" w14:textId="77777777" w:rsidR="00B536C3" w:rsidRPr="001510F4" w:rsidRDefault="00B536C3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Единица</w:t>
            </w:r>
          </w:p>
          <w:p w14:paraId="48A9AEE8" w14:textId="77777777" w:rsidR="00B536C3" w:rsidRPr="001510F4" w:rsidRDefault="00B536C3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CCB4" w14:textId="61C1E9D7" w:rsidR="00B536C3" w:rsidRPr="001510F4" w:rsidRDefault="00B536C3" w:rsidP="00B536C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proofErr w:type="gramStart"/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Коли</w:t>
            </w: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-</w:t>
            </w:r>
            <w:proofErr w:type="spellStart"/>
            <w:r w:rsidRPr="001510F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чество</w:t>
            </w:r>
            <w:proofErr w:type="spellEnd"/>
            <w:proofErr w:type="gramEnd"/>
          </w:p>
        </w:tc>
      </w:tr>
      <w:tr w:rsidR="00B536C3" w:rsidRPr="001510F4" w14:paraId="366B75F0" w14:textId="77777777" w:rsidTr="00B536C3">
        <w:trPr>
          <w:trHeight w:val="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90A" w14:textId="438C320A" w:rsidR="00B536C3" w:rsidRPr="001510F4" w:rsidRDefault="00B536C3" w:rsidP="00B536C3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B7A" w14:textId="7B073A74" w:rsidR="00B536C3" w:rsidRPr="001510F4" w:rsidRDefault="00B536C3" w:rsidP="00B536C3">
            <w:pPr>
              <w:pStyle w:val="a7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B536C3">
              <w:rPr>
                <w:rFonts w:ascii="Times New Roman" w:hAnsi="Times New Roman" w:cs="Times New Roman"/>
                <w:lang w:eastAsia="zh-CN"/>
              </w:rPr>
              <w:t>Тиоридазин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E08" w14:textId="751EFBF4" w:rsidR="00B536C3" w:rsidRPr="001510F4" w:rsidRDefault="00B536C3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B536C3">
              <w:rPr>
                <w:rFonts w:ascii="Times New Roman" w:hAnsi="Times New Roman" w:cs="Times New Roman"/>
                <w:lang w:eastAsia="zh-CN"/>
              </w:rPr>
              <w:t>Сонапакс</w:t>
            </w:r>
            <w:proofErr w:type="spellEnd"/>
            <w:r w:rsidRPr="00B536C3">
              <w:rPr>
                <w:rFonts w:ascii="Times New Roman" w:hAnsi="Times New Roman" w:cs="Times New Roman"/>
                <w:lang w:eastAsia="zh-CN"/>
              </w:rPr>
              <w:t>®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238" w14:textId="77777777" w:rsidR="00B536C3" w:rsidRDefault="00B536C3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B536C3">
              <w:rPr>
                <w:rFonts w:ascii="Times New Roman" w:hAnsi="Times New Roman" w:cs="Times New Roman"/>
                <w:lang w:eastAsia="zh-CN"/>
              </w:rPr>
              <w:t>Лекарственная форма</w:t>
            </w:r>
            <w:r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B536C3">
              <w:rPr>
                <w:rFonts w:ascii="Times New Roman" w:hAnsi="Times New Roman" w:cs="Times New Roman"/>
                <w:lang w:eastAsia="zh-CN"/>
              </w:rPr>
              <w:t>таблетки, покрытые оболочкой</w:t>
            </w:r>
          </w:p>
          <w:p w14:paraId="6F9FF6A9" w14:textId="77777777" w:rsidR="00B536C3" w:rsidRDefault="00B536C3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B536C3">
              <w:rPr>
                <w:rFonts w:ascii="Times New Roman" w:hAnsi="Times New Roman" w:cs="Times New Roman"/>
                <w:lang w:eastAsia="zh-CN"/>
              </w:rPr>
              <w:t>Дозировка</w:t>
            </w:r>
            <w:r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B536C3">
              <w:rPr>
                <w:rFonts w:ascii="Times New Roman" w:hAnsi="Times New Roman" w:cs="Times New Roman"/>
                <w:lang w:eastAsia="zh-CN"/>
              </w:rPr>
              <w:t>25 мг</w:t>
            </w:r>
          </w:p>
          <w:p w14:paraId="350839F8" w14:textId="404C6DCE" w:rsidR="00B536C3" w:rsidRPr="001510F4" w:rsidRDefault="00B536C3" w:rsidP="00B536C3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lang w:eastAsia="zh-CN"/>
              </w:rPr>
            </w:pPr>
            <w:r w:rsidRPr="00B536C3">
              <w:rPr>
                <w:rFonts w:ascii="Times New Roman" w:hAnsi="Times New Roman" w:cs="Times New Roman"/>
                <w:lang w:eastAsia="zh-CN"/>
              </w:rPr>
              <w:t>Упаковки</w:t>
            </w:r>
            <w:r>
              <w:rPr>
                <w:rFonts w:ascii="Times New Roman" w:hAnsi="Times New Roman" w:cs="Times New Roman"/>
                <w:lang w:eastAsia="zh-CN"/>
              </w:rPr>
              <w:t xml:space="preserve">: не менее </w:t>
            </w:r>
            <w:r w:rsidRPr="00B536C3">
              <w:rPr>
                <w:rFonts w:ascii="Times New Roman" w:hAnsi="Times New Roman" w:cs="Times New Roman"/>
                <w:lang w:eastAsia="zh-CN"/>
              </w:rPr>
              <w:t>20 шт. - блистеры (</w:t>
            </w:r>
            <w:r>
              <w:rPr>
                <w:rFonts w:ascii="Times New Roman" w:hAnsi="Times New Roman" w:cs="Times New Roman"/>
                <w:lang w:eastAsia="zh-CN"/>
              </w:rPr>
              <w:t xml:space="preserve">не менее </w:t>
            </w:r>
            <w:r w:rsidRPr="00B536C3">
              <w:rPr>
                <w:rFonts w:ascii="Times New Roman" w:hAnsi="Times New Roman" w:cs="Times New Roman"/>
                <w:lang w:eastAsia="zh-CN"/>
              </w:rPr>
              <w:t>3 шт.) - пачки картонные (</w:t>
            </w:r>
            <w:r>
              <w:rPr>
                <w:rFonts w:ascii="Times New Roman" w:hAnsi="Times New Roman" w:cs="Times New Roman"/>
                <w:lang w:eastAsia="zh-CN"/>
              </w:rPr>
              <w:t xml:space="preserve">не менее </w:t>
            </w:r>
            <w:r w:rsidRPr="00B536C3">
              <w:rPr>
                <w:rFonts w:ascii="Times New Roman" w:hAnsi="Times New Roman" w:cs="Times New Roman"/>
                <w:lang w:eastAsia="zh-CN"/>
              </w:rPr>
              <w:t xml:space="preserve">60 шт.)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FFC" w14:textId="3EBD664E" w:rsidR="00B536C3" w:rsidRPr="001510F4" w:rsidRDefault="00B536C3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590" w14:textId="479C921B" w:rsidR="00B536C3" w:rsidRPr="001510F4" w:rsidRDefault="00B536C3" w:rsidP="00B536C3">
            <w:pPr>
              <w:pStyle w:val="a7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510F4">
              <w:rPr>
                <w:rFonts w:ascii="Times New Roman" w:hAnsi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lang w:eastAsia="zh-CN"/>
              </w:rPr>
              <w:t>0</w:t>
            </w:r>
            <w:r w:rsidRPr="001510F4"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</w:tr>
    </w:tbl>
    <w:p w14:paraId="125F4CF2" w14:textId="77777777" w:rsidR="00343EF3" w:rsidRPr="001510F4" w:rsidRDefault="00343EF3" w:rsidP="00D64D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0F4">
        <w:rPr>
          <w:rFonts w:ascii="Times New Roman" w:eastAsia="Calibri" w:hAnsi="Times New Roman" w:cs="Times New Roman"/>
        </w:rPr>
        <w:t>Участник закупки вправе предложить к поставке лекарственный препарат, соответствующий предмету закупки, с количеством в потребительской упаковке отличном от указанного в Техническом задании, при этом:</w:t>
      </w:r>
    </w:p>
    <w:p w14:paraId="6D17A66B" w14:textId="77777777" w:rsidR="00343EF3" w:rsidRPr="001510F4" w:rsidRDefault="00343EF3" w:rsidP="00D64D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0F4">
        <w:rPr>
          <w:rFonts w:ascii="Times New Roman" w:eastAsia="Calibri" w:hAnsi="Times New Roman" w:cs="Times New Roman"/>
        </w:rPr>
        <w:t>- дозировка лекарственного препарата должна оставаться неизменной;</w:t>
      </w:r>
    </w:p>
    <w:p w14:paraId="3F585427" w14:textId="77777777" w:rsidR="00343EF3" w:rsidRPr="001510F4" w:rsidRDefault="00343EF3" w:rsidP="00D64D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0F4">
        <w:rPr>
          <w:rFonts w:ascii="Times New Roman" w:eastAsia="Calibri" w:hAnsi="Times New Roman" w:cs="Times New Roman"/>
        </w:rPr>
        <w:t>- общее количество предлагаемого к поставке препарата (таблетки, ампулы, флаконы) должно быть не менее количества, указанного в Техническом задании;</w:t>
      </w:r>
    </w:p>
    <w:p w14:paraId="3AA12A9E" w14:textId="77777777" w:rsidR="00343EF3" w:rsidRPr="001510F4" w:rsidRDefault="00343EF3" w:rsidP="00D64D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0F4">
        <w:rPr>
          <w:rFonts w:ascii="Times New Roman" w:eastAsia="Calibri" w:hAnsi="Times New Roman" w:cs="Times New Roman"/>
        </w:rPr>
        <w:t>- количество лекарственного препарата должно быть кратно, без нарушения целостности потребительской упаковки, объемов поставки препаратов согласно Техническому заданию. Поставка единиц товара сверх количества единиц, указанных в Техническом задании, будет произведена за счет средств Поставщика.</w:t>
      </w:r>
    </w:p>
    <w:p w14:paraId="53ECD00E" w14:textId="77777777" w:rsidR="00343EF3" w:rsidRPr="001510F4" w:rsidRDefault="00343EF3" w:rsidP="00D64D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0F4">
        <w:rPr>
          <w:rFonts w:ascii="Times New Roman" w:eastAsia="Calibri" w:hAnsi="Times New Roman" w:cs="Times New Roman"/>
        </w:rPr>
        <w:t xml:space="preserve">             - в случае если в Описании предмета закупки указана лекарственная форма "порошок", "концентрат", "</w:t>
      </w:r>
      <w:proofErr w:type="spellStart"/>
      <w:r w:rsidRPr="001510F4">
        <w:rPr>
          <w:rFonts w:ascii="Times New Roman" w:eastAsia="Calibri" w:hAnsi="Times New Roman" w:cs="Times New Roman"/>
        </w:rPr>
        <w:t>лиофилизат</w:t>
      </w:r>
      <w:proofErr w:type="spellEnd"/>
      <w:r w:rsidRPr="001510F4">
        <w:rPr>
          <w:rFonts w:ascii="Times New Roman" w:eastAsia="Calibri" w:hAnsi="Times New Roman" w:cs="Times New Roman"/>
        </w:rPr>
        <w:t>", "раствор", "суспензия" участник аукциона вправе предложить к поставке любую взаимозаменяемую лекарственную форму из перечисленных, сохраняя дозировку активного вещества и способ применения лекарственного препарата.</w:t>
      </w:r>
    </w:p>
    <w:p w14:paraId="4DAD1523" w14:textId="10FED6C8" w:rsidR="00F64265" w:rsidRPr="00D4502E" w:rsidRDefault="00F64265" w:rsidP="00D64D5A">
      <w:pPr>
        <w:widowControl w:val="0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kern w:val="2"/>
          <w:shd w:val="clear" w:color="auto" w:fill="F1F2F3"/>
        </w:rPr>
      </w:pPr>
      <w:r w:rsidRPr="00D4502E">
        <w:rPr>
          <w:rFonts w:ascii="Times New Roman" w:hAnsi="Times New Roman" w:cs="Times New Roman"/>
          <w:b/>
          <w:bCs/>
          <w:kern w:val="2"/>
        </w:rPr>
        <w:t>2. Место поставки товара:</w:t>
      </w:r>
      <w:r w:rsidRPr="00D4502E">
        <w:rPr>
          <w:rFonts w:ascii="Times New Roman" w:hAnsi="Times New Roman" w:cs="Times New Roman"/>
          <w:kern w:val="2"/>
        </w:rPr>
        <w:t xml:space="preserve"> </w:t>
      </w:r>
      <w:r w:rsidR="00B536C3" w:rsidRPr="00D4502E">
        <w:rPr>
          <w:rFonts w:ascii="Times New Roman" w:hAnsi="Times New Roman" w:cs="Times New Roman"/>
          <w:kern w:val="2"/>
        </w:rPr>
        <w:t xml:space="preserve">453731, Башкортостан </w:t>
      </w:r>
      <w:proofErr w:type="spellStart"/>
      <w:r w:rsidR="00B536C3" w:rsidRPr="00D4502E">
        <w:rPr>
          <w:rFonts w:ascii="Times New Roman" w:hAnsi="Times New Roman" w:cs="Times New Roman"/>
          <w:kern w:val="2"/>
        </w:rPr>
        <w:t>Респ</w:t>
      </w:r>
      <w:proofErr w:type="spellEnd"/>
      <w:r w:rsidR="00B536C3" w:rsidRPr="00D4502E">
        <w:rPr>
          <w:rFonts w:ascii="Times New Roman" w:hAnsi="Times New Roman" w:cs="Times New Roman"/>
          <w:kern w:val="2"/>
        </w:rPr>
        <w:t xml:space="preserve">, Учалинский р-н, Учалы с, Школьная </w:t>
      </w:r>
      <w:proofErr w:type="spellStart"/>
      <w:r w:rsidR="00B536C3" w:rsidRPr="00D4502E">
        <w:rPr>
          <w:rFonts w:ascii="Times New Roman" w:hAnsi="Times New Roman" w:cs="Times New Roman"/>
          <w:kern w:val="2"/>
        </w:rPr>
        <w:t>ул</w:t>
      </w:r>
      <w:proofErr w:type="spellEnd"/>
      <w:r w:rsidR="00B536C3" w:rsidRPr="00D4502E">
        <w:rPr>
          <w:rFonts w:ascii="Times New Roman" w:hAnsi="Times New Roman" w:cs="Times New Roman"/>
          <w:kern w:val="2"/>
        </w:rPr>
        <w:t>, 10</w:t>
      </w:r>
    </w:p>
    <w:p w14:paraId="2CD550C3" w14:textId="565C0AA3" w:rsidR="00F64265" w:rsidRPr="001510F4" w:rsidRDefault="00F64265" w:rsidP="00D64D5A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r w:rsidRPr="00D4502E">
        <w:rPr>
          <w:rFonts w:ascii="Times New Roman" w:hAnsi="Times New Roman" w:cs="Times New Roman"/>
          <w:b/>
          <w:bCs/>
          <w:kern w:val="2"/>
        </w:rPr>
        <w:t>3. Срок поставки товара:</w:t>
      </w:r>
      <w:r w:rsidRPr="00D4502E">
        <w:rPr>
          <w:rFonts w:ascii="Times New Roman" w:hAnsi="Times New Roman" w:cs="Times New Roman"/>
          <w:kern w:val="2"/>
        </w:rPr>
        <w:t xml:space="preserve"> </w:t>
      </w:r>
      <w:r w:rsidR="00B536C3" w:rsidRPr="00D4502E">
        <w:rPr>
          <w:rFonts w:ascii="Times New Roman" w:hAnsi="Times New Roman" w:cs="Times New Roman"/>
          <w:kern w:val="2"/>
        </w:rPr>
        <w:t>в течение 20 календарных дней с даты заключения договора</w:t>
      </w:r>
      <w:r w:rsidR="00B536C3" w:rsidRPr="00B536C3">
        <w:rPr>
          <w:rFonts w:ascii="Times New Roman" w:hAnsi="Times New Roman" w:cs="Times New Roman"/>
          <w:kern w:val="2"/>
        </w:rPr>
        <w:t xml:space="preserve"> </w:t>
      </w:r>
    </w:p>
    <w:p w14:paraId="11BC61FA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1510F4">
        <w:rPr>
          <w:rFonts w:ascii="Times New Roman" w:hAnsi="Times New Roman" w:cs="Times New Roman"/>
          <w:spacing w:val="-2"/>
        </w:rPr>
        <w:t>3.1. Поставка товара осуществляется силами и за счет Поставщика.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 с соблюдением условий хранения, транспортировки, предусмотренных инструкцией по применению Товара.</w:t>
      </w:r>
    </w:p>
    <w:p w14:paraId="03075EFC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b/>
          <w:bCs/>
          <w:color w:val="000000"/>
        </w:rPr>
        <w:t>4.</w:t>
      </w:r>
      <w:r w:rsidRPr="001510F4">
        <w:rPr>
          <w:rFonts w:ascii="Times New Roman" w:hAnsi="Times New Roman" w:cs="Times New Roman"/>
          <w:color w:val="000000"/>
        </w:rPr>
        <w:t> </w:t>
      </w:r>
      <w:r w:rsidRPr="001510F4">
        <w:rPr>
          <w:rFonts w:ascii="Times New Roman" w:hAnsi="Times New Roman" w:cs="Times New Roman"/>
          <w:b/>
          <w:bCs/>
          <w:color w:val="000000"/>
        </w:rPr>
        <w:t>Требования к качеству и безопасности поставляемого товара:</w:t>
      </w:r>
    </w:p>
    <w:p w14:paraId="4CD38EA3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6B13D9AF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4.2. При поставке Товара Поставщик представляет следующие документы:</w:t>
      </w:r>
    </w:p>
    <w:p w14:paraId="7392F094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67244E15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б) товарно-транспортную накладную, счет фактуру или УПД;</w:t>
      </w:r>
    </w:p>
    <w:p w14:paraId="76D46041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 xml:space="preserve">в) Постановлением Правительства Российской Федерации от 08.04.2025 №462 «О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1510F4">
        <w:rPr>
          <w:rFonts w:ascii="Times New Roman" w:hAnsi="Times New Roman" w:cs="Times New Roman"/>
          <w:i/>
          <w:iCs/>
          <w:color w:val="000000"/>
        </w:rPr>
        <w:t>(при поставке Товара, включенного в перечень жизненно необходимых препаратов).</w:t>
      </w:r>
    </w:p>
    <w:p w14:paraId="4C7D9BA4" w14:textId="77777777" w:rsidR="00F64265" w:rsidRPr="001510F4" w:rsidRDefault="00F64265" w:rsidP="00D64D5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9C8D080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lastRenderedPageBreak/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7F383E1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54175695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14:paraId="1E61781C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C4985D1" w14:textId="7A91EBE1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5.2. 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</w:t>
      </w:r>
      <w:r w:rsidR="00E7602D" w:rsidRPr="001510F4">
        <w:rPr>
          <w:rFonts w:ascii="Times New Roman" w:hAnsi="Times New Roman" w:cs="Times New Roman"/>
          <w:color w:val="000000"/>
        </w:rPr>
        <w:t xml:space="preserve"> </w:t>
      </w:r>
      <w:r w:rsidRPr="001510F4">
        <w:rPr>
          <w:rFonts w:ascii="Times New Roman" w:hAnsi="Times New Roman" w:cs="Times New Roman"/>
          <w:color w:val="000000"/>
        </w:rPr>
        <w:t>61-ФЗ «Об обращении лекарственных средств», ГОСТ 17768-90 «Средства лекарственные. Упаковка, маркировка, транспортирование и хранение», международных договоров и актов;</w:t>
      </w:r>
    </w:p>
    <w:p w14:paraId="4B9F6CE1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3E20D84B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b/>
          <w:bCs/>
          <w:color w:val="000000"/>
        </w:rPr>
        <w:t>6. Требования к гарантийным обязательствам:</w:t>
      </w:r>
    </w:p>
    <w:p w14:paraId="0D1685F3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6.1. Остаточный срок годности на момент поставки должен составлять:</w:t>
      </w:r>
    </w:p>
    <w:p w14:paraId="341D6071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- не менее 7 месяцев, если срок годности Товара составляет 1 год;</w:t>
      </w:r>
    </w:p>
    <w:p w14:paraId="6609AC7C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- не менее 11 месяцев, если срок годности Товара составляет 1,5 года;</w:t>
      </w:r>
    </w:p>
    <w:p w14:paraId="1C2AFE4B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- не менее 14 месяцев, если срок годности Товара составляет 2 года;</w:t>
      </w:r>
    </w:p>
    <w:p w14:paraId="386A56A4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- не менее 18 месяцев, если срок годности Товара составляет 2,5 года;</w:t>
      </w:r>
    </w:p>
    <w:p w14:paraId="628AB1C9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- не менее 22 месяцев, если срок годности Товара составляет не менее 3 лет.</w:t>
      </w:r>
    </w:p>
    <w:p w14:paraId="7DD34E8C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2E794B98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7E55CE12" w14:textId="77777777" w:rsidR="00F64265" w:rsidRPr="001510F4" w:rsidRDefault="00F64265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10F4">
        <w:rPr>
          <w:rFonts w:ascii="Times New Roman" w:hAnsi="Times New Roman" w:cs="Times New Roman"/>
          <w:color w:val="000000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3EF68F10" w14:textId="77777777" w:rsidR="00343EF3" w:rsidRPr="001510F4" w:rsidRDefault="00343EF3" w:rsidP="00D64D5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14:paraId="13DB3AD2" w14:textId="77777777" w:rsidR="00BE5E81" w:rsidRPr="001510F4" w:rsidRDefault="00BE5E81" w:rsidP="00D64D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BE5E81" w:rsidRPr="001510F4" w:rsidSect="00F642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4AB4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FDC"/>
    <w:multiLevelType w:val="hybridMultilevel"/>
    <w:tmpl w:val="E8C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BE6"/>
    <w:multiLevelType w:val="multilevel"/>
    <w:tmpl w:val="419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2D"/>
    <w:rsid w:val="0000791A"/>
    <w:rsid w:val="00027442"/>
    <w:rsid w:val="00031F00"/>
    <w:rsid w:val="00057EF2"/>
    <w:rsid w:val="00065C39"/>
    <w:rsid w:val="00093CC5"/>
    <w:rsid w:val="000A3BAB"/>
    <w:rsid w:val="000F5334"/>
    <w:rsid w:val="00103EE4"/>
    <w:rsid w:val="0013573E"/>
    <w:rsid w:val="001510F4"/>
    <w:rsid w:val="00191775"/>
    <w:rsid w:val="001976D3"/>
    <w:rsid w:val="001B505B"/>
    <w:rsid w:val="001C48E9"/>
    <w:rsid w:val="001D2008"/>
    <w:rsid w:val="001D7A86"/>
    <w:rsid w:val="00206961"/>
    <w:rsid w:val="002163FB"/>
    <w:rsid w:val="002236E0"/>
    <w:rsid w:val="00282FEE"/>
    <w:rsid w:val="002A121E"/>
    <w:rsid w:val="002F70F0"/>
    <w:rsid w:val="00301BB0"/>
    <w:rsid w:val="00314F4D"/>
    <w:rsid w:val="00320AA0"/>
    <w:rsid w:val="00343AD4"/>
    <w:rsid w:val="00343EF3"/>
    <w:rsid w:val="003454ED"/>
    <w:rsid w:val="003A3CDB"/>
    <w:rsid w:val="003B3805"/>
    <w:rsid w:val="003C00BA"/>
    <w:rsid w:val="003D0FCC"/>
    <w:rsid w:val="003D261F"/>
    <w:rsid w:val="003F4938"/>
    <w:rsid w:val="00402BCE"/>
    <w:rsid w:val="00411F99"/>
    <w:rsid w:val="00413B60"/>
    <w:rsid w:val="004863AB"/>
    <w:rsid w:val="004C780A"/>
    <w:rsid w:val="004D0918"/>
    <w:rsid w:val="004E1393"/>
    <w:rsid w:val="004E3EA6"/>
    <w:rsid w:val="004F275A"/>
    <w:rsid w:val="004F396E"/>
    <w:rsid w:val="00574171"/>
    <w:rsid w:val="00591413"/>
    <w:rsid w:val="005920CA"/>
    <w:rsid w:val="005B678C"/>
    <w:rsid w:val="005D3090"/>
    <w:rsid w:val="00602CAB"/>
    <w:rsid w:val="00644CAB"/>
    <w:rsid w:val="00650175"/>
    <w:rsid w:val="006C6015"/>
    <w:rsid w:val="006D6685"/>
    <w:rsid w:val="00700622"/>
    <w:rsid w:val="00702736"/>
    <w:rsid w:val="00733413"/>
    <w:rsid w:val="0075417A"/>
    <w:rsid w:val="00795DD6"/>
    <w:rsid w:val="007C1095"/>
    <w:rsid w:val="007C7856"/>
    <w:rsid w:val="007F7B70"/>
    <w:rsid w:val="00833059"/>
    <w:rsid w:val="008C01E6"/>
    <w:rsid w:val="008C3D7F"/>
    <w:rsid w:val="008E3D2E"/>
    <w:rsid w:val="008F7EEE"/>
    <w:rsid w:val="009207D2"/>
    <w:rsid w:val="00954AFA"/>
    <w:rsid w:val="009665A0"/>
    <w:rsid w:val="00990F59"/>
    <w:rsid w:val="009A3A00"/>
    <w:rsid w:val="009A6274"/>
    <w:rsid w:val="009B00C3"/>
    <w:rsid w:val="009C45DD"/>
    <w:rsid w:val="009D77CE"/>
    <w:rsid w:val="009F14A8"/>
    <w:rsid w:val="009F2B46"/>
    <w:rsid w:val="009F6808"/>
    <w:rsid w:val="00A142AF"/>
    <w:rsid w:val="00A33161"/>
    <w:rsid w:val="00A60814"/>
    <w:rsid w:val="00A8224B"/>
    <w:rsid w:val="00A864E9"/>
    <w:rsid w:val="00A91472"/>
    <w:rsid w:val="00A95C9A"/>
    <w:rsid w:val="00AA36B7"/>
    <w:rsid w:val="00B1796A"/>
    <w:rsid w:val="00B2145C"/>
    <w:rsid w:val="00B22C69"/>
    <w:rsid w:val="00B2552A"/>
    <w:rsid w:val="00B366BF"/>
    <w:rsid w:val="00B527C4"/>
    <w:rsid w:val="00B53180"/>
    <w:rsid w:val="00B536C3"/>
    <w:rsid w:val="00B96350"/>
    <w:rsid w:val="00BA3C2F"/>
    <w:rsid w:val="00BD5B79"/>
    <w:rsid w:val="00BE5E81"/>
    <w:rsid w:val="00BE76FE"/>
    <w:rsid w:val="00BE7B8E"/>
    <w:rsid w:val="00C030B7"/>
    <w:rsid w:val="00C37AC8"/>
    <w:rsid w:val="00C41FFF"/>
    <w:rsid w:val="00C52836"/>
    <w:rsid w:val="00C559EC"/>
    <w:rsid w:val="00C633AB"/>
    <w:rsid w:val="00CA0F34"/>
    <w:rsid w:val="00CA6802"/>
    <w:rsid w:val="00CB1C01"/>
    <w:rsid w:val="00CD1088"/>
    <w:rsid w:val="00CD5C21"/>
    <w:rsid w:val="00CD7449"/>
    <w:rsid w:val="00D1766B"/>
    <w:rsid w:val="00D238E5"/>
    <w:rsid w:val="00D4502E"/>
    <w:rsid w:val="00D64D5A"/>
    <w:rsid w:val="00D667DA"/>
    <w:rsid w:val="00D73AC9"/>
    <w:rsid w:val="00D91104"/>
    <w:rsid w:val="00DA1222"/>
    <w:rsid w:val="00DA4FCB"/>
    <w:rsid w:val="00DC45E1"/>
    <w:rsid w:val="00DE1071"/>
    <w:rsid w:val="00E27B4D"/>
    <w:rsid w:val="00E5332D"/>
    <w:rsid w:val="00E663AC"/>
    <w:rsid w:val="00E71482"/>
    <w:rsid w:val="00E74591"/>
    <w:rsid w:val="00E7602D"/>
    <w:rsid w:val="00E848DA"/>
    <w:rsid w:val="00EA50C5"/>
    <w:rsid w:val="00ED320D"/>
    <w:rsid w:val="00F1327F"/>
    <w:rsid w:val="00F13C52"/>
    <w:rsid w:val="00F249E1"/>
    <w:rsid w:val="00F40F8F"/>
    <w:rsid w:val="00F6261A"/>
    <w:rsid w:val="00F64265"/>
    <w:rsid w:val="00F66F43"/>
    <w:rsid w:val="00F927DA"/>
    <w:rsid w:val="00FD7C3D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314"/>
  <w15:docId w15:val="{B5B0A7CC-A682-4CC4-9DCC-58A5DDC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E6"/>
  </w:style>
  <w:style w:type="paragraph" w:styleId="1">
    <w:name w:val="heading 1"/>
    <w:basedOn w:val="a"/>
    <w:next w:val="a"/>
    <w:link w:val="10"/>
    <w:uiPriority w:val="9"/>
    <w:qFormat/>
    <w:rsid w:val="00103E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C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3">
    <w:name w:val="Базовый"/>
    <w:rsid w:val="00343A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E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3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0814"/>
    <w:rPr>
      <w:color w:val="0000FF"/>
      <w:u w:val="single"/>
    </w:rPr>
  </w:style>
  <w:style w:type="paragraph" w:styleId="a7">
    <w:name w:val="No Spacing"/>
    <w:uiPriority w:val="1"/>
    <w:qFormat/>
    <w:rsid w:val="00A864E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121E"/>
    <w:pPr>
      <w:spacing w:after="200" w:line="276" w:lineRule="auto"/>
    </w:pPr>
    <w:rPr>
      <w:rFonts w:eastAsiaTheme="minorEastAsia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3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015"/>
    <w:rPr>
      <w:b/>
      <w:bCs/>
    </w:rPr>
  </w:style>
  <w:style w:type="paragraph" w:styleId="a9">
    <w:name w:val="List Paragraph"/>
    <w:basedOn w:val="a"/>
    <w:uiPriority w:val="34"/>
    <w:qFormat/>
    <w:rsid w:val="00F64265"/>
    <w:pPr>
      <w:ind w:left="720"/>
      <w:contextualSpacing/>
    </w:pPr>
  </w:style>
  <w:style w:type="table" w:styleId="aa">
    <w:name w:val="Table Grid"/>
    <w:basedOn w:val="a1"/>
    <w:uiPriority w:val="39"/>
    <w:rsid w:val="00F6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A4FC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hgkelc">
    <w:name w:val="hgkelc"/>
    <w:basedOn w:val="a0"/>
    <w:rsid w:val="00DA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 Вячеслав</dc:creator>
  <cp:keywords/>
  <dc:description>DOC-MARKER-RhrpGCrdYbqWJQ6nczvk6g</dc:description>
  <cp:lastModifiedBy>Закупки</cp:lastModifiedBy>
  <cp:revision>4</cp:revision>
  <cp:lastPrinted>2026-01-19T05:20:00Z</cp:lastPrinted>
  <dcterms:created xsi:type="dcterms:W3CDTF">2026-06-03T03:58:00Z</dcterms:created>
  <dcterms:modified xsi:type="dcterms:W3CDTF">2026-06-03T05:16:00Z</dcterms:modified>
</cp:coreProperties>
</file>