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7D7AE" w14:textId="77777777" w:rsidR="00273190" w:rsidRDefault="00273190" w:rsidP="00AD4704">
      <w:pPr>
        <w:pStyle w:val="2"/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6F4DC729" w14:textId="3503E0E7" w:rsidR="00B37117" w:rsidRDefault="00852917" w:rsidP="00AD4704">
      <w:pPr>
        <w:pStyle w:val="2"/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ТЕХНИЧЕСКОЕ ЗАДАНИЕ</w:t>
      </w:r>
    </w:p>
    <w:p w14:paraId="3241C2FF" w14:textId="248116E8" w:rsidR="00A31C7D" w:rsidRPr="00A31C7D" w:rsidRDefault="00A31C7D" w:rsidP="00A31C7D">
      <w:pPr>
        <w:jc w:val="center"/>
        <w:rPr>
          <w:b/>
          <w:bCs/>
        </w:rPr>
      </w:pPr>
      <w:r>
        <w:rPr>
          <w:b/>
          <w:bCs/>
        </w:rPr>
        <w:t>н</w:t>
      </w:r>
      <w:r w:rsidRPr="00A31C7D">
        <w:rPr>
          <w:b/>
          <w:bCs/>
        </w:rPr>
        <w:t>а выполнение проектно-изыскательных</w:t>
      </w:r>
      <w:r w:rsidR="00852917">
        <w:rPr>
          <w:b/>
          <w:bCs/>
        </w:rPr>
        <w:t xml:space="preserve"> работ</w:t>
      </w:r>
      <w:r w:rsidRPr="00A31C7D">
        <w:rPr>
          <w:b/>
          <w:bCs/>
        </w:rPr>
        <w:t>, строительно-монт​‍‍‌​⁠﻿﻿​​﻿⁠⁠‍⁠﻿​‌⁠​﻿﻿﻿﻿​​‌‍​‌﻿​‍​‌‍⁠‌﻿﻿​‌‌​ажных</w:t>
      </w:r>
      <w:r w:rsidR="00852917">
        <w:rPr>
          <w:b/>
          <w:bCs/>
        </w:rPr>
        <w:t xml:space="preserve"> работ</w:t>
      </w:r>
      <w:r w:rsidRPr="00A31C7D">
        <w:rPr>
          <w:b/>
          <w:bCs/>
        </w:rPr>
        <w:t xml:space="preserve"> и пуско-наладочны</w:t>
      </w:r>
      <w:r>
        <w:rPr>
          <w:b/>
          <w:bCs/>
        </w:rPr>
        <w:t>х</w:t>
      </w:r>
      <w:r w:rsidRPr="00A31C7D">
        <w:rPr>
          <w:b/>
          <w:bCs/>
        </w:rPr>
        <w:t xml:space="preserve"> работ </w:t>
      </w:r>
    </w:p>
    <w:p w14:paraId="74CBD53C" w14:textId="760C275D" w:rsidR="000C4EAA" w:rsidRPr="000C4EAA" w:rsidRDefault="006853A3" w:rsidP="006853A3">
      <w:pPr>
        <w:jc w:val="center"/>
      </w:pPr>
      <w:r>
        <w:t>ОКПД2-42.22.22.110 Работы строительные по прокладке местных линий электропередачи и связи над землей или под землей</w:t>
      </w:r>
    </w:p>
    <w:p w14:paraId="379C3285" w14:textId="77777777" w:rsidR="000C4EAA" w:rsidRPr="00472B7E" w:rsidRDefault="000C4EAA" w:rsidP="004771DF">
      <w:pPr>
        <w:spacing w:line="252" w:lineRule="auto"/>
        <w:jc w:val="center"/>
        <w:rPr>
          <w:color w:val="000000"/>
        </w:rPr>
      </w:pPr>
    </w:p>
    <w:p w14:paraId="7A6BDA28" w14:textId="7D883503" w:rsidR="00E731FF" w:rsidRPr="00472B7E" w:rsidRDefault="00057466" w:rsidP="00D9396A">
      <w:pPr>
        <w:ind w:firstLine="426"/>
        <w:jc w:val="both"/>
      </w:pPr>
      <w:r w:rsidRPr="00472B7E">
        <w:rPr>
          <w:b/>
          <w:bCs/>
        </w:rPr>
        <w:t xml:space="preserve">1. </w:t>
      </w:r>
      <w:r w:rsidR="0094169E" w:rsidRPr="00472B7E">
        <w:rPr>
          <w:b/>
          <w:bCs/>
        </w:rPr>
        <w:t xml:space="preserve">Наименование </w:t>
      </w:r>
      <w:r w:rsidR="00126C02" w:rsidRPr="00472B7E">
        <w:rPr>
          <w:b/>
          <w:bCs/>
        </w:rPr>
        <w:t>объект</w:t>
      </w:r>
      <w:r w:rsidR="00337E87" w:rsidRPr="00472B7E">
        <w:rPr>
          <w:b/>
          <w:bCs/>
        </w:rPr>
        <w:t>а</w:t>
      </w:r>
      <w:r w:rsidR="0094169E" w:rsidRPr="00472B7E">
        <w:rPr>
          <w:b/>
          <w:bCs/>
        </w:rPr>
        <w:t>:</w:t>
      </w:r>
      <w:r w:rsidR="003D7FED" w:rsidRPr="00472B7E">
        <w:t xml:space="preserve"> </w:t>
      </w:r>
    </w:p>
    <w:p w14:paraId="050DB26E" w14:textId="1AC5A642" w:rsidR="003C6F83" w:rsidRDefault="00852917" w:rsidP="003C6F83">
      <w:pPr>
        <w:jc w:val="both"/>
        <w:rPr>
          <w:color w:val="000000" w:themeColor="text1"/>
        </w:rPr>
      </w:pPr>
      <w:r>
        <w:rPr>
          <w:color w:val="000000"/>
        </w:rPr>
        <w:t>«</w:t>
      </w:r>
      <w:r w:rsidR="003C6F83" w:rsidRPr="00C15319">
        <w:t>Выполнение проектно-изыскательных работ, строительно-монтажных работ и пуско-наладочных работ</w:t>
      </w:r>
      <w:r w:rsidR="003C6F83" w:rsidRPr="00C15319">
        <w:rPr>
          <w:color w:val="000000"/>
        </w:rPr>
        <w:t xml:space="preserve"> на объекте: «Строительство ЛЭП-0,4 кВ от РУ-0,4 кВ ТП-166</w:t>
      </w:r>
      <w:r w:rsidR="003C6F83">
        <w:rPr>
          <w:color w:val="000000"/>
        </w:rPr>
        <w:t>ЭП</w:t>
      </w:r>
      <w:r w:rsidR="003C6F83" w:rsidRPr="00C15319">
        <w:rPr>
          <w:color w:val="000000"/>
        </w:rPr>
        <w:t xml:space="preserve"> для технологического присоединения энергопринимающих устройств Заявителя</w:t>
      </w:r>
      <w:r w:rsidR="003C6F83">
        <w:rPr>
          <w:color w:val="000000"/>
        </w:rPr>
        <w:t xml:space="preserve"> по договору об осуществлении технологического присоединения к электрическим сетям №ТП-0226-073 от 18.02.2026 г, </w:t>
      </w:r>
      <w:r w:rsidR="003C6F83" w:rsidRPr="00C15319">
        <w:rPr>
          <w:color w:val="000000"/>
        </w:rPr>
        <w:t xml:space="preserve">расположенных: </w:t>
      </w:r>
      <w:r w:rsidR="003C6F83" w:rsidRPr="00C15319">
        <w:rPr>
          <w:color w:val="000000" w:themeColor="text1"/>
        </w:rPr>
        <w:t xml:space="preserve">г. Воронеж, </w:t>
      </w:r>
      <w:r w:rsidR="003C6F83">
        <w:rPr>
          <w:color w:val="000000" w:themeColor="text1"/>
        </w:rPr>
        <w:t>162 метра северо-восточнее жилого дома 9/3 ул. Загоровского».</w:t>
      </w:r>
    </w:p>
    <w:p w14:paraId="2C72691B" w14:textId="668A5ACE" w:rsidR="00C46B0D" w:rsidRPr="00581B8A" w:rsidRDefault="00903EBB" w:rsidP="00903EBB">
      <w:pPr>
        <w:pStyle w:val="af1"/>
        <w:numPr>
          <w:ilvl w:val="1"/>
          <w:numId w:val="9"/>
        </w:numPr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903EB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581B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Место выполнения работ:</w:t>
      </w:r>
      <w:r w:rsidRPr="00581B8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г. Воронеж, </w:t>
      </w:r>
      <w:r w:rsidR="00581B8A" w:rsidRPr="00581B8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 районе</w:t>
      </w:r>
      <w:r w:rsidRPr="00581B8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жилого дома 9/3 ул. Загоровского.</w:t>
      </w:r>
    </w:p>
    <w:p w14:paraId="004EC9D4" w14:textId="4377F524" w:rsidR="00903EBB" w:rsidRPr="00581B8A" w:rsidRDefault="00903EBB" w:rsidP="00903EBB">
      <w:pPr>
        <w:pStyle w:val="af1"/>
        <w:numPr>
          <w:ilvl w:val="1"/>
          <w:numId w:val="9"/>
        </w:numPr>
        <w:ind w:left="0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581B8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581B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Сроки выполнения работ:</w:t>
      </w:r>
      <w:r w:rsidRPr="00581B8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с даты подписания договора до 31.08.</w:t>
      </w:r>
      <w:r w:rsidR="00BC77B5" w:rsidRPr="00581B8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20</w:t>
      </w:r>
      <w:r w:rsidRPr="00581B8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26</w:t>
      </w:r>
    </w:p>
    <w:p w14:paraId="46A3C285" w14:textId="7763CE8F" w:rsidR="00BB546E" w:rsidRPr="00472B7E" w:rsidRDefault="00057466" w:rsidP="00AD4704">
      <w:pPr>
        <w:ind w:firstLine="426"/>
        <w:jc w:val="both"/>
        <w:rPr>
          <w:b/>
          <w:bCs/>
        </w:rPr>
      </w:pPr>
      <w:r w:rsidRPr="00472B7E">
        <w:rPr>
          <w:b/>
          <w:bCs/>
        </w:rPr>
        <w:t>2</w:t>
      </w:r>
      <w:r w:rsidR="003D7FED" w:rsidRPr="00472B7E">
        <w:rPr>
          <w:b/>
          <w:bCs/>
        </w:rPr>
        <w:t>.</w:t>
      </w:r>
      <w:r w:rsidRPr="00472B7E">
        <w:rPr>
          <w:b/>
          <w:bCs/>
        </w:rPr>
        <w:t xml:space="preserve"> </w:t>
      </w:r>
      <w:r w:rsidR="0094169E" w:rsidRPr="00472B7E">
        <w:rPr>
          <w:b/>
          <w:bCs/>
        </w:rPr>
        <w:t>Основание для проектирования</w:t>
      </w:r>
      <w:r w:rsidR="003D7FED" w:rsidRPr="00472B7E">
        <w:rPr>
          <w:b/>
          <w:bCs/>
        </w:rPr>
        <w:t>:</w:t>
      </w:r>
    </w:p>
    <w:p w14:paraId="7517C0BF" w14:textId="495A813F" w:rsidR="00C46B0D" w:rsidRPr="00472B7E" w:rsidRDefault="00C46B0D" w:rsidP="00C46B0D">
      <w:pPr>
        <w:ind w:firstLine="426"/>
        <w:jc w:val="both"/>
        <w:rPr>
          <w:color w:val="000000"/>
        </w:rPr>
      </w:pPr>
      <w:r w:rsidRPr="00472B7E">
        <w:rPr>
          <w:color w:val="000000"/>
        </w:rPr>
        <w:t>Технические условия №</w:t>
      </w:r>
      <w:r w:rsidR="00151F64">
        <w:t>0</w:t>
      </w:r>
      <w:r w:rsidR="003C6F83">
        <w:t>73</w:t>
      </w:r>
      <w:r w:rsidR="007F7BDE" w:rsidRPr="00472B7E">
        <w:t xml:space="preserve"> </w:t>
      </w:r>
      <w:r w:rsidRPr="00472B7E">
        <w:rPr>
          <w:color w:val="000000"/>
        </w:rPr>
        <w:t xml:space="preserve">от </w:t>
      </w:r>
      <w:r w:rsidR="003C6F83">
        <w:rPr>
          <w:color w:val="000000"/>
        </w:rPr>
        <w:t>18</w:t>
      </w:r>
      <w:r w:rsidR="00B05048" w:rsidRPr="00472B7E">
        <w:rPr>
          <w:color w:val="000000"/>
        </w:rPr>
        <w:t>.</w:t>
      </w:r>
      <w:r w:rsidR="003C6F83">
        <w:rPr>
          <w:color w:val="000000"/>
        </w:rPr>
        <w:t>02</w:t>
      </w:r>
      <w:r w:rsidR="00B05048" w:rsidRPr="00472B7E">
        <w:rPr>
          <w:color w:val="000000"/>
        </w:rPr>
        <w:t>.202</w:t>
      </w:r>
      <w:r w:rsidR="003C6F83">
        <w:rPr>
          <w:color w:val="000000"/>
        </w:rPr>
        <w:t>6</w:t>
      </w:r>
      <w:r w:rsidR="003C2D0B">
        <w:rPr>
          <w:color w:val="000000"/>
        </w:rPr>
        <w:t xml:space="preserve"> года</w:t>
      </w:r>
      <w:r w:rsidR="00B05048" w:rsidRPr="00472B7E">
        <w:rPr>
          <w:color w:val="000000"/>
        </w:rPr>
        <w:t xml:space="preserve"> </w:t>
      </w:r>
      <w:r w:rsidRPr="00472B7E">
        <w:rPr>
          <w:color w:val="000000"/>
        </w:rPr>
        <w:t xml:space="preserve">(приложение к </w:t>
      </w:r>
      <w:r w:rsidR="000E7A55">
        <w:rPr>
          <w:color w:val="000000"/>
        </w:rPr>
        <w:t>договору об осуществлении технологического присоединения к электрическим сетям</w:t>
      </w:r>
      <w:r w:rsidRPr="00472B7E">
        <w:rPr>
          <w:color w:val="000000"/>
        </w:rPr>
        <w:t xml:space="preserve"> №</w:t>
      </w:r>
      <w:r w:rsidR="00151F64">
        <w:t>0</w:t>
      </w:r>
      <w:r w:rsidR="003C6F83">
        <w:t>73</w:t>
      </w:r>
      <w:r w:rsidR="00B05048" w:rsidRPr="00472B7E">
        <w:t xml:space="preserve"> </w:t>
      </w:r>
      <w:r w:rsidRPr="00472B7E">
        <w:rPr>
          <w:color w:val="000000"/>
        </w:rPr>
        <w:t xml:space="preserve">от </w:t>
      </w:r>
      <w:r w:rsidR="003C6F83">
        <w:rPr>
          <w:color w:val="000000"/>
        </w:rPr>
        <w:t>18</w:t>
      </w:r>
      <w:r w:rsidRPr="00472B7E">
        <w:rPr>
          <w:color w:val="000000"/>
        </w:rPr>
        <w:t>.</w:t>
      </w:r>
      <w:r w:rsidR="003C6F83">
        <w:rPr>
          <w:color w:val="000000"/>
        </w:rPr>
        <w:t>02</w:t>
      </w:r>
      <w:r w:rsidRPr="00472B7E">
        <w:rPr>
          <w:color w:val="000000"/>
        </w:rPr>
        <w:t>.202</w:t>
      </w:r>
      <w:r w:rsidR="003C6F83">
        <w:rPr>
          <w:color w:val="000000"/>
        </w:rPr>
        <w:t>6</w:t>
      </w:r>
      <w:r w:rsidR="003C2D0B">
        <w:rPr>
          <w:color w:val="000000"/>
        </w:rPr>
        <w:t xml:space="preserve"> года</w:t>
      </w:r>
      <w:r w:rsidRPr="00472B7E">
        <w:rPr>
          <w:color w:val="000000"/>
        </w:rPr>
        <w:t>)</w:t>
      </w:r>
      <w:r w:rsidR="00AF2F4A" w:rsidRPr="00472B7E">
        <w:rPr>
          <w:color w:val="000000"/>
        </w:rPr>
        <w:t>.</w:t>
      </w:r>
    </w:p>
    <w:p w14:paraId="5FFFAD11" w14:textId="298AFEA3" w:rsidR="00C46B0D" w:rsidRPr="00472B7E" w:rsidRDefault="00C46B0D" w:rsidP="00C46B0D">
      <w:pPr>
        <w:jc w:val="both"/>
      </w:pPr>
      <w:r w:rsidRPr="00472B7E">
        <w:t>Наименование присоединяемых Э</w:t>
      </w:r>
      <w:r w:rsidR="000E7A55">
        <w:t>П</w:t>
      </w:r>
      <w:r w:rsidRPr="00472B7E">
        <w:t xml:space="preserve">У: </w:t>
      </w:r>
      <w:r w:rsidR="00151F64">
        <w:t>Базовая станция/оборудование сотовой связи</w:t>
      </w:r>
      <w:r w:rsidRPr="00472B7E">
        <w:t>;</w:t>
      </w:r>
    </w:p>
    <w:p w14:paraId="5B7EAFAD" w14:textId="77D51BE0" w:rsidR="00B05048" w:rsidRPr="00472B7E" w:rsidRDefault="00C46B0D" w:rsidP="00B05048">
      <w:pPr>
        <w:jc w:val="both"/>
      </w:pPr>
      <w:r w:rsidRPr="00472B7E">
        <w:t>Местонахождение присоединяемых Э</w:t>
      </w:r>
      <w:r w:rsidR="000E7A55">
        <w:t>П</w:t>
      </w:r>
      <w:r w:rsidRPr="00472B7E">
        <w:t>У</w:t>
      </w:r>
      <w:r w:rsidR="003C6F83" w:rsidRPr="003C6F83">
        <w:rPr>
          <w:color w:val="000000" w:themeColor="text1"/>
        </w:rPr>
        <w:t xml:space="preserve"> </w:t>
      </w:r>
      <w:r w:rsidR="003C6F83" w:rsidRPr="00C15319">
        <w:rPr>
          <w:color w:val="000000" w:themeColor="text1"/>
        </w:rPr>
        <w:t xml:space="preserve">г. Воронеж, </w:t>
      </w:r>
      <w:r w:rsidR="003C6F83">
        <w:rPr>
          <w:color w:val="000000" w:themeColor="text1"/>
        </w:rPr>
        <w:t>162 метра северо-восточнее жилого дома 9/3 ул. Загоровского</w:t>
      </w:r>
      <w:r w:rsidR="00B05048" w:rsidRPr="00472B7E">
        <w:t>;</w:t>
      </w:r>
    </w:p>
    <w:p w14:paraId="6EB728D2" w14:textId="6020A567" w:rsidR="00C46B0D" w:rsidRPr="00472B7E" w:rsidRDefault="00C46B0D" w:rsidP="00B05048">
      <w:pPr>
        <w:jc w:val="both"/>
      </w:pPr>
      <w:r w:rsidRPr="00472B7E">
        <w:t>Максимальная/дополнительная мощность по рассматриваемой схеме присоединения: 15</w:t>
      </w:r>
      <w:r w:rsidR="00151F64">
        <w:t>,</w:t>
      </w:r>
      <w:r w:rsidRPr="00472B7E">
        <w:t xml:space="preserve">0 кВт; </w:t>
      </w:r>
    </w:p>
    <w:p w14:paraId="03A5F09C" w14:textId="1DFE8ACB" w:rsidR="00C46B0D" w:rsidRPr="00472B7E" w:rsidRDefault="00C46B0D" w:rsidP="00C46B0D">
      <w:pPr>
        <w:jc w:val="both"/>
      </w:pPr>
      <w:r w:rsidRPr="00472B7E">
        <w:t>Класс напряжения: 0,</w:t>
      </w:r>
      <w:r w:rsidR="000E7A55">
        <w:t>4</w:t>
      </w:r>
      <w:r w:rsidRPr="00472B7E">
        <w:t xml:space="preserve"> кВ;</w:t>
      </w:r>
    </w:p>
    <w:p w14:paraId="582FD58F" w14:textId="669D9994" w:rsidR="008C2247" w:rsidRPr="00472B7E" w:rsidRDefault="00C46B0D" w:rsidP="00C46B0D">
      <w:pPr>
        <w:jc w:val="both"/>
      </w:pPr>
      <w:r w:rsidRPr="00472B7E">
        <w:t>Категория надежности по электроснабжению: III.</w:t>
      </w:r>
    </w:p>
    <w:p w14:paraId="4719B182" w14:textId="77777777" w:rsidR="00C46B0D" w:rsidRPr="00472B7E" w:rsidRDefault="00C46B0D" w:rsidP="00C46B0D">
      <w:pPr>
        <w:jc w:val="both"/>
      </w:pPr>
    </w:p>
    <w:p w14:paraId="5CC5FCB9" w14:textId="2D6C43B7" w:rsidR="00057466" w:rsidRPr="00472B7E" w:rsidRDefault="00126EA4" w:rsidP="00AD4704">
      <w:pPr>
        <w:ind w:firstLine="426"/>
        <w:jc w:val="both"/>
        <w:rPr>
          <w:rFonts w:eastAsiaTheme="minorHAnsi"/>
          <w:b/>
          <w:bCs/>
          <w:lang w:eastAsia="en-US"/>
        </w:rPr>
      </w:pPr>
      <w:r w:rsidRPr="00472B7E">
        <w:rPr>
          <w:rFonts w:eastAsiaTheme="minorHAnsi"/>
          <w:b/>
          <w:bCs/>
          <w:lang w:eastAsia="en-US"/>
        </w:rPr>
        <w:t>3</w:t>
      </w:r>
      <w:r w:rsidR="00057466" w:rsidRPr="00472B7E">
        <w:rPr>
          <w:rFonts w:eastAsiaTheme="minorHAnsi"/>
          <w:b/>
          <w:bCs/>
          <w:lang w:eastAsia="en-US"/>
        </w:rPr>
        <w:t>.</w:t>
      </w:r>
      <w:r w:rsidR="003478FB" w:rsidRPr="00472B7E">
        <w:rPr>
          <w:rFonts w:eastAsiaTheme="minorHAnsi"/>
          <w:b/>
          <w:bCs/>
          <w:lang w:eastAsia="en-US"/>
        </w:rPr>
        <w:t xml:space="preserve"> </w:t>
      </w:r>
      <w:r w:rsidR="00D27C3F" w:rsidRPr="00472B7E">
        <w:rPr>
          <w:rFonts w:eastAsiaTheme="minorHAnsi"/>
          <w:b/>
          <w:bCs/>
          <w:lang w:eastAsia="en-US"/>
        </w:rPr>
        <w:t>Стадийность разработки документации</w:t>
      </w:r>
      <w:r w:rsidR="00057466" w:rsidRPr="00472B7E">
        <w:rPr>
          <w:rFonts w:eastAsiaTheme="minorHAnsi"/>
          <w:b/>
          <w:bCs/>
          <w:lang w:eastAsia="en-US"/>
        </w:rPr>
        <w:t>:</w:t>
      </w:r>
    </w:p>
    <w:p w14:paraId="05D3A47C" w14:textId="19CBB51E" w:rsidR="00D27C3F" w:rsidRPr="00472B7E" w:rsidRDefault="00D27C3F" w:rsidP="00D27C3F">
      <w:pPr>
        <w:widowControl w:val="0"/>
        <w:shd w:val="clear" w:color="auto" w:fill="FFFFFF"/>
        <w:tabs>
          <w:tab w:val="left" w:pos="-10915"/>
          <w:tab w:val="left" w:pos="993"/>
        </w:tabs>
        <w:suppressAutoHyphens w:val="0"/>
        <w:autoSpaceDE w:val="0"/>
        <w:autoSpaceDN w:val="0"/>
        <w:adjustRightInd w:val="0"/>
        <w:ind w:firstLine="426"/>
        <w:jc w:val="both"/>
      </w:pPr>
      <w:r w:rsidRPr="00472B7E">
        <w:t xml:space="preserve">3.1. Предпроектное обследование, анализ исходных данных/информации и основных технических решений, в т.ч. материалов выбора трассы проектруемой(ых) </w:t>
      </w:r>
      <w:r w:rsidR="000E7A55" w:rsidRPr="00472B7E">
        <w:rPr>
          <w:color w:val="000000"/>
        </w:rPr>
        <w:t>ЛЭП-0,4 кВ от РУ-0,4 кВ ТП-</w:t>
      </w:r>
      <w:r w:rsidR="000E7A55">
        <w:rPr>
          <w:color w:val="000000"/>
        </w:rPr>
        <w:t>166</w:t>
      </w:r>
      <w:r w:rsidR="003C6F83">
        <w:rPr>
          <w:color w:val="000000"/>
        </w:rPr>
        <w:t>ЭП</w:t>
      </w:r>
      <w:r w:rsidRPr="00472B7E">
        <w:t>;</w:t>
      </w:r>
    </w:p>
    <w:p w14:paraId="2359D5EE" w14:textId="77777777" w:rsidR="00D27C3F" w:rsidRPr="00472B7E" w:rsidRDefault="00D27C3F" w:rsidP="00D27C3F">
      <w:pPr>
        <w:widowControl w:val="0"/>
        <w:shd w:val="clear" w:color="auto" w:fill="FFFFFF"/>
        <w:tabs>
          <w:tab w:val="left" w:pos="-10915"/>
          <w:tab w:val="left" w:pos="993"/>
        </w:tabs>
        <w:suppressAutoHyphens w:val="0"/>
        <w:autoSpaceDE w:val="0"/>
        <w:autoSpaceDN w:val="0"/>
        <w:adjustRightInd w:val="0"/>
        <w:ind w:firstLine="426"/>
        <w:jc w:val="both"/>
      </w:pPr>
      <w:r w:rsidRPr="00472B7E">
        <w:t>3.2. Выполнение инженерных изысканий, в т.ч. создание инженерно-топографических планов с нанесением, существующих наземных, надземных и подземных коммуникаций, с привязкой объекта строительства на местности (подготовка отдежуренных топосъёмок, корректура) с указанием границ земельных участков заявителя, границ земельных участков, попадающих в зону проектируемого объекта, и кадастровых номеров указанных земельных участков, расстояний до них;</w:t>
      </w:r>
    </w:p>
    <w:p w14:paraId="4870DDBB" w14:textId="1D7AAEA2" w:rsidR="00D27C3F" w:rsidRPr="00472B7E" w:rsidRDefault="00D27C3F" w:rsidP="00D27C3F">
      <w:pPr>
        <w:widowControl w:val="0"/>
        <w:shd w:val="clear" w:color="auto" w:fill="FFFFFF"/>
        <w:tabs>
          <w:tab w:val="left" w:pos="-10915"/>
          <w:tab w:val="left" w:pos="993"/>
        </w:tabs>
        <w:suppressAutoHyphens w:val="0"/>
        <w:autoSpaceDE w:val="0"/>
        <w:autoSpaceDN w:val="0"/>
        <w:adjustRightInd w:val="0"/>
        <w:ind w:firstLine="426"/>
        <w:jc w:val="both"/>
      </w:pPr>
      <w:r w:rsidRPr="00472B7E">
        <w:t>3.3.</w:t>
      </w:r>
      <w:r w:rsidR="00C46B0D" w:rsidRPr="00472B7E">
        <w:t xml:space="preserve"> </w:t>
      </w:r>
      <w:r w:rsidRPr="00472B7E">
        <w:t>Разработать и выполнить мероприятия по согласованию и оформлению прохождения/размещения строящихся объектов по земельным (лесным) участкам с собственниками и предоставления земельных участков под объект в установленном законодательством порядке (заключение соглашений и договоров аренды, оформление разрешений на использование земельных участков, установление сервитутов, в т.ч. публичного, и другие.). Предоставление необходимых письменных извещений от правообладателей земельных участков с указанием условий предоставления и использования их земельных участков для целей строительства и последующей эксплуатации (заключение договора аренды части земельного участка, установление сервитута и др.), а также оформление и обоснование расчетов стоимости за пользование земельных (лесных) участков;</w:t>
      </w:r>
    </w:p>
    <w:p w14:paraId="2CF739B5" w14:textId="08B988C7" w:rsidR="00D27C3F" w:rsidRPr="00472B7E" w:rsidRDefault="00D27C3F" w:rsidP="00D27C3F">
      <w:pPr>
        <w:widowControl w:val="0"/>
        <w:shd w:val="clear" w:color="auto" w:fill="FFFFFF"/>
        <w:tabs>
          <w:tab w:val="left" w:pos="-10915"/>
          <w:tab w:val="left" w:pos="993"/>
        </w:tabs>
        <w:suppressAutoHyphens w:val="0"/>
        <w:autoSpaceDE w:val="0"/>
        <w:autoSpaceDN w:val="0"/>
        <w:adjustRightInd w:val="0"/>
        <w:ind w:firstLine="426"/>
        <w:jc w:val="both"/>
      </w:pPr>
      <w:r w:rsidRPr="00472B7E">
        <w:t xml:space="preserve">3.4. Разработка, обоснование и согласование с </w:t>
      </w:r>
      <w:r w:rsidR="002A1C35">
        <w:t>ООО «ЭСК Воронеж»</w:t>
      </w:r>
      <w:r w:rsidRPr="00472B7E">
        <w:t xml:space="preserve"> и собственниками объектов, связанных с объектом проектирования основных технических решений, в том числе:</w:t>
      </w:r>
    </w:p>
    <w:p w14:paraId="236DA860" w14:textId="1B241382" w:rsidR="00D27C3F" w:rsidRPr="00472B7E" w:rsidRDefault="00D27C3F" w:rsidP="00D27C3F">
      <w:pPr>
        <w:widowControl w:val="0"/>
        <w:shd w:val="clear" w:color="auto" w:fill="FFFFFF"/>
        <w:tabs>
          <w:tab w:val="left" w:pos="-10915"/>
          <w:tab w:val="left" w:pos="993"/>
        </w:tabs>
        <w:suppressAutoHyphens w:val="0"/>
        <w:autoSpaceDE w:val="0"/>
        <w:autoSpaceDN w:val="0"/>
        <w:adjustRightInd w:val="0"/>
        <w:ind w:firstLine="426"/>
        <w:jc w:val="both"/>
      </w:pPr>
      <w:r w:rsidRPr="00472B7E">
        <w:t xml:space="preserve">3.4.1 Выбор трассы </w:t>
      </w:r>
      <w:r w:rsidR="000E7A55" w:rsidRPr="00472B7E">
        <w:rPr>
          <w:color w:val="000000"/>
        </w:rPr>
        <w:t>ЛЭП-0,4 кВ от РУ-0,4 кВ ТП-</w:t>
      </w:r>
      <w:r w:rsidR="000E7A55">
        <w:rPr>
          <w:color w:val="000000"/>
        </w:rPr>
        <w:t>166</w:t>
      </w:r>
      <w:r w:rsidR="003C6F83">
        <w:rPr>
          <w:color w:val="000000"/>
        </w:rPr>
        <w:t>ЭП</w:t>
      </w:r>
      <w:r w:rsidRPr="00472B7E">
        <w:t xml:space="preserve">, с указанием ее плана, и профиля пересечений (в соответствие с НТД и действующим законодательством РФ). Оформление схем размещения на кадастровом плане территории в соответствующей системе координат и необходимом объеме / формате, предусмотренном действующим законодательством. Размещение на топографической основе с нанесением границ правообладателей земельных </w:t>
      </w:r>
      <w:r w:rsidRPr="00472B7E">
        <w:lastRenderedPageBreak/>
        <w:t>участков;</w:t>
      </w:r>
    </w:p>
    <w:p w14:paraId="40E139A0" w14:textId="77777777" w:rsidR="00D27C3F" w:rsidRPr="00472B7E" w:rsidRDefault="00D27C3F" w:rsidP="00D27C3F">
      <w:pPr>
        <w:widowControl w:val="0"/>
        <w:shd w:val="clear" w:color="auto" w:fill="FFFFFF"/>
        <w:tabs>
          <w:tab w:val="left" w:pos="-10915"/>
          <w:tab w:val="left" w:pos="993"/>
        </w:tabs>
        <w:suppressAutoHyphens w:val="0"/>
        <w:autoSpaceDE w:val="0"/>
        <w:autoSpaceDN w:val="0"/>
        <w:adjustRightInd w:val="0"/>
        <w:ind w:firstLine="426"/>
        <w:jc w:val="both"/>
      </w:pPr>
      <w:r w:rsidRPr="00472B7E">
        <w:t>3.4.2. Разработка и согласование проектной документации с Заказчиком и другими заинтересованными лицами, в т.ч. заключение соглашений/договоров по земельным участкам на период строительства при необходимости (в т.ч. и по доверенности Заказчика);</w:t>
      </w:r>
    </w:p>
    <w:p w14:paraId="1B6C854C" w14:textId="7E197BEF" w:rsidR="00D27C3F" w:rsidRPr="00472B7E" w:rsidRDefault="00D27C3F" w:rsidP="00D27C3F">
      <w:pPr>
        <w:widowControl w:val="0"/>
        <w:shd w:val="clear" w:color="auto" w:fill="FFFFFF"/>
        <w:tabs>
          <w:tab w:val="left" w:pos="-10915"/>
          <w:tab w:val="left" w:pos="993"/>
        </w:tabs>
        <w:suppressAutoHyphens w:val="0"/>
        <w:autoSpaceDE w:val="0"/>
        <w:autoSpaceDN w:val="0"/>
        <w:adjustRightInd w:val="0"/>
        <w:ind w:firstLine="426"/>
        <w:jc w:val="both"/>
      </w:pPr>
      <w:r w:rsidRPr="00472B7E">
        <w:t>3.4.3.</w:t>
      </w:r>
      <w:r w:rsidR="00C46B0D" w:rsidRPr="00472B7E">
        <w:t xml:space="preserve"> </w:t>
      </w:r>
      <w:r w:rsidRPr="00472B7E">
        <w:t>Разработка рабочей документации осуществляется (по предварительному согласованию с Заказчиком) на основании проектной документации в случаях и в соответствии с требованиями ПП РФ № 486 от 12.04.2025.</w:t>
      </w:r>
    </w:p>
    <w:p w14:paraId="2D4263BE" w14:textId="77777777" w:rsidR="00D27C3F" w:rsidRPr="00472B7E" w:rsidRDefault="00D27C3F" w:rsidP="00D27C3F">
      <w:pPr>
        <w:widowControl w:val="0"/>
        <w:shd w:val="clear" w:color="auto" w:fill="FFFFFF"/>
        <w:tabs>
          <w:tab w:val="left" w:pos="-10915"/>
          <w:tab w:val="left" w:pos="993"/>
        </w:tabs>
        <w:suppressAutoHyphens w:val="0"/>
        <w:autoSpaceDE w:val="0"/>
        <w:autoSpaceDN w:val="0"/>
        <w:adjustRightInd w:val="0"/>
        <w:ind w:firstLine="426"/>
        <w:jc w:val="both"/>
      </w:pPr>
      <w:r w:rsidRPr="00472B7E">
        <w:t>3.5. Получение необходимых разрешений в соответствии с действующими правилами и нормативно-техническими документами в т.ч. утвержденными местными нормативно-правовыми актами.</w:t>
      </w:r>
    </w:p>
    <w:p w14:paraId="66F92D2A" w14:textId="77777777" w:rsidR="00D27C3F" w:rsidRPr="00472B7E" w:rsidRDefault="00D27C3F" w:rsidP="00D27C3F">
      <w:pPr>
        <w:widowControl w:val="0"/>
        <w:shd w:val="clear" w:color="auto" w:fill="FFFFFF"/>
        <w:tabs>
          <w:tab w:val="left" w:pos="-10915"/>
          <w:tab w:val="left" w:pos="993"/>
        </w:tabs>
        <w:suppressAutoHyphens w:val="0"/>
        <w:autoSpaceDE w:val="0"/>
        <w:autoSpaceDN w:val="0"/>
        <w:adjustRightInd w:val="0"/>
        <w:ind w:firstLine="426"/>
        <w:jc w:val="both"/>
      </w:pPr>
      <w:r w:rsidRPr="00472B7E">
        <w:t>3.6. Разработка и согласование сметной документации с Заказчиком.</w:t>
      </w:r>
    </w:p>
    <w:p w14:paraId="0046867E" w14:textId="77777777" w:rsidR="00D27C3F" w:rsidRPr="00472B7E" w:rsidRDefault="00D27C3F" w:rsidP="00D27C3F">
      <w:pPr>
        <w:widowControl w:val="0"/>
        <w:shd w:val="clear" w:color="auto" w:fill="FFFFFF"/>
        <w:tabs>
          <w:tab w:val="left" w:pos="-10915"/>
          <w:tab w:val="left" w:pos="993"/>
        </w:tabs>
        <w:suppressAutoHyphens w:val="0"/>
        <w:autoSpaceDE w:val="0"/>
        <w:autoSpaceDN w:val="0"/>
        <w:adjustRightInd w:val="0"/>
        <w:ind w:firstLine="426"/>
        <w:jc w:val="both"/>
      </w:pPr>
      <w:r w:rsidRPr="00472B7E">
        <w:t>3.7. Разработка и оформление документации в соответствии с требованиями НТД, национального стандарта СПДС разработанная в объеме, необходимом для выполнения строительно-монтажных работ на проектируемом объекте, а также для согласования и оформления необходимых разрешительных документов для организации строительства.</w:t>
      </w:r>
    </w:p>
    <w:p w14:paraId="2CA24845" w14:textId="77777777" w:rsidR="00D27C3F" w:rsidRPr="00472B7E" w:rsidRDefault="00D27C3F" w:rsidP="00D27C3F">
      <w:pPr>
        <w:widowControl w:val="0"/>
        <w:shd w:val="clear" w:color="auto" w:fill="FFFFFF"/>
        <w:tabs>
          <w:tab w:val="left" w:pos="-10915"/>
          <w:tab w:val="left" w:pos="993"/>
        </w:tabs>
        <w:suppressAutoHyphens w:val="0"/>
        <w:autoSpaceDE w:val="0"/>
        <w:autoSpaceDN w:val="0"/>
        <w:adjustRightInd w:val="0"/>
        <w:ind w:firstLine="426"/>
        <w:jc w:val="both"/>
      </w:pPr>
      <w:r w:rsidRPr="00472B7E">
        <w:t>3.7.1. Состав разделов проектной документации должен соответствовать актуальной редакции ПП РФ от 16.02.2008 №87.</w:t>
      </w:r>
    </w:p>
    <w:p w14:paraId="68BB5742" w14:textId="75006767" w:rsidR="00D27C3F" w:rsidRPr="00472B7E" w:rsidRDefault="00D27C3F" w:rsidP="00D27C3F">
      <w:pPr>
        <w:widowControl w:val="0"/>
        <w:shd w:val="clear" w:color="auto" w:fill="FFFFFF"/>
        <w:tabs>
          <w:tab w:val="left" w:pos="-10915"/>
          <w:tab w:val="left" w:pos="993"/>
        </w:tabs>
        <w:suppressAutoHyphens w:val="0"/>
        <w:autoSpaceDE w:val="0"/>
        <w:autoSpaceDN w:val="0"/>
        <w:adjustRightInd w:val="0"/>
        <w:ind w:firstLine="426"/>
        <w:jc w:val="both"/>
      </w:pPr>
      <w:r w:rsidRPr="00472B7E">
        <w:t>3.7.2. По всем разделам выполнить необходимые рабочие чертежи и схемы (графические материалы, в т.ч. профили пересечений и проколов), полный пакет документов достаточный для проверки и выполнения строительно-монтажных работ, результаты расчётов по выбору сечения и типа кабелей/проводов, проектируем</w:t>
      </w:r>
      <w:r w:rsidR="000E7A55">
        <w:t>ой</w:t>
      </w:r>
      <w:r w:rsidRPr="00472B7E">
        <w:t xml:space="preserve"> </w:t>
      </w:r>
      <w:r w:rsidR="000E7A55" w:rsidRPr="00472B7E">
        <w:rPr>
          <w:color w:val="000000"/>
        </w:rPr>
        <w:t>ЛЭП-0,4 кВ от РУ-0,4 кВ ТП-</w:t>
      </w:r>
      <w:r w:rsidR="000E7A55">
        <w:rPr>
          <w:color w:val="000000"/>
        </w:rPr>
        <w:t>166</w:t>
      </w:r>
      <w:r w:rsidR="003C6F83">
        <w:rPr>
          <w:color w:val="000000"/>
        </w:rPr>
        <w:t>ЭП</w:t>
      </w:r>
      <w:r w:rsidR="000E7A55" w:rsidRPr="00472B7E">
        <w:rPr>
          <w:color w:val="000000"/>
        </w:rPr>
        <w:t xml:space="preserve"> </w:t>
      </w:r>
      <w:r w:rsidRPr="00472B7E">
        <w:t>(расчёт режимов сети, расчет токов КЗ, расчёт на термическую стойкость ЛЭП).</w:t>
      </w:r>
    </w:p>
    <w:p w14:paraId="760F5F2E" w14:textId="77777777" w:rsidR="00D27C3F" w:rsidRPr="00472B7E" w:rsidRDefault="00D27C3F" w:rsidP="00D27C3F">
      <w:pPr>
        <w:widowControl w:val="0"/>
        <w:shd w:val="clear" w:color="auto" w:fill="FFFFFF"/>
        <w:tabs>
          <w:tab w:val="left" w:pos="-10915"/>
          <w:tab w:val="left" w:pos="993"/>
        </w:tabs>
        <w:suppressAutoHyphens w:val="0"/>
        <w:autoSpaceDE w:val="0"/>
        <w:autoSpaceDN w:val="0"/>
        <w:adjustRightInd w:val="0"/>
        <w:ind w:firstLine="426"/>
        <w:jc w:val="both"/>
      </w:pPr>
      <w:r w:rsidRPr="00472B7E">
        <w:t>3.7.3. При разработке проектной документации для линейных объектов, не требующих получения разрешения на строительство и/или не требующих прохождения экспертизы проектной документации, предусмотреть следующий состав разделов (текстовая и графическая части):</w:t>
      </w:r>
    </w:p>
    <w:p w14:paraId="46C3709B" w14:textId="67DD6BF5" w:rsidR="00D27C3F" w:rsidRPr="00472B7E" w:rsidRDefault="00D27C3F" w:rsidP="00D27C3F">
      <w:pPr>
        <w:widowControl w:val="0"/>
        <w:shd w:val="clear" w:color="auto" w:fill="FFFFFF"/>
        <w:tabs>
          <w:tab w:val="left" w:pos="-10915"/>
          <w:tab w:val="left" w:pos="993"/>
        </w:tabs>
        <w:suppressAutoHyphens w:val="0"/>
        <w:autoSpaceDE w:val="0"/>
        <w:autoSpaceDN w:val="0"/>
        <w:adjustRightInd w:val="0"/>
        <w:ind w:firstLine="426"/>
        <w:jc w:val="both"/>
      </w:pPr>
      <w:r w:rsidRPr="00472B7E">
        <w:t>• Пояснительная записка;</w:t>
      </w:r>
    </w:p>
    <w:p w14:paraId="52C3BEC1" w14:textId="32E7B1D0" w:rsidR="00D27C3F" w:rsidRPr="00472B7E" w:rsidRDefault="00D27C3F" w:rsidP="00D27C3F">
      <w:pPr>
        <w:widowControl w:val="0"/>
        <w:shd w:val="clear" w:color="auto" w:fill="FFFFFF"/>
        <w:tabs>
          <w:tab w:val="left" w:pos="-10915"/>
          <w:tab w:val="left" w:pos="993"/>
        </w:tabs>
        <w:suppressAutoHyphens w:val="0"/>
        <w:autoSpaceDE w:val="0"/>
        <w:autoSpaceDN w:val="0"/>
        <w:adjustRightInd w:val="0"/>
        <w:ind w:firstLine="426"/>
        <w:jc w:val="both"/>
      </w:pPr>
      <w:r w:rsidRPr="00472B7E">
        <w:t>• Проект полосы отвода;</w:t>
      </w:r>
    </w:p>
    <w:p w14:paraId="3A79C0CA" w14:textId="151925FE" w:rsidR="00D27C3F" w:rsidRPr="00472B7E" w:rsidRDefault="00D27C3F" w:rsidP="00D27C3F">
      <w:pPr>
        <w:widowControl w:val="0"/>
        <w:shd w:val="clear" w:color="auto" w:fill="FFFFFF"/>
        <w:tabs>
          <w:tab w:val="left" w:pos="-10915"/>
          <w:tab w:val="left" w:pos="993"/>
        </w:tabs>
        <w:suppressAutoHyphens w:val="0"/>
        <w:autoSpaceDE w:val="0"/>
        <w:autoSpaceDN w:val="0"/>
        <w:adjustRightInd w:val="0"/>
        <w:ind w:firstLine="426"/>
        <w:jc w:val="both"/>
      </w:pPr>
      <w:r w:rsidRPr="00472B7E">
        <w:t>• Технологические и конструктивные решения, в т.ч. программа ПНР (при необходимости) и спецификации оборудования/материалов;</w:t>
      </w:r>
    </w:p>
    <w:p w14:paraId="6BE5D494" w14:textId="4389E52E" w:rsidR="00D27C3F" w:rsidRPr="00472B7E" w:rsidRDefault="00D27C3F" w:rsidP="00D27C3F">
      <w:pPr>
        <w:widowControl w:val="0"/>
        <w:shd w:val="clear" w:color="auto" w:fill="FFFFFF"/>
        <w:tabs>
          <w:tab w:val="left" w:pos="-10915"/>
          <w:tab w:val="left" w:pos="993"/>
        </w:tabs>
        <w:suppressAutoHyphens w:val="0"/>
        <w:autoSpaceDE w:val="0"/>
        <w:autoSpaceDN w:val="0"/>
        <w:adjustRightInd w:val="0"/>
        <w:ind w:firstLine="426"/>
        <w:jc w:val="both"/>
      </w:pPr>
      <w:r w:rsidRPr="00472B7E">
        <w:t>• Смета на строительство, в т.ч. ведомость объемов работ;</w:t>
      </w:r>
    </w:p>
    <w:p w14:paraId="6B1931BE" w14:textId="6941DDAA" w:rsidR="00D27C3F" w:rsidRPr="00472B7E" w:rsidRDefault="00D27C3F" w:rsidP="00D27C3F">
      <w:pPr>
        <w:widowControl w:val="0"/>
        <w:shd w:val="clear" w:color="auto" w:fill="FFFFFF"/>
        <w:tabs>
          <w:tab w:val="left" w:pos="-10915"/>
          <w:tab w:val="left" w:pos="993"/>
        </w:tabs>
        <w:suppressAutoHyphens w:val="0"/>
        <w:autoSpaceDE w:val="0"/>
        <w:autoSpaceDN w:val="0"/>
        <w:adjustRightInd w:val="0"/>
        <w:ind w:firstLine="426"/>
        <w:jc w:val="both"/>
      </w:pPr>
      <w:r w:rsidRPr="00472B7E">
        <w:t xml:space="preserve">• Иная документация в случаях, предусмотренных нормативными документами (работы по изготовлению плана лесного участка, ведомости залесенности трасс, работы по изготовлению/экспертизе проекта освоения лесов, оформление аренды лесного участка и подача декларации, проекта рекультивации в соответствии с </w:t>
      </w:r>
      <w:r w:rsidR="003E2B85" w:rsidRPr="003E2B85">
        <w:t>Постановление</w:t>
      </w:r>
      <w:r w:rsidR="003E2B85">
        <w:t>м</w:t>
      </w:r>
      <w:r w:rsidR="003E2B85" w:rsidRPr="003E2B85">
        <w:t xml:space="preserve"> Правительства РФ от 29.05.2025 N 781 "Об утверждении Правил проведения рекультивации и консервации земель"</w:t>
      </w:r>
      <w:r w:rsidRPr="00472B7E">
        <w:t>).</w:t>
      </w:r>
    </w:p>
    <w:p w14:paraId="40962927" w14:textId="77777777" w:rsidR="00D27C3F" w:rsidRPr="00472B7E" w:rsidRDefault="00D27C3F" w:rsidP="00D27C3F">
      <w:pPr>
        <w:widowControl w:val="0"/>
        <w:shd w:val="clear" w:color="auto" w:fill="FFFFFF"/>
        <w:tabs>
          <w:tab w:val="left" w:pos="-10915"/>
          <w:tab w:val="left" w:pos="993"/>
        </w:tabs>
        <w:suppressAutoHyphens w:val="0"/>
        <w:autoSpaceDE w:val="0"/>
        <w:autoSpaceDN w:val="0"/>
        <w:adjustRightInd w:val="0"/>
        <w:ind w:firstLine="426"/>
        <w:jc w:val="both"/>
      </w:pPr>
      <w:r w:rsidRPr="00472B7E">
        <w:t>3.7.4. Сметная документация, которая должна включать в себя локальные сметы, раздельно по каждому виду работ;</w:t>
      </w:r>
    </w:p>
    <w:p w14:paraId="5BB5A2FF" w14:textId="77777777" w:rsidR="00D27C3F" w:rsidRPr="00472B7E" w:rsidRDefault="00D27C3F" w:rsidP="00D27C3F">
      <w:pPr>
        <w:widowControl w:val="0"/>
        <w:shd w:val="clear" w:color="auto" w:fill="FFFFFF"/>
        <w:tabs>
          <w:tab w:val="left" w:pos="-10915"/>
          <w:tab w:val="left" w:pos="993"/>
        </w:tabs>
        <w:suppressAutoHyphens w:val="0"/>
        <w:autoSpaceDE w:val="0"/>
        <w:autoSpaceDN w:val="0"/>
        <w:adjustRightInd w:val="0"/>
        <w:ind w:firstLine="426"/>
        <w:jc w:val="both"/>
      </w:pPr>
      <w:r w:rsidRPr="00472B7E">
        <w:t>3.7.5. Пояснительная записка к сметной документации;</w:t>
      </w:r>
    </w:p>
    <w:p w14:paraId="623AE4B4" w14:textId="77777777" w:rsidR="00D27C3F" w:rsidRPr="00472B7E" w:rsidRDefault="00D27C3F" w:rsidP="00D27C3F">
      <w:pPr>
        <w:widowControl w:val="0"/>
        <w:shd w:val="clear" w:color="auto" w:fill="FFFFFF"/>
        <w:tabs>
          <w:tab w:val="left" w:pos="-10915"/>
          <w:tab w:val="left" w:pos="993"/>
        </w:tabs>
        <w:suppressAutoHyphens w:val="0"/>
        <w:autoSpaceDE w:val="0"/>
        <w:autoSpaceDN w:val="0"/>
        <w:adjustRightInd w:val="0"/>
        <w:ind w:firstLine="426"/>
        <w:jc w:val="both"/>
      </w:pPr>
      <w:r w:rsidRPr="00472B7E">
        <w:t>3.8. При выполнении документации, в случаях, предусмотренных законодательством РФ, или регламентами Заказчика произвести:</w:t>
      </w:r>
    </w:p>
    <w:p w14:paraId="0864C5F4" w14:textId="77777777" w:rsidR="00D27C3F" w:rsidRPr="00472B7E" w:rsidRDefault="00D27C3F" w:rsidP="00D27C3F">
      <w:pPr>
        <w:widowControl w:val="0"/>
        <w:shd w:val="clear" w:color="auto" w:fill="FFFFFF"/>
        <w:tabs>
          <w:tab w:val="left" w:pos="-10915"/>
          <w:tab w:val="left" w:pos="993"/>
        </w:tabs>
        <w:suppressAutoHyphens w:val="0"/>
        <w:autoSpaceDE w:val="0"/>
        <w:autoSpaceDN w:val="0"/>
        <w:adjustRightInd w:val="0"/>
        <w:ind w:firstLine="426"/>
        <w:jc w:val="both"/>
      </w:pPr>
      <w:r w:rsidRPr="00472B7E">
        <w:t>3.8.1. Кадастровые работы и подготовить документы / материалы, необходимые для проведения постановки на государственный кадастровый учет земельных участков в соответствии с правилами, предусмотренными Земельным кодексом Российской Федерации и Федеральным законом от 24.07.2007 г. № 221-ФЗ «О государственном кадастре недвижимости»;</w:t>
      </w:r>
    </w:p>
    <w:p w14:paraId="0811A6E0" w14:textId="5037924C" w:rsidR="008C2247" w:rsidRPr="00472B7E" w:rsidRDefault="00D27C3F" w:rsidP="00D27C3F">
      <w:pPr>
        <w:widowControl w:val="0"/>
        <w:shd w:val="clear" w:color="auto" w:fill="FFFFFF"/>
        <w:tabs>
          <w:tab w:val="left" w:pos="-10915"/>
          <w:tab w:val="left" w:pos="993"/>
        </w:tabs>
        <w:suppressAutoHyphens w:val="0"/>
        <w:autoSpaceDE w:val="0"/>
        <w:autoSpaceDN w:val="0"/>
        <w:adjustRightInd w:val="0"/>
        <w:ind w:firstLine="426"/>
        <w:jc w:val="both"/>
      </w:pPr>
      <w:r w:rsidRPr="00472B7E">
        <w:t>3.8.2. Заключение договоров аренды по земельным участкам на период строительства (по доверенности от Заказчика).</w:t>
      </w:r>
    </w:p>
    <w:p w14:paraId="5880B660" w14:textId="77777777" w:rsidR="00BE4061" w:rsidRPr="00472B7E" w:rsidRDefault="00BE4061" w:rsidP="00D27C3F">
      <w:pPr>
        <w:widowControl w:val="0"/>
        <w:shd w:val="clear" w:color="auto" w:fill="FFFFFF"/>
        <w:tabs>
          <w:tab w:val="left" w:pos="-10915"/>
          <w:tab w:val="left" w:pos="993"/>
        </w:tabs>
        <w:suppressAutoHyphens w:val="0"/>
        <w:autoSpaceDE w:val="0"/>
        <w:autoSpaceDN w:val="0"/>
        <w:adjustRightInd w:val="0"/>
        <w:ind w:firstLine="426"/>
        <w:jc w:val="both"/>
        <w:rPr>
          <w:rFonts w:eastAsia="Calibri"/>
          <w:lang w:eastAsia="en-US"/>
        </w:rPr>
      </w:pPr>
    </w:p>
    <w:p w14:paraId="71312B64" w14:textId="57ED552D" w:rsidR="00B652D5" w:rsidRPr="00472B7E" w:rsidRDefault="001A5D4A" w:rsidP="00AD4704">
      <w:pPr>
        <w:ind w:firstLine="426"/>
        <w:jc w:val="both"/>
        <w:rPr>
          <w:b/>
          <w:bCs/>
        </w:rPr>
      </w:pPr>
      <w:r w:rsidRPr="00472B7E">
        <w:rPr>
          <w:b/>
          <w:bCs/>
        </w:rPr>
        <w:t>4</w:t>
      </w:r>
      <w:r w:rsidR="00694718" w:rsidRPr="00472B7E">
        <w:rPr>
          <w:b/>
          <w:bCs/>
        </w:rPr>
        <w:t xml:space="preserve">. </w:t>
      </w:r>
      <w:r w:rsidR="00B652D5" w:rsidRPr="00472B7E">
        <w:rPr>
          <w:b/>
          <w:bCs/>
        </w:rPr>
        <w:t>Требования к архитектурно-строительным,</w:t>
      </w:r>
      <w:r w:rsidR="003C0B84" w:rsidRPr="00472B7E">
        <w:rPr>
          <w:b/>
          <w:bCs/>
        </w:rPr>
        <w:t xml:space="preserve"> </w:t>
      </w:r>
      <w:r w:rsidR="00B652D5" w:rsidRPr="00472B7E">
        <w:rPr>
          <w:b/>
          <w:bCs/>
        </w:rPr>
        <w:t>технологическим и конструктивным решениям:</w:t>
      </w:r>
    </w:p>
    <w:p w14:paraId="248EC131" w14:textId="53ADCE9A" w:rsidR="00E320D4" w:rsidRPr="00472B7E" w:rsidRDefault="00224FD7" w:rsidP="00E320D4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  <w:rPr>
          <w:rFonts w:eastAsiaTheme="minorHAnsi"/>
          <w:lang w:eastAsia="en-US"/>
        </w:rPr>
      </w:pPr>
      <w:r w:rsidRPr="00472B7E">
        <w:rPr>
          <w:rFonts w:eastAsiaTheme="minorHAnsi"/>
          <w:lang w:eastAsia="en-US"/>
        </w:rPr>
        <w:t xml:space="preserve">4.1. </w:t>
      </w:r>
      <w:r w:rsidR="00E320D4" w:rsidRPr="00472B7E">
        <w:rPr>
          <w:rFonts w:eastAsiaTheme="minorHAnsi"/>
          <w:lang w:eastAsia="en-US"/>
        </w:rPr>
        <w:t>Разработать проект электроснабжения объекта, в котором предусмотреть:</w:t>
      </w:r>
    </w:p>
    <w:p w14:paraId="2E651CEF" w14:textId="60EFF68E" w:rsidR="00547024" w:rsidRPr="00472B7E" w:rsidRDefault="00547024" w:rsidP="00547024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  <w:rPr>
          <w:rFonts w:eastAsiaTheme="minorHAnsi"/>
          <w:lang w:eastAsia="en-US"/>
        </w:rPr>
      </w:pPr>
      <w:r w:rsidRPr="00472B7E">
        <w:rPr>
          <w:rFonts w:eastAsiaTheme="minorHAnsi"/>
          <w:lang w:eastAsia="en-US"/>
        </w:rPr>
        <w:t>4.1.</w:t>
      </w:r>
      <w:r w:rsidR="00AC2411" w:rsidRPr="00472B7E">
        <w:rPr>
          <w:rFonts w:eastAsiaTheme="minorHAnsi"/>
          <w:lang w:eastAsia="en-US"/>
        </w:rPr>
        <w:t>1</w:t>
      </w:r>
      <w:r w:rsidRPr="00472B7E">
        <w:rPr>
          <w:rFonts w:eastAsiaTheme="minorHAnsi"/>
          <w:lang w:eastAsia="en-US"/>
        </w:rPr>
        <w:t xml:space="preserve">. Строительство </w:t>
      </w:r>
      <w:r w:rsidR="002E13AB" w:rsidRPr="00472B7E">
        <w:rPr>
          <w:color w:val="000000"/>
        </w:rPr>
        <w:t>ЛЭП-0,4 кВ от</w:t>
      </w:r>
      <w:r w:rsidR="005B1A43" w:rsidRPr="00472B7E">
        <w:rPr>
          <w:color w:val="000000"/>
        </w:rPr>
        <w:t xml:space="preserve"> </w:t>
      </w:r>
      <w:r w:rsidR="002E13AB" w:rsidRPr="00472B7E">
        <w:rPr>
          <w:color w:val="000000"/>
        </w:rPr>
        <w:t xml:space="preserve">РУ-0,4 кВ </w:t>
      </w:r>
      <w:r w:rsidR="005D79EF" w:rsidRPr="00472B7E">
        <w:rPr>
          <w:color w:val="000000"/>
        </w:rPr>
        <w:t>ТП-</w:t>
      </w:r>
      <w:r w:rsidR="002A1C35">
        <w:rPr>
          <w:color w:val="000000"/>
        </w:rPr>
        <w:t>166</w:t>
      </w:r>
      <w:r w:rsidR="003C6F83">
        <w:rPr>
          <w:color w:val="000000"/>
        </w:rPr>
        <w:t>ЭП</w:t>
      </w:r>
      <w:r w:rsidR="005D79EF" w:rsidRPr="00472B7E">
        <w:rPr>
          <w:color w:val="000000"/>
        </w:rPr>
        <w:t xml:space="preserve"> </w:t>
      </w:r>
      <w:r w:rsidR="002E13AB" w:rsidRPr="00472B7E">
        <w:rPr>
          <w:color w:val="000000"/>
        </w:rPr>
        <w:t xml:space="preserve">до границ </w:t>
      </w:r>
      <w:r w:rsidR="000E7A55">
        <w:rPr>
          <w:color w:val="000000"/>
        </w:rPr>
        <w:t>ЭП</w:t>
      </w:r>
      <w:r w:rsidR="000342CA" w:rsidRPr="00472B7E">
        <w:rPr>
          <w:color w:val="000000"/>
        </w:rPr>
        <w:t>У</w:t>
      </w:r>
      <w:r w:rsidR="002E13AB" w:rsidRPr="00472B7E">
        <w:rPr>
          <w:color w:val="000000"/>
        </w:rPr>
        <w:t xml:space="preserve"> заявителя</w:t>
      </w:r>
      <w:r w:rsidR="00F3067D" w:rsidRPr="00472B7E">
        <w:rPr>
          <w:color w:val="000000"/>
        </w:rPr>
        <w:t>.</w:t>
      </w:r>
    </w:p>
    <w:p w14:paraId="7813C9C6" w14:textId="73BE0F13" w:rsidR="00547024" w:rsidRPr="00472B7E" w:rsidRDefault="00547024" w:rsidP="00547024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  <w:rPr>
          <w:rFonts w:eastAsiaTheme="minorHAnsi"/>
          <w:lang w:eastAsia="en-US"/>
        </w:rPr>
      </w:pPr>
      <w:r w:rsidRPr="00472B7E">
        <w:rPr>
          <w:rFonts w:eastAsiaTheme="minorHAnsi"/>
          <w:lang w:eastAsia="en-US"/>
        </w:rPr>
        <w:t xml:space="preserve">Точные протяженности, марка и сечение провода/кабеля, тип исполнения </w:t>
      </w:r>
      <w:r w:rsidR="000E7A55" w:rsidRPr="00472B7E">
        <w:rPr>
          <w:color w:val="000000"/>
        </w:rPr>
        <w:t>ЛЭП-0,4 кВ от РУ-0,4 кВ ТП-</w:t>
      </w:r>
      <w:r w:rsidR="000E7A55">
        <w:rPr>
          <w:color w:val="000000"/>
        </w:rPr>
        <w:t>166</w:t>
      </w:r>
      <w:r w:rsidR="003C6F83">
        <w:rPr>
          <w:color w:val="000000"/>
        </w:rPr>
        <w:t>ЭП</w:t>
      </w:r>
      <w:r w:rsidR="000E7A55" w:rsidRPr="00472B7E">
        <w:rPr>
          <w:color w:val="000000"/>
        </w:rPr>
        <w:t xml:space="preserve"> до </w:t>
      </w:r>
      <w:r w:rsidR="000E7A55">
        <w:rPr>
          <w:color w:val="000000"/>
        </w:rPr>
        <w:t>ЭПУ</w:t>
      </w:r>
      <w:r w:rsidR="000E7A55" w:rsidRPr="00472B7E">
        <w:rPr>
          <w:color w:val="000000"/>
        </w:rPr>
        <w:t xml:space="preserve"> Заявителя</w:t>
      </w:r>
      <w:r w:rsidRPr="00472B7E">
        <w:rPr>
          <w:rFonts w:eastAsiaTheme="minorHAnsi"/>
          <w:lang w:eastAsia="en-US"/>
        </w:rPr>
        <w:t>, а также способы их прокладки определяются проектом.</w:t>
      </w:r>
    </w:p>
    <w:p w14:paraId="3794200A" w14:textId="07B36C98" w:rsidR="00E320D4" w:rsidRPr="00472B7E" w:rsidRDefault="00E320D4" w:rsidP="00E320D4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  <w:rPr>
          <w:rFonts w:eastAsiaTheme="minorHAnsi"/>
          <w:lang w:eastAsia="en-US"/>
        </w:rPr>
      </w:pPr>
      <w:r w:rsidRPr="00472B7E">
        <w:rPr>
          <w:rFonts w:eastAsiaTheme="minorHAnsi"/>
          <w:lang w:eastAsia="en-US"/>
        </w:rPr>
        <w:lastRenderedPageBreak/>
        <w:t>4.</w:t>
      </w:r>
      <w:r w:rsidR="00224FD7" w:rsidRPr="00472B7E">
        <w:rPr>
          <w:rFonts w:eastAsiaTheme="minorHAnsi"/>
          <w:lang w:eastAsia="en-US"/>
        </w:rPr>
        <w:t>1.</w:t>
      </w:r>
      <w:r w:rsidR="00AC2411" w:rsidRPr="00472B7E">
        <w:rPr>
          <w:rFonts w:eastAsiaTheme="minorHAnsi"/>
          <w:lang w:eastAsia="en-US"/>
        </w:rPr>
        <w:t>2</w:t>
      </w:r>
      <w:r w:rsidRPr="00472B7E">
        <w:rPr>
          <w:rFonts w:eastAsiaTheme="minorHAnsi"/>
          <w:lang w:eastAsia="en-US"/>
        </w:rPr>
        <w:t xml:space="preserve">. Проработать и обосновать выбор трассы, способы прокладки и сооружения </w:t>
      </w:r>
      <w:r w:rsidR="000E7A55" w:rsidRPr="00472B7E">
        <w:rPr>
          <w:color w:val="000000"/>
        </w:rPr>
        <w:t>ЛЭП-0,4 кВ от РУ-0,4 кВ ТП-</w:t>
      </w:r>
      <w:r w:rsidR="000E7A55">
        <w:rPr>
          <w:color w:val="000000"/>
        </w:rPr>
        <w:t>166</w:t>
      </w:r>
      <w:r w:rsidR="003C6F83">
        <w:rPr>
          <w:color w:val="000000"/>
        </w:rPr>
        <w:t>ЭП</w:t>
      </w:r>
      <w:r w:rsidR="000E7A55" w:rsidRPr="00472B7E">
        <w:rPr>
          <w:color w:val="000000"/>
        </w:rPr>
        <w:t xml:space="preserve"> до </w:t>
      </w:r>
      <w:r w:rsidR="000E7A55">
        <w:rPr>
          <w:color w:val="000000"/>
        </w:rPr>
        <w:t>ЭПУ</w:t>
      </w:r>
      <w:r w:rsidR="000E7A55" w:rsidRPr="00472B7E">
        <w:rPr>
          <w:color w:val="000000"/>
        </w:rPr>
        <w:t xml:space="preserve"> Заявителя</w:t>
      </w:r>
      <w:r w:rsidRPr="00472B7E">
        <w:rPr>
          <w:rFonts w:eastAsiaTheme="minorHAnsi"/>
          <w:lang w:eastAsia="en-US"/>
        </w:rPr>
        <w:t>, с указанием плана, профиля пересечений, оформление и предоставление схем размещения на кадастровом плане территории, в соответствующей системе координат, необходимом объеме и формате, предусмотренном действующим законодательством. Размещение на топографической основе с нанесением границ правообладателей земельных участков.</w:t>
      </w:r>
    </w:p>
    <w:p w14:paraId="20B9ECDD" w14:textId="363EA530" w:rsidR="00337E87" w:rsidRPr="00472B7E" w:rsidRDefault="00E320D4" w:rsidP="00E320D4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  <w:rPr>
          <w:rFonts w:eastAsiaTheme="minorHAnsi"/>
          <w:lang w:eastAsia="en-US"/>
        </w:rPr>
      </w:pPr>
      <w:r w:rsidRPr="00472B7E">
        <w:rPr>
          <w:rFonts w:eastAsiaTheme="minorHAnsi"/>
          <w:lang w:eastAsia="en-US"/>
        </w:rPr>
        <w:t>4.</w:t>
      </w:r>
      <w:r w:rsidR="00224FD7" w:rsidRPr="00472B7E">
        <w:rPr>
          <w:rFonts w:eastAsiaTheme="minorHAnsi"/>
          <w:lang w:eastAsia="en-US"/>
        </w:rPr>
        <w:t>1.</w:t>
      </w:r>
      <w:r w:rsidR="00AC2411" w:rsidRPr="00472B7E">
        <w:rPr>
          <w:rFonts w:eastAsiaTheme="minorHAnsi"/>
          <w:lang w:eastAsia="en-US"/>
        </w:rPr>
        <w:t>3</w:t>
      </w:r>
      <w:r w:rsidRPr="00472B7E">
        <w:rPr>
          <w:rFonts w:eastAsiaTheme="minorHAnsi"/>
          <w:lang w:eastAsia="en-US"/>
        </w:rPr>
        <w:t xml:space="preserve">. Проработать, обосновать, оформить документацию (монтажную) и согласовать в части точки присоединения проектируемой </w:t>
      </w:r>
      <w:r w:rsidR="000E7A55" w:rsidRPr="00472B7E">
        <w:rPr>
          <w:color w:val="000000"/>
        </w:rPr>
        <w:t>ЛЭП-0,4 кВ от РУ-0,4 кВ ТП-</w:t>
      </w:r>
      <w:r w:rsidR="000E7A55">
        <w:rPr>
          <w:color w:val="000000"/>
        </w:rPr>
        <w:t>166</w:t>
      </w:r>
      <w:r w:rsidR="003C6F83">
        <w:rPr>
          <w:color w:val="000000"/>
        </w:rPr>
        <w:t>ЭП</w:t>
      </w:r>
      <w:r w:rsidR="000E7A55" w:rsidRPr="00472B7E">
        <w:rPr>
          <w:color w:val="000000"/>
        </w:rPr>
        <w:t xml:space="preserve"> до </w:t>
      </w:r>
      <w:r w:rsidR="000E7A55">
        <w:rPr>
          <w:color w:val="000000"/>
        </w:rPr>
        <w:t>ЭПУ</w:t>
      </w:r>
      <w:r w:rsidR="000E7A55" w:rsidRPr="00472B7E">
        <w:rPr>
          <w:color w:val="000000"/>
        </w:rPr>
        <w:t xml:space="preserve"> Заявителя</w:t>
      </w:r>
      <w:r w:rsidRPr="00472B7E">
        <w:rPr>
          <w:rFonts w:eastAsiaTheme="minorHAnsi"/>
          <w:lang w:eastAsia="en-US"/>
        </w:rPr>
        <w:t>, включая способы устройства, сооружения по конструкциям и отсекам.</w:t>
      </w:r>
    </w:p>
    <w:p w14:paraId="054C937B" w14:textId="77777777" w:rsidR="003E1581" w:rsidRPr="00472B7E" w:rsidRDefault="003E1581" w:rsidP="00E320D4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  <w:rPr>
          <w:rFonts w:eastAsiaTheme="minorHAnsi"/>
          <w:lang w:eastAsia="en-US"/>
        </w:rPr>
      </w:pPr>
    </w:p>
    <w:p w14:paraId="35B769CC" w14:textId="06147587" w:rsidR="009B5F6C" w:rsidRPr="00472B7E" w:rsidRDefault="001A5D4A" w:rsidP="00AD4704">
      <w:pPr>
        <w:ind w:firstLine="426"/>
        <w:jc w:val="both"/>
        <w:rPr>
          <w:rFonts w:eastAsiaTheme="minorHAnsi"/>
          <w:b/>
          <w:bCs/>
          <w:lang w:eastAsia="en-US"/>
        </w:rPr>
      </w:pPr>
      <w:r w:rsidRPr="00472B7E">
        <w:rPr>
          <w:rFonts w:eastAsiaTheme="minorHAnsi"/>
          <w:b/>
          <w:bCs/>
          <w:lang w:eastAsia="en-US"/>
        </w:rPr>
        <w:t>5</w:t>
      </w:r>
      <w:r w:rsidR="0029696E" w:rsidRPr="00472B7E">
        <w:rPr>
          <w:rFonts w:eastAsiaTheme="minorHAnsi"/>
          <w:b/>
          <w:bCs/>
          <w:lang w:eastAsia="en-US"/>
        </w:rPr>
        <w:t>.</w:t>
      </w:r>
      <w:r w:rsidR="009B5F6C" w:rsidRPr="00472B7E">
        <w:rPr>
          <w:rFonts w:eastAsiaTheme="minorHAnsi"/>
          <w:b/>
          <w:bCs/>
          <w:lang w:eastAsia="en-US"/>
        </w:rPr>
        <w:t xml:space="preserve"> Требования к выдаваемой документации:</w:t>
      </w:r>
    </w:p>
    <w:p w14:paraId="0318E108" w14:textId="531E98FF" w:rsidR="00D27C3F" w:rsidRPr="00472B7E" w:rsidRDefault="00D27C3F" w:rsidP="00D27C3F">
      <w:pPr>
        <w:ind w:firstLine="426"/>
        <w:jc w:val="both"/>
      </w:pPr>
      <w:r w:rsidRPr="00472B7E">
        <w:t xml:space="preserve">5.1. Документацию выполнить в соответствии с нормативными требованиями, в том числе в соответствии с требованиями актуальной редакции постановления Правительства Российской Федерации № 87 «О составе разделов проектной документации и требованиях к их содержанию» и ГОСТ </w:t>
      </w:r>
      <w:r w:rsidR="003E2B85">
        <w:t>Р</w:t>
      </w:r>
      <w:r w:rsidR="003E2B85" w:rsidRPr="003E2B85">
        <w:t xml:space="preserve"> 21.101-2026 </w:t>
      </w:r>
      <w:r w:rsidRPr="00472B7E">
        <w:t>«Система проектной документации для строительства. Основные требования к проектной и рабочей документации»;</w:t>
      </w:r>
    </w:p>
    <w:p w14:paraId="6C7D9B5D" w14:textId="77777777" w:rsidR="00D27C3F" w:rsidRPr="00472B7E" w:rsidRDefault="00D27C3F" w:rsidP="00D27C3F">
      <w:pPr>
        <w:ind w:firstLine="426"/>
        <w:jc w:val="both"/>
      </w:pPr>
      <w:r w:rsidRPr="00472B7E">
        <w:t>5.2. Документацию выполнить в соответствие с требованиями Градостроительного кодекса, действующими техническими регламентами и другими нормативными документами, а также законодательством и другими регламентирующими документами субъектов РФ, муниципальных образований и других хозяйствующих субъектов, на территории которых проводится строительство или реконструкция объектов капитального строительства. Документация должна быть выполнена в соответствии с требованиями охраны окружающей среды, ПТБ, ППБ.</w:t>
      </w:r>
    </w:p>
    <w:p w14:paraId="29BE261E" w14:textId="25A1C16F" w:rsidR="00D27C3F" w:rsidRPr="00472B7E" w:rsidRDefault="00D27C3F" w:rsidP="00D27C3F">
      <w:pPr>
        <w:ind w:firstLine="426"/>
        <w:jc w:val="both"/>
      </w:pPr>
      <w:r w:rsidRPr="00472B7E">
        <w:t>5.3. В проектной документации обосновать выбор и объемы используемых материалов и оборудования. При отсутствии технического задания на некоторые виды ТМЦ предусмотреть использование сертифицированного и разрешенного к применению на территории РФ ТМЦ и согласовать на стадии разработки документации. Все поставляемые для выполнения работ материалы, изделия (материальные ресурсы)/оборудование должны иметь соответствующие сертификаты, паспорта и другие документы, удостоверяющие их качество и соответствовать проектным спецификациям и стандартам;</w:t>
      </w:r>
    </w:p>
    <w:p w14:paraId="7EC90385" w14:textId="74A20044" w:rsidR="00D27C3F" w:rsidRPr="00472B7E" w:rsidRDefault="00D27C3F" w:rsidP="00D27C3F">
      <w:pPr>
        <w:ind w:firstLine="426"/>
        <w:jc w:val="both"/>
      </w:pPr>
      <w:r w:rsidRPr="00472B7E">
        <w:t xml:space="preserve">5.4. Проект согласовать с </w:t>
      </w:r>
      <w:r w:rsidR="002A1C35">
        <w:t>ООО «ЭСК Воронеж»</w:t>
      </w:r>
      <w:r w:rsidRPr="00472B7E">
        <w:t xml:space="preserve">, ГУАиГ по г. </w:t>
      </w:r>
      <w:r w:rsidR="002A1C35">
        <w:t>Воронеж</w:t>
      </w:r>
      <w:r w:rsidRPr="00472B7E">
        <w:t xml:space="preserve"> (для объектов, попадающих в ведение данной структуры) и другими заинтересованными организациями (субъектами), в т.ч. собственниками инженерных коммуникаций и земельных участков;</w:t>
      </w:r>
    </w:p>
    <w:p w14:paraId="0098EF1F" w14:textId="77777777" w:rsidR="00D27C3F" w:rsidRPr="00472B7E" w:rsidRDefault="00D27C3F" w:rsidP="00D27C3F">
      <w:pPr>
        <w:ind w:firstLine="426"/>
        <w:jc w:val="both"/>
      </w:pPr>
      <w:r w:rsidRPr="00472B7E">
        <w:t xml:space="preserve">5.5. Разработанную по титулу проектную документацию передать Заказчику в 5 (пяти) экземплярах на бумажном носителе, в 1 (одном) экземпляре в электронном виде с возможностью редактирования (*.dwg и иные бинарные форматы файлов, используемый для хранения проектных данных и метаданных), а также в формате *.pdf и в 2 (двух) экземплярах на DVD и/или Flash-накопителе в формате данных системы комплектования электронного архива документов. </w:t>
      </w:r>
    </w:p>
    <w:p w14:paraId="061A17A9" w14:textId="77777777" w:rsidR="00D27C3F" w:rsidRPr="00472B7E" w:rsidRDefault="00D27C3F" w:rsidP="00D27C3F">
      <w:pPr>
        <w:ind w:firstLine="426"/>
        <w:jc w:val="both"/>
      </w:pPr>
      <w:r w:rsidRPr="00472B7E">
        <w:t>В электронном виде текстовую и графическую информацию передать в стандартах для MS Windows форматах: MS Office, Adobe Acrobat, чертежи и схемы в форматах MS Visio и/или AutoCAD, сметную документацию и конъюнктурный анализ в формате программы Гранд-Смета.</w:t>
      </w:r>
    </w:p>
    <w:p w14:paraId="320A65FE" w14:textId="77777777" w:rsidR="00D27C3F" w:rsidRPr="00472B7E" w:rsidRDefault="00D27C3F" w:rsidP="00D27C3F">
      <w:pPr>
        <w:ind w:firstLine="426"/>
        <w:jc w:val="both"/>
      </w:pPr>
      <w:r w:rsidRPr="00472B7E">
        <w:t>5.6. Проектная документация должна быть выполнена в соответствии с требованиями к трубным системам для прокладки кабеля в земле ГОСТ Р МЭК 61386.24-2014.</w:t>
      </w:r>
    </w:p>
    <w:p w14:paraId="53F79E11" w14:textId="77777777" w:rsidR="00D27C3F" w:rsidRPr="00472B7E" w:rsidRDefault="00D27C3F" w:rsidP="00D27C3F">
      <w:pPr>
        <w:ind w:firstLine="426"/>
        <w:jc w:val="both"/>
      </w:pPr>
      <w:r w:rsidRPr="00472B7E">
        <w:t xml:space="preserve">5.7. Проектная документация в части выполнения работ по прокладке подземных инженерных коммуникаций (использование технологии ГНБ) должна быть выполнена в соответствии с СП 341.1325800.2017. Прокладка подземных инженерных коммуникаций с использованием технологии ГНБ должна быть обоснована технико-экономическим расчетом. Обосновать расчетом использование и количество бурового раствора и специальных добавок. </w:t>
      </w:r>
    </w:p>
    <w:p w14:paraId="5D77D617" w14:textId="77777777" w:rsidR="00D27C3F" w:rsidRPr="00472B7E" w:rsidRDefault="00D27C3F" w:rsidP="00D27C3F">
      <w:pPr>
        <w:ind w:firstLine="426"/>
        <w:jc w:val="both"/>
      </w:pPr>
      <w:r w:rsidRPr="00472B7E">
        <w:t>5.8. В целях рассмотрения и согласования разработанной проектной документации Подрядчик предоставляет стандартизованный формат географических структур, данных проектируемых ЛЭП, основанный на JSON (GeoJSON) и файлы формата KML (созданных на основе стандарта XML и использует основанную на тегах структуру с вложенными элементами и атрибутами).</w:t>
      </w:r>
    </w:p>
    <w:p w14:paraId="595D25B1" w14:textId="20818A1D" w:rsidR="00D27C3F" w:rsidRPr="00472B7E" w:rsidRDefault="00D27C3F" w:rsidP="00D27C3F">
      <w:pPr>
        <w:ind w:firstLine="426"/>
        <w:jc w:val="both"/>
      </w:pPr>
      <w:r w:rsidRPr="00472B7E">
        <w:lastRenderedPageBreak/>
        <w:t xml:space="preserve">5.9. В период производства и окончания строительно-монтажных и пусконаладочных работ выполняется (готовится) исполнительная документация, результаты которой передаются в </w:t>
      </w:r>
      <w:r w:rsidR="002A1C35">
        <w:t>ООО «ЭСК Воронеж»</w:t>
      </w:r>
      <w:r w:rsidRPr="00472B7E">
        <w:t>.</w:t>
      </w:r>
    </w:p>
    <w:p w14:paraId="7523EEE6" w14:textId="5AA0D70B" w:rsidR="000342CA" w:rsidRPr="00472B7E" w:rsidRDefault="00D27C3F" w:rsidP="00D27C3F">
      <w:pPr>
        <w:ind w:firstLine="426"/>
        <w:jc w:val="both"/>
      </w:pPr>
      <w:r w:rsidRPr="00472B7E">
        <w:t>5.10. Выполнить согласование проекта проведения земляных работ</w:t>
      </w:r>
      <w:r w:rsidR="000E7A55">
        <w:t>.</w:t>
      </w:r>
    </w:p>
    <w:p w14:paraId="6D5392D2" w14:textId="77777777" w:rsidR="005E2E7A" w:rsidRPr="00472B7E" w:rsidRDefault="00960E1F" w:rsidP="00AD4704">
      <w:pPr>
        <w:ind w:firstLine="426"/>
        <w:jc w:val="both"/>
        <w:rPr>
          <w:b/>
          <w:bCs/>
        </w:rPr>
      </w:pPr>
      <w:r w:rsidRPr="00472B7E">
        <w:rPr>
          <w:b/>
          <w:bCs/>
        </w:rPr>
        <w:t>6</w:t>
      </w:r>
      <w:r w:rsidR="00D714BB" w:rsidRPr="00472B7E">
        <w:rPr>
          <w:b/>
          <w:bCs/>
        </w:rPr>
        <w:t>.</w:t>
      </w:r>
      <w:r w:rsidR="0029696E" w:rsidRPr="00472B7E">
        <w:rPr>
          <w:b/>
          <w:bCs/>
        </w:rPr>
        <w:t xml:space="preserve"> </w:t>
      </w:r>
      <w:r w:rsidR="00D714BB" w:rsidRPr="00472B7E">
        <w:rPr>
          <w:b/>
          <w:bCs/>
        </w:rPr>
        <w:t xml:space="preserve">Заказчик-титулодержатель: </w:t>
      </w:r>
    </w:p>
    <w:p w14:paraId="3CB3E73A" w14:textId="4CDAF128" w:rsidR="00F3067D" w:rsidRPr="00472B7E" w:rsidRDefault="002A1C35" w:rsidP="00AD4704">
      <w:pPr>
        <w:ind w:firstLine="426"/>
        <w:jc w:val="both"/>
      </w:pPr>
      <w:r>
        <w:t>ОО</w:t>
      </w:r>
      <w:r w:rsidR="00D714BB" w:rsidRPr="00472B7E">
        <w:t>О «ЭС</w:t>
      </w:r>
      <w:r>
        <w:t>К Воронеж</w:t>
      </w:r>
      <w:r w:rsidR="00D714BB" w:rsidRPr="00472B7E">
        <w:t>».</w:t>
      </w:r>
    </w:p>
    <w:p w14:paraId="758E3050" w14:textId="77777777" w:rsidR="001805D3" w:rsidRPr="00472B7E" w:rsidRDefault="001805D3" w:rsidP="00AD4704">
      <w:pPr>
        <w:ind w:firstLine="426"/>
        <w:jc w:val="both"/>
      </w:pPr>
    </w:p>
    <w:p w14:paraId="0A487B7E" w14:textId="147F0ABE" w:rsidR="005E2E7A" w:rsidRPr="00472B7E" w:rsidRDefault="00960E1F" w:rsidP="00AD4704">
      <w:pPr>
        <w:ind w:firstLine="426"/>
        <w:jc w:val="both"/>
        <w:rPr>
          <w:b/>
          <w:bCs/>
        </w:rPr>
      </w:pPr>
      <w:r w:rsidRPr="00472B7E">
        <w:rPr>
          <w:b/>
          <w:bCs/>
        </w:rPr>
        <w:t>7</w:t>
      </w:r>
      <w:r w:rsidR="00D714BB" w:rsidRPr="00472B7E">
        <w:rPr>
          <w:b/>
          <w:bCs/>
        </w:rPr>
        <w:t>.</w:t>
      </w:r>
      <w:r w:rsidR="0029696E" w:rsidRPr="00472B7E">
        <w:rPr>
          <w:b/>
          <w:bCs/>
        </w:rPr>
        <w:t xml:space="preserve"> </w:t>
      </w:r>
      <w:r w:rsidR="00D714BB" w:rsidRPr="00472B7E">
        <w:rPr>
          <w:b/>
          <w:bCs/>
        </w:rPr>
        <w:t>Эксплуатирующая организация:</w:t>
      </w:r>
      <w:r w:rsidRPr="00472B7E">
        <w:rPr>
          <w:b/>
          <w:bCs/>
        </w:rPr>
        <w:t xml:space="preserve"> </w:t>
      </w:r>
    </w:p>
    <w:p w14:paraId="49AD877A" w14:textId="77777777" w:rsidR="002A1C35" w:rsidRPr="00472B7E" w:rsidRDefault="002A1C35" w:rsidP="002A1C35">
      <w:pPr>
        <w:ind w:firstLine="426"/>
        <w:jc w:val="both"/>
      </w:pPr>
      <w:r>
        <w:t>ОО</w:t>
      </w:r>
      <w:r w:rsidRPr="00472B7E">
        <w:t>О «ЭС</w:t>
      </w:r>
      <w:r>
        <w:t>К Воронеж</w:t>
      </w:r>
      <w:r w:rsidRPr="00472B7E">
        <w:t>».</w:t>
      </w:r>
    </w:p>
    <w:p w14:paraId="15ED409B" w14:textId="77777777" w:rsidR="000342CA" w:rsidRPr="00472B7E" w:rsidRDefault="000342CA" w:rsidP="00AD4704">
      <w:pPr>
        <w:ind w:firstLine="426"/>
        <w:jc w:val="both"/>
      </w:pPr>
    </w:p>
    <w:p w14:paraId="274963BB" w14:textId="6A1866EC" w:rsidR="003C5950" w:rsidRPr="00472B7E" w:rsidRDefault="00960E1F" w:rsidP="00AD4704">
      <w:pPr>
        <w:ind w:firstLine="426"/>
        <w:jc w:val="both"/>
      </w:pPr>
      <w:r w:rsidRPr="00472B7E">
        <w:rPr>
          <w:b/>
          <w:bCs/>
        </w:rPr>
        <w:t>8</w:t>
      </w:r>
      <w:r w:rsidR="00D714BB" w:rsidRPr="00472B7E">
        <w:rPr>
          <w:b/>
          <w:bCs/>
        </w:rPr>
        <w:t>. Особые условия:</w:t>
      </w:r>
    </w:p>
    <w:p w14:paraId="10E89941" w14:textId="5359F73E" w:rsidR="00D27C3F" w:rsidRPr="00472B7E" w:rsidRDefault="00D27C3F" w:rsidP="00D27C3F">
      <w:pPr>
        <w:ind w:firstLine="426"/>
        <w:jc w:val="both"/>
      </w:pPr>
      <w:r w:rsidRPr="00472B7E">
        <w:t>8.1. В случае выявления на стадии выполнения строительно-монтажных и пуско-наладочных работ ошибок и недочётов в проектной документации, подрядная организация обеспечивает безвозмездную корректировку технических решений с устранением несоответствий. Доработка проектных решений не должна приводить к переносу срока сдачи-приёмки объекта.</w:t>
      </w:r>
    </w:p>
    <w:p w14:paraId="464C0F9B" w14:textId="46431AFC" w:rsidR="00D27C3F" w:rsidRPr="00472B7E" w:rsidRDefault="00D27C3F" w:rsidP="00D27C3F">
      <w:pPr>
        <w:ind w:firstLine="426"/>
        <w:jc w:val="both"/>
      </w:pPr>
      <w:r w:rsidRPr="00472B7E">
        <w:t>8.2. Разработанная по настоящему заданию проектная документация является собственностью Заказчика и передача её прямо или косвенно другим лицам для каких бы то ни было целей, а также копирование такой информации для других лиц, без его согласия запрещается.</w:t>
      </w:r>
    </w:p>
    <w:p w14:paraId="6EFF819A" w14:textId="31EF858D" w:rsidR="00D27C3F" w:rsidRPr="00472B7E" w:rsidRDefault="00D27C3F" w:rsidP="00D27C3F">
      <w:pPr>
        <w:ind w:firstLine="426"/>
        <w:jc w:val="both"/>
      </w:pPr>
      <w:r w:rsidRPr="00472B7E">
        <w:t>8.3. Подрядная организация выполняет весь комплекс работ по отводу и оформлению земельных участков под строительство. В случае необходимости, Подрядчик информирует Заказчика о необходимости выдачи доверенности на представление интересов Заказчика, с указанием необходимых полномочий и с приложением копии паспорта представителя.</w:t>
      </w:r>
    </w:p>
    <w:p w14:paraId="4D5ECC5D" w14:textId="60499F91" w:rsidR="00D27C3F" w:rsidRPr="00472B7E" w:rsidRDefault="00D27C3F" w:rsidP="00D27C3F">
      <w:pPr>
        <w:ind w:firstLine="426"/>
        <w:jc w:val="both"/>
      </w:pPr>
      <w:r w:rsidRPr="00472B7E">
        <w:t>8.4. Необходимо минимизировать количество пересечений с существующими коммуникациями и обременений на земельные участки собственников, землевладельцев, землепользователей и арендаторов.</w:t>
      </w:r>
    </w:p>
    <w:p w14:paraId="6B8817A9" w14:textId="047310F9" w:rsidR="00C8531B" w:rsidRPr="00472B7E" w:rsidRDefault="000222BC" w:rsidP="00D27C3F">
      <w:pPr>
        <w:ind w:firstLine="426"/>
        <w:jc w:val="both"/>
        <w:rPr>
          <w:bCs/>
        </w:rPr>
      </w:pPr>
      <w:r w:rsidRPr="00472B7E">
        <w:t>8.5. Работы выполняются с использованием материалов, изделий (материальных ресурсов)/оборудования, принадлежащих Подрядчику</w:t>
      </w:r>
      <w:r w:rsidR="002B6114" w:rsidRPr="00472B7E">
        <w:rPr>
          <w:bCs/>
        </w:rPr>
        <w:t>.</w:t>
      </w:r>
    </w:p>
    <w:p w14:paraId="41777A71" w14:textId="77777777" w:rsidR="00C06431" w:rsidRPr="00472B7E" w:rsidRDefault="00C06431" w:rsidP="00C06431">
      <w:pPr>
        <w:ind w:firstLine="426"/>
        <w:jc w:val="both"/>
        <w:rPr>
          <w:bCs/>
        </w:rPr>
      </w:pPr>
      <w:r w:rsidRPr="00472B7E">
        <w:rPr>
          <w:bCs/>
        </w:rPr>
        <w:t>8.6. Осложняющие условия:</w:t>
      </w:r>
    </w:p>
    <w:p w14:paraId="608FF94F" w14:textId="3860E9CB" w:rsidR="00C06431" w:rsidRPr="00472B7E" w:rsidRDefault="00C06431" w:rsidP="00AC43C3">
      <w:pPr>
        <w:ind w:firstLine="426"/>
        <w:jc w:val="both"/>
        <w:rPr>
          <w:bCs/>
        </w:rPr>
      </w:pPr>
      <w:r w:rsidRPr="00472B7E">
        <w:rPr>
          <w:bCs/>
        </w:rPr>
        <w:t>8.6.1. Пересечение с инженерными коммуникациями местного значения (тепло- и газоснабжение, линии электропередач 0,4-10 кВ, а/дороги и т.д.)</w:t>
      </w:r>
      <w:r w:rsidR="001805D3" w:rsidRPr="00472B7E">
        <w:rPr>
          <w:bCs/>
        </w:rPr>
        <w:t>;</w:t>
      </w:r>
    </w:p>
    <w:p w14:paraId="4EE0C3E8" w14:textId="77777777" w:rsidR="00AC43C3" w:rsidRPr="00472B7E" w:rsidRDefault="00AC43C3" w:rsidP="00AC43C3">
      <w:pPr>
        <w:ind w:firstLine="426"/>
        <w:jc w:val="both"/>
        <w:rPr>
          <w:bCs/>
        </w:rPr>
      </w:pPr>
    </w:p>
    <w:p w14:paraId="6DEEFF48" w14:textId="77777777" w:rsidR="00A43658" w:rsidRPr="00472B7E" w:rsidRDefault="00A43658" w:rsidP="00AD4704">
      <w:pPr>
        <w:pStyle w:val="a3"/>
        <w:suppressAutoHyphens w:val="0"/>
        <w:ind w:firstLine="426"/>
        <w:jc w:val="both"/>
        <w:rPr>
          <w:b/>
          <w:sz w:val="24"/>
          <w:szCs w:val="24"/>
        </w:rPr>
      </w:pPr>
    </w:p>
    <w:sectPr w:rsidR="00A43658" w:rsidRPr="00472B7E" w:rsidSect="00B761CF">
      <w:footerReference w:type="default" r:id="rId8"/>
      <w:type w:val="continuous"/>
      <w:pgSz w:w="11906" w:h="16838"/>
      <w:pgMar w:top="851" w:right="709" w:bottom="993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EE4B1" w14:textId="77777777" w:rsidR="00114BBC" w:rsidRDefault="00114BBC">
      <w:r>
        <w:separator/>
      </w:r>
    </w:p>
  </w:endnote>
  <w:endnote w:type="continuationSeparator" w:id="0">
    <w:p w14:paraId="23BF1F19" w14:textId="77777777" w:rsidR="00114BBC" w:rsidRDefault="00114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3207515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1EE87187" w14:textId="5CEAEFAB" w:rsidR="001B4F9C" w:rsidRPr="001B4F9C" w:rsidRDefault="001B4F9C" w:rsidP="001B4F9C">
        <w:pPr>
          <w:pStyle w:val="a9"/>
          <w:jc w:val="right"/>
          <w:rPr>
            <w:sz w:val="22"/>
            <w:szCs w:val="22"/>
          </w:rPr>
        </w:pPr>
        <w:r w:rsidRPr="001B4F9C">
          <w:rPr>
            <w:sz w:val="22"/>
            <w:szCs w:val="22"/>
          </w:rPr>
          <w:fldChar w:fldCharType="begin"/>
        </w:r>
        <w:r w:rsidRPr="001B4F9C">
          <w:rPr>
            <w:sz w:val="22"/>
            <w:szCs w:val="22"/>
          </w:rPr>
          <w:instrText>PAGE   \* MERGEFORMAT</w:instrText>
        </w:r>
        <w:r w:rsidRPr="001B4F9C">
          <w:rPr>
            <w:sz w:val="22"/>
            <w:szCs w:val="22"/>
          </w:rPr>
          <w:fldChar w:fldCharType="separate"/>
        </w:r>
        <w:r w:rsidR="00962324">
          <w:rPr>
            <w:noProof/>
            <w:sz w:val="22"/>
            <w:szCs w:val="22"/>
          </w:rPr>
          <w:t>3</w:t>
        </w:r>
        <w:r w:rsidRPr="001B4F9C">
          <w:rPr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46947" w14:textId="77777777" w:rsidR="00114BBC" w:rsidRDefault="00114BBC">
      <w:r>
        <w:separator/>
      </w:r>
    </w:p>
  </w:footnote>
  <w:footnote w:type="continuationSeparator" w:id="0">
    <w:p w14:paraId="7600C0CE" w14:textId="77777777" w:rsidR="00114BBC" w:rsidRDefault="00114B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639D0"/>
    <w:multiLevelType w:val="multilevel"/>
    <w:tmpl w:val="66F0A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D31127A"/>
    <w:multiLevelType w:val="multilevel"/>
    <w:tmpl w:val="C65C61CE"/>
    <w:lvl w:ilvl="0">
      <w:start w:val="5"/>
      <w:numFmt w:val="decimal"/>
      <w:lvlText w:val="%1.5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8.%2."/>
      <w:lvlJc w:val="left"/>
      <w:pPr>
        <w:tabs>
          <w:tab w:val="num" w:pos="612"/>
        </w:tabs>
        <w:ind w:left="612" w:hanging="432"/>
      </w:pPr>
      <w:rPr>
        <w:rFonts w:hint="default"/>
        <w:b/>
        <w:bCs/>
        <w:color w:val="auto"/>
      </w:rPr>
    </w:lvl>
    <w:lvl w:ilvl="2">
      <w:start w:val="1"/>
      <w:numFmt w:val="decimal"/>
      <w:lvlRestart w:val="0"/>
      <w:lvlText w:val="%35.5%2.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none"/>
      <w:lvlText w:val="5.5.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none"/>
      <w:lvlText w:val="5.5.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6%15.5.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5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1F1A509D"/>
    <w:multiLevelType w:val="multilevel"/>
    <w:tmpl w:val="B46AF2C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2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1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3" w15:restartNumberingAfterBreak="0">
    <w:nsid w:val="2F2D1036"/>
    <w:multiLevelType w:val="hybridMultilevel"/>
    <w:tmpl w:val="15C44520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432405BD"/>
    <w:multiLevelType w:val="multilevel"/>
    <w:tmpl w:val="0419001F"/>
    <w:styleLink w:val="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4C5924A2"/>
    <w:multiLevelType w:val="hybridMultilevel"/>
    <w:tmpl w:val="2768455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2007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CF174DB"/>
    <w:multiLevelType w:val="multilevel"/>
    <w:tmpl w:val="0419001F"/>
    <w:numStyleLink w:val="14"/>
  </w:abstractNum>
  <w:abstractNum w:abstractNumId="7" w15:restartNumberingAfterBreak="0">
    <w:nsid w:val="5744202D"/>
    <w:multiLevelType w:val="multilevel"/>
    <w:tmpl w:val="4E2EB7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8" w15:restartNumberingAfterBreak="0">
    <w:nsid w:val="776C2ED6"/>
    <w:multiLevelType w:val="multilevel"/>
    <w:tmpl w:val="4BEAC42E"/>
    <w:lvl w:ilvl="0">
      <w:start w:val="5"/>
      <w:numFmt w:val="decimal"/>
      <w:lvlText w:val="%1.5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Restart w:val="0"/>
      <w:lvlText w:val="%2."/>
      <w:lvlJc w:val="left"/>
      <w:pPr>
        <w:tabs>
          <w:tab w:val="num" w:pos="792"/>
        </w:tabs>
        <w:ind w:left="792" w:hanging="432"/>
      </w:pPr>
      <w:rPr>
        <w:rFonts w:hint="default"/>
        <w:b/>
        <w:bCs/>
      </w:rPr>
    </w:lvl>
    <w:lvl w:ilvl="2">
      <w:start w:val="1"/>
      <w:numFmt w:val="decimal"/>
      <w:lvlRestart w:val="0"/>
      <w:lvlText w:val="%35.5%2.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none"/>
      <w:lvlText w:val="5.5.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none"/>
      <w:lvlText w:val="5.5.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6%15.5.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5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/>
          <w:bCs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972"/>
          </w:tabs>
          <w:ind w:left="972" w:hanging="432"/>
        </w:pPr>
        <w:rPr>
          <w:b/>
          <w:bCs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930"/>
          </w:tabs>
          <w:ind w:left="930" w:hanging="504"/>
        </w:pPr>
        <w:rPr>
          <w:b/>
          <w:bCs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728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232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736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24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744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320"/>
          </w:tabs>
          <w:ind w:left="4320" w:hanging="1440"/>
        </w:pPr>
      </w:lvl>
    </w:lvlOverride>
  </w:num>
  <w:num w:numId="2">
    <w:abstractNumId w:val="4"/>
  </w:num>
  <w:num w:numId="3">
    <w:abstractNumId w:val="8"/>
  </w:num>
  <w:num w:numId="4">
    <w:abstractNumId w:val="1"/>
  </w:num>
  <w:num w:numId="5">
    <w:abstractNumId w:val="3"/>
  </w:num>
  <w:num w:numId="6">
    <w:abstractNumId w:val="5"/>
  </w:num>
  <w:num w:numId="7">
    <w:abstractNumId w:val="0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69E"/>
    <w:rsid w:val="000025D2"/>
    <w:rsid w:val="0000706D"/>
    <w:rsid w:val="00014550"/>
    <w:rsid w:val="000178F2"/>
    <w:rsid w:val="00020DA4"/>
    <w:rsid w:val="000222BC"/>
    <w:rsid w:val="00025616"/>
    <w:rsid w:val="0003149B"/>
    <w:rsid w:val="00034250"/>
    <w:rsid w:val="000342CA"/>
    <w:rsid w:val="000421BA"/>
    <w:rsid w:val="00042DCC"/>
    <w:rsid w:val="00042F13"/>
    <w:rsid w:val="00044935"/>
    <w:rsid w:val="00051A16"/>
    <w:rsid w:val="0005719D"/>
    <w:rsid w:val="00057466"/>
    <w:rsid w:val="00060618"/>
    <w:rsid w:val="00063A70"/>
    <w:rsid w:val="000644F1"/>
    <w:rsid w:val="000653E3"/>
    <w:rsid w:val="00066EBA"/>
    <w:rsid w:val="00080336"/>
    <w:rsid w:val="00080A86"/>
    <w:rsid w:val="00087861"/>
    <w:rsid w:val="000902B2"/>
    <w:rsid w:val="0009455C"/>
    <w:rsid w:val="000974BA"/>
    <w:rsid w:val="000A3019"/>
    <w:rsid w:val="000A376C"/>
    <w:rsid w:val="000A3A0F"/>
    <w:rsid w:val="000A765F"/>
    <w:rsid w:val="000B257C"/>
    <w:rsid w:val="000B27D5"/>
    <w:rsid w:val="000B3D71"/>
    <w:rsid w:val="000B7916"/>
    <w:rsid w:val="000C07C4"/>
    <w:rsid w:val="000C4EAA"/>
    <w:rsid w:val="000C74B3"/>
    <w:rsid w:val="000D668C"/>
    <w:rsid w:val="000D6917"/>
    <w:rsid w:val="000D7CDE"/>
    <w:rsid w:val="000E04B0"/>
    <w:rsid w:val="000E1D20"/>
    <w:rsid w:val="000E283C"/>
    <w:rsid w:val="000E50B2"/>
    <w:rsid w:val="000E5C32"/>
    <w:rsid w:val="000E7A55"/>
    <w:rsid w:val="000F5D4C"/>
    <w:rsid w:val="000F6872"/>
    <w:rsid w:val="000F6E80"/>
    <w:rsid w:val="000F7E59"/>
    <w:rsid w:val="00102239"/>
    <w:rsid w:val="0010758C"/>
    <w:rsid w:val="00114BBC"/>
    <w:rsid w:val="00115CCE"/>
    <w:rsid w:val="00117543"/>
    <w:rsid w:val="0011754C"/>
    <w:rsid w:val="001209E8"/>
    <w:rsid w:val="00120BF4"/>
    <w:rsid w:val="001220EF"/>
    <w:rsid w:val="00122C08"/>
    <w:rsid w:val="00125DC2"/>
    <w:rsid w:val="00126747"/>
    <w:rsid w:val="00126C02"/>
    <w:rsid w:val="00126EA4"/>
    <w:rsid w:val="0013023D"/>
    <w:rsid w:val="00130FBA"/>
    <w:rsid w:val="00132F02"/>
    <w:rsid w:val="00134752"/>
    <w:rsid w:val="00135FCF"/>
    <w:rsid w:val="00136A24"/>
    <w:rsid w:val="00136C37"/>
    <w:rsid w:val="00137E8E"/>
    <w:rsid w:val="0014050E"/>
    <w:rsid w:val="001416C3"/>
    <w:rsid w:val="0014287B"/>
    <w:rsid w:val="00146FAE"/>
    <w:rsid w:val="0014722D"/>
    <w:rsid w:val="001477FD"/>
    <w:rsid w:val="0014790E"/>
    <w:rsid w:val="001479B0"/>
    <w:rsid w:val="00151F64"/>
    <w:rsid w:val="0015245E"/>
    <w:rsid w:val="00154BAD"/>
    <w:rsid w:val="00155F3A"/>
    <w:rsid w:val="00160F4F"/>
    <w:rsid w:val="001616EB"/>
    <w:rsid w:val="00162486"/>
    <w:rsid w:val="00163FED"/>
    <w:rsid w:val="00164C2A"/>
    <w:rsid w:val="00167B81"/>
    <w:rsid w:val="00170DD4"/>
    <w:rsid w:val="001751CA"/>
    <w:rsid w:val="00177B79"/>
    <w:rsid w:val="001805D3"/>
    <w:rsid w:val="00181DCF"/>
    <w:rsid w:val="0018230F"/>
    <w:rsid w:val="00182A56"/>
    <w:rsid w:val="0018698E"/>
    <w:rsid w:val="001919AD"/>
    <w:rsid w:val="00191E84"/>
    <w:rsid w:val="00194D52"/>
    <w:rsid w:val="00197D43"/>
    <w:rsid w:val="001A164D"/>
    <w:rsid w:val="001A2577"/>
    <w:rsid w:val="001A25B4"/>
    <w:rsid w:val="001A35AA"/>
    <w:rsid w:val="001A5D4A"/>
    <w:rsid w:val="001B2509"/>
    <w:rsid w:val="001B250B"/>
    <w:rsid w:val="001B4022"/>
    <w:rsid w:val="001B4F9C"/>
    <w:rsid w:val="001B572D"/>
    <w:rsid w:val="001C0B32"/>
    <w:rsid w:val="001D2EDD"/>
    <w:rsid w:val="001D5BC4"/>
    <w:rsid w:val="001D6D08"/>
    <w:rsid w:val="001E069A"/>
    <w:rsid w:val="001E521A"/>
    <w:rsid w:val="001F05A4"/>
    <w:rsid w:val="001F3028"/>
    <w:rsid w:val="001F329E"/>
    <w:rsid w:val="001F3B40"/>
    <w:rsid w:val="001F498B"/>
    <w:rsid w:val="001F4FB1"/>
    <w:rsid w:val="001F5B34"/>
    <w:rsid w:val="00201A57"/>
    <w:rsid w:val="00211121"/>
    <w:rsid w:val="00214660"/>
    <w:rsid w:val="002167E3"/>
    <w:rsid w:val="002211E0"/>
    <w:rsid w:val="00221BDA"/>
    <w:rsid w:val="00222363"/>
    <w:rsid w:val="00224FD7"/>
    <w:rsid w:val="0022692F"/>
    <w:rsid w:val="00232A02"/>
    <w:rsid w:val="00234ACB"/>
    <w:rsid w:val="0023564D"/>
    <w:rsid w:val="00235AE7"/>
    <w:rsid w:val="00235C20"/>
    <w:rsid w:val="00236CE1"/>
    <w:rsid w:val="002410B0"/>
    <w:rsid w:val="00241DF4"/>
    <w:rsid w:val="002445DA"/>
    <w:rsid w:val="0025048B"/>
    <w:rsid w:val="0025219D"/>
    <w:rsid w:val="002523A2"/>
    <w:rsid w:val="0025308C"/>
    <w:rsid w:val="00253603"/>
    <w:rsid w:val="002638A2"/>
    <w:rsid w:val="002665DA"/>
    <w:rsid w:val="002679C6"/>
    <w:rsid w:val="00273190"/>
    <w:rsid w:val="0028279F"/>
    <w:rsid w:val="002829D2"/>
    <w:rsid w:val="002840D6"/>
    <w:rsid w:val="00287D52"/>
    <w:rsid w:val="00292089"/>
    <w:rsid w:val="00293775"/>
    <w:rsid w:val="0029696E"/>
    <w:rsid w:val="002969FB"/>
    <w:rsid w:val="00297036"/>
    <w:rsid w:val="002977C4"/>
    <w:rsid w:val="002A1944"/>
    <w:rsid w:val="002A1BC0"/>
    <w:rsid w:val="002A1C35"/>
    <w:rsid w:val="002A4997"/>
    <w:rsid w:val="002A72B5"/>
    <w:rsid w:val="002A778B"/>
    <w:rsid w:val="002B5BA4"/>
    <w:rsid w:val="002B6114"/>
    <w:rsid w:val="002C02DE"/>
    <w:rsid w:val="002C3F39"/>
    <w:rsid w:val="002C610A"/>
    <w:rsid w:val="002C6F31"/>
    <w:rsid w:val="002C71CA"/>
    <w:rsid w:val="002D28D8"/>
    <w:rsid w:val="002D4A1F"/>
    <w:rsid w:val="002D79BA"/>
    <w:rsid w:val="002D7CB6"/>
    <w:rsid w:val="002E0839"/>
    <w:rsid w:val="002E13AB"/>
    <w:rsid w:val="002E1B77"/>
    <w:rsid w:val="002E3BB6"/>
    <w:rsid w:val="002E4689"/>
    <w:rsid w:val="002E4B0F"/>
    <w:rsid w:val="002E4C07"/>
    <w:rsid w:val="002F26ED"/>
    <w:rsid w:val="002F33A0"/>
    <w:rsid w:val="002F4360"/>
    <w:rsid w:val="002F4E63"/>
    <w:rsid w:val="00302946"/>
    <w:rsid w:val="003065BC"/>
    <w:rsid w:val="003119E5"/>
    <w:rsid w:val="00312F71"/>
    <w:rsid w:val="0031475B"/>
    <w:rsid w:val="00317DA7"/>
    <w:rsid w:val="00321236"/>
    <w:rsid w:val="003231A2"/>
    <w:rsid w:val="00337E87"/>
    <w:rsid w:val="00346E9E"/>
    <w:rsid w:val="0034741E"/>
    <w:rsid w:val="003478FB"/>
    <w:rsid w:val="003522F5"/>
    <w:rsid w:val="00354379"/>
    <w:rsid w:val="003554E7"/>
    <w:rsid w:val="00355501"/>
    <w:rsid w:val="00357F9C"/>
    <w:rsid w:val="00362EB1"/>
    <w:rsid w:val="00365EB5"/>
    <w:rsid w:val="00365F85"/>
    <w:rsid w:val="00371C6F"/>
    <w:rsid w:val="003734EC"/>
    <w:rsid w:val="00375F59"/>
    <w:rsid w:val="0037620E"/>
    <w:rsid w:val="00380EF0"/>
    <w:rsid w:val="00382406"/>
    <w:rsid w:val="00383DC5"/>
    <w:rsid w:val="0038426B"/>
    <w:rsid w:val="003868D9"/>
    <w:rsid w:val="003914E2"/>
    <w:rsid w:val="00392A77"/>
    <w:rsid w:val="00393780"/>
    <w:rsid w:val="00396367"/>
    <w:rsid w:val="003A4C5B"/>
    <w:rsid w:val="003A591D"/>
    <w:rsid w:val="003A60E9"/>
    <w:rsid w:val="003A7971"/>
    <w:rsid w:val="003B156B"/>
    <w:rsid w:val="003B59C4"/>
    <w:rsid w:val="003B5A6A"/>
    <w:rsid w:val="003C0978"/>
    <w:rsid w:val="003C0B84"/>
    <w:rsid w:val="003C2D0B"/>
    <w:rsid w:val="003C2E4E"/>
    <w:rsid w:val="003C3B0D"/>
    <w:rsid w:val="003C4FC0"/>
    <w:rsid w:val="003C5950"/>
    <w:rsid w:val="003C6F83"/>
    <w:rsid w:val="003C7D86"/>
    <w:rsid w:val="003D0442"/>
    <w:rsid w:val="003D29A5"/>
    <w:rsid w:val="003D7FED"/>
    <w:rsid w:val="003E1581"/>
    <w:rsid w:val="003E2B85"/>
    <w:rsid w:val="003E795E"/>
    <w:rsid w:val="003E7CE2"/>
    <w:rsid w:val="003F0156"/>
    <w:rsid w:val="003F04F7"/>
    <w:rsid w:val="003F06E0"/>
    <w:rsid w:val="003F121C"/>
    <w:rsid w:val="003F2354"/>
    <w:rsid w:val="003F67D1"/>
    <w:rsid w:val="003F77AD"/>
    <w:rsid w:val="00401BFA"/>
    <w:rsid w:val="00402662"/>
    <w:rsid w:val="00403BE6"/>
    <w:rsid w:val="00403FC8"/>
    <w:rsid w:val="00404D40"/>
    <w:rsid w:val="004112CB"/>
    <w:rsid w:val="00415372"/>
    <w:rsid w:val="00423FF3"/>
    <w:rsid w:val="00425D91"/>
    <w:rsid w:val="0043115C"/>
    <w:rsid w:val="004318EA"/>
    <w:rsid w:val="00432357"/>
    <w:rsid w:val="00442F47"/>
    <w:rsid w:val="00443C2E"/>
    <w:rsid w:val="00445786"/>
    <w:rsid w:val="00451B19"/>
    <w:rsid w:val="00455FD5"/>
    <w:rsid w:val="00456A5A"/>
    <w:rsid w:val="004604DD"/>
    <w:rsid w:val="00466A2C"/>
    <w:rsid w:val="00466CAE"/>
    <w:rsid w:val="00467D82"/>
    <w:rsid w:val="004708E8"/>
    <w:rsid w:val="00472B39"/>
    <w:rsid w:val="00472B7E"/>
    <w:rsid w:val="00472C3E"/>
    <w:rsid w:val="0047484D"/>
    <w:rsid w:val="00475239"/>
    <w:rsid w:val="004771DF"/>
    <w:rsid w:val="00477C44"/>
    <w:rsid w:val="00482418"/>
    <w:rsid w:val="00483221"/>
    <w:rsid w:val="00484093"/>
    <w:rsid w:val="00484510"/>
    <w:rsid w:val="00490C38"/>
    <w:rsid w:val="0049439C"/>
    <w:rsid w:val="00497635"/>
    <w:rsid w:val="004A32CD"/>
    <w:rsid w:val="004A5CEB"/>
    <w:rsid w:val="004A7774"/>
    <w:rsid w:val="004B5B21"/>
    <w:rsid w:val="004B624C"/>
    <w:rsid w:val="004B6BFB"/>
    <w:rsid w:val="004B72C7"/>
    <w:rsid w:val="004C1FB9"/>
    <w:rsid w:val="004C290B"/>
    <w:rsid w:val="004C5477"/>
    <w:rsid w:val="004C56C0"/>
    <w:rsid w:val="004D3B22"/>
    <w:rsid w:val="004D4685"/>
    <w:rsid w:val="004D50C9"/>
    <w:rsid w:val="004D6865"/>
    <w:rsid w:val="004D74E9"/>
    <w:rsid w:val="004D751E"/>
    <w:rsid w:val="004E1294"/>
    <w:rsid w:val="004E2407"/>
    <w:rsid w:val="004E7191"/>
    <w:rsid w:val="004F1EDD"/>
    <w:rsid w:val="004F26D1"/>
    <w:rsid w:val="004F3562"/>
    <w:rsid w:val="005011DA"/>
    <w:rsid w:val="0050224D"/>
    <w:rsid w:val="00510A94"/>
    <w:rsid w:val="005113CC"/>
    <w:rsid w:val="0052085A"/>
    <w:rsid w:val="00522A9D"/>
    <w:rsid w:val="0052510D"/>
    <w:rsid w:val="0052638C"/>
    <w:rsid w:val="00526AF8"/>
    <w:rsid w:val="00527829"/>
    <w:rsid w:val="005279D6"/>
    <w:rsid w:val="00532196"/>
    <w:rsid w:val="00546C7A"/>
    <w:rsid w:val="00547024"/>
    <w:rsid w:val="005473FE"/>
    <w:rsid w:val="00547B39"/>
    <w:rsid w:val="00551361"/>
    <w:rsid w:val="0055318A"/>
    <w:rsid w:val="00553EC1"/>
    <w:rsid w:val="00556536"/>
    <w:rsid w:val="00564015"/>
    <w:rsid w:val="00565486"/>
    <w:rsid w:val="00565CC9"/>
    <w:rsid w:val="00570FDE"/>
    <w:rsid w:val="0057572B"/>
    <w:rsid w:val="005777DC"/>
    <w:rsid w:val="00581B8A"/>
    <w:rsid w:val="0058408F"/>
    <w:rsid w:val="005870CA"/>
    <w:rsid w:val="00592617"/>
    <w:rsid w:val="005A41AA"/>
    <w:rsid w:val="005B04EC"/>
    <w:rsid w:val="005B1619"/>
    <w:rsid w:val="005B1A43"/>
    <w:rsid w:val="005B1D6C"/>
    <w:rsid w:val="005B1D84"/>
    <w:rsid w:val="005B3CEC"/>
    <w:rsid w:val="005B4317"/>
    <w:rsid w:val="005B5FCF"/>
    <w:rsid w:val="005B65A2"/>
    <w:rsid w:val="005B6A79"/>
    <w:rsid w:val="005C0DC1"/>
    <w:rsid w:val="005C6B48"/>
    <w:rsid w:val="005D1B07"/>
    <w:rsid w:val="005D1FEB"/>
    <w:rsid w:val="005D78CF"/>
    <w:rsid w:val="005D79EF"/>
    <w:rsid w:val="005D7F87"/>
    <w:rsid w:val="005E2070"/>
    <w:rsid w:val="005E2E7A"/>
    <w:rsid w:val="005E412A"/>
    <w:rsid w:val="005E42FA"/>
    <w:rsid w:val="005F0531"/>
    <w:rsid w:val="005F0643"/>
    <w:rsid w:val="005F0995"/>
    <w:rsid w:val="005F16CF"/>
    <w:rsid w:val="005F2EE4"/>
    <w:rsid w:val="005F5787"/>
    <w:rsid w:val="006003C1"/>
    <w:rsid w:val="00602F38"/>
    <w:rsid w:val="00603174"/>
    <w:rsid w:val="0061068E"/>
    <w:rsid w:val="0061188A"/>
    <w:rsid w:val="00613D1E"/>
    <w:rsid w:val="00622F5F"/>
    <w:rsid w:val="0062642F"/>
    <w:rsid w:val="00630358"/>
    <w:rsid w:val="00633C6D"/>
    <w:rsid w:val="00637022"/>
    <w:rsid w:val="006378B1"/>
    <w:rsid w:val="00640D3E"/>
    <w:rsid w:val="00641D56"/>
    <w:rsid w:val="006422FA"/>
    <w:rsid w:val="00642C01"/>
    <w:rsid w:val="006433E5"/>
    <w:rsid w:val="00643E28"/>
    <w:rsid w:val="00644769"/>
    <w:rsid w:val="00644FEF"/>
    <w:rsid w:val="00645204"/>
    <w:rsid w:val="006475A0"/>
    <w:rsid w:val="0065227B"/>
    <w:rsid w:val="006526C7"/>
    <w:rsid w:val="006540CB"/>
    <w:rsid w:val="00655B15"/>
    <w:rsid w:val="0065632B"/>
    <w:rsid w:val="006571C8"/>
    <w:rsid w:val="00657F23"/>
    <w:rsid w:val="00660A5D"/>
    <w:rsid w:val="0066227B"/>
    <w:rsid w:val="00662C5F"/>
    <w:rsid w:val="00662F77"/>
    <w:rsid w:val="00664D60"/>
    <w:rsid w:val="006659B5"/>
    <w:rsid w:val="00666C98"/>
    <w:rsid w:val="0067135E"/>
    <w:rsid w:val="006729AD"/>
    <w:rsid w:val="006750F2"/>
    <w:rsid w:val="00676C92"/>
    <w:rsid w:val="006800E2"/>
    <w:rsid w:val="006853A3"/>
    <w:rsid w:val="0068556B"/>
    <w:rsid w:val="0068606E"/>
    <w:rsid w:val="0068718A"/>
    <w:rsid w:val="00694718"/>
    <w:rsid w:val="0069658E"/>
    <w:rsid w:val="0069716F"/>
    <w:rsid w:val="0069726F"/>
    <w:rsid w:val="006A1286"/>
    <w:rsid w:val="006A2406"/>
    <w:rsid w:val="006A387D"/>
    <w:rsid w:val="006A5AEB"/>
    <w:rsid w:val="006A6A1E"/>
    <w:rsid w:val="006B0725"/>
    <w:rsid w:val="006B4351"/>
    <w:rsid w:val="006B74AC"/>
    <w:rsid w:val="006C04C6"/>
    <w:rsid w:val="006C1AF8"/>
    <w:rsid w:val="006C33FC"/>
    <w:rsid w:val="006C6255"/>
    <w:rsid w:val="006D1761"/>
    <w:rsid w:val="006D1E96"/>
    <w:rsid w:val="006D444F"/>
    <w:rsid w:val="006D77A1"/>
    <w:rsid w:val="006E0535"/>
    <w:rsid w:val="006E1CB3"/>
    <w:rsid w:val="006E2E3E"/>
    <w:rsid w:val="006E5B0B"/>
    <w:rsid w:val="006E7A84"/>
    <w:rsid w:val="006F00CD"/>
    <w:rsid w:val="006F4A36"/>
    <w:rsid w:val="006F5B6B"/>
    <w:rsid w:val="00700ACC"/>
    <w:rsid w:val="00701AED"/>
    <w:rsid w:val="00703932"/>
    <w:rsid w:val="00703B8F"/>
    <w:rsid w:val="00710917"/>
    <w:rsid w:val="00715DBD"/>
    <w:rsid w:val="00720E90"/>
    <w:rsid w:val="00726180"/>
    <w:rsid w:val="00726AAA"/>
    <w:rsid w:val="00727913"/>
    <w:rsid w:val="00735450"/>
    <w:rsid w:val="00735DE3"/>
    <w:rsid w:val="00737F2F"/>
    <w:rsid w:val="00740FCB"/>
    <w:rsid w:val="00747621"/>
    <w:rsid w:val="00747830"/>
    <w:rsid w:val="00754797"/>
    <w:rsid w:val="00761C77"/>
    <w:rsid w:val="00762573"/>
    <w:rsid w:val="00765365"/>
    <w:rsid w:val="00767C20"/>
    <w:rsid w:val="00770FC2"/>
    <w:rsid w:val="00771451"/>
    <w:rsid w:val="007725CE"/>
    <w:rsid w:val="007739C9"/>
    <w:rsid w:val="00775DDE"/>
    <w:rsid w:val="00776E5B"/>
    <w:rsid w:val="00784B9F"/>
    <w:rsid w:val="00784F69"/>
    <w:rsid w:val="00785951"/>
    <w:rsid w:val="007863EA"/>
    <w:rsid w:val="0078657B"/>
    <w:rsid w:val="00793919"/>
    <w:rsid w:val="00795A1F"/>
    <w:rsid w:val="00795B73"/>
    <w:rsid w:val="007972DA"/>
    <w:rsid w:val="007A20EE"/>
    <w:rsid w:val="007A557D"/>
    <w:rsid w:val="007A630C"/>
    <w:rsid w:val="007A72CD"/>
    <w:rsid w:val="007A7313"/>
    <w:rsid w:val="007A74C8"/>
    <w:rsid w:val="007B0B43"/>
    <w:rsid w:val="007B117E"/>
    <w:rsid w:val="007B2D42"/>
    <w:rsid w:val="007B2E28"/>
    <w:rsid w:val="007B3F49"/>
    <w:rsid w:val="007B5CAD"/>
    <w:rsid w:val="007B77F5"/>
    <w:rsid w:val="007C02C4"/>
    <w:rsid w:val="007C09AE"/>
    <w:rsid w:val="007C1105"/>
    <w:rsid w:val="007C2F2E"/>
    <w:rsid w:val="007C4DD6"/>
    <w:rsid w:val="007D1025"/>
    <w:rsid w:val="007E2796"/>
    <w:rsid w:val="007E32A1"/>
    <w:rsid w:val="007E7BAC"/>
    <w:rsid w:val="007F2A28"/>
    <w:rsid w:val="007F7650"/>
    <w:rsid w:val="007F7BDE"/>
    <w:rsid w:val="00802CD6"/>
    <w:rsid w:val="008045EA"/>
    <w:rsid w:val="008047A6"/>
    <w:rsid w:val="00806526"/>
    <w:rsid w:val="008100FD"/>
    <w:rsid w:val="0081275D"/>
    <w:rsid w:val="00813ED9"/>
    <w:rsid w:val="00823BE8"/>
    <w:rsid w:val="00824D78"/>
    <w:rsid w:val="0082542E"/>
    <w:rsid w:val="00830163"/>
    <w:rsid w:val="008305BC"/>
    <w:rsid w:val="0083128E"/>
    <w:rsid w:val="008364D3"/>
    <w:rsid w:val="00837DF3"/>
    <w:rsid w:val="00840D37"/>
    <w:rsid w:val="00842155"/>
    <w:rsid w:val="00845E93"/>
    <w:rsid w:val="00852917"/>
    <w:rsid w:val="00854D49"/>
    <w:rsid w:val="0086061E"/>
    <w:rsid w:val="008607DD"/>
    <w:rsid w:val="00863766"/>
    <w:rsid w:val="008672E7"/>
    <w:rsid w:val="00870FA0"/>
    <w:rsid w:val="00873304"/>
    <w:rsid w:val="00874C8E"/>
    <w:rsid w:val="00875288"/>
    <w:rsid w:val="00876B7A"/>
    <w:rsid w:val="00885AEC"/>
    <w:rsid w:val="00890221"/>
    <w:rsid w:val="00894452"/>
    <w:rsid w:val="00894C6F"/>
    <w:rsid w:val="00896142"/>
    <w:rsid w:val="008A30F4"/>
    <w:rsid w:val="008A5BD8"/>
    <w:rsid w:val="008A5CE2"/>
    <w:rsid w:val="008A7A08"/>
    <w:rsid w:val="008B38EE"/>
    <w:rsid w:val="008B59AE"/>
    <w:rsid w:val="008B5CC1"/>
    <w:rsid w:val="008C089D"/>
    <w:rsid w:val="008C0F6D"/>
    <w:rsid w:val="008C1153"/>
    <w:rsid w:val="008C2247"/>
    <w:rsid w:val="008C30F9"/>
    <w:rsid w:val="008C6355"/>
    <w:rsid w:val="008C6778"/>
    <w:rsid w:val="008C7CA5"/>
    <w:rsid w:val="008E06E2"/>
    <w:rsid w:val="008E4F15"/>
    <w:rsid w:val="008E50A4"/>
    <w:rsid w:val="008F1001"/>
    <w:rsid w:val="008F21F7"/>
    <w:rsid w:val="008F4E83"/>
    <w:rsid w:val="008F6FE2"/>
    <w:rsid w:val="00903EBB"/>
    <w:rsid w:val="00905196"/>
    <w:rsid w:val="00905461"/>
    <w:rsid w:val="00905736"/>
    <w:rsid w:val="0090745A"/>
    <w:rsid w:val="00907681"/>
    <w:rsid w:val="00912B6F"/>
    <w:rsid w:val="0091647A"/>
    <w:rsid w:val="00920016"/>
    <w:rsid w:val="00922808"/>
    <w:rsid w:val="00924DBE"/>
    <w:rsid w:val="009264BE"/>
    <w:rsid w:val="00926923"/>
    <w:rsid w:val="00933693"/>
    <w:rsid w:val="00933B90"/>
    <w:rsid w:val="00935736"/>
    <w:rsid w:val="0093796D"/>
    <w:rsid w:val="0094169E"/>
    <w:rsid w:val="009443C8"/>
    <w:rsid w:val="00950AC6"/>
    <w:rsid w:val="00951426"/>
    <w:rsid w:val="00960CA3"/>
    <w:rsid w:val="00960E1F"/>
    <w:rsid w:val="00962324"/>
    <w:rsid w:val="00967A37"/>
    <w:rsid w:val="009707C3"/>
    <w:rsid w:val="009712EE"/>
    <w:rsid w:val="00972798"/>
    <w:rsid w:val="00972895"/>
    <w:rsid w:val="00974F3E"/>
    <w:rsid w:val="00981779"/>
    <w:rsid w:val="009837B4"/>
    <w:rsid w:val="009838D9"/>
    <w:rsid w:val="00983F03"/>
    <w:rsid w:val="009858E6"/>
    <w:rsid w:val="009906EE"/>
    <w:rsid w:val="00990A1D"/>
    <w:rsid w:val="009926CF"/>
    <w:rsid w:val="00992E34"/>
    <w:rsid w:val="009978D4"/>
    <w:rsid w:val="009A1450"/>
    <w:rsid w:val="009A1C92"/>
    <w:rsid w:val="009A31C5"/>
    <w:rsid w:val="009A48AD"/>
    <w:rsid w:val="009A7284"/>
    <w:rsid w:val="009B4EA4"/>
    <w:rsid w:val="009B5F6C"/>
    <w:rsid w:val="009B6F0D"/>
    <w:rsid w:val="009C0FB5"/>
    <w:rsid w:val="009C1363"/>
    <w:rsid w:val="009C75DD"/>
    <w:rsid w:val="009D008B"/>
    <w:rsid w:val="009D0DE7"/>
    <w:rsid w:val="009D497E"/>
    <w:rsid w:val="009E3348"/>
    <w:rsid w:val="009E5646"/>
    <w:rsid w:val="009E6BE5"/>
    <w:rsid w:val="009F01C9"/>
    <w:rsid w:val="00A019F6"/>
    <w:rsid w:val="00A02EFC"/>
    <w:rsid w:val="00A0352B"/>
    <w:rsid w:val="00A0477D"/>
    <w:rsid w:val="00A04A13"/>
    <w:rsid w:val="00A05335"/>
    <w:rsid w:val="00A0592D"/>
    <w:rsid w:val="00A0723B"/>
    <w:rsid w:val="00A07653"/>
    <w:rsid w:val="00A10124"/>
    <w:rsid w:val="00A12636"/>
    <w:rsid w:val="00A20AFD"/>
    <w:rsid w:val="00A20BD5"/>
    <w:rsid w:val="00A22D02"/>
    <w:rsid w:val="00A246CF"/>
    <w:rsid w:val="00A250D2"/>
    <w:rsid w:val="00A25E46"/>
    <w:rsid w:val="00A276A3"/>
    <w:rsid w:val="00A27A33"/>
    <w:rsid w:val="00A27EDD"/>
    <w:rsid w:val="00A31C7D"/>
    <w:rsid w:val="00A32B4A"/>
    <w:rsid w:val="00A435FC"/>
    <w:rsid w:val="00A43658"/>
    <w:rsid w:val="00A45550"/>
    <w:rsid w:val="00A45756"/>
    <w:rsid w:val="00A45EF0"/>
    <w:rsid w:val="00A51F3E"/>
    <w:rsid w:val="00A542FB"/>
    <w:rsid w:val="00A60277"/>
    <w:rsid w:val="00A60C29"/>
    <w:rsid w:val="00A60D11"/>
    <w:rsid w:val="00A65144"/>
    <w:rsid w:val="00A6790E"/>
    <w:rsid w:val="00A80A8C"/>
    <w:rsid w:val="00A80D53"/>
    <w:rsid w:val="00A82CBB"/>
    <w:rsid w:val="00A85941"/>
    <w:rsid w:val="00A8695D"/>
    <w:rsid w:val="00A86D97"/>
    <w:rsid w:val="00A91547"/>
    <w:rsid w:val="00A95907"/>
    <w:rsid w:val="00AA09A3"/>
    <w:rsid w:val="00AA0B8B"/>
    <w:rsid w:val="00AA1CEE"/>
    <w:rsid w:val="00AA2D0E"/>
    <w:rsid w:val="00AA3FB1"/>
    <w:rsid w:val="00AA77A5"/>
    <w:rsid w:val="00AB04DD"/>
    <w:rsid w:val="00AB19C4"/>
    <w:rsid w:val="00AB38E8"/>
    <w:rsid w:val="00AB4F9C"/>
    <w:rsid w:val="00AB52B2"/>
    <w:rsid w:val="00AC08CF"/>
    <w:rsid w:val="00AC1A56"/>
    <w:rsid w:val="00AC2411"/>
    <w:rsid w:val="00AC43C3"/>
    <w:rsid w:val="00AC69DD"/>
    <w:rsid w:val="00AD038E"/>
    <w:rsid w:val="00AD3C8D"/>
    <w:rsid w:val="00AD3FCF"/>
    <w:rsid w:val="00AD4704"/>
    <w:rsid w:val="00AE3700"/>
    <w:rsid w:val="00AE7C00"/>
    <w:rsid w:val="00AF0AC9"/>
    <w:rsid w:val="00AF1AF4"/>
    <w:rsid w:val="00AF2F4A"/>
    <w:rsid w:val="00B00180"/>
    <w:rsid w:val="00B00729"/>
    <w:rsid w:val="00B0290F"/>
    <w:rsid w:val="00B05048"/>
    <w:rsid w:val="00B0521E"/>
    <w:rsid w:val="00B05425"/>
    <w:rsid w:val="00B22576"/>
    <w:rsid w:val="00B24C5A"/>
    <w:rsid w:val="00B26428"/>
    <w:rsid w:val="00B31010"/>
    <w:rsid w:val="00B310C0"/>
    <w:rsid w:val="00B33943"/>
    <w:rsid w:val="00B360D2"/>
    <w:rsid w:val="00B37117"/>
    <w:rsid w:val="00B375FF"/>
    <w:rsid w:val="00B3791A"/>
    <w:rsid w:val="00B40D1D"/>
    <w:rsid w:val="00B44642"/>
    <w:rsid w:val="00B446BE"/>
    <w:rsid w:val="00B50DD1"/>
    <w:rsid w:val="00B524E5"/>
    <w:rsid w:val="00B5412D"/>
    <w:rsid w:val="00B5460C"/>
    <w:rsid w:val="00B6104D"/>
    <w:rsid w:val="00B614CE"/>
    <w:rsid w:val="00B65105"/>
    <w:rsid w:val="00B652D5"/>
    <w:rsid w:val="00B66981"/>
    <w:rsid w:val="00B66A7A"/>
    <w:rsid w:val="00B67A18"/>
    <w:rsid w:val="00B71946"/>
    <w:rsid w:val="00B73DFD"/>
    <w:rsid w:val="00B761CF"/>
    <w:rsid w:val="00B77ACE"/>
    <w:rsid w:val="00B82ECB"/>
    <w:rsid w:val="00B83443"/>
    <w:rsid w:val="00B834AE"/>
    <w:rsid w:val="00B84844"/>
    <w:rsid w:val="00B854F2"/>
    <w:rsid w:val="00B91698"/>
    <w:rsid w:val="00B9302F"/>
    <w:rsid w:val="00B9769C"/>
    <w:rsid w:val="00BA00BF"/>
    <w:rsid w:val="00BA5278"/>
    <w:rsid w:val="00BB0246"/>
    <w:rsid w:val="00BB1431"/>
    <w:rsid w:val="00BB539B"/>
    <w:rsid w:val="00BB546E"/>
    <w:rsid w:val="00BB5C38"/>
    <w:rsid w:val="00BB6023"/>
    <w:rsid w:val="00BB6250"/>
    <w:rsid w:val="00BC022F"/>
    <w:rsid w:val="00BC767F"/>
    <w:rsid w:val="00BC77B5"/>
    <w:rsid w:val="00BD3D20"/>
    <w:rsid w:val="00BD5A67"/>
    <w:rsid w:val="00BD62BF"/>
    <w:rsid w:val="00BD753F"/>
    <w:rsid w:val="00BE1932"/>
    <w:rsid w:val="00BE4061"/>
    <w:rsid w:val="00BF243A"/>
    <w:rsid w:val="00BF616C"/>
    <w:rsid w:val="00BF7744"/>
    <w:rsid w:val="00BF7D67"/>
    <w:rsid w:val="00C00857"/>
    <w:rsid w:val="00C0175D"/>
    <w:rsid w:val="00C01F44"/>
    <w:rsid w:val="00C02DBC"/>
    <w:rsid w:val="00C0488E"/>
    <w:rsid w:val="00C05CA7"/>
    <w:rsid w:val="00C06431"/>
    <w:rsid w:val="00C07482"/>
    <w:rsid w:val="00C078D9"/>
    <w:rsid w:val="00C1216A"/>
    <w:rsid w:val="00C1234F"/>
    <w:rsid w:val="00C12D6F"/>
    <w:rsid w:val="00C14FDD"/>
    <w:rsid w:val="00C15847"/>
    <w:rsid w:val="00C1588E"/>
    <w:rsid w:val="00C17F25"/>
    <w:rsid w:val="00C219B2"/>
    <w:rsid w:val="00C224D5"/>
    <w:rsid w:val="00C4020F"/>
    <w:rsid w:val="00C453B5"/>
    <w:rsid w:val="00C45BF0"/>
    <w:rsid w:val="00C46B0D"/>
    <w:rsid w:val="00C505FF"/>
    <w:rsid w:val="00C520EA"/>
    <w:rsid w:val="00C52C0D"/>
    <w:rsid w:val="00C544E2"/>
    <w:rsid w:val="00C56A39"/>
    <w:rsid w:val="00C62987"/>
    <w:rsid w:val="00C703B2"/>
    <w:rsid w:val="00C737F8"/>
    <w:rsid w:val="00C755F2"/>
    <w:rsid w:val="00C768EE"/>
    <w:rsid w:val="00C76968"/>
    <w:rsid w:val="00C8146A"/>
    <w:rsid w:val="00C8531B"/>
    <w:rsid w:val="00C87EE0"/>
    <w:rsid w:val="00C90EE5"/>
    <w:rsid w:val="00C910F1"/>
    <w:rsid w:val="00C95005"/>
    <w:rsid w:val="00CA15F6"/>
    <w:rsid w:val="00CA1F6B"/>
    <w:rsid w:val="00CA3222"/>
    <w:rsid w:val="00CB70EF"/>
    <w:rsid w:val="00CC0305"/>
    <w:rsid w:val="00CC0E27"/>
    <w:rsid w:val="00CC747D"/>
    <w:rsid w:val="00CD2D0C"/>
    <w:rsid w:val="00CD5709"/>
    <w:rsid w:val="00CE17C5"/>
    <w:rsid w:val="00CE1F5A"/>
    <w:rsid w:val="00CE333D"/>
    <w:rsid w:val="00CE48F4"/>
    <w:rsid w:val="00CF0991"/>
    <w:rsid w:val="00CF1287"/>
    <w:rsid w:val="00CF39FF"/>
    <w:rsid w:val="00CF5172"/>
    <w:rsid w:val="00CF6835"/>
    <w:rsid w:val="00CF68F2"/>
    <w:rsid w:val="00D023D6"/>
    <w:rsid w:val="00D04A3F"/>
    <w:rsid w:val="00D07599"/>
    <w:rsid w:val="00D10A93"/>
    <w:rsid w:val="00D13783"/>
    <w:rsid w:val="00D15086"/>
    <w:rsid w:val="00D20298"/>
    <w:rsid w:val="00D22214"/>
    <w:rsid w:val="00D26D0B"/>
    <w:rsid w:val="00D26F97"/>
    <w:rsid w:val="00D275B5"/>
    <w:rsid w:val="00D27B42"/>
    <w:rsid w:val="00D27C3F"/>
    <w:rsid w:val="00D3165E"/>
    <w:rsid w:val="00D374D9"/>
    <w:rsid w:val="00D45B15"/>
    <w:rsid w:val="00D463D1"/>
    <w:rsid w:val="00D50B5E"/>
    <w:rsid w:val="00D52C68"/>
    <w:rsid w:val="00D54FF8"/>
    <w:rsid w:val="00D566B0"/>
    <w:rsid w:val="00D57BD7"/>
    <w:rsid w:val="00D60B1D"/>
    <w:rsid w:val="00D611DB"/>
    <w:rsid w:val="00D631CD"/>
    <w:rsid w:val="00D653E2"/>
    <w:rsid w:val="00D678DB"/>
    <w:rsid w:val="00D714BB"/>
    <w:rsid w:val="00D73DAA"/>
    <w:rsid w:val="00D73FF5"/>
    <w:rsid w:val="00D74039"/>
    <w:rsid w:val="00D81A09"/>
    <w:rsid w:val="00D84E9E"/>
    <w:rsid w:val="00D85901"/>
    <w:rsid w:val="00D9396A"/>
    <w:rsid w:val="00D943B1"/>
    <w:rsid w:val="00D95350"/>
    <w:rsid w:val="00DA5702"/>
    <w:rsid w:val="00DA6C00"/>
    <w:rsid w:val="00DA79A0"/>
    <w:rsid w:val="00DB32EE"/>
    <w:rsid w:val="00DB590C"/>
    <w:rsid w:val="00DB62BF"/>
    <w:rsid w:val="00DB7BF5"/>
    <w:rsid w:val="00DC6F00"/>
    <w:rsid w:val="00DC760D"/>
    <w:rsid w:val="00DD199E"/>
    <w:rsid w:val="00DD20D7"/>
    <w:rsid w:val="00DE3737"/>
    <w:rsid w:val="00DE5137"/>
    <w:rsid w:val="00DE6DC1"/>
    <w:rsid w:val="00DF04F7"/>
    <w:rsid w:val="00DF148C"/>
    <w:rsid w:val="00DF22AC"/>
    <w:rsid w:val="00DF6C43"/>
    <w:rsid w:val="00DF7ED4"/>
    <w:rsid w:val="00E026EE"/>
    <w:rsid w:val="00E11A21"/>
    <w:rsid w:val="00E1638B"/>
    <w:rsid w:val="00E16B5A"/>
    <w:rsid w:val="00E16C87"/>
    <w:rsid w:val="00E1722E"/>
    <w:rsid w:val="00E2636A"/>
    <w:rsid w:val="00E272FC"/>
    <w:rsid w:val="00E31899"/>
    <w:rsid w:val="00E320D4"/>
    <w:rsid w:val="00E32107"/>
    <w:rsid w:val="00E3343A"/>
    <w:rsid w:val="00E33A03"/>
    <w:rsid w:val="00E3472D"/>
    <w:rsid w:val="00E34FC3"/>
    <w:rsid w:val="00E35BAB"/>
    <w:rsid w:val="00E35C09"/>
    <w:rsid w:val="00E372ED"/>
    <w:rsid w:val="00E37B0F"/>
    <w:rsid w:val="00E45337"/>
    <w:rsid w:val="00E4554B"/>
    <w:rsid w:val="00E51254"/>
    <w:rsid w:val="00E525B2"/>
    <w:rsid w:val="00E53186"/>
    <w:rsid w:val="00E531C5"/>
    <w:rsid w:val="00E5394F"/>
    <w:rsid w:val="00E60F02"/>
    <w:rsid w:val="00E61023"/>
    <w:rsid w:val="00E61595"/>
    <w:rsid w:val="00E626B9"/>
    <w:rsid w:val="00E63C98"/>
    <w:rsid w:val="00E64A60"/>
    <w:rsid w:val="00E650C0"/>
    <w:rsid w:val="00E65520"/>
    <w:rsid w:val="00E731FF"/>
    <w:rsid w:val="00E85BDE"/>
    <w:rsid w:val="00E87D3B"/>
    <w:rsid w:val="00E91683"/>
    <w:rsid w:val="00E93295"/>
    <w:rsid w:val="00E96841"/>
    <w:rsid w:val="00EA277B"/>
    <w:rsid w:val="00EA65DB"/>
    <w:rsid w:val="00EA7ADD"/>
    <w:rsid w:val="00EB4068"/>
    <w:rsid w:val="00EB666A"/>
    <w:rsid w:val="00EC392D"/>
    <w:rsid w:val="00ED1FEE"/>
    <w:rsid w:val="00ED6882"/>
    <w:rsid w:val="00EE0015"/>
    <w:rsid w:val="00EE448A"/>
    <w:rsid w:val="00EE4C0C"/>
    <w:rsid w:val="00EE7DBD"/>
    <w:rsid w:val="00EF0239"/>
    <w:rsid w:val="00EF62FB"/>
    <w:rsid w:val="00EF7DDD"/>
    <w:rsid w:val="00F01F9D"/>
    <w:rsid w:val="00F0262F"/>
    <w:rsid w:val="00F02DA8"/>
    <w:rsid w:val="00F04722"/>
    <w:rsid w:val="00F04E24"/>
    <w:rsid w:val="00F07A21"/>
    <w:rsid w:val="00F1087B"/>
    <w:rsid w:val="00F117C7"/>
    <w:rsid w:val="00F1397B"/>
    <w:rsid w:val="00F14EF4"/>
    <w:rsid w:val="00F14F14"/>
    <w:rsid w:val="00F25B12"/>
    <w:rsid w:val="00F25E12"/>
    <w:rsid w:val="00F26237"/>
    <w:rsid w:val="00F26E7F"/>
    <w:rsid w:val="00F3067D"/>
    <w:rsid w:val="00F41158"/>
    <w:rsid w:val="00F460D5"/>
    <w:rsid w:val="00F5062D"/>
    <w:rsid w:val="00F507F6"/>
    <w:rsid w:val="00F50CC2"/>
    <w:rsid w:val="00F53B44"/>
    <w:rsid w:val="00F55706"/>
    <w:rsid w:val="00F56A96"/>
    <w:rsid w:val="00F60037"/>
    <w:rsid w:val="00F63FFA"/>
    <w:rsid w:val="00F66361"/>
    <w:rsid w:val="00F66F9D"/>
    <w:rsid w:val="00F70500"/>
    <w:rsid w:val="00F73541"/>
    <w:rsid w:val="00F75069"/>
    <w:rsid w:val="00F761E8"/>
    <w:rsid w:val="00F80941"/>
    <w:rsid w:val="00F8361F"/>
    <w:rsid w:val="00F84672"/>
    <w:rsid w:val="00F866B4"/>
    <w:rsid w:val="00F90C4E"/>
    <w:rsid w:val="00F91765"/>
    <w:rsid w:val="00F9235C"/>
    <w:rsid w:val="00F923D9"/>
    <w:rsid w:val="00F937AB"/>
    <w:rsid w:val="00F97392"/>
    <w:rsid w:val="00FA100C"/>
    <w:rsid w:val="00FA3DD9"/>
    <w:rsid w:val="00FC1FAD"/>
    <w:rsid w:val="00FC2002"/>
    <w:rsid w:val="00FC2542"/>
    <w:rsid w:val="00FC49CF"/>
    <w:rsid w:val="00FC5339"/>
    <w:rsid w:val="00FC70A6"/>
    <w:rsid w:val="00FC7852"/>
    <w:rsid w:val="00FD1B07"/>
    <w:rsid w:val="00FD1EE6"/>
    <w:rsid w:val="00FD4A04"/>
    <w:rsid w:val="00FD4E3E"/>
    <w:rsid w:val="00FD5895"/>
    <w:rsid w:val="00FE0CE6"/>
    <w:rsid w:val="00FE6883"/>
    <w:rsid w:val="00FF60F7"/>
    <w:rsid w:val="00FF62C5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6DB4223"/>
  <w15:docId w15:val="{A8C5CCEC-D9A7-4433-B09D-EB37CA9F2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4169E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94169E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94169E"/>
    <w:rPr>
      <w:rFonts w:ascii="Cambria" w:hAnsi="Cambria" w:cs="Cambria"/>
      <w:b/>
      <w:bCs/>
      <w:i/>
      <w:iCs/>
      <w:sz w:val="28"/>
      <w:szCs w:val="28"/>
      <w:lang w:val="ru-RU" w:eastAsia="ar-SA" w:bidi="ar-SA"/>
    </w:rPr>
  </w:style>
  <w:style w:type="paragraph" w:styleId="a3">
    <w:name w:val="Body Text"/>
    <w:basedOn w:val="a"/>
    <w:link w:val="a4"/>
    <w:rsid w:val="0094169E"/>
    <w:pPr>
      <w:jc w:val="right"/>
    </w:pPr>
    <w:rPr>
      <w:sz w:val="22"/>
      <w:szCs w:val="22"/>
    </w:rPr>
  </w:style>
  <w:style w:type="character" w:customStyle="1" w:styleId="a4">
    <w:name w:val="Основной текст Знак"/>
    <w:link w:val="a3"/>
    <w:locked/>
    <w:rsid w:val="0094169E"/>
    <w:rPr>
      <w:sz w:val="22"/>
      <w:szCs w:val="22"/>
      <w:lang w:val="ru-RU" w:eastAsia="ar-SA" w:bidi="ar-SA"/>
    </w:rPr>
  </w:style>
  <w:style w:type="paragraph" w:customStyle="1" w:styleId="ConsPlusNonformat">
    <w:name w:val="ConsPlusNonformat"/>
    <w:rsid w:val="0094169E"/>
    <w:pPr>
      <w:autoSpaceDE w:val="0"/>
      <w:autoSpaceDN w:val="0"/>
      <w:adjustRightInd w:val="0"/>
    </w:pPr>
    <w:rPr>
      <w:rFonts w:ascii="Courier New" w:hAnsi="Courier New" w:cs="Courier New"/>
    </w:rPr>
  </w:style>
  <w:style w:type="numbering" w:customStyle="1" w:styleId="14">
    <w:name w:val="Стиль многоуровневый 14 пт подчеркивание"/>
    <w:rsid w:val="0094169E"/>
    <w:pPr>
      <w:numPr>
        <w:numId w:val="2"/>
      </w:numPr>
    </w:pPr>
  </w:style>
  <w:style w:type="paragraph" w:customStyle="1" w:styleId="21">
    <w:name w:val="Основной текст 21"/>
    <w:basedOn w:val="a"/>
    <w:rsid w:val="002E3BB6"/>
    <w:pPr>
      <w:suppressAutoHyphens w:val="0"/>
      <w:overflowPunct w:val="0"/>
      <w:autoSpaceDE w:val="0"/>
      <w:autoSpaceDN w:val="0"/>
      <w:adjustRightInd w:val="0"/>
      <w:ind w:firstLine="720"/>
      <w:jc w:val="center"/>
      <w:textAlignment w:val="baseline"/>
    </w:pPr>
    <w:rPr>
      <w:b/>
      <w:szCs w:val="20"/>
      <w:lang w:eastAsia="ru-RU"/>
    </w:rPr>
  </w:style>
  <w:style w:type="paragraph" w:styleId="a5">
    <w:name w:val="footnote text"/>
    <w:basedOn w:val="a"/>
    <w:link w:val="a6"/>
    <w:semiHidden/>
    <w:rsid w:val="00A60C29"/>
    <w:pPr>
      <w:suppressAutoHyphens w:val="0"/>
    </w:pPr>
    <w:rPr>
      <w:sz w:val="20"/>
      <w:szCs w:val="20"/>
      <w:lang w:eastAsia="ru-RU"/>
    </w:rPr>
  </w:style>
  <w:style w:type="character" w:customStyle="1" w:styleId="a6">
    <w:name w:val="Текст сноски Знак"/>
    <w:link w:val="a5"/>
    <w:semiHidden/>
    <w:locked/>
    <w:rsid w:val="00A60C29"/>
    <w:rPr>
      <w:lang w:val="ru-RU" w:eastAsia="ru-RU" w:bidi="ar-SA"/>
    </w:rPr>
  </w:style>
  <w:style w:type="character" w:styleId="a7">
    <w:name w:val="footnote reference"/>
    <w:semiHidden/>
    <w:rsid w:val="00A60C29"/>
    <w:rPr>
      <w:vertAlign w:val="superscript"/>
    </w:rPr>
  </w:style>
  <w:style w:type="paragraph" w:styleId="a8">
    <w:name w:val="header"/>
    <w:basedOn w:val="a"/>
    <w:rsid w:val="005F0995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rsid w:val="005F0995"/>
    <w:pPr>
      <w:tabs>
        <w:tab w:val="center" w:pos="4677"/>
        <w:tab w:val="right" w:pos="9355"/>
      </w:tabs>
    </w:pPr>
  </w:style>
  <w:style w:type="paragraph" w:styleId="ab">
    <w:name w:val="endnote text"/>
    <w:basedOn w:val="a"/>
    <w:semiHidden/>
    <w:rsid w:val="007D1025"/>
    <w:rPr>
      <w:sz w:val="20"/>
      <w:szCs w:val="20"/>
    </w:rPr>
  </w:style>
  <w:style w:type="character" w:styleId="ac">
    <w:name w:val="endnote reference"/>
    <w:semiHidden/>
    <w:rsid w:val="007D1025"/>
    <w:rPr>
      <w:vertAlign w:val="superscript"/>
    </w:rPr>
  </w:style>
  <w:style w:type="paragraph" w:customStyle="1" w:styleId="ad">
    <w:name w:val="Знак Знак Знак"/>
    <w:basedOn w:val="a"/>
    <w:rsid w:val="00DB62BF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Абзац списка1"/>
    <w:basedOn w:val="a"/>
    <w:rsid w:val="006A1286"/>
    <w:pPr>
      <w:ind w:left="720"/>
    </w:pPr>
    <w:rPr>
      <w:rFonts w:eastAsia="Calibri"/>
    </w:rPr>
  </w:style>
  <w:style w:type="character" w:customStyle="1" w:styleId="10">
    <w:name w:val="Знак Знак1"/>
    <w:locked/>
    <w:rsid w:val="00926923"/>
    <w:rPr>
      <w:sz w:val="22"/>
      <w:szCs w:val="22"/>
      <w:lang w:val="ru-RU" w:eastAsia="ar-SA" w:bidi="ar-SA"/>
    </w:rPr>
  </w:style>
  <w:style w:type="paragraph" w:styleId="ae">
    <w:name w:val="Balloon Text"/>
    <w:basedOn w:val="a"/>
    <w:link w:val="af"/>
    <w:rsid w:val="003A797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A7971"/>
    <w:rPr>
      <w:rFonts w:ascii="Tahoma" w:hAnsi="Tahoma" w:cs="Tahoma"/>
      <w:sz w:val="16"/>
      <w:szCs w:val="16"/>
      <w:lang w:eastAsia="ar-SA"/>
    </w:rPr>
  </w:style>
  <w:style w:type="table" w:styleId="af0">
    <w:name w:val="Table Grid"/>
    <w:basedOn w:val="a1"/>
    <w:rsid w:val="00064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B652D5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">
    <w:name w:val="HTML Preformatted"/>
    <w:basedOn w:val="a"/>
    <w:link w:val="HTML0"/>
    <w:rsid w:val="004A5C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A5CEB"/>
    <w:rPr>
      <w:rFonts w:ascii="Courier New" w:hAnsi="Courier New" w:cs="Courier New"/>
    </w:rPr>
  </w:style>
  <w:style w:type="character" w:styleId="af2">
    <w:name w:val="annotation reference"/>
    <w:basedOn w:val="a0"/>
    <w:rsid w:val="000A765F"/>
    <w:rPr>
      <w:sz w:val="16"/>
      <w:szCs w:val="16"/>
    </w:rPr>
  </w:style>
  <w:style w:type="paragraph" w:styleId="af3">
    <w:name w:val="annotation text"/>
    <w:basedOn w:val="a"/>
    <w:link w:val="af4"/>
    <w:rsid w:val="000A765F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0A765F"/>
    <w:rPr>
      <w:lang w:eastAsia="ar-SA"/>
    </w:rPr>
  </w:style>
  <w:style w:type="paragraph" w:styleId="af5">
    <w:name w:val="annotation subject"/>
    <w:basedOn w:val="af3"/>
    <w:next w:val="af3"/>
    <w:link w:val="af6"/>
    <w:rsid w:val="000A765F"/>
    <w:rPr>
      <w:b/>
      <w:bCs/>
    </w:rPr>
  </w:style>
  <w:style w:type="character" w:customStyle="1" w:styleId="af6">
    <w:name w:val="Тема примечания Знак"/>
    <w:basedOn w:val="af4"/>
    <w:link w:val="af5"/>
    <w:rsid w:val="000A765F"/>
    <w:rPr>
      <w:b/>
      <w:bCs/>
      <w:lang w:eastAsia="ar-SA"/>
    </w:rPr>
  </w:style>
  <w:style w:type="table" w:customStyle="1" w:styleId="11">
    <w:name w:val="Сетка таблицы1"/>
    <w:basedOn w:val="a1"/>
    <w:next w:val="af0"/>
    <w:uiPriority w:val="59"/>
    <w:rsid w:val="00CB7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Нижний колонтитул Знак"/>
    <w:basedOn w:val="a0"/>
    <w:link w:val="a9"/>
    <w:uiPriority w:val="99"/>
    <w:rsid w:val="001B4F9C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07430-F7C7-49CE-99B6-7D1BF95B2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1529</Words>
  <Characters>11350</Characters>
  <Application>Microsoft Office Word</Application>
  <DocSecurity>0</DocSecurity>
  <Lines>94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111</Company>
  <LinksUpToDate>false</LinksUpToDate>
  <CharactersWithSpaces>12854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Игнатова М.А. - Начальник сектора</dc:creator>
  <dc:description>DOC-MARKER-pl5D_4-MoSIN_voYWqcIjQ</dc:description>
  <cp:lastModifiedBy>Игнатов Валерий Михайлович</cp:lastModifiedBy>
  <cp:revision>3</cp:revision>
  <cp:lastPrinted>2025-03-27T04:55:00Z</cp:lastPrinted>
  <dcterms:created xsi:type="dcterms:W3CDTF">2026-06-03T11:44:00Z</dcterms:created>
  <dcterms:modified xsi:type="dcterms:W3CDTF">2026-06-04T05:46:00Z</dcterms:modified>
</cp:coreProperties>
</file>