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36"/>
        <w:pBdr/>
        <w:tabs>
          <w:tab w:val="clear" w:leader="none" w:pos="567"/>
          <w:tab w:val="clear" w:leader="none" w:pos="643"/>
          <w:tab w:val="left" w:leader="none" w:pos="1843"/>
        </w:tabs>
        <w:spacing w:before="0" w:line="252" w:lineRule="auto"/>
        <w:ind w:firstLine="0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Техническое задание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36"/>
        <w:pBdr/>
        <w:tabs>
          <w:tab w:val="clear" w:leader="none" w:pos="567"/>
          <w:tab w:val="clear" w:leader="none" w:pos="643"/>
          <w:tab w:val="left" w:leader="none" w:pos="1843"/>
        </w:tabs>
        <w:spacing w:before="0" w:line="252" w:lineRule="auto"/>
        <w:ind w:firstLine="0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поставку молочной продукции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36"/>
        <w:pBdr/>
        <w:tabs>
          <w:tab w:val="clear" w:leader="none" w:pos="567"/>
          <w:tab w:val="clear" w:leader="none" w:pos="643"/>
          <w:tab w:val="left" w:leader="none" w:pos="1843"/>
        </w:tabs>
        <w:spacing w:before="0" w:line="252" w:lineRule="auto"/>
        <w:ind w:firstLine="0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36"/>
        <w:pBdr/>
        <w:tabs>
          <w:tab w:val="clear" w:leader="none" w:pos="567"/>
          <w:tab w:val="clear" w:leader="none" w:pos="643"/>
          <w:tab w:val="left" w:leader="none" w:pos="1843"/>
        </w:tabs>
        <w:spacing w:before="0" w:line="252" w:lineRule="auto"/>
        <w:ind w:firstLine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 Объект закупки: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jc w:val="center"/>
        <w:tblW w:w="504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668"/>
        <w:gridCol w:w="5092"/>
        <w:gridCol w:w="706"/>
        <w:gridCol w:w="1091"/>
        <w:gridCol w:w="1091"/>
      </w:tblGrid>
      <w:tr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pPr>
              <w:pStyle w:val="1076"/>
              <w:pBdr/>
              <w:spacing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п/п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2" w:type="dxa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Характеристика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Ед.изм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Кол-по для Д/С 178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Кол-по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435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pPr>
              <w:pStyle w:val="1076"/>
              <w:numPr>
                <w:ilvl w:val="0"/>
                <w:numId w:val="20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питьевое пастеризованное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2" w:type="dxa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Соответствует требованиям ГОСТ 31450-2013 «Молоко питьевое. Технические условия»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Массовая доля жира: не менее 3,2 %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Внешний вид: непрозрачная жидкость.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Консистенция: жидкая, однородная нетягучья, слегка вязкая. Без хлопьев белка и сбившихся комочков жира.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Вкус и запах: характерные для молока без посторонних привкусов и запахов. с легким привкусом кипячения, допускается сладковатый привкус.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Предоставление сертификата соответствия на продукцию и ветеринарное свидетельство обязательно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Продукты не должны содержать генно-инженерно-модифицированные организмы (ГМО).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Тара и материалы, используемые для упаковывания, должны соответствовать требованиям законодательных, нормативных документов, устанавливающих возможность их применения для упаковки молочных продуктов.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Упаковка: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фин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-пак или иная упаковка, предназначенная и соответствующая стандартам для данной продукции.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Объем упаковки: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не менее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0,9 л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и не более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1,00 л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pPr>
              <w:pStyle w:val="1076"/>
              <w:numPr>
                <w:ilvl w:val="0"/>
                <w:numId w:val="20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Кефир, обогащенный витаминами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2" w:type="dxa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Соответствует требованиям ГОСТ и/или ТУ производителя (изготовителя)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Массовая доля жира: не менее 3,2 %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  <w:highlight w:val="yellow"/>
              </w:rPr>
              <w:t xml:space="preserve">Продукт изготавливается из цельного или нормализованного молока с добавлением витаминов или витаминных премиксов (не менее 10 витаминов)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Вкус и запах: чистые кисломолочные, без посторонних привкусов и запахов.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Цвет: молочно-белый, равномерный по всей массе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Предоставление сертификата соответствия на продукцию и ветеринарное свидетельство обязательно.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Продукты не должны содержать генно-инженерно-модифицированные организмы (ГМО), антибиотики и гормоны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Упаковка: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фин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-пак или иная упаковка, предназначенная и соответствующая стандартам для данной продукции.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Объем упаковки: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не менее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0,5 кг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и не более 0,9 кг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438,00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pPr>
              <w:pStyle w:val="1076"/>
              <w:numPr>
                <w:ilvl w:val="0"/>
                <w:numId w:val="20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Йогурт питьевой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2" w:type="dxa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Соответствует требованиям ГОСТ Р 31981-2013 «Йогурты. Общие технические условия» и/или ТУ производителя (изготовителя)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Массовая доля жира: не менее 2,5 %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Внешний вид и консистенция: однородная. Допускается наличие включений нерастворимых частиц, характерных для внесенных компонентов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Вкус и запах: чистые, кисломолочные, без посторонних привкусов и запахов, в меру сладкий вкус </w:t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(абрикос и/или клубника)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, с соответствующим вкусовым фруктово-ягодными добавками и ароматом внесенных компонентов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Цвет: обусловленный цветом внесенных компонентов, однородный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Предоставление сертификата соответствия на продукцию и ветеринарное свидетельство обязательно.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Продукты не должны содержать генно-инженерно-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модифицированные организмы (ГМО), антибиотики и гормоны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Упаковка: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фин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-пак или иная упаковка, предназначенная и соответствующая стандартам для данной продукции.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Вес упаковки: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0,500 кг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и не более 0,800 кг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pPr>
              <w:pStyle w:val="1076"/>
              <w:numPr>
                <w:ilvl w:val="0"/>
                <w:numId w:val="20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Напиток кисломолочный Снежок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2" w:type="dxa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Соответствует требованиям ГОСТ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34048-2017.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Продукт кисломолочный "Снежок" Технические условия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Напиток вырабатывается из обезжиренного, нормализованного, восстановленного молока, или из их смесей, без добавления или с добавлением различных пищевкусовых добавок.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Массовая доля жира: не менее 2,5 %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Предоставление сертификата соответствия на продукцию и ветеринарное свидетельство обязательно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Продукты не должны содержать генно-инженерно-модифицированные организмы (ГМО).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Упаковка: предназначенная и соответствующая стандартам для данной продукции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Вес упаковки: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не менее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0,500 кг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и не более 0,800 кг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432,00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pPr>
              <w:pStyle w:val="1076"/>
              <w:numPr>
                <w:ilvl w:val="0"/>
                <w:numId w:val="20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2" w:type="dxa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Соответствует требованиям ГОСТ 31453-2013 «Творог. Технические условия»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Массовая доля жира: не менее 9 %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Консистенция и внешний вид: мягкая, рассыпчатая с наличием или без ощутимых частиц молочного белка.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Вкус и запах: чистые, кисломолочные, без посторонних привкусов и запахов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Цвет: белый или с кремовым оттенком, равномерный по всей массе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Предоставление сертификата соответствия на продукцию и ветеринарное свидетельство обязательно.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Продукты не должны содержать генно-инженерно-модифицированные организмы (ГМО)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Упаковка: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полипропиленовый пакет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или иная упаковка, предназначенная и соответствующая стандартам для данной продукции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Фасовка: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0,5 кг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и не более 0,8 кг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pPr>
              <w:pStyle w:val="1076"/>
              <w:numPr>
                <w:ilvl w:val="0"/>
                <w:numId w:val="20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pStyle w:val="1076"/>
              <w:pBdr/>
              <w:tabs>
                <w:tab w:val="left" w:leader="none" w:pos="1224"/>
              </w:tabs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Творог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2" w:type="dxa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Соответствует требованиям ГОСТ 31453-2013 «Творог. Технические условия» </w:t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Массовая доля жира: не менее 9 % </w:t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Консистенция и внешний вид: мягкая, мажущаяся или рассыпчатая с наличием или без ощутимых частиц молочного белка. </w:t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Вкус и запах: чистые, кисломолочные, без посторонних привкусов и запахов</w:t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Цвет: белый или с кремовым оттенком, равномерный по всей массе</w:t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Предоставление сертификата соответствия на продукцию и ветеринарное свидетельство обязательно.</w:t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Продукты не должны содержать генно-инженерно-модифицированные организмы (ГМО)</w:t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Упаковка: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флоупак</w:t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 или иная упаковка, предназначенная и соответствующая стандартам для данной продукции </w:t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Фасовка: </w:t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не менее </w:t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0,200 кг</w:t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 и не более 0,400 кг</w:t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jc w:val="center"/>
          <w:trHeight w:val="240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pPr>
              <w:pStyle w:val="1076"/>
              <w:numPr>
                <w:ilvl w:val="0"/>
                <w:numId w:val="20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Сметана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2" w:type="dxa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Соответствует требованиям ГОСТ 31452-2012 «Сметана. Технические условия»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Массовая доля жира: не менее 15 %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Внешний вид и консистенция: однородная густая масса с глянцевой поверхностью, допускается недостаточно густая, слегка вязкая консистенция с незначительной крупитчатостью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Вкус и запах: чистые, кисломолочные, без посторонних привкусов и запахов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Цвет: белый с кремовым оттенком, равномерный по всей массе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Предоставление сертификата соответствия на продукцию и ветеринарное свидетельство обязательно.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Продукты не должны содержать генно-инженерно-модифицированные организмы (ГМО).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Упаковка: полистирольный стакан для молочных продуктов или иная упаковка, предназначенная и соответствующая стандартам для данной продукции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Фасовка: </w:t>
            </w:r>
            <w:r>
              <w:rPr>
                <w:rFonts w:ascii="Times New Roman" w:hAnsi="Times New Roman" w:eastAsia="Arial" w:cs="Times New Roman"/>
                <w:sz w:val="20"/>
                <w:szCs w:val="20"/>
                <w:highlight w:val="white"/>
              </w:rPr>
              <w:t xml:space="preserve">не менее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0,2 кг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и не более 0,4 кг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75,00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123,00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textDirection w:val="lrTb"/>
            <w:noWrap w:val="false"/>
          </w:tcPr>
          <w:p>
            <w:pPr>
              <w:pStyle w:val="1076"/>
              <w:numPr>
                <w:ilvl w:val="0"/>
                <w:numId w:val="20"/>
              </w:numPr>
              <w:pBdr/>
              <w:spacing/>
              <w:ind w:hanging="17" w:left="1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Сладкосливочное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масло Крестьянское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2" w:type="dxa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Соответствует требованиям ГОСТ 32261-2013 «Масло сливочное. Технические условия»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Массовая доля жира: не менее 72,5%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Вкус и запах: выраженные сливочный и привкус пастеризации, без посторонних привкусов и запахов.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Консистенция и внешний вид: плотная, пластичная, однородная. Поверхность на срезе блестящая, сухая на вид. Встречается слабо-блестящая поверхность с наличием мелких капелек влаги.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Цвет: светло-желтый, однородный по всей массе.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Жировая фаза масла содержит: молочный жир коровьего молока.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Предоставление сертификата соответствия на продукцию и ветеринарное свидетельство обязательно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Продукты не должны содержать генно-инженерно-модифицированные организмы (ГМО).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Упаковка: фольга, пергамент или иная упаковка, предназначенная и соответствующая стандартам для данной продукции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8789"/>
              </w:tabs>
              <w:spacing w:after="0" w:line="240" w:lineRule="auto"/>
              <w:ind/>
              <w:rPr>
                <w:rFonts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Вес упаковки: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0,180 кг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и не более 0,200 кг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1076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243,90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096"/>
        <w:pBdr/>
        <w:spacing w:after="0" w:afterAutospacing="0" w:before="0" w:beforeAutospacing="0" w:line="252" w:lineRule="auto"/>
        <w:ind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pStyle w:val="1096"/>
        <w:pBdr/>
        <w:spacing w:after="0" w:afterAutospacing="0" w:before="0" w:beforeAutospacing="0" w:line="252" w:lineRule="auto"/>
        <w:ind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2.  Место и срок поставки товаров: </w:t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pStyle w:val="1096"/>
        <w:pBdr/>
        <w:spacing w:after="0" w:afterAutospacing="0" w:before="0" w:beforeAutospacing="0" w:line="252" w:lineRule="auto"/>
        <w:ind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Заказчик №1: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 </w:t>
      </w:r>
      <w:r>
        <w:rPr>
          <w:b/>
          <w:bCs/>
          <w:color w:val="000000"/>
          <w:sz w:val="22"/>
          <w:szCs w:val="22"/>
        </w:rPr>
        <w:t xml:space="preserve">Муниципальное автономное дошкольное образовательное учреждение детский сад № 178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highlight w:val="yellow"/>
        </w:rPr>
      </w:pPr>
      <w:r>
        <w:rPr>
          <w:b/>
          <w:bCs/>
          <w:color w:val="000000"/>
          <w:sz w:val="22"/>
          <w:szCs w:val="22"/>
        </w:rPr>
        <w:t xml:space="preserve">Место поставки товара: </w:t>
      </w:r>
      <w:r>
        <w:rPr>
          <w:color w:val="000000"/>
          <w:sz w:val="22"/>
          <w:szCs w:val="22"/>
          <w:highlight w:val="yellow"/>
        </w:rPr>
        <w:t xml:space="preserve">620017, г. Екатеринбург, ул. Баумана, д.2-б.</w:t>
      </w:r>
      <w:r>
        <w:rPr>
          <w:b/>
          <w:bCs/>
          <w:color w:val="000000"/>
          <w:highlight w:val="yellow"/>
        </w:rPr>
        <w:t xml:space="preserve"> </w:t>
      </w: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</w:p>
    <w:p>
      <w:pPr>
        <w:pBdr/>
        <w:spacing w:after="0"/>
        <w:ind w:right="0" w:firstLine="2409" w:left="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620091, г. Екатеринбург, ул. проспект Космонавтов 40А</w:t>
      </w: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</w:p>
    <w:p>
      <w:pPr>
        <w:pStyle w:val="1096"/>
        <w:pBdr/>
        <w:spacing w:after="0" w:afterAutospacing="0" w:before="0" w:beforeAutospacing="0" w:line="252" w:lineRule="auto"/>
        <w:ind/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Заказчик №</w:t>
      </w:r>
      <w:r>
        <w:rPr>
          <w:b/>
          <w:color w:val="000000"/>
          <w:sz w:val="22"/>
          <w:szCs w:val="22"/>
        </w:rPr>
        <w:t xml:space="preserve">2</w:t>
      </w:r>
      <w:r>
        <w:rPr>
          <w:b/>
          <w:color w:val="000000"/>
          <w:sz w:val="22"/>
          <w:szCs w:val="22"/>
        </w:rPr>
        <w:t xml:space="preserve">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 </w:t>
      </w:r>
      <w:r>
        <w:rPr>
          <w:b/>
          <w:bCs/>
          <w:color w:val="000000"/>
          <w:sz w:val="22"/>
          <w:szCs w:val="22"/>
        </w:rPr>
        <w:t xml:space="preserve">Муниципальное автономное дошкольное образовательное учреждение детский сад № 435</w:t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pStyle w:val="1096"/>
        <w:pBdr/>
        <w:spacing w:after="0" w:afterAutospacing="0" w:before="0" w:beforeAutospacing="0" w:line="252" w:lineRule="auto"/>
        <w:ind/>
        <w:rPr>
          <w:color w:val="000000"/>
          <w:sz w:val="22"/>
          <w:szCs w:val="22"/>
          <w:highlight w:val="yellow"/>
        </w:rPr>
      </w:pPr>
      <w:r>
        <w:rPr>
          <w:b/>
          <w:bCs/>
          <w:color w:val="000000"/>
          <w:sz w:val="22"/>
          <w:szCs w:val="22"/>
        </w:rPr>
        <w:t xml:space="preserve">Место поставки товара: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highlight w:val="yellow"/>
        </w:rPr>
        <w:t xml:space="preserve">620042, г. Екатеринбург, ул. Ломоносова, д. 55а.</w:t>
      </w:r>
      <w:r>
        <w:rPr>
          <w:sz w:val="22"/>
          <w:szCs w:val="22"/>
          <w:highlight w:val="yellow"/>
        </w:rPr>
      </w:r>
      <w:r>
        <w:rPr>
          <w:color w:val="000000"/>
          <w:sz w:val="22"/>
          <w:szCs w:val="22"/>
          <w:highlight w:val="yellow"/>
        </w:rPr>
      </w:r>
    </w:p>
    <w:p>
      <w:pPr>
        <w:pStyle w:val="1096"/>
        <w:pBdr/>
        <w:spacing w:after="0" w:afterAutospacing="0" w:before="0" w:beforeAutospacing="0" w:line="252" w:lineRule="auto"/>
        <w:ind w:firstLine="255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yellow"/>
        </w:rPr>
        <w:t xml:space="preserve">620042, г. Екатеринбург, ул. Победы 70А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096"/>
        <w:pBdr/>
        <w:spacing w:after="0" w:afterAutospacing="0" w:before="0" w:beforeAutospacing="0" w:line="252" w:lineRule="auto"/>
        <w:ind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Срок и условия поставки товаров:</w:t>
      </w:r>
      <w:r>
        <w:rPr>
          <w:color w:val="000000"/>
          <w:sz w:val="22"/>
          <w:szCs w:val="22"/>
        </w:rPr>
        <w:t xml:space="preserve"> с </w:t>
      </w:r>
      <w:r>
        <w:rPr>
          <w:color w:val="000000"/>
          <w:sz w:val="22"/>
          <w:szCs w:val="22"/>
        </w:rPr>
        <w:t xml:space="preserve">01.07.2026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по 31.12.2026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, согласно заявке Заказчика.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096"/>
        <w:pBdr/>
        <w:spacing w:after="0" w:afterAutospacing="0" w:before="0" w:beforeAutospacing="0" w:line="252" w:lineRule="auto"/>
        <w: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Поставка осуществляется в рабочие дни Заказчика, силами и средствами Поставщика.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096"/>
        <w:pBdr/>
        <w:spacing w:after="0" w:afterAutospacing="0" w:before="0" w:beforeAutospacing="0" w:line="252" w:lineRule="auto"/>
        <w: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Поставщик обязан осуществи</w:t>
      </w:r>
      <w:r>
        <w:rPr>
          <w:color w:val="000000"/>
          <w:sz w:val="22"/>
          <w:szCs w:val="22"/>
        </w:rPr>
        <w:t xml:space="preserve">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 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Качество и безопасность поставляемого товара должны соответствовать требованиям и нормам, установленным: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Федеральным законом от 02.01.2000 № 29-ФЗ «О качестве и безопасности пищевых продуктов»;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Федеральным закон от 30.03.1999 № 52-ФЗ «О санитарно-эпидемиологическом благополучии населения»;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СанПиН 2.3.2.1324-03 «Гигиенические требования к срокам годности и условиям хранения пищевых продуктов»;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СанПиН 2.3.2.1078-01 «Гигиенические требования к безопасности и пищевой ценности пищевых продуктов»;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Техническими регламентами Таможенного союза, утвержденными решениями К</w:t>
      </w:r>
      <w:r>
        <w:rPr>
          <w:rFonts w:ascii="Times New Roman" w:hAnsi="Times New Roman" w:cs="Times New Roman"/>
        </w:rPr>
        <w:t xml:space="preserve">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ТР ТС 021/2011 «О безопасности пищевой продукции»;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ТР ТС 022/2011 «Пищевая продукция в части ее маркировки»;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ТР ТС 033/2013 «О безопасности молока и молочной продукции»;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ТР ТС 005/2011 «О безопасности упаковки»;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Поставляемый товар должен быть расфасован и упакован в материалы, разрешенные для контакта с пищевыми продуктами,</w:t>
      </w:r>
      <w:r>
        <w:rPr>
          <w:rFonts w:ascii="Times New Roman" w:hAnsi="Times New Roman" w:cs="Times New Roman"/>
        </w:rPr>
        <w:t xml:space="preserve">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Каждая единица транспортной и потребительской тары (упаковки) должна содержать необходим</w:t>
      </w:r>
      <w:r>
        <w:rPr>
          <w:rFonts w:ascii="Times New Roman" w:hAnsi="Times New Roman" w:cs="Times New Roman"/>
        </w:rPr>
        <w:t xml:space="preserve">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Ветеринарные сопроводительные документы на товар должны быть оформлены в соответствии с приказом от 13 декабря 2022 года № 862 Об утверждении Вет</w:t>
      </w:r>
      <w:r>
        <w:rPr>
          <w:rFonts w:ascii="Times New Roman" w:hAnsi="Times New Roman" w:cs="Times New Roman"/>
        </w:rPr>
        <w:t xml:space="preserve">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Требования к сроку и (или) объему предоставления гарантий качества товаров: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Наличие недостатков и сроки их устранения фиксируются Сторонами в двухстороннем акте выявленных недостатков.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Остаточный срок годности: не менее 80% от установленного производителем.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Требования к условиям поставки товара, отгрузке товара: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Товар должен сопровождаться следующими документами: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товарная накладная (ТОРГ-12) или УПД (оригиналы);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счет на оплату (оригиналы);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счет-фактура или УПД (оригиналы);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копия сертификата соответствия или декларации соответствия.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52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5.5. По окончании поставки товара в полном объеме на основании товарно-транспортных накладных Поставщик и Заказчик подписывают акт сверки.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567" w:bottom="1134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nsolas">
    <w:panose1 w:val="020B06090202040302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framePr w:hAnchor="margin" w:vAnchor="text" w:wrap="auto" w:xAlign="right" w:y="1"/>
      <w:pBdr/>
      <w:spacing/>
      <w:ind/>
      <w:rPr>
        <w:rStyle w:val="1072"/>
        <w:rFonts w:ascii="Times New Roman" w:hAnsi="Times New Roman"/>
        <w:sz w:val="24"/>
        <w:szCs w:val="24"/>
      </w:rPr>
    </w:pPr>
    <w:r>
      <w:rPr>
        <w:rStyle w:val="1072"/>
        <w:rFonts w:ascii="Times New Roman" w:hAnsi="Times New Roman"/>
        <w:sz w:val="24"/>
        <w:szCs w:val="24"/>
      </w:rPr>
      <w:fldChar w:fldCharType="begin"/>
    </w:r>
    <w:r>
      <w:rPr>
        <w:rStyle w:val="1072"/>
        <w:rFonts w:ascii="Times New Roman" w:hAnsi="Times New Roman"/>
        <w:sz w:val="24"/>
        <w:szCs w:val="24"/>
      </w:rPr>
      <w:instrText xml:space="preserve">PAGE  </w:instrText>
    </w:r>
    <w:r>
      <w:rPr>
        <w:rStyle w:val="1072"/>
        <w:rFonts w:ascii="Times New Roman" w:hAnsi="Times New Roman"/>
        <w:sz w:val="24"/>
        <w:szCs w:val="24"/>
      </w:rPr>
      <w:fldChar w:fldCharType="separate"/>
    </w:r>
    <w:r>
      <w:rPr>
        <w:rStyle w:val="1072"/>
        <w:rFonts w:ascii="Times New Roman" w:hAnsi="Times New Roman"/>
        <w:sz w:val="24"/>
        <w:szCs w:val="24"/>
      </w:rPr>
      <w:t xml:space="preserve">2</w:t>
    </w:r>
    <w:r>
      <w:rPr>
        <w:rStyle w:val="1072"/>
        <w:rFonts w:ascii="Times New Roman" w:hAnsi="Times New Roman"/>
        <w:sz w:val="24"/>
        <w:szCs w:val="24"/>
      </w:rPr>
      <w:fldChar w:fldCharType="end"/>
    </w:r>
    <w:r>
      <w:rPr>
        <w:rStyle w:val="1072"/>
        <w:rFonts w:ascii="Times New Roman" w:hAnsi="Times New Roman"/>
        <w:sz w:val="24"/>
        <w:szCs w:val="24"/>
      </w:rPr>
    </w:r>
    <w:r>
      <w:rPr>
        <w:rStyle w:val="1072"/>
        <w:rFonts w:ascii="Times New Roman" w:hAnsi="Times New Roman"/>
        <w:sz w:val="24"/>
        <w:szCs w:val="24"/>
      </w:rPr>
    </w:r>
  </w:p>
  <w:p>
    <w:pPr>
      <w:pStyle w:val="827"/>
      <w:pBdr/>
      <w:spacing/>
      <w:ind w:right="360" w:firstLine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A07C2"/>
    <w:lvl w:ilvl="0">
      <w:isLgl w:val="false"/>
      <w:lvlJc w:val="left"/>
      <w:lvlText w:val="%1."/>
      <w:numFmt w:val="decimal"/>
      <w:pPr>
        <w:pBdr/>
        <w:tabs>
          <w:tab w:val="num" w:leader="none" w:pos="3196"/>
        </w:tabs>
        <w:spacing/>
        <w:ind w:hanging="360" w:left="3196"/>
      </w:pPr>
      <w:rPr>
        <w:rFonts w:cs="Times New Roman"/>
      </w:rPr>
      <w:start w:val="4"/>
      <w:suff w:val="tab"/>
    </w:lvl>
    <w:lvl w:ilvl="1">
      <w:isLgl w:val="false"/>
      <w:lvlJc w:val="left"/>
      <w:lvlText w:val=""/>
      <w:numFmt w:val="decimal"/>
      <w:pPr>
        <w:pBdr/>
        <w:tabs>
          <w:tab w:val="num" w:leader="none" w:pos="2836"/>
        </w:tabs>
        <w:spacing/>
        <w:ind w:firstLine="0" w:left="0"/>
      </w:pPr>
      <w:rPr>
        <w:rFonts w:cs="Times New Roman"/>
      </w:rPr>
      <w:start w:val="1"/>
      <w:suff w:val="tab"/>
    </w:lvl>
    <w:lvl w:ilvl="2">
      <w:isLgl w:val="false"/>
      <w:lvlJc w:val="left"/>
      <w:lvlText w:val=""/>
      <w:numFmt w:val="decimal"/>
      <w:pPr>
        <w:pBdr/>
        <w:tabs>
          <w:tab w:val="num" w:leader="none" w:pos="2836"/>
        </w:tabs>
        <w:spacing/>
        <w:ind w:firstLine="0" w:left="0"/>
      </w:pPr>
      <w:rPr>
        <w:rFonts w:cs="Times New Roman"/>
      </w:rPr>
      <w:start w:val="1"/>
      <w:suff w:val="tab"/>
    </w:lvl>
    <w:lvl w:ilvl="3">
      <w:isLgl w:val="false"/>
      <w:lvlJc w:val="left"/>
      <w:lvlText w:val=""/>
      <w:numFmt w:val="decimal"/>
      <w:pPr>
        <w:pBdr/>
        <w:tabs>
          <w:tab w:val="num" w:leader="none" w:pos="2836"/>
        </w:tabs>
        <w:spacing/>
        <w:ind w:firstLine="0" w:left="0"/>
      </w:pPr>
      <w:rPr>
        <w:rFonts w:cs="Times New Roman"/>
      </w:rPr>
      <w:start w:val="1"/>
      <w:suff w:val="tab"/>
    </w:lvl>
    <w:lvl w:ilvl="4">
      <w:isLgl w:val="false"/>
      <w:lvlJc w:val="left"/>
      <w:lvlText w:val=""/>
      <w:numFmt w:val="decimal"/>
      <w:pPr>
        <w:pBdr/>
        <w:tabs>
          <w:tab w:val="num" w:leader="none" w:pos="2836"/>
        </w:tabs>
        <w:spacing/>
        <w:ind w:firstLine="0" w:left="0"/>
      </w:pPr>
      <w:rPr>
        <w:rFonts w:cs="Times New Roman"/>
      </w:rPr>
      <w:start w:val="1"/>
      <w:suff w:val="tab"/>
    </w:lvl>
    <w:lvl w:ilvl="5">
      <w:isLgl w:val="false"/>
      <w:lvlJc w:val="left"/>
      <w:lvlText w:val=""/>
      <w:numFmt w:val="decimal"/>
      <w:pPr>
        <w:pBdr/>
        <w:tabs>
          <w:tab w:val="num" w:leader="none" w:pos="2836"/>
        </w:tabs>
        <w:spacing/>
        <w:ind w:firstLine="0" w:left="0"/>
      </w:pPr>
      <w:rPr>
        <w:rFonts w:cs="Times New Roman"/>
      </w:rPr>
      <w:start w:val="1"/>
      <w:suff w:val="tab"/>
    </w:lvl>
    <w:lvl w:ilvl="6">
      <w:isLgl w:val="false"/>
      <w:lvlJc w:val="left"/>
      <w:lvlText w:val=""/>
      <w:numFmt w:val="decimal"/>
      <w:pPr>
        <w:pBdr/>
        <w:tabs>
          <w:tab w:val="num" w:leader="none" w:pos="2836"/>
        </w:tabs>
        <w:spacing/>
        <w:ind w:firstLine="0" w:left="0"/>
      </w:pPr>
      <w:rPr>
        <w:rFonts w:cs="Times New Roman"/>
      </w:rPr>
      <w:start w:val="1"/>
      <w:suff w:val="tab"/>
    </w:lvl>
    <w:lvl w:ilvl="7">
      <w:isLgl w:val="false"/>
      <w:lvlJc w:val="left"/>
      <w:lvlText w:val=""/>
      <w:numFmt w:val="decimal"/>
      <w:pPr>
        <w:pBdr/>
        <w:tabs>
          <w:tab w:val="num" w:leader="none" w:pos="2836"/>
        </w:tabs>
        <w:spacing/>
        <w:ind w:firstLine="0" w:left="0"/>
      </w:pPr>
      <w:rPr>
        <w:rFonts w:cs="Times New Roman"/>
      </w:rPr>
      <w:start w:val="1"/>
      <w:suff w:val="tab"/>
    </w:lvl>
    <w:lvl w:ilvl="8">
      <w:isLgl w:val="false"/>
      <w:lvlJc w:val="left"/>
      <w:lvlText w:val=""/>
      <w:numFmt w:val="decimal"/>
      <w:pPr>
        <w:pBdr/>
        <w:tabs>
          <w:tab w:val="num" w:leader="none" w:pos="2836"/>
        </w:tabs>
        <w:spacing/>
        <w:ind w:firstLine="0" w:left="0"/>
      </w:pPr>
      <w:rPr>
        <w:rFonts w:cs="Times New Roman"/>
      </w:rPr>
      <w:start w:val="1"/>
      <w:suff w:val="tab"/>
    </w:lvl>
  </w:abstractNum>
  <w:abstractNum w:abstractNumId="1">
    <w:nsid w:val="145A6B17"/>
    <w:lvl w:ilvl="0">
      <w:isLgl w:val="false"/>
      <w:lvlJc w:val="left"/>
      <w:lvlText w:val=""/>
      <w:numFmt w:val="bullet"/>
      <w:pPr>
        <w:pBdr/>
        <w:tabs>
          <w:tab w:val="num" w:leader="none" w:pos="-92"/>
        </w:tabs>
        <w:spacing/>
        <w:ind w:hanging="360" w:left="-92"/>
      </w:pPr>
      <w:rPr>
        <w:rFonts w:ascii="Times New Roman" w:hAnsi="Times New Roman"/>
        <w:sz w:val="24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2">
    <w:nsid w:val="22610AD9"/>
    <w:lvl w:ilvl="0">
      <w:isLgl w:val="false"/>
      <w:lvlJc w:val="center"/>
      <w:lvlText w:val="%1."/>
      <w:numFmt w:val="decimal"/>
      <w:pPr>
        <w:pBdr/>
        <w:tabs>
          <w:tab w:val="num" w:leader="none" w:pos="567"/>
        </w:tabs>
        <w:spacing/>
        <w:ind w:hanging="279" w:left="567"/>
      </w:pPr>
      <w:rPr>
        <w:rFonts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4112"/>
        </w:tabs>
        <w:spacing/>
        <w:ind w:hanging="567" w:left="4112"/>
      </w:pPr>
      <w:rPr>
        <w:rFonts w:cs="Times New Roman"/>
        <w:strike w:val="0"/>
        <w:u w:val="none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851"/>
        </w:tabs>
        <w:spacing/>
        <w:ind w:hanging="851" w:left="851"/>
      </w:pPr>
      <w:rPr>
        <w:rFonts w:cs="Times New Roman"/>
        <w:strike w:val="0"/>
        <w:color w:val="000000"/>
        <w:u w:val="none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135"/>
        </w:tabs>
        <w:spacing/>
        <w:ind w:hanging="567" w:left="1135"/>
      </w:pPr>
      <w:rPr>
        <w:rFonts w:cs="Times New Roman"/>
      </w:rPr>
      <w:start w:val="1"/>
      <w:suff w:val="tab"/>
    </w:lvl>
    <w:lvl w:ilvl="4">
      <w:isLgl w:val="false"/>
      <w:lvlJc w:val="left"/>
      <w:lvlText w:val="%5)"/>
      <w:numFmt w:val="lowerLetter"/>
      <w:pPr>
        <w:pBdr/>
        <w:tabs>
          <w:tab w:val="num" w:leader="none" w:pos="3560"/>
        </w:tabs>
        <w:spacing/>
        <w:ind w:hanging="1008" w:left="356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592"/>
        </w:tabs>
        <w:spacing/>
        <w:ind w:hanging="1152" w:left="2592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736"/>
        </w:tabs>
        <w:spacing/>
        <w:ind w:hanging="1296" w:left="2736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880"/>
        </w:tabs>
        <w:spacing/>
        <w:ind w:hanging="1440" w:left="288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024"/>
        </w:tabs>
        <w:spacing/>
        <w:ind w:hanging="1584" w:left="3024"/>
      </w:pPr>
      <w:rPr>
        <w:rFonts w:cs="Times New Roman"/>
      </w:rPr>
      <w:start w:val="1"/>
      <w:suff w:val="tab"/>
    </w:lvl>
  </w:abstractNum>
  <w:abstractNum w:abstractNumId="3">
    <w:nsid w:val="226D774D"/>
    <w:lvl w:ilvl="0">
      <w:isLgl w:val="false"/>
      <w:lvlJc w:val="left"/>
      <w:lvlText w:val="%1."/>
      <w:numFmt w:val="decimal"/>
      <w:pPr>
        <w:pBdr/>
        <w:tabs>
          <w:tab w:val="num" w:leader="none" w:pos="1287"/>
        </w:tabs>
        <w:spacing/>
        <w:ind w:hanging="360" w:left="128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960"/>
        </w:tabs>
        <w:spacing/>
        <w:ind w:hanging="360" w:left="96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27"/>
        </w:tabs>
        <w:spacing/>
        <w:ind w:hanging="180" w:left="272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4">
    <w:nsid w:val="2411518F"/>
    <w:lvl w:ilvl="0">
      <w:isLgl w:val="false"/>
      <w:lvlJc w:val="left"/>
      <w:lvlText w:val="%1."/>
      <w:numFmt w:val="decimal"/>
      <w:pPr>
        <w:pBdr/>
        <w:tabs>
          <w:tab w:val="num" w:leader="none" w:pos="1300"/>
        </w:tabs>
        <w:spacing/>
        <w:ind w:hanging="900" w:left="1300"/>
      </w:pPr>
      <w:rPr>
        <w:rFonts w:cs="Times New Roman"/>
      </w:rPr>
      <w:start w:val="1"/>
      <w:suff w:val="tab"/>
    </w:lvl>
    <w:lvl w:ilvl="1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2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3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4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5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6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7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8">
      <w:isLgl w:val="false"/>
      <w:lvlJc w:val="left"/>
      <w:lvlText w:val=""/>
      <w:numFmt w:val="decimal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</w:abstractNum>
  <w:abstractNum w:abstractNumId="5">
    <w:nsid w:val="28D1064B"/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1800" w:left="180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6">
    <w:nsid w:val="2E523AA3"/>
    <w:lvl w:ilvl="0">
      <w:isLgl w:val="false"/>
      <w:lvlJc w:val="left"/>
      <w:lvlText w:val="%1."/>
      <w:numFmt w:val="upperRoman"/>
      <w:pPr>
        <w:pBdr/>
        <w:tabs>
          <w:tab w:val="num" w:leader="none" w:pos="567"/>
        </w:tabs>
        <w:spacing/>
        <w:ind w:hanging="567" w:left="567"/>
      </w:pPr>
      <w:pStyle w:val="1057"/>
      <w:rPr>
        <w:rFonts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873"/>
        </w:tabs>
        <w:spacing/>
        <w:ind w:hanging="720" w:left="873"/>
      </w:pPr>
      <w:rPr>
        <w:rFonts w:cs="Times New Roman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026"/>
        </w:tabs>
        <w:spacing/>
        <w:ind w:hanging="720" w:left="1026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539"/>
        </w:tabs>
        <w:spacing/>
        <w:ind w:hanging="1080" w:left="1539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692"/>
        </w:tabs>
        <w:spacing/>
        <w:ind w:hanging="1080" w:left="1692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205"/>
        </w:tabs>
        <w:spacing/>
        <w:ind w:hanging="1440" w:left="2205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358"/>
        </w:tabs>
        <w:spacing/>
        <w:ind w:hanging="1440" w:left="2358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871"/>
        </w:tabs>
        <w:spacing/>
        <w:ind w:hanging="1800" w:left="2871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024"/>
        </w:tabs>
        <w:spacing/>
        <w:ind w:hanging="1800" w:left="3024"/>
      </w:pPr>
      <w:rPr>
        <w:rFonts w:cs="Times New Roman"/>
      </w:rPr>
      <w:start w:val="1"/>
      <w:suff w:val="tab"/>
    </w:lvl>
  </w:abstractNum>
  <w:abstractNum w:abstractNumId="7">
    <w:nsid w:val="36371B01"/>
    <w:lvl w:ilvl="0">
      <w:isLgl w:val="false"/>
      <w:lvlJc w:val="left"/>
      <w:lvlText w:val="%1."/>
      <w:numFmt w:val="decimal"/>
      <w:pPr>
        <w:pBdr/>
        <w:spacing/>
        <w:ind w:hanging="390" w:left="390"/>
      </w:pPr>
      <w:rPr>
        <w:rFonts w:cs="Times New Roman"/>
      </w:rPr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997"/>
      </w:pPr>
      <w:rPr>
        <w:rFonts w:cs="Times New Roman"/>
      </w:rPr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3274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4911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6188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7825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9102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0739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2016"/>
      </w:pPr>
      <w:rPr>
        <w:rFonts w:cs="Times New Roman"/>
      </w:rPr>
      <w:start w:val="1"/>
      <w:suff w:val="tab"/>
    </w:lvl>
  </w:abstractNum>
  <w:abstractNum w:abstractNumId="8">
    <w:nsid w:val="37AB52A9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cs="Times New Roman"/>
      </w:rPr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637"/>
      </w:pPr>
      <w:rPr>
        <w:rFonts w:cs="Times New Roman"/>
      </w:rPr>
      <w:start w:val="3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3274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4551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6188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7465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9102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0379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2016"/>
      </w:pPr>
      <w:rPr>
        <w:rFonts w:cs="Times New Roman"/>
      </w:rPr>
      <w:start w:val="1"/>
      <w:suff w:val="tab"/>
    </w:lvl>
  </w:abstractNum>
  <w:abstractNum w:abstractNumId="9">
    <w:nsid w:val="37BD0C9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3A3D6FF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11">
    <w:nsid w:val="447218EF"/>
    <w:lvl w:ilvl="0">
      <w:isLgl w:val="false"/>
      <w:lvlJc w:val="center"/>
      <w:lvlText w:val="%1."/>
      <w:numFmt w:val="decimal"/>
      <w:pPr>
        <w:pBdr/>
        <w:tabs>
          <w:tab w:val="num" w:leader="none" w:pos="567"/>
        </w:tabs>
        <w:spacing/>
        <w:ind w:hanging="279" w:left="567"/>
      </w:pPr>
      <w:rPr>
        <w:rFonts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4112"/>
        </w:tabs>
        <w:spacing/>
        <w:ind w:hanging="567" w:left="4112"/>
      </w:pPr>
      <w:rPr>
        <w:rFonts w:cs="Times New Roman"/>
        <w:strike w:val="0"/>
        <w:u w:val="none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851"/>
        </w:tabs>
        <w:spacing/>
        <w:ind w:hanging="851" w:left="851"/>
      </w:pPr>
      <w:rPr>
        <w:rFonts w:cs="Times New Roman"/>
        <w:strike w:val="0"/>
        <w:color w:val="000000"/>
        <w:u w:val="none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135"/>
        </w:tabs>
        <w:spacing/>
        <w:ind w:hanging="567" w:left="1135"/>
      </w:pPr>
      <w:rPr>
        <w:rFonts w:cs="Times New Roman"/>
      </w:rPr>
      <w:start w:val="1"/>
      <w:suff w:val="tab"/>
    </w:lvl>
    <w:lvl w:ilvl="4">
      <w:isLgl w:val="false"/>
      <w:lvlJc w:val="left"/>
      <w:lvlText w:val="%5)"/>
      <w:numFmt w:val="lowerLetter"/>
      <w:pPr>
        <w:pBdr/>
        <w:tabs>
          <w:tab w:val="num" w:leader="none" w:pos="3560"/>
        </w:tabs>
        <w:spacing/>
        <w:ind w:hanging="1008" w:left="356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592"/>
        </w:tabs>
        <w:spacing/>
        <w:ind w:hanging="1152" w:left="2592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736"/>
        </w:tabs>
        <w:spacing/>
        <w:ind w:hanging="1296" w:left="2736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880"/>
        </w:tabs>
        <w:spacing/>
        <w:ind w:hanging="1440" w:left="288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024"/>
        </w:tabs>
        <w:spacing/>
        <w:ind w:hanging="1584" w:left="3024"/>
      </w:pPr>
      <w:rPr>
        <w:rFonts w:cs="Times New Roman"/>
      </w:rPr>
      <w:start w:val="1"/>
      <w:suff w:val="tab"/>
    </w:lvl>
  </w:abstractNum>
  <w:abstractNum w:abstractNumId="12">
    <w:nsid w:val="46E3302C"/>
    <w:lvl w:ilvl="0">
      <w:isLgl w:val="false"/>
      <w:lvlJc w:val="left"/>
      <w:lvlText w:val="%1"/>
      <w:numFmt w:val="decimal"/>
      <w:pPr>
        <w:pBdr/>
        <w:spacing/>
        <w:ind w:hanging="360" w:left="360"/>
      </w:pPr>
      <w:rPr/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/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/>
      <w:start w:val="1"/>
      <w:suff w:val="tab"/>
    </w:lvl>
  </w:abstractNum>
  <w:abstractNum w:abstractNumId="13">
    <w:nsid w:val="49434DE9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cs="Times New Roman"/>
      </w:rPr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997"/>
      </w:pPr>
      <w:rPr>
        <w:rFonts w:cs="Times New Roman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3994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5631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7628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9265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1262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2899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4896"/>
      </w:pPr>
      <w:rPr>
        <w:rFonts w:cs="Times New Roman"/>
      </w:rPr>
      <w:start w:val="1"/>
      <w:suff w:val="tab"/>
    </w:lvl>
  </w:abstractNum>
  <w:abstractNum w:abstractNumId="14">
    <w:nsid w:val="55CC42E9"/>
    <w:lvl w:ilvl="0">
      <w:isLgl w:val="false"/>
      <w:lvlJc w:val="center"/>
      <w:lvlText w:val="%1."/>
      <w:numFmt w:val="decimal"/>
      <w:pPr>
        <w:pBdr/>
        <w:tabs>
          <w:tab w:val="num" w:leader="none" w:pos="0"/>
        </w:tabs>
        <w:spacing/>
        <w:ind/>
      </w:pPr>
      <w:pStyle w:val="1080"/>
      <w:rPr>
        <w:rFonts w:cs="Times New Roman"/>
        <w:b/>
        <w:bCs/>
        <w:i w:val="0"/>
        <w:iCs w:val="0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851"/>
        </w:tabs>
        <w:spacing/>
        <w:ind w:hanging="851" w:left="851"/>
      </w:pPr>
      <w:pStyle w:val="1079"/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851"/>
        </w:tabs>
        <w:spacing/>
        <w:ind w:hanging="851" w:left="851"/>
      </w:pPr>
      <w:pStyle w:val="1081"/>
      <w:rPr>
        <w:rFonts w:cs="Times New Roman"/>
        <w:b w:val="0"/>
        <w:bCs w:val="0"/>
        <w:i w:val="0"/>
        <w:iCs w:val="0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tabs>
          <w:tab w:val="num" w:leader="none" w:pos="1418"/>
        </w:tabs>
        <w:spacing/>
        <w:ind w:hanging="567" w:left="1418"/>
      </w:pPr>
      <w:pStyle w:val="1082"/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  <w:start w:val="1"/>
      <w:suff w:val="tab"/>
    </w:lvl>
    <w:lvl w:ilvl="4">
      <w:isLgl w:val="false"/>
      <w:lvlJc w:val="left"/>
      <w:lvlText w:val="%5)"/>
      <w:numFmt w:val="lowerLetter"/>
      <w:pPr>
        <w:pBdr/>
        <w:tabs>
          <w:tab w:val="num" w:leader="none" w:pos="1134"/>
        </w:tabs>
        <w:spacing/>
        <w:ind w:hanging="567" w:left="1134"/>
      </w:pPr>
      <w:rPr>
        <w:rFonts w:cs="Times New Roman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1701"/>
        </w:tabs>
        <w:spacing/>
        <w:ind w:hanging="567" w:left="1701"/>
      </w:pPr>
      <w:rPr>
        <w:rFonts w:ascii="Symbol" w:hAnsi="Symbol"/>
      </w:rPr>
      <w:start w:val="1"/>
      <w:suff w:val="tab"/>
    </w:lvl>
    <w:lvl w:ilvl="6">
      <w:isLgl w:val="false"/>
      <w:lvlJc w:val="left"/>
      <w:lvlText w:val="%5%6%7)"/>
      <w:numFmt w:val="lowerLetter"/>
      <w:pPr>
        <w:pBdr/>
        <w:tabs>
          <w:tab w:val="num" w:leader="none" w:pos="2268"/>
        </w:tabs>
        <w:spacing/>
        <w:ind w:hanging="567" w:left="2268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978"/>
        </w:tabs>
        <w:spacing/>
        <w:ind w:hanging="1224" w:left="2322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4698"/>
        </w:tabs>
        <w:spacing/>
        <w:ind w:hanging="1440" w:left="2898"/>
      </w:pPr>
      <w:rPr>
        <w:rFonts w:cs="Times New Roman"/>
      </w:rPr>
      <w:start w:val="1"/>
      <w:suff w:val="tab"/>
    </w:lvl>
  </w:abstractNum>
  <w:abstractNum w:abstractNumId="15">
    <w:nsid w:val="691F0983"/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73D04B8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5"/>
  </w:num>
  <w:num w:numId="2">
    <w:abstractNumId w:val="15"/>
  </w:num>
  <w:num w:numId="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1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11"/>
  </w:num>
  <w:num w:numId="18">
    <w:abstractNumId w:val="0"/>
    <w:lvlOverride w:ilvl="0">
      <w:startOverride w:val="4"/>
    </w:lvlOverride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8">
    <w:name w:val="Plain Table 1"/>
    <w:basedOn w:val="7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2"/>
    <w:basedOn w:val="7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77">
    <w:name w:val="Intense Emphasis"/>
    <w:basedOn w:val="79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8">
    <w:name w:val="Intense Reference"/>
    <w:basedOn w:val="79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9">
    <w:name w:val="Subtle Emphasis"/>
    <w:basedOn w:val="79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0">
    <w:name w:val="Strong"/>
    <w:basedOn w:val="794"/>
    <w:uiPriority w:val="22"/>
    <w:qFormat/>
    <w:pPr>
      <w:pBdr/>
      <w:spacing/>
      <w:ind/>
    </w:pPr>
    <w:rPr>
      <w:b/>
      <w:bCs/>
    </w:rPr>
  </w:style>
  <w:style w:type="character" w:styleId="781">
    <w:name w:val="Subtle Reference"/>
    <w:basedOn w:val="79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2">
    <w:name w:val="Book Title"/>
    <w:basedOn w:val="79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3">
    <w:name w:val="Placeholder Text"/>
    <w:basedOn w:val="794"/>
    <w:uiPriority w:val="99"/>
    <w:semiHidden/>
    <w:pPr>
      <w:pBdr/>
      <w:spacing/>
      <w:ind/>
    </w:pPr>
    <w:rPr>
      <w:color w:val="666666"/>
    </w:rPr>
  </w:style>
  <w:style w:type="paragraph" w:styleId="784" w:default="1">
    <w:name w:val="Normal"/>
    <w:qFormat/>
    <w:pPr>
      <w:pBdr/>
      <w:spacing w:after="200" w:line="276" w:lineRule="auto"/>
      <w:ind/>
    </w:pPr>
    <w:rPr>
      <w:rFonts w:cs="Calibri"/>
      <w:sz w:val="22"/>
      <w:szCs w:val="22"/>
      <w:lang w:eastAsia="ru-RU"/>
    </w:rPr>
  </w:style>
  <w:style w:type="paragraph" w:styleId="785">
    <w:name w:val="Heading 1"/>
    <w:basedOn w:val="784"/>
    <w:next w:val="784"/>
    <w:link w:val="808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6">
    <w:name w:val="Heading 2"/>
    <w:basedOn w:val="784"/>
    <w:next w:val="784"/>
    <w:link w:val="809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87">
    <w:name w:val="Heading 3"/>
    <w:basedOn w:val="784"/>
    <w:next w:val="784"/>
    <w:link w:val="978"/>
    <w:qFormat/>
    <w:pPr>
      <w:keepNext w:val="true"/>
      <w:keepLines w:val="true"/>
      <w:pBdr/>
      <w:spacing w:after="0" w:before="200" w:line="360" w:lineRule="auto"/>
      <w:ind w:firstLine="851"/>
      <w:jc w:val="both"/>
      <w:outlineLvl w:val="2"/>
    </w:pPr>
    <w:rPr>
      <w:rFonts w:ascii="Cambria" w:hAnsi="Cambria" w:cs="Cambria"/>
      <w:b/>
      <w:bCs/>
      <w:color w:val="4f81bd"/>
      <w:sz w:val="28"/>
      <w:szCs w:val="28"/>
    </w:rPr>
  </w:style>
  <w:style w:type="paragraph" w:styleId="788">
    <w:name w:val="Heading 4"/>
    <w:basedOn w:val="784"/>
    <w:next w:val="784"/>
    <w:link w:val="811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9">
    <w:name w:val="Heading 5"/>
    <w:basedOn w:val="784"/>
    <w:next w:val="784"/>
    <w:link w:val="81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784"/>
    <w:next w:val="784"/>
    <w:link w:val="813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91">
    <w:name w:val="Heading 7"/>
    <w:basedOn w:val="784"/>
    <w:next w:val="784"/>
    <w:link w:val="814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2">
    <w:name w:val="Heading 8"/>
    <w:basedOn w:val="784"/>
    <w:next w:val="784"/>
    <w:link w:val="81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93">
    <w:name w:val="Heading 9"/>
    <w:basedOn w:val="784"/>
    <w:next w:val="784"/>
    <w:link w:val="816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 w:default="1">
    <w:name w:val="Default Paragraph Font"/>
    <w:uiPriority w:val="1"/>
    <w:semiHidden/>
    <w:unhideWhenUsed/>
    <w:pPr>
      <w:pBdr/>
      <w:spacing/>
      <w:ind/>
    </w:pPr>
  </w:style>
  <w:style w:type="table" w:styleId="79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6" w:default="1">
    <w:name w:val="No List"/>
    <w:uiPriority w:val="99"/>
    <w:semiHidden/>
    <w:unhideWhenUsed/>
    <w:pPr>
      <w:pBdr/>
      <w:spacing/>
      <w:ind/>
    </w:pPr>
  </w:style>
  <w:style w:type="character" w:styleId="797" w:customStyle="1">
    <w:name w:val="Heading 1 Char"/>
    <w:basedOn w:val="79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8" w:customStyle="1">
    <w:name w:val="Heading 2 Char"/>
    <w:basedOn w:val="79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9" w:customStyle="1">
    <w:name w:val="Heading 4 Char"/>
    <w:basedOn w:val="7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Heading 5 Char"/>
    <w:basedOn w:val="79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6 Char"/>
    <w:basedOn w:val="79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Heading 7 Char"/>
    <w:basedOn w:val="79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Heading 8 Char"/>
    <w:basedOn w:val="7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Heading 9 Char"/>
    <w:basedOn w:val="7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5" w:customStyle="1">
    <w:name w:val="Subtitle Char"/>
    <w:basedOn w:val="794"/>
    <w:uiPriority w:val="11"/>
    <w:pPr>
      <w:pBdr/>
      <w:spacing/>
      <w:ind/>
    </w:pPr>
    <w:rPr>
      <w:sz w:val="24"/>
      <w:szCs w:val="24"/>
    </w:rPr>
  </w:style>
  <w:style w:type="character" w:styleId="806" w:customStyle="1">
    <w:name w:val="Quote Char"/>
    <w:uiPriority w:val="29"/>
    <w:pPr>
      <w:pBdr/>
      <w:spacing/>
      <w:ind/>
    </w:pPr>
    <w:rPr>
      <w:i/>
    </w:rPr>
  </w:style>
  <w:style w:type="character" w:styleId="807" w:customStyle="1">
    <w:name w:val="Intense Quote Char"/>
    <w:uiPriority w:val="30"/>
    <w:pPr>
      <w:pBdr/>
      <w:spacing/>
      <w:ind/>
    </w:pPr>
    <w:rPr>
      <w:i/>
    </w:rPr>
  </w:style>
  <w:style w:type="character" w:styleId="808" w:customStyle="1">
    <w:name w:val="Заголовок 1 Знак"/>
    <w:link w:val="78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9" w:customStyle="1">
    <w:name w:val="Заголовок 2 Знак"/>
    <w:link w:val="78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0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1" w:customStyle="1">
    <w:name w:val="Заголовок 4 Знак"/>
    <w:link w:val="78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Заголовок 5 Знак"/>
    <w:link w:val="78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Заголовок 6 Знак"/>
    <w:link w:val="79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Заголовок 7 Знак"/>
    <w:link w:val="79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Заголовок 8 Знак"/>
    <w:link w:val="7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Заголовок 9 Знак"/>
    <w:link w:val="79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7">
    <w:name w:val="Title"/>
    <w:basedOn w:val="784"/>
    <w:link w:val="1065"/>
    <w:qFormat/>
    <w:pPr>
      <w:pBdr/>
      <w:spacing w:after="0" w:line="240" w:lineRule="auto"/>
      <w:ind/>
      <w:jc w:val="center"/>
    </w:pPr>
    <w:rPr>
      <w:b/>
      <w:bCs/>
      <w:sz w:val="28"/>
      <w:szCs w:val="28"/>
    </w:rPr>
  </w:style>
  <w:style w:type="character" w:styleId="818" w:customStyle="1">
    <w:name w:val="Title Char"/>
    <w:uiPriority w:val="10"/>
    <w:pPr>
      <w:pBdr/>
      <w:spacing/>
      <w:ind/>
    </w:pPr>
    <w:rPr>
      <w:sz w:val="48"/>
      <w:szCs w:val="48"/>
    </w:rPr>
  </w:style>
  <w:style w:type="paragraph" w:styleId="819">
    <w:name w:val="Subtitle"/>
    <w:basedOn w:val="784"/>
    <w:next w:val="784"/>
    <w:link w:val="820"/>
    <w:uiPriority w:val="11"/>
    <w:qFormat/>
    <w:pPr>
      <w:pBdr/>
      <w:spacing w:before="200"/>
      <w:ind/>
    </w:pPr>
    <w:rPr>
      <w:sz w:val="24"/>
      <w:szCs w:val="24"/>
    </w:rPr>
  </w:style>
  <w:style w:type="character" w:styleId="820" w:customStyle="1">
    <w:name w:val="Подзаголовок Знак"/>
    <w:link w:val="819"/>
    <w:uiPriority w:val="11"/>
    <w:pPr>
      <w:pBdr/>
      <w:spacing/>
      <w:ind/>
    </w:pPr>
    <w:rPr>
      <w:sz w:val="24"/>
      <w:szCs w:val="24"/>
    </w:rPr>
  </w:style>
  <w:style w:type="paragraph" w:styleId="821">
    <w:name w:val="Quote"/>
    <w:basedOn w:val="784"/>
    <w:next w:val="784"/>
    <w:link w:val="822"/>
    <w:uiPriority w:val="29"/>
    <w:qFormat/>
    <w:pPr>
      <w:pBdr/>
      <w:spacing/>
      <w:ind w:right="720" w:left="720"/>
    </w:pPr>
    <w:rPr>
      <w:i/>
    </w:rPr>
  </w:style>
  <w:style w:type="character" w:styleId="822" w:customStyle="1">
    <w:name w:val="Цитата 2 Знак"/>
    <w:link w:val="821"/>
    <w:uiPriority w:val="29"/>
    <w:pPr>
      <w:pBdr/>
      <w:spacing/>
      <w:ind/>
    </w:pPr>
    <w:rPr>
      <w:i/>
    </w:rPr>
  </w:style>
  <w:style w:type="paragraph" w:styleId="823">
    <w:name w:val="Intense Quote"/>
    <w:basedOn w:val="784"/>
    <w:next w:val="784"/>
    <w:link w:val="8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4" w:customStyle="1">
    <w:name w:val="Выделенная цитата Знак"/>
    <w:link w:val="823"/>
    <w:uiPriority w:val="30"/>
    <w:pPr>
      <w:pBdr/>
      <w:spacing/>
      <w:ind/>
    </w:pPr>
    <w:rPr>
      <w:i/>
    </w:rPr>
  </w:style>
  <w:style w:type="paragraph" w:styleId="825">
    <w:name w:val="Header"/>
    <w:basedOn w:val="784"/>
    <w:link w:val="1020"/>
    <w:semiHidden/>
    <w:pPr>
      <w:pBdr/>
      <w:tabs>
        <w:tab w:val="center" w:leader="none" w:pos="4677"/>
        <w:tab w:val="right" w:leader="none" w:pos="9355"/>
      </w:tabs>
      <w:spacing w:after="0" w:line="240" w:lineRule="auto"/>
      <w:ind w:firstLine="851"/>
      <w:jc w:val="both"/>
    </w:pPr>
    <w:rPr>
      <w:sz w:val="28"/>
      <w:szCs w:val="28"/>
    </w:rPr>
  </w:style>
  <w:style w:type="character" w:styleId="826" w:customStyle="1">
    <w:name w:val="Header Char"/>
    <w:uiPriority w:val="99"/>
    <w:pPr>
      <w:pBdr/>
      <w:spacing/>
      <w:ind/>
    </w:pPr>
  </w:style>
  <w:style w:type="paragraph" w:styleId="827">
    <w:name w:val="Footer"/>
    <w:basedOn w:val="784"/>
    <w:link w:val="1021"/>
    <w:semiHidden/>
    <w:pPr>
      <w:pBdr/>
      <w:tabs>
        <w:tab w:val="center" w:leader="none" w:pos="4677"/>
        <w:tab w:val="right" w:leader="none" w:pos="9355"/>
      </w:tabs>
      <w:spacing w:after="0" w:line="240" w:lineRule="auto"/>
      <w:ind w:firstLine="851"/>
      <w:jc w:val="both"/>
    </w:pPr>
    <w:rPr>
      <w:sz w:val="28"/>
      <w:szCs w:val="28"/>
    </w:rPr>
  </w:style>
  <w:style w:type="character" w:styleId="828" w:customStyle="1">
    <w:name w:val="Footer Char"/>
    <w:uiPriority w:val="99"/>
    <w:pPr>
      <w:pBdr/>
      <w:spacing/>
      <w:ind/>
    </w:pPr>
  </w:style>
  <w:style w:type="paragraph" w:styleId="829">
    <w:name w:val="Caption"/>
    <w:basedOn w:val="784"/>
    <w:next w:val="784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30" w:customStyle="1">
    <w:name w:val="Caption Char"/>
    <w:uiPriority w:val="99"/>
    <w:pPr>
      <w:pBdr/>
      <w:spacing/>
      <w:ind/>
    </w:pPr>
  </w:style>
  <w:style w:type="table" w:styleId="831">
    <w:name w:val="Table Grid"/>
    <w:basedOn w:val="795"/>
    <w:pPr>
      <w:pBdr/>
      <w:spacing/>
      <w:ind/>
    </w:pPr>
    <w:rPr>
      <w:rFonts w:cs="Calibri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Table Grid Light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а простая 1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а простая 2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7">
    <w:name w:val="Hyperlink"/>
    <w:pPr>
      <w:pBdr/>
      <w:spacing/>
      <w:ind/>
    </w:pPr>
    <w:rPr>
      <w:rFonts w:ascii="Times New Roman" w:hAnsi="Times New Roman" w:cs="Times New Roman"/>
      <w:color w:val="0000ff"/>
      <w:u w:val="single"/>
    </w:rPr>
  </w:style>
  <w:style w:type="paragraph" w:styleId="958">
    <w:name w:val="footnote text"/>
    <w:basedOn w:val="784"/>
    <w:link w:val="1017"/>
    <w:semiHidden/>
    <w:pPr>
      <w:pBdr/>
      <w:spacing w:after="0" w:line="240" w:lineRule="auto"/>
      <w:ind w:firstLine="851"/>
      <w:jc w:val="both"/>
    </w:pPr>
    <w:rPr>
      <w:sz w:val="20"/>
      <w:szCs w:val="20"/>
    </w:rPr>
  </w:style>
  <w:style w:type="character" w:styleId="959" w:customStyle="1">
    <w:name w:val="Footnote Text Char"/>
    <w:uiPriority w:val="99"/>
    <w:pPr>
      <w:pBdr/>
      <w:spacing/>
      <w:ind/>
    </w:pPr>
    <w:rPr>
      <w:sz w:val="18"/>
    </w:rPr>
  </w:style>
  <w:style w:type="character" w:styleId="960">
    <w:name w:val="footnote reference"/>
    <w:semiHidden/>
    <w:pPr>
      <w:pBdr/>
      <w:spacing/>
      <w:ind/>
    </w:pPr>
    <w:rPr>
      <w:rFonts w:ascii="Times New Roman" w:hAnsi="Times New Roman" w:cs="Times New Roman"/>
      <w:vertAlign w:val="superscript"/>
    </w:rPr>
  </w:style>
  <w:style w:type="paragraph" w:styleId="961">
    <w:name w:val="endnote text"/>
    <w:basedOn w:val="784"/>
    <w:link w:val="1022"/>
    <w:semiHidden/>
    <w:pPr>
      <w:pBdr/>
      <w:spacing w:after="0" w:line="240" w:lineRule="auto"/>
      <w:ind w:firstLine="851"/>
      <w:jc w:val="both"/>
    </w:pPr>
    <w:rPr>
      <w:sz w:val="20"/>
      <w:szCs w:val="20"/>
    </w:rPr>
  </w:style>
  <w:style w:type="character" w:styleId="962" w:customStyle="1">
    <w:name w:val="Endnote Text Char"/>
    <w:uiPriority w:val="99"/>
    <w:pPr>
      <w:pBdr/>
      <w:spacing/>
      <w:ind/>
    </w:pPr>
    <w:rPr>
      <w:sz w:val="20"/>
    </w:rPr>
  </w:style>
  <w:style w:type="character" w:styleId="963">
    <w:name w:val="endnote reference"/>
    <w:semiHidden/>
    <w:pPr>
      <w:pBdr/>
      <w:spacing/>
      <w:ind/>
    </w:pPr>
    <w:rPr>
      <w:rFonts w:ascii="Times New Roman" w:hAnsi="Times New Roman" w:cs="Times New Roman"/>
      <w:vertAlign w:val="superscript"/>
    </w:rPr>
  </w:style>
  <w:style w:type="paragraph" w:styleId="964">
    <w:name w:val="toc 1"/>
    <w:basedOn w:val="784"/>
    <w:next w:val="784"/>
    <w:semiHidden/>
    <w:pPr>
      <w:keepNext w:val="true"/>
      <w:pBdr/>
      <w:tabs>
        <w:tab w:val="left" w:leader="none" w:pos="1134"/>
        <w:tab w:val="right" w:leader="dot" w:pos="9072"/>
      </w:tabs>
      <w:spacing w:after="120" w:before="120" w:line="240" w:lineRule="auto"/>
      <w:ind w:right="1134" w:firstLine="540"/>
      <w:jc w:val="both"/>
    </w:pPr>
    <w:rPr>
      <w:b/>
      <w:bCs/>
      <w:sz w:val="28"/>
      <w:szCs w:val="28"/>
    </w:rPr>
  </w:style>
  <w:style w:type="paragraph" w:styleId="965">
    <w:name w:val="toc 2"/>
    <w:basedOn w:val="784"/>
    <w:next w:val="784"/>
    <w:semiHidden/>
    <w:pPr>
      <w:pBdr/>
      <w:tabs>
        <w:tab w:val="left" w:leader="none" w:pos="1701"/>
        <w:tab w:val="right" w:leader="dot" w:pos="9072"/>
      </w:tabs>
      <w:spacing w:after="0" w:line="240" w:lineRule="auto"/>
      <w:ind w:right="1133" w:hanging="567" w:left="1701"/>
    </w:pPr>
  </w:style>
  <w:style w:type="paragraph" w:styleId="966">
    <w:name w:val="toc 3"/>
    <w:basedOn w:val="784"/>
    <w:next w:val="784"/>
    <w:semiHidden/>
    <w:pPr>
      <w:pBdr/>
      <w:spacing w:after="100"/>
      <w:ind w:left="440"/>
    </w:pPr>
  </w:style>
  <w:style w:type="paragraph" w:styleId="967">
    <w:name w:val="toc 4"/>
    <w:basedOn w:val="784"/>
    <w:next w:val="784"/>
    <w:semiHidden/>
    <w:pPr>
      <w:pBdr/>
      <w:spacing w:after="100"/>
      <w:ind w:left="660"/>
    </w:pPr>
  </w:style>
  <w:style w:type="paragraph" w:styleId="968">
    <w:name w:val="toc 5"/>
    <w:basedOn w:val="784"/>
    <w:next w:val="784"/>
    <w:semiHidden/>
    <w:pPr>
      <w:pBdr/>
      <w:spacing w:after="100"/>
      <w:ind w:left="880"/>
    </w:pPr>
  </w:style>
  <w:style w:type="paragraph" w:styleId="969">
    <w:name w:val="toc 6"/>
    <w:basedOn w:val="784"/>
    <w:next w:val="784"/>
    <w:semiHidden/>
    <w:pPr>
      <w:pBdr/>
      <w:spacing w:after="100"/>
      <w:ind w:left="1100"/>
    </w:pPr>
  </w:style>
  <w:style w:type="paragraph" w:styleId="970">
    <w:name w:val="toc 7"/>
    <w:basedOn w:val="784"/>
    <w:next w:val="784"/>
    <w:semiHidden/>
    <w:pPr>
      <w:pBdr/>
      <w:spacing w:after="100"/>
      <w:ind w:left="1320"/>
    </w:pPr>
  </w:style>
  <w:style w:type="paragraph" w:styleId="971">
    <w:name w:val="toc 8"/>
    <w:basedOn w:val="784"/>
    <w:next w:val="784"/>
    <w:semiHidden/>
    <w:pPr>
      <w:pBdr/>
      <w:spacing w:after="100"/>
      <w:ind w:left="1540"/>
    </w:pPr>
  </w:style>
  <w:style w:type="paragraph" w:styleId="972">
    <w:name w:val="toc 9"/>
    <w:basedOn w:val="784"/>
    <w:next w:val="784"/>
    <w:semiHidden/>
    <w:pPr>
      <w:pBdr/>
      <w:spacing w:after="100"/>
      <w:ind w:left="1760"/>
    </w:pPr>
  </w:style>
  <w:style w:type="paragraph" w:styleId="973">
    <w:name w:val="table of figures"/>
    <w:basedOn w:val="784"/>
    <w:next w:val="784"/>
    <w:uiPriority w:val="99"/>
    <w:unhideWhenUsed/>
    <w:pPr>
      <w:pBdr/>
      <w:spacing w:after="0"/>
      <w:ind/>
    </w:pPr>
  </w:style>
  <w:style w:type="paragraph" w:styleId="974" w:customStyle="1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"/>
    <w:basedOn w:val="784"/>
    <w:next w:val="784"/>
    <w:link w:val="976"/>
    <w:qFormat/>
    <w:pPr>
      <w:keepNext w:val="true"/>
      <w:keepLines w:val="true"/>
      <w:pageBreakBefore w:val="true"/>
      <w:pBdr/>
      <w:tabs>
        <w:tab w:val="num" w:leader="none" w:pos="1134"/>
      </w:tabs>
      <w:spacing w:after="240" w:before="480" w:line="240" w:lineRule="auto"/>
      <w:ind w:hanging="1134" w:left="1134"/>
      <w:outlineLvl w:val="0"/>
    </w:pPr>
    <w:rPr>
      <w:rFonts w:ascii="Arial" w:hAnsi="Arial" w:cs="Arial"/>
      <w:sz w:val="40"/>
      <w:szCs w:val="40"/>
    </w:rPr>
  </w:style>
  <w:style w:type="paragraph" w:styleId="975" w:customStyle="1">
    <w:name w:val="Заголовок 2;H2;H2 Знак;Заголовок 21;2;h2;Б2;RTC;iz2;Numbered text 3;HD2;Heading 2 Hidden;Раздел Знак;Level 2 Topic Heading;H21;Major;CHS;H2-Heading 2;l2;Header2;22;heading2;list2;A;A.B.C.;Список 21;Heading2;Heading Indent No L2"/>
    <w:basedOn w:val="784"/>
    <w:next w:val="784"/>
    <w:link w:val="1013"/>
    <w:qFormat/>
    <w:pPr>
      <w:keepNext w:val="true"/>
      <w:keepLines w:val="true"/>
      <w:pBdr/>
      <w:spacing w:after="0" w:before="200" w:line="360" w:lineRule="auto"/>
      <w:ind w:firstLine="851"/>
      <w:jc w:val="both"/>
      <w:outlineLvl w:val="1"/>
    </w:pPr>
    <w:rPr>
      <w:rFonts w:ascii="Cambria" w:hAnsi="Cambria" w:cs="Times New Roman"/>
      <w:color w:val="4f81bd"/>
      <w:sz w:val="26"/>
      <w:szCs w:val="26"/>
    </w:rPr>
  </w:style>
  <w:style w:type="character" w:styleId="976" w:customStyle="1">
    <w:name w:val="Заголовок 1 Знак;Document Header1 Знак;H1 Знак;Введение... Знак;Б1 Знак;Heading 1iz Знак;Б11 Знак;Заголовок параграфа (1.) Знак;Ариал11 Знак;Заголовок 1 абб Знак;Заголовок 1 Знак2 Знак Знак;Заголовок 1 Знак1 Знак Знак Знак"/>
    <w:link w:val="974"/>
    <w:pPr>
      <w:pBdr/>
      <w:spacing/>
      <w:ind/>
    </w:pPr>
    <w:rPr>
      <w:rFonts w:ascii="Arial" w:hAnsi="Arial" w:cs="Arial"/>
      <w:sz w:val="40"/>
      <w:szCs w:val="40"/>
    </w:rPr>
  </w:style>
  <w:style w:type="character" w:styleId="977" w:customStyle="1">
    <w:name w:val="Heading 2 Char;H2 Char;H2 Знак Char;Заголовок 21 Char;2 Char;h2 Char;Б2 Char;RTC Char;iz2 Char;Numbered text 3 Char;HD2 Char;Heading 2 Hidden Char;Раздел Знак Char;Level 2 Topic Heading Char;H21 Char;Major Char;CHS Char;H2-Heading 2 Char;l2 Char;22 Cha"/>
    <w:semiHidden/>
    <w:pPr>
      <w:pBdr/>
      <w:spacing/>
      <w:ind/>
    </w:pPr>
    <w:rPr>
      <w:rFonts w:ascii="Cambria" w:hAnsi="Cambria" w:cs="Times New Roman"/>
      <w:b/>
      <w:bCs/>
      <w:i/>
      <w:iCs/>
      <w:sz w:val="28"/>
      <w:szCs w:val="28"/>
    </w:rPr>
  </w:style>
  <w:style w:type="character" w:styleId="978" w:customStyle="1">
    <w:name w:val="Заголовок 3 Знак"/>
    <w:link w:val="787"/>
    <w:semiHidden/>
    <w:pPr>
      <w:pBdr/>
      <w:spacing/>
      <w:ind/>
    </w:pPr>
    <w:rPr>
      <w:rFonts w:ascii="Cambria" w:hAnsi="Cambria" w:cs="Cambria"/>
      <w:b/>
      <w:bCs/>
      <w:color w:val="4f81bd"/>
      <w:sz w:val="28"/>
      <w:szCs w:val="28"/>
    </w:rPr>
  </w:style>
  <w:style w:type="character" w:styleId="979" w:customStyle="1">
    <w:name w:val="Heading 2 Char35;H2 Char35;H2 Знак Char35;Заголовок 21 Char35;2 Char35;h2 Char35;Б2 Char35;RTC Char35;iz2 Char35;Numbered text 3 Char35;HD2 Char35;Heading 2 Hidden Char35;Раздел Знак Char35;Level 2 Topic Heading Char35;H21 Char35;Major Char35;CHS Char1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0" w:customStyle="1">
    <w:name w:val="Heading 2 Char34;H2 Char34;H2 Знак Char34;Заголовок 21 Char34;2 Char34;h2 Char34;Б2 Char34;RTC Char34;iz2 Char34;Numbered text 3 Char34;HD2 Char34;Heading 2 Hidden Char34;Раздел Знак Char34;Level 2 Topic Heading Char34;H21 Char34;Major Char34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1" w:customStyle="1">
    <w:name w:val="Heading 2 Char33;H2 Char33;H2 Знак Char33;Заголовок 21 Char33;2 Char33;h2 Char33;Б2 Char33;RTC Char33;iz2 Char33;Numbered text 3 Char33;HD2 Char33;Heading 2 Hidden Char33;Раздел Знак Char33;Level 2 Topic Heading Char33;H21 Char33;Major Char33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2" w:customStyle="1">
    <w:name w:val="Heading 2 Char32;H2 Char32;H2 Знак Char32;Заголовок 21 Char32;2 Char32;h2 Char32;Б2 Char32;RTC Char32;iz2 Char32;Numbered text 3 Char32;HD2 Char32;Heading 2 Hidden Char32;Раздел Знак Char32;Level 2 Topic Heading Char32;H21 Char32;Major Char32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3" w:customStyle="1">
    <w:name w:val="Heading 2 Char31;H2 Char31;H2 Знак Char31;Заголовок 21 Char31;2 Char31;h2 Char31;Б2 Char31;RTC Char31;iz2 Char31;Numbered text 3 Char31;HD2 Char31;Heading 2 Hidden Char31;Раздел Знак Char31;Level 2 Topic Heading Char31;H21 Char31;Major Char31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4" w:customStyle="1">
    <w:name w:val="Heading 2 Char30;H2 Char30;H2 Знак Char30;Заголовок 21 Char30;2 Char30;h2 Char30;Б2 Char30;RTC Char30;iz2 Char30;Numbered text 3 Char30;HD2 Char30;Heading 2 Hidden Char30;Раздел Знак Char30;Level 2 Topic Heading Char30;H21 Char30;Major Char30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5" w:customStyle="1">
    <w:name w:val="Heading 2 Char29;H2 Char29;H2 Знак Char29;Заголовок 21 Char29;2 Char29;h2 Char29;Б2 Char29;RTC Char29;iz2 Char29;Numbered text 3 Char29;HD2 Char29;Heading 2 Hidden Char29;Раздел Знак Char29;Level 2 Topic Heading Char29;H21 Char29;Major Char29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6" w:customStyle="1">
    <w:name w:val="Heading 2 Char28;H2 Char28;H2 Знак Char28;Заголовок 21 Char28;2 Char28;h2 Char28;Б2 Char28;RTC Char28;iz2 Char28;Numbered text 3 Char28;HD2 Char28;Heading 2 Hidden Char28;Раздел Знак Char28;Level 2 Topic Heading Char28;H21 Char28;Major Char28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7" w:customStyle="1">
    <w:name w:val="Heading 2 Char27;H2 Char27;H2 Знак Char27;Заголовок 21 Char27;2 Char27;h2 Char27;Б2 Char27;RTC Char27;iz2 Char27;Numbered text 3 Char27;HD2 Char27;Heading 2 Hidden Char27;Раздел Знак Char27;Level 2 Topic Heading Char27;H21 Char27;Major Char27"/>
    <w:semiHidden/>
    <w:pPr>
      <w:pBdr/>
      <w:spacing/>
      <w:ind/>
    </w:pPr>
    <w:rPr>
      <w:rFonts w:ascii="Cambria" w:hAnsi="Cambria" w:cs="Cambria"/>
      <w:b/>
      <w:bCs/>
      <w:i/>
      <w:iCs/>
      <w:sz w:val="28"/>
      <w:szCs w:val="28"/>
    </w:rPr>
  </w:style>
  <w:style w:type="character" w:styleId="988" w:customStyle="1">
    <w:name w:val="Heading 2 Char26;H2 Char26;H2 Знак Char26;Заголовок 21 Char26;2 Char26;h2 Char26;Б2 Char26;RTC Char26;iz2 Char26;Numbered text 3 Char26;HD2 Char26;Heading 2 Hidden Char26;Раздел Знак Char26;Level 2 Topic Heading Char26;H21 Char26;Major Char26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89" w:customStyle="1">
    <w:name w:val="Heading 2 Char25;H2 Char25;H2 Знак Char25;Заголовок 21 Char25;2 Char25;h2 Char25;Б2 Char25;RTC Char25;iz2 Char25;Numbered text 3 Char25;HD2 Char25;Heading 2 Hidden Char25;Раздел Знак Char25;Level 2 Topic Heading Char25;H21 Char25;Major Char25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0" w:customStyle="1">
    <w:name w:val="Heading 2 Char24;H2 Char24;H2 Знак Char24;Заголовок 21 Char24;2 Char24;h2 Char24;Б2 Char24;RTC Char24;iz2 Char24;Numbered text 3 Char24;HD2 Char24;Heading 2 Hidden Char24;Раздел Знак Char24;Level 2 Topic Heading Char24;H21 Char24;Major Char24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1" w:customStyle="1">
    <w:name w:val="Heading 2 Char23;H2 Char23;H2 Знак Char23;Заголовок 21 Char23;2 Char23;h2 Char23;Б2 Char23;RTC Char23;iz2 Char23;Numbered text 3 Char23;HD2 Char23;Heading 2 Hidden Char23;Раздел Знак Char23;Level 2 Topic Heading Char23;H21 Char23;Major Char23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2" w:customStyle="1">
    <w:name w:val="Heading 2 Char22;H2 Char22;H2 Знак Char22;Заголовок 21 Char22;2 Char22;h2 Char22;Б2 Char22;RTC Char22;iz2 Char22;Numbered text 3 Char22;HD2 Char22;Heading 2 Hidden Char22;Раздел Знак Char22;Level 2 Topic Heading Char22;H21 Char22;Major Char22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3" w:customStyle="1">
    <w:name w:val="Heading 2 Char21;H2 Char21;H2 Знак Char21;Заголовок 21 Char21;2 Char21;h2 Char21;Б2 Char21;RTC Char21;iz2 Char21;Numbered text 3 Char21;HD2 Char21;Heading 2 Hidden Char21;Раздел Знак Char21;Level 2 Topic Heading Char21;H21 Char21;Major Char21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4" w:customStyle="1">
    <w:name w:val="Heading 2 Char20;H2 Char20;H2 Знак Char20;Заголовок 21 Char20;2 Char20;h2 Char20;Б2 Char20;RTC Char20;iz2 Char20;Numbered text 3 Char20;HD2 Char20;Heading 2 Hidden Char20;Раздел Знак Char20;Level 2 Topic Heading Char20;H21 Char20;Major Char20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5" w:customStyle="1">
    <w:name w:val="Heading 2 Char19;H2 Char19;H2 Знак Char19;Заголовок 21 Char19;2 Char19;h2 Char19;Б2 Char19;RTC Char19;iz2 Char19;Numbered text 3 Char19;HD2 Char19;Heading 2 Hidden Char19;Раздел Знак Char19;Level 2 Topic Heading Char19;H21 Char19;Major Char19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6" w:customStyle="1">
    <w:name w:val="Heading 2 Char18;H2 Char18;H2 Знак Char18;Заголовок 21 Char18;2 Char18;h2 Char18;Б2 Char18;RTC Char18;iz2 Char18;Numbered text 3 Char18;HD2 Char18;Heading 2 Hidden Char18;Раздел Знак Char18;Level 2 Topic Heading Char18;H21 Char18;Major Char18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7" w:customStyle="1">
    <w:name w:val="Heading 2 Char17;H2 Char17;H2 Знак Char17;Заголовок 21 Char17;2 Char17;h2 Char17;Б2 Char17;RTC Char17;iz2 Char17;Numbered text 3 Char17;HD2 Char17;Heading 2 Hidden Char17;Раздел Знак Char17;Level 2 Topic Heading Char17;H21 Char17;Major Char17;CHS Char19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8" w:customStyle="1">
    <w:name w:val="Heading 2 Char16;H2 Char16;H2 Знак Char16;Заголовок 21 Char16;2 Char16;h2 Char16;Б2 Char16;RTC Char16;iz2 Char16;Numbered text 3 Char16;HD2 Char16;Heading 2 Hidden Char16;Раздел Знак Char16;Level 2 Topic Heading Char16;H21 Char16;Major Char16;CHS Char18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999" w:customStyle="1">
    <w:name w:val="Heading 2 Char15;H2 Char15;H2 Знак Char15;Заголовок 21 Char15;2 Char15;h2 Char15;Б2 Char15;RTC Char15;iz2 Char15;Numbered text 3 Char15;HD2 Char15;Heading 2 Hidden Char15;Раздел Знак Char15;Level 2 Topic Heading Char15;H21 Char15;Major Char15;CHS Char17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0" w:customStyle="1">
    <w:name w:val="Heading 2 Char14;H2 Char14;H2 Знак Char14;Заголовок 21 Char14;2 Char14;h2 Char14;Б2 Char14;RTC Char14;iz2 Char14;Numbered text 3 Char14;HD2 Char14;Heading 2 Hidden Char14;Раздел Знак Char14;Level 2 Topic Heading Char14;H21 Char14;Major Char14;CHS Char16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1" w:customStyle="1">
    <w:name w:val="Heading 2 Char13;H2 Char13;H2 Знак Char13;Заголовок 21 Char13;2 Char13;h2 Char13;Б2 Char13;RTC Char13;iz2 Char13;Numbered text 3 Char13;HD2 Char13;Heading 2 Hidden Char13;Раздел Знак Char13;Level 2 Topic Heading Char13;H21 Char13;Major Char13;CHS Char15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2" w:customStyle="1">
    <w:name w:val="Heading 2 Char12;H2 Char12;H2 Знак Char12;Заголовок 21 Char12;2 Char12;h2 Char12;Б2 Char12;RTC Char12;iz2 Char12;Numbered text 3 Char12;HD2 Char12;Heading 2 Hidden Char12;Раздел Знак Char12;Level 2 Topic Heading Char12;H21 Char12;Major Char12;CHS Char14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3" w:customStyle="1">
    <w:name w:val="Heading 2 Char11;H2 Char11;H2 Знак Char11;Заголовок 21 Char11;2 Char11;h2 Char11;Б2 Char11;RTC Char11;iz2 Char11;Numbered text 3 Char11;HD2 Char11;Heading 2 Hidden Char11;Раздел Знак Char11;Level 2 Topic Heading Char11;H21 Char11;Major Char11;CHS Char13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4" w:customStyle="1">
    <w:name w:val="Heading 2 Char10;H2 Char10;H2 Знак Char10;Заголовок 21 Char10;2 Char10;h2 Char10;Б2 Char10;RTC Char10;iz2 Char10;Numbered text 3 Char10;HD2 Char10;Heading 2 Hidden Char10;Раздел Знак Char10;Level 2 Topic Heading Char10;H21 Char10;Major Char10;CHS Char12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5" w:customStyle="1">
    <w:name w:val="Heading 2 Char9;H2 Char9;H2 Знак Char9;Заголовок 21 Char9;2 Char9;h2 Char9;Б2 Char9;RTC Char9;iz2 Char9;Numbered text 3 Char9;HD2 Char9;Heading 2 Hidden Char9;Раздел Знак Char9;Level 2 Topic Heading Char9;H21 Char9;Major Char9;CHS Char9;l2 Char9;22 Cha8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6" w:customStyle="1">
    <w:name w:val="Heading 2 Char8;H2 Char8;H2 Знак Char8;Заголовок 21 Char8;2 Char8;h2 Char8;Б2 Char8;RTC Char8;iz2 Char8;Numbered text 3 Char8;HD2 Char8;Heading 2 Hidden Char8;Раздел Знак Char8;Level 2 Topic Heading Char8;H21 Char8;Major Char8;CHS Char8;l2 Char8;22 Cha7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7" w:customStyle="1">
    <w:name w:val="Heading 2 Char7;H2 Char7;H2 Знак Char7;Заголовок 21 Char7;2 Char7;h2 Char7;Б2 Char7;RTC Char7;iz2 Char7;Numbered text 3 Char7;HD2 Char7;Heading 2 Hidden Char7;Раздел Знак Char7;Level 2 Topic Heading Char7;H21 Char7;Major Char7;CHS Char7;l2 Char7;22 Cha6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8" w:customStyle="1">
    <w:name w:val="Heading 2 Char6;H2 Char6;H2 Знак Char6;Заголовок 21 Char6;2 Char6;h2 Char6;Б2 Char6;RTC Char6;iz2 Char6;Numbered text 3 Char6;HD2 Char6;Heading 2 Hidden Char6;Раздел Знак Char6;Level 2 Topic Heading Char6;H21 Char6;Major Char6;CHS Char6;l2 Char6;22 Cha5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09" w:customStyle="1">
    <w:name w:val="Heading 2 Char5;H2 Char5;H2 Знак Char5;Заголовок 21 Char5;2 Char5;h2 Char5;Б2 Char5;RTC Char5;iz2 Char5;Numbered text 3 Char5;HD2 Char5;Heading 2 Hidden Char5;Раздел Знак Char5;Level 2 Topic Heading Char5;H21 Char5;Major Char5;CHS Char5;l2 Char5;22 Cha4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10" w:customStyle="1">
    <w:name w:val="Heading 2 Char4;H2 Char4;H2 Знак Char4;Заголовок 21 Char4;2 Char4;h2 Char4;Б2 Char4;RTC Char4;iz2 Char4;Numbered text 3 Char4;HD2 Char4;Heading 2 Hidden Char4;Раздел Знак Char4;Level 2 Topic Heading Char4;H21 Char4;Major Char4;CHS Char4;l2 Char4;22 Cha3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11" w:customStyle="1">
    <w:name w:val="Heading 2 Char3;H2 Char3;H2 Знак Char3;Заголовок 21 Char3;2 Char3;h2 Char3;Б2 Char3;RTC Char3;iz2 Char3;Numbered text 3 Char3;HD2 Char3;Heading 2 Hidden Char3;Раздел Знак Char3;Level 2 Topic Heading Char3;H21 Char3;Major Char3;CHS Char3;l2 Char3;22 Cha2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12" w:customStyle="1">
    <w:name w:val="Heading 2 Char2;H2 Char2;H2 Знак Char2;Заголовок 21 Char2;2 Char2;h2 Char2;Б2 Char2;RTC Char2;iz2 Char2;Numbered text 3 Char2;HD2 Char2;Heading 2 Hidden Char2;Раздел Знак Char2;Level 2 Topic Heading Char2;H21 Char2;Major Char2;CHS Char2;l2 Char2;22 Cha1"/>
    <w:semiHidden/>
    <w:pPr>
      <w:pBdr/>
      <w:spacing/>
      <w:ind/>
    </w:pPr>
    <w:rPr>
      <w:rFonts w:ascii="Cambria" w:hAnsi="Cambria"/>
      <w:b/>
      <w:i/>
      <w:sz w:val="28"/>
    </w:rPr>
  </w:style>
  <w:style w:type="character" w:styleId="1013" w:customStyle="1">
    <w:name w:val="Заголовок 2 Знак;H2 Знак1;H2 Знак Знак;Заголовок 21 Знак;2 Знак;h2 Знак;Б2 Знак;RTC Знак;iz2 Знак;Numbered text 3 Знак;HD2 Знак;Heading 2 Hidden Знак;Раздел Знак Знак;Level 2 Topic Heading Знак;H21 Знак;Major Знак;CHS Знак;H2-Heading 2 Знак;l2 Знак"/>
    <w:link w:val="975"/>
    <w:semiHidden/>
    <w:pPr>
      <w:pBdr/>
      <w:spacing/>
      <w:ind/>
    </w:pPr>
    <w:rPr>
      <w:rFonts w:ascii="Cambria" w:hAnsi="Cambria"/>
      <w:color w:val="4f81bd"/>
      <w:sz w:val="26"/>
    </w:rPr>
  </w:style>
  <w:style w:type="character" w:styleId="1014">
    <w:name w:val="FollowedHyperlink"/>
    <w:semiHidden/>
    <w:pPr>
      <w:pBdr/>
      <w:spacing/>
      <w:ind/>
    </w:pPr>
    <w:rPr>
      <w:rFonts w:ascii="Times New Roman" w:hAnsi="Times New Roman" w:cs="Times New Roman"/>
      <w:color w:val="800080"/>
      <w:u w:val="single"/>
    </w:rPr>
  </w:style>
  <w:style w:type="character" w:styleId="1015" w:customStyle="1">
    <w:name w:val="Заголовок 1 Знак1;Document Header1 Знак1;H1 Знак1;Введение... Знак1;Б1 Знак1;Heading 1iz Знак1;Б11 Знак1;Заголовок параграфа (1.) Знак1;Ариал11 Знак1;Заголовок 1 абб Знак1;Заголовок 1 Знак2 Знак Знак1;Заголовок 1 Знак1 Знак Знак Знак1"/>
    <w:pPr>
      <w:pBdr/>
      <w:spacing/>
      <w:ind/>
    </w:pPr>
    <w:rPr>
      <w:rFonts w:ascii="Cambria" w:hAnsi="Cambria"/>
      <w:b/>
      <w:color w:val="365f91"/>
      <w:sz w:val="28"/>
    </w:rPr>
  </w:style>
  <w:style w:type="character" w:styleId="1016" w:customStyle="1">
    <w:name w:val="Заголовок 2 Знак1;H2 Знак2;H2 Знак Знак1;Заголовок 21 Знак1;2 Знак1;h2 Знак1;Б2 Знак1;RTC Знак1;iz2 Знак1;Numbered text 3 Знак1;HD2 Знак1;Heading 2 Hidden Знак1;Раздел Знак Знак1;Level 2 Topic Heading Знак1;H21 Знак1;Major Знак1;CHS Знак1;l2 Знак1"/>
    <w:semiHidden/>
    <w:pPr>
      <w:pBdr/>
      <w:spacing/>
      <w:ind/>
    </w:pPr>
    <w:rPr>
      <w:rFonts w:ascii="Cambria" w:hAnsi="Cambria"/>
      <w:b/>
      <w:color w:val="4f81bd"/>
      <w:sz w:val="26"/>
    </w:rPr>
  </w:style>
  <w:style w:type="character" w:styleId="1017" w:customStyle="1">
    <w:name w:val="Текст сноски Знак"/>
    <w:link w:val="958"/>
    <w:semiHidden/>
    <w:pPr>
      <w:pBdr/>
      <w:spacing/>
      <w:ind/>
    </w:pPr>
    <w:rPr>
      <w:rFonts w:ascii="Times New Roman" w:hAnsi="Times New Roman" w:cs="Times New Roman"/>
      <w:sz w:val="20"/>
      <w:szCs w:val="20"/>
    </w:rPr>
  </w:style>
  <w:style w:type="paragraph" w:styleId="1018">
    <w:name w:val="annotation text"/>
    <w:basedOn w:val="784"/>
    <w:link w:val="1019"/>
    <w:semiHidden/>
    <w:pPr>
      <w:pBdr/>
      <w:spacing w:after="0" w:line="240" w:lineRule="auto"/>
      <w:ind w:firstLine="851"/>
      <w:jc w:val="both"/>
    </w:pPr>
    <w:rPr>
      <w:sz w:val="20"/>
      <w:szCs w:val="20"/>
    </w:rPr>
  </w:style>
  <w:style w:type="character" w:styleId="1019" w:customStyle="1">
    <w:name w:val="Текст примечания Знак"/>
    <w:link w:val="1018"/>
    <w:semiHidden/>
    <w:pPr>
      <w:pBdr/>
      <w:spacing/>
      <w:ind/>
    </w:pPr>
    <w:rPr>
      <w:rFonts w:ascii="Times New Roman" w:hAnsi="Times New Roman" w:cs="Times New Roman"/>
      <w:sz w:val="20"/>
      <w:szCs w:val="20"/>
    </w:rPr>
  </w:style>
  <w:style w:type="character" w:styleId="1020" w:customStyle="1">
    <w:name w:val="Верхний колонтитул Знак"/>
    <w:link w:val="825"/>
    <w:semiHidden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character" w:styleId="1021" w:customStyle="1">
    <w:name w:val="Нижний колонтитул Знак"/>
    <w:link w:val="827"/>
    <w:semiHidden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character" w:styleId="1022" w:customStyle="1">
    <w:name w:val="Текст концевой сноски Знак"/>
    <w:link w:val="961"/>
    <w:semiHidden/>
    <w:pPr>
      <w:pBdr/>
      <w:spacing/>
      <w:ind/>
    </w:pPr>
    <w:rPr>
      <w:rFonts w:ascii="Times New Roman" w:hAnsi="Times New Roman" w:cs="Times New Roman"/>
      <w:sz w:val="20"/>
      <w:szCs w:val="20"/>
    </w:rPr>
  </w:style>
  <w:style w:type="paragraph" w:styleId="1023">
    <w:name w:val="List Bullet 2"/>
    <w:basedOn w:val="784"/>
    <w:semiHidden/>
    <w:pPr>
      <w:widowControl w:val="false"/>
      <w:pBdr/>
      <w:spacing w:after="0" w:before="120" w:line="360" w:lineRule="atLeast"/>
      <w:ind w:firstLine="709"/>
      <w:jc w:val="both"/>
    </w:pPr>
    <w:rPr>
      <w:sz w:val="28"/>
      <w:szCs w:val="28"/>
    </w:rPr>
  </w:style>
  <w:style w:type="paragraph" w:styleId="1024">
    <w:name w:val="annotation subject"/>
    <w:basedOn w:val="1018"/>
    <w:next w:val="1018"/>
    <w:link w:val="1025"/>
    <w:semiHidden/>
    <w:pPr>
      <w:pBdr/>
      <w:spacing/>
      <w:ind/>
    </w:pPr>
    <w:rPr>
      <w:b/>
      <w:bCs/>
    </w:rPr>
  </w:style>
  <w:style w:type="character" w:styleId="1025" w:customStyle="1">
    <w:name w:val="Тема примечания Знак"/>
    <w:link w:val="1024"/>
    <w:semiHidden/>
    <w:pPr>
      <w:pBdr/>
      <w:spacing/>
      <w:ind/>
    </w:pPr>
    <w:rPr>
      <w:rFonts w:ascii="Times New Roman" w:hAnsi="Times New Roman" w:cs="Times New Roman"/>
      <w:b/>
      <w:bCs/>
      <w:sz w:val="20"/>
      <w:szCs w:val="20"/>
    </w:rPr>
  </w:style>
  <w:style w:type="paragraph" w:styleId="1026">
    <w:name w:val="Balloon Text"/>
    <w:basedOn w:val="784"/>
    <w:link w:val="1027"/>
    <w:semiHidden/>
    <w:pPr>
      <w:pBdr/>
      <w:spacing w:after="0" w:line="240" w:lineRule="auto"/>
      <w:ind w:firstLine="851"/>
      <w:jc w:val="both"/>
    </w:pPr>
    <w:rPr>
      <w:rFonts w:ascii="Tahoma" w:hAnsi="Tahoma" w:cs="Tahoma"/>
      <w:sz w:val="16"/>
      <w:szCs w:val="16"/>
    </w:rPr>
  </w:style>
  <w:style w:type="character" w:styleId="1027" w:customStyle="1">
    <w:name w:val="Текст выноски Знак"/>
    <w:link w:val="1026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28">
    <w:name w:val="Revision"/>
    <w:semiHidden/>
    <w:pPr>
      <w:pBdr/>
      <w:spacing/>
      <w:ind/>
    </w:pPr>
    <w:rPr>
      <w:rFonts w:cs="Calibri"/>
      <w:sz w:val="28"/>
      <w:szCs w:val="28"/>
      <w:lang w:eastAsia="ru-RU"/>
    </w:rPr>
  </w:style>
  <w:style w:type="paragraph" w:styleId="1029">
    <w:name w:val="List Paragraph"/>
    <w:basedOn w:val="784"/>
    <w:pPr>
      <w:pBdr/>
      <w:spacing w:after="0" w:line="288" w:lineRule="auto"/>
      <w:ind w:left="720"/>
      <w:jc w:val="both"/>
    </w:pPr>
    <w:rPr>
      <w:sz w:val="28"/>
      <w:szCs w:val="28"/>
      <w:lang w:eastAsia="ar-SA"/>
    </w:rPr>
  </w:style>
  <w:style w:type="paragraph" w:styleId="1030">
    <w:name w:val="TOC Heading"/>
    <w:basedOn w:val="974"/>
    <w:next w:val="784"/>
    <w:pPr>
      <w:pageBreakBefore w:val="false"/>
      <w:pBdr/>
      <w:tabs>
        <w:tab w:val="clear" w:leader="none" w:pos="1134"/>
      </w:tabs>
      <w:spacing w:after="0" w:line="276" w:lineRule="auto"/>
      <w:ind w:firstLine="0" w:left="0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styleId="1031" w:customStyle="1">
    <w:name w:val="Пункт"/>
    <w:basedOn w:val="784"/>
    <w:pPr>
      <w:pBdr/>
      <w:tabs>
        <w:tab w:val="num" w:leader="none" w:pos="1134"/>
      </w:tabs>
      <w:spacing w:after="0" w:line="360" w:lineRule="auto"/>
      <w:ind w:hanging="1134" w:left="1134"/>
      <w:jc w:val="both"/>
    </w:pPr>
    <w:rPr>
      <w:sz w:val="28"/>
      <w:szCs w:val="28"/>
    </w:rPr>
  </w:style>
  <w:style w:type="paragraph" w:styleId="1032" w:customStyle="1">
    <w:name w:val="Пункт Знак"/>
    <w:basedOn w:val="784"/>
    <w:pPr>
      <w:pBdr/>
      <w:tabs>
        <w:tab w:val="num" w:leader="none" w:pos="643"/>
        <w:tab w:val="left" w:leader="none" w:pos="851"/>
        <w:tab w:val="left" w:leader="none" w:pos="1134"/>
        <w:tab w:val="num" w:leader="none" w:pos="1844"/>
      </w:tabs>
      <w:spacing w:after="0" w:line="360" w:lineRule="auto"/>
      <w:ind w:hanging="567" w:left="1844"/>
      <w:jc w:val="both"/>
    </w:pPr>
    <w:rPr>
      <w:b/>
      <w:bCs/>
      <w:sz w:val="28"/>
      <w:szCs w:val="28"/>
    </w:rPr>
  </w:style>
  <w:style w:type="paragraph" w:styleId="1033" w:customStyle="1">
    <w:name w:val="Подпункт"/>
    <w:basedOn w:val="1032"/>
    <w:pPr>
      <w:pBdr/>
      <w:tabs>
        <w:tab w:val="clear" w:leader="none" w:pos="643"/>
        <w:tab w:val="num" w:leader="none" w:pos="993"/>
        <w:tab w:val="clear" w:leader="none" w:pos="1134"/>
      </w:tabs>
      <w:spacing/>
      <w:ind w:hanging="851" w:left="993"/>
    </w:pPr>
  </w:style>
  <w:style w:type="paragraph" w:styleId="1034" w:customStyle="1">
    <w:name w:val="Подподпункт"/>
    <w:basedOn w:val="1033"/>
    <w:pPr>
      <w:pBdr/>
      <w:tabs>
        <w:tab w:val="left" w:leader="none" w:pos="1134"/>
        <w:tab w:val="left" w:leader="none" w:pos="1418"/>
      </w:tabs>
      <w:spacing/>
      <w:ind/>
    </w:pPr>
  </w:style>
  <w:style w:type="paragraph" w:styleId="1035" w:customStyle="1">
    <w:name w:val="Подподподпункт"/>
    <w:basedOn w:val="784"/>
    <w:pPr>
      <w:pBdr/>
      <w:tabs>
        <w:tab w:val="left" w:leader="none" w:pos="1134"/>
        <w:tab w:val="left" w:leader="none" w:pos="1701"/>
        <w:tab w:val="num" w:leader="none" w:pos="3560"/>
      </w:tabs>
      <w:spacing w:after="0" w:line="360" w:lineRule="auto"/>
      <w:ind w:hanging="1008" w:left="3560"/>
      <w:jc w:val="both"/>
    </w:pPr>
    <w:rPr>
      <w:sz w:val="28"/>
      <w:szCs w:val="28"/>
    </w:rPr>
  </w:style>
  <w:style w:type="paragraph" w:styleId="1036" w:customStyle="1">
    <w:name w:val="Пункт1"/>
    <w:basedOn w:val="784"/>
    <w:qFormat/>
    <w:pPr>
      <w:pBdr/>
      <w:tabs>
        <w:tab w:val="num" w:leader="none" w:pos="567"/>
        <w:tab w:val="num" w:leader="none" w:pos="643"/>
      </w:tabs>
      <w:spacing w:after="0" w:before="240" w:line="360" w:lineRule="auto"/>
      <w:ind w:hanging="279" w:left="567"/>
      <w:jc w:val="center"/>
    </w:pPr>
    <w:rPr>
      <w:rFonts w:ascii="Arial" w:hAnsi="Arial" w:cs="Arial"/>
      <w:b/>
      <w:bCs/>
      <w:sz w:val="28"/>
      <w:szCs w:val="28"/>
    </w:rPr>
  </w:style>
  <w:style w:type="paragraph" w:styleId="1037" w:customStyle="1">
    <w:name w:val="Пункт_3"/>
    <w:basedOn w:val="784"/>
    <w:pPr>
      <w:pBdr/>
      <w:tabs>
        <w:tab w:val="num" w:leader="none" w:pos="1134"/>
      </w:tabs>
      <w:spacing w:after="0" w:line="360" w:lineRule="auto"/>
      <w:ind w:hanging="1133" w:left="1134"/>
      <w:jc w:val="both"/>
    </w:pPr>
    <w:rPr>
      <w:sz w:val="28"/>
      <w:szCs w:val="28"/>
    </w:rPr>
  </w:style>
  <w:style w:type="paragraph" w:styleId="1038" w:customStyle="1">
    <w:name w:val="Пункт_2_заглав"/>
    <w:basedOn w:val="784"/>
    <w:next w:val="784"/>
    <w:pPr>
      <w:keepNext w:val="true"/>
      <w:pBdr/>
      <w:tabs>
        <w:tab w:val="num" w:leader="none" w:pos="1440"/>
      </w:tabs>
      <w:spacing w:after="120" w:before="360" w:line="360" w:lineRule="auto"/>
      <w:ind w:hanging="360" w:left="1440"/>
      <w:jc w:val="both"/>
      <w:outlineLvl w:val="1"/>
    </w:pPr>
    <w:rPr>
      <w:b/>
      <w:bCs/>
      <w:sz w:val="28"/>
      <w:szCs w:val="28"/>
    </w:rPr>
  </w:style>
  <w:style w:type="paragraph" w:styleId="1039" w:customStyle="1">
    <w:name w:val="Пункт_1"/>
    <w:basedOn w:val="784"/>
    <w:pPr>
      <w:keepNext w:val="true"/>
      <w:pBdr/>
      <w:tabs>
        <w:tab w:val="num" w:leader="none" w:pos="568"/>
      </w:tabs>
      <w:spacing w:after="240" w:before="480" w:line="240" w:lineRule="auto"/>
      <w:ind w:hanging="568" w:left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040" w:customStyle="1">
    <w:name w:val="Пункт_2"/>
    <w:basedOn w:val="784"/>
    <w:pPr>
      <w:pBdr/>
      <w:tabs>
        <w:tab w:val="num" w:leader="none" w:pos="2269"/>
      </w:tabs>
      <w:spacing w:after="0" w:line="360" w:lineRule="auto"/>
      <w:ind w:hanging="1134" w:left="2269"/>
      <w:jc w:val="both"/>
    </w:pPr>
    <w:rPr>
      <w:sz w:val="28"/>
      <w:szCs w:val="28"/>
    </w:rPr>
  </w:style>
  <w:style w:type="paragraph" w:styleId="1041" w:customStyle="1">
    <w:name w:val="пункт-6"/>
    <w:basedOn w:val="784"/>
    <w:pPr>
      <w:pBdr/>
      <w:spacing w:after="0" w:line="288" w:lineRule="auto"/>
      <w:ind/>
      <w:jc w:val="both"/>
    </w:pPr>
    <w:rPr>
      <w:sz w:val="28"/>
      <w:szCs w:val="28"/>
    </w:rPr>
  </w:style>
  <w:style w:type="paragraph" w:styleId="1042" w:customStyle="1">
    <w:name w:val="Пункт_5_ABCD"/>
    <w:basedOn w:val="784"/>
    <w:pPr>
      <w:pBdr/>
      <w:tabs>
        <w:tab w:val="num" w:leader="none" w:pos="1701"/>
      </w:tabs>
      <w:spacing w:after="0" w:line="360" w:lineRule="auto"/>
      <w:ind w:hanging="567" w:left="1701"/>
      <w:jc w:val="both"/>
    </w:pPr>
    <w:rPr>
      <w:sz w:val="28"/>
      <w:szCs w:val="28"/>
    </w:rPr>
  </w:style>
  <w:style w:type="paragraph" w:styleId="1043" w:customStyle="1">
    <w:name w:val="Пункт_б/н"/>
    <w:basedOn w:val="784"/>
    <w:pPr>
      <w:pBdr/>
      <w:spacing w:after="0" w:line="360" w:lineRule="auto"/>
      <w:ind w:left="1134"/>
      <w:jc w:val="both"/>
    </w:pPr>
    <w:rPr>
      <w:sz w:val="28"/>
      <w:szCs w:val="28"/>
    </w:rPr>
  </w:style>
  <w:style w:type="character" w:styleId="1044" w:customStyle="1">
    <w:name w:val="Примечание Знак"/>
    <w:link w:val="1045"/>
    <w:pPr>
      <w:pBdr/>
      <w:spacing/>
      <w:ind/>
    </w:pPr>
    <w:rPr>
      <w:rFonts w:ascii="Times New Roman" w:hAnsi="Times New Roman"/>
      <w:spacing w:val="20"/>
      <w:sz w:val="24"/>
    </w:rPr>
  </w:style>
  <w:style w:type="paragraph" w:styleId="1045" w:customStyle="1">
    <w:name w:val="Примечание"/>
    <w:basedOn w:val="784"/>
    <w:link w:val="1044"/>
    <w:pPr>
      <w:pBdr/>
      <w:spacing w:after="240" w:before="240" w:line="240" w:lineRule="auto"/>
      <w:ind w:right="567" w:firstLine="851" w:left="1701"/>
      <w:jc w:val="both"/>
    </w:pPr>
    <w:rPr>
      <w:rFonts w:ascii="Times New Roman" w:hAnsi="Times New Roman" w:cs="Times New Roman"/>
      <w:spacing w:val="20"/>
      <w:sz w:val="24"/>
      <w:szCs w:val="24"/>
    </w:rPr>
  </w:style>
  <w:style w:type="paragraph" w:styleId="1046" w:customStyle="1">
    <w:name w:val="Пункт_3_заглав"/>
    <w:basedOn w:val="1037"/>
    <w:pPr>
      <w:keepNext w:val="true"/>
      <w:pBdr/>
      <w:tabs>
        <w:tab w:val="num" w:leader="none" w:pos="720"/>
        <w:tab w:val="clear" w:leader="none" w:pos="1134"/>
        <w:tab w:val="num" w:leader="none" w:pos="2269"/>
      </w:tabs>
      <w:spacing w:after="120" w:before="240" w:line="240" w:lineRule="auto"/>
      <w:ind w:hanging="180" w:left="2160"/>
      <w:outlineLvl w:val="2"/>
    </w:pPr>
    <w:rPr>
      <w:b/>
      <w:bCs/>
    </w:rPr>
  </w:style>
  <w:style w:type="paragraph" w:styleId="1047" w:customStyle="1">
    <w:name w:val="Пункт_4"/>
    <w:basedOn w:val="1037"/>
    <w:pPr>
      <w:pBdr/>
      <w:tabs>
        <w:tab w:val="num" w:leader="none" w:pos="720"/>
        <w:tab w:val="num" w:leader="none" w:pos="864"/>
        <w:tab w:val="num" w:leader="none" w:pos="2269"/>
      </w:tabs>
      <w:spacing/>
      <w:ind w:hanging="1134" w:left="2269"/>
    </w:pPr>
  </w:style>
  <w:style w:type="paragraph" w:styleId="1048" w:customStyle="1">
    <w:name w:val="ConsPlusNonformat"/>
    <w:pPr>
      <w:widowControl w:val="false"/>
      <w:pBdr/>
      <w:spacing/>
      <w:ind/>
    </w:pPr>
    <w:rPr>
      <w:rFonts w:ascii="Courier New" w:hAnsi="Courier New" w:cs="Courier New"/>
      <w:lang w:eastAsia="ru-RU"/>
    </w:rPr>
  </w:style>
  <w:style w:type="paragraph" w:styleId="1049" w:customStyle="1">
    <w:name w:val="088095CB421E4E02BDC9682AFEE1723A"/>
    <w:pPr>
      <w:pBdr/>
      <w:spacing w:after="200" w:line="276" w:lineRule="auto"/>
      <w:ind/>
    </w:pPr>
    <w:rPr>
      <w:rFonts w:cs="Calibri"/>
      <w:sz w:val="22"/>
      <w:szCs w:val="22"/>
      <w:lang w:eastAsia="ru-RU"/>
    </w:rPr>
  </w:style>
  <w:style w:type="paragraph" w:styleId="1050" w:customStyle="1">
    <w:name w:val="Oaeno"/>
    <w:basedOn w:val="784"/>
    <w:pPr>
      <w:pBdr/>
      <w:spacing w:after="0" w:line="240" w:lineRule="auto"/>
      <w:ind/>
    </w:pPr>
    <w:rPr>
      <w:rFonts w:ascii="Courier New" w:hAnsi="Courier New" w:cs="Courier New"/>
      <w:sz w:val="20"/>
      <w:szCs w:val="20"/>
    </w:rPr>
  </w:style>
  <w:style w:type="paragraph" w:styleId="1051" w:customStyle="1">
    <w:name w:val="Пункт-3"/>
    <w:basedOn w:val="784"/>
    <w:pPr>
      <w:pBdr/>
      <w:tabs>
        <w:tab w:val="left" w:leader="none" w:pos="1701"/>
        <w:tab w:val="num" w:leader="none" w:pos="1844"/>
      </w:tabs>
      <w:spacing w:after="0" w:line="288" w:lineRule="auto"/>
      <w:ind w:firstLine="567"/>
      <w:jc w:val="both"/>
    </w:pPr>
    <w:rPr>
      <w:sz w:val="28"/>
      <w:szCs w:val="28"/>
    </w:rPr>
  </w:style>
  <w:style w:type="paragraph" w:styleId="1052" w:customStyle="1">
    <w:name w:val="Пункт-4"/>
    <w:basedOn w:val="784"/>
    <w:pPr>
      <w:pBdr/>
      <w:tabs>
        <w:tab w:val="num" w:leader="none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styleId="1053" w:customStyle="1">
    <w:name w:val="Пункт-5"/>
    <w:basedOn w:val="784"/>
    <w:pPr>
      <w:pBdr/>
      <w:tabs>
        <w:tab w:val="num" w:leader="none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styleId="1054" w:customStyle="1">
    <w:name w:val="Пункт-6"/>
    <w:basedOn w:val="784"/>
    <w:pPr>
      <w:pBdr/>
      <w:tabs>
        <w:tab w:val="num" w:leader="none" w:pos="1702"/>
      </w:tabs>
      <w:spacing w:after="0" w:line="288" w:lineRule="auto"/>
      <w:ind w:firstLine="567" w:left="1"/>
      <w:jc w:val="both"/>
    </w:pPr>
    <w:rPr>
      <w:sz w:val="28"/>
      <w:szCs w:val="28"/>
    </w:rPr>
  </w:style>
  <w:style w:type="paragraph" w:styleId="1055" w:customStyle="1">
    <w:name w:val="Пункт-7"/>
    <w:basedOn w:val="784"/>
    <w:pPr>
      <w:pBdr/>
      <w:tabs>
        <w:tab w:val="num" w:leader="none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styleId="1056" w:customStyle="1">
    <w:name w:val="ConsPlusNormal"/>
    <w:pPr>
      <w:widowControl w:val="false"/>
      <w:pBdr/>
      <w:spacing/>
      <w:ind w:firstLine="720"/>
    </w:pPr>
    <w:rPr>
      <w:rFonts w:ascii="Arial" w:hAnsi="Arial" w:cs="Arial"/>
      <w:lang w:eastAsia="ru-RU"/>
    </w:rPr>
  </w:style>
  <w:style w:type="paragraph" w:styleId="1057" w:customStyle="1">
    <w:name w:val="Главы"/>
    <w:basedOn w:val="784"/>
    <w:next w:val="784"/>
    <w:pPr>
      <w:pageBreakBefore w:val="true"/>
      <w:numPr>
        <w:numId w:val="3"/>
      </w:numPr>
      <w:pBdr/>
      <w:tabs>
        <w:tab w:val="left" w:leader="none" w:pos="851"/>
      </w:tabs>
      <w:spacing w:after="720" w:before="1440" w:line="360" w:lineRule="auto"/>
      <w:ind/>
      <w:jc w:val="center"/>
      <w:outlineLvl w:val="0"/>
    </w:pPr>
    <w:rPr>
      <w:rFonts w:ascii="Arial" w:hAnsi="Arial" w:cs="Arial"/>
      <w:b/>
      <w:bCs/>
      <w:caps/>
      <w:spacing w:val="40"/>
      <w:sz w:val="44"/>
      <w:szCs w:val="44"/>
    </w:rPr>
  </w:style>
  <w:style w:type="paragraph" w:styleId="1058" w:customStyle="1">
    <w:name w:val="Пункт2"/>
    <w:basedOn w:val="1031"/>
    <w:pPr>
      <w:keepNext w:val="true"/>
      <w:pBdr/>
      <w:tabs>
        <w:tab w:val="clear" w:leader="none" w:pos="1134"/>
      </w:tabs>
      <w:spacing w:after="120" w:before="240" w:line="240" w:lineRule="auto"/>
      <w:ind w:firstLine="0" w:left="0"/>
      <w:jc w:val="left"/>
      <w:outlineLvl w:val="2"/>
    </w:pPr>
    <w:rPr>
      <w:b/>
      <w:bCs/>
    </w:rPr>
  </w:style>
  <w:style w:type="paragraph" w:styleId="1059" w:customStyle="1">
    <w:name w:val="ConsNonformat"/>
    <w:pPr>
      <w:widowControl w:val="false"/>
      <w:pBdr/>
      <w:spacing/>
      <w:ind/>
    </w:pPr>
    <w:rPr>
      <w:rFonts w:ascii="Courier New" w:hAnsi="Courier New" w:cs="Courier New"/>
      <w:lang w:eastAsia="ru-RU"/>
    </w:rPr>
  </w:style>
  <w:style w:type="character" w:styleId="1060">
    <w:name w:val="annotation reference"/>
    <w:semiHidden/>
    <w:pPr>
      <w:pBdr/>
      <w:spacing/>
      <w:ind/>
    </w:pPr>
    <w:rPr>
      <w:rFonts w:ascii="Times New Roman" w:hAnsi="Times New Roman" w:cs="Times New Roman"/>
      <w:sz w:val="16"/>
      <w:szCs w:val="16"/>
    </w:rPr>
  </w:style>
  <w:style w:type="character" w:styleId="1061" w:customStyle="1">
    <w:name w:val="Основной шрифт"/>
    <w:semiHidden/>
    <w:pPr>
      <w:pBdr/>
      <w:spacing/>
      <w:ind/>
    </w:pPr>
  </w:style>
  <w:style w:type="paragraph" w:styleId="1062" w:customStyle="1">
    <w:name w:val="Служебный"/>
    <w:basedOn w:val="1057"/>
    <w:pPr>
      <w:pBdr/>
      <w:spacing/>
      <w:ind/>
    </w:pPr>
  </w:style>
  <w:style w:type="character" w:styleId="1063">
    <w:name w:val="HTML Cite"/>
    <w:semiHidden/>
    <w:pPr>
      <w:pBdr/>
      <w:spacing/>
      <w:ind/>
    </w:pPr>
    <w:rPr>
      <w:rFonts w:cs="Times New Roman"/>
      <w:i/>
      <w:iCs/>
    </w:rPr>
  </w:style>
  <w:style w:type="paragraph" w:styleId="1064" w:customStyle="1">
    <w:name w:val="Знак Знак Знак2 Знак"/>
    <w:basedOn w:val="784"/>
    <w:pPr>
      <w:widowControl w:val="false"/>
      <w:pBdr/>
      <w:spacing w:after="160" w:line="240" w:lineRule="exact"/>
      <w:ind/>
      <w:jc w:val="right"/>
    </w:pPr>
    <w:rPr>
      <w:sz w:val="20"/>
      <w:szCs w:val="20"/>
      <w:lang w:val="en-GB" w:eastAsia="en-US"/>
    </w:rPr>
  </w:style>
  <w:style w:type="character" w:styleId="1065" w:customStyle="1">
    <w:name w:val="Название Знак"/>
    <w:link w:val="817"/>
    <w:pPr>
      <w:pBdr/>
      <w:spacing/>
      <w:ind/>
    </w:pPr>
    <w:rPr>
      <w:rFonts w:ascii="Times New Roman" w:hAnsi="Times New Roman" w:cs="Times New Roman"/>
      <w:b/>
      <w:bCs/>
      <w:sz w:val="28"/>
      <w:szCs w:val="28"/>
    </w:rPr>
  </w:style>
  <w:style w:type="paragraph" w:styleId="1066">
    <w:name w:val="Body Text"/>
    <w:basedOn w:val="784"/>
    <w:link w:val="1067"/>
    <w:pPr>
      <w:pBdr/>
      <w:spacing w:after="0" w:line="240" w:lineRule="auto"/>
      <w:ind/>
      <w:jc w:val="both"/>
    </w:pPr>
    <w:rPr>
      <w:rFonts w:ascii="Courier New" w:hAnsi="Courier New" w:cs="Courier New"/>
      <w:sz w:val="20"/>
      <w:szCs w:val="20"/>
    </w:rPr>
  </w:style>
  <w:style w:type="character" w:styleId="1067" w:customStyle="1">
    <w:name w:val="Основной текст Знак"/>
    <w:link w:val="1066"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1068">
    <w:name w:val="Body Text 2"/>
    <w:basedOn w:val="784"/>
    <w:link w:val="1069"/>
    <w:pPr>
      <w:pBdr/>
      <w:spacing w:after="0" w:line="240" w:lineRule="auto"/>
      <w:ind/>
      <w:jc w:val="both"/>
    </w:pPr>
    <w:rPr>
      <w:rFonts w:ascii="Courier New" w:hAnsi="Courier New" w:cs="Courier New"/>
      <w:sz w:val="24"/>
      <w:szCs w:val="24"/>
    </w:rPr>
  </w:style>
  <w:style w:type="character" w:styleId="1069" w:customStyle="1">
    <w:name w:val="Основной текст 2 Знак"/>
    <w:link w:val="1068"/>
    <w:pPr>
      <w:pBdr/>
      <w:spacing/>
      <w:ind/>
    </w:pPr>
    <w:rPr>
      <w:rFonts w:ascii="Courier New" w:hAnsi="Courier New" w:cs="Courier New"/>
      <w:sz w:val="24"/>
      <w:szCs w:val="24"/>
    </w:rPr>
  </w:style>
  <w:style w:type="table" w:styleId="1070" w:customStyle="1">
    <w:name w:val="Сетка таблицы1"/>
    <w:pPr>
      <w:pBdr/>
      <w:spacing/>
      <w:ind/>
    </w:pPr>
    <w:rPr>
      <w:rFonts w:cs="Calibri"/>
      <w:lang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1" w:customStyle="1">
    <w:name w:val="Абзац списка1"/>
    <w:basedOn w:val="784"/>
    <w:pPr>
      <w:pBdr/>
      <w:spacing w:after="0" w:line="288" w:lineRule="auto"/>
      <w:ind w:left="720"/>
      <w:jc w:val="both"/>
    </w:pPr>
    <w:rPr>
      <w:sz w:val="28"/>
      <w:szCs w:val="28"/>
      <w:lang w:eastAsia="ar-SA"/>
    </w:rPr>
  </w:style>
  <w:style w:type="character" w:styleId="1072">
    <w:name w:val="page number"/>
    <w:pPr>
      <w:pBdr/>
      <w:spacing/>
      <w:ind/>
    </w:pPr>
    <w:rPr>
      <w:rFonts w:cs="Times New Roman"/>
    </w:rPr>
  </w:style>
  <w:style w:type="character" w:styleId="1073" w:customStyle="1">
    <w:name w:val="Знак Знак3"/>
    <w:pPr>
      <w:pBdr/>
      <w:spacing/>
      <w:ind/>
    </w:pPr>
    <w:rPr>
      <w:rFonts w:ascii="Calibri" w:hAnsi="Calibri"/>
      <w:b/>
      <w:sz w:val="28"/>
      <w:lang w:val="ru-RU" w:eastAsia="ru-RU"/>
    </w:rPr>
  </w:style>
  <w:style w:type="character" w:styleId="1074" w:customStyle="1">
    <w:name w:val="Основной текст (2)3"/>
    <w:pPr>
      <w:pBdr/>
      <w:spacing/>
      <w:ind/>
    </w:pPr>
    <w:rPr>
      <w:rFonts w:ascii="Times New Roman" w:hAnsi="Times New Roman"/>
      <w:color w:val="000000"/>
      <w:spacing w:val="0"/>
      <w:position w:val="0"/>
      <w:sz w:val="24"/>
      <w:u w:val="none"/>
      <w:lang w:val="ru-RU" w:eastAsia="ru-RU"/>
    </w:rPr>
  </w:style>
  <w:style w:type="character" w:styleId="1075" w:customStyle="1">
    <w:name w:val="Знак Знак1"/>
    <w:pPr>
      <w:pBdr/>
      <w:spacing/>
      <w:ind/>
    </w:pPr>
    <w:rPr>
      <w:rFonts w:ascii="Courier New" w:hAnsi="Courier New"/>
    </w:rPr>
  </w:style>
  <w:style w:type="paragraph" w:styleId="1076">
    <w:name w:val="No Spacing"/>
    <w:link w:val="1088"/>
    <w:uiPriority w:val="99"/>
    <w:qFormat/>
    <w:pPr>
      <w:pBdr/>
      <w:spacing/>
      <w:ind/>
    </w:pPr>
    <w:rPr>
      <w:rFonts w:cs="Calibri"/>
      <w:sz w:val="22"/>
      <w:szCs w:val="22"/>
      <w:lang w:eastAsia="ru-RU"/>
    </w:rPr>
  </w:style>
  <w:style w:type="paragraph" w:styleId="1077" w:customStyle="1">
    <w:name w:val="Основной текст 21"/>
    <w:basedOn w:val="784"/>
    <w:pPr>
      <w:pBdr/>
      <w:spacing w:after="0" w:line="240" w:lineRule="auto"/>
      <w:ind w:firstLine="720"/>
      <w:jc w:val="both"/>
    </w:pPr>
    <w:rPr>
      <w:sz w:val="26"/>
      <w:szCs w:val="26"/>
    </w:rPr>
  </w:style>
  <w:style w:type="character" w:styleId="1078" w:customStyle="1">
    <w:name w:val="Font Style14"/>
    <w:pPr>
      <w:pBdr/>
      <w:spacing/>
      <w:ind/>
    </w:pPr>
    <w:rPr>
      <w:rFonts w:ascii="Times New Roman" w:hAnsi="Times New Roman"/>
      <w:sz w:val="22"/>
    </w:rPr>
  </w:style>
  <w:style w:type="paragraph" w:styleId="1079" w:customStyle="1">
    <w:name w:val="Контракт-пункт"/>
    <w:basedOn w:val="784"/>
    <w:uiPriority w:val="99"/>
    <w:pPr>
      <w:numPr>
        <w:ilvl w:val="1"/>
        <w:numId w:val="12"/>
      </w:numPr>
      <w:pBdr/>
      <w:spacing w:after="0" w:line="240" w:lineRule="auto"/>
      <w:ind/>
      <w:jc w:val="both"/>
    </w:pPr>
    <w:rPr>
      <w:sz w:val="24"/>
      <w:szCs w:val="24"/>
    </w:rPr>
  </w:style>
  <w:style w:type="paragraph" w:styleId="1080" w:customStyle="1">
    <w:name w:val="Контракт-раздел"/>
    <w:basedOn w:val="784"/>
    <w:next w:val="1079"/>
    <w:uiPriority w:val="99"/>
    <w:pPr>
      <w:keepNext w:val="true"/>
      <w:numPr>
        <w:numId w:val="12"/>
      </w:numPr>
      <w:pBdr/>
      <w:tabs>
        <w:tab w:val="left" w:leader="none" w:pos="540"/>
      </w:tabs>
      <w:spacing w:after="120" w:before="360" w:line="240" w:lineRule="auto"/>
      <w:ind/>
      <w:jc w:val="center"/>
      <w:outlineLvl w:val="3"/>
    </w:pPr>
    <w:rPr>
      <w:b/>
      <w:bCs/>
      <w:caps/>
      <w:smallCaps/>
      <w:sz w:val="24"/>
      <w:szCs w:val="24"/>
    </w:rPr>
  </w:style>
  <w:style w:type="paragraph" w:styleId="1081" w:customStyle="1">
    <w:name w:val="Контракт-подпункт"/>
    <w:basedOn w:val="784"/>
    <w:uiPriority w:val="99"/>
    <w:pPr>
      <w:numPr>
        <w:ilvl w:val="2"/>
        <w:numId w:val="12"/>
      </w:numPr>
      <w:pBdr/>
      <w:spacing w:after="0" w:line="240" w:lineRule="auto"/>
      <w:ind/>
      <w:jc w:val="both"/>
    </w:pPr>
    <w:rPr>
      <w:sz w:val="24"/>
      <w:szCs w:val="24"/>
    </w:rPr>
  </w:style>
  <w:style w:type="paragraph" w:styleId="1082" w:customStyle="1">
    <w:name w:val="Контракт-подподпункт"/>
    <w:basedOn w:val="784"/>
    <w:uiPriority w:val="99"/>
    <w:pPr>
      <w:numPr>
        <w:ilvl w:val="3"/>
        <w:numId w:val="12"/>
      </w:numPr>
      <w:pBdr/>
      <w:spacing w:after="0" w:line="240" w:lineRule="auto"/>
      <w:ind/>
      <w:jc w:val="both"/>
    </w:pPr>
    <w:rPr>
      <w:sz w:val="24"/>
      <w:szCs w:val="24"/>
    </w:rPr>
  </w:style>
  <w:style w:type="paragraph" w:styleId="1083" w:customStyle="1">
    <w:name w:val="Text"/>
    <w:basedOn w:val="784"/>
    <w:uiPriority w:val="99"/>
    <w:pPr>
      <w:pBdr/>
      <w:spacing w:after="240" w:line="240" w:lineRule="auto"/>
      <w:ind/>
    </w:pPr>
    <w:rPr>
      <w:sz w:val="24"/>
      <w:szCs w:val="24"/>
      <w:lang w:val="en-US" w:eastAsia="en-US"/>
    </w:rPr>
  </w:style>
  <w:style w:type="paragraph" w:styleId="1084">
    <w:name w:val="Plain Text"/>
    <w:basedOn w:val="784"/>
    <w:link w:val="1085"/>
    <w:pPr>
      <w:pBdr/>
      <w:spacing w:after="0" w:line="240" w:lineRule="auto"/>
      <w:ind/>
    </w:pPr>
    <w:rPr>
      <w:rFonts w:ascii="Consolas" w:hAnsi="Consolas" w:cs="Consolas"/>
      <w:sz w:val="21"/>
      <w:szCs w:val="21"/>
      <w:lang w:eastAsia="en-US"/>
    </w:rPr>
  </w:style>
  <w:style w:type="character" w:styleId="1085" w:customStyle="1">
    <w:name w:val="Текст Знак"/>
    <w:link w:val="1084"/>
    <w:pPr>
      <w:pBdr/>
      <w:spacing/>
      <w:ind/>
    </w:pPr>
    <w:rPr>
      <w:rFonts w:ascii="Consolas" w:hAnsi="Consolas" w:cs="Consolas"/>
      <w:sz w:val="21"/>
      <w:szCs w:val="21"/>
      <w:lang w:val="ru-RU" w:eastAsia="en-US" w:bidi="ar-SA"/>
    </w:rPr>
  </w:style>
  <w:style w:type="paragraph" w:styleId="1086">
    <w:name w:val="Body Text Indent"/>
    <w:basedOn w:val="784"/>
    <w:link w:val="1087"/>
    <w:pPr>
      <w:pBdr/>
      <w:spacing w:after="120"/>
      <w:ind w:left="283"/>
    </w:pPr>
  </w:style>
  <w:style w:type="character" w:styleId="1087" w:customStyle="1">
    <w:name w:val="Основной текст с отступом Знак"/>
    <w:link w:val="1086"/>
    <w:semiHidden/>
    <w:pPr>
      <w:pBdr/>
      <w:spacing/>
      <w:ind/>
    </w:pPr>
    <w:rPr>
      <w:rFonts w:ascii="Calibri" w:hAnsi="Calibri" w:cs="Calibri"/>
      <w:sz w:val="22"/>
      <w:szCs w:val="22"/>
      <w:lang w:val="ru-RU" w:eastAsia="ru-RU" w:bidi="ar-SA"/>
    </w:rPr>
  </w:style>
  <w:style w:type="character" w:styleId="1088" w:customStyle="1">
    <w:name w:val="Без интервала Знак"/>
    <w:link w:val="1076"/>
    <w:pPr>
      <w:pBdr/>
      <w:spacing/>
      <w:ind/>
    </w:pPr>
    <w:rPr>
      <w:rFonts w:ascii="Calibri" w:hAnsi="Calibri" w:cs="Calibri"/>
      <w:sz w:val="24"/>
      <w:szCs w:val="24"/>
      <w:lang w:val="ru-RU" w:eastAsia="zh-CN" w:bidi="ar-SA"/>
    </w:rPr>
  </w:style>
  <w:style w:type="paragraph" w:styleId="1089" w:customStyle="1">
    <w:name w:val="Без интервала1"/>
    <w:pPr>
      <w:pBdr/>
      <w:spacing/>
      <w:ind/>
    </w:pPr>
    <w:rPr>
      <w:rFonts w:cs="Calibri"/>
      <w:sz w:val="24"/>
      <w:szCs w:val="24"/>
    </w:rPr>
  </w:style>
  <w:style w:type="paragraph" w:styleId="1090" w:customStyle="1">
    <w:name w:val="point"/>
    <w:basedOn w:val="784"/>
    <w:pPr>
      <w:pBdr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091" w:customStyle="1">
    <w:name w:val="newncpi"/>
    <w:basedOn w:val="784"/>
    <w:pPr>
      <w:pBdr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styleId="1092" w:customStyle="1">
    <w:name w:val="apple-converted-space"/>
    <w:pPr>
      <w:pBdr/>
      <w:spacing/>
      <w:ind/>
    </w:pPr>
  </w:style>
  <w:style w:type="character" w:styleId="1093">
    <w:name w:val="Emphasis"/>
    <w:uiPriority w:val="20"/>
    <w:qFormat/>
    <w:pPr>
      <w:pBdr/>
      <w:spacing/>
      <w:ind/>
    </w:pPr>
    <w:rPr>
      <w:i/>
    </w:rPr>
  </w:style>
  <w:style w:type="paragraph" w:styleId="1094" w:customStyle="1">
    <w:name w:val="Default"/>
    <w:pPr>
      <w:pBdr/>
      <w:spacing/>
      <w:ind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095" w:customStyle="1">
    <w:name w:val="docdata"/>
    <w:basedOn w:val="784"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</w:rPr>
  </w:style>
  <w:style w:type="paragraph" w:styleId="1096">
    <w:name w:val="Normal (Web)"/>
    <w:basedOn w:val="78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E8F7E-5A40-42B7-8D43-8D953264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ДИП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директор краевого государственного бюджетного учреждения социального обслуживания «Канский  психоневрологический интернат»</dc:title>
  <dc:creator>marina</dc:creator>
  <cp:revision>34</cp:revision>
  <dcterms:created xsi:type="dcterms:W3CDTF">2024-08-26T08:49:00Z</dcterms:created>
  <dcterms:modified xsi:type="dcterms:W3CDTF">2026-05-19T05:07:15Z</dcterms:modified>
  <cp:version>917504</cp:version>
</cp:coreProperties>
</file>