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2EF84"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«УТВЕРЖДАЮ»</w:t>
      </w:r>
    </w:p>
    <w:p w14:paraId="1DBB4CC8"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Заведующий</w:t>
      </w:r>
    </w:p>
    <w:p w14:paraId="357D667B"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МАДОУ «ДС №13 «Родничок»</w:t>
      </w:r>
    </w:p>
    <w:p w14:paraId="26D13DA6" w14:textId="77777777" w:rsidR="002D53C0" w:rsidRPr="002D53C0" w:rsidRDefault="002D53C0" w:rsidP="002D53C0">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r w:rsidRPr="002D53C0">
        <w:rPr>
          <w:rFonts w:ascii="Times New Roman" w:eastAsia="Times New Roman" w:hAnsi="Times New Roman" w:cs="Times New Roman"/>
          <w:bCs/>
          <w:lang w:eastAsia="ru-RU"/>
        </w:rPr>
        <w:t>________________ О.В. Любченко</w:t>
      </w:r>
    </w:p>
    <w:p w14:paraId="755698E5" w14:textId="77777777" w:rsidR="002D53C0" w:rsidRDefault="002D53C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Cs/>
          <w:lang w:eastAsia="ru-RU"/>
        </w:rPr>
      </w:pPr>
    </w:p>
    <w:sdt>
      <w:sdtPr>
        <w:rPr>
          <w:rStyle w:val="1f4"/>
          <w:b/>
          <w:bCs/>
          <w:color w:val="FF0000"/>
        </w:rPr>
        <w:id w:val="-1368987401"/>
        <w:placeholder>
          <w:docPart w:val="DefaultPlaceholder_-1854013437"/>
        </w:placeholder>
        <w15:color w:val="FF00FF"/>
        <w:date w:fullDate="2026-06-0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14BEE7D" w:rsidR="00B935D1" w:rsidRPr="00F02ACD" w:rsidRDefault="002C3A4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color w:val="FF0000"/>
            </w:rPr>
            <w:t>05</w:t>
          </w:r>
          <w:r w:rsidR="003B3735" w:rsidRPr="007B6157">
            <w:rPr>
              <w:rStyle w:val="1f4"/>
              <w:b/>
              <w:bCs/>
              <w:color w:val="FF0000"/>
            </w:rPr>
            <w:t>.0</w:t>
          </w:r>
          <w:r w:rsidR="00106AB8" w:rsidRPr="007B6157">
            <w:rPr>
              <w:rStyle w:val="1f4"/>
              <w:b/>
              <w:bCs/>
              <w:color w:val="FF0000"/>
            </w:rPr>
            <w:t>6.</w:t>
          </w:r>
          <w:r w:rsidR="003B3735" w:rsidRPr="007B6157">
            <w:rPr>
              <w:rStyle w:val="1f4"/>
              <w:b/>
              <w:bCs/>
              <w:color w:val="FF0000"/>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F7E4545" w14:textId="0BA72003" w:rsidR="00B935D1" w:rsidRPr="00CD6114" w:rsidRDefault="00B23783" w:rsidP="008C5A2E">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8C5A2E">
        <w:rPr>
          <w:rFonts w:ascii="Times New Roman" w:eastAsia="Calibri" w:hAnsi="Times New Roman" w:cs="Times New Roman"/>
          <w:b/>
          <w:color w:val="000000"/>
        </w:rPr>
        <w:t xml:space="preserve"> на </w:t>
      </w:r>
      <w:r w:rsidR="008C5A2E" w:rsidRPr="008C5A2E">
        <w:rPr>
          <w:rFonts w:ascii="Times New Roman" w:eastAsia="Calibri" w:hAnsi="Times New Roman" w:cs="Times New Roman"/>
          <w:b/>
          <w:color w:val="000000"/>
        </w:rPr>
        <w:t>поставку продуктов питания (молочной и кисломолочной продукции)</w:t>
      </w:r>
      <w:r w:rsidR="008C5A2E">
        <w:rPr>
          <w:rFonts w:ascii="Times New Roman" w:eastAsia="Calibri" w:hAnsi="Times New Roman" w:cs="Times New Roman"/>
          <w:b/>
          <w:color w:val="000000"/>
        </w:rPr>
        <w:t xml:space="preserve"> </w:t>
      </w:r>
      <w:r w:rsidR="008C5A2E" w:rsidRPr="008C5A2E">
        <w:rPr>
          <w:rFonts w:ascii="Times New Roman" w:eastAsia="Calibri" w:hAnsi="Times New Roman" w:cs="Times New Roman"/>
          <w:b/>
          <w:color w:val="000000"/>
        </w:rPr>
        <w:t>для нужд МАДОУ "ДС №13 "РОДНИЧОК"</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D53C0" w14:paraId="7879F4C9" w14:textId="77777777" w:rsidTr="002D53C0">
        <w:tc>
          <w:tcPr>
            <w:tcW w:w="4280" w:type="dxa"/>
            <w:shd w:val="clear" w:color="auto" w:fill="D9E2F3" w:themeFill="accent1" w:themeFillTint="33"/>
          </w:tcPr>
          <w:p w14:paraId="6E5B7AC4" w14:textId="5B3377A6"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Наименование Заказчика:</w:t>
            </w:r>
          </w:p>
        </w:tc>
        <w:tc>
          <w:tcPr>
            <w:tcW w:w="5575" w:type="dxa"/>
            <w:vMerge w:val="restart"/>
          </w:tcPr>
          <w:p w14:paraId="36AD7F8E" w14:textId="77777777" w:rsidR="002D53C0" w:rsidRPr="003B3735" w:rsidRDefault="002D53C0" w:rsidP="002D53C0">
            <w:pPr>
              <w:widowControl w:val="0"/>
              <w:contextualSpacing/>
              <w:jc w:val="both"/>
              <w:rPr>
                <w:rFonts w:ascii="Times New Roman" w:eastAsia="Times New Roman" w:hAnsi="Times New Roman"/>
                <w:bCs/>
                <w:sz w:val="22"/>
                <w:szCs w:val="22"/>
              </w:rPr>
            </w:pPr>
            <w:r w:rsidRPr="003B3735">
              <w:rPr>
                <w:rFonts w:ascii="Times New Roman" w:eastAsia="Times New Roman" w:hAnsi="Times New Roman"/>
                <w:bCs/>
                <w:sz w:val="22"/>
                <w:szCs w:val="22"/>
              </w:rPr>
              <w:t>Муниципальное автономное дошкольное образовательное учреждение «Детский сад №13 «Родничок»,</w:t>
            </w:r>
          </w:p>
          <w:p w14:paraId="39033896" w14:textId="77777777" w:rsidR="002D53C0" w:rsidRPr="003B3735" w:rsidRDefault="002D53C0" w:rsidP="002D53C0">
            <w:pPr>
              <w:widowControl w:val="0"/>
              <w:contextualSpacing/>
              <w:jc w:val="both"/>
              <w:rPr>
                <w:rFonts w:ascii="Times New Roman" w:eastAsia="Times New Roman" w:hAnsi="Times New Roman"/>
                <w:bCs/>
                <w:sz w:val="22"/>
                <w:szCs w:val="22"/>
              </w:rPr>
            </w:pPr>
            <w:r w:rsidRPr="003B3735">
              <w:rPr>
                <w:rFonts w:ascii="Times New Roman" w:eastAsia="Times New Roman" w:hAnsi="Times New Roman"/>
                <w:bCs/>
                <w:sz w:val="22"/>
                <w:szCs w:val="22"/>
              </w:rPr>
              <w:t>МАДОУ «ДС №13 «Родничок»</w:t>
            </w:r>
          </w:p>
          <w:p w14:paraId="4B9EAFB4" w14:textId="77777777" w:rsidR="002D53C0" w:rsidRPr="003B3735" w:rsidRDefault="002D53C0" w:rsidP="002D53C0">
            <w:pPr>
              <w:widowControl w:val="0"/>
              <w:contextualSpacing/>
              <w:jc w:val="both"/>
              <w:rPr>
                <w:rFonts w:ascii="Times New Roman" w:eastAsia="Times New Roman" w:hAnsi="Times New Roman"/>
                <w:bCs/>
                <w:sz w:val="22"/>
                <w:szCs w:val="22"/>
              </w:rPr>
            </w:pPr>
            <w:r w:rsidRPr="003B3735">
              <w:rPr>
                <w:rFonts w:ascii="Times New Roman" w:eastAsia="Times New Roman" w:hAnsi="Times New Roman"/>
                <w:bCs/>
                <w:sz w:val="22"/>
                <w:szCs w:val="22"/>
              </w:rPr>
              <w:t xml:space="preserve">628600, Ханты-Мансийский автономный округ-Югра, п.г.т. Высокий, ул. Нефтяников, 6/1 </w:t>
            </w:r>
          </w:p>
          <w:p w14:paraId="21C764BC" w14:textId="77777777" w:rsidR="002D53C0" w:rsidRPr="003B3735" w:rsidRDefault="002D53C0" w:rsidP="002D53C0">
            <w:pPr>
              <w:widowControl w:val="0"/>
              <w:contextualSpacing/>
              <w:jc w:val="both"/>
              <w:rPr>
                <w:rFonts w:ascii="Times New Roman" w:eastAsia="Times New Roman" w:hAnsi="Times New Roman"/>
                <w:bCs/>
                <w:sz w:val="22"/>
                <w:szCs w:val="22"/>
              </w:rPr>
            </w:pPr>
            <w:r w:rsidRPr="003B3735">
              <w:rPr>
                <w:rFonts w:ascii="Times New Roman" w:eastAsia="Times New Roman" w:hAnsi="Times New Roman"/>
                <w:bCs/>
                <w:sz w:val="22"/>
                <w:szCs w:val="22"/>
              </w:rPr>
              <w:t xml:space="preserve">ds_rodnichok13@mail.ru </w:t>
            </w:r>
          </w:p>
          <w:p w14:paraId="4681B141" w14:textId="797039B0" w:rsidR="002D53C0" w:rsidRPr="003B3735" w:rsidRDefault="002D53C0" w:rsidP="002D53C0">
            <w:pPr>
              <w:widowControl w:val="0"/>
              <w:contextualSpacing/>
              <w:jc w:val="both"/>
              <w:rPr>
                <w:rFonts w:ascii="Times New Roman" w:eastAsia="Times New Roman" w:hAnsi="Times New Roman"/>
                <w:iCs/>
                <w:sz w:val="22"/>
                <w:szCs w:val="22"/>
                <w:highlight w:val="yellow"/>
              </w:rPr>
            </w:pPr>
            <w:r w:rsidRPr="003B3735">
              <w:rPr>
                <w:rFonts w:ascii="Times New Roman" w:eastAsia="Times New Roman" w:hAnsi="Times New Roman"/>
                <w:bCs/>
                <w:sz w:val="22"/>
                <w:szCs w:val="22"/>
              </w:rPr>
              <w:t>8(34643)55796</w:t>
            </w:r>
          </w:p>
        </w:tc>
      </w:tr>
      <w:tr w:rsidR="002D53C0" w14:paraId="19401141" w14:textId="77777777" w:rsidTr="002D53C0">
        <w:tc>
          <w:tcPr>
            <w:tcW w:w="4280" w:type="dxa"/>
            <w:shd w:val="clear" w:color="auto" w:fill="D9E2F3" w:themeFill="accent1" w:themeFillTint="33"/>
          </w:tcPr>
          <w:p w14:paraId="0935DFAE" w14:textId="00A267BC"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5D4B93E" w:rsidR="002D53C0" w:rsidRPr="003B3735" w:rsidRDefault="002D53C0" w:rsidP="00CD6114">
            <w:pPr>
              <w:widowControl w:val="0"/>
              <w:contextualSpacing/>
              <w:jc w:val="both"/>
              <w:rPr>
                <w:rFonts w:ascii="Times New Roman" w:eastAsia="Times New Roman" w:hAnsi="Times New Roman"/>
                <w:bCs/>
                <w:sz w:val="22"/>
                <w:szCs w:val="22"/>
                <w:highlight w:val="yellow"/>
              </w:rPr>
            </w:pPr>
          </w:p>
        </w:tc>
      </w:tr>
      <w:tr w:rsidR="002D53C0" w14:paraId="75A19E24" w14:textId="77777777" w:rsidTr="002D53C0">
        <w:tc>
          <w:tcPr>
            <w:tcW w:w="4280" w:type="dxa"/>
            <w:shd w:val="clear" w:color="auto" w:fill="D9E2F3" w:themeFill="accent1" w:themeFillTint="33"/>
          </w:tcPr>
          <w:p w14:paraId="79B0AB9E" w14:textId="6D9C80DC"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Место нахождения Заказчика:</w:t>
            </w:r>
          </w:p>
        </w:tc>
        <w:tc>
          <w:tcPr>
            <w:tcW w:w="5575" w:type="dxa"/>
            <w:vMerge/>
          </w:tcPr>
          <w:p w14:paraId="09B4BC1F" w14:textId="1A9B0F0C"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6C9A4930" w14:textId="77777777" w:rsidTr="002D53C0">
        <w:tc>
          <w:tcPr>
            <w:tcW w:w="4280" w:type="dxa"/>
            <w:shd w:val="clear" w:color="auto" w:fill="D9E2F3" w:themeFill="accent1" w:themeFillTint="33"/>
          </w:tcPr>
          <w:p w14:paraId="543CC3B6" w14:textId="1661049B"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 xml:space="preserve">Почтовый </w:t>
            </w:r>
            <w:r w:rsidRPr="003B3735">
              <w:rPr>
                <w:rFonts w:ascii="Times New Roman" w:eastAsia="Times New Roman" w:hAnsi="Times New Roman"/>
                <w:b/>
                <w:bCs/>
                <w:sz w:val="22"/>
                <w:szCs w:val="22"/>
              </w:rPr>
              <w:t>адрес</w:t>
            </w:r>
            <w:r w:rsidRPr="003B3735">
              <w:rPr>
                <w:rFonts w:ascii="Times New Roman" w:eastAsia="Times New Roman" w:hAnsi="Times New Roman"/>
                <w:b/>
                <w:bCs/>
                <w:iCs/>
                <w:sz w:val="22"/>
                <w:szCs w:val="22"/>
              </w:rPr>
              <w:t xml:space="preserve"> Заказчика</w:t>
            </w:r>
            <w:r w:rsidRPr="003B3735">
              <w:rPr>
                <w:rFonts w:ascii="Times New Roman" w:eastAsia="Times New Roman" w:hAnsi="Times New Roman"/>
                <w:b/>
                <w:bCs/>
                <w:sz w:val="22"/>
                <w:szCs w:val="22"/>
              </w:rPr>
              <w:t>:</w:t>
            </w:r>
          </w:p>
        </w:tc>
        <w:tc>
          <w:tcPr>
            <w:tcW w:w="5575" w:type="dxa"/>
            <w:vMerge/>
          </w:tcPr>
          <w:p w14:paraId="3A2D080A" w14:textId="73C8F982"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6EC92FCB" w14:textId="77777777" w:rsidTr="002D53C0">
        <w:tc>
          <w:tcPr>
            <w:tcW w:w="4280" w:type="dxa"/>
            <w:shd w:val="clear" w:color="auto" w:fill="D9E2F3" w:themeFill="accent1" w:themeFillTint="33"/>
          </w:tcPr>
          <w:p w14:paraId="75F6A34E" w14:textId="4CBE45E0"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Адрес электронной почты Заказчика:</w:t>
            </w:r>
          </w:p>
        </w:tc>
        <w:tc>
          <w:tcPr>
            <w:tcW w:w="5575" w:type="dxa"/>
            <w:vMerge/>
          </w:tcPr>
          <w:p w14:paraId="11E3E4B2" w14:textId="2C073E84"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1B39348C" w14:textId="77777777" w:rsidTr="002D53C0">
        <w:tc>
          <w:tcPr>
            <w:tcW w:w="4280" w:type="dxa"/>
            <w:shd w:val="clear" w:color="auto" w:fill="D9E2F3" w:themeFill="accent1" w:themeFillTint="33"/>
          </w:tcPr>
          <w:p w14:paraId="373B6240" w14:textId="7883C1DF"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Контактный телефон Заказчика:</w:t>
            </w:r>
          </w:p>
        </w:tc>
        <w:tc>
          <w:tcPr>
            <w:tcW w:w="5575" w:type="dxa"/>
            <w:vMerge/>
          </w:tcPr>
          <w:p w14:paraId="7C35137A" w14:textId="65527122"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r w:rsidR="002D53C0" w14:paraId="3863AABC" w14:textId="77777777" w:rsidTr="002D53C0">
        <w:tc>
          <w:tcPr>
            <w:tcW w:w="4280" w:type="dxa"/>
            <w:shd w:val="clear" w:color="auto" w:fill="D9E2F3" w:themeFill="accent1" w:themeFillTint="33"/>
          </w:tcPr>
          <w:p w14:paraId="7CA190D5" w14:textId="533F00BE" w:rsidR="002D53C0" w:rsidRPr="003B3735" w:rsidRDefault="002D53C0" w:rsidP="00CD6114">
            <w:pPr>
              <w:widowControl w:val="0"/>
              <w:contextualSpacing/>
              <w:jc w:val="both"/>
              <w:rPr>
                <w:rFonts w:ascii="Times New Roman" w:eastAsia="Times New Roman" w:hAnsi="Times New Roman"/>
                <w:b/>
                <w:bCs/>
                <w:iCs/>
                <w:sz w:val="22"/>
                <w:szCs w:val="22"/>
              </w:rPr>
            </w:pPr>
            <w:r w:rsidRPr="003B3735">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C84B2C1" w:rsidR="002D53C0" w:rsidRPr="003B3735" w:rsidRDefault="002D53C0"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color w:val="FF0000"/>
              </w:rPr>
              <w:id w:val="423772107"/>
              <w:placeholder>
                <w:docPart w:val="BFC32AEDEEEC43DABA99D6143B821F92"/>
              </w:placeholder>
              <w15:color w:val="FF00FF"/>
              <w:date w:fullDate="2026-06-05T00:00:00Z">
                <w:dateFormat w:val="dd.MM.yyyy"/>
                <w:lid w:val="ru-RU"/>
                <w:storeMappedDataAs w:val="dateTime"/>
                <w:calendar w:val="gregorian"/>
              </w:date>
            </w:sdtPr>
            <w:sdtEndPr>
              <w:rPr>
                <w:rStyle w:val="a0"/>
                <w:rFonts w:ascii="Calibri" w:eastAsia="Times New Roman" w:hAnsi="Calibri"/>
              </w:rPr>
            </w:sdtEndPr>
            <w:sdtContent>
              <w:p w14:paraId="02EA6130" w14:textId="48BDDE7D" w:rsidR="00D407F7" w:rsidRPr="00BF5CF1" w:rsidRDefault="002C3A40" w:rsidP="00D407F7">
                <w:pPr>
                  <w:widowControl w:val="0"/>
                  <w:tabs>
                    <w:tab w:val="left" w:pos="247"/>
                    <w:tab w:val="left" w:pos="1130"/>
                  </w:tabs>
                  <w:ind w:left="33"/>
                  <w:contextualSpacing/>
                  <w:jc w:val="both"/>
                  <w:rPr>
                    <w:rStyle w:val="1f4"/>
                  </w:rPr>
                </w:pPr>
                <w:r>
                  <w:rPr>
                    <w:rStyle w:val="1f4"/>
                    <w:color w:val="FF0000"/>
                  </w:rPr>
                  <w:t>05</w:t>
                </w:r>
                <w:r w:rsidR="003B3735" w:rsidRPr="007B6157">
                  <w:rPr>
                    <w:rStyle w:val="1f4"/>
                    <w:color w:val="FF0000"/>
                  </w:rPr>
                  <w:t>.0</w:t>
                </w:r>
                <w:r>
                  <w:rPr>
                    <w:rStyle w:val="1f4"/>
                    <w:color w:val="FF0000"/>
                  </w:rPr>
                  <w:t>6</w:t>
                </w:r>
                <w:r w:rsidR="003B3735" w:rsidRPr="007B6157">
                  <w:rPr>
                    <w:rStyle w:val="1f4"/>
                    <w:color w:val="FF0000"/>
                  </w:rPr>
                  <w:t>.2026</w:t>
                </w:r>
              </w:p>
            </w:sdtContent>
          </w:sdt>
          <w:p w14:paraId="749F231C" w14:textId="0AA1636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D53C0">
              <w:rPr>
                <w:rFonts w:ascii="Times New Roman" w:eastAsia="Times New Roman" w:hAnsi="Times New Roman"/>
                <w:iCs/>
              </w:rPr>
              <w:t>1</w:t>
            </w:r>
            <w:r w:rsidR="00924F8A">
              <w:rPr>
                <w:rFonts w:ascii="Times New Roman" w:eastAsia="Times New Roman" w:hAnsi="Times New Roman"/>
                <w:iCs/>
              </w:rPr>
              <w:t>7</w:t>
            </w:r>
            <w:r w:rsidR="002D53C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color w:val="FF0000"/>
              </w:rPr>
              <w:id w:val="372498348"/>
              <w:placeholder>
                <w:docPart w:val="37BAFFABC3724EF4ACC76CE533E02295"/>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5E900F8" w14:textId="0CEE359C" w:rsidR="00D407F7" w:rsidRPr="00BF5CF1" w:rsidRDefault="002C3A40" w:rsidP="00D407F7">
                <w:pPr>
                  <w:widowControl w:val="0"/>
                  <w:tabs>
                    <w:tab w:val="left" w:pos="247"/>
                    <w:tab w:val="left" w:pos="1130"/>
                  </w:tabs>
                  <w:ind w:left="33"/>
                  <w:contextualSpacing/>
                  <w:jc w:val="both"/>
                  <w:rPr>
                    <w:rStyle w:val="1f4"/>
                  </w:rPr>
                </w:pPr>
                <w:r>
                  <w:rPr>
                    <w:rStyle w:val="1f4"/>
                    <w:color w:val="FF0000"/>
                  </w:rPr>
                  <w:t>16</w:t>
                </w:r>
                <w:r w:rsidR="003B3735" w:rsidRPr="007B6157">
                  <w:rPr>
                    <w:rStyle w:val="1f4"/>
                    <w:color w:val="FF0000"/>
                  </w:rPr>
                  <w:t>.0</w:t>
                </w:r>
                <w:r>
                  <w:rPr>
                    <w:rStyle w:val="1f4"/>
                    <w:color w:val="FF0000"/>
                  </w:rPr>
                  <w:t>6</w:t>
                </w:r>
                <w:r w:rsidR="003B3735" w:rsidRPr="007B6157">
                  <w:rPr>
                    <w:rStyle w:val="1f4"/>
                    <w:color w:val="FF0000"/>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color w:val="FF0000"/>
              </w:rPr>
              <w:id w:val="1739432593"/>
              <w:placeholder>
                <w:docPart w:val="3E83FE2655E84B03BDD93A973F3F17D9"/>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6B3A6AE6" w14:textId="23B9F5A3" w:rsidR="00D407F7" w:rsidRPr="007B6157" w:rsidRDefault="002C3A40" w:rsidP="00D407F7">
                <w:pPr>
                  <w:widowControl w:val="0"/>
                  <w:tabs>
                    <w:tab w:val="left" w:pos="247"/>
                    <w:tab w:val="left" w:pos="1130"/>
                  </w:tabs>
                  <w:ind w:left="33"/>
                  <w:contextualSpacing/>
                  <w:jc w:val="both"/>
                  <w:rPr>
                    <w:rStyle w:val="1f4"/>
                    <w:color w:val="FF0000"/>
                  </w:rPr>
                </w:pPr>
                <w:r>
                  <w:rPr>
                    <w:rStyle w:val="1f4"/>
                    <w:color w:val="FF0000"/>
                  </w:rPr>
                  <w:t>16</w:t>
                </w:r>
                <w:r w:rsidR="003B3735" w:rsidRPr="007B6157">
                  <w:rPr>
                    <w:rStyle w:val="1f4"/>
                    <w:color w:val="FF0000"/>
                  </w:rPr>
                  <w:t>.0</w:t>
                </w:r>
                <w:r>
                  <w:rPr>
                    <w:rStyle w:val="1f4"/>
                    <w:color w:val="FF0000"/>
                  </w:rPr>
                  <w:t>6</w:t>
                </w:r>
                <w:r w:rsidR="003B3735" w:rsidRPr="007B6157">
                  <w:rPr>
                    <w:rStyle w:val="1f4"/>
                    <w:color w:val="FF0000"/>
                  </w:rPr>
                  <w:t>.2026</w:t>
                </w:r>
              </w:p>
            </w:sdtContent>
          </w:sdt>
          <w:p w14:paraId="3B23D831" w14:textId="65CC19F3"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iCs/>
              </w:rPr>
              <w:t>В 1</w:t>
            </w:r>
            <w:r w:rsidR="00924F8A">
              <w:rPr>
                <w:rFonts w:ascii="Times New Roman" w:eastAsia="Times New Roman" w:hAnsi="Times New Roman"/>
                <w:iCs/>
              </w:rPr>
              <w:t>7</w:t>
            </w:r>
            <w:r w:rsidRPr="002D53C0">
              <w:rPr>
                <w:rFonts w:ascii="Times New Roman" w:eastAsia="Times New Roman" w:hAnsi="Times New Roman"/>
                <w:iCs/>
              </w:rPr>
              <w:t xml:space="preserve">:00 </w:t>
            </w:r>
            <w:r w:rsidR="00D407F7" w:rsidRPr="002D53C0">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16959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FC0CCC4"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5</w:t>
            </w:r>
            <w:r w:rsidRPr="002D53C0">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C6A708A"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DD43EB"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6</w:t>
            </w:r>
            <w:r w:rsidRPr="002D53C0">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C0C24CB" w:rsidR="00D407F7" w:rsidRPr="002D53C0" w:rsidRDefault="002D53C0" w:rsidP="00D407F7">
            <w:pPr>
              <w:widowControl w:val="0"/>
              <w:jc w:val="both"/>
              <w:rPr>
                <w:rFonts w:ascii="Times New Roman" w:eastAsia="Times New Roman" w:hAnsi="Times New Roman"/>
                <w:iCs/>
              </w:rPr>
            </w:pPr>
            <w:r w:rsidRPr="002D53C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C43F893" w:rsidR="00D407F7" w:rsidRPr="002D53C0" w:rsidRDefault="00D407F7" w:rsidP="00D407F7">
            <w:pPr>
              <w:widowControl w:val="0"/>
              <w:jc w:val="both"/>
              <w:rPr>
                <w:rFonts w:ascii="Times New Roman" w:eastAsia="Times New Roman" w:hAnsi="Times New Roman"/>
                <w:iCs/>
              </w:rPr>
            </w:pPr>
            <w:r w:rsidRPr="002D53C0">
              <w:rPr>
                <w:rFonts w:ascii="Times New Roman" w:eastAsia="Times New Roman" w:hAnsi="Times New Roman"/>
                <w:iCs/>
              </w:rPr>
              <w:t>В соответствии с пунктом 1</w:t>
            </w:r>
            <w:r w:rsidR="002D53C0" w:rsidRPr="002D53C0">
              <w:rPr>
                <w:rFonts w:ascii="Times New Roman" w:eastAsia="Times New Roman" w:hAnsi="Times New Roman"/>
                <w:iCs/>
              </w:rPr>
              <w:t xml:space="preserve">7 </w:t>
            </w:r>
            <w:r w:rsidRPr="002D53C0">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D69F393" w:rsidR="00364BED" w:rsidRPr="00BF5CF1" w:rsidRDefault="003B373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52A34BB" w:rsidR="00364BED" w:rsidRPr="00E66E96" w:rsidRDefault="008C5A2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w:t>
                </w:r>
                <w:r w:rsidR="003B3735" w:rsidRPr="003B3735">
                  <w:rPr>
                    <w:rFonts w:ascii="Times New Roman" w:hAnsi="Times New Roman" w:cs="Times New Roman"/>
                    <w:sz w:val="20"/>
                    <w:szCs w:val="20"/>
                  </w:rPr>
                  <w:t>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E49474E" w:rsidR="00364BED" w:rsidRPr="00E66E96" w:rsidRDefault="002D53C0" w:rsidP="00F73068">
                <w:pPr>
                  <w:widowControl w:val="0"/>
                  <w:spacing w:after="0" w:line="240" w:lineRule="auto"/>
                  <w:ind w:left="112"/>
                  <w:jc w:val="both"/>
                  <w:rPr>
                    <w:rFonts w:ascii="Times New Roman" w:hAnsi="Times New Roman" w:cs="Times New Roman"/>
                    <w:b/>
                    <w:bCs/>
                    <w:sz w:val="20"/>
                    <w:szCs w:val="20"/>
                  </w:rPr>
                </w:pPr>
                <w:r w:rsidRPr="00E66E96">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25BFC4" w:rsidR="00EA396D" w:rsidRPr="00BF5CF1" w:rsidRDefault="002D53C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3B1F4AD" w:rsidR="0024495D" w:rsidRPr="004D717D" w:rsidRDefault="008C5A2E" w:rsidP="008C5A2E">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8C5A2E">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8C5A2E">
              <w:rPr>
                <w:rFonts w:ascii="Times New Roman" w:eastAsia="Times New Roman" w:hAnsi="Times New Roman" w:cs="Times New Roman"/>
                <w:bCs/>
                <w:sz w:val="20"/>
                <w:szCs w:val="20"/>
                <w:lang w:eastAsia="ru-RU"/>
              </w:rPr>
              <w:t xml:space="preserve"> продуктов питания (молочной и кисломолочной продукции)</w:t>
            </w:r>
            <w:r>
              <w:rPr>
                <w:rFonts w:ascii="Times New Roman" w:eastAsia="Times New Roman" w:hAnsi="Times New Roman" w:cs="Times New Roman"/>
                <w:bCs/>
                <w:sz w:val="20"/>
                <w:szCs w:val="20"/>
                <w:lang w:eastAsia="ru-RU"/>
              </w:rPr>
              <w:t xml:space="preserve"> </w:t>
            </w:r>
            <w:r w:rsidRPr="008C5A2E">
              <w:rPr>
                <w:rFonts w:ascii="Times New Roman" w:eastAsia="Times New Roman" w:hAnsi="Times New Roman" w:cs="Times New Roman"/>
                <w:bCs/>
                <w:sz w:val="20"/>
                <w:szCs w:val="20"/>
                <w:lang w:eastAsia="ru-RU"/>
              </w:rPr>
              <w:t>для нужд МАДОУ "ДС №13 "РОДНИЧОК"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109781" w14:textId="77777777" w:rsidR="003B3735" w:rsidRPr="003B3735" w:rsidRDefault="003B3735" w:rsidP="003B3735">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3B3735">
              <w:rPr>
                <w:rFonts w:ascii="Times New Roman" w:eastAsia="Times New Roman" w:hAnsi="Times New Roman" w:cs="Times New Roman"/>
                <w:bCs/>
                <w:sz w:val="20"/>
                <w:szCs w:val="20"/>
                <w:lang w:eastAsia="ru-RU"/>
              </w:rPr>
              <w:t xml:space="preserve">Место поставки: 628690, Ханты-Мансийский АО., г. Мегион, Высокий пгт., ул. Нефтяников, д. 6/1 (корпус №1), ул. Гагарина д. 10 (корпус №2). </w:t>
            </w:r>
          </w:p>
          <w:p w14:paraId="007882BB" w14:textId="55458150" w:rsidR="0024495D" w:rsidRPr="004D717D" w:rsidRDefault="003B3735" w:rsidP="003B373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3B3735">
              <w:rPr>
                <w:rFonts w:ascii="Times New Roman" w:eastAsia="Times New Roman" w:hAnsi="Times New Roman" w:cs="Times New Roman"/>
                <w:bCs/>
                <w:sz w:val="20"/>
                <w:szCs w:val="20"/>
                <w:lang w:eastAsia="ru-RU"/>
              </w:rPr>
              <w:t>Срок поставки: с 1 июля 2026 года по 31 декабря 2026 г. Поставка товара, осуществляется Поставщиком партиями на основании заявки Заказчика в течение  3 рабочих дней.</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1A0980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C5A2E" w:rsidRPr="008C5A2E">
              <w:rPr>
                <w:rFonts w:ascii="Times New Roman" w:hAnsi="Times New Roman" w:cs="Times New Roman"/>
                <w:b/>
                <w:bCs/>
                <w:sz w:val="20"/>
                <w:szCs w:val="20"/>
              </w:rPr>
              <w:t xml:space="preserve">1 705 500,77 </w:t>
            </w:r>
            <w:r w:rsidR="003B3735">
              <w:rPr>
                <w:rFonts w:ascii="Times New Roman" w:hAnsi="Times New Roman" w:cs="Times New Roman"/>
                <w:b/>
                <w:bCs/>
                <w:sz w:val="20"/>
                <w:szCs w:val="20"/>
              </w:rPr>
              <w:t>(</w:t>
            </w:r>
            <w:r w:rsidR="008C5A2E">
              <w:rPr>
                <w:rFonts w:ascii="Times New Roman" w:hAnsi="Times New Roman" w:cs="Times New Roman"/>
                <w:b/>
                <w:bCs/>
                <w:sz w:val="20"/>
                <w:szCs w:val="20"/>
              </w:rPr>
              <w:t>Один миллион семьсот пять тысяч пятьсот</w:t>
            </w:r>
            <w:r w:rsidR="003B3735">
              <w:rPr>
                <w:rFonts w:ascii="Times New Roman" w:hAnsi="Times New Roman" w:cs="Times New Roman"/>
                <w:b/>
                <w:bCs/>
                <w:sz w:val="20"/>
                <w:szCs w:val="20"/>
              </w:rPr>
              <w:t xml:space="preserve">) рублей </w:t>
            </w:r>
            <w:r w:rsidR="008C5A2E">
              <w:rPr>
                <w:rFonts w:ascii="Times New Roman" w:hAnsi="Times New Roman" w:cs="Times New Roman"/>
                <w:b/>
                <w:bCs/>
                <w:sz w:val="20"/>
                <w:szCs w:val="20"/>
              </w:rPr>
              <w:t xml:space="preserve">77 </w:t>
            </w:r>
            <w:r w:rsidR="003B3735">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066D45" w14:textId="77777777" w:rsidR="003B3735" w:rsidRDefault="003B3735"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3B3735">
              <w:rPr>
                <w:rFonts w:ascii="Times New Roman" w:eastAsia="Calibri" w:hAnsi="Times New Roman" w:cs="Times New Roman"/>
                <w:bCs/>
                <w:color w:val="000000"/>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6BFB2D51" w:rsidR="0024495D" w:rsidRPr="0000698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0698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06985">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0698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A9760FB" w:rsidR="0024495D" w:rsidRPr="00006985" w:rsidRDefault="003B3735" w:rsidP="003B373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3B3735">
              <w:rPr>
                <w:rFonts w:ascii="Times New Roman" w:eastAsia="Times New Roman" w:hAnsi="Times New Roman" w:cs="Times New Roman"/>
                <w:bCs/>
                <w:sz w:val="20"/>
                <w:szCs w:val="20"/>
                <w:lang w:eastAsia="ru-RU"/>
              </w:rPr>
              <w:t xml:space="preserve">Оплата за поставленный Товар производится Заказчиком по факту поставки товара, в течении </w:t>
            </w:r>
            <w:r w:rsidR="00106AB8">
              <w:rPr>
                <w:rFonts w:ascii="Times New Roman" w:eastAsia="Times New Roman" w:hAnsi="Times New Roman" w:cs="Times New Roman"/>
                <w:bCs/>
                <w:sz w:val="20"/>
                <w:szCs w:val="20"/>
                <w:lang w:eastAsia="ru-RU"/>
              </w:rPr>
              <w:t xml:space="preserve">30 </w:t>
            </w:r>
            <w:r w:rsidRPr="003B3735">
              <w:rPr>
                <w:rFonts w:ascii="Times New Roman" w:eastAsia="Times New Roman" w:hAnsi="Times New Roman" w:cs="Times New Roman"/>
                <w:bCs/>
                <w:sz w:val="20"/>
                <w:szCs w:val="20"/>
                <w:lang w:eastAsia="ru-RU"/>
              </w:rPr>
              <w:t>(</w:t>
            </w:r>
            <w:r w:rsidR="00106AB8">
              <w:rPr>
                <w:rFonts w:ascii="Times New Roman" w:eastAsia="Times New Roman" w:hAnsi="Times New Roman" w:cs="Times New Roman"/>
                <w:bCs/>
                <w:sz w:val="20"/>
                <w:szCs w:val="20"/>
                <w:lang w:eastAsia="ru-RU"/>
              </w:rPr>
              <w:t>тридцати</w:t>
            </w:r>
            <w:r w:rsidRPr="003B3735">
              <w:rPr>
                <w:rFonts w:ascii="Times New Roman" w:eastAsia="Times New Roman" w:hAnsi="Times New Roman" w:cs="Times New Roman"/>
                <w:bCs/>
                <w:sz w:val="20"/>
                <w:szCs w:val="20"/>
                <w:lang w:eastAsia="ru-RU"/>
              </w:rPr>
              <w:t>) рабочих дней со дня подписания Заказчиком товарной накладной на основании представленного Поставщиком счета-фактуры, счета или универсального передаточного документа (УПД).</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0698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0698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7B2917E"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6CF8796"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F9452D7" w:rsidR="0024495D" w:rsidRPr="004D717D" w:rsidRDefault="003B373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6166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61668">
              <w:rPr>
                <w:rFonts w:ascii="Times New Roman" w:eastAsia="Times New Roman" w:hAnsi="Times New Roman" w:cs="Times New Roman"/>
                <w:b/>
                <w:sz w:val="20"/>
                <w:szCs w:val="20"/>
                <w:lang w:eastAsia="ru-RU"/>
              </w:rPr>
              <w:t>Единые (обязательные) требования к участникам закупки:</w:t>
            </w:r>
          </w:p>
          <w:p w14:paraId="2483AFF8"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B027297"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57F2FF38"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035E4A2"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E90D3CC"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51A14C0"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49AC2D8"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1C20A"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FEDF74A"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7349CE3"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2873837D"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72880FC6" w:rsidR="0024495D" w:rsidRPr="00E61668"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1668">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74D5958" w:rsidR="0024495D" w:rsidRPr="004D717D" w:rsidRDefault="002D53C0" w:rsidP="003B373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sidR="003B3735">
              <w:t xml:space="preserve"> </w:t>
            </w:r>
            <w:r w:rsidR="003B3735" w:rsidRPr="003B3735">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43C7ABE"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1) при размещении заказа на поставку товара:</w:t>
            </w:r>
          </w:p>
          <w:p w14:paraId="7F3DB772"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DB37AE2"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97E34A6"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9B6AA95"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FBAEDA5"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2)</w:t>
            </w:r>
            <w:r w:rsidRPr="00D1790A">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лица);копии учредительных документов участника закупок (для юридических лиц) или копии документов, удостоверяющих личность (для физических лиц);</w:t>
            </w:r>
          </w:p>
          <w:p w14:paraId="213BB2C7"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3)</w:t>
            </w:r>
            <w:r w:rsidRPr="00D1790A">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A463BFC"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4)</w:t>
            </w:r>
            <w:r w:rsidRPr="00D1790A">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4377F529"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5)</w:t>
            </w:r>
            <w:r w:rsidRPr="00D1790A">
              <w:rPr>
                <w:rFonts w:ascii="Times New Roman" w:eastAsia="Times New Roman" w:hAnsi="Times New Roman" w:cs="Times New Roman"/>
                <w:bCs/>
                <w:sz w:val="20"/>
                <w:szCs w:val="20"/>
                <w:lang w:eastAsia="ru-RU"/>
              </w:rPr>
              <w:tab/>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18 настоящего Извещения;</w:t>
            </w:r>
          </w:p>
          <w:p w14:paraId="6C04EBBA"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6)</w:t>
            </w:r>
            <w:r w:rsidRPr="00D1790A">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конкурса является внесение денежных средств в качестве обеспечения заявки на участие либо обеспечения исполнения договора).</w:t>
            </w:r>
          </w:p>
          <w:p w14:paraId="13D42380"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23CEDEAA" w14:textId="18374E3D" w:rsidR="0024495D"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1790A">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69395" w14:textId="77777777" w:rsidR="00D1790A" w:rsidRPr="00C35A56" w:rsidRDefault="00D1790A" w:rsidP="00D1790A">
            <w:pPr>
              <w:widowControl w:val="0"/>
              <w:autoSpaceDE w:val="0"/>
              <w:autoSpaceDN w:val="0"/>
              <w:adjustRightInd w:val="0"/>
              <w:spacing w:after="0" w:line="240" w:lineRule="auto"/>
              <w:ind w:firstLine="515"/>
              <w:jc w:val="both"/>
              <w:outlineLvl w:val="1"/>
              <w:rPr>
                <w:rFonts w:ascii="Times New Roman" w:hAnsi="Times New Roman" w:cs="Times New Roman"/>
                <w:sz w:val="20"/>
                <w:szCs w:val="20"/>
              </w:rPr>
            </w:pPr>
            <w:r w:rsidRPr="00C35A56">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453" w:type="dxa"/>
              <w:tblLook w:val="04A0" w:firstRow="1" w:lastRow="0" w:firstColumn="1" w:lastColumn="0" w:noHBand="0" w:noVBand="1"/>
            </w:tblPr>
            <w:tblGrid>
              <w:gridCol w:w="4059"/>
              <w:gridCol w:w="4394"/>
            </w:tblGrid>
            <w:tr w:rsidR="00D1790A" w:rsidRPr="00D1790A" w14:paraId="77CC4C1C"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69B88BF9"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eastAsia="MS Gothic" w:hAnsi="Segoe UI Symbol" w:cs="Segoe UI Symbol"/>
                      <w:bCs/>
                      <w:sz w:val="18"/>
                      <w:szCs w:val="18"/>
                    </w:rPr>
                    <w:t>☐</w:t>
                  </w:r>
                  <w:r w:rsidRPr="00D1790A">
                    <w:rPr>
                      <w:rFonts w:ascii="Times New Roman" w:hAnsi="Times New Roman"/>
                      <w:bCs/>
                      <w:sz w:val="18"/>
                      <w:szCs w:val="18"/>
                    </w:rPr>
                    <w:t xml:space="preserve"> номер реестровой записи</w:t>
                  </w:r>
                </w:p>
              </w:tc>
              <w:tc>
                <w:tcPr>
                  <w:tcW w:w="4394" w:type="dxa"/>
                  <w:tcBorders>
                    <w:top w:val="single" w:sz="4" w:space="0" w:color="000000"/>
                    <w:left w:val="single" w:sz="4" w:space="0" w:color="000000"/>
                    <w:bottom w:val="single" w:sz="4" w:space="0" w:color="000000"/>
                    <w:right w:val="single" w:sz="4" w:space="0" w:color="000000"/>
                  </w:tcBorders>
                  <w:hideMark/>
                </w:tcPr>
                <w:p w14:paraId="67DECF48"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eastAsia="MS Gothic" w:hAnsi="Segoe UI Symbol" w:cs="Segoe UI Symbol"/>
                      <w:bCs/>
                      <w:sz w:val="18"/>
                      <w:szCs w:val="18"/>
                    </w:rPr>
                    <w:t>☐</w:t>
                  </w:r>
                  <w:r w:rsidRPr="00D1790A">
                    <w:rPr>
                      <w:rFonts w:ascii="Times New Roman" w:hAnsi="Times New Roman"/>
                      <w:bCs/>
                      <w:sz w:val="18"/>
                      <w:szCs w:val="18"/>
                    </w:rPr>
                    <w:t xml:space="preserve"> из российского (евразийского) реестра промышленной продукции</w:t>
                  </w:r>
                </w:p>
                <w:p w14:paraId="69C2F8B6"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из реестра российского (евразийского) программного обеспечения</w:t>
                  </w:r>
                </w:p>
              </w:tc>
            </w:tr>
            <w:tr w:rsidR="00D1790A" w:rsidRPr="00D1790A" w14:paraId="4B03E1E0" w14:textId="77777777" w:rsidTr="003B3735">
              <w:trPr>
                <w:trHeight w:val="276"/>
              </w:trPr>
              <w:tc>
                <w:tcPr>
                  <w:tcW w:w="4059" w:type="dxa"/>
                  <w:tcBorders>
                    <w:top w:val="single" w:sz="4" w:space="0" w:color="000000"/>
                    <w:left w:val="single" w:sz="4" w:space="0" w:color="000000"/>
                    <w:bottom w:val="single" w:sz="4" w:space="0" w:color="000000"/>
                    <w:right w:val="single" w:sz="4" w:space="0" w:color="000000"/>
                  </w:tcBorders>
                  <w:hideMark/>
                </w:tcPr>
                <w:p w14:paraId="7390C0E2"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eastAsia="MS Gothic" w:hAnsi="Segoe UI Symbol" w:cs="Segoe UI Symbol"/>
                      <w:bCs/>
                      <w:sz w:val="18"/>
                      <w:szCs w:val="18"/>
                    </w:rPr>
                    <w:t>☒</w:t>
                  </w:r>
                  <w:r w:rsidRPr="00D1790A">
                    <w:rPr>
                      <w:rFonts w:ascii="Times New Roman" w:hAnsi="Times New Roman"/>
                      <w:bCs/>
                      <w:sz w:val="18"/>
                      <w:szCs w:val="18"/>
                    </w:rPr>
                    <w:t xml:space="preserve"> наименование страны происхождения</w:t>
                  </w:r>
                </w:p>
              </w:tc>
              <w:tc>
                <w:tcPr>
                  <w:tcW w:w="4394" w:type="dxa"/>
                  <w:tcBorders>
                    <w:top w:val="single" w:sz="4" w:space="0" w:color="000000"/>
                    <w:left w:val="single" w:sz="4" w:space="0" w:color="000000"/>
                    <w:bottom w:val="single" w:sz="4" w:space="0" w:color="000000"/>
                    <w:right w:val="single" w:sz="4" w:space="0" w:color="000000"/>
                  </w:tcBorders>
                </w:tcPr>
                <w:p w14:paraId="1344A1E7"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793FA05D"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6EFD28BC"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акт экспертизы ТПП РФ или аналогичный документ, выданный в ЕАЭС</w:t>
                  </w:r>
                </w:p>
              </w:tc>
              <w:tc>
                <w:tcPr>
                  <w:tcW w:w="4394" w:type="dxa"/>
                  <w:tcBorders>
                    <w:top w:val="single" w:sz="4" w:space="0" w:color="000000"/>
                    <w:left w:val="single" w:sz="4" w:space="0" w:color="000000"/>
                    <w:bottom w:val="single" w:sz="4" w:space="0" w:color="000000"/>
                    <w:right w:val="single" w:sz="4" w:space="0" w:color="000000"/>
                  </w:tcBorders>
                </w:tcPr>
                <w:p w14:paraId="0110B6C0"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5377648E"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18F80DF8"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сертификат о происхождении товара (СТ-1)</w:t>
                  </w:r>
                </w:p>
              </w:tc>
              <w:tc>
                <w:tcPr>
                  <w:tcW w:w="4394" w:type="dxa"/>
                  <w:tcBorders>
                    <w:top w:val="single" w:sz="4" w:space="0" w:color="000000"/>
                    <w:left w:val="single" w:sz="4" w:space="0" w:color="000000"/>
                    <w:bottom w:val="single" w:sz="4" w:space="0" w:color="000000"/>
                    <w:right w:val="single" w:sz="4" w:space="0" w:color="000000"/>
                  </w:tcBorders>
                </w:tcPr>
                <w:p w14:paraId="7F3C9D9C" w14:textId="77777777" w:rsidR="00D1790A" w:rsidRPr="00D1790A" w:rsidRDefault="00D1790A" w:rsidP="00D1790A">
                  <w:pPr>
                    <w:tabs>
                      <w:tab w:val="left" w:pos="268"/>
                    </w:tabs>
                    <w:jc w:val="both"/>
                    <w:rPr>
                      <w:rFonts w:ascii="Times New Roman" w:hAnsi="Times New Roman"/>
                      <w:bCs/>
                      <w:sz w:val="18"/>
                      <w:szCs w:val="18"/>
                    </w:rPr>
                  </w:pPr>
                </w:p>
              </w:tc>
            </w:tr>
            <w:tr w:rsidR="00D1790A" w:rsidRPr="00D1790A" w14:paraId="1BAF0E95" w14:textId="77777777" w:rsidTr="003B3735">
              <w:tc>
                <w:tcPr>
                  <w:tcW w:w="4059" w:type="dxa"/>
                  <w:tcBorders>
                    <w:top w:val="single" w:sz="4" w:space="0" w:color="000000"/>
                    <w:left w:val="single" w:sz="4" w:space="0" w:color="000000"/>
                    <w:bottom w:val="single" w:sz="4" w:space="0" w:color="000000"/>
                    <w:right w:val="single" w:sz="4" w:space="0" w:color="000000"/>
                  </w:tcBorders>
                  <w:hideMark/>
                </w:tcPr>
                <w:p w14:paraId="2659713B" w14:textId="77777777" w:rsidR="00D1790A" w:rsidRPr="00D1790A" w:rsidRDefault="00D1790A" w:rsidP="00D1790A">
                  <w:pPr>
                    <w:tabs>
                      <w:tab w:val="left" w:pos="268"/>
                    </w:tabs>
                    <w:jc w:val="both"/>
                    <w:rPr>
                      <w:rFonts w:ascii="Times New Roman" w:hAnsi="Times New Roman"/>
                      <w:bCs/>
                      <w:sz w:val="18"/>
                      <w:szCs w:val="18"/>
                    </w:rPr>
                  </w:pPr>
                  <w:r w:rsidRPr="00D1790A">
                    <w:rPr>
                      <w:rFonts w:ascii="Segoe UI Symbol" w:hAnsi="Segoe UI Symbol" w:cs="Segoe UI Symbol"/>
                      <w:bCs/>
                      <w:sz w:val="18"/>
                      <w:szCs w:val="18"/>
                    </w:rPr>
                    <w:t>☐</w:t>
                  </w:r>
                  <w:r w:rsidRPr="00D1790A">
                    <w:rPr>
                      <w:rFonts w:ascii="Times New Roman" w:hAnsi="Times New Roman"/>
                      <w:bCs/>
                      <w:sz w:val="18"/>
                      <w:szCs w:val="18"/>
                    </w:rPr>
                    <w:t xml:space="preserve"> реквизиты (дата и номер) документа о соответствии производства медизделий требованиям ГОСТ ISO 13485-2017</w:t>
                  </w:r>
                </w:p>
              </w:tc>
              <w:tc>
                <w:tcPr>
                  <w:tcW w:w="4394" w:type="dxa"/>
                  <w:tcBorders>
                    <w:top w:val="single" w:sz="4" w:space="0" w:color="000000"/>
                    <w:left w:val="single" w:sz="4" w:space="0" w:color="000000"/>
                    <w:bottom w:val="single" w:sz="4" w:space="0" w:color="000000"/>
                    <w:right w:val="single" w:sz="4" w:space="0" w:color="000000"/>
                  </w:tcBorders>
                </w:tcPr>
                <w:p w14:paraId="5059AF83" w14:textId="77777777" w:rsidR="00D1790A" w:rsidRPr="00D1790A" w:rsidRDefault="00D1790A" w:rsidP="00D1790A">
                  <w:pPr>
                    <w:tabs>
                      <w:tab w:val="left" w:pos="268"/>
                    </w:tabs>
                    <w:jc w:val="both"/>
                    <w:rPr>
                      <w:rFonts w:ascii="Times New Roman" w:hAnsi="Times New Roman"/>
                      <w:bCs/>
                      <w:sz w:val="18"/>
                      <w:szCs w:val="18"/>
                    </w:rPr>
                  </w:pPr>
                </w:p>
              </w:tc>
            </w:tr>
          </w:tbl>
          <w:p w14:paraId="21070D2B" w14:textId="7EE86E90"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18"/>
                <w:szCs w:val="18"/>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2AE4D46" w:rsidR="0024495D" w:rsidRPr="00D1790A" w:rsidRDefault="00DC6F0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1790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1790A">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D1790A">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 xml:space="preserve">Порядок подачи заявки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1)</w:t>
            </w:r>
            <w:r w:rsidRPr="00D1790A">
              <w:rPr>
                <w:rFonts w:ascii="Times New Roman" w:eastAsia="Times New Roman" w:hAnsi="Times New Roman" w:cs="Times New Roman"/>
                <w:sz w:val="20"/>
                <w:szCs w:val="20"/>
                <w:lang w:eastAsia="ru-RU"/>
              </w:rPr>
              <w:tab/>
              <w:t xml:space="preserve">подать заявку на участие в </w:t>
            </w:r>
            <w:r w:rsidR="00436D85" w:rsidRPr="00D1790A">
              <w:rPr>
                <w:rFonts w:ascii="Times New Roman" w:eastAsia="Times New Roman" w:hAnsi="Times New Roman" w:cs="Times New Roman"/>
                <w:sz w:val="20"/>
                <w:szCs w:val="20"/>
                <w:lang w:eastAsia="ru-RU"/>
              </w:rPr>
              <w:t>закупке</w:t>
            </w:r>
            <w:r w:rsidRPr="00D1790A">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1790A">
              <w:rPr>
                <w:rFonts w:ascii="Times New Roman" w:eastAsia="Times New Roman" w:hAnsi="Times New Roman" w:cs="Times New Roman"/>
                <w:sz w:val="20"/>
                <w:szCs w:val="20"/>
                <w:lang w:eastAsia="ru-RU"/>
              </w:rPr>
              <w:t>закупка</w:t>
            </w:r>
            <w:r w:rsidRPr="00D1790A">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2)</w:t>
            </w:r>
            <w:r w:rsidRPr="00D1790A">
              <w:rPr>
                <w:rFonts w:ascii="Times New Roman" w:eastAsia="Times New Roman" w:hAnsi="Times New Roman" w:cs="Times New Roman"/>
                <w:sz w:val="20"/>
                <w:szCs w:val="20"/>
                <w:lang w:eastAsia="ru-RU"/>
              </w:rPr>
              <w:tab/>
              <w:t xml:space="preserve">участник </w:t>
            </w:r>
            <w:bookmarkStart w:id="2" w:name="OLE_LINK1"/>
            <w:r w:rsidR="00436D85" w:rsidRPr="00D1790A">
              <w:rPr>
                <w:rFonts w:ascii="Times New Roman" w:eastAsia="Times New Roman" w:hAnsi="Times New Roman" w:cs="Times New Roman"/>
                <w:sz w:val="20"/>
                <w:szCs w:val="20"/>
                <w:lang w:eastAsia="ru-RU"/>
              </w:rPr>
              <w:t>закупки</w:t>
            </w:r>
            <w:r w:rsidRPr="00D1790A">
              <w:rPr>
                <w:rFonts w:ascii="Times New Roman" w:eastAsia="Times New Roman" w:hAnsi="Times New Roman" w:cs="Times New Roman"/>
                <w:sz w:val="20"/>
                <w:szCs w:val="20"/>
                <w:lang w:eastAsia="ru-RU"/>
              </w:rPr>
              <w:t xml:space="preserve"> </w:t>
            </w:r>
            <w:bookmarkEnd w:id="2"/>
            <w:r w:rsidRPr="00D1790A">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1790A">
              <w:rPr>
                <w:rFonts w:ascii="Times New Roman" w:eastAsia="Times New Roman" w:hAnsi="Times New Roman" w:cs="Times New Roman"/>
                <w:sz w:val="20"/>
                <w:szCs w:val="20"/>
                <w:lang w:eastAsia="ru-RU"/>
              </w:rPr>
              <w:t>извещении</w:t>
            </w:r>
            <w:r w:rsidRPr="00D1790A">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3)</w:t>
            </w:r>
            <w:r w:rsidRPr="00D1790A">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D1790A">
              <w:rPr>
                <w:rFonts w:ascii="Times New Roman" w:eastAsia="Times New Roman" w:hAnsi="Times New Roman" w:cs="Times New Roman"/>
                <w:sz w:val="20"/>
                <w:szCs w:val="20"/>
                <w:lang w:eastAsia="ru-RU"/>
              </w:rPr>
              <w:t xml:space="preserve">извещении </w:t>
            </w:r>
            <w:r w:rsidRPr="00D1790A">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4)</w:t>
            </w:r>
            <w:r w:rsidRPr="00D1790A">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5)</w:t>
            </w:r>
            <w:r w:rsidRPr="00D1790A">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1790A">
              <w:rPr>
                <w:rFonts w:ascii="Times New Roman" w:eastAsia="Times New Roman" w:hAnsi="Times New Roman" w:cs="Times New Roman"/>
                <w:sz w:val="20"/>
                <w:szCs w:val="20"/>
                <w:lang w:eastAsia="ru-RU"/>
              </w:rPr>
              <w:t>ой</w:t>
            </w:r>
            <w:r w:rsidRPr="00D1790A">
              <w:rPr>
                <w:rFonts w:ascii="Times New Roman" w:eastAsia="Times New Roman" w:hAnsi="Times New Roman" w:cs="Times New Roman"/>
                <w:sz w:val="20"/>
                <w:szCs w:val="20"/>
                <w:lang w:eastAsia="ru-RU"/>
              </w:rPr>
              <w:t xml:space="preserve">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D1790A"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1790A">
              <w:rPr>
                <w:rFonts w:ascii="Times New Roman" w:eastAsia="Times New Roman" w:hAnsi="Times New Roman" w:cs="Times New Roman"/>
                <w:sz w:val="20"/>
                <w:szCs w:val="20"/>
                <w:lang w:eastAsia="ru-RU"/>
              </w:rPr>
              <w:t>6)</w:t>
            </w:r>
            <w:r w:rsidRPr="00D1790A">
              <w:rPr>
                <w:rFonts w:ascii="Times New Roman" w:eastAsia="Times New Roman" w:hAnsi="Times New Roman" w:cs="Times New Roman"/>
                <w:sz w:val="20"/>
                <w:szCs w:val="20"/>
                <w:lang w:eastAsia="ru-RU"/>
              </w:rPr>
              <w:tab/>
              <w:t xml:space="preserve">участник </w:t>
            </w:r>
            <w:r w:rsidR="00436D85" w:rsidRPr="00D1790A">
              <w:rPr>
                <w:rFonts w:ascii="Times New Roman" w:eastAsia="Times New Roman" w:hAnsi="Times New Roman" w:cs="Times New Roman"/>
                <w:sz w:val="20"/>
                <w:szCs w:val="20"/>
                <w:lang w:eastAsia="ru-RU"/>
              </w:rPr>
              <w:t xml:space="preserve">закупки </w:t>
            </w:r>
            <w:r w:rsidRPr="00D1790A">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7F751671"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49EAD7F9"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516C4D16"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2D638D5"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289D9CBC" w14:textId="77777777" w:rsidR="00D1790A" w:rsidRPr="00D1790A" w:rsidRDefault="00D1790A" w:rsidP="00D1790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1790A">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w:t>
            </w:r>
            <w:r w:rsidRPr="00390F7D">
              <w:rPr>
                <w:rFonts w:ascii="Times New Roman" w:eastAsia="Times New Roman" w:hAnsi="Times New Roman" w:cs="Times New Roman"/>
                <w:sz w:val="20"/>
                <w:szCs w:val="20"/>
                <w:lang w:eastAsia="ru-RU"/>
              </w:rPr>
              <w:lastRenderedPageBreak/>
              <w:t>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0521D27" w:rsidR="0024495D" w:rsidRPr="00B42B9A" w:rsidRDefault="0024495D" w:rsidP="0045373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819B3" w14:textId="77777777" w:rsidR="00212125" w:rsidRDefault="00212125">
      <w:pPr>
        <w:spacing w:after="0" w:line="240" w:lineRule="auto"/>
      </w:pPr>
      <w:r>
        <w:separator/>
      </w:r>
    </w:p>
  </w:endnote>
  <w:endnote w:type="continuationSeparator" w:id="0">
    <w:p w14:paraId="4D109925" w14:textId="77777777" w:rsidR="00212125" w:rsidRDefault="0021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54B82" w14:textId="77777777" w:rsidR="00212125" w:rsidRDefault="00212125">
      <w:pPr>
        <w:spacing w:after="0" w:line="240" w:lineRule="auto"/>
      </w:pPr>
      <w:r>
        <w:separator/>
      </w:r>
    </w:p>
  </w:footnote>
  <w:footnote w:type="continuationSeparator" w:id="0">
    <w:p w14:paraId="7A2D00AE" w14:textId="77777777" w:rsidR="00212125" w:rsidRDefault="0021212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6985"/>
    <w:rsid w:val="000306BD"/>
    <w:rsid w:val="00031C6E"/>
    <w:rsid w:val="00070675"/>
    <w:rsid w:val="00075766"/>
    <w:rsid w:val="00076944"/>
    <w:rsid w:val="000900AC"/>
    <w:rsid w:val="00106AB8"/>
    <w:rsid w:val="001077B4"/>
    <w:rsid w:val="00125726"/>
    <w:rsid w:val="00127D6D"/>
    <w:rsid w:val="00150FD7"/>
    <w:rsid w:val="0015530A"/>
    <w:rsid w:val="0015588A"/>
    <w:rsid w:val="00164454"/>
    <w:rsid w:val="00190446"/>
    <w:rsid w:val="001935A9"/>
    <w:rsid w:val="001945AD"/>
    <w:rsid w:val="001C1D68"/>
    <w:rsid w:val="001F7182"/>
    <w:rsid w:val="00212125"/>
    <w:rsid w:val="002277F1"/>
    <w:rsid w:val="0024495D"/>
    <w:rsid w:val="00252418"/>
    <w:rsid w:val="0025284C"/>
    <w:rsid w:val="00256C00"/>
    <w:rsid w:val="002C0075"/>
    <w:rsid w:val="002C3A40"/>
    <w:rsid w:val="002D53C0"/>
    <w:rsid w:val="00327AD7"/>
    <w:rsid w:val="00331187"/>
    <w:rsid w:val="0033483E"/>
    <w:rsid w:val="00352E13"/>
    <w:rsid w:val="003602CB"/>
    <w:rsid w:val="00364BED"/>
    <w:rsid w:val="003725DA"/>
    <w:rsid w:val="00383738"/>
    <w:rsid w:val="00390F7D"/>
    <w:rsid w:val="003B0C56"/>
    <w:rsid w:val="003B3735"/>
    <w:rsid w:val="003C4574"/>
    <w:rsid w:val="003E056F"/>
    <w:rsid w:val="003E3E9E"/>
    <w:rsid w:val="00401090"/>
    <w:rsid w:val="00436D85"/>
    <w:rsid w:val="00442C9E"/>
    <w:rsid w:val="00453739"/>
    <w:rsid w:val="00477588"/>
    <w:rsid w:val="0048097E"/>
    <w:rsid w:val="00483B31"/>
    <w:rsid w:val="004D717D"/>
    <w:rsid w:val="004F40AA"/>
    <w:rsid w:val="005125C6"/>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57AC7"/>
    <w:rsid w:val="007B6157"/>
    <w:rsid w:val="007B7712"/>
    <w:rsid w:val="007C3E28"/>
    <w:rsid w:val="007D331B"/>
    <w:rsid w:val="007D7565"/>
    <w:rsid w:val="007E6159"/>
    <w:rsid w:val="00836FFF"/>
    <w:rsid w:val="00850314"/>
    <w:rsid w:val="00866D4A"/>
    <w:rsid w:val="00883093"/>
    <w:rsid w:val="00894AA9"/>
    <w:rsid w:val="008C549A"/>
    <w:rsid w:val="008C5A2E"/>
    <w:rsid w:val="008D2D62"/>
    <w:rsid w:val="008E092F"/>
    <w:rsid w:val="008E42F2"/>
    <w:rsid w:val="00905540"/>
    <w:rsid w:val="00914A56"/>
    <w:rsid w:val="00924F8A"/>
    <w:rsid w:val="0098502E"/>
    <w:rsid w:val="00A53448"/>
    <w:rsid w:val="00A83F0D"/>
    <w:rsid w:val="00B23783"/>
    <w:rsid w:val="00B41C71"/>
    <w:rsid w:val="00B42B9A"/>
    <w:rsid w:val="00B80E84"/>
    <w:rsid w:val="00B935D1"/>
    <w:rsid w:val="00B96737"/>
    <w:rsid w:val="00BB0229"/>
    <w:rsid w:val="00BC5E90"/>
    <w:rsid w:val="00BC6C35"/>
    <w:rsid w:val="00BE07E0"/>
    <w:rsid w:val="00BE3719"/>
    <w:rsid w:val="00BF5CF1"/>
    <w:rsid w:val="00C1140E"/>
    <w:rsid w:val="00C24106"/>
    <w:rsid w:val="00C31760"/>
    <w:rsid w:val="00C35A56"/>
    <w:rsid w:val="00C4222B"/>
    <w:rsid w:val="00C461E7"/>
    <w:rsid w:val="00C74129"/>
    <w:rsid w:val="00CB0FCC"/>
    <w:rsid w:val="00CB7DED"/>
    <w:rsid w:val="00CD6114"/>
    <w:rsid w:val="00D1790A"/>
    <w:rsid w:val="00D274C9"/>
    <w:rsid w:val="00D3328C"/>
    <w:rsid w:val="00D407F7"/>
    <w:rsid w:val="00D467F0"/>
    <w:rsid w:val="00D4767B"/>
    <w:rsid w:val="00D55FB8"/>
    <w:rsid w:val="00D6617E"/>
    <w:rsid w:val="00D720E3"/>
    <w:rsid w:val="00D72AA2"/>
    <w:rsid w:val="00D850BC"/>
    <w:rsid w:val="00D858EB"/>
    <w:rsid w:val="00DC6F02"/>
    <w:rsid w:val="00DD537F"/>
    <w:rsid w:val="00DD6266"/>
    <w:rsid w:val="00DF0802"/>
    <w:rsid w:val="00E02BB5"/>
    <w:rsid w:val="00E61668"/>
    <w:rsid w:val="00E66E9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75BF6"/>
    <w:rsid w:val="00F809C0"/>
    <w:rsid w:val="00FB52DC"/>
    <w:rsid w:val="00FC3EDD"/>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21836867">
      <w:bodyDiv w:val="1"/>
      <w:marLeft w:val="0"/>
      <w:marRight w:val="0"/>
      <w:marTop w:val="0"/>
      <w:marBottom w:val="0"/>
      <w:divBdr>
        <w:top w:val="none" w:sz="0" w:space="0" w:color="auto"/>
        <w:left w:val="none" w:sz="0" w:space="0" w:color="auto"/>
        <w:bottom w:val="none" w:sz="0" w:space="0" w:color="auto"/>
        <w:right w:val="none" w:sz="0" w:space="0" w:color="auto"/>
      </w:divBdr>
    </w:div>
    <w:div w:id="10839901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44772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0F7"/>
    <w:rsid w:val="00056A9F"/>
    <w:rsid w:val="00074D3A"/>
    <w:rsid w:val="000C5FDD"/>
    <w:rsid w:val="000D4A2A"/>
    <w:rsid w:val="0015062D"/>
    <w:rsid w:val="00274A39"/>
    <w:rsid w:val="00297840"/>
    <w:rsid w:val="002D74EE"/>
    <w:rsid w:val="002E4821"/>
    <w:rsid w:val="00341D24"/>
    <w:rsid w:val="003D5AC7"/>
    <w:rsid w:val="003F2A8D"/>
    <w:rsid w:val="004513CA"/>
    <w:rsid w:val="00520195"/>
    <w:rsid w:val="00535AB8"/>
    <w:rsid w:val="007E059C"/>
    <w:rsid w:val="00851BFF"/>
    <w:rsid w:val="00A05EFF"/>
    <w:rsid w:val="00A5410A"/>
    <w:rsid w:val="00A86847"/>
    <w:rsid w:val="00BA67D8"/>
    <w:rsid w:val="00BF119F"/>
    <w:rsid w:val="00C06FB2"/>
    <w:rsid w:val="00C37B34"/>
    <w:rsid w:val="00C7476A"/>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ED61-EB54-4791-840B-AA355FE5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5061</Words>
  <Characters>28849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DOC-MARKER-ybpPriJcU2hdVNaeo_E6fQ</dc:description>
  <cp:lastModifiedBy>NEO</cp:lastModifiedBy>
  <cp:revision>6</cp:revision>
  <dcterms:created xsi:type="dcterms:W3CDTF">2026-06-03T07:29:00Z</dcterms:created>
  <dcterms:modified xsi:type="dcterms:W3CDTF">2026-06-05T08:29:00Z</dcterms:modified>
</cp:coreProperties>
</file>