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1" w:color="000000"/>
        </w:pBdr>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АКЦИОНЕРНОЕ ОБЩЕСТВО «РЕГИОНАЛЬНАЯ СЕТЕВАЯ КОМПАНИЯ»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«УТВЕРЖДАЮ»</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Генеральный директор АО «РCК»</w:t>
      </w:r>
    </w:p>
    <w:p>
      <w:pPr>
        <w:pStyle w:val="Normal"/>
        <w:spacing w:lineRule="auto" w:line="240" w:before="0" w:after="0"/>
        <w:jc w:val="right"/>
        <w:rPr/>
      </w:pPr>
      <w:r>
        <w:rPr>
          <w:rFonts w:cs="Times New Roman" w:ascii="Times New Roman" w:hAnsi="Times New Roman"/>
          <w:sz w:val="24"/>
          <w:szCs w:val="24"/>
          <w:u w:val="single"/>
        </w:rPr>
        <w:tab/>
        <w:tab/>
        <w:tab/>
        <w:tab/>
        <w:tab/>
        <w:t xml:space="preserve">  </w:t>
      </w:r>
      <w:r>
        <w:rPr>
          <w:rFonts w:cs="Times New Roman" w:ascii="Times New Roman" w:hAnsi="Times New Roman"/>
          <w:sz w:val="24"/>
          <w:szCs w:val="24"/>
        </w:rPr>
        <w:t xml:space="preserve"> А.С. Мирный</w:t>
      </w:r>
    </w:p>
    <w:p>
      <w:pPr>
        <w:pStyle w:val="Normal"/>
        <w:spacing w:lineRule="auto" w:line="240" w:before="0" w:after="0"/>
        <w:jc w:val="right"/>
        <w:rPr/>
      </w:pPr>
      <w:r>
        <w:rPr>
          <w:rFonts w:cs="Times New Roman" w:ascii="Times New Roman" w:hAnsi="Times New Roman"/>
          <w:sz w:val="24"/>
          <w:szCs w:val="24"/>
        </w:rPr>
        <w:t>«___» _______________ 2026г.</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КОНКУРСНАЯ ДОКУМЕНТАЦИЯ</w:t>
      </w:r>
    </w:p>
    <w:p>
      <w:pPr>
        <w:pStyle w:val="Normal"/>
        <w:spacing w:lineRule="auto" w:line="30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 xml:space="preserve">на право заключения договора </w:t>
      </w:r>
    </w:p>
    <w:p>
      <w:pPr>
        <w:pStyle w:val="Normal"/>
        <w:spacing w:lineRule="auto" w:line="30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keepLines/>
        <w:widowControl w:val="false"/>
        <w:tabs>
          <w:tab w:val="clear" w:pos="408"/>
          <w:tab w:val="left" w:pos="1134" w:leader="none"/>
        </w:tabs>
        <w:spacing w:lineRule="auto" w:line="240" w:before="0" w:after="0"/>
        <w:ind w:firstLine="709"/>
        <w:jc w:val="center"/>
        <w:textAlignment w:val="baseline"/>
        <w:rPr>
          <w:sz w:val="28"/>
          <w:szCs w:val="28"/>
        </w:rPr>
      </w:pPr>
      <w:r>
        <w:rPr>
          <w:rFonts w:cs="Times New Roman" w:ascii="Times New Roman" w:hAnsi="Times New Roman"/>
          <w:b/>
          <w:bCs/>
          <w:i/>
          <w:iCs/>
          <w:color w:val="000000"/>
          <w:sz w:val="28"/>
          <w:szCs w:val="28"/>
        </w:rPr>
        <w:t>«на в</w:t>
      </w:r>
      <w:r>
        <w:rPr>
          <w:rFonts w:cs="Times New Roman" w:ascii="Times New Roman" w:hAnsi="Times New Roman"/>
          <w:b/>
          <w:bCs/>
          <w:i/>
          <w:iCs/>
          <w:color w:val="000000"/>
          <w:sz w:val="26"/>
          <w:szCs w:val="26"/>
        </w:rPr>
        <w:t>ыполнение  работ по строительству электрических сетей 0,4/6/10 кВ в целях технологического присоединения на территории городов  Свердловской области</w:t>
      </w:r>
      <w:r>
        <w:rPr>
          <w:rFonts w:cs="Times New Roman" w:ascii="Times New Roman" w:hAnsi="Times New Roman"/>
          <w:b/>
          <w:bCs/>
          <w:i/>
          <w:iCs/>
          <w:color w:val="000000"/>
          <w:sz w:val="28"/>
          <w:szCs w:val="28"/>
        </w:rPr>
        <w:t>»</w:t>
      </w:r>
    </w:p>
    <w:p>
      <w:pPr>
        <w:pStyle w:val="Normal"/>
        <w:spacing w:lineRule="auto" w:line="240" w:before="0" w:after="0"/>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30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30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30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30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sz w:val="26"/>
          <w:szCs w:val="26"/>
        </w:rPr>
      </w:pPr>
      <w:r>
        <w:rPr>
          <w:rFonts w:eastAsia="Times New Roman" w:cs="Times New Roman" w:ascii="Times New Roman" w:hAnsi="Times New Roman"/>
          <w:sz w:val="26"/>
          <w:szCs w:val="26"/>
        </w:rPr>
        <w:t>г.  Екатеринбург</w:t>
      </w:r>
    </w:p>
    <w:p>
      <w:pPr>
        <w:pStyle w:val="Normal"/>
        <w:spacing w:lineRule="auto" w:line="240" w:before="0" w:after="0"/>
        <w:jc w:val="center"/>
        <w:rPr>
          <w:sz w:val="26"/>
          <w:szCs w:val="26"/>
        </w:rPr>
      </w:pPr>
      <w:r>
        <w:rPr>
          <w:rFonts w:eastAsia="Times New Roman" w:cs="Times New Roman" w:ascii="Times New Roman" w:hAnsi="Times New Roman"/>
          <w:sz w:val="26"/>
          <w:szCs w:val="26"/>
        </w:rPr>
        <w:t>2026 г.</w:t>
      </w:r>
    </w:p>
    <w:p>
      <w:pPr>
        <w:pStyle w:val="1"/>
        <w:spacing w:lineRule="auto" w:line="240" w:before="0" w:after="0"/>
        <w:jc w:val="center"/>
        <w:rPr>
          <w:rFonts w:ascii="Times New Roman" w:hAnsi="Times New Roman"/>
          <w:sz w:val="24"/>
          <w:szCs w:val="24"/>
        </w:rPr>
      </w:pPr>
      <w:bookmarkStart w:id="0" w:name="_Toc61614977"/>
      <w:r>
        <w:rPr>
          <w:rFonts w:eastAsia="Times New Roman" w:cs="Times New Roman" w:ascii="Times New Roman" w:hAnsi="Times New Roman"/>
          <w:b/>
          <w:bCs/>
          <w:color w:val="auto"/>
          <w:sz w:val="24"/>
          <w:szCs w:val="24"/>
        </w:rPr>
        <w:t>РАЗДЕЛ 1. ОБЩИЕ ПОЛОЖЕНИЯ</w:t>
      </w:r>
      <w:bookmarkEnd w:id="0"/>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1"/>
        <w:numPr>
          <w:ilvl w:val="1"/>
          <w:numId w:val="4"/>
        </w:numPr>
        <w:spacing w:lineRule="auto" w:line="240" w:before="0" w:after="0"/>
        <w:ind w:left="0" w:hanging="0"/>
        <w:jc w:val="center"/>
        <w:rPr>
          <w:rFonts w:ascii="Times New Roman" w:hAnsi="Times New Roman" w:eastAsia="Times New Roman" w:cs="Times New Roman"/>
          <w:b/>
          <w:bCs/>
          <w:color w:val="auto"/>
          <w:sz w:val="28"/>
          <w:szCs w:val="28"/>
        </w:rPr>
      </w:pPr>
      <w:bookmarkStart w:id="1" w:name="_Toc479233554"/>
      <w:bookmarkStart w:id="2" w:name="_Toc61614978"/>
      <w:r>
        <w:rPr>
          <w:rFonts w:eastAsia="Times New Roman" w:cs="Times New Roman" w:ascii="Times New Roman" w:hAnsi="Times New Roman"/>
          <w:b/>
          <w:bCs/>
          <w:color w:val="auto"/>
          <w:sz w:val="24"/>
          <w:szCs w:val="24"/>
        </w:rPr>
        <w:t>Законодательное регулирование</w:t>
      </w:r>
      <w:bookmarkEnd w:id="1"/>
      <w:bookmarkEnd w:id="2"/>
    </w:p>
    <w:p>
      <w:pPr>
        <w:pStyle w:val="ListParagraph"/>
        <w:numPr>
          <w:ilvl w:val="2"/>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Настоящая документация об открытом конкурсе в электронной форме</w:t>
      </w:r>
      <w:r>
        <w:rPr>
          <w:rFonts w:eastAsia="Times New Roman" w:cs="Times New Roman" w:ascii="Times New Roman" w:hAnsi="Times New Roman"/>
          <w:b/>
          <w:i/>
          <w:sz w:val="24"/>
          <w:szCs w:val="24"/>
        </w:rPr>
        <w:t xml:space="preserve"> </w:t>
      </w:r>
      <w:r>
        <w:rPr>
          <w:rFonts w:eastAsia="Times New Roman" w:cs="Times New Roman" w:ascii="Times New Roman" w:hAnsi="Times New Roman"/>
          <w:sz w:val="24"/>
          <w:szCs w:val="24"/>
        </w:rPr>
        <w:t>(далее – документация) – подготовлена в соответствии с Федеральным законом от 18.07.2011 № 223-ФЗ «О закупках товаров, работ, услуг отдельными видами юридических лиц» (далее – Закон № 223-ФЗ), а также иными нормативными правовыми актами, регулирующими закупку товаров, работ, услуг отдельными видами юридических лиц в целях создания условий для своевременного и полного удовлетворения потребностей юридических лиц, указанных в части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w:t>
      </w:r>
    </w:p>
    <w:p>
      <w:pPr>
        <w:pStyle w:val="ListParagraph"/>
        <w:numPr>
          <w:ilvl w:val="2"/>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 xml:space="preserve">Понятийный аппарат </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 xml:space="preserve">Заказчик – </w:t>
      </w:r>
      <w:r>
        <w:rPr>
          <w:rFonts w:cs="Times New Roman" w:ascii="Times New Roman" w:hAnsi="Times New Roman"/>
          <w:sz w:val="24"/>
          <w:szCs w:val="24"/>
        </w:rPr>
        <w:t>акционерное общество «Региональная сетевая компания»</w:t>
      </w:r>
      <w:r>
        <w:rPr>
          <w:rFonts w:eastAsia="Times New Roman" w:cs="Times New Roman" w:ascii="Times New Roman" w:hAnsi="Times New Roman"/>
          <w:sz w:val="24"/>
          <w:szCs w:val="24"/>
        </w:rPr>
        <w:t xml:space="preserve"> (далее – </w:t>
      </w:r>
      <w:r>
        <w:rPr>
          <w:rFonts w:cs="Times New Roman" w:ascii="Times New Roman" w:hAnsi="Times New Roman"/>
          <w:sz w:val="24"/>
          <w:szCs w:val="24"/>
        </w:rPr>
        <w:t>АО «РCК»</w:t>
      </w:r>
      <w:r>
        <w:rPr>
          <w:rFonts w:eastAsia="Times New Roman" w:cs="Times New Roman" w:ascii="Times New Roman" w:hAnsi="Times New Roman"/>
          <w:sz w:val="24"/>
          <w:szCs w:val="24"/>
        </w:rPr>
        <w:t xml:space="preserve">). </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 xml:space="preserve">Официальный сайт Заказчика – сайт </w:t>
      </w:r>
      <w:r>
        <w:rPr>
          <w:rFonts w:cs="Times New Roman" w:ascii="Times New Roman" w:hAnsi="Times New Roman"/>
          <w:sz w:val="24"/>
          <w:szCs w:val="24"/>
        </w:rPr>
        <w:t>АО «РCК»</w:t>
      </w:r>
      <w:r>
        <w:rPr>
          <w:rFonts w:eastAsia="Times New Roman" w:cs="Times New Roman" w:ascii="Times New Roman" w:hAnsi="Times New Roman"/>
          <w:sz w:val="24"/>
          <w:szCs w:val="24"/>
        </w:rPr>
        <w:t xml:space="preserve"> в информационно-телекоммуникационной сети Интернет </w:t>
      </w:r>
      <w:hyperlink r:id="rId2">
        <w:r>
          <w:rPr>
            <w:rFonts w:eastAsia="Times New Roman" w:cs="Times New Roman" w:ascii="Times New Roman" w:hAnsi="Times New Roman"/>
            <w:sz w:val="24"/>
            <w:szCs w:val="24"/>
          </w:rPr>
          <w:t>https://www.sv-rsk.ru/</w:t>
        </w:r>
      </w:hyperlink>
      <w:r>
        <w:rPr>
          <w:rFonts w:eastAsia="Times New Roman" w:cs="Times New Roman" w:ascii="Times New Roman" w:hAnsi="Times New Roman"/>
          <w:sz w:val="24"/>
          <w:szCs w:val="24"/>
        </w:rPr>
        <w:t>.</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Единая информационная система в сфере закупок товаров, работ, услуг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Открытый конкурс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 xml:space="preserve">Конкурсная документация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w:t>
      </w:r>
    </w:p>
    <w:p>
      <w:pPr>
        <w:pStyle w:val="ListParagraph"/>
        <w:numPr>
          <w:ilvl w:val="3"/>
          <w:numId w:val="4"/>
        </w:numPr>
        <w:spacing w:lineRule="auto" w:line="240"/>
        <w:ind w:left="0" w:hanging="0"/>
        <w:jc w:val="both"/>
        <w:rPr/>
      </w:pPr>
      <w:r>
        <w:rPr>
          <w:rFonts w:eastAsia="Times New Roman" w:cs="Times New Roman" w:ascii="Times New Roman" w:hAnsi="Times New Roman"/>
          <w:sz w:val="24"/>
          <w:szCs w:val="24"/>
        </w:rPr>
        <w:t xml:space="preserve">Электронная торговая площадка – сайт в информационно-телекоммуникационной сети Интернет, на котором проводятся закупки в электронной форме </w:t>
      </w:r>
      <w:r>
        <w:rPr>
          <w:rFonts w:cs="Times New Roman" w:ascii="Times New Roman" w:hAnsi="Times New Roman"/>
          <w:sz w:val="24"/>
          <w:szCs w:val="24"/>
        </w:rPr>
        <w:t>– ЭТП Регион</w:t>
      </w:r>
      <w:r>
        <w:rPr>
          <w:rFonts w:cs="Times New Roman" w:ascii="Times New Roman" w:hAnsi="Times New Roman"/>
          <w:b/>
          <w:bCs/>
          <w:sz w:val="24"/>
          <w:szCs w:val="24"/>
        </w:rPr>
        <w:t xml:space="preserve"> </w:t>
      </w:r>
      <w:hyperlink r:id="rId3">
        <w:r>
          <w:rPr>
            <w:rFonts w:cs="Times New Roman" w:ascii="Times New Roman" w:hAnsi="Times New Roman"/>
            <w:b/>
            <w:bCs/>
            <w:sz w:val="24"/>
            <w:szCs w:val="24"/>
          </w:rPr>
          <w:t>https://etp-region.ru</w:t>
        </w:r>
      </w:hyperlink>
      <w:r>
        <w:rPr>
          <w:rFonts w:cs="Times New Roman" w:ascii="Times New Roman" w:hAnsi="Times New Roman"/>
          <w:b/>
          <w:bCs/>
          <w:sz w:val="24"/>
          <w:szCs w:val="24"/>
        </w:rPr>
        <w:t>.</w:t>
      </w:r>
    </w:p>
    <w:p>
      <w:pPr>
        <w:pStyle w:val="ListParagraph"/>
        <w:numPr>
          <w:ilvl w:val="3"/>
          <w:numId w:val="4"/>
        </w:numPr>
        <w:spacing w:lineRule="auto" w:line="240"/>
        <w:ind w:lef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Участник закупки – </w:t>
      </w:r>
      <w:r>
        <w:rPr>
          <w:rFonts w:eastAsia="Times New Roman" w:cs="Times New Roman" w:ascii="Times New Roman" w:hAnsi="Times New Roman"/>
          <w:color w:val="000000"/>
          <w:sz w:val="24"/>
          <w:szCs w:val="24"/>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w:t>
      </w:r>
      <w:r>
        <w:rPr>
          <w:rFonts w:eastAsia="Times New Roman" w:cs="Times New Roman" w:ascii="Times New Roman" w:hAnsi="Times New Roman"/>
          <w:color w:val="000000"/>
          <w:sz w:val="24"/>
          <w:szCs w:val="24"/>
          <w:highlight w:val="white"/>
        </w:rPr>
        <w:t xml:space="preserve"> </w:t>
      </w:r>
      <w:r>
        <w:rPr>
          <w:rFonts w:eastAsia="Times New Roman" w:cs="Times New Roman" w:ascii="Times New Roman" w:hAnsi="Times New Roman"/>
          <w:color w:val="000000"/>
          <w:sz w:val="24"/>
          <w:szCs w:val="24"/>
        </w:rPr>
        <w:t>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rFonts w:eastAsia="Times New Roman" w:cs="Times New Roman" w:ascii="Times New Roman" w:hAnsi="Times New Roman"/>
          <w:color w:val="000000"/>
          <w:sz w:val="24"/>
          <w:szCs w:val="24"/>
          <w:highlight w:val="white"/>
        </w:rPr>
        <w:t xml:space="preserve"> законом </w:t>
      </w:r>
      <w:r>
        <w:rPr>
          <w:rFonts w:eastAsia="Times New Roman" w:cs="Times New Roman" w:ascii="Times New Roman" w:hAnsi="Times New Roman"/>
          <w:color w:val="000000"/>
          <w:sz w:val="24"/>
          <w:szCs w:val="24"/>
        </w:rPr>
        <w:t xml:space="preserve">от 14 июля 2022 года N 255-ФЗ "О контроле за деятельностью лиц, находящихся под иностранным влиянием". </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Победитель закупки – участник закупки, который сделал лучшее предложение в соответствии с условиями документации о закупке.</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Заявка на участие в закупке (заявка, предложение) –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Комиссия по осуществлению закупок (далее – Комиссия) – коллегиальный орган, создаваемый Заказчиком для принятия решений в ходе проведения закупок и определения Победителя закупки.</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Положение о закупке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«Об электронной подписи» и принятыми в соответствии с ним иными нормативно-правовыми актами.</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pPr>
        <w:pStyle w:val="1"/>
        <w:numPr>
          <w:ilvl w:val="1"/>
          <w:numId w:val="4"/>
        </w:numPr>
        <w:spacing w:lineRule="auto" w:line="240" w:before="0" w:after="0"/>
        <w:ind w:left="0" w:hanging="0"/>
        <w:jc w:val="center"/>
        <w:rPr>
          <w:rFonts w:ascii="Times New Roman" w:hAnsi="Times New Roman" w:eastAsia="Times New Roman" w:cs="Times New Roman"/>
          <w:b/>
          <w:bCs/>
          <w:color w:val="auto"/>
          <w:sz w:val="28"/>
          <w:szCs w:val="28"/>
        </w:rPr>
      </w:pPr>
      <w:bookmarkStart w:id="3" w:name="_Toc61614979"/>
      <w:r>
        <w:rPr>
          <w:rFonts w:eastAsia="Times New Roman" w:cs="Times New Roman" w:ascii="Times New Roman" w:hAnsi="Times New Roman"/>
          <w:b/>
          <w:bCs/>
          <w:color w:val="auto"/>
          <w:sz w:val="24"/>
          <w:szCs w:val="24"/>
        </w:rPr>
        <w:t>Требования к участникам закупки</w:t>
      </w:r>
      <w:bookmarkEnd w:id="3"/>
    </w:p>
    <w:p>
      <w:pPr>
        <w:pStyle w:val="ListParagraph"/>
        <w:numPr>
          <w:ilvl w:val="2"/>
          <w:numId w:val="4"/>
        </w:numPr>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К участникам открытого конкурса в электронной форме устанавливаются следующие обязательные требования:</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9) участник закупки не является офшорной компанией;</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10) отсутствие у участника закупки ограничений для участия в закупках, установленных законодательством Российской Федерации.</w:t>
      </w:r>
    </w:p>
    <w:p>
      <w:pPr>
        <w:pStyle w:val="ListParagraph"/>
        <w:numPr>
          <w:ilvl w:val="2"/>
          <w:numId w:val="4"/>
        </w:numPr>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несоответствия участника закупки требованиям, установленным к нему в соответствии с пунктами 1 и 2 настоящего подраздела Документации;</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невнесения или внесения участником закупки денежных средств в качестве обеспечения заявки не в полном размере;</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несоответствия заявки участника закупки требованиям документации о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 либо в случае подачи заявки в незапечатанном конверте;</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представления в составе заявки недостоверной информации, в том числе в отношении участника закупки. </w:t>
      </w:r>
    </w:p>
    <w:p>
      <w:pPr>
        <w:pStyle w:val="ListParagraph"/>
        <w:numPr>
          <w:ilvl w:val="0"/>
          <w:numId w:val="3"/>
        </w:numPr>
        <w:spacing w:lineRule="auto" w:line="240"/>
        <w:jc w:val="center"/>
        <w:rPr/>
      </w:pPr>
      <w:r>
        <w:rPr/>
      </w:r>
    </w:p>
    <w:p>
      <w:pPr>
        <w:pStyle w:val="1"/>
        <w:spacing w:lineRule="auto" w:line="240" w:before="0" w:after="0"/>
        <w:jc w:val="center"/>
        <w:rPr/>
      </w:pPr>
      <w:bookmarkStart w:id="4" w:name="_Toc61614980"/>
      <w:r>
        <w:rPr>
          <w:rFonts w:eastAsia="Times New Roman" w:cs="Times New Roman" w:ascii="Times New Roman" w:hAnsi="Times New Roman"/>
          <w:b/>
          <w:bCs/>
          <w:color w:val="auto"/>
          <w:sz w:val="24"/>
          <w:szCs w:val="24"/>
        </w:rPr>
        <w:t>1.3. Обеспечение заявки на участие в открытом конкурсе в электронной форме</w:t>
      </w:r>
      <w:bookmarkEnd w:id="4"/>
      <w:r>
        <w:rPr>
          <w:rFonts w:eastAsia="Times New Roman" w:cs="Times New Roman" w:ascii="Times New Roman" w:hAnsi="Times New Roman"/>
          <w:b/>
          <w:bCs/>
          <w:color w:val="auto"/>
          <w:sz w:val="24"/>
          <w:szCs w:val="24"/>
        </w:rPr>
        <w:t xml:space="preserve"> </w:t>
      </w:r>
    </w:p>
    <w:p>
      <w:pPr>
        <w:pStyle w:val="2"/>
        <w:rPr>
          <w:highlight w:val="yellow"/>
        </w:rPr>
      </w:pPr>
      <w:r>
        <w:rPr>
          <w:highlight w:val="yellow"/>
        </w:rPr>
      </w:r>
    </w:p>
    <w:p>
      <w:pPr>
        <w:pStyle w:val="Normal"/>
        <w:widowControl w:val="false"/>
        <w:spacing w:lineRule="auto" w:line="240" w:before="0" w:after="0"/>
        <w:contextualSpacing/>
        <w:jc w:val="both"/>
        <w:rPr>
          <w:rFonts w:ascii="Times New Roman" w:hAnsi="Times New Roman"/>
          <w:sz w:val="24"/>
          <w:szCs w:val="24"/>
        </w:rPr>
      </w:pPr>
      <w:r>
        <w:rPr>
          <w:rFonts w:ascii="Times New Roman" w:hAnsi="Times New Roman"/>
          <w:color w:val="000000"/>
          <w:sz w:val="24"/>
          <w:szCs w:val="24"/>
        </w:rPr>
        <w:t>Не предусмотрено</w:t>
      </w:r>
    </w:p>
    <w:p>
      <w:pPr>
        <w:pStyle w:val="Normal"/>
        <w:widowControl w:val="false"/>
        <w:spacing w:lineRule="auto" w:line="240" w:before="0" w:after="0"/>
        <w:contextualSpacing/>
        <w:jc w:val="both"/>
        <w:rPr>
          <w:rFonts w:ascii="Times New Roman" w:hAnsi="Times New Roman"/>
          <w:sz w:val="24"/>
          <w:szCs w:val="24"/>
        </w:rPr>
      </w:pPr>
      <w:r>
        <w:rPr>
          <w:rFonts w:eastAsia="Times New Roman" w:cs="Times New Roman" w:ascii="Times New Roman" w:hAnsi="Times New Roman"/>
          <w:b/>
          <w:bCs/>
          <w:color w:val="auto" w:themeColor="text1"/>
          <w:sz w:val="24"/>
          <w:szCs w:val="24"/>
        </w:rPr>
        <w:t xml:space="preserve">        </w:t>
      </w:r>
      <w:r>
        <w:rPr>
          <w:rFonts w:eastAsia="Times New Roman" w:cs="Times New Roman" w:ascii="Times New Roman" w:hAnsi="Times New Roman"/>
          <w:b/>
          <w:bCs/>
          <w:color w:val="auto" w:themeColor="text1"/>
          <w:sz w:val="24"/>
          <w:szCs w:val="24"/>
        </w:rPr>
        <w:t>1.4. -</w:t>
      </w:r>
    </w:p>
    <w:p>
      <w:pPr>
        <w:pStyle w:val="1"/>
        <w:spacing w:lineRule="auto" w:line="240" w:before="0" w:after="0"/>
        <w:contextualSpacing/>
        <w:jc w:val="center"/>
        <w:rPr>
          <w:rFonts w:ascii="Times New Roman" w:hAnsi="Times New Roman" w:eastAsia="Times New Roman" w:cs="Times New Roman"/>
          <w:b/>
          <w:bCs/>
          <w:color w:val="000000" w:themeColor="text1"/>
          <w:sz w:val="28"/>
          <w:szCs w:val="28"/>
        </w:rPr>
      </w:pPr>
      <w:bookmarkStart w:id="5" w:name="_Toc527550200"/>
      <w:r>
        <w:rPr>
          <w:rFonts w:eastAsia="Times New Roman" w:cs="Times New Roman" w:ascii="Times New Roman" w:hAnsi="Times New Roman"/>
          <w:b/>
          <w:bCs/>
          <w:color w:val="000000" w:themeColor="text1"/>
          <w:sz w:val="24"/>
          <w:szCs w:val="24"/>
        </w:rPr>
        <w:t>1.5.</w:t>
        <w:tab/>
        <w:t>Порядок подачи заявок на участие в открытом конкурсе в электронной форме</w:t>
      </w:r>
      <w:bookmarkEnd w:id="5"/>
    </w:p>
    <w:p>
      <w:pPr>
        <w:pStyle w:val="1"/>
        <w:rPr>
          <w:rFonts w:ascii="Times New Roman" w:hAnsi="Times New Roman" w:eastAsia="Times New Roman" w:cs="Times New Roman"/>
          <w:b/>
          <w:color w:val="auto"/>
          <w:sz w:val="24"/>
          <w:szCs w:val="24"/>
          <w:lang w:eastAsia="ru-RU"/>
        </w:rPr>
      </w:pPr>
      <w:bookmarkStart w:id="6" w:name="_Toc527550201"/>
      <w:r>
        <w:rPr>
          <w:rFonts w:eastAsia="Times New Roman" w:cs="Times New Roman" w:ascii="Times New Roman" w:hAnsi="Times New Roman"/>
          <w:b/>
          <w:color w:val="auto"/>
          <w:sz w:val="24"/>
          <w:szCs w:val="24"/>
          <w:lang w:eastAsia="ru-RU"/>
        </w:rPr>
        <w:t>1.5.1. Порядок подготовки заявки.</w:t>
      </w:r>
      <w:bookmarkEnd w:id="6"/>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1.5.1.1. Для участия в конкурсе в электронной форме участник закупки, аккредитованный на электронной площадке, подаёт заявку на участие в таком конкурсе, включающую сведения и документы, предусмотренные документацией о закупке, оформленное согласно требованиям, указанным в ней.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1.5.1.2. Каждый документ должен быть подписан усиленной квалифицированной электронной цифровой подписью. Все файлы не должны иметь защиты от их открытия, копирования их содержимого или их печати.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1.5.1.3.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1.5.1.4.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открытом конкурсе в электронной форме.</w:t>
      </w:r>
    </w:p>
    <w:p>
      <w:pPr>
        <w:pStyle w:val="1"/>
        <w:rPr>
          <w:rFonts w:ascii="Times New Roman" w:hAnsi="Times New Roman" w:eastAsia="Times New Roman" w:cs="Times New Roman"/>
          <w:b/>
          <w:color w:val="auto"/>
          <w:sz w:val="24"/>
          <w:szCs w:val="24"/>
          <w:lang w:eastAsia="ru-RU"/>
        </w:rPr>
      </w:pPr>
      <w:bookmarkStart w:id="7" w:name="_Toc527550203"/>
      <w:r>
        <w:rPr>
          <w:rFonts w:eastAsia="Times New Roman" w:cs="Times New Roman" w:ascii="Times New Roman" w:hAnsi="Times New Roman"/>
          <w:b/>
          <w:color w:val="auto"/>
          <w:sz w:val="24"/>
          <w:szCs w:val="24"/>
          <w:lang w:eastAsia="ru-RU"/>
        </w:rPr>
        <w:t>1.5.2. Порядок подачи конкурсных заявок.</w:t>
      </w:r>
      <w:bookmarkEnd w:id="7"/>
    </w:p>
    <w:p>
      <w:pPr>
        <w:pStyle w:val="Default"/>
        <w:jc w:val="both"/>
        <w:rPr>
          <w:sz w:val="24"/>
        </w:rPr>
      </w:pPr>
      <w:r>
        <w:rPr>
          <w:sz w:val="24"/>
        </w:rPr>
        <w:t xml:space="preserve">1.5.3.1. Участник Закупки вправе подать Конкурсную Заявку в любой момент с предусмотренных Конкурсной Документацией даты и времени начала срока подачи Конкурсных Заявок до предусмотренных Конкурсной Документацией даты и времени окончания срока подачи Конкурсных Заявок </w:t>
      </w:r>
    </w:p>
    <w:p>
      <w:pPr>
        <w:pStyle w:val="Style44"/>
        <w:ind w:hanging="0"/>
        <w:rPr/>
      </w:pPr>
      <w:r>
        <w:rPr/>
        <w:t>1.5.3.2. Конкурсная Заявка в Электронной Форме направляется Участником Закупки Оператору ЭТП в форме одного или нескольких электронных документов. Указанные электронные документы подаются одновременно.</w:t>
      </w:r>
    </w:p>
    <w:p>
      <w:pPr>
        <w:pStyle w:val="Style44"/>
        <w:ind w:hanging="0"/>
        <w:rPr/>
      </w:pPr>
      <w:r>
        <w:rPr/>
        <w:t>1.5.3.3. Участник закупки вправе подать только одну заявку на участие в конкурсе в электронной форме в отношении каждого лота.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1.5.3.4. Оператор ЭТП обязан обеспечить конфиденциальность сведений, содержащихся в Конкурсных Заявках до открытия доступа к поданным в форме электронных документов Конкурсным Заявкам.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1.5.3.5. Прием Конкурсных Заявок прекращается в день и время, указанные в информационной карте настоящей документации и в извещении о проведении Конкурса.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1.5.3.6. 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1.5.3.7.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 электронного конкурса, с указанием причин их отклонения.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1.5.3.8. В случае если по окончании срока подачи Конкурсных Заявок подана только 1 (одна) Заявка или не подано ни одной Заявки, Конкурс признается несостоявшимся.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1.5.3.9. В случае если по окончании срока подачи Конкурсных Заявок подана только 1 (одна) Заявка, открывается доступ к поданной в форме электронного документа Конкурсной Заявке, и указанная Заявка рассматривается в соответствии с положениями Конкурсной Документации и Порядка Закупочной Деятельности.</w:t>
      </w:r>
    </w:p>
    <w:p>
      <w:pPr>
        <w:pStyle w:val="1"/>
        <w:numPr>
          <w:ilvl w:val="2"/>
          <w:numId w:val="5"/>
        </w:numPr>
        <w:spacing w:lineRule="auto" w:line="252"/>
        <w:ind w:left="0" w:hanging="0"/>
        <w:rPr>
          <w:rFonts w:ascii="Times New Roman" w:hAnsi="Times New Roman" w:eastAsia="Times New Roman" w:cs="Times New Roman"/>
          <w:b/>
          <w:color w:val="auto"/>
          <w:sz w:val="24"/>
          <w:szCs w:val="24"/>
          <w:lang w:eastAsia="ru-RU"/>
        </w:rPr>
      </w:pPr>
      <w:bookmarkStart w:id="8" w:name="_Toc527550204"/>
      <w:r>
        <w:rPr>
          <w:rFonts w:eastAsia="Times New Roman" w:cs="Times New Roman" w:ascii="Times New Roman" w:hAnsi="Times New Roman"/>
          <w:b/>
          <w:color w:val="auto"/>
          <w:sz w:val="24"/>
          <w:szCs w:val="24"/>
          <w:lang w:eastAsia="ru-RU"/>
        </w:rPr>
        <w:t>Документы, входящие в состав конкурсной заявки:</w:t>
      </w:r>
      <w:bookmarkEnd w:id="8"/>
      <w:r>
        <w:rPr>
          <w:rFonts w:eastAsia="Times New Roman" w:cs="Times New Roman" w:ascii="Times New Roman" w:hAnsi="Times New Roman"/>
          <w:b/>
          <w:color w:val="auto"/>
          <w:sz w:val="24"/>
          <w:szCs w:val="24"/>
          <w:lang w:eastAsia="ru-RU"/>
        </w:rPr>
        <w:t xml:space="preserve">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1.5.3.1. Заявка, подготовленная </w:t>
      </w:r>
      <w:r>
        <w:rPr>
          <w:rFonts w:eastAsia="Times New Roman" w:cs="Times New Roman" w:ascii="Times New Roman" w:hAnsi="Times New Roman"/>
          <w:sz w:val="24"/>
          <w:szCs w:val="24"/>
          <w:lang w:eastAsia="ru-RU"/>
        </w:rPr>
        <w:t>по установленной настоящей Документацией форме</w:t>
      </w:r>
      <w:r>
        <w:rPr>
          <w:rFonts w:ascii="Times New Roman" w:hAnsi="Times New Roman"/>
          <w:sz w:val="24"/>
          <w:szCs w:val="24"/>
        </w:rPr>
        <w:t>, которую представляет Участник закупки, в соответствии с настоящей документацией о закупке, должна быть подготовлена в соответствии с описью по формам, представленным в Документации о проведении конкурса в электронной форме, и должна содержать следующие сведения:</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сведения и документы об участнике закупки, подавшем такую заявку:</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конкурса;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 копии учредительных документов участника закупки (для юридических лиц);</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получение указанного решения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пояснительное письмо.</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документы или копии документов, подтверждающие соответствие участника закупки установленным требованиям и условиям допуска к участию в конкурсе:</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документы, подтверждающие соответствие участника закупки требованиям конкурсной документации, установленным в соответствии со ст. 5 настоящего Положения;</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со ст. 5 Положения, если таковые требования были установлены, или справку о том, что соисполнители участником закупки привлекаться не будут.</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должна содержать также документы, подтверждающие его квалификацию;</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заявка на участие в открытом конкурсе, в случае, если в конкурсной документации указано такое требование, должна содержать эскиз, рисунок, чертеж, фотографию, иное изображение, образец, пробу товара, закупка которого осуществляется.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Документы для участия в закупочной процедуре должны содержать полную информацию, необходимую и достаточную для определения соответствия участников, товаров (работ, услуг), предлагаемым им, предъявленным в документации требованиям.</w:t>
      </w:r>
    </w:p>
    <w:p>
      <w:pPr>
        <w:pStyle w:val="Normal"/>
        <w:spacing w:lineRule="auto" w:line="240" w:before="0" w:after="0"/>
        <w:jc w:val="both"/>
        <w:rPr/>
      </w:pPr>
      <w:r>
        <w:rPr/>
      </w:r>
    </w:p>
    <w:p>
      <w:pPr>
        <w:pStyle w:val="1"/>
        <w:numPr>
          <w:ilvl w:val="1"/>
          <w:numId w:val="6"/>
        </w:numPr>
        <w:spacing w:lineRule="auto" w:line="300" w:before="0" w:after="0"/>
        <w:ind w:left="0" w:hanging="0"/>
        <w:jc w:val="center"/>
        <w:rPr>
          <w:rFonts w:ascii="Times New Roman" w:hAnsi="Times New Roman" w:eastAsia="Times New Roman" w:cs="Times New Roman"/>
          <w:b/>
          <w:bCs/>
          <w:color w:val="auto"/>
          <w:sz w:val="28"/>
          <w:szCs w:val="28"/>
        </w:rPr>
      </w:pPr>
      <w:bookmarkStart w:id="9" w:name="_Toc61614991"/>
      <w:r>
        <w:rPr>
          <w:rFonts w:eastAsia="Times New Roman" w:cs="Times New Roman" w:ascii="Times New Roman" w:hAnsi="Times New Roman"/>
          <w:b/>
          <w:bCs/>
          <w:color w:val="auto"/>
          <w:sz w:val="24"/>
          <w:szCs w:val="24"/>
        </w:rPr>
        <w:t>Рассмотрение и оценка заявок на участие в конкурсе в электронной форме</w:t>
      </w:r>
      <w:bookmarkEnd w:id="9"/>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 Срок рассмотрения и оценки заявок на участие в открытом конкурсе не может превышать 20 (двадцати) дней с даты открытия доступа к поданным в форме электронных документов заявкам на участие в конкурсе.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1.6.2. Для рассмотрения, оценки и сопоставления конкурсных заявок комиссия по закупкам вправе привлекать экспертов и специалистов из подразделений заказчика, а также, не ограничиваясь этим, любых других лиц, которых сочтет необходимым. По результатам рассмотрения, оценки и сопоставления в комиссию по осуществлению закупок представляется письменное экспертное заключение для принятия решения по определению победителя. Комиссия по закупкам вправе не согласиться с выводами и рекомендациями, изложенными в экспертном заключении, направить конкурсные заявки на повторное рассмотрение, оценку и сопоставление, привлечь других экспертов и специалистов либо принять решение самостоятельно. При этом лица, участвующие в рассмотрении, оценке и сопоставлении заявок, в том числе члены комиссии по закупкам должны обеспечить конфиденциальность процесса оценки.   </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1.6.3. Рассмотрение, оценка и сопоставление конкурсных заявок осуществляется в следующем порядке: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w:t>
        <w:tab/>
        <w:t>проведение отборочной стадии;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w:t>
        <w:tab/>
        <w:t>проведение оценочной стадии.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1.6.4. В рамках отборочной стадии последовательно выполняются следующие действия: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 проверка участников закупки на соответствие требованиям заказчика и проверка их заявок на соблюдение требований конкурсной документации к составу, содержанию и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2) отклонение конкурсных заявок, которые, по мнению членов комиссии по закупкам,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 </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1.6.5. Участнику закупки будет отказано в дальнейшем участии в закупке, и его заявка не будет допущена до оценочной стадии в случаях:</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 несоответствия участника закупки требованиям к участникам конкурса, установленным конкурсной документацией.</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обеспечения заявки на участие в конкурсе.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3) несоответствия предлагаемых товаров, работ, услуг требованиям конкурсной документации.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непоступления обеспечения заявки.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5) непредоставления документов, предоставление которых согласно документации о конкурентной закупке является обязательным, непредставление разъяснений положений конкурсной заявки по запросу комиссии по осуществлению закупок.</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6) 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подачи двух и более заявок от одного участника при условии, что ранее поданные заявки не отозваны.</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1.6.6. Отказ в допуске к участию в конкурсе по иным основаниям, не указанным в ч. 5 настоящей статьи не допускается.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1.6.7. В случае установления недостоверности сведений, содержащихся в конкурсной заявке, несоответствия участника закупки требованиям конкурсной документации такой участник закупки отстраняется от участия в конкурсе на любом этапе его проведения.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1.6.8. 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подведении итогов конкурса.</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1.6.9. Комиссия по закупкам в день окончания рассмотрения конкурсных заявок составляет протокол рассмотрения конкурсных заявок.</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1.6.10. Протокол подписывается всеми присутствующими на заседании членами комиссии по закупкам не позднее 5 (пяти) рабочих дней со дня принятия решения.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1.6.11. Указанный протокол размещается в единой информационной системе не позднее чем через 3 (три) дня со дня подписания заказчиком.</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1.6.12. Для проведения оценочной стадии при необходимости заказчиком могут привлекаться эксперты и специалисты. Цель оценки и сопоставления заявок, которые не были отклонены на отборочной стадии, заключается в их ранжировании по степени предпочтительности для заказчика с целью определения победителя конкурса.</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1.6.13. Оценка осуществляется в соответствии с критериями и процедурами, указанными в конкурсной документации.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1.6.14. 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 </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1.6.15. Комиссия по закупке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1.6.16. В случае установления недостоверности информации, содержащейся в документах, представленных участником конкурса в соответствии с требованиями конкурсной документации, комиссия по закупке обязана отстранить такого участника от участия в конкурсе на любом этапе его проведения.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1.6.17. Комиссия по закупке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1.6.18.  В случае, если по результатам рассмотрения заявок на участие в открытом конкурсе Комиссия по закупке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1.6.19.  На основании результатов оценки заявок на участие в конкурсе комиссия по закупке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1.6.20.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1.6.21.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 дата подписания протокола;</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количество поданных на участие в закупке (этапе закупки) заявок, а также дата и время регистрации каждой такой заявки;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а) количество заявок на участие в закупке, которые отклонены;</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б) оснований отклонения каждой заявки на участие в закупке с указанием положений документации о закупке, извещения о проведении конкурса, которым не соответствует такая заявка;</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5) указание на причину, по которым конкурентная закупка признана несостоявшейся, в случае ее признания таковой.</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1.6.22.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ab/>
        <w:t>1) место, дата, время проведения рассмотрения такой заявки;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ab/>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ab/>
        <w:t>3) решение каждого члена комиссии о соответствии такой заявки требованиям конкурсной документации;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ab/>
        <w:t>4) решение о возможности заключения договора с участником конкурса, подавшим единственную заявку на участие в конкурсе.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1.6.23. Протоколы подписываются всеми присутствующими членами комиссии по закупке. Протокол рассмотрения и оценки заявок на участие в открытом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1.6.24.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pPr>
        <w:pStyle w:val="ConsPlusNormal1"/>
        <w:jc w:val="both"/>
        <w:rPr>
          <w:rFonts w:ascii="Times New Roman" w:hAnsi="Times New Roman" w:cs="Times New Roman"/>
          <w:sz w:val="24"/>
          <w:szCs w:val="24"/>
        </w:rPr>
      </w:pPr>
      <w:r>
        <w:rPr>
          <w:rFonts w:eastAsia="Calibri" w:cs="Times New Roman" w:ascii="Times New Roman" w:hAnsi="Times New Roman" w:eastAsiaTheme="minorHAnsi"/>
          <w:sz w:val="24"/>
          <w:szCs w:val="24"/>
          <w:lang w:eastAsia="en-US"/>
        </w:rPr>
        <w:t>1.6.25. 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открытый конкурс признается несостоявшимся, комиссия по закупкам осуществит вскрытие конверта с такой заявкой и рассмотрит ее в порядке, установленном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w:t>
      </w:r>
    </w:p>
    <w:p>
      <w:pPr>
        <w:pStyle w:val="1"/>
        <w:numPr>
          <w:ilvl w:val="1"/>
          <w:numId w:val="6"/>
        </w:numPr>
        <w:spacing w:lineRule="auto" w:line="300" w:before="0" w:after="0"/>
        <w:ind w:left="0" w:hanging="0"/>
        <w:jc w:val="center"/>
        <w:rPr>
          <w:rFonts w:ascii="Times New Roman" w:hAnsi="Times New Roman" w:eastAsia="Times New Roman" w:cs="Times New Roman"/>
          <w:b/>
          <w:bCs/>
          <w:color w:val="auto"/>
          <w:sz w:val="28"/>
          <w:szCs w:val="28"/>
        </w:rPr>
      </w:pPr>
      <w:bookmarkStart w:id="10" w:name="_Toc61614993"/>
      <w:r>
        <w:rPr>
          <w:rFonts w:eastAsia="Times New Roman" w:cs="Times New Roman" w:ascii="Times New Roman" w:hAnsi="Times New Roman"/>
          <w:b/>
          <w:bCs/>
          <w:color w:val="auto"/>
          <w:sz w:val="24"/>
          <w:szCs w:val="24"/>
        </w:rPr>
        <w:t>Внесение изменений в конкурсную документацию</w:t>
      </w:r>
      <w:bookmarkEnd w:id="10"/>
      <w:r>
        <w:rPr>
          <w:rFonts w:eastAsia="Times New Roman" w:cs="Times New Roman" w:ascii="Times New Roman" w:hAnsi="Times New Roman"/>
          <w:b/>
          <w:bCs/>
          <w:color w:val="auto"/>
          <w:sz w:val="24"/>
          <w:szCs w:val="24"/>
        </w:rPr>
        <w:t xml:space="preserve"> </w:t>
      </w:r>
    </w:p>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sz w:val="24"/>
          <w:szCs w:val="24"/>
        </w:rPr>
        <w:t xml:space="preserve">1.7.1. </w:t>
      </w:r>
      <w:r>
        <w:rPr>
          <w:rFonts w:ascii="Times New Roman" w:hAnsi="Times New Roman"/>
          <w:sz w:val="24"/>
          <w:szCs w:val="24"/>
        </w:rPr>
        <w:t xml:space="preserve">Заказчик вправе принять решение о внесении изменений в извещение о проведении конкурса в электронной форме до даты и времени окончания срока подачи заявок на участие в конкурсе в электронной форме. </w:t>
      </w:r>
    </w:p>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sz w:val="24"/>
          <w:szCs w:val="24"/>
        </w:rPr>
        <w:t>1.7.</w:t>
      </w:r>
      <w:r>
        <w:rPr>
          <w:rFonts w:ascii="Times New Roman" w:hAnsi="Times New Roman"/>
          <w:sz w:val="24"/>
          <w:szCs w:val="24"/>
        </w:rPr>
        <w:t xml:space="preserve">2. Изменения, вносимые в извещение и/или в документацию о закупке, о проведении конкурса в электронной форме размещаются Заказчиком в единой информационной системе и на электронной площадке не позднее </w:t>
      </w:r>
      <w:r>
        <w:rPr>
          <w:rFonts w:ascii="Times New Roman" w:hAnsi="Times New Roman"/>
          <w:iCs/>
          <w:sz w:val="24"/>
          <w:szCs w:val="24"/>
        </w:rPr>
        <w:t xml:space="preserve">3 (трёх) дней </w:t>
      </w:r>
      <w:r>
        <w:rPr>
          <w:rFonts w:ascii="Times New Roman" w:hAnsi="Times New Roman"/>
          <w:sz w:val="24"/>
          <w:szCs w:val="24"/>
        </w:rPr>
        <w:t xml:space="preserve">со дня принятия решения о внесении указанных изменений. </w:t>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rPr>
        <w:t xml:space="preserve">При этом срок подачи заявок на участие в конкурсе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подачи заявок составлял не менее половины срока подачи заявок на участие в конкурсе в электронной форме. </w:t>
      </w:r>
    </w:p>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sz w:val="24"/>
          <w:szCs w:val="24"/>
        </w:rPr>
        <w:t>1.7.</w:t>
      </w:r>
      <w:r>
        <w:rPr>
          <w:rFonts w:ascii="Times New Roman" w:hAnsi="Times New Roman"/>
          <w:sz w:val="24"/>
          <w:szCs w:val="24"/>
        </w:rPr>
        <w:t>3. Заказчик устанавливает продление срока в извещении конкурса в электронной форме и (или) в документации о закупке.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 течение одного часа с момента размещения в единой информационной системе изменений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конкурсе, уведомление об указанных изменениях по адресам электронной почты, указанным этими участниками при аккредитации на электронной площадке.</w:t>
      </w:r>
    </w:p>
    <w:p>
      <w:pPr>
        <w:pStyle w:val="Normal"/>
        <w:shd w:val="clear" w:color="auto" w:fill="FFFFFF"/>
        <w:spacing w:lineRule="auto" w:line="240" w:before="0" w:after="0"/>
        <w:jc w:val="both"/>
        <w:rPr>
          <w:rFonts w:ascii="Arial" w:hAnsi="Arial" w:cs="Arial"/>
          <w:sz w:val="24"/>
          <w:szCs w:val="24"/>
        </w:rPr>
      </w:pPr>
      <w:r>
        <w:rPr>
          <w:rFonts w:cs="Times New Roman" w:ascii="Times New Roman" w:hAnsi="Times New Roman"/>
          <w:sz w:val="24"/>
          <w:szCs w:val="24"/>
        </w:rPr>
        <w:t>1.7.</w:t>
      </w:r>
      <w:r>
        <w:rPr>
          <w:rFonts w:ascii="Times New Roman" w:hAnsi="Times New Roman"/>
          <w:sz w:val="24"/>
          <w:szCs w:val="24"/>
        </w:rPr>
        <w:t>4. Участники закупки должны самостоятельно отслеживать изменения, вносимые в извещение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w:t>
      </w:r>
    </w:p>
    <w:p>
      <w:pPr>
        <w:pStyle w:val="Normal"/>
        <w:spacing w:lineRule="auto" w:line="300" w:before="0" w:after="0"/>
        <w:jc w:val="both"/>
        <w:rPr>
          <w:rFonts w:ascii="Times New Roman" w:hAnsi="Times New Roman" w:eastAsia="Times New Roman" w:cs="Times New Roman"/>
          <w:b/>
          <w:bCs/>
          <w:sz w:val="28"/>
          <w:szCs w:val="28"/>
        </w:rPr>
      </w:pPr>
      <w:r>
        <w:rPr>
          <w:rFonts w:cs="Times New Roman" w:ascii="Times New Roman" w:hAnsi="Times New Roman"/>
          <w:sz w:val="24"/>
          <w:szCs w:val="24"/>
        </w:rPr>
        <w:t>1.7.</w:t>
      </w:r>
      <w:r>
        <w:rPr>
          <w:rFonts w:ascii="Times New Roman" w:hAnsi="Times New Roman"/>
          <w:sz w:val="24"/>
          <w:szCs w:val="24"/>
        </w:rPr>
        <w:t>5. Изменение предмета конкурса в электронной форме не допускается</w:t>
      </w:r>
    </w:p>
    <w:p>
      <w:pPr>
        <w:pStyle w:val="1"/>
        <w:numPr>
          <w:ilvl w:val="1"/>
          <w:numId w:val="6"/>
        </w:numPr>
        <w:spacing w:lineRule="auto" w:line="300" w:before="0" w:after="0"/>
        <w:ind w:left="0" w:hanging="0"/>
        <w:jc w:val="center"/>
        <w:rPr>
          <w:rFonts w:ascii="Times New Roman" w:hAnsi="Times New Roman" w:eastAsia="Times New Roman" w:cs="Times New Roman"/>
          <w:b/>
          <w:bCs/>
          <w:color w:val="auto"/>
          <w:sz w:val="28"/>
          <w:szCs w:val="28"/>
        </w:rPr>
      </w:pPr>
      <w:bookmarkStart w:id="11" w:name="_Toc61614994"/>
      <w:bookmarkStart w:id="12" w:name="_Toc454823350"/>
      <w:r>
        <w:rPr>
          <w:rFonts w:eastAsia="Times New Roman" w:cs="Times New Roman" w:ascii="Times New Roman" w:hAnsi="Times New Roman"/>
          <w:b/>
          <w:bCs/>
          <w:color w:val="auto"/>
          <w:sz w:val="24"/>
          <w:szCs w:val="24"/>
        </w:rPr>
        <w:t xml:space="preserve">Заключение договора по результатам </w:t>
      </w:r>
      <w:bookmarkEnd w:id="12"/>
      <w:r>
        <w:rPr>
          <w:rFonts w:eastAsia="Times New Roman" w:cs="Times New Roman" w:ascii="Times New Roman" w:hAnsi="Times New Roman"/>
          <w:b/>
          <w:bCs/>
          <w:color w:val="auto"/>
          <w:sz w:val="24"/>
          <w:szCs w:val="24"/>
        </w:rPr>
        <w:t>проведения конкурса в электронной форме</w:t>
      </w:r>
      <w:bookmarkEnd w:id="11"/>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 xml:space="preserve">1.8.1. </w:t>
      </w:r>
      <w:r>
        <w:rPr>
          <w:rFonts w:ascii="Times New Roman" w:hAnsi="Times New Roman"/>
          <w:sz w:val="24"/>
          <w:szCs w:val="24"/>
        </w:rPr>
        <w:t>По результатам электронного конкурса договор заключается на условиях, указанных в заявке на участие в конкурсе в электронной форме, поданной участником конкурса,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конкурса в электронной форме.</w:t>
      </w:r>
    </w:p>
    <w:p>
      <w:pPr>
        <w:pStyle w:val="Normal"/>
        <w:spacing w:lineRule="auto" w:line="240" w:before="0" w:after="0"/>
        <w:jc w:val="both"/>
        <w:rPr>
          <w:rFonts w:ascii="Arial" w:hAnsi="Arial" w:cs="Arial"/>
          <w:b/>
          <w:sz w:val="20"/>
          <w:szCs w:val="20"/>
        </w:rPr>
      </w:pPr>
      <w:r>
        <w:rPr>
          <w:rFonts w:cs="Times New Roman" w:ascii="Times New Roman" w:hAnsi="Times New Roman"/>
          <w:sz w:val="24"/>
          <w:szCs w:val="24"/>
        </w:rPr>
        <w:t>1.8.</w:t>
      </w:r>
      <w:r>
        <w:rPr>
          <w:rFonts w:ascii="Times New Roman" w:hAnsi="Times New Roman"/>
          <w:sz w:val="24"/>
          <w:szCs w:val="24"/>
        </w:rPr>
        <w:t xml:space="preserve">2. Договор по результатам конкурса в электронной форме должен быть заключён не ранее чем через 10 (десять) дней и не позднее чем через </w:t>
      </w:r>
      <w:r>
        <w:rPr>
          <w:rFonts w:ascii="Times New Roman" w:hAnsi="Times New Roman"/>
          <w:sz w:val="24"/>
          <w:szCs w:val="24"/>
          <w:shd w:fill="FFFFFF" w:val="clear"/>
        </w:rPr>
        <w:t>20 (двадцать) дней с даты размещения в единой информационной системе протокола оценки и подведения итогов заявок.</w:t>
      </w:r>
      <w:r>
        <w:rPr>
          <w:rFonts w:cs="Arial" w:ascii="Times New Roman" w:hAnsi="Times New Roman"/>
          <w:b/>
          <w:sz w:val="24"/>
          <w:szCs w:val="24"/>
        </w:rPr>
        <w:t xml:space="preserve">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При этом договор заключается только после предоставления участником конкурса в электронной форме обеспечения исполнения договора, если такое требование было установлено в документации о закупке.</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1.8.</w:t>
      </w:r>
      <w:r>
        <w:rPr>
          <w:rFonts w:ascii="Times New Roman" w:hAnsi="Times New Roman"/>
          <w:sz w:val="24"/>
          <w:szCs w:val="24"/>
        </w:rPr>
        <w:t>3. Договор заключается через электронную площадку путём направления Заказчиком проекта договора победителю электронного конкурса.</w:t>
      </w:r>
    </w:p>
    <w:p>
      <w:pPr>
        <w:pStyle w:val="1"/>
        <w:numPr>
          <w:ilvl w:val="1"/>
          <w:numId w:val="6"/>
        </w:numPr>
        <w:spacing w:lineRule="auto" w:line="300" w:before="0" w:after="0"/>
        <w:ind w:left="0" w:hanging="0"/>
        <w:jc w:val="center"/>
        <w:rPr>
          <w:rFonts w:ascii="Times New Roman" w:hAnsi="Times New Roman" w:eastAsia="Times New Roman" w:cs="Times New Roman"/>
          <w:b/>
          <w:bCs/>
          <w:color w:val="auto"/>
          <w:sz w:val="28"/>
          <w:szCs w:val="28"/>
        </w:rPr>
      </w:pPr>
      <w:bookmarkStart w:id="13" w:name="_Toc61614995"/>
      <w:r>
        <w:rPr>
          <w:rFonts w:eastAsia="Times New Roman" w:cs="Times New Roman" w:ascii="Times New Roman" w:hAnsi="Times New Roman"/>
          <w:b/>
          <w:bCs/>
          <w:color w:val="auto"/>
          <w:sz w:val="24"/>
          <w:szCs w:val="24"/>
        </w:rPr>
        <w:t>Признание электронного конкурса несостоявшимся и порядок заключения договора при несостоявшемся электронном конкурсе</w:t>
      </w:r>
      <w:bookmarkEnd w:id="13"/>
    </w:p>
    <w:p>
      <w:pPr>
        <w:pStyle w:val="Normal"/>
        <w:spacing w:lineRule="auto" w:line="240" w:before="0" w:after="0"/>
        <w:jc w:val="both"/>
        <w:rPr>
          <w:rFonts w:ascii="Times New Roman" w:hAnsi="Times New Roman"/>
          <w:sz w:val="24"/>
          <w:szCs w:val="24"/>
        </w:rPr>
      </w:pPr>
      <w:r>
        <w:rPr>
          <w:rFonts w:ascii="Times New Roman" w:hAnsi="Times New Roman"/>
          <w:sz w:val="24"/>
          <w:szCs w:val="24"/>
        </w:rPr>
        <w:t>1.9.1. Конкурс в электронной форме признаётся несостоявшимся, если: по окончании срока подачи заявок на участие в конкурсе в электронной форме подана только одна заявка на участие в конкурсе в электронной форме; не подано ни одной заявки;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принято решение о допуске к участию в конкурсе в электронной форме и признании участником конкурса в электронной форме только одного участника закупки, подавшего заявку на участие в конкурсе в электронной форме; по результатам этапов отбора только один участник закупки признан соответствующим требованиям документации о закупке.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1.9.2. Если документацией о закупке предусмотрено два и более лота, конкурс в электронной форме признаётся несостоявшимся только в отношении отдельных лотов.</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1.9.3. Заказчик обязан заключить договор, если конкурс в электронной форме признан несостоявшимся по следующим причинам: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 окончании срока подачи заявок на участие в конкурсе в электронной форме подана только одна заявка, и она признана соответствующей требованиям документации о закупке;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 результатам рассмотрения заявок на участие в конкурсе в электронной форме только одна заявка признана соответствующей требованиям документации о закупке;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1.9.4. Заказчик вправе заключить договор с единственным поставщиком (исполнителем, подрядчиком), провести повторный конкурс в электронной форме на тех же или иных условиях либо провести закупку иным способом в соответствии с Положением о закупках, если конкурс в электронной форме был признан несостоявшимся по следующим основаниям: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 результатам рассмотрения заявок на участие в конкурсе в электронной форме были отклонены все поданные заявки;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 окончании срока подачи заявок на участие в конкурсе в электронной форме не подано ни одной заявки.</w:t>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1"/>
        <w:numPr>
          <w:ilvl w:val="1"/>
          <w:numId w:val="6"/>
        </w:numPr>
        <w:spacing w:lineRule="auto" w:line="300" w:before="0" w:after="0"/>
        <w:ind w:left="0" w:hanging="0"/>
        <w:jc w:val="center"/>
        <w:rPr/>
      </w:pPr>
      <w:r>
        <w:rPr>
          <w:rFonts w:eastAsia="Times New Roman" w:cs="Times New Roman" w:ascii="Times New Roman" w:hAnsi="Times New Roman"/>
          <w:b/>
          <w:bCs/>
          <w:color w:val="000000"/>
          <w:sz w:val="24"/>
          <w:szCs w:val="24"/>
        </w:rPr>
        <w:t>Обеспечение исполнения договора</w:t>
      </w:r>
    </w:p>
    <w:p>
      <w:pPr>
        <w:pStyle w:val="Normal"/>
        <w:spacing w:lineRule="auto" w:line="240" w:before="0" w:after="0"/>
        <w:jc w:val="both"/>
        <w:rPr/>
      </w:pPr>
      <w:r>
        <w:rPr>
          <w:rFonts w:ascii="Times New Roman" w:hAnsi="Times New Roman"/>
          <w:bCs/>
          <w:sz w:val="24"/>
          <w:szCs w:val="24"/>
        </w:rPr>
        <w:t>Не установлено.</w:t>
      </w:r>
    </w:p>
    <w:p>
      <w:pPr>
        <w:pStyle w:val="Normal"/>
        <w:spacing w:lineRule="auto" w:line="240" w:before="0" w:after="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30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numPr>
          <w:ilvl w:val="1"/>
          <w:numId w:val="6"/>
        </w:numPr>
        <w:spacing w:lineRule="auto" w:line="276" w:before="0" w:after="0"/>
        <w:ind w:left="0" w:hanging="0"/>
        <w:jc w:val="center"/>
        <w:rPr/>
      </w:pPr>
      <w:bookmarkStart w:id="14" w:name="_Toc61614996"/>
      <w:r>
        <w:rPr>
          <w:rFonts w:eastAsia="Times New Roman" w:cs="Times New Roman" w:ascii="Times New Roman" w:hAnsi="Times New Roman"/>
          <w:b/>
          <w:bCs/>
          <w:color w:val="000000"/>
          <w:sz w:val="26"/>
          <w:szCs w:val="26"/>
        </w:rPr>
        <w:t>Обеспечение исполнения гарантийных обязательств</w:t>
      </w:r>
      <w:bookmarkEnd w:id="14"/>
    </w:p>
    <w:p>
      <w:pPr>
        <w:pStyle w:val="Normal"/>
        <w:widowControl w:val="false"/>
        <w:spacing w:lineRule="auto" w:line="276" w:before="0" w:after="0"/>
        <w:rPr>
          <w:rFonts w:ascii="Times New Roman" w:hAnsi="Times New Roman"/>
          <w:bCs/>
          <w:sz w:val="24"/>
          <w:szCs w:val="24"/>
        </w:rPr>
      </w:pPr>
      <w:r>
        <w:rPr>
          <w:rFonts w:ascii="Times New Roman" w:hAnsi="Times New Roman"/>
          <w:bCs/>
          <w:sz w:val="24"/>
          <w:szCs w:val="24"/>
        </w:rPr>
      </w:r>
    </w:p>
    <w:p>
      <w:pPr>
        <w:pStyle w:val="Normal"/>
        <w:widowControl w:val="false"/>
        <w:spacing w:lineRule="auto" w:line="276" w:before="0" w:after="0"/>
        <w:rPr>
          <w:rFonts w:ascii="Times New Roman" w:hAnsi="Times New Roman"/>
          <w:bCs/>
          <w:sz w:val="24"/>
          <w:szCs w:val="24"/>
        </w:rPr>
      </w:pPr>
      <w:r>
        <w:rPr>
          <w:rFonts w:ascii="Times New Roman" w:hAnsi="Times New Roman"/>
          <w:bCs/>
          <w:sz w:val="24"/>
          <w:szCs w:val="24"/>
        </w:rPr>
        <w:t>Не  установлено</w:t>
      </w:r>
    </w:p>
    <w:p>
      <w:pPr>
        <w:pStyle w:val="1"/>
        <w:numPr>
          <w:ilvl w:val="1"/>
          <w:numId w:val="6"/>
        </w:numPr>
        <w:spacing w:lineRule="auto" w:line="300" w:before="0" w:after="0"/>
        <w:ind w:left="0" w:hanging="0"/>
        <w:jc w:val="center"/>
        <w:rPr>
          <w:rFonts w:ascii="Times New Roman" w:hAnsi="Times New Roman" w:eastAsia="Times New Roman" w:cs="Times New Roman"/>
          <w:b/>
          <w:bCs/>
          <w:color w:val="auto"/>
          <w:sz w:val="28"/>
          <w:szCs w:val="28"/>
        </w:rPr>
      </w:pPr>
      <w:bookmarkStart w:id="15" w:name="_Toc61614997"/>
      <w:r>
        <w:rPr>
          <w:rFonts w:eastAsia="Times New Roman" w:cs="Times New Roman" w:ascii="Times New Roman" w:hAnsi="Times New Roman"/>
          <w:b/>
          <w:bCs/>
          <w:color w:val="auto"/>
          <w:sz w:val="24"/>
          <w:szCs w:val="24"/>
        </w:rPr>
        <w:t>Исполнение договора</w:t>
      </w:r>
      <w:bookmarkEnd w:id="15"/>
    </w:p>
    <w:p>
      <w:pPr>
        <w:pStyle w:val="ConsPlusNormal1"/>
        <w:jc w:val="both"/>
        <w:rPr>
          <w:rFonts w:ascii="Times New Roman" w:hAnsi="Times New Roman" w:cs="Times New Roman"/>
          <w:sz w:val="24"/>
          <w:szCs w:val="24"/>
        </w:rPr>
      </w:pPr>
      <w:r>
        <w:rPr>
          <w:rFonts w:cs="Times New Roman" w:ascii="Times New Roman" w:hAnsi="Times New Roman"/>
          <w:sz w:val="24"/>
          <w:szCs w:val="24"/>
        </w:rPr>
        <w:t>1.12.1. Исполнение договора - комплекс мер, реализуемых после заключения договора и обеспечивающих достижение цели закупки, включая:</w:t>
      </w:r>
    </w:p>
    <w:p>
      <w:pPr>
        <w:pStyle w:val="ConsPlusNormal1"/>
        <w:numPr>
          <w:ilvl w:val="0"/>
          <w:numId w:val="2"/>
        </w:numPr>
        <w:ind w:left="0" w:hanging="0"/>
        <w:jc w:val="both"/>
        <w:rPr>
          <w:rFonts w:ascii="Times New Roman" w:hAnsi="Times New Roman" w:cs="Times New Roman"/>
          <w:sz w:val="24"/>
          <w:szCs w:val="24"/>
        </w:rPr>
      </w:pPr>
      <w:r>
        <w:rPr>
          <w:rFonts w:cs="Times New Roman" w:ascii="Times New Roman" w:hAnsi="Times New Roman"/>
          <w:sz w:val="24"/>
          <w:szCs w:val="24"/>
        </w:rPr>
        <w:t>взаимодействие с поставщиком (исполнителем, подрядчиком) по вопросам исполнения договора;</w:t>
      </w:r>
    </w:p>
    <w:p>
      <w:pPr>
        <w:pStyle w:val="ConsPlusNormal1"/>
        <w:numPr>
          <w:ilvl w:val="0"/>
          <w:numId w:val="2"/>
        </w:numPr>
        <w:ind w:left="0" w:hanging="0"/>
        <w:jc w:val="both"/>
        <w:rPr/>
      </w:pPr>
      <w:r>
        <w:rPr>
          <w:rFonts w:cs="Times New Roman" w:ascii="Times New Roman" w:hAnsi="Times New Roman"/>
          <w:sz w:val="24"/>
          <w:szCs w:val="24"/>
        </w:rPr>
        <w:t xml:space="preserve">экспертизу представленных поставщиком результатов исполнения договора (его отдельных этапов) в соответствии с </w:t>
      </w:r>
      <w:hyperlink w:anchor="P1129">
        <w:r>
          <w:rPr>
            <w:rFonts w:cs="Times New Roman" w:ascii="Times New Roman" w:hAnsi="Times New Roman"/>
            <w:sz w:val="24"/>
            <w:szCs w:val="24"/>
          </w:rPr>
          <w:t>пунктом 3</w:t>
        </w:r>
      </w:hyperlink>
      <w:r>
        <w:rPr>
          <w:rFonts w:cs="Times New Roman" w:ascii="Times New Roman" w:hAnsi="Times New Roman"/>
          <w:sz w:val="24"/>
          <w:szCs w:val="24"/>
        </w:rPr>
        <w:t xml:space="preserve"> настоящего подраздела;</w:t>
      </w:r>
    </w:p>
    <w:p>
      <w:pPr>
        <w:pStyle w:val="ConsPlusNormal1"/>
        <w:numPr>
          <w:ilvl w:val="0"/>
          <w:numId w:val="2"/>
        </w:numPr>
        <w:ind w:left="0" w:hanging="0"/>
        <w:jc w:val="both"/>
        <w:rPr>
          <w:rFonts w:ascii="Times New Roman" w:hAnsi="Times New Roman" w:cs="Times New Roman"/>
          <w:sz w:val="24"/>
          <w:szCs w:val="24"/>
        </w:rPr>
      </w:pPr>
      <w:r>
        <w:rPr>
          <w:rFonts w:cs="Times New Roman" w:ascii="Times New Roman" w:hAnsi="Times New Roman"/>
          <w:sz w:val="24"/>
          <w:szCs w:val="24"/>
        </w:rPr>
        <w:t>приемку результатов исполнения договора (его отдельных этапов) в соответствии с пунктами 3 - 5 настоящего подраздела;</w:t>
      </w:r>
    </w:p>
    <w:p>
      <w:pPr>
        <w:pStyle w:val="ConsPlusNormal1"/>
        <w:numPr>
          <w:ilvl w:val="0"/>
          <w:numId w:val="2"/>
        </w:numPr>
        <w:ind w:left="0" w:hanging="0"/>
        <w:jc w:val="both"/>
        <w:rPr>
          <w:rFonts w:ascii="Times New Roman" w:hAnsi="Times New Roman" w:cs="Times New Roman"/>
          <w:sz w:val="24"/>
          <w:szCs w:val="24"/>
        </w:rPr>
      </w:pPr>
      <w:r>
        <w:rPr>
          <w:rFonts w:cs="Times New Roman" w:ascii="Times New Roman" w:hAnsi="Times New Roman"/>
          <w:sz w:val="24"/>
          <w:szCs w:val="24"/>
        </w:rPr>
        <w:t>исполнение Заказчиком обязательства по оплате результатов исполнения договора (его отдельных этапов);</w:t>
      </w:r>
    </w:p>
    <w:p>
      <w:pPr>
        <w:pStyle w:val="ConsPlusNormal1"/>
        <w:numPr>
          <w:ilvl w:val="0"/>
          <w:numId w:val="2"/>
        </w:numPr>
        <w:ind w:left="0" w:hanging="0"/>
        <w:jc w:val="both"/>
        <w:rPr>
          <w:rFonts w:ascii="Times New Roman" w:hAnsi="Times New Roman" w:cs="Times New Roman"/>
          <w:sz w:val="24"/>
          <w:szCs w:val="24"/>
        </w:rPr>
      </w:pPr>
      <w:r>
        <w:rPr>
          <w:rFonts w:cs="Times New Roman" w:ascii="Times New Roman" w:hAnsi="Times New Roman"/>
          <w:sz w:val="24"/>
          <w:szCs w:val="24"/>
        </w:rPr>
        <w:t>изменение, расторжение договора, применение мер ответственности, предусмотренных договором;</w:t>
      </w:r>
    </w:p>
    <w:p>
      <w:pPr>
        <w:pStyle w:val="ConsPlusNormal1"/>
        <w:numPr>
          <w:ilvl w:val="0"/>
          <w:numId w:val="2"/>
        </w:numPr>
        <w:ind w:left="0" w:hanging="0"/>
        <w:jc w:val="both"/>
        <w:rPr>
          <w:rFonts w:ascii="Times New Roman" w:hAnsi="Times New Roman" w:cs="Times New Roman"/>
          <w:sz w:val="24"/>
          <w:szCs w:val="24"/>
        </w:rPr>
      </w:pPr>
      <w:r>
        <w:rPr>
          <w:rFonts w:cs="Times New Roman" w:ascii="Times New Roman" w:hAnsi="Times New Roman"/>
          <w:sz w:val="24"/>
          <w:szCs w:val="24"/>
        </w:rPr>
        <w:t>подготовку отчетности по заключенным договорам.</w:t>
      </w:r>
    </w:p>
    <w:p>
      <w:pPr>
        <w:pStyle w:val="ConsPlusNormal1"/>
        <w:jc w:val="both"/>
        <w:rPr/>
      </w:pPr>
      <w:r>
        <w:rPr>
          <w:rFonts w:cs="Times New Roman" w:ascii="Times New Roman" w:hAnsi="Times New Roman"/>
          <w:sz w:val="24"/>
          <w:szCs w:val="24"/>
        </w:rPr>
        <w:t xml:space="preserve">Предусмотренный абзацами вторым - пятым пункта 1 настоящего подраздела комплекс мер реализуется структурным подразделением Заказчика, являющимся инициатором закупки. Предусмотренный </w:t>
      </w:r>
      <w:hyperlink w:anchor="P1125">
        <w:r>
          <w:rPr>
            <w:rFonts w:cs="Times New Roman" w:ascii="Times New Roman" w:hAnsi="Times New Roman"/>
            <w:sz w:val="24"/>
            <w:szCs w:val="24"/>
          </w:rPr>
          <w:t>абзацами шестым</w:t>
        </w:r>
      </w:hyperlink>
      <w:r>
        <w:rPr>
          <w:rFonts w:cs="Times New Roman" w:ascii="Times New Roman" w:hAnsi="Times New Roman"/>
          <w:sz w:val="24"/>
          <w:szCs w:val="24"/>
        </w:rPr>
        <w:t>, седьмым пункта 1 настоящего подраздела комплекс мер реализуется структурным подразделением Заказчика, ответственным за заключение и ведение отчетности по заключенным договорам.</w:t>
      </w:r>
    </w:p>
    <w:p>
      <w:pPr>
        <w:pStyle w:val="ConsPlusNormal1"/>
        <w:jc w:val="both"/>
        <w:rPr>
          <w:rFonts w:ascii="Times New Roman" w:hAnsi="Times New Roman" w:cs="Times New Roman"/>
          <w:sz w:val="24"/>
          <w:szCs w:val="24"/>
        </w:rPr>
      </w:pPr>
      <w:r>
        <w:rPr>
          <w:rFonts w:cs="Times New Roman" w:ascii="Times New Roman" w:hAnsi="Times New Roman"/>
          <w:sz w:val="24"/>
          <w:szCs w:val="24"/>
        </w:rPr>
        <w:t>1.12.2.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pPr>
        <w:pStyle w:val="ConsPlusNormal1"/>
        <w:jc w:val="both"/>
        <w:rPr>
          <w:rFonts w:ascii="Times New Roman" w:hAnsi="Times New Roman" w:eastAsia="Calibri" w:cs="Times New Roman"/>
          <w:sz w:val="24"/>
          <w:szCs w:val="24"/>
        </w:rPr>
      </w:pPr>
      <w:r>
        <w:rPr>
          <w:rFonts w:cs="Times New Roman" w:ascii="Times New Roman" w:hAnsi="Times New Roman"/>
          <w:sz w:val="24"/>
          <w:szCs w:val="24"/>
        </w:rPr>
        <w:t xml:space="preserve">1.12.3. </w:t>
      </w:r>
      <w:r>
        <w:rPr>
          <w:rFonts w:eastAsia="Calibri" w:cs="Times New Roman" w:ascii="Times New Roman" w:hAnsi="Times New Roman"/>
          <w:sz w:val="24"/>
          <w:szCs w:val="24"/>
        </w:rPr>
        <w:t>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w:t>
      </w:r>
    </w:p>
    <w:p>
      <w:pPr>
        <w:pStyle w:val="ConsPlusNormal1"/>
        <w:jc w:val="both"/>
        <w:rPr>
          <w:rFonts w:ascii="Times New Roman" w:hAnsi="Times New Roman" w:cs="Times New Roman"/>
          <w:sz w:val="24"/>
          <w:szCs w:val="24"/>
        </w:rPr>
      </w:pPr>
      <w:r>
        <w:rPr>
          <w:rFonts w:cs="Times New Roman" w:ascii="Times New Roman" w:hAnsi="Times New Roman"/>
          <w:sz w:val="24"/>
          <w:szCs w:val="24"/>
        </w:rPr>
        <w:t>Срок проведения экспертизы устанавливается Заказчиком в документации о закупке, в том числе в договоре.</w:t>
      </w:r>
    </w:p>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Экспертиза представленных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ConsPlusNormal1"/>
        <w:jc w:val="both"/>
        <w:rPr>
          <w:rFonts w:ascii="Times New Roman" w:hAnsi="Times New Roman" w:cs="Times New Roman"/>
          <w:sz w:val="24"/>
          <w:szCs w:val="24"/>
        </w:rPr>
      </w:pPr>
      <w:r>
        <w:rPr>
          <w:rFonts w:cs="Times New Roman" w:ascii="Times New Roman" w:hAnsi="Times New Roman"/>
          <w:sz w:val="24"/>
          <w:szCs w:val="24"/>
        </w:rPr>
        <w:t>1.12.4.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pPr>
        <w:pStyle w:val="ConsPlusNormal1"/>
        <w:jc w:val="both"/>
        <w:rPr>
          <w:rFonts w:ascii="Times New Roman" w:hAnsi="Times New Roman" w:cs="Times New Roman"/>
          <w:sz w:val="24"/>
          <w:szCs w:val="24"/>
        </w:rPr>
      </w:pPr>
      <w:r>
        <w:rPr>
          <w:rFonts w:cs="Times New Roman" w:ascii="Times New Roman" w:hAnsi="Times New Roman"/>
          <w:sz w:val="24"/>
          <w:szCs w:val="24"/>
        </w:rPr>
        <w:t>1.12.5.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1.12.6.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w:t>
      </w:r>
      <w:r>
        <w:rPr>
          <w:rFonts w:eastAsia="Calibri" w:cs="Times New Roman" w:ascii="Times New Roman" w:hAnsi="Times New Roman" w:eastAsiaTheme="minorHAnsi"/>
          <w:sz w:val="24"/>
          <w:szCs w:val="24"/>
          <w:lang w:eastAsia="en-US"/>
        </w:rPr>
        <w:t>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ConsPlusNormal1"/>
        <w:jc w:val="both"/>
        <w:rPr>
          <w:rFonts w:ascii="Times New Roman" w:hAnsi="Times New Roman" w:cs="Times New Roman"/>
          <w:sz w:val="24"/>
          <w:szCs w:val="24"/>
        </w:rPr>
      </w:pPr>
      <w:r>
        <w:rPr>
          <w:rFonts w:cs="Times New Roman" w:ascii="Times New Roman" w:hAnsi="Times New Roman"/>
          <w:sz w:val="24"/>
          <w:szCs w:val="24"/>
        </w:rPr>
        <w:t>1.12.7. С даты подписания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pPr>
        <w:pStyle w:val="1"/>
        <w:numPr>
          <w:ilvl w:val="1"/>
          <w:numId w:val="6"/>
        </w:numPr>
        <w:spacing w:lineRule="auto" w:line="300" w:before="0" w:after="0"/>
        <w:ind w:left="0" w:hanging="0"/>
        <w:jc w:val="center"/>
        <w:rPr>
          <w:rFonts w:ascii="Times New Roman" w:hAnsi="Times New Roman" w:eastAsia="Times New Roman" w:cs="Times New Roman"/>
          <w:b/>
          <w:bCs/>
          <w:color w:val="auto"/>
          <w:sz w:val="28"/>
          <w:szCs w:val="28"/>
        </w:rPr>
      </w:pPr>
      <w:bookmarkStart w:id="16" w:name="_Toc61614998"/>
      <w:r>
        <w:rPr>
          <w:rFonts w:eastAsia="Times New Roman" w:cs="Times New Roman" w:ascii="Times New Roman" w:hAnsi="Times New Roman"/>
          <w:b/>
          <w:bCs/>
          <w:color w:val="auto"/>
          <w:sz w:val="24"/>
          <w:szCs w:val="24"/>
        </w:rPr>
        <w:t>Изменение и расторжение договора</w:t>
      </w:r>
      <w:bookmarkEnd w:id="16"/>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1.12.1. 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1.12.2.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1.12.3. Цена договора является твердой и может изменяться только в следующих случаях:</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2) возможность изменить цену договора предусмотрена таким договором.</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3) изменение цены приобретаемых товаров работ, услуг не более, чем на 10 % от цены договора, по которой участником закупки было предложено договор заключить;</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4) увеличение объема приобретаемых товаров работу, услуг без изменения стоимости за единицу товаров, работ услуг, предусмотренных договором, но не более, чем в размере общего объема, предусмотренного договором</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 xml:space="preserve">5) увеличение срока исполнения договора в виду обстоятельств невозможности его исполнения в срок, указанный в договоре, но не более срока, который был изначально договором предусмотрен. </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 xml:space="preserve">1.12.4.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w:t>
      </w:r>
      <w:r>
        <w:rPr>
          <w:rFonts w:eastAsia="Segoe UI" w:cs="Tahoma" w:ascii="Times New Roman" w:hAnsi="Times New Roman"/>
          <w:b/>
          <w:bCs/>
          <w:color w:val="000000"/>
          <w:kern w:val="2"/>
          <w:sz w:val="24"/>
          <w:szCs w:val="24"/>
          <w:lang w:eastAsia="zh-CN" w:bidi="hi-IN"/>
        </w:rPr>
        <w:t>конкурса в электронной форме</w:t>
      </w:r>
      <w:r>
        <w:rPr>
          <w:rFonts w:eastAsia="" w:cs="Times New Roman" w:ascii="Times New Roman" w:hAnsi="Times New Roman" w:eastAsiaTheme="majorEastAsia"/>
          <w:sz w:val="24"/>
          <w:szCs w:val="24"/>
        </w:rPr>
        <w:t>,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1.12.5.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ЕИС информацию об измененных условиях.</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1.12.6.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1.12.7.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r>
        <w:br w:type="page"/>
      </w:r>
    </w:p>
    <w:p>
      <w:pPr>
        <w:pStyle w:val="1"/>
        <w:spacing w:lineRule="auto" w:line="300" w:before="0" w:after="0"/>
        <w:jc w:val="center"/>
        <w:rPr>
          <w:rFonts w:ascii="Times New Roman" w:hAnsi="Times New Roman" w:eastAsia="Times New Roman" w:cs="Times New Roman"/>
          <w:b/>
          <w:bCs/>
          <w:color w:val="auto"/>
          <w:sz w:val="24"/>
          <w:szCs w:val="24"/>
        </w:rPr>
      </w:pPr>
      <w:bookmarkStart w:id="17" w:name="_Toc61615003"/>
      <w:r>
        <w:rPr>
          <w:rFonts w:eastAsia="Times New Roman" w:cs="Times New Roman" w:ascii="Times New Roman" w:hAnsi="Times New Roman"/>
          <w:b/>
          <w:bCs/>
          <w:color w:val="auto"/>
          <w:sz w:val="24"/>
          <w:szCs w:val="24"/>
        </w:rPr>
        <w:t>РАЗДЕЛ 2. ИНФОРМАЦИОННАЯ КАРТА</w:t>
      </w:r>
      <w:bookmarkEnd w:id="17"/>
    </w:p>
    <w:tbl>
      <w:tblPr>
        <w:tblW w:w="10440" w:type="dxa"/>
        <w:jc w:val="left"/>
        <w:tblInd w:w="-160" w:type="dxa"/>
        <w:tblLayout w:type="fixed"/>
        <w:tblCellMar>
          <w:top w:w="5" w:type="dxa"/>
          <w:left w:w="70" w:type="dxa"/>
          <w:bottom w:w="0" w:type="dxa"/>
          <w:right w:w="12" w:type="dxa"/>
        </w:tblCellMar>
        <w:tblLook w:firstRow="1" w:noVBand="1" w:lastRow="0" w:firstColumn="1" w:lastColumn="0" w:noHBand="0" w:val="04a0"/>
      </w:tblPr>
      <w:tblGrid>
        <w:gridCol w:w="486"/>
        <w:gridCol w:w="2529"/>
        <w:gridCol w:w="7425"/>
      </w:tblGrid>
      <w:tr>
        <w:trPr>
          <w:trHeight w:val="564"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00" w:before="0" w:after="0"/>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w:t>
            </w:r>
          </w:p>
          <w:p>
            <w:pPr>
              <w:pStyle w:val="Normal"/>
              <w:widowControl w:val="false"/>
              <w:spacing w:lineRule="auto" w:line="300" w:before="0" w:after="0"/>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п/п</w:t>
            </w:r>
          </w:p>
        </w:tc>
        <w:tc>
          <w:tcPr>
            <w:tcW w:w="2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00" w:before="0" w:after="0"/>
              <w:ind w:right="60" w:hanging="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Наименование п/п</w:t>
            </w:r>
          </w:p>
        </w:tc>
        <w:tc>
          <w:tcPr>
            <w:tcW w:w="7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00" w:before="0" w:after="0"/>
              <w:ind w:right="137" w:hanging="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Содержание</w:t>
            </w:r>
          </w:p>
        </w:tc>
      </w:tr>
      <w:tr>
        <w:trPr>
          <w:trHeight w:val="2367"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заказчика, контактная информация</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(полное): АО «Региональная сетевая компания», сокращенное наименование АО «РCК» 620017, Свердловская область, г. Екатеринбург, переулок Полимерный д. 4</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Почтовый адрес: 620017, Свердловская область, г. Екатеринбург, переулок Полимерный д. 4</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Контактное лицо: начальник отдела закупок Новиков Владимир Валерьевич  8 (343) 227-14-55 доб.: 17</w:t>
            </w:r>
            <w:r>
              <w:rPr>
                <w:rFonts w:cs="Times New Roman" w:ascii="Times New Roman" w:hAnsi="Times New Roman"/>
                <w:sz w:val="24"/>
                <w:szCs w:val="24"/>
                <w:lang w:val="en-US" w:eastAsia="ru-RU"/>
              </w:rPr>
              <w:t>08</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Адрес электронной почты   </w:t>
            </w:r>
            <w:r>
              <w:rPr>
                <w:rFonts w:cs="Times New Roman" w:ascii="Times New Roman" w:hAnsi="Times New Roman"/>
                <w:sz w:val="24"/>
                <w:szCs w:val="24"/>
                <w:lang w:val="en-US" w:eastAsia="ru-RU"/>
              </w:rPr>
              <w:t>v.novikov</w:t>
            </w:r>
            <w:r>
              <w:rPr>
                <w:rFonts w:cs="Times New Roman" w:ascii="Times New Roman" w:hAnsi="Times New Roman"/>
                <w:sz w:val="24"/>
                <w:szCs w:val="24"/>
                <w:lang w:eastAsia="ru-RU"/>
              </w:rPr>
              <w:t>@sv-rsk.ru</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b/>
                <w:bCs/>
                <w:sz w:val="24"/>
                <w:szCs w:val="24"/>
                <w:lang w:eastAsia="ru-RU"/>
              </w:rPr>
              <w:t>По вопросам ТЗ:</w:t>
            </w:r>
            <w:r>
              <w:rPr>
                <w:rFonts w:cs="Times New Roman" w:ascii="Times New Roman" w:hAnsi="Times New Roman"/>
                <w:sz w:val="24"/>
                <w:szCs w:val="24"/>
                <w:lang w:eastAsia="ru-RU"/>
              </w:rPr>
              <w:t xml:space="preserve"> </w:t>
            </w:r>
            <w:r>
              <w:rPr>
                <w:rFonts w:cs="Times New Roman" w:ascii="Times New Roman" w:hAnsi="Times New Roman"/>
                <w:b/>
                <w:bCs/>
                <w:sz w:val="24"/>
                <w:szCs w:val="24"/>
                <w:lang w:eastAsia="ru-RU"/>
              </w:rPr>
              <w:t xml:space="preserve">начальник отдела ПТО </w:t>
            </w:r>
            <w:r>
              <w:rPr>
                <w:rFonts w:cs="Arial" w:ascii="Times New Roman" w:hAnsi="Times New Roman"/>
                <w:b/>
                <w:bCs/>
                <w:sz w:val="24"/>
                <w:szCs w:val="24"/>
                <w:lang w:eastAsia="ru-RU"/>
              </w:rPr>
              <w:t>Давыдов Николай Сергеевич</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8 (343) 227-14-55  доб.:17</w:t>
            </w:r>
            <w:r>
              <w:rPr>
                <w:rFonts w:cs="Times New Roman" w:ascii="Times New Roman" w:hAnsi="Times New Roman"/>
                <w:color w:val="000000"/>
                <w:sz w:val="24"/>
                <w:szCs w:val="24"/>
                <w:lang w:eastAsia="ru-RU"/>
              </w:rPr>
              <w:t>16</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факс: 8 (343) 227-14-55</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Адрес сайта Заказчика: </w:t>
            </w:r>
            <w:hyperlink r:id="rId4">
              <w:r>
                <w:rPr>
                  <w:rFonts w:cs="Times New Roman" w:ascii="Times New Roman" w:hAnsi="Times New Roman"/>
                  <w:sz w:val="24"/>
                  <w:szCs w:val="24"/>
                  <w:lang w:eastAsia="ru-RU"/>
                </w:rPr>
                <w:t>www.sv-rsk.ru</w:t>
              </w:r>
            </w:hyperlink>
          </w:p>
        </w:tc>
      </w:tr>
      <w:tr>
        <w:trPr>
          <w:trHeight w:val="2367"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color w:val="2E74B5"/>
                <w:sz w:val="24"/>
                <w:szCs w:val="24"/>
                <w:lang w:eastAsia="ru-RU"/>
              </w:rPr>
            </w:pPr>
            <w:r>
              <w:rPr>
                <w:rFonts w:cs="Times New Roman" w:ascii="Times New Roman" w:hAnsi="Times New Roman"/>
                <w:color w:val="2E74B5"/>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организатора закупки, контактная информация</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(полное): АО «Региональная сетевая компания», сокращенное наименование АО «РCК» 620017, Свердловская область, г. Екатеринбург, переулок Полимерный д. 4</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Почтовый адрес: 620017, Свердловская область, г. Екатеринбург, переулок Полимерный д. 4</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Контактное лицо: начальник отдела закупок Новиков Владимир Валерьевич  8 (343) 379-43-77 доб.: 17</w:t>
            </w:r>
            <w:r>
              <w:rPr>
                <w:rFonts w:cs="Times New Roman" w:ascii="Times New Roman" w:hAnsi="Times New Roman"/>
                <w:sz w:val="24"/>
                <w:szCs w:val="24"/>
                <w:lang w:val="en-US" w:eastAsia="ru-RU"/>
              </w:rPr>
              <w:t>08</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Адрес электронной почты   </w:t>
            </w:r>
            <w:r>
              <w:rPr>
                <w:rFonts w:cs="Times New Roman" w:ascii="Times New Roman" w:hAnsi="Times New Roman"/>
                <w:sz w:val="24"/>
                <w:szCs w:val="24"/>
                <w:lang w:val="en-US" w:eastAsia="ru-RU"/>
              </w:rPr>
              <w:t>v.novikov</w:t>
            </w:r>
            <w:r>
              <w:rPr>
                <w:rFonts w:cs="Times New Roman" w:ascii="Times New Roman" w:hAnsi="Times New Roman"/>
                <w:sz w:val="24"/>
                <w:szCs w:val="24"/>
                <w:lang w:eastAsia="ru-RU"/>
              </w:rPr>
              <w:t>@sv-rsk.ru</w:t>
            </w:r>
          </w:p>
          <w:p>
            <w:pPr>
              <w:pStyle w:val="Normal"/>
              <w:widowControl w:val="false"/>
              <w:spacing w:lineRule="auto" w:line="240" w:before="0" w:after="0"/>
              <w:ind w:right="137" w:hanging="0"/>
              <w:jc w:val="both"/>
              <w:rPr>
                <w:b/>
                <w:bCs/>
              </w:rPr>
            </w:pPr>
            <w:r>
              <w:rPr>
                <w:rFonts w:cs="Times New Roman" w:ascii="Times New Roman" w:hAnsi="Times New Roman"/>
                <w:b/>
                <w:bCs/>
                <w:sz w:val="24"/>
                <w:szCs w:val="24"/>
                <w:lang w:eastAsia="ru-RU"/>
              </w:rPr>
              <w:t xml:space="preserve">По вопросам ТЗ: начальник отдела ПТО </w:t>
            </w:r>
            <w:r>
              <w:rPr>
                <w:rFonts w:cs="Arial" w:ascii="Times New Roman" w:hAnsi="Times New Roman"/>
                <w:b/>
                <w:bCs/>
                <w:sz w:val="24"/>
                <w:szCs w:val="24"/>
                <w:lang w:eastAsia="ru-RU"/>
              </w:rPr>
              <w:t>Давыдов Николай Сергеевич</w:t>
            </w:r>
          </w:p>
          <w:p>
            <w:pPr>
              <w:pStyle w:val="Normal"/>
              <w:widowControl w:val="false"/>
              <w:spacing w:lineRule="auto" w:line="240" w:before="0" w:after="0"/>
              <w:ind w:right="137" w:hanging="0"/>
              <w:jc w:val="both"/>
              <w:rPr>
                <w:b/>
                <w:bCs/>
              </w:rPr>
            </w:pPr>
            <w:r>
              <w:rPr>
                <w:rFonts w:cs="Times New Roman" w:ascii="Times New Roman" w:hAnsi="Times New Roman"/>
                <w:b/>
                <w:bCs/>
                <w:sz w:val="24"/>
                <w:szCs w:val="24"/>
                <w:lang w:eastAsia="ru-RU"/>
              </w:rPr>
              <w:t>8 (343) 379-43-77  доб.:1716</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факс: 8 (343) 379-43-77</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Адрес сайта Заказчика: www.sv-rsk.ru</w:t>
            </w:r>
          </w:p>
        </w:tc>
      </w:tr>
      <w:tr>
        <w:trPr>
          <w:trHeight w:val="125"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Место размещения информации</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pPr>
            <w:r>
              <w:rPr>
                <w:rFonts w:eastAsia="" w:cs="" w:ascii="Times New Roman" w:hAnsi="Times New Roman" w:cstheme="majorBidi" w:eastAsiaTheme="majorEastAsia"/>
                <w:color w:val="000000"/>
                <w:sz w:val="24"/>
                <w:szCs w:val="24"/>
                <w:lang w:eastAsia="ru-RU"/>
              </w:rPr>
              <w:t xml:space="preserve">ЭТП Регион </w:t>
            </w:r>
            <w:r>
              <w:rPr>
                <w:rStyle w:val="12"/>
                <w:rFonts w:eastAsia="" w:cs="" w:ascii="Times New Roman" w:hAnsi="Times New Roman" w:cstheme="majorBidi" w:eastAsiaTheme="majorEastAsia"/>
                <w:color w:val="000000"/>
                <w:sz w:val="24"/>
                <w:szCs w:val="24"/>
                <w:lang w:eastAsia="ru-RU"/>
              </w:rPr>
              <w:t>https://etp-region.ru</w:t>
            </w:r>
          </w:p>
          <w:p>
            <w:pPr>
              <w:pStyle w:val="Normal"/>
              <w:widowControl w:val="false"/>
              <w:spacing w:lineRule="auto" w:line="240" w:before="0" w:after="0"/>
              <w:ind w:right="137" w:hanging="0"/>
              <w:jc w:val="both"/>
              <w:rPr>
                <w:rStyle w:val="12"/>
                <w:rFonts w:ascii="Times New Roman" w:hAnsi="Times New Roman" w:eastAsia="" w:cs="" w:cstheme="majorBidi" w:eastAsiaTheme="majorEastAsia"/>
                <w:color w:val="000000"/>
                <w:sz w:val="24"/>
                <w:szCs w:val="24"/>
                <w:lang w:eastAsia="ru-RU"/>
              </w:rPr>
            </w:pPr>
            <w:r>
              <w:rPr>
                <w:rFonts w:eastAsia="" w:cs="" w:cstheme="majorBidi" w:eastAsiaTheme="majorEastAsia" w:ascii="Times New Roman" w:hAnsi="Times New Roman"/>
                <w:color w:val="000000"/>
                <w:sz w:val="24"/>
                <w:szCs w:val="24"/>
                <w:lang w:eastAsia="ru-RU"/>
              </w:rPr>
            </w:r>
          </w:p>
        </w:tc>
      </w:tr>
      <w:tr>
        <w:trPr>
          <w:trHeight w:val="125"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Способ закупки</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Конкурс в электронной форме</w:t>
            </w:r>
          </w:p>
          <w:p>
            <w:pPr>
              <w:pStyle w:val="Normal"/>
              <w:widowControl w:val="false"/>
              <w:spacing w:lineRule="auto" w:line="240" w:before="0" w:after="0"/>
              <w:ind w:right="137"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19"/>
              <w:widowControl w:val="false"/>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Конкурс в электронной форме проводится согласно Положению о закупке товаров, работ, услуг для нужд АО «Региональная сетевая компания», а также на основании Федерального Закона №223-ФЗ «О закупках товаров, работ, услуг отдельными видами юридических лиц» от 18.07.2011 г.</w:t>
            </w:r>
          </w:p>
        </w:tc>
      </w:tr>
      <w:tr>
        <w:trPr>
          <w:trHeight w:val="948"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sz w:val="24"/>
                <w:szCs w:val="24"/>
                <w:lang w:eastAsia="ru-RU"/>
              </w:rPr>
            </w:pPr>
            <w:r>
              <w:rPr>
                <w:rFonts w:ascii="Times New Roman" w:hAnsi="Times New Roman"/>
                <w:sz w:val="24"/>
                <w:szCs w:val="24"/>
                <w:lang w:eastAsia="ru-RU"/>
              </w:rPr>
              <w:t>Наименование и описание объекта закупки</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widowControl w:val="false"/>
              <w:tabs>
                <w:tab w:val="clear" w:pos="408"/>
                <w:tab w:val="left" w:pos="1134" w:leader="none"/>
              </w:tabs>
              <w:spacing w:lineRule="auto" w:line="240" w:before="0" w:after="0"/>
              <w:ind w:right="126" w:hanging="0"/>
              <w:jc w:val="both"/>
              <w:textAlignment w:val="baseline"/>
              <w:rPr/>
            </w:pPr>
            <w:r>
              <w:rPr>
                <w:rFonts w:cs="Times New Roman" w:ascii="Times New Roman" w:hAnsi="Times New Roman"/>
                <w:b/>
                <w:bCs/>
                <w:i/>
                <w:iCs/>
                <w:color w:val="000000"/>
                <w:sz w:val="26"/>
                <w:szCs w:val="26"/>
              </w:rPr>
              <w:t>Выполнение  работ по строительству электрических сетей 0,4/6/10 кВ в целях технологического присоединения на территории городов  Свердловской области</w:t>
            </w:r>
            <w:r>
              <w:rPr>
                <w:rFonts w:cs="Times New Roman" w:ascii="Times New Roman" w:hAnsi="Times New Roman"/>
                <w:b/>
                <w:bCs/>
                <w:i/>
                <w:iCs/>
                <w:color w:val="000000"/>
                <w:sz w:val="24"/>
                <w:szCs w:val="24"/>
              </w:rPr>
              <w:t>.</w:t>
            </w:r>
          </w:p>
          <w:p>
            <w:pPr>
              <w:pStyle w:val="BodyText2"/>
              <w:widowControl w:val="false"/>
              <w:spacing w:lineRule="auto" w:line="240" w:before="0" w:after="0"/>
              <w:ind w:right="126" w:hanging="0"/>
              <w:contextualSpacing/>
              <w:jc w:val="both"/>
              <w:rPr>
                <w:rFonts w:ascii="Times New Roman" w:hAnsi="Times New Roman"/>
                <w:sz w:val="24"/>
                <w:szCs w:val="24"/>
              </w:rPr>
            </w:pPr>
            <w:r>
              <w:rPr>
                <w:rFonts w:ascii="Times New Roman" w:hAnsi="Times New Roman"/>
                <w:sz w:val="24"/>
                <w:szCs w:val="24"/>
                <w:lang w:eastAsia="ru-RU"/>
              </w:rPr>
              <w:t>Полная характеристика объема оказываемых услуг и описание объекта закупки в соответствии с ПРОЕКТОМ ДОГОВОРА,</w:t>
            </w:r>
            <w:r>
              <w:rPr>
                <w:rFonts w:ascii="Times New Roman" w:hAnsi="Times New Roman"/>
                <w:bCs/>
                <w:spacing w:val="-4"/>
                <w:sz w:val="24"/>
                <w:szCs w:val="24"/>
                <w:lang w:eastAsia="ru-RU"/>
              </w:rPr>
              <w:t xml:space="preserve"> ТЕХНИЧЕСКИМ ЗАДАНИЕМ</w:t>
            </w:r>
          </w:p>
        </w:tc>
      </w:tr>
      <w:tr>
        <w:trPr>
          <w:trHeight w:val="72"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Источник финансирования</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Собственные средства АО «РСК»</w:t>
            </w:r>
          </w:p>
        </w:tc>
      </w:tr>
      <w:tr>
        <w:trPr>
          <w:trHeight w:val="72" w:hRule="atLeast"/>
        </w:trPr>
        <w:tc>
          <w:tcPr>
            <w:tcW w:w="486" w:type="dxa"/>
            <w:tcBorders>
              <w:top w:val="single" w:sz="4" w:space="0" w:color="000000"/>
              <w:left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pPr>
            <w:r>
              <w:rPr>
                <w:rFonts w:eastAsia="Times New Roman" w:cs="Times New Roman" w:ascii="Times New Roman" w:hAnsi="Times New Roman"/>
                <w:color w:val="000000"/>
                <w:sz w:val="24"/>
                <w:szCs w:val="24"/>
                <w:lang w:eastAsia="ru-RU"/>
              </w:rPr>
              <w:t>Сведения о начальной (максимальной) цене договора</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pPr>
            <w:r>
              <w:rPr>
                <w:rFonts w:ascii="Times New Roman" w:hAnsi="Times New Roman"/>
                <w:b/>
                <w:sz w:val="24"/>
                <w:szCs w:val="24"/>
              </w:rPr>
              <w:t xml:space="preserve">Максимальная цена Договора: </w:t>
            </w:r>
            <w:r>
              <w:rPr>
                <w:rFonts w:ascii="Times New Roman" w:hAnsi="Times New Roman"/>
                <w:b/>
                <w:bCs/>
                <w:sz w:val="24"/>
                <w:szCs w:val="24"/>
              </w:rPr>
              <w:t xml:space="preserve"> </w:t>
            </w:r>
            <w:r>
              <w:rPr>
                <w:rFonts w:ascii="Times New Roman" w:hAnsi="Times New Roman"/>
                <w:b/>
                <w:bCs/>
                <w:sz w:val="24"/>
                <w:szCs w:val="24"/>
                <w:lang w:val="en-US"/>
              </w:rPr>
              <w:t>2</w:t>
            </w:r>
            <w:r>
              <w:rPr>
                <w:rFonts w:ascii="Times New Roman" w:hAnsi="Times New Roman"/>
                <w:b/>
                <w:bCs/>
                <w:sz w:val="24"/>
                <w:szCs w:val="24"/>
              </w:rPr>
              <w:t>0 000 000 (</w:t>
            </w:r>
            <w:r>
              <w:rPr>
                <w:rFonts w:ascii="Times New Roman" w:hAnsi="Times New Roman"/>
                <w:b/>
                <w:bCs/>
                <w:sz w:val="24"/>
                <w:szCs w:val="24"/>
                <w:lang w:val="ru-RU"/>
              </w:rPr>
              <w:t>двадцать</w:t>
            </w:r>
            <w:r>
              <w:rPr>
                <w:rFonts w:ascii="Times New Roman" w:hAnsi="Times New Roman"/>
                <w:b/>
                <w:bCs/>
                <w:sz w:val="24"/>
                <w:szCs w:val="24"/>
              </w:rPr>
              <w:t xml:space="preserve"> миллионов  рублей) рублей </w:t>
            </w:r>
            <w:r>
              <w:rPr>
                <w:rFonts w:ascii="Times New Roman" w:hAnsi="Times New Roman"/>
                <w:b/>
                <w:bCs/>
                <w:color w:val="000000"/>
                <w:sz w:val="24"/>
                <w:szCs w:val="24"/>
              </w:rPr>
              <w:t>00</w:t>
            </w:r>
            <w:r>
              <w:rPr>
                <w:rFonts w:ascii="Times New Roman" w:hAnsi="Times New Roman"/>
                <w:b/>
                <w:bCs/>
                <w:sz w:val="24"/>
                <w:szCs w:val="24"/>
              </w:rPr>
              <w:t xml:space="preserve"> копеек.</w:t>
            </w:r>
          </w:p>
          <w:p>
            <w:pPr>
              <w:pStyle w:val="Normal"/>
              <w:widowControl w:val="false"/>
              <w:spacing w:lineRule="auto" w:line="276" w:before="0" w:after="0"/>
              <w:ind w:right="137" w:hanging="0"/>
              <w:jc w:val="both"/>
              <w:rPr>
                <w:sz w:val="24"/>
                <w:szCs w:val="24"/>
              </w:rPr>
            </w:pPr>
            <w:r>
              <w:rPr>
                <w:rFonts w:eastAsia="Times New Roman" w:cs="Times New Roman" w:ascii="Times New Roman" w:hAnsi="Times New Roman"/>
                <w:b/>
                <w:bCs/>
                <w:color w:val="000000"/>
                <w:sz w:val="24"/>
                <w:szCs w:val="24"/>
                <w:lang w:eastAsia="ru-RU"/>
              </w:rPr>
              <w:t>Начальная (максимальная) сумма единичных расценок: 8 372 119 (</w:t>
            </w:r>
            <w:r>
              <w:rPr>
                <w:rFonts w:ascii="Times New Roman" w:hAnsi="Times New Roman"/>
                <w:b/>
                <w:i w:val="false"/>
                <w:strike w:val="false"/>
                <w:dstrike w:val="false"/>
                <w:outline w:val="false"/>
                <w:shadow w:val="false"/>
                <w:color w:val="000000"/>
                <w:sz w:val="24"/>
                <w:szCs w:val="24"/>
                <w:u w:val="none"/>
                <w:em w:val="none"/>
              </w:rPr>
              <w:t>восемь миллионов триста семьдесят две тысячи сто девятнадцать) руб. 65 коп.</w:t>
            </w:r>
          </w:p>
        </w:tc>
      </w:tr>
      <w:tr>
        <w:trPr>
          <w:trHeight w:val="269"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Порядок формирования и обоснования начальной (максимальной) цены договора</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sz w:val="24"/>
                <w:szCs w:val="24"/>
              </w:rPr>
            </w:pPr>
            <w:r>
              <w:rPr>
                <w:rFonts w:cs="Times New Roman" w:ascii="Times New Roman" w:hAnsi="Times New Roman"/>
                <w:sz w:val="24"/>
                <w:szCs w:val="24"/>
                <w:lang w:eastAsia="ru-RU"/>
              </w:rPr>
              <w:t xml:space="preserve">Определяется в РАЗДЕЛЕ 5. </w:t>
            </w:r>
            <w:r>
              <w:rPr>
                <w:rFonts w:cs="Times New Roman" w:ascii="Times New Roman" w:hAnsi="Times New Roman"/>
                <w:bCs/>
                <w:sz w:val="24"/>
                <w:szCs w:val="24"/>
                <w:lang w:eastAsia="ru-RU"/>
              </w:rPr>
              <w:t xml:space="preserve">РАСЧЕТ </w:t>
            </w:r>
            <w:r>
              <w:rPr>
                <w:rFonts w:eastAsia="Times New Roman" w:cs="Times New Roman" w:ascii="Times New Roman" w:hAnsi="Times New Roman"/>
                <w:sz w:val="24"/>
                <w:szCs w:val="24"/>
                <w:lang w:eastAsia="ru-RU"/>
              </w:rPr>
              <w:t>НАЧАЛЬНОЙ (МАКСИМАЛЬНОЙ) ЦЕНЫ ДОГОВОРА, который является неотъемлемой частью документации об открытом конкурсе.</w:t>
            </w:r>
          </w:p>
          <w:p>
            <w:pPr>
              <w:pStyle w:val="Normal"/>
              <w:widowControl w:val="false"/>
              <w:spacing w:lineRule="auto" w:line="276"/>
              <w:jc w:val="both"/>
              <w:rPr>
                <w:rFonts w:ascii="Times New Roman" w:hAnsi="Times New Roman"/>
                <w:sz w:val="24"/>
                <w:szCs w:val="24"/>
              </w:rPr>
            </w:pPr>
            <w:r>
              <w:rPr>
                <w:rFonts w:ascii="Times New Roman" w:hAnsi="Times New Roman"/>
                <w:sz w:val="24"/>
                <w:szCs w:val="24"/>
              </w:rPr>
              <w:t>Цена договора включает в себя стоимость работ по договору, а также все затраты, расходы и издержки Подрядчика, связанные с выполнением работ, приобретением изделий, материалов, конструкций и т.д., необходимых для выполнения работ, с учетом расходов на доставку, на перевозку, погрузо-разгрузочные работы, страхование, уплату таможенных пошлин, налогов и других обязательных платежей, а также все прочие расходы, необходимые для исполнения Подрядчиком обязательств по договору.</w:t>
            </w:r>
          </w:p>
          <w:p>
            <w:pPr>
              <w:pStyle w:val="Normal"/>
              <w:widowControl w:val="false"/>
              <w:spacing w:lineRule="auto" w:line="276"/>
              <w:jc w:val="both"/>
              <w:rPr>
                <w:rFonts w:ascii="Times New Roman" w:hAnsi="Times New Roman"/>
                <w:sz w:val="24"/>
                <w:szCs w:val="24"/>
              </w:rPr>
            </w:pPr>
            <w:r>
              <w:rPr>
                <w:rFonts w:ascii="Times New Roman" w:hAnsi="Times New Roman"/>
                <w:bCs/>
                <w:color w:val="000000"/>
                <w:sz w:val="24"/>
                <w:szCs w:val="24"/>
                <w:lang w:eastAsia="ru-RU"/>
              </w:rPr>
              <w:t>Обоснование значения цены договора  приложено отдельным файлом</w:t>
            </w:r>
            <w:r>
              <w:rPr>
                <w:rFonts w:ascii="Times New Roman" w:hAnsi="Times New Roman"/>
                <w:b/>
                <w:bCs/>
                <w:color w:val="FF0000"/>
                <w:sz w:val="24"/>
                <w:szCs w:val="24"/>
              </w:rPr>
              <w:t>.</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t>Цена договора, предложенная участником закупки, не должна превышать начальную (максимальную) цену договора.</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t>Цена договора является твердой и определяется на весь срок исполнения договора.</w:t>
            </w:r>
          </w:p>
        </w:tc>
      </w:tr>
      <w:tr>
        <w:trPr>
          <w:trHeight w:val="1414"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Сведения о валюте, используемой для формирования цены договора и расчетов с исполнителем по договору</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Валюта договора – российский рубль</w:t>
            </w:r>
          </w:p>
        </w:tc>
      </w:tr>
      <w:tr>
        <w:trPr>
          <w:trHeight w:val="1130"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Место, условия и сроки (периоды) поставки товара, выполнение работ, оказания услуг</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sz w:val="24"/>
                <w:szCs w:val="24"/>
              </w:rPr>
            </w:pPr>
            <w:r>
              <w:rPr>
                <w:rFonts w:ascii="Times New Roman" w:hAnsi="Times New Roman"/>
                <w:sz w:val="24"/>
                <w:szCs w:val="24"/>
                <w:lang w:eastAsia="ru-RU"/>
              </w:rPr>
              <w:t>Полное описание условий выполнения работ в соответствии с ПРОЕКТОМ ДОГОВОРА</w:t>
            </w:r>
            <w:r>
              <w:rPr>
                <w:rFonts w:ascii="Times New Roman" w:hAnsi="Times New Roman"/>
                <w:bCs/>
                <w:spacing w:val="-4"/>
                <w:sz w:val="24"/>
                <w:szCs w:val="24"/>
                <w:lang w:eastAsia="ru-RU"/>
              </w:rPr>
              <w:t>, ТЕХНИЧЕСКИМ ЗАДАНИЕМ</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Форма, сроки и порядок оплаты товара, работы, услуг</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Условия и порядок оплаты отражены в ПРОЕКТЕ ДОГОВОРА</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Порядок, место, дата начала и дата окончания срока подачи заявок на участие в закупке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pPr>
            <w:r>
              <w:rPr>
                <w:rFonts w:eastAsia="" w:cs="Times New Roman" w:ascii="Times New Roman" w:hAnsi="Times New Roman" w:eastAsiaTheme="minorEastAsia"/>
                <w:sz w:val="24"/>
                <w:szCs w:val="24"/>
                <w:lang w:eastAsia="ru-RU"/>
              </w:rPr>
              <w:t xml:space="preserve">Заявки на участие в открытом конкурсе в электронной форме могут быть поданы Участником закупки </w:t>
            </w:r>
            <w:r>
              <w:rPr>
                <w:rFonts w:eastAsia="" w:cs="Times New Roman" w:ascii="Times New Roman" w:hAnsi="Times New Roman" w:eastAsiaTheme="minorEastAsia"/>
                <w:b/>
                <w:sz w:val="24"/>
                <w:szCs w:val="24"/>
                <w:lang w:eastAsia="ru-RU"/>
              </w:rPr>
              <w:t xml:space="preserve">до 09:00 часов по местному времени заказчика </w:t>
            </w:r>
            <w:r>
              <w:rPr>
                <w:rFonts w:eastAsia="" w:cs="Times New Roman" w:ascii="Times New Roman" w:hAnsi="Times New Roman" w:eastAsiaTheme="minorEastAsia"/>
                <w:b/>
                <w:color w:val="000000"/>
                <w:sz w:val="24"/>
                <w:szCs w:val="24"/>
                <w:shd w:fill="auto" w:val="clear"/>
                <w:lang w:val="en-US" w:eastAsia="ru-RU"/>
              </w:rPr>
              <w:t>22</w:t>
            </w:r>
            <w:r>
              <w:rPr>
                <w:rFonts w:eastAsia="" w:cs="Times New Roman" w:ascii="Times New Roman" w:hAnsi="Times New Roman" w:eastAsiaTheme="minorEastAsia"/>
                <w:b/>
                <w:sz w:val="24"/>
                <w:szCs w:val="24"/>
                <w:shd w:fill="auto" w:val="clear"/>
                <w:lang w:eastAsia="ru-RU"/>
              </w:rPr>
              <w:t>.</w:t>
            </w:r>
            <w:r>
              <w:rPr>
                <w:rFonts w:eastAsia="" w:cs="Times New Roman" w:ascii="Times New Roman" w:hAnsi="Times New Roman" w:eastAsiaTheme="minorEastAsia"/>
                <w:b/>
                <w:sz w:val="24"/>
                <w:szCs w:val="24"/>
                <w:shd w:fill="auto" w:val="clear"/>
                <w:lang w:val="en-US" w:eastAsia="ru-RU"/>
              </w:rPr>
              <w:t>0</w:t>
            </w:r>
            <w:r>
              <w:rPr>
                <w:rFonts w:eastAsia="" w:cs="Times New Roman" w:ascii="Times New Roman" w:hAnsi="Times New Roman" w:eastAsiaTheme="minorEastAsia"/>
                <w:b/>
                <w:sz w:val="24"/>
                <w:szCs w:val="24"/>
                <w:shd w:fill="auto" w:val="clear"/>
                <w:lang w:val="en-US" w:eastAsia="ru-RU"/>
              </w:rPr>
              <w:t>6</w:t>
            </w:r>
            <w:r>
              <w:rPr>
                <w:rFonts w:eastAsia="" w:cs="Times New Roman" w:ascii="Times New Roman" w:hAnsi="Times New Roman" w:eastAsiaTheme="minorEastAsia"/>
                <w:b/>
                <w:sz w:val="24"/>
                <w:szCs w:val="24"/>
                <w:shd w:fill="auto" w:val="clear"/>
                <w:lang w:eastAsia="ru-RU"/>
              </w:rPr>
              <w:t>.2026г.</w:t>
            </w:r>
            <w:r>
              <w:rPr>
                <w:rFonts w:eastAsia="" w:cs="Times New Roman" w:ascii="Times New Roman" w:hAnsi="Times New Roman" w:eastAsiaTheme="minorEastAsia"/>
                <w:i/>
                <w:sz w:val="24"/>
                <w:szCs w:val="24"/>
                <w:lang w:eastAsia="ru-RU"/>
              </w:rPr>
              <w:t xml:space="preserve"> </w:t>
            </w:r>
            <w:r>
              <w:rPr>
                <w:rFonts w:eastAsia="" w:cs="Times New Roman" w:ascii="Times New Roman" w:hAnsi="Times New Roman" w:eastAsiaTheme="minorEastAsia"/>
                <w:sz w:val="24"/>
                <w:szCs w:val="24"/>
                <w:lang w:eastAsia="ru-RU"/>
              </w:rPr>
              <w:t>оператору торговой площадки</w:t>
            </w:r>
            <w:r>
              <w:rPr>
                <w:rFonts w:eastAsia="" w:cs="Times New Roman" w:ascii="Times New Roman" w:hAnsi="Times New Roman" w:eastAsiaTheme="minorEastAsia"/>
                <w:i/>
                <w:sz w:val="24"/>
                <w:szCs w:val="24"/>
                <w:lang w:eastAsia="ru-RU"/>
              </w:rPr>
              <w:t xml:space="preserve"> </w:t>
            </w:r>
            <w:hyperlink r:id="rId5">
              <w:r>
                <w:rPr>
                  <w:rFonts w:eastAsia="" w:cs="Times New Roman" w:ascii="Times New Roman" w:hAnsi="Times New Roman" w:eastAsiaTheme="minorEastAsia"/>
                  <w:sz w:val="24"/>
                  <w:szCs w:val="24"/>
                  <w:lang w:eastAsia="ru-RU"/>
                </w:rPr>
                <w:t>https://etp-region.ru</w:t>
              </w:r>
            </w:hyperlink>
            <w:r>
              <w:rPr>
                <w:rFonts w:eastAsia="" w:cs="Times New Roman" w:ascii="Times New Roman" w:hAnsi="Times New Roman" w:eastAsiaTheme="minorEastAsia"/>
                <w:sz w:val="24"/>
                <w:szCs w:val="24"/>
                <w:lang w:eastAsia="ru-RU"/>
              </w:rPr>
              <w:t xml:space="preserve"> в соответствии с ПОДРАЗДЕЛОМ 1.5 РАЗДЕЛА 1 КОНКУРСНОЙ ДОКУМЕНТАЦИИ</w:t>
            </w:r>
          </w:p>
        </w:tc>
      </w:tr>
      <w:tr>
        <w:trPr>
          <w:trHeight w:val="914"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jc w:val="center"/>
              <w:rPr/>
            </w:pPr>
            <w:r>
              <w:rPr>
                <w:rFonts w:cs="Times New Roman" w:ascii="Times New Roman" w:hAnsi="Times New Roman"/>
                <w:sz w:val="24"/>
                <w:szCs w:val="24"/>
                <w:lang w:eastAsia="ru-RU"/>
              </w:rPr>
              <w:t>13.</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sz w:val="24"/>
                <w:szCs w:val="24"/>
                <w:lang w:eastAsia="ru-RU"/>
              </w:rPr>
            </w:pPr>
            <w:r>
              <w:rPr>
                <w:rFonts w:ascii="Times New Roman" w:hAnsi="Times New Roman"/>
                <w:sz w:val="24"/>
                <w:szCs w:val="24"/>
                <w:lang w:eastAsia="ru-RU"/>
              </w:rPr>
              <w:t>Дата окончания срока рассмотрения заявок на участие в конкурсе в электронной форме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highlight w:val="none"/>
                <w:shd w:fill="auto" w:val="clear"/>
              </w:rPr>
            </w:pPr>
            <w:r>
              <w:rPr>
                <w:rFonts w:ascii="Times New Roman" w:hAnsi="Times New Roman"/>
                <w:b/>
                <w:bCs/>
                <w:color w:val="000000"/>
                <w:sz w:val="24"/>
                <w:szCs w:val="24"/>
                <w:shd w:fill="auto" w:val="clear"/>
                <w:lang w:val="en-US"/>
              </w:rPr>
              <w:t>2</w:t>
            </w:r>
            <w:r>
              <w:rPr>
                <w:rFonts w:ascii="Times New Roman" w:hAnsi="Times New Roman"/>
                <w:b/>
                <w:bCs/>
                <w:color w:val="000000"/>
                <w:sz w:val="24"/>
                <w:szCs w:val="24"/>
                <w:shd w:fill="auto" w:val="clear"/>
                <w:lang w:val="en-US"/>
              </w:rPr>
              <w:t>3</w:t>
            </w:r>
            <w:r>
              <w:rPr>
                <w:rFonts w:ascii="Times New Roman" w:hAnsi="Times New Roman"/>
                <w:b/>
                <w:bCs/>
                <w:color w:val="000000"/>
                <w:sz w:val="24"/>
                <w:szCs w:val="24"/>
                <w:shd w:fill="auto" w:val="clear"/>
              </w:rPr>
              <w:t>.</w:t>
            </w:r>
            <w:r>
              <w:rPr>
                <w:rFonts w:ascii="Times New Roman" w:hAnsi="Times New Roman"/>
                <w:b/>
                <w:bCs/>
                <w:color w:val="000000"/>
                <w:sz w:val="24"/>
                <w:szCs w:val="24"/>
                <w:shd w:fill="auto" w:val="clear"/>
                <w:lang w:val="en-US"/>
              </w:rPr>
              <w:t>0</w:t>
            </w:r>
            <w:r>
              <w:rPr>
                <w:rFonts w:ascii="Times New Roman" w:hAnsi="Times New Roman"/>
                <w:b/>
                <w:bCs/>
                <w:color w:val="000000"/>
                <w:sz w:val="24"/>
                <w:szCs w:val="24"/>
                <w:shd w:fill="auto" w:val="clear"/>
                <w:lang w:val="en-US"/>
              </w:rPr>
              <w:t>6</w:t>
            </w:r>
            <w:r>
              <w:rPr>
                <w:rFonts w:ascii="Times New Roman" w:hAnsi="Times New Roman"/>
                <w:b/>
                <w:bCs/>
                <w:color w:val="000000"/>
                <w:sz w:val="24"/>
                <w:szCs w:val="24"/>
                <w:shd w:fill="auto" w:val="clear"/>
              </w:rPr>
              <w:t>.2026г.</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jc w:val="center"/>
              <w:rPr/>
            </w:pPr>
            <w:r>
              <w:rPr>
                <w:rFonts w:cs="Times New Roman" w:ascii="Times New Roman" w:hAnsi="Times New Roman"/>
                <w:sz w:val="24"/>
                <w:szCs w:val="24"/>
                <w:lang w:eastAsia="ru-RU"/>
              </w:rPr>
              <w:t>14.</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sz w:val="24"/>
                <w:szCs w:val="24"/>
              </w:rPr>
            </w:pPr>
            <w:r>
              <w:rPr>
                <w:rFonts w:cs="Times New Roman" w:ascii="Times New Roman" w:hAnsi="Times New Roman"/>
                <w:sz w:val="24"/>
                <w:szCs w:val="24"/>
                <w:lang w:eastAsia="ru-RU"/>
              </w:rPr>
              <w:t xml:space="preserve">Критерии оценки и сопоставления заявок на участие в </w:t>
            </w:r>
            <w:r>
              <w:rPr>
                <w:rFonts w:eastAsia="Times New Roman" w:cs="Times New Roman" w:ascii="Times New Roman" w:hAnsi="Times New Roman"/>
                <w:sz w:val="24"/>
                <w:szCs w:val="24"/>
                <w:lang w:eastAsia="ru-RU"/>
              </w:rPr>
              <w:t>конкурсе в электронной форме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pPr>
            <w:r>
              <w:rPr>
                <w:rFonts w:cs="Times New Roman" w:ascii="Times New Roman" w:hAnsi="Times New Roman"/>
                <w:sz w:val="24"/>
                <w:szCs w:val="24"/>
                <w:lang w:eastAsia="ru-RU"/>
              </w:rPr>
              <w:t>Указаны в РАЗДЕЛЕ 3. КРИТЕРИИ ОЦЕНКИ ЗАЯВОК НА УЧАСТИЕ В КОНКУРСЕ</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jc w:val="center"/>
              <w:rPr/>
            </w:pPr>
            <w:r>
              <w:rPr>
                <w:rFonts w:cs="Times New Roman" w:ascii="Times New Roman" w:hAnsi="Times New Roman"/>
                <w:sz w:val="24"/>
                <w:szCs w:val="24"/>
                <w:lang w:eastAsia="ru-RU"/>
              </w:rPr>
              <w:t>15.</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sz w:val="24"/>
                <w:szCs w:val="24"/>
              </w:rPr>
            </w:pPr>
            <w:r>
              <w:rPr>
                <w:rFonts w:eastAsia="Times New Roman" w:cs="Times New Roman" w:ascii="Times New Roman" w:hAnsi="Times New Roman"/>
                <w:sz w:val="24"/>
                <w:szCs w:val="24"/>
                <w:lang w:eastAsia="ru-RU"/>
              </w:rPr>
              <w:t>Место, дата подведения итогов</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pPr>
            <w:r>
              <w:rPr>
                <w:rFonts w:cs="Times New Roman" w:ascii="Times New Roman" w:hAnsi="Times New Roman"/>
                <w:sz w:val="24"/>
                <w:szCs w:val="24"/>
                <w:lang w:eastAsia="ru-RU"/>
              </w:rPr>
              <w:t xml:space="preserve">Дата подведения итогов: </w:t>
            </w:r>
            <w:r>
              <w:rPr>
                <w:rFonts w:cs="Times New Roman" w:ascii="Times New Roman" w:hAnsi="Times New Roman"/>
                <w:b/>
                <w:bCs/>
                <w:sz w:val="24"/>
                <w:szCs w:val="24"/>
                <w:shd w:fill="auto" w:val="clear"/>
                <w:lang w:val="en-US" w:eastAsia="ru-RU"/>
              </w:rPr>
              <w:t>2</w:t>
            </w:r>
            <w:r>
              <w:rPr>
                <w:rFonts w:cs="Times New Roman" w:ascii="Times New Roman" w:hAnsi="Times New Roman"/>
                <w:b/>
                <w:bCs/>
                <w:sz w:val="24"/>
                <w:szCs w:val="24"/>
                <w:shd w:fill="auto" w:val="clear"/>
                <w:lang w:val="en-US" w:eastAsia="ru-RU"/>
              </w:rPr>
              <w:t>4</w:t>
            </w:r>
            <w:r>
              <w:rPr>
                <w:rFonts w:cs="Times New Roman" w:ascii="Times New Roman" w:hAnsi="Times New Roman"/>
                <w:b/>
                <w:bCs/>
                <w:sz w:val="24"/>
                <w:szCs w:val="24"/>
                <w:shd w:fill="auto" w:val="clear"/>
                <w:lang w:eastAsia="ru-RU"/>
              </w:rPr>
              <w:t>.</w:t>
            </w:r>
            <w:r>
              <w:rPr>
                <w:rFonts w:cs="Times New Roman" w:ascii="Times New Roman" w:hAnsi="Times New Roman"/>
                <w:b/>
                <w:bCs/>
                <w:color w:val="000000"/>
                <w:sz w:val="24"/>
                <w:szCs w:val="24"/>
                <w:shd w:fill="auto" w:val="clear"/>
                <w:lang w:val="en-US" w:eastAsia="ru-RU"/>
              </w:rPr>
              <w:t>0</w:t>
            </w:r>
            <w:r>
              <w:rPr>
                <w:rFonts w:cs="Times New Roman" w:ascii="Times New Roman" w:hAnsi="Times New Roman"/>
                <w:b/>
                <w:bCs/>
                <w:color w:val="000000"/>
                <w:sz w:val="24"/>
                <w:szCs w:val="24"/>
                <w:shd w:fill="auto" w:val="clear"/>
                <w:lang w:val="en-US" w:eastAsia="ru-RU"/>
              </w:rPr>
              <w:t>6</w:t>
            </w:r>
            <w:r>
              <w:rPr>
                <w:rFonts w:cs="Times New Roman" w:ascii="Times New Roman" w:hAnsi="Times New Roman"/>
                <w:b/>
                <w:bCs/>
                <w:sz w:val="24"/>
                <w:szCs w:val="24"/>
                <w:shd w:fill="auto" w:val="clear"/>
                <w:lang w:eastAsia="ru-RU"/>
              </w:rPr>
              <w:t>.</w:t>
            </w:r>
            <w:r>
              <w:rPr>
                <w:rFonts w:cs="Times New Roman" w:ascii="Times New Roman" w:hAnsi="Times New Roman"/>
                <w:b/>
                <w:bCs/>
                <w:color w:val="000000"/>
                <w:sz w:val="24"/>
                <w:szCs w:val="24"/>
                <w:shd w:fill="auto" w:val="clear"/>
                <w:lang w:eastAsia="ru-RU"/>
              </w:rPr>
              <w:t>2026г.</w:t>
            </w:r>
          </w:p>
          <w:p>
            <w:pPr>
              <w:pStyle w:val="Normal"/>
              <w:widowControl w:val="false"/>
              <w:spacing w:lineRule="auto" w:line="240" w:before="0" w:after="0"/>
              <w:ind w:right="137" w:hanging="0"/>
              <w:jc w:val="both"/>
              <w:rPr/>
            </w:pPr>
            <w:r>
              <w:rPr>
                <w:rFonts w:cs="Times New Roman" w:ascii="Times New Roman" w:hAnsi="Times New Roman"/>
                <w:sz w:val="24"/>
                <w:szCs w:val="24"/>
                <w:lang w:eastAsia="ru-RU"/>
              </w:rPr>
              <w:t>Место подведения итогов конкурса: 620017, Свердловская область, г. Екатеринбург, переулок Полимерный д. 4</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rFonts w:ascii="Times New Roman" w:hAnsi="Times New Roman" w:cs="Times New Roman"/>
                <w:sz w:val="24"/>
                <w:szCs w:val="24"/>
                <w:lang w:eastAsia="ru-RU"/>
              </w:rPr>
            </w:pPr>
            <w:r>
              <w:rPr>
                <w:rFonts w:cs="Times New Roman" w:ascii="Times New Roman" w:hAnsi="Times New Roman"/>
                <w:sz w:val="24"/>
                <w:szCs w:val="24"/>
                <w:lang w:eastAsia="ru-RU"/>
              </w:rPr>
              <w:t>16.</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highlight w:val="none"/>
                <w:shd w:fill="auto" w:val="clear"/>
              </w:rPr>
            </w:pPr>
            <w:r>
              <w:rPr>
                <w:rFonts w:eastAsia="Times New Roman" w:cs="Times New Roman" w:ascii="Times New Roman" w:hAnsi="Times New Roman"/>
                <w:sz w:val="24"/>
                <w:szCs w:val="24"/>
                <w:shd w:fill="auto" w:val="clear"/>
                <w:lang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tabs>
                <w:tab w:val="clear" w:pos="408"/>
                <w:tab w:val="left" w:pos="1134" w:leader="none"/>
              </w:tabs>
              <w:spacing w:before="0" w:after="0"/>
              <w:ind w:left="0" w:hanging="0"/>
              <w:outlineLvl w:val="1"/>
              <w:rPr>
                <w:highlight w:val="none"/>
                <w:shd w:fill="auto" w:val="clear"/>
              </w:rPr>
            </w:pPr>
            <w:r>
              <w:rPr>
                <w:rFonts w:cs="Times New Roman" w:ascii="Times New Roman" w:hAnsi="Times New Roman"/>
                <w:sz w:val="24"/>
                <w:szCs w:val="24"/>
                <w:shd w:fill="auto" w:val="clear"/>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pPr>
              <w:pStyle w:val="Normal"/>
              <w:widowControl w:val="false"/>
              <w:numPr>
                <w:ilvl w:val="0"/>
                <w:numId w:val="0"/>
              </w:numPr>
              <w:tabs>
                <w:tab w:val="clear" w:pos="408"/>
                <w:tab w:val="left" w:pos="1134" w:leader="none"/>
              </w:tabs>
              <w:spacing w:before="0" w:after="0"/>
              <w:ind w:left="0" w:hanging="0"/>
              <w:outlineLvl w:val="1"/>
              <w:rPr>
                <w:highlight w:val="none"/>
                <w:shd w:fill="auto" w:val="clear"/>
              </w:rPr>
            </w:pPr>
            <w:r>
              <w:rPr>
                <w:rFonts w:cs="Times New Roman" w:ascii="Times New Roman" w:hAnsi="Times New Roman"/>
                <w:sz w:val="24"/>
                <w:szCs w:val="24"/>
                <w:shd w:fill="auto" w:val="clear"/>
              </w:rPr>
              <w:t>Запрос направляется в произвольной форме.</w:t>
            </w:r>
          </w:p>
          <w:p>
            <w:pPr>
              <w:pStyle w:val="Normal"/>
              <w:widowControl w:val="false"/>
              <w:numPr>
                <w:ilvl w:val="0"/>
                <w:numId w:val="0"/>
              </w:numPr>
              <w:tabs>
                <w:tab w:val="clear" w:pos="408"/>
                <w:tab w:val="left" w:pos="1134" w:leader="none"/>
              </w:tabs>
              <w:spacing w:before="0" w:after="0"/>
              <w:ind w:left="0" w:hanging="0"/>
              <w:outlineLvl w:val="1"/>
              <w:rPr>
                <w:highlight w:val="none"/>
                <w:shd w:fill="auto" w:val="clear"/>
              </w:rPr>
            </w:pPr>
            <w:r>
              <w:rPr>
                <w:rFonts w:cs="Times New Roman" w:ascii="Times New Roman" w:hAnsi="Times New Roman"/>
                <w:sz w:val="24"/>
                <w:szCs w:val="24"/>
                <w:shd w:fill="auto" w:val="clear"/>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pStyle w:val="Normal"/>
              <w:widowControl w:val="false"/>
              <w:numPr>
                <w:ilvl w:val="0"/>
                <w:numId w:val="0"/>
              </w:numPr>
              <w:tabs>
                <w:tab w:val="clear" w:pos="408"/>
                <w:tab w:val="left" w:pos="1134" w:leader="none"/>
              </w:tabs>
              <w:spacing w:before="0" w:after="0"/>
              <w:ind w:left="0" w:hanging="0"/>
              <w:outlineLvl w:val="1"/>
              <w:rPr>
                <w:highlight w:val="none"/>
                <w:shd w:fill="auto" w:val="clear"/>
              </w:rPr>
            </w:pPr>
            <w:r>
              <w:rPr>
                <w:rFonts w:cs="Times New Roman" w:ascii="Times New Roman" w:hAnsi="Times New Roman"/>
                <w:sz w:val="24"/>
                <w:szCs w:val="24"/>
                <w:shd w:fill="auto" w:val="clear"/>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Normal"/>
              <w:widowControl w:val="false"/>
              <w:numPr>
                <w:ilvl w:val="0"/>
                <w:numId w:val="0"/>
              </w:numPr>
              <w:tabs>
                <w:tab w:val="clear" w:pos="408"/>
                <w:tab w:val="left" w:pos="1134" w:leader="none"/>
              </w:tabs>
              <w:spacing w:before="0" w:after="0"/>
              <w:ind w:left="0" w:hanging="0"/>
              <w:outlineLvl w:val="1"/>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widowControl w:val="false"/>
              <w:numPr>
                <w:ilvl w:val="0"/>
                <w:numId w:val="0"/>
              </w:numPr>
              <w:tabs>
                <w:tab w:val="clear" w:pos="408"/>
                <w:tab w:val="left" w:pos="1134" w:leader="none"/>
              </w:tabs>
              <w:spacing w:before="0" w:after="0"/>
              <w:ind w:left="0" w:hanging="0"/>
              <w:outlineLvl w:val="1"/>
              <w:rPr>
                <w:highlight w:val="none"/>
                <w:shd w:fill="auto" w:val="clear"/>
              </w:rPr>
            </w:pPr>
            <w:r>
              <w:rPr>
                <w:rFonts w:cs="Times New Roman" w:ascii="Times New Roman" w:hAnsi="Times New Roman"/>
                <w:sz w:val="24"/>
                <w:szCs w:val="24"/>
                <w:shd w:fill="auto" w:val="clear"/>
              </w:rPr>
              <w:t xml:space="preserve">Дата начала предоставления разъяснений положений документации – </w:t>
            </w:r>
            <w:r>
              <w:rPr>
                <w:rFonts w:cs="Times New Roman" w:ascii="Times New Roman" w:hAnsi="Times New Roman"/>
                <w:b/>
                <w:bCs/>
                <w:sz w:val="24"/>
                <w:szCs w:val="24"/>
                <w:shd w:fill="auto" w:val="clear"/>
                <w:lang w:val="en-US"/>
              </w:rPr>
              <w:t>0</w:t>
            </w:r>
            <w:r>
              <w:rPr>
                <w:rFonts w:cs="Times New Roman" w:ascii="Times New Roman" w:hAnsi="Times New Roman"/>
                <w:b/>
                <w:bCs/>
                <w:sz w:val="24"/>
                <w:szCs w:val="24"/>
                <w:shd w:fill="auto" w:val="clear"/>
                <w:lang w:val="en-US"/>
              </w:rPr>
              <w:t>5</w:t>
            </w:r>
            <w:r>
              <w:rPr>
                <w:rFonts w:cs="Times New Roman" w:ascii="Times New Roman" w:hAnsi="Times New Roman"/>
                <w:b/>
                <w:sz w:val="24"/>
                <w:szCs w:val="24"/>
                <w:shd w:fill="auto" w:val="clear"/>
              </w:rPr>
              <w:t xml:space="preserve"> </w:t>
            </w:r>
            <w:r>
              <w:rPr>
                <w:rFonts w:cs="Times New Roman" w:ascii="Times New Roman" w:hAnsi="Times New Roman"/>
                <w:b/>
                <w:sz w:val="24"/>
                <w:szCs w:val="24"/>
                <w:shd w:fill="auto" w:val="clear"/>
                <w:lang w:val="ru-RU"/>
              </w:rPr>
              <w:t>июня</w:t>
            </w:r>
            <w:r>
              <w:rPr>
                <w:rFonts w:cs="Times New Roman" w:ascii="Times New Roman" w:hAnsi="Times New Roman"/>
                <w:b/>
                <w:sz w:val="24"/>
                <w:szCs w:val="24"/>
                <w:shd w:fill="auto" w:val="clear"/>
              </w:rPr>
              <w:t xml:space="preserve"> 2026 года.</w:t>
            </w:r>
          </w:p>
          <w:p>
            <w:pPr>
              <w:pStyle w:val="Normal"/>
              <w:widowControl w:val="false"/>
              <w:spacing w:lineRule="auto" w:line="240" w:before="0" w:after="0"/>
              <w:ind w:right="137" w:hanging="0"/>
              <w:jc w:val="both"/>
              <w:rPr>
                <w:highlight w:val="none"/>
                <w:shd w:fill="auto" w:val="clear"/>
              </w:rPr>
            </w:pPr>
            <w:r>
              <w:rPr>
                <w:rFonts w:cs="Times New Roman" w:ascii="Times New Roman" w:hAnsi="Times New Roman"/>
                <w:sz w:val="24"/>
                <w:szCs w:val="24"/>
                <w:shd w:fill="auto" w:val="clear"/>
              </w:rPr>
              <w:t xml:space="preserve">Дата окончания предоставления разъяснений положений документации – </w:t>
            </w:r>
            <w:r>
              <w:rPr>
                <w:rFonts w:cs="Times New Roman" w:ascii="Times New Roman" w:hAnsi="Times New Roman"/>
                <w:sz w:val="24"/>
                <w:szCs w:val="24"/>
                <w:shd w:fill="auto" w:val="clear"/>
              </w:rPr>
              <w:t>22</w:t>
            </w:r>
            <w:r>
              <w:rPr>
                <w:rFonts w:cs="Times New Roman" w:ascii="Times New Roman" w:hAnsi="Times New Roman"/>
                <w:b/>
                <w:bCs/>
                <w:sz w:val="24"/>
                <w:szCs w:val="24"/>
                <w:shd w:fill="auto" w:val="clear"/>
              </w:rPr>
              <w:t xml:space="preserve"> </w:t>
            </w:r>
            <w:r>
              <w:rPr>
                <w:rFonts w:cs="Times New Roman" w:ascii="Times New Roman" w:hAnsi="Times New Roman"/>
                <w:b/>
                <w:bCs/>
                <w:sz w:val="24"/>
                <w:szCs w:val="24"/>
                <w:shd w:fill="auto" w:val="clear"/>
              </w:rPr>
              <w:t>июня</w:t>
            </w:r>
            <w:r>
              <w:rPr>
                <w:rFonts w:cs="Times New Roman" w:ascii="Times New Roman" w:hAnsi="Times New Roman"/>
                <w:b/>
                <w:bCs/>
                <w:sz w:val="24"/>
                <w:szCs w:val="24"/>
                <w:shd w:fill="auto" w:val="clear"/>
              </w:rPr>
              <w:t xml:space="preserve"> 2026 года </w:t>
            </w:r>
            <w:r>
              <w:rPr>
                <w:rFonts w:cs="Times New Roman" w:ascii="Times New Roman" w:hAnsi="Times New Roman"/>
                <w:b/>
                <w:bCs/>
                <w:sz w:val="24"/>
                <w:szCs w:val="24"/>
                <w:shd w:fill="auto" w:val="clear"/>
              </w:rPr>
              <w:t>08</w:t>
            </w:r>
            <w:r>
              <w:rPr>
                <w:rFonts w:cs="Times New Roman" w:ascii="Times New Roman" w:hAnsi="Times New Roman"/>
                <w:b/>
                <w:bCs/>
                <w:sz w:val="24"/>
                <w:szCs w:val="24"/>
                <w:shd w:fill="auto" w:val="clear"/>
              </w:rPr>
              <w:t>.</w:t>
            </w:r>
            <w:r>
              <w:rPr>
                <w:rFonts w:cs="Times New Roman" w:ascii="Times New Roman" w:hAnsi="Times New Roman"/>
                <w:b/>
                <w:bCs/>
                <w:sz w:val="24"/>
                <w:szCs w:val="24"/>
                <w:shd w:fill="auto" w:val="clear"/>
              </w:rPr>
              <w:t>59</w:t>
            </w:r>
            <w:r>
              <w:rPr>
                <w:rFonts w:cs="Times New Roman" w:ascii="Times New Roman" w:hAnsi="Times New Roman"/>
                <w:b/>
                <w:bCs/>
                <w:sz w:val="24"/>
                <w:szCs w:val="24"/>
                <w:shd w:fill="auto" w:val="clear"/>
              </w:rPr>
              <w:t xml:space="preserve"> </w:t>
            </w:r>
            <w:r>
              <w:rPr>
                <w:rFonts w:cs="Times New Roman" w:ascii="Times New Roman" w:hAnsi="Times New Roman"/>
                <w:b/>
                <w:sz w:val="24"/>
                <w:szCs w:val="24"/>
                <w:shd w:fill="auto" w:val="clear"/>
              </w:rPr>
              <w:t>местное время Заказчика</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pPr>
            <w:r>
              <w:rPr/>
              <w:t>17</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sz w:val="24"/>
                <w:szCs w:val="24"/>
              </w:rPr>
            </w:pPr>
            <w:r>
              <w:rPr>
                <w:rFonts w:eastAsia="Times New Roman" w:cs="Times New Roman" w:ascii="Times New Roman" w:hAnsi="Times New Roman"/>
                <w:sz w:val="24"/>
                <w:szCs w:val="24"/>
                <w:lang w:eastAsia="ru-RU"/>
              </w:rPr>
              <w:t xml:space="preserve">Обеспечение заявки на участие в </w:t>
            </w:r>
            <w:r>
              <w:rPr>
                <w:rFonts w:cs="Times New Roman" w:ascii="Times New Roman" w:hAnsi="Times New Roman"/>
                <w:sz w:val="24"/>
                <w:szCs w:val="24"/>
                <w:lang w:eastAsia="ru-RU"/>
              </w:rPr>
              <w:t xml:space="preserve">открытом </w:t>
            </w:r>
            <w:r>
              <w:rPr>
                <w:rFonts w:eastAsia="Times New Roman" w:cs="Times New Roman" w:ascii="Times New Roman" w:hAnsi="Times New Roman"/>
                <w:sz w:val="24"/>
                <w:szCs w:val="24"/>
                <w:lang w:eastAsia="ru-RU"/>
              </w:rPr>
              <w:t>конкурсе в электронной форме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69" w:hanging="0"/>
              <w:jc w:val="both"/>
              <w:rPr/>
            </w:pPr>
            <w:r>
              <w:rPr>
                <w:rFonts w:eastAsia="Times New Roman" w:cs="Times New Roman" w:ascii="Times New Roman" w:hAnsi="Times New Roman"/>
                <w:color w:val="000000"/>
                <w:sz w:val="24"/>
                <w:szCs w:val="24"/>
                <w:lang w:eastAsia="ru-RU"/>
              </w:rPr>
              <w:t>Не требуется.</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pPr>
            <w:r>
              <w:rPr/>
              <w:t>18</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Требования к участникам закупки</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настоящем конкурсе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конкурсной документации.</w:t>
            </w:r>
          </w:p>
          <w:p>
            <w:pPr>
              <w:pStyle w:val="ListParagraph"/>
              <w:widowControl w:val="false"/>
              <w:spacing w:lineRule="auto" w:line="240"/>
              <w:ind w:left="0" w:hanging="0"/>
              <w:jc w:val="both"/>
              <w:rPr>
                <w:rFonts w:ascii="Times New Roman" w:hAnsi="Times New Roman"/>
                <w:sz w:val="24"/>
                <w:szCs w:val="24"/>
              </w:rPr>
            </w:pPr>
            <w:r>
              <w:rPr>
                <w:rFonts w:cs="Times New Roman" w:ascii="Times New Roman" w:hAnsi="Times New Roman"/>
                <w:sz w:val="24"/>
                <w:szCs w:val="24"/>
              </w:rPr>
              <w:t>К участникам открытого конкурса  устанавливаются следующие обязательные требования:</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ListParagraph"/>
              <w:widowControl w:val="false"/>
              <w:spacing w:lineRule="auto" w:line="240"/>
              <w:ind w:left="0" w:hanging="0"/>
              <w:jc w:val="both"/>
              <w:rPr>
                <w:rFonts w:ascii="Times New Roman" w:hAnsi="Times New Roman"/>
                <w:sz w:val="24"/>
                <w:szCs w:val="24"/>
              </w:rPr>
            </w:pPr>
            <w:r>
              <w:rPr>
                <w:rFonts w:cs="Times New Roman" w:ascii="Times New Roman" w:hAnsi="Times New Roman"/>
                <w:sz w:val="24"/>
                <w:szCs w:val="24"/>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ListParagraph"/>
              <w:widowControl w:val="false"/>
              <w:spacing w:lineRule="auto" w:line="240"/>
              <w:ind w:left="0" w:hanging="0"/>
              <w:jc w:val="both"/>
              <w:rPr>
                <w:rFonts w:ascii="Times New Roman" w:hAnsi="Times New Roman"/>
                <w:sz w:val="24"/>
                <w:szCs w:val="24"/>
              </w:rPr>
            </w:pPr>
            <w:r>
              <w:rPr>
                <w:rFonts w:cs="Times New Roman" w:ascii="Times New Roman" w:hAnsi="Times New Roman"/>
                <w:sz w:val="24"/>
                <w:szCs w:val="24"/>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9) участник закупки не является офшорной компанией;</w:t>
            </w:r>
          </w:p>
          <w:p>
            <w:pPr>
              <w:pStyle w:val="ListParagraph"/>
              <w:widowControl w:val="false"/>
              <w:spacing w:lineRule="auto" w:line="240"/>
              <w:ind w:left="0"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10) отсутствие у участника закупки ограничений для участия в закупках, установленных законодательством Российской Федерации.</w:t>
            </w:r>
          </w:p>
        </w:tc>
      </w:tr>
      <w:tr>
        <w:trPr>
          <w:trHeight w:val="4245"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pPr>
            <w:r>
              <w:rPr/>
              <w:t>19</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left"/>
              <w:rPr/>
            </w:pPr>
            <w:r>
              <w:rPr>
                <w:rFonts w:eastAsia="Times New Roman" w:cs="Times New Roman" w:ascii="Times New Roman" w:hAnsi="Times New Roman"/>
                <w:sz w:val="24"/>
                <w:szCs w:val="24"/>
                <w:lang w:eastAsia="ru-RU"/>
              </w:rPr>
              <w:t>Требования к содержанию, форме, оформлению и составу заявки на участие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Заявка на участие в конкурсе в электронной форме должна содержать:</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1) Сведения и документы об участнике закупки, подавшем такую заявку:</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а)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б)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конкурса;</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 xml:space="preserve">в)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rPr>
                <w:rFonts w:eastAsia="Segoe UI" w:cs="Tahoma" w:ascii="Times New Roman" w:hAnsi="Times New Roman"/>
                <w:color w:val="000000"/>
                <w:kern w:val="2"/>
                <w:sz w:val="24"/>
                <w:szCs w:val="24"/>
                <w:lang w:eastAsia="zh-CN" w:bidi="hi-IN"/>
              </w:rPr>
              <w:t>конкурсе в электронной форме</w:t>
            </w:r>
            <w:r>
              <w:rPr>
                <w:rFonts w:ascii="Times New Roman" w:hAnsi="Times New Roman"/>
                <w:sz w:val="24"/>
                <w:szCs w:val="24"/>
              </w:rPr>
              <w:t xml:space="preserve"> должна содержать также документ, подтверждающий полномочия такого лица;</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г) копии учредительных документов участника закупки (для юридических лиц);</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получение указанного решения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 xml:space="preserve">е)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w:t>
            </w:r>
            <w:r>
              <w:rPr>
                <w:rFonts w:eastAsia="Segoe UI" w:cs="Tahoma" w:ascii="Times New Roman" w:hAnsi="Times New Roman"/>
                <w:color w:val="000000"/>
                <w:kern w:val="2"/>
                <w:sz w:val="24"/>
                <w:szCs w:val="24"/>
                <w:lang w:eastAsia="zh-CN" w:bidi="hi-IN"/>
              </w:rPr>
              <w:t>конкурсе в электронной форме</w:t>
            </w:r>
            <w:r>
              <w:rPr>
                <w:rFonts w:ascii="Times New Roman" w:hAnsi="Times New Roman"/>
                <w:sz w:val="24"/>
                <w:szCs w:val="24"/>
              </w:rPr>
              <w:t>, обеспечения исполнения договора не являются крупной сделкой, участник закупки представляет соответствующее письмо.</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закупочной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 xml:space="preserve">3) документы или копии документов, подтверждающие соответствие участника закупки установленным требованиям и условиям допуска к участию в </w:t>
            </w:r>
            <w:r>
              <w:rPr>
                <w:rFonts w:eastAsia="Segoe UI" w:cs="Tahoma" w:ascii="Times New Roman" w:hAnsi="Times New Roman"/>
                <w:color w:val="000000"/>
                <w:kern w:val="2"/>
                <w:sz w:val="24"/>
                <w:szCs w:val="24"/>
                <w:lang w:eastAsia="zh-CN" w:bidi="hi-IN"/>
              </w:rPr>
              <w:t>конкурсе в электронной форме</w:t>
            </w:r>
            <w:r>
              <w:rPr>
                <w:rFonts w:ascii="Times New Roman" w:hAnsi="Times New Roman"/>
                <w:sz w:val="24"/>
                <w:szCs w:val="24"/>
              </w:rPr>
              <w:t>;</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 xml:space="preserve">4) документы, подтверждающие соответствие участника закупки требованиям документации о проведении </w:t>
            </w:r>
            <w:r>
              <w:rPr>
                <w:rFonts w:eastAsia="Segoe UI" w:cs="Tahoma" w:ascii="Times New Roman" w:hAnsi="Times New Roman"/>
                <w:color w:val="000000"/>
                <w:kern w:val="2"/>
                <w:sz w:val="24"/>
                <w:szCs w:val="24"/>
                <w:lang w:eastAsia="zh-CN" w:bidi="hi-IN"/>
              </w:rPr>
              <w:t>конкурса в электронной форме</w:t>
            </w:r>
            <w:r>
              <w:rPr>
                <w:rFonts w:ascii="Times New Roman" w:hAnsi="Times New Roman"/>
                <w:sz w:val="24"/>
                <w:szCs w:val="24"/>
              </w:rPr>
              <w:t>, установленным в соответствии со ст. 5 Положения;</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5) сведения и документы, подтверждающие соответствие соисполнителей, предприятий-изготовителей требованиям, установленным в документации в соответствии со ст. 5 Положения, если таковые требования были установлены, или справку о том, что соисполнители участником закупки привлекаться не будут;</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rFonts w:ascii="Times New Roman" w:hAnsi="Times New Roman" w:cs="Times New Roman"/>
                <w:sz w:val="24"/>
                <w:szCs w:val="24"/>
                <w:lang w:eastAsia="ru-RU"/>
              </w:rPr>
            </w:pPr>
            <w:r>
              <w:rPr>
                <w:rFonts w:cs="Times New Roman" w:ascii="Times New Roman" w:hAnsi="Times New Roman"/>
                <w:sz w:val="24"/>
                <w:szCs w:val="24"/>
                <w:lang w:eastAsia="ru-RU"/>
              </w:rPr>
              <w:t>20.</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Порядок и срок отзыва заявок на участие в открытом конкурсе, порядок возврата заявок на участие в  конкурсе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sz w:val="24"/>
                <w:szCs w:val="24"/>
                <w:lang w:eastAsia="ru-RU"/>
              </w:rPr>
            </w:pPr>
            <w:r>
              <w:rPr>
                <w:rFonts w:eastAsia="" w:cs="" w:ascii="Times New Roman" w:hAnsi="Times New Roman" w:cstheme="majorBidi" w:eastAsiaTheme="minorEastAsia"/>
                <w:sz w:val="24"/>
                <w:szCs w:val="24"/>
                <w:lang w:eastAsia="ru-RU"/>
              </w:rPr>
              <w:t>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tc>
      </w:tr>
      <w:tr>
        <w:trPr>
          <w:trHeight w:val="616"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pPr>
            <w:r>
              <w:rPr/>
              <w:t>21</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Обеспечение исполнения договора</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9"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Не требуется.</w:t>
            </w:r>
          </w:p>
        </w:tc>
      </w:tr>
      <w:tr>
        <w:trPr>
          <w:trHeight w:val="616" w:hRule="atLeast"/>
        </w:trPr>
        <w:tc>
          <w:tcPr>
            <w:tcW w:w="486" w:type="dxa"/>
            <w:tcBorders>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pPr>
            <w:r>
              <w:rPr/>
              <w:t>22</w:t>
            </w:r>
          </w:p>
        </w:tc>
        <w:tc>
          <w:tcPr>
            <w:tcW w:w="252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Обеспечение исполнения Гарантийных обязательств</w:t>
            </w:r>
          </w:p>
        </w:tc>
        <w:tc>
          <w:tcPr>
            <w:tcW w:w="7425" w:type="dxa"/>
            <w:tcBorders>
              <w:left w:val="single" w:sz="4" w:space="0" w:color="000000"/>
              <w:bottom w:val="single" w:sz="4" w:space="0" w:color="000000"/>
              <w:right w:val="single" w:sz="4" w:space="0" w:color="000000"/>
            </w:tcBorders>
            <w:shd w:color="auto" w:fill="auto" w:val="clear"/>
          </w:tcPr>
          <w:p>
            <w:pPr>
              <w:pStyle w:val="Normal"/>
              <w:widowControl w:val="false"/>
              <w:numPr>
                <w:ilvl w:val="0"/>
                <w:numId w:val="3"/>
              </w:numPr>
              <w:spacing w:lineRule="auto" w:line="240" w:before="0" w:after="0"/>
              <w:ind w:right="69" w:hanging="0"/>
              <w:jc w:val="both"/>
              <w:rPr/>
            </w:pPr>
            <w:r>
              <w:rPr>
                <w:rFonts w:cs="Times New Roman" w:ascii="Times New Roman" w:hAnsi="Times New Roman"/>
                <w:color w:val="000000"/>
                <w:sz w:val="24"/>
                <w:szCs w:val="24"/>
                <w:lang w:eastAsia="ru-RU"/>
              </w:rPr>
              <w:t>Не требуется.</w:t>
            </w:r>
          </w:p>
          <w:p>
            <w:pPr>
              <w:pStyle w:val="Normal"/>
              <w:widowControl w:val="false"/>
              <w:spacing w:before="0" w:after="0"/>
              <w:contextualSpacing/>
              <w:rPr>
                <w:lang w:val="en-US"/>
              </w:rPr>
            </w:pPr>
            <w:r>
              <w:rPr>
                <w:lang w:val="en-US"/>
              </w:rPr>
            </w:r>
          </w:p>
        </w:tc>
      </w:tr>
      <w:tr>
        <w:trPr>
          <w:trHeight w:val="126"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rFonts w:ascii="Times New Roman" w:hAnsi="Times New Roman" w:cs="Times New Roman"/>
                <w:sz w:val="24"/>
                <w:szCs w:val="24"/>
                <w:lang w:eastAsia="ru-RU"/>
              </w:rPr>
            </w:pPr>
            <w:r>
              <w:rPr>
                <w:rFonts w:cs="Times New Roman" w:ascii="Times New Roman" w:hAnsi="Times New Roman"/>
                <w:sz w:val="24"/>
                <w:szCs w:val="24"/>
                <w:lang w:eastAsia="ru-RU"/>
              </w:rPr>
              <w:t>23.</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Срок со дня размещения в Единой информационной системе протокола открытого конкурса в течение которого победитель должен подписать проект договора</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Договор по результатам конкурса должен быть заключён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pPr>
              <w:pStyle w:val="Normal"/>
              <w:widowControl w:val="false"/>
              <w:spacing w:lineRule="auto" w:line="240" w:before="0" w:after="0"/>
              <w:ind w:right="137" w:hanging="0"/>
              <w:jc w:val="both"/>
              <w:rPr>
                <w:rFonts w:ascii="Times New Roman" w:hAnsi="Times New Roman"/>
                <w:color w:val="000000"/>
                <w:sz w:val="24"/>
                <w:szCs w:val="24"/>
              </w:rPr>
            </w:pPr>
            <w:r>
              <w:rPr>
                <w:rFonts w:cs="Times New Roman" w:ascii="Times New Roman" w:hAnsi="Times New Roman"/>
                <w:color w:val="00000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tc>
      </w:tr>
      <w:tr>
        <w:trPr>
          <w:trHeight w:val="616"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rFonts w:ascii="Times New Roman" w:hAnsi="Times New Roman" w:cs="Times New Roman"/>
                <w:sz w:val="24"/>
                <w:szCs w:val="24"/>
                <w:lang w:eastAsia="ru-RU"/>
              </w:rPr>
            </w:pPr>
            <w:r>
              <w:rPr>
                <w:rFonts w:cs="Times New Roman" w:ascii="Times New Roman" w:hAnsi="Times New Roman"/>
                <w:sz w:val="24"/>
                <w:szCs w:val="24"/>
                <w:lang w:eastAsia="ru-RU"/>
              </w:rPr>
              <w:t>24.</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Отказ от проведения открытого конкурса</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sz w:val="24"/>
                <w:szCs w:val="24"/>
              </w:rPr>
            </w:pPr>
            <w:r>
              <w:rPr>
                <w:rFonts w:eastAsia="" w:cs="" w:ascii="Times New Roman" w:hAnsi="Times New Roman" w:cstheme="majorBidi" w:eastAsiaTheme="minorEastAsia"/>
                <w:sz w:val="24"/>
                <w:szCs w:val="24"/>
                <w:lang w:eastAsia="ru-RU"/>
              </w:rPr>
              <w:t>Заказчик, разместивший в единой информационной системе извещение о проведении конкурса в электронной форме, вправе отменить проведение конкурса в электронной форме до наступления даты и времени окончания срока подачи заявок на участие в конкурсе в электронной форме.</w:t>
            </w:r>
          </w:p>
          <w:p>
            <w:pPr>
              <w:pStyle w:val="Normal"/>
              <w:widowControl w:val="false"/>
              <w:spacing w:lineRule="auto" w:line="240" w:before="0" w:after="0"/>
              <w:ind w:right="137" w:hanging="0"/>
              <w:jc w:val="both"/>
              <w:rPr>
                <w:rFonts w:ascii="Times New Roman" w:hAnsi="Times New Roman"/>
                <w:sz w:val="24"/>
                <w:szCs w:val="24"/>
                <w:lang w:eastAsia="ru-RU"/>
              </w:rPr>
            </w:pPr>
            <w:r>
              <w:rPr>
                <w:rFonts w:eastAsia="" w:cs="" w:ascii="Times New Roman" w:hAnsi="Times New Roman" w:cstheme="majorBidi" w:eastAsiaTheme="minorEastAsia"/>
                <w:sz w:val="24"/>
                <w:szCs w:val="24"/>
                <w:lang w:eastAsia="ru-RU"/>
              </w:rPr>
              <w:t>Решение об отмене конкурса в электронной форме размещается в единой информационной системе в день принятия этого решения. В течение одного часа с момента размещения в единой информационной системе извещения об отказе от осуществления конкурса в электронной форме оператор электронной площадки размещает указанную информацию на электронной площадке.</w:t>
            </w:r>
          </w:p>
        </w:tc>
      </w:tr>
      <w:tr>
        <w:trPr>
          <w:trHeight w:val="616"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rFonts w:ascii="Times New Roman" w:hAnsi="Times New Roman" w:cs="Times New Roman"/>
                <w:sz w:val="24"/>
                <w:szCs w:val="24"/>
                <w:lang w:eastAsia="ru-RU"/>
              </w:rPr>
            </w:pPr>
            <w:r>
              <w:rPr>
                <w:rFonts w:cs="Times New Roman" w:ascii="Times New Roman" w:hAnsi="Times New Roman"/>
                <w:sz w:val="24"/>
                <w:szCs w:val="24"/>
                <w:lang w:eastAsia="ru-RU"/>
              </w:rPr>
              <w:t>26.</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sz w:val="24"/>
                <w:szCs w:val="24"/>
              </w:rPr>
            </w:pPr>
            <w:r>
              <w:rPr>
                <w:rFonts w:cs="Times New Roman" w:ascii="Times New Roman" w:hAnsi="Times New Roman"/>
                <w:sz w:val="24"/>
                <w:szCs w:val="24"/>
                <w:lang w:eastAsia="ru-RU"/>
              </w:rPr>
              <w:t>Сведения об установлении особенностей участия в закупке субъектов малого и среднего предпринимательства</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Не устанавливаются</w:t>
            </w:r>
          </w:p>
        </w:tc>
      </w:tr>
    </w:tbl>
    <w:p>
      <w:pPr>
        <w:pStyle w:val="Normal"/>
        <w:spacing w:lineRule="auto" w:line="300" w:before="0" w:after="0"/>
        <w:rPr>
          <w:rFonts w:ascii="Times New Roman" w:hAnsi="Times New Roman"/>
          <w:sz w:val="24"/>
          <w:szCs w:val="24"/>
        </w:rPr>
      </w:pPr>
      <w:r>
        <w:rPr>
          <w:rFonts w:ascii="Times New Roman" w:hAnsi="Times New Roman"/>
          <w:sz w:val="24"/>
          <w:szCs w:val="24"/>
        </w:rPr>
      </w:r>
    </w:p>
    <w:p>
      <w:pPr>
        <w:pStyle w:val="Normal"/>
        <w:spacing w:lineRule="auto" w:line="300" w:before="0" w:after="0"/>
        <w:rPr>
          <w:rFonts w:ascii="Times New Roman" w:hAnsi="Times New Roman"/>
          <w:sz w:val="24"/>
          <w:szCs w:val="24"/>
        </w:rPr>
      </w:pPr>
      <w:r>
        <w:rPr>
          <w:rFonts w:ascii="Times New Roman" w:hAnsi="Times New Roman"/>
          <w:sz w:val="24"/>
          <w:szCs w:val="24"/>
        </w:rPr>
      </w:r>
    </w:p>
    <w:p>
      <w:pPr>
        <w:pStyle w:val="1"/>
        <w:spacing w:lineRule="auto" w:line="300" w:before="0" w:after="0"/>
        <w:jc w:val="center"/>
        <w:rPr/>
      </w:pPr>
      <w:bookmarkStart w:id="18" w:name="_Toc527550219"/>
      <w:bookmarkStart w:id="19" w:name="_Toc454823348"/>
      <w:bookmarkStart w:id="20" w:name="__DdeLink__21776_3566167380"/>
      <w:bookmarkEnd w:id="20"/>
      <w:r>
        <w:rPr>
          <w:rFonts w:eastAsia="Times New Roman" w:cs="Times New Roman" w:ascii="Times New Roman" w:hAnsi="Times New Roman"/>
          <w:b/>
          <w:bCs/>
          <w:color w:val="000000"/>
          <w:sz w:val="24"/>
          <w:szCs w:val="24"/>
        </w:rPr>
        <w:t xml:space="preserve">РАЗДЕЛ 3. </w:t>
      </w:r>
      <w:bookmarkEnd w:id="19"/>
      <w:r>
        <w:rPr>
          <w:rFonts w:eastAsia="Times New Roman" w:cs="Times New Roman" w:ascii="Times New Roman" w:hAnsi="Times New Roman"/>
          <w:b/>
          <w:bCs/>
          <w:color w:val="000000"/>
          <w:sz w:val="24"/>
          <w:szCs w:val="24"/>
        </w:rPr>
        <w:t>КРИТЕРИИ ОЦЕНКИ ЗАЯВОК НА УЧАСТИЕ В КОНКУРСЕ</w:t>
      </w:r>
      <w:bookmarkEnd w:id="18"/>
    </w:p>
    <w:p>
      <w:pPr>
        <w:pStyle w:val="Normal"/>
        <w:spacing w:lineRule="auto" w:line="30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76" w:before="0" w:after="60"/>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3.1.1. Комиссия рассматривает заявки на участие в конкурсе на соответствие требованиям, установленным настоящей документацией о конкурсе. Также Комиссия осуществляет проверку соответствия участников закупки требованиям, установленным настоящей документацией о конкурсе в электронной форме.</w:t>
      </w:r>
    </w:p>
    <w:p>
      <w:pPr>
        <w:pStyle w:val="Normal"/>
        <w:widowControl w:val="false"/>
        <w:spacing w:lineRule="auto" w:line="276" w:before="0" w:after="60"/>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3.1.2. При рассмотрении заявок на участие в конкурсе участник закупки не допускается Комиссией к участию в конкурсе в случаях, предусмотренных настоящей документацией о конкурсе в электронной форме и Положением о закупке.</w:t>
      </w:r>
    </w:p>
    <w:p>
      <w:pPr>
        <w:pStyle w:val="Normal"/>
        <w:widowControl w:val="false"/>
        <w:spacing w:lineRule="auto" w:line="276" w:before="0" w:after="60"/>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5.1.3. В случае если на основании результатов рассмотрения заявок на участие в конкурсе в электронной форме принято решение об отказе в допуске к участию в конкурсе всех участников закупки, подавших заявки на участие в конкурсе в электронной форме, конкурс признается несостоявшимся.</w:t>
      </w:r>
    </w:p>
    <w:p>
      <w:pPr>
        <w:pStyle w:val="Normal"/>
        <w:widowControl w:val="false"/>
        <w:spacing w:lineRule="auto" w:line="276" w:before="0" w:after="60"/>
        <w:ind w:firstLine="709"/>
        <w:jc w:val="both"/>
        <w:textAlignment w:val="baseline"/>
        <w:rPr/>
      </w:pPr>
      <w:r>
        <w:rPr>
          <w:rFonts w:eastAsia="Segoe UI" w:cs="Liberation Serif;Times New Roma" w:ascii="Liberation Serif;Times New Roma" w:hAnsi="Liberation Serif;Times New Roma"/>
          <w:b/>
          <w:i/>
          <w:color w:val="000000"/>
          <w:kern w:val="2"/>
          <w:lang w:eastAsia="zh-CN" w:bidi="hi-IN"/>
        </w:rPr>
        <w:t>3.2. Оценка и сопоставление заявок</w:t>
      </w:r>
    </w:p>
    <w:p>
      <w:pPr>
        <w:pStyle w:val="Normal"/>
        <w:widowControl w:val="false"/>
        <w:spacing w:lineRule="auto" w:line="276" w:before="0" w:after="60"/>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3.2.1. Оценка заявок на участие в конкурсе в электронной форме осуществляется Комиссией в целях выявления лучших условий исполнения договора в соответствии с критериями и в порядке, которые установлены настоящей закупочной документацией.</w:t>
      </w:r>
    </w:p>
    <w:p>
      <w:pPr>
        <w:pStyle w:val="Normal"/>
        <w:widowControl w:val="false"/>
        <w:spacing w:lineRule="auto" w:line="276" w:before="0" w:after="60"/>
        <w:ind w:firstLine="709"/>
        <w:jc w:val="both"/>
        <w:textAlignment w:val="baseline"/>
        <w:rPr>
          <w:rFonts w:ascii="Liberation Serif;Times New Roma" w:hAnsi="Liberation Serif;Times New Roma" w:eastAsia="Segoe UI" w:cs="Liberation Serif;Times New Roma"/>
          <w:i/>
          <w:i/>
          <w:color w:val="000000"/>
          <w:kern w:val="2"/>
          <w:lang w:eastAsia="zh-CN" w:bidi="hi-IN"/>
        </w:rPr>
      </w:pPr>
      <w:r>
        <w:rPr>
          <w:rFonts w:eastAsia="Segoe UI" w:cs="Liberation Serif;Times New Roma" w:ascii="Liberation Serif;Times New Roma" w:hAnsi="Liberation Serif;Times New Roma"/>
          <w:i/>
          <w:color w:val="000000"/>
          <w:kern w:val="2"/>
          <w:lang w:eastAsia="zh-CN" w:bidi="hi-IN"/>
        </w:rPr>
        <w:t>Сумма величин значимости критериев оценки, применяемых Заказчиком, составляет 100%, и распределяется следующим образом:</w:t>
      </w:r>
    </w:p>
    <w:p>
      <w:pPr>
        <w:pStyle w:val="Normal"/>
        <w:widowControl w:val="false"/>
        <w:tabs>
          <w:tab w:val="clear" w:pos="408"/>
          <w:tab w:val="left" w:pos="-17436" w:leader="none"/>
        </w:tabs>
        <w:spacing w:lineRule="auto" w:line="276"/>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а) 40% – критерий «</w:t>
      </w:r>
      <w:r>
        <w:rPr>
          <w:rFonts w:eastAsia="Segoe UI" w:cs="Liberation Serif;Times New Roma" w:ascii="Liberation Serif;Times New Roma" w:hAnsi="Liberation Serif;Times New Roma"/>
          <w:b/>
          <w:bCs/>
          <w:i/>
          <w:color w:val="000000"/>
          <w:kern w:val="2"/>
          <w:lang w:eastAsia="zh-CN" w:bidi="hi-IN"/>
        </w:rPr>
        <w:t>Сумма цен единиц</w:t>
      </w:r>
      <w:r>
        <w:rPr>
          <w:rFonts w:eastAsia="Segoe UI" w:cs="Liberation Serif;Times New Roma" w:ascii="Liberation Serif;Times New Roma" w:hAnsi="Liberation Serif;Times New Roma"/>
          <w:i/>
          <w:color w:val="000000"/>
          <w:kern w:val="2"/>
          <w:lang w:eastAsia="zh-CN" w:bidi="hi-IN"/>
        </w:rPr>
        <w:t>», являющийся стоимостным критерием оценки;</w:t>
      </w:r>
    </w:p>
    <w:p>
      <w:pPr>
        <w:pStyle w:val="Normal"/>
        <w:widowControl w:val="false"/>
        <w:tabs>
          <w:tab w:val="clear" w:pos="408"/>
          <w:tab w:val="left" w:pos="-17436" w:leader="none"/>
        </w:tabs>
        <w:spacing w:lineRule="auto" w:line="276"/>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 xml:space="preserve">б) 60% – критерий </w:t>
      </w:r>
      <w:r>
        <w:rPr>
          <w:rFonts w:eastAsia="Segoe UI" w:cs="Liberation Serif;Times New Roma" w:ascii="Liberation Serif;Times New Roma" w:hAnsi="Liberation Serif;Times New Roma"/>
          <w:b/>
          <w:bCs/>
          <w:i/>
          <w:color w:val="000000"/>
          <w:kern w:val="2"/>
          <w:lang w:eastAsia="zh-CN" w:bidi="hi-IN"/>
        </w:rPr>
        <w:t>«Нестоимостные критерии оценки заявок участников закупки»;</w:t>
      </w:r>
    </w:p>
    <w:p>
      <w:pPr>
        <w:pStyle w:val="Normal"/>
        <w:widowControl w:val="false"/>
        <w:tabs>
          <w:tab w:val="clear" w:pos="408"/>
          <w:tab w:val="left" w:pos="-17436" w:leader="none"/>
        </w:tabs>
        <w:spacing w:lineRule="auto" w:line="276"/>
        <w:ind w:firstLine="709"/>
        <w:jc w:val="both"/>
        <w:textAlignment w:val="baseline"/>
        <w:rPr>
          <w:rFonts w:ascii="Liberation Serif;Times New Roma" w:hAnsi="Liberation Serif;Times New Roma" w:eastAsia="Segoe UI" w:cs="Liberation Serif;Times New Roma"/>
          <w:i/>
          <w:i/>
          <w:color w:val="000000"/>
          <w:kern w:val="2"/>
          <w:lang w:eastAsia="zh-CN" w:bidi="hi-IN"/>
        </w:rPr>
      </w:pPr>
      <w:r>
        <w:rPr>
          <w:rFonts w:eastAsia="Segoe UI" w:cs="Liberation Serif;Times New Roma" w:ascii="Liberation Serif;Times New Roma" w:hAnsi="Liberation Serif;Times New Roma"/>
          <w:i/>
          <w:color w:val="000000"/>
          <w:kern w:val="2"/>
          <w:lang w:eastAsia="zh-CN" w:bidi="hi-IN"/>
        </w:rPr>
        <w:t>Для оценки заявок участников закупки по каждому критерию оценки используется 100-балльная шкала оценки. Для каждого показателя устанавливается шкала предельных величин значимости показателей оценки, устанавливающая интервалы их изменений.</w:t>
      </w:r>
    </w:p>
    <w:p>
      <w:pPr>
        <w:pStyle w:val="Normal"/>
        <w:widowControl w:val="false"/>
        <w:tabs>
          <w:tab w:val="clear" w:pos="408"/>
          <w:tab w:val="left" w:pos="-17436" w:leader="none"/>
        </w:tabs>
        <w:spacing w:lineRule="auto" w:line="276"/>
        <w:ind w:firstLine="709"/>
        <w:jc w:val="both"/>
        <w:textAlignment w:val="baseline"/>
        <w:rPr>
          <w:rFonts w:ascii="Liberation Serif;Times New Roma" w:hAnsi="Liberation Serif;Times New Roma" w:eastAsia="Segoe UI" w:cs="Liberation Serif;Times New Roma"/>
          <w:i/>
          <w:i/>
          <w:color w:val="000000"/>
          <w:kern w:val="2"/>
          <w:lang w:eastAsia="zh-CN" w:bidi="hi-IN"/>
        </w:rPr>
      </w:pPr>
      <w:r>
        <w:rPr>
          <w:rFonts w:eastAsia="Segoe UI" w:cs="Liberation Serif;Times New Roma" w:ascii="Liberation Serif;Times New Roma" w:hAnsi="Liberation Serif;Times New Roma"/>
          <w:i/>
          <w:color w:val="000000"/>
          <w:kern w:val="2"/>
          <w:lang w:eastAsia="zh-CN" w:bidi="hi-IN"/>
        </w:rPr>
        <w:t>В отношении не стоимостного критерия оценки в закупочной документации Заказчиком предусматриваются показатели, для каждого показателя устанавливается его значимость, в соответствии с которой будет производиться оценка.</w:t>
      </w:r>
    </w:p>
    <w:p>
      <w:pPr>
        <w:pStyle w:val="Normal"/>
        <w:widowControl w:val="false"/>
        <w:tabs>
          <w:tab w:val="clear" w:pos="408"/>
          <w:tab w:val="left" w:pos="-17436" w:leader="none"/>
        </w:tabs>
        <w:spacing w:lineRule="auto" w:line="276"/>
        <w:ind w:firstLine="709"/>
        <w:jc w:val="both"/>
        <w:textAlignment w:val="baseline"/>
        <w:rPr>
          <w:rFonts w:ascii="Liberation Serif;Times New Roma" w:hAnsi="Liberation Serif;Times New Roma" w:eastAsia="Segoe UI" w:cs="Liberation Serif;Times New Roma"/>
          <w:color w:val="000000"/>
          <w:kern w:val="2"/>
          <w:lang w:eastAsia="zh-CN" w:bidi="hi-IN"/>
        </w:rPr>
      </w:pPr>
      <w:r>
        <w:rPr>
          <w:rFonts w:eastAsia="Segoe UI" w:cs="Liberation Serif;Times New Roma" w:ascii="Liberation Serif;Times New Roma" w:hAnsi="Liberation Serif;Times New Roma"/>
          <w:color w:val="000000"/>
          <w:kern w:val="2"/>
          <w:lang w:eastAsia="zh-CN" w:bidi="hi-IN"/>
        </w:rPr>
      </w:r>
    </w:p>
    <w:tbl>
      <w:tblPr>
        <w:tblW w:w="9885" w:type="dxa"/>
        <w:jc w:val="left"/>
        <w:tblInd w:w="179" w:type="dxa"/>
        <w:tblLayout w:type="fixed"/>
        <w:tblCellMar>
          <w:top w:w="0" w:type="dxa"/>
          <w:left w:w="108" w:type="dxa"/>
          <w:bottom w:w="0" w:type="dxa"/>
          <w:right w:w="108" w:type="dxa"/>
        </w:tblCellMar>
        <w:tblLook w:firstRow="1" w:noVBand="1" w:lastRow="0" w:firstColumn="1" w:lastColumn="0" w:noHBand="0" w:val="04a0"/>
      </w:tblPr>
      <w:tblGrid>
        <w:gridCol w:w="687"/>
        <w:gridCol w:w="18"/>
        <w:gridCol w:w="1391"/>
        <w:gridCol w:w="6016"/>
        <w:gridCol w:w="1772"/>
      </w:tblGrid>
      <w:tr>
        <w:trPr/>
        <w:tc>
          <w:tcPr>
            <w:tcW w:w="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rPr>
            </w:pPr>
            <w:r>
              <w:rPr>
                <w:rFonts w:eastAsia="Segoe UI" w:cs="Liberation Serif;Times New Roma" w:ascii="Times New Roman" w:hAnsi="Times New Roman"/>
                <w:b/>
                <w:i/>
                <w:color w:val="000000"/>
                <w:kern w:val="2"/>
                <w:lang w:eastAsia="zh-CN" w:bidi="hi-IN"/>
              </w:rPr>
              <w:t>№</w:t>
            </w:r>
            <w:r>
              <w:rPr>
                <w:rFonts w:eastAsia="Liberation Serif;Times New Roma" w:cs="Liberation Serif;Times New Roma" w:ascii="Times New Roman" w:hAnsi="Times New Roman"/>
                <w:b/>
                <w:i/>
                <w:color w:val="000000"/>
                <w:kern w:val="2"/>
                <w:lang w:eastAsia="zh-CN" w:bidi="hi-IN"/>
              </w:rPr>
              <w:t xml:space="preserve"> </w:t>
            </w:r>
            <w:r>
              <w:rPr>
                <w:rFonts w:eastAsia="Segoe UI" w:cs="Liberation Serif;Times New Roma" w:ascii="Times New Roman" w:hAnsi="Times New Roman"/>
                <w:b/>
                <w:i/>
                <w:color w:val="000000"/>
                <w:kern w:val="2"/>
                <w:lang w:eastAsia="zh-CN" w:bidi="hi-IN"/>
              </w:rPr>
              <w:t>п/п</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Максимальное количество баллов по критерию</w:t>
            </w:r>
          </w:p>
        </w:tc>
        <w:tc>
          <w:tcPr>
            <w:tcW w:w="6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Критерии оценки заявок и их содержание</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rPr>
            </w:pPr>
            <w:r>
              <w:rPr>
                <w:rFonts w:eastAsia="Segoe UI" w:cs="Liberation Serif;Times New Roma" w:ascii="Times New Roman" w:hAnsi="Times New Roman"/>
                <w:b/>
                <w:i/>
                <w:color w:val="000000"/>
                <w:kern w:val="2"/>
                <w:lang w:eastAsia="zh-CN" w:bidi="hi-IN"/>
              </w:rPr>
              <w:t>Значимость критерия оценки заявок на участие в  конкурсе в электронной форме  (удельный вес)</w:t>
            </w:r>
          </w:p>
        </w:tc>
      </w:tr>
      <w:tr>
        <w:trPr/>
        <w:tc>
          <w:tcPr>
            <w:tcW w:w="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i/>
                <w:i/>
                <w:color w:val="000000"/>
                <w:kern w:val="2"/>
                <w:lang w:eastAsia="zh-CN" w:bidi="hi-IN"/>
              </w:rPr>
            </w:pPr>
            <w:r>
              <w:rPr>
                <w:rFonts w:eastAsia="Segoe UI" w:cs="Liberation Serif;Times New Roma" w:ascii="Times New Roman" w:hAnsi="Times New Roman"/>
                <w:i/>
                <w:color w:val="000000"/>
                <w:kern w:val="2"/>
                <w:lang w:eastAsia="zh-CN" w:bidi="hi-IN"/>
              </w:rPr>
              <w:t>1</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100</w:t>
            </w:r>
          </w:p>
        </w:tc>
        <w:tc>
          <w:tcPr>
            <w:tcW w:w="6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textAlignment w:val="baseline"/>
              <w:rPr>
                <w:rFonts w:ascii="Times New Roman" w:hAnsi="Times New Roman"/>
              </w:rPr>
            </w:pPr>
            <w:r>
              <w:rPr>
                <w:rFonts w:eastAsia="Segoe UI" w:cs="Liberation Serif;Times New Roma" w:ascii="Times New Roman" w:hAnsi="Times New Roman"/>
                <w:b/>
                <w:bCs/>
                <w:i/>
                <w:color w:val="000000"/>
                <w:kern w:val="2"/>
                <w:lang w:eastAsia="zh-CN" w:bidi="hi-IN"/>
              </w:rPr>
              <w:t>Сумма цен единиц</w:t>
            </w:r>
            <w:r>
              <w:rPr>
                <w:rFonts w:eastAsia="Segoe UI" w:cs="Liberation Serif;Times New Roma" w:ascii="Times New Roman" w:hAnsi="Times New Roman"/>
                <w:b/>
                <w:i/>
                <w:color w:val="000000"/>
                <w:kern w:val="2"/>
                <w:lang w:eastAsia="zh-CN" w:bidi="hi-IN"/>
              </w:rPr>
              <w:t xml:space="preserve"> </w:t>
            </w:r>
            <w:r>
              <w:rPr>
                <w:rFonts w:eastAsia="Segoe UI" w:cs="Liberation Serif;Times New Roma" w:ascii="Times New Roman" w:hAnsi="Times New Roman"/>
                <w:b/>
                <w:i/>
                <w:color w:val="000000"/>
                <w:kern w:val="2"/>
                <w:vertAlign w:val="superscript"/>
                <w:lang w:eastAsia="zh-CN" w:bidi="hi-IN"/>
              </w:rPr>
              <w:t>*</w:t>
            </w:r>
            <w:r>
              <w:rPr>
                <w:rFonts w:eastAsia="Segoe UI" w:cs="Liberation Serif;Times New Roma" w:ascii="Times New Roman" w:hAnsi="Times New Roman"/>
                <w:b/>
                <w:i/>
                <w:color w:val="000000"/>
                <w:kern w:val="2"/>
                <w:lang w:eastAsia="zh-CN" w:bidi="hi-IN"/>
              </w:rPr>
              <w:t>:</w:t>
            </w:r>
          </w:p>
          <w:p>
            <w:pPr>
              <w:pStyle w:val="Normal"/>
              <w:widowControl w:val="false"/>
              <w:tabs>
                <w:tab w:val="clear" w:pos="408"/>
                <w:tab w:val="left" w:pos="900" w:leader="none"/>
              </w:tabs>
              <w:spacing w:lineRule="auto" w:line="276"/>
              <w:jc w:val="center"/>
              <w:textAlignment w:val="baseline"/>
              <w:rPr>
                <w:rFonts w:ascii="Times New Roman" w:hAnsi="Times New Roman" w:eastAsia="Segoe UI" w:cs="Liberation Serif;Times New Roma"/>
                <w:i/>
                <w:i/>
                <w:color w:val="000000"/>
                <w:kern w:val="2"/>
                <w:lang w:eastAsia="zh-CN" w:bidi="hi-IN"/>
              </w:rPr>
            </w:pPr>
            <w:r>
              <w:rPr>
                <w:rFonts w:eastAsia="Segoe UI" w:cs="Liberation Serif;Times New Roma" w:ascii="Times New Roman" w:hAnsi="Times New Roman"/>
                <w:i/>
                <w:color w:val="000000"/>
                <w:kern w:val="2"/>
                <w:lang w:eastAsia="zh-CN" w:bidi="hi-IN"/>
              </w:rPr>
              <w:t>Оценка предложений участников закупки осуществляется по 100-бальной шкале.</w:t>
            </w:r>
          </w:p>
          <w:p>
            <w:pPr>
              <w:pStyle w:val="Normal"/>
              <w:widowControl w:val="false"/>
              <w:tabs>
                <w:tab w:val="clear" w:pos="408"/>
                <w:tab w:val="left" w:pos="900" w:leader="none"/>
              </w:tabs>
              <w:spacing w:lineRule="auto" w:line="276"/>
              <w:jc w:val="center"/>
              <w:textAlignment w:val="baseline"/>
              <w:rPr>
                <w:rFonts w:ascii="Times New Roman" w:hAnsi="Times New Roman"/>
              </w:rPr>
            </w:pPr>
            <w:r>
              <w:rPr>
                <w:rFonts w:eastAsia="Segoe UI" w:cs="Liberation Serif;Times New Roma" w:ascii="Times New Roman" w:hAnsi="Times New Roman"/>
                <w:i/>
                <w:color w:val="000000"/>
                <w:kern w:val="2"/>
                <w:lang w:eastAsia="zh-CN" w:bidi="hi-IN"/>
              </w:rPr>
              <w:t>Количество баллов, присуждаемых по критерию оценки «</w:t>
            </w:r>
            <w:r>
              <w:rPr>
                <w:rFonts w:eastAsia="Segoe UI" w:cs="Liberation Serif;Times New Roma" w:ascii="Times New Roman" w:hAnsi="Times New Roman"/>
                <w:b/>
                <w:bCs/>
                <w:i/>
                <w:color w:val="000000"/>
                <w:kern w:val="2"/>
                <w:lang w:eastAsia="zh-CN" w:bidi="hi-IN"/>
              </w:rPr>
              <w:t>Сумма цен единиц</w:t>
            </w:r>
            <w:r>
              <w:rPr>
                <w:rFonts w:eastAsia="Segoe UI" w:cs="Liberation Serif;Times New Roma" w:ascii="Times New Roman" w:hAnsi="Times New Roman"/>
                <w:i/>
                <w:color w:val="000000"/>
                <w:kern w:val="2"/>
                <w:lang w:eastAsia="zh-CN" w:bidi="hi-IN"/>
              </w:rPr>
              <w:t>» (ЦБ</w:t>
            </w:r>
            <w:r>
              <w:rPr>
                <w:rFonts w:eastAsia="Segoe UI" w:cs="Liberation Serif;Times New Roma" w:ascii="Times New Roman" w:hAnsi="Times New Roman"/>
                <w:i/>
                <w:color w:val="000000"/>
                <w:kern w:val="2"/>
                <w:lang w:val="en-US" w:eastAsia="zh-CN" w:bidi="hi-IN"/>
              </w:rPr>
              <w:t>i</w:t>
            </w:r>
            <w:r>
              <w:rPr>
                <w:rFonts w:eastAsia="Segoe UI" w:cs="Liberation Serif;Times New Roma" w:ascii="Times New Roman" w:hAnsi="Times New Roman"/>
                <w:i/>
                <w:color w:val="000000"/>
                <w:kern w:val="2"/>
                <w:lang w:eastAsia="zh-CN" w:bidi="hi-IN"/>
              </w:rPr>
              <w:t>), определяется по формуле:</w:t>
            </w:r>
          </w:p>
          <w:p>
            <w:pPr>
              <w:pStyle w:val="Normal"/>
              <w:widowControl w:val="false"/>
              <w:tabs>
                <w:tab w:val="clear" w:pos="408"/>
                <w:tab w:val="left" w:pos="900" w:leader="none"/>
              </w:tabs>
              <w:spacing w:lineRule="auto" w:line="276"/>
              <w:jc w:val="center"/>
              <w:textAlignment w:val="baseline"/>
              <w:rPr>
                <w:rFonts w:ascii="Times New Roman" w:hAnsi="Times New Roman" w:eastAsia="Segoe UI" w:cs="Liberation Serif;Times New Roma"/>
                <w:color w:val="000000"/>
                <w:kern w:val="2"/>
                <w:highlight w:val="yellow"/>
                <w:lang w:eastAsia="zh-CN" w:bidi="hi-IN"/>
              </w:rPr>
            </w:pPr>
            <w:r>
              <w:rPr/>
              <w:drawing>
                <wp:inline distT="0" distB="0" distL="0" distR="0">
                  <wp:extent cx="1181735" cy="34480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6"/>
                          <a:stretch>
                            <a:fillRect/>
                          </a:stretch>
                        </pic:blipFill>
                        <pic:spPr bwMode="auto">
                          <a:xfrm>
                            <a:off x="0" y="0"/>
                            <a:ext cx="1181735" cy="344805"/>
                          </a:xfrm>
                          <a:prstGeom prst="rect">
                            <a:avLst/>
                          </a:prstGeom>
                        </pic:spPr>
                      </pic:pic>
                    </a:graphicData>
                  </a:graphic>
                </wp:inline>
              </w:drawing>
            </w:r>
          </w:p>
          <w:p>
            <w:pPr>
              <w:pStyle w:val="Normal"/>
              <w:widowControl w:val="false"/>
              <w:tabs>
                <w:tab w:val="clear" w:pos="408"/>
                <w:tab w:val="left" w:pos="900" w:leader="none"/>
              </w:tabs>
              <w:spacing w:lineRule="auto" w:line="276"/>
              <w:jc w:val="center"/>
              <w:textAlignment w:val="baseline"/>
              <w:rPr>
                <w:highlight w:val="none"/>
                <w:shd w:fill="auto" w:val="clear"/>
              </w:rPr>
            </w:pPr>
            <w:r>
              <w:rPr>
                <w:rFonts w:eastAsia="Segoe UI" w:cs="Liberation Serif;Times New Roma" w:ascii="Times New Roman" w:hAnsi="Times New Roman"/>
                <w:i/>
                <w:color w:val="000000"/>
                <w:kern w:val="2"/>
                <w:shd w:fill="auto" w:val="clear"/>
                <w:lang w:eastAsia="zh-CN" w:bidi="hi-IN"/>
              </w:rPr>
              <w:t>где:</w:t>
            </w:r>
          </w:p>
          <w:p>
            <w:pPr>
              <w:pStyle w:val="Normal"/>
              <w:widowControl w:val="false"/>
              <w:tabs>
                <w:tab w:val="clear" w:pos="408"/>
                <w:tab w:val="left" w:pos="900" w:leader="none"/>
              </w:tabs>
              <w:spacing w:lineRule="auto" w:line="276"/>
              <w:jc w:val="center"/>
              <w:textAlignment w:val="baseline"/>
              <w:rPr>
                <w:highlight w:val="none"/>
                <w:shd w:fill="auto" w:val="clear"/>
              </w:rPr>
            </w:pPr>
            <w:r>
              <w:rPr>
                <w:rFonts w:eastAsia="Liberation Serif;Times New Roma" w:cs="Liberation Serif;Times New Roma" w:ascii="Times New Roman" w:hAnsi="Times New Roman"/>
                <w:i/>
                <w:color w:val="000000"/>
                <w:kern w:val="2"/>
                <w:shd w:fill="auto" w:val="clear"/>
                <w:lang w:eastAsia="zh-CN" w:bidi="hi-IN"/>
              </w:rPr>
              <w:t>ЦБi – количество баллов по критерию                                    Цi - ценовое предложение участника закупки, заявка (предложение) которого оценивается;</w:t>
            </w:r>
          </w:p>
          <w:p>
            <w:pPr>
              <w:pStyle w:val="Normal"/>
              <w:widowControl w:val="false"/>
              <w:tabs>
                <w:tab w:val="clear" w:pos="408"/>
                <w:tab w:val="left" w:pos="900" w:leader="none"/>
              </w:tabs>
              <w:spacing w:lineRule="auto" w:line="276"/>
              <w:jc w:val="center"/>
              <w:textAlignment w:val="baseline"/>
              <w:rPr>
                <w:highlight w:val="none"/>
                <w:shd w:fill="auto" w:val="clear"/>
              </w:rPr>
            </w:pPr>
            <w:r>
              <w:rPr>
                <w:rFonts w:eastAsia="Liberation Serif;Times New Roma" w:cs="Liberation Serif;Times New Roma" w:ascii="Times New Roman" w:hAnsi="Times New Roman"/>
                <w:i/>
                <w:color w:val="000000"/>
                <w:kern w:val="2"/>
                <w:shd w:fill="auto" w:val="clear"/>
                <w:lang w:eastAsia="zh-CN" w:bidi="hi-IN"/>
              </w:rPr>
              <w:t>Цmin - минимальное ценовое предложение из ценовых предложений по критерию оценки, сделанных участниками закупки.</w:t>
            </w:r>
          </w:p>
          <w:p>
            <w:pPr>
              <w:pStyle w:val="Normal"/>
              <w:widowControl w:val="false"/>
              <w:tabs>
                <w:tab w:val="clear" w:pos="408"/>
                <w:tab w:val="left" w:pos="900" w:leader="none"/>
              </w:tabs>
              <w:spacing w:lineRule="auto" w:line="276"/>
              <w:jc w:val="center"/>
              <w:textAlignment w:val="baseline"/>
              <w:rPr>
                <w:highlight w:val="none"/>
                <w:shd w:fill="auto" w:val="clear"/>
              </w:rPr>
            </w:pPr>
            <w:r>
              <w:rPr>
                <w:rFonts w:eastAsia="Liberation Serif;Times New Roma" w:cs="Liberation Serif;Times New Roma" w:ascii="Times New Roman" w:hAnsi="Times New Roman"/>
                <w:i/>
                <w:color w:val="000000"/>
                <w:kern w:val="2"/>
                <w:shd w:fill="auto" w:val="clear"/>
                <w:lang w:eastAsia="zh-CN" w:bidi="hi-IN"/>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pPr>
              <w:pStyle w:val="Normal"/>
              <w:widowControl w:val="false"/>
              <w:tabs>
                <w:tab w:val="clear" w:pos="408"/>
                <w:tab w:val="left" w:pos="900" w:leader="none"/>
              </w:tabs>
              <w:spacing w:lineRule="auto" w:line="276"/>
              <w:jc w:val="center"/>
              <w:textAlignment w:val="baseline"/>
              <w:rPr>
                <w:highlight w:val="none"/>
                <w:shd w:fill="auto" w:val="clear"/>
              </w:rPr>
            </w:pPr>
            <w:r>
              <w:rPr>
                <w:rFonts w:eastAsia="Liberation Serif;Times New Roma" w:cs="Liberation Serif;Times New Roma" w:ascii="Times New Roman" w:hAnsi="Times New Roman"/>
                <w:i/>
                <w:color w:val="000000"/>
                <w:kern w:val="2"/>
                <w:shd w:fill="auto" w:val="clear"/>
                <w:lang w:eastAsia="zh-CN" w:bidi="hi-IN"/>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pPr>
              <w:pStyle w:val="Normal"/>
              <w:widowControl w:val="false"/>
              <w:spacing w:lineRule="auto" w:line="276" w:before="0" w:after="160"/>
              <w:jc w:val="center"/>
              <w:textAlignment w:val="baseline"/>
              <w:rPr>
                <w:highlight w:val="none"/>
                <w:shd w:fill="auto" w:val="clear"/>
              </w:rPr>
            </w:pPr>
            <w:r>
              <w:rPr>
                <w:rFonts w:eastAsia="Liberation Serif;Times New Roma" w:cs="Liberation Serif;Times New Roma" w:ascii="Times New Roman" w:hAnsi="Times New Roman"/>
                <w:i/>
                <w:color w:val="000000"/>
                <w:kern w:val="2"/>
                <w:shd w:fill="auto" w:val="clear"/>
                <w:lang w:eastAsia="zh-CN" w:bidi="hi-IN"/>
              </w:rPr>
              <w:t>Договор заключается по данному критерию на условиях, указанных в заявке.</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40%</w:t>
            </w:r>
          </w:p>
        </w:tc>
      </w:tr>
      <w:tr>
        <w:trPr/>
        <w:tc>
          <w:tcPr>
            <w:tcW w:w="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i/>
                <w:i/>
                <w:color w:val="000000"/>
                <w:kern w:val="2"/>
                <w:lang w:eastAsia="zh-CN" w:bidi="hi-IN"/>
              </w:rPr>
            </w:pPr>
            <w:r>
              <w:rPr>
                <w:rFonts w:eastAsia="Segoe UI" w:cs="Liberation Serif;Times New Roma" w:ascii="Times New Roman" w:hAnsi="Times New Roman"/>
                <w:i/>
                <w:color w:val="000000"/>
                <w:kern w:val="2"/>
                <w:lang w:eastAsia="zh-CN" w:bidi="hi-IN"/>
              </w:rPr>
              <w:t>2</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100</w:t>
            </w:r>
          </w:p>
        </w:tc>
        <w:tc>
          <w:tcPr>
            <w:tcW w:w="6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Нестоимостные критерии оценки заявок участников закупки</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60%</w:t>
            </w:r>
          </w:p>
        </w:tc>
      </w:tr>
      <w:tr>
        <w:trPr/>
        <w:tc>
          <w:tcPr>
            <w:tcW w:w="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i/>
                <w:i/>
                <w:color w:val="000000"/>
                <w:kern w:val="2"/>
                <w:lang w:eastAsia="zh-CN" w:bidi="hi-IN"/>
              </w:rPr>
            </w:pPr>
            <w:r>
              <w:rPr>
                <w:rFonts w:eastAsia="Segoe UI" w:cs="Liberation Serif;Times New Roma" w:ascii="Times New Roman" w:hAnsi="Times New Roman"/>
                <w:i/>
                <w:color w:val="000000"/>
                <w:kern w:val="2"/>
                <w:lang w:eastAsia="zh-CN" w:bidi="hi-IN"/>
              </w:rPr>
              <w:t>2.1</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100</w:t>
            </w:r>
          </w:p>
        </w:tc>
        <w:tc>
          <w:tcPr>
            <w:tcW w:w="6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Срок оплаты выполненных работ (НЦБ1i):</w:t>
            </w:r>
          </w:p>
          <w:p>
            <w:pPr>
              <w:pStyle w:val="Normal"/>
              <w:widowControl w:val="false"/>
              <w:jc w:val="center"/>
              <w:textAlignment w:val="baseline"/>
              <w:rPr>
                <w:rFonts w:ascii="Times New Roman" w:hAnsi="Times New Roman" w:eastAsia="Segoe UI" w:cs="Liberation Serif;Times New Roma"/>
                <w:bCs/>
                <w:i/>
                <w:i/>
                <w:color w:val="000000"/>
                <w:kern w:val="2"/>
                <w:lang w:eastAsia="zh-CN" w:bidi="hi-IN"/>
              </w:rPr>
            </w:pPr>
            <w:r>
              <w:rPr>
                <w:rFonts w:eastAsia="Segoe UI" w:cs="Liberation Serif;Times New Roma" w:ascii="Times New Roman" w:hAnsi="Times New Roman"/>
                <w:bCs/>
                <w:i/>
                <w:color w:val="000000"/>
                <w:kern w:val="2"/>
                <w:lang w:eastAsia="zh-CN" w:bidi="hi-IN"/>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99"/>
              <w:gridCol w:w="3401"/>
              <w:gridCol w:w="1800"/>
            </w:tblGrid>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rPr>
                  </w:pPr>
                  <w:r>
                    <w:rPr>
                      <w:rFonts w:eastAsia="Segoe UI" w:cs="Liberation Serif;Times New Roma" w:ascii="Times New Roman" w:hAnsi="Times New Roman"/>
                      <w:color w:val="000000"/>
                      <w:kern w:val="2"/>
                      <w:lang w:eastAsia="zh-CN" w:bidi="hi-IN"/>
                    </w:rPr>
                    <w:t>№</w:t>
                  </w:r>
                  <w:r>
                    <w:rPr>
                      <w:rFonts w:eastAsia="Liberation Serif;Times New Roma" w:cs="Liberation Serif;Times New Roma" w:ascii="Times New Roman" w:hAnsi="Times New Roman"/>
                      <w:color w:val="000000"/>
                      <w:kern w:val="2"/>
                      <w:lang w:eastAsia="zh-CN" w:bidi="hi-IN"/>
                    </w:rPr>
                    <w:t xml:space="preserve"> </w:t>
                  </w:r>
                  <w:r>
                    <w:rPr>
                      <w:rFonts w:eastAsia="Segoe UI" w:cs="Liberation Serif;Times New Roma" w:ascii="Times New Roman" w:hAnsi="Times New Roman"/>
                      <w:color w:val="000000"/>
                      <w:kern w:val="2"/>
                      <w:lang w:eastAsia="zh-CN" w:bidi="hi-IN"/>
                    </w:rPr>
                    <w:t>п/п</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bCs/>
                      <w:i/>
                      <w:i/>
                      <w:color w:val="000000"/>
                      <w:kern w:val="2"/>
                      <w:lang w:eastAsia="zh-CN" w:bidi="hi-IN"/>
                    </w:rPr>
                  </w:pPr>
                  <w:r>
                    <w:rPr>
                      <w:rFonts w:eastAsia="Segoe UI" w:cs="Liberation Serif;Times New Roma" w:ascii="Times New Roman" w:hAnsi="Times New Roman"/>
                      <w:bCs/>
                      <w:i/>
                      <w:color w:val="000000"/>
                      <w:kern w:val="2"/>
                      <w:lang w:eastAsia="zh-CN" w:bidi="hi-IN"/>
                    </w:rPr>
                    <w:t>срок оплаты выполненных работ:</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Количество баллов</w:t>
                  </w:r>
                </w:p>
              </w:tc>
            </w:tr>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1</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100 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5</w:t>
                  </w:r>
                </w:p>
              </w:tc>
            </w:tr>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2</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110рабочих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20</w:t>
                  </w:r>
                </w:p>
              </w:tc>
            </w:tr>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3</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120 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40</w:t>
                  </w:r>
                </w:p>
              </w:tc>
            </w:tr>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4</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130 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60</w:t>
                  </w:r>
                </w:p>
              </w:tc>
            </w:tr>
            <w:tr>
              <w:trPr>
                <w:trHeight w:val="655"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5</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140 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80</w:t>
                  </w:r>
                </w:p>
              </w:tc>
            </w:tr>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6</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150 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100</w:t>
                  </w:r>
                </w:p>
              </w:tc>
            </w:tr>
          </w:tbl>
          <w:p>
            <w:pPr>
              <w:pStyle w:val="Normal"/>
              <w:widowControl w:val="false"/>
              <w:jc w:val="center"/>
              <w:textAlignment w:val="baseline"/>
              <w:rPr>
                <w:rFonts w:ascii="Times New Roman" w:hAnsi="Times New Roman"/>
              </w:rPr>
            </w:pPr>
            <w:r>
              <w:rPr>
                <w:rFonts w:eastAsia="Segoe UI" w:cs="Liberation Serif;Times New Roma" w:ascii="Times New Roman" w:hAnsi="Times New Roman"/>
                <w:bCs/>
                <w:i/>
                <w:color w:val="000000"/>
                <w:kern w:val="2"/>
                <w:lang w:eastAsia="zh-CN" w:bidi="hi-IN"/>
              </w:rPr>
              <w:t>Минимальный срок оплаты выполненных работ: в течение 100 рабочих дней с момента выполнения всего (100%) объема рабо</w:t>
            </w:r>
            <w:r>
              <w:rPr>
                <w:rFonts w:eastAsia="Segoe UI" w:cs="Liberation Serif;Times New Roma" w:ascii="Times New Roman" w:hAnsi="Times New Roman"/>
                <w:i/>
                <w:iCs/>
                <w:color w:val="000000"/>
                <w:kern w:val="2"/>
                <w:lang w:eastAsia="zh-CN" w:bidi="hi-IN"/>
              </w:rPr>
              <w:t xml:space="preserve">т, </w:t>
            </w:r>
            <w:r>
              <w:rPr>
                <w:rFonts w:eastAsia="Segoe UI" w:cs="Liberation Serif;Times New Roma" w:ascii="Times New Roman" w:hAnsi="Times New Roman"/>
                <w:i/>
                <w:iCs/>
                <w:color w:val="000000"/>
                <w:kern w:val="2"/>
                <w:lang w:bidi="hi-IN"/>
              </w:rPr>
              <w:t>в соответствии с заявками Заказчика.</w:t>
            </w:r>
          </w:p>
          <w:p>
            <w:pPr>
              <w:pStyle w:val="Normal"/>
              <w:widowControl w:val="false"/>
              <w:jc w:val="center"/>
              <w:textAlignment w:val="baseline"/>
              <w:rPr>
                <w:rFonts w:ascii="Times New Roman" w:hAnsi="Times New Roman" w:eastAsia="Segoe UI" w:cs="Liberation Serif;Times New Roma"/>
                <w:bCs/>
                <w:i/>
                <w:i/>
                <w:color w:val="000000"/>
                <w:kern w:val="2"/>
                <w:lang w:eastAsia="zh-CN" w:bidi="hi-IN"/>
              </w:rPr>
            </w:pPr>
            <w:r>
              <w:rPr>
                <w:rFonts w:eastAsia="Segoe UI" w:cs="Liberation Serif;Times New Roma" w:ascii="Times New Roman" w:hAnsi="Times New Roman"/>
                <w:bCs/>
                <w:i/>
                <w:color w:val="000000"/>
                <w:kern w:val="2"/>
                <w:lang w:eastAsia="zh-CN" w:bidi="hi-IN"/>
              </w:rPr>
            </w:r>
          </w:p>
          <w:p>
            <w:pPr>
              <w:pStyle w:val="Normal"/>
              <w:widowControl w:val="false"/>
              <w:spacing w:before="0" w:after="160"/>
              <w:jc w:val="center"/>
              <w:textAlignment w:val="baseline"/>
              <w:rPr>
                <w:rFonts w:ascii="Times New Roman" w:hAnsi="Times New Roman" w:eastAsia="Segoe UI" w:cs="Liberation Serif;Times New Roma"/>
                <w:bCs/>
                <w:i/>
                <w:i/>
                <w:color w:val="000000"/>
                <w:kern w:val="2"/>
                <w:lang w:eastAsia="zh-CN" w:bidi="hi-IN"/>
              </w:rPr>
            </w:pPr>
            <w:r>
              <w:rPr>
                <w:rFonts w:eastAsia="Segoe UI" w:cs="Liberation Serif;Times New Roma" w:ascii="Times New Roman" w:hAnsi="Times New Roman"/>
                <w:bCs/>
                <w:i/>
                <w:color w:val="000000"/>
                <w:kern w:val="2"/>
                <w:lang w:eastAsia="zh-CN" w:bidi="hi-IN"/>
              </w:rPr>
              <w:t>Предложения участников закупки, которые содержат предложения об оплате выполненных работ, превышающие минимальный и максимальный срок оплаты выполненных работ, Заказчиком не оцениваются</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50%</w:t>
            </w:r>
          </w:p>
        </w:tc>
      </w:tr>
      <w:tr>
        <w:trPr/>
        <w:tc>
          <w:tcPr>
            <w:tcW w:w="687" w:type="dxa"/>
            <w:tcBorders>
              <w:top w:val="single" w:sz="4" w:space="0" w:color="000000"/>
              <w:left w:val="single" w:sz="4" w:space="0" w:color="000000"/>
              <w:bottom w:val="single" w:sz="4" w:space="0" w:color="000000"/>
            </w:tcBorders>
            <w:vAlign w:val="center"/>
          </w:tcPr>
          <w:p>
            <w:pPr>
              <w:pStyle w:val="Normal"/>
              <w:widowControl w:val="false"/>
              <w:tabs>
                <w:tab w:val="clear" w:pos="408"/>
                <w:tab w:val="left" w:pos="9180" w:leader="none"/>
              </w:tabs>
              <w:spacing w:before="0" w:after="160"/>
              <w:jc w:val="both"/>
              <w:textAlignment w:val="baseline"/>
              <w:rPr>
                <w:rFonts w:ascii="Times New Roman" w:hAnsi="Times New Roman" w:cs="Calibri"/>
                <w:b/>
                <w:color w:val="000000"/>
                <w:kern w:val="2"/>
                <w:lang w:bidi="hi-IN"/>
              </w:rPr>
            </w:pPr>
            <w:r>
              <w:rPr>
                <w:rFonts w:cs="Calibri" w:ascii="Times New Roman" w:hAnsi="Times New Roman"/>
                <w:b/>
                <w:color w:val="000000"/>
                <w:kern w:val="2"/>
                <w:lang w:bidi="hi-IN"/>
              </w:rPr>
              <w:t>2.2</w:t>
            </w:r>
          </w:p>
        </w:tc>
        <w:tc>
          <w:tcPr>
            <w:tcW w:w="1409" w:type="dxa"/>
            <w:gridSpan w:val="2"/>
            <w:tcBorders>
              <w:top w:val="single" w:sz="4" w:space="0" w:color="000000"/>
              <w:left w:val="single" w:sz="4" w:space="0" w:color="000000"/>
              <w:bottom w:val="single" w:sz="4" w:space="0" w:color="000000"/>
            </w:tcBorders>
            <w:vAlign w:val="center"/>
          </w:tcPr>
          <w:p>
            <w:pPr>
              <w:pStyle w:val="Normal"/>
              <w:widowControl w:val="false"/>
              <w:tabs>
                <w:tab w:val="clear" w:pos="408"/>
                <w:tab w:val="left" w:pos="9180" w:leader="none"/>
              </w:tabs>
              <w:spacing w:lineRule="auto" w:line="276" w:before="0" w:after="160"/>
              <w:jc w:val="center"/>
              <w:textAlignment w:val="baseline"/>
              <w:rPr>
                <w:rFonts w:ascii="Times New Roman" w:hAnsi="Times New Roman" w:cs="Calibri"/>
                <w:b/>
                <w:i/>
                <w:i/>
                <w:color w:val="000000"/>
                <w:kern w:val="2"/>
                <w:lang w:bidi="hi-IN"/>
              </w:rPr>
            </w:pPr>
            <w:r>
              <w:rPr>
                <w:rFonts w:cs="Calibri" w:ascii="Times New Roman" w:hAnsi="Times New Roman"/>
                <w:b/>
                <w:i/>
                <w:color w:val="000000"/>
                <w:kern w:val="2"/>
                <w:lang w:bidi="hi-IN"/>
              </w:rPr>
              <w:t>100</w:t>
            </w:r>
          </w:p>
        </w:tc>
        <w:tc>
          <w:tcPr>
            <w:tcW w:w="6016" w:type="dxa"/>
            <w:tcBorders>
              <w:top w:val="single" w:sz="4" w:space="0" w:color="000000"/>
              <w:left w:val="single" w:sz="4" w:space="0" w:color="000000"/>
              <w:bottom w:val="single" w:sz="4" w:space="0" w:color="000000"/>
            </w:tcBorders>
            <w:vAlign w:val="center"/>
          </w:tcPr>
          <w:p>
            <w:pPr>
              <w:pStyle w:val="Normal"/>
              <w:widowControl w:val="false"/>
              <w:jc w:val="both"/>
              <w:textAlignment w:val="baseline"/>
              <w:rPr>
                <w:rFonts w:ascii="Times New Roman" w:hAnsi="Times New Roman" w:eastAsia="SimSun"/>
                <w:color w:val="000000"/>
                <w:kern w:val="2"/>
                <w:lang w:eastAsia="zh-CN" w:bidi="hi-IN"/>
              </w:rPr>
            </w:pPr>
            <w:r>
              <w:rPr>
                <w:rFonts w:eastAsia="SimSun" w:ascii="Times New Roman" w:hAnsi="Times New Roman"/>
                <w:color w:val="000000"/>
                <w:kern w:val="2"/>
                <w:lang w:eastAsia="zh-CN" w:bidi="hi-IN"/>
              </w:rPr>
              <w:t xml:space="preserve">Наличие опыта исполнения (с учетом правопреемства) контрактов (договоров), по которым участник закупки выступает в роли подрядчика на выполнение работ по объектам, относящимся к электросетевому хозяйству и/или электроэнергетики и/или электроснабжению без применения штрафных санкций (штрафы, пени и прочее) (исполненных с </w:t>
            </w:r>
            <w:r>
              <w:rPr>
                <w:rFonts w:eastAsia="SimSun" w:ascii="Times New Roman" w:hAnsi="Times New Roman"/>
                <w:color w:val="000000"/>
                <w:kern w:val="2"/>
                <w:shd w:fill="auto" w:val="clear"/>
                <w:lang w:eastAsia="zh-CN" w:bidi="hi-IN"/>
              </w:rPr>
              <w:t>2022</w:t>
            </w:r>
            <w:r>
              <w:rPr>
                <w:rFonts w:eastAsia="SimSun" w:ascii="Times New Roman" w:hAnsi="Times New Roman"/>
                <w:color w:val="000000"/>
                <w:kern w:val="2"/>
                <w:lang w:eastAsia="zh-CN" w:bidi="hi-IN"/>
              </w:rPr>
              <w:t xml:space="preserve"> года).</w:t>
            </w:r>
          </w:p>
          <w:p>
            <w:pPr>
              <w:pStyle w:val="Normal"/>
              <w:widowControl w:val="false"/>
              <w:jc w:val="both"/>
              <w:textAlignment w:val="baseline"/>
              <w:rPr>
                <w:rFonts w:ascii="Times New Roman" w:hAnsi="Times New Roman"/>
                <w:b/>
                <w:bCs/>
                <w:color w:val="000000"/>
                <w:kern w:val="2"/>
                <w:lang w:bidi="hi-IN"/>
              </w:rPr>
            </w:pPr>
            <w:r>
              <w:rPr>
                <w:rFonts w:ascii="Times New Roman" w:hAnsi="Times New Roman"/>
                <w:b/>
                <w:bCs/>
                <w:color w:val="000000"/>
                <w:kern w:val="2"/>
                <w:lang w:bidi="hi-IN"/>
              </w:rPr>
              <w:t>При этом, стоимость каждого ранее исполненного контракта (договора) составляет не менее 3 млн рублей.</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Рейтинг, присуждаемый заявке по настоящему критерию, определяется по формуле:</w:t>
            </w:r>
          </w:p>
          <w:p>
            <w:pPr>
              <w:pStyle w:val="Normal"/>
              <w:widowControl w:val="false"/>
              <w:jc w:val="both"/>
              <w:textAlignment w:val="baseline"/>
              <w:rPr>
                <w:rFonts w:ascii="Times New Roman" w:hAnsi="Times New Roman"/>
              </w:rPr>
            </w:pPr>
            <w:r>
              <w:rPr>
                <w:rFonts w:ascii="Times New Roman" w:hAnsi="Times New Roman"/>
                <w:color w:val="000000"/>
                <w:kern w:val="2"/>
                <w:lang w:bidi="hi-IN"/>
              </w:rPr>
              <w:t>РЦ</w:t>
            </w:r>
            <w:r>
              <w:rPr>
                <w:rFonts w:ascii="Times New Roman" w:hAnsi="Times New Roman"/>
                <w:color w:val="000000"/>
                <w:kern w:val="2"/>
                <w:lang w:val="en-US" w:bidi="hi-IN"/>
              </w:rPr>
              <w:t>i</w:t>
            </w:r>
            <w:r>
              <w:rPr>
                <w:rFonts w:ascii="Times New Roman" w:hAnsi="Times New Roman"/>
                <w:color w:val="000000"/>
                <w:kern w:val="2"/>
                <w:lang w:bidi="hi-IN"/>
              </w:rPr>
              <w:t xml:space="preserve"> = (</w:t>
            </w:r>
            <w:r>
              <w:rPr>
                <w:rFonts w:ascii="Times New Roman" w:hAnsi="Times New Roman"/>
                <w:color w:val="000000"/>
                <w:kern w:val="2"/>
                <w:lang w:val="en-US" w:bidi="hi-IN"/>
              </w:rPr>
              <w:t>O</w:t>
            </w:r>
            <w:r>
              <w:rPr>
                <w:rFonts w:ascii="Times New Roman" w:hAnsi="Times New Roman"/>
                <w:color w:val="000000"/>
                <w:kern w:val="2"/>
                <w:lang w:bidi="hi-IN"/>
              </w:rPr>
              <w:t>i / Оmax) х 100</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где:</w:t>
            </w:r>
          </w:p>
          <w:p>
            <w:pPr>
              <w:pStyle w:val="Normal"/>
              <w:widowControl w:val="false"/>
              <w:jc w:val="both"/>
              <w:textAlignment w:val="baseline"/>
              <w:rPr>
                <w:rFonts w:ascii="Times New Roman" w:hAnsi="Times New Roman"/>
              </w:rPr>
            </w:pPr>
            <w:r>
              <w:rPr>
                <w:rFonts w:ascii="Times New Roman" w:hAnsi="Times New Roman"/>
                <w:color w:val="000000"/>
                <w:kern w:val="2"/>
                <w:lang w:bidi="hi-IN"/>
              </w:rPr>
              <w:t>РЦ</w:t>
            </w:r>
            <w:r>
              <w:rPr>
                <w:rFonts w:ascii="Times New Roman" w:hAnsi="Times New Roman"/>
                <w:color w:val="000000"/>
                <w:kern w:val="2"/>
                <w:lang w:val="en-US" w:bidi="hi-IN"/>
              </w:rPr>
              <w:t>i</w:t>
            </w:r>
            <w:r>
              <w:rPr>
                <w:rFonts w:ascii="Times New Roman" w:hAnsi="Times New Roman"/>
                <w:color w:val="000000"/>
                <w:kern w:val="2"/>
                <w:lang w:bidi="hi-IN"/>
              </w:rPr>
              <w:t xml:space="preserve"> - рейтинг, присуждаемый заявке по указанному критерию;</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Оi – количество договоров (контрактов), предложенная i-м участником, заявка (предложение) которого оценивается;</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Оmax – максимальное количество исполненных договоров (контрактов).</w:t>
            </w:r>
          </w:p>
          <w:p>
            <w:pPr>
              <w:pStyle w:val="Normal"/>
              <w:widowControl w:val="false"/>
              <w:jc w:val="both"/>
              <w:textAlignment w:val="baseline"/>
              <w:rPr>
                <w:rFonts w:ascii="Times New Roman" w:hAnsi="Times New Roman" w:eastAsia="SimSun"/>
                <w:b/>
                <w:color w:val="00000A"/>
                <w:kern w:val="2"/>
                <w:lang w:eastAsia="zh-CN" w:bidi="hi-IN"/>
              </w:rPr>
            </w:pPr>
            <w:r>
              <w:rPr>
                <w:rFonts w:eastAsia="SimSun" w:ascii="Times New Roman" w:hAnsi="Times New Roman"/>
                <w:b/>
                <w:color w:val="00000A"/>
                <w:kern w:val="2"/>
                <w:lang w:eastAsia="zh-CN" w:bidi="hi-IN"/>
              </w:rPr>
            </w:r>
          </w:p>
          <w:p>
            <w:pPr>
              <w:pStyle w:val="Normal"/>
              <w:widowControl w:val="false"/>
              <w:jc w:val="both"/>
              <w:textAlignment w:val="baseline"/>
              <w:rPr>
                <w:rFonts w:ascii="Times New Roman" w:hAnsi="Times New Roman" w:eastAsia="SimSun"/>
                <w:b/>
                <w:color w:val="00000A"/>
                <w:kern w:val="2"/>
                <w:lang w:eastAsia="zh-CN" w:bidi="hi-IN"/>
              </w:rPr>
            </w:pPr>
            <w:r>
              <w:rPr>
                <w:rFonts w:eastAsia="SimSun" w:ascii="Times New Roman" w:hAnsi="Times New Roman"/>
                <w:b/>
                <w:color w:val="00000A"/>
                <w:kern w:val="2"/>
                <w:lang w:eastAsia="zh-CN" w:bidi="hi-IN"/>
              </w:rPr>
              <w:t>Копии предоставляемых документов:</w:t>
            </w:r>
          </w:p>
          <w:p>
            <w:pPr>
              <w:pStyle w:val="Normal"/>
              <w:widowControl w:val="false"/>
              <w:jc w:val="both"/>
              <w:textAlignment w:val="baseline"/>
              <w:rPr>
                <w:rFonts w:ascii="Times New Roman" w:hAnsi="Times New Roman" w:eastAsia="SimSun"/>
                <w:color w:val="000000"/>
                <w:kern w:val="2"/>
                <w:lang w:eastAsia="zh-CN" w:bidi="hi-IN"/>
              </w:rPr>
            </w:pPr>
            <w:r>
              <w:rPr>
                <w:rFonts w:eastAsia="SimSun" w:ascii="Times New Roman" w:hAnsi="Times New Roman"/>
                <w:color w:val="000000"/>
                <w:kern w:val="2"/>
                <w:lang w:eastAsia="zh-CN" w:bidi="hi-IN"/>
              </w:rPr>
              <w:t>- копии ранее исполненных контрактов (договоров), по которым участник закупки выступает в роли подрядчика на выполнение работ по объектам, относящимся к электросетевому хозяйству и/или электроэнергетики и/или электроснабжению без применения штрафных санкций (штрафы, пени и прочее) (исполненных с 2022 года);</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pPr>
              <w:pStyle w:val="Normal"/>
              <w:widowControl w:val="false"/>
              <w:spacing w:before="0" w:after="160"/>
              <w:jc w:val="both"/>
              <w:textAlignment w:val="baseline"/>
              <w:rPr>
                <w:rFonts w:ascii="Times New Roman" w:hAnsi="Times New Roman"/>
                <w:color w:val="000000"/>
                <w:kern w:val="2"/>
                <w:lang w:bidi="hi-IN"/>
              </w:rPr>
            </w:pPr>
            <w:r>
              <w:rPr>
                <w:rFonts w:ascii="Times New Roman" w:hAnsi="Times New Roman"/>
                <w:color w:val="000000"/>
                <w:kern w:val="2"/>
                <w:lang w:bidi="hi-IN"/>
              </w:rPr>
              <w:t>- копии актов выполненных работ (КС-2, КС-3).</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408"/>
                <w:tab w:val="left" w:pos="9180" w:leader="none"/>
              </w:tabs>
              <w:spacing w:before="0" w:after="160"/>
              <w:jc w:val="both"/>
              <w:textAlignment w:val="baseline"/>
              <w:rPr>
                <w:rFonts w:ascii="Times New Roman" w:hAnsi="Times New Roman"/>
              </w:rPr>
            </w:pPr>
            <w:r>
              <w:rPr>
                <w:rFonts w:cs="Calibri" w:ascii="Times New Roman" w:hAnsi="Times New Roman"/>
                <w:b/>
                <w:color w:val="000000"/>
                <w:kern w:val="2"/>
                <w:lang w:bidi="hi-IN"/>
              </w:rPr>
              <w:t>25</w:t>
            </w:r>
            <w:r>
              <w:rPr>
                <w:rFonts w:cs="Calibri" w:ascii="Times New Roman" w:hAnsi="Times New Roman"/>
                <w:b/>
                <w:color w:val="000000"/>
                <w:kern w:val="2"/>
                <w:lang w:val="en-US" w:bidi="hi-IN"/>
              </w:rPr>
              <w:t>%</w:t>
            </w:r>
          </w:p>
        </w:tc>
      </w:tr>
      <w:tr>
        <w:trPr/>
        <w:tc>
          <w:tcPr>
            <w:tcW w:w="705" w:type="dxa"/>
            <w:gridSpan w:val="2"/>
            <w:tcBorders>
              <w:left w:val="single" w:sz="4" w:space="0" w:color="000000"/>
              <w:bottom w:val="single" w:sz="4" w:space="0" w:color="000000"/>
            </w:tcBorders>
            <w:vAlign w:val="center"/>
          </w:tcPr>
          <w:p>
            <w:pPr>
              <w:pStyle w:val="Normal"/>
              <w:widowControl w:val="false"/>
              <w:tabs>
                <w:tab w:val="clear" w:pos="408"/>
                <w:tab w:val="left" w:pos="9180" w:leader="none"/>
              </w:tabs>
              <w:spacing w:before="0" w:after="160"/>
              <w:jc w:val="both"/>
              <w:textAlignment w:val="baseline"/>
              <w:rPr>
                <w:rFonts w:ascii="Times New Roman" w:hAnsi="Times New Roman" w:cs="Calibri"/>
                <w:b/>
                <w:color w:val="000000"/>
                <w:kern w:val="2"/>
                <w:lang w:val="en-US" w:bidi="hi-IN"/>
              </w:rPr>
            </w:pPr>
            <w:r>
              <w:rPr>
                <w:rFonts w:cs="Calibri" w:ascii="Times New Roman" w:hAnsi="Times New Roman"/>
                <w:b/>
                <w:color w:val="000000"/>
                <w:kern w:val="2"/>
                <w:lang w:val="en-US" w:bidi="hi-IN"/>
              </w:rPr>
              <w:t>2.3</w:t>
            </w:r>
          </w:p>
        </w:tc>
        <w:tc>
          <w:tcPr>
            <w:tcW w:w="1391" w:type="dxa"/>
            <w:tcBorders>
              <w:left w:val="single" w:sz="4" w:space="0" w:color="000000"/>
              <w:bottom w:val="single" w:sz="4" w:space="0" w:color="000000"/>
            </w:tcBorders>
            <w:vAlign w:val="center"/>
          </w:tcPr>
          <w:p>
            <w:pPr>
              <w:pStyle w:val="Normal"/>
              <w:widowControl w:val="false"/>
              <w:tabs>
                <w:tab w:val="clear" w:pos="408"/>
                <w:tab w:val="left" w:pos="9180" w:leader="none"/>
              </w:tabs>
              <w:spacing w:before="0" w:after="160"/>
              <w:jc w:val="center"/>
              <w:textAlignment w:val="baseline"/>
              <w:rPr>
                <w:i/>
                <w:i/>
                <w:iCs/>
              </w:rPr>
            </w:pPr>
            <w:r>
              <w:rPr>
                <w:rFonts w:cs="Calibri" w:ascii="Times New Roman" w:hAnsi="Times New Roman"/>
                <w:b/>
                <w:i/>
                <w:iCs/>
                <w:color w:val="000000"/>
                <w:kern w:val="2"/>
                <w:lang w:val="en-US" w:bidi="hi-IN"/>
              </w:rPr>
              <w:t>100</w:t>
            </w:r>
          </w:p>
        </w:tc>
        <w:tc>
          <w:tcPr>
            <w:tcW w:w="6016" w:type="dxa"/>
            <w:tcBorders>
              <w:left w:val="single" w:sz="4" w:space="0" w:color="000000"/>
              <w:bottom w:val="single" w:sz="4" w:space="0" w:color="000000"/>
            </w:tcBorders>
            <w:vAlign w:val="center"/>
          </w:tcPr>
          <w:p>
            <w:pPr>
              <w:pStyle w:val="Normal"/>
              <w:widowControl w:val="false"/>
              <w:jc w:val="both"/>
              <w:textAlignment w:val="baseline"/>
              <w:rPr>
                <w:rFonts w:ascii="Times New Roman" w:hAnsi="Times New Roman" w:eastAsia="SimSun"/>
                <w:color w:val="000000"/>
                <w:kern w:val="2"/>
                <w:lang w:eastAsia="zh-CN" w:bidi="hi-IN"/>
              </w:rPr>
            </w:pPr>
            <w:r>
              <w:rPr>
                <w:rFonts w:eastAsia="SimSun" w:ascii="Times New Roman" w:hAnsi="Times New Roman"/>
                <w:color w:val="000000"/>
                <w:kern w:val="2"/>
                <w:lang w:eastAsia="zh-CN" w:bidi="hi-IN"/>
              </w:rPr>
              <w:t xml:space="preserve">Наличие опыта исполнения (с учетом правопреемства) контрактов (договоров), по которым участник закупки выступает в роли подрядчика на выполнение работ по объектам, относящимся к электросетевому хозяйству и/или электроэнергетики и/или электроснабжению без применения штрафных санкций (штрафы, пени и прочее) (исполненных с </w:t>
            </w:r>
            <w:r>
              <w:rPr>
                <w:rFonts w:eastAsia="SimSun" w:ascii="Times New Roman" w:hAnsi="Times New Roman"/>
                <w:color w:val="000000"/>
                <w:kern w:val="2"/>
                <w:shd w:fill="auto" w:val="clear"/>
                <w:lang w:eastAsia="zh-CN" w:bidi="hi-IN"/>
              </w:rPr>
              <w:t>2022</w:t>
            </w:r>
            <w:r>
              <w:rPr>
                <w:rFonts w:eastAsia="SimSun" w:ascii="Times New Roman" w:hAnsi="Times New Roman"/>
                <w:color w:val="000000"/>
                <w:kern w:val="2"/>
                <w:lang w:eastAsia="zh-CN" w:bidi="hi-IN"/>
              </w:rPr>
              <w:t xml:space="preserve"> года).</w:t>
            </w:r>
          </w:p>
          <w:p>
            <w:pPr>
              <w:pStyle w:val="Normal"/>
              <w:widowControl w:val="false"/>
              <w:jc w:val="both"/>
              <w:textAlignment w:val="baseline"/>
              <w:rPr>
                <w:rFonts w:ascii="Times New Roman" w:hAnsi="Times New Roman"/>
              </w:rPr>
            </w:pPr>
            <w:r>
              <w:rPr>
                <w:rFonts w:ascii="Times New Roman" w:hAnsi="Times New Roman"/>
                <w:b/>
                <w:bCs/>
                <w:color w:val="000000"/>
                <w:kern w:val="2"/>
                <w:lang w:bidi="hi-IN"/>
              </w:rPr>
              <w:t xml:space="preserve">При этом, стоимость каждого ранее исполненного контракта (договора) составляет не менее </w:t>
            </w:r>
            <w:r>
              <w:rPr>
                <w:rFonts w:cs="Times New Roman" w:ascii="Times New Roman" w:hAnsi="Times New Roman"/>
                <w:b/>
                <w:bCs/>
                <w:color w:val="000000"/>
                <w:kern w:val="2"/>
                <w:lang w:eastAsia="ru-RU" w:bidi="hi-IN"/>
              </w:rPr>
              <w:t>3</w:t>
            </w:r>
            <w:r>
              <w:rPr>
                <w:rFonts w:ascii="Times New Roman" w:hAnsi="Times New Roman"/>
                <w:b/>
                <w:bCs/>
                <w:color w:val="000000"/>
                <w:kern w:val="2"/>
                <w:lang w:bidi="hi-IN"/>
              </w:rPr>
              <w:t xml:space="preserve"> млн рублей.</w:t>
            </w:r>
          </w:p>
          <w:p>
            <w:pPr>
              <w:pStyle w:val="Normal"/>
              <w:widowControl w:val="false"/>
              <w:jc w:val="both"/>
              <w:textAlignment w:val="baseline"/>
              <w:rPr>
                <w:rFonts w:ascii="Times New Roman" w:hAnsi="Times New Roman"/>
                <w:b/>
                <w:bCs/>
                <w:color w:val="000000"/>
                <w:kern w:val="2"/>
                <w:lang w:bidi="hi-IN"/>
              </w:rPr>
            </w:pPr>
            <w:r>
              <w:rPr>
                <w:rFonts w:ascii="Times New Roman" w:hAnsi="Times New Roman"/>
                <w:b/>
                <w:bCs/>
                <w:color w:val="000000"/>
                <w:kern w:val="2"/>
                <w:lang w:bidi="hi-IN"/>
              </w:rPr>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Рейтинг, присуждаемый заявке по настоящему критерию, определяется по формуле:</w:t>
            </w:r>
          </w:p>
          <w:p>
            <w:pPr>
              <w:pStyle w:val="Normal"/>
              <w:widowControl w:val="false"/>
              <w:jc w:val="both"/>
              <w:textAlignment w:val="baseline"/>
              <w:rPr>
                <w:rFonts w:ascii="Times New Roman" w:hAnsi="Times New Roman"/>
              </w:rPr>
            </w:pPr>
            <w:r>
              <w:rPr>
                <w:rFonts w:ascii="Times New Roman" w:hAnsi="Times New Roman"/>
                <w:color w:val="000000"/>
                <w:kern w:val="2"/>
                <w:lang w:bidi="hi-IN"/>
              </w:rPr>
              <w:t>РОП</w:t>
            </w:r>
            <w:r>
              <w:rPr>
                <w:rFonts w:ascii="Times New Roman" w:hAnsi="Times New Roman"/>
                <w:color w:val="000000"/>
                <w:kern w:val="2"/>
                <w:lang w:val="en-US" w:bidi="hi-IN"/>
              </w:rPr>
              <w:t>i</w:t>
            </w:r>
            <w:r>
              <w:rPr>
                <w:rFonts w:ascii="Times New Roman" w:hAnsi="Times New Roman"/>
                <w:color w:val="000000"/>
                <w:kern w:val="2"/>
                <w:lang w:bidi="hi-IN"/>
              </w:rPr>
              <w:t xml:space="preserve"> = (</w:t>
            </w:r>
            <w:r>
              <w:rPr>
                <w:rFonts w:ascii="Times New Roman" w:hAnsi="Times New Roman"/>
                <w:color w:val="000000"/>
                <w:kern w:val="2"/>
                <w:lang w:val="en-US" w:bidi="hi-IN"/>
              </w:rPr>
              <w:t>O</w:t>
            </w:r>
            <w:r>
              <w:rPr>
                <w:rFonts w:ascii="Times New Roman" w:hAnsi="Times New Roman"/>
                <w:color w:val="000000"/>
                <w:kern w:val="2"/>
                <w:lang w:bidi="hi-IN"/>
              </w:rPr>
              <w:t>Пi / ОПmax) х 100</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где:</w:t>
            </w:r>
          </w:p>
          <w:p>
            <w:pPr>
              <w:pStyle w:val="Normal"/>
              <w:widowControl w:val="false"/>
              <w:jc w:val="both"/>
              <w:textAlignment w:val="baseline"/>
              <w:rPr>
                <w:rFonts w:ascii="Times New Roman" w:hAnsi="Times New Roman"/>
              </w:rPr>
            </w:pPr>
            <w:r>
              <w:rPr>
                <w:rFonts w:ascii="Times New Roman" w:hAnsi="Times New Roman"/>
                <w:color w:val="000000"/>
                <w:kern w:val="2"/>
                <w:lang w:bidi="hi-IN"/>
              </w:rPr>
              <w:t>РОП</w:t>
            </w:r>
            <w:r>
              <w:rPr>
                <w:rFonts w:ascii="Times New Roman" w:hAnsi="Times New Roman"/>
                <w:color w:val="000000"/>
                <w:kern w:val="2"/>
                <w:lang w:val="en-US" w:bidi="hi-IN"/>
              </w:rPr>
              <w:t>i</w:t>
            </w:r>
            <w:r>
              <w:rPr>
                <w:rFonts w:ascii="Times New Roman" w:hAnsi="Times New Roman"/>
                <w:color w:val="000000"/>
                <w:kern w:val="2"/>
                <w:lang w:bidi="hi-IN"/>
              </w:rPr>
              <w:t xml:space="preserve"> - рейтинг, присуждаемый заявке по указанному критерию;</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ОПi – общая сумма цен договоров (контрактов), предложенная i-м участником, заявка (предложение) которого оценивается;</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ОПmax – максимальная общая сумма цен договоров (контрактов).</w:t>
            </w:r>
          </w:p>
          <w:p>
            <w:pPr>
              <w:pStyle w:val="Normal"/>
              <w:widowControl w:val="false"/>
              <w:jc w:val="both"/>
              <w:textAlignment w:val="baseline"/>
              <w:rPr>
                <w:rFonts w:ascii="Times New Roman" w:hAnsi="Times New Roman" w:eastAsia="SimSun"/>
                <w:b/>
                <w:color w:val="00000A"/>
                <w:kern w:val="2"/>
                <w:lang w:eastAsia="zh-CN" w:bidi="hi-IN"/>
              </w:rPr>
            </w:pPr>
            <w:r>
              <w:rPr>
                <w:rFonts w:eastAsia="SimSun" w:ascii="Times New Roman" w:hAnsi="Times New Roman"/>
                <w:b/>
                <w:color w:val="00000A"/>
                <w:kern w:val="2"/>
                <w:lang w:eastAsia="zh-CN" w:bidi="hi-IN"/>
              </w:rPr>
              <w:t>Копии предоставляемых документов:</w:t>
            </w:r>
          </w:p>
          <w:p>
            <w:pPr>
              <w:pStyle w:val="Normal"/>
              <w:widowControl w:val="false"/>
              <w:jc w:val="both"/>
              <w:textAlignment w:val="baseline"/>
              <w:rPr>
                <w:rFonts w:ascii="Times New Roman" w:hAnsi="Times New Roman" w:eastAsia="SimSun"/>
                <w:color w:val="000000"/>
                <w:kern w:val="2"/>
                <w:lang w:eastAsia="zh-CN" w:bidi="hi-IN"/>
              </w:rPr>
            </w:pPr>
            <w:r>
              <w:rPr>
                <w:rFonts w:eastAsia="SimSun" w:ascii="Times New Roman" w:hAnsi="Times New Roman"/>
                <w:color w:val="000000"/>
                <w:kern w:val="2"/>
                <w:lang w:eastAsia="zh-CN" w:bidi="hi-IN"/>
              </w:rPr>
              <w:t>- копии ранее исполненных контрактов (договоров), по которым участник закупки выступает в роли подрядчика на выполнение работ по объектам, относящимся к электросетевому хозяйству и/или электроэнергетики и/или электроснабжению без применения штрафных санкций (штрафы, пени и прочее) (исполненных с 2022 года);</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pPr>
              <w:pStyle w:val="Normal"/>
              <w:widowControl w:val="false"/>
              <w:spacing w:before="0" w:after="160"/>
              <w:jc w:val="both"/>
              <w:textAlignment w:val="baseline"/>
              <w:rPr>
                <w:rFonts w:ascii="Times New Roman" w:hAnsi="Times New Roman"/>
                <w:color w:val="000000"/>
                <w:kern w:val="2"/>
                <w:lang w:bidi="hi-IN"/>
              </w:rPr>
            </w:pPr>
            <w:r>
              <w:rPr>
                <w:rFonts w:ascii="Times New Roman" w:hAnsi="Times New Roman"/>
                <w:color w:val="000000"/>
                <w:kern w:val="2"/>
                <w:lang w:bidi="hi-IN"/>
              </w:rPr>
              <w:t>- копии актов выполненных работ (КС-2, КС-3).</w:t>
            </w:r>
          </w:p>
        </w:tc>
        <w:tc>
          <w:tcPr>
            <w:tcW w:w="1772"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9180" w:leader="none"/>
              </w:tabs>
              <w:spacing w:before="0" w:after="160"/>
              <w:jc w:val="both"/>
              <w:textAlignment w:val="baseline"/>
              <w:rPr>
                <w:rFonts w:ascii="Times New Roman" w:hAnsi="Times New Roman"/>
                <w:b/>
                <w:bCs/>
                <w:color w:val="000000"/>
                <w:kern w:val="2"/>
                <w:lang w:bidi="hi-IN"/>
              </w:rPr>
            </w:pPr>
            <w:r>
              <w:rPr>
                <w:rFonts w:ascii="Times New Roman" w:hAnsi="Times New Roman"/>
                <w:b/>
                <w:bCs/>
                <w:color w:val="000000"/>
                <w:kern w:val="2"/>
                <w:lang w:bidi="hi-IN"/>
              </w:rPr>
              <w:t>25%</w:t>
            </w:r>
          </w:p>
        </w:tc>
      </w:tr>
      <w:tr>
        <w:trPr/>
        <w:tc>
          <w:tcPr>
            <w:tcW w:w="9884" w:type="dxa"/>
            <w:gridSpan w:val="5"/>
            <w:tcBorders>
              <w:left w:val="single" w:sz="4" w:space="0" w:color="000000"/>
              <w:bottom w:val="single" w:sz="4" w:space="0" w:color="000000"/>
              <w:right w:val="single" w:sz="4" w:space="0" w:color="000000"/>
            </w:tcBorders>
            <w:vAlign w:val="center"/>
          </w:tcPr>
          <w:p>
            <w:pPr>
              <w:pStyle w:val="Normal"/>
              <w:widowControl w:val="false"/>
              <w:spacing w:lineRule="auto" w:line="276"/>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Итоговый рейтинг заявки (предложения) вычисляется как сумма рейтингов по каждому критерию оценки заявки (предложения)</w:t>
            </w:r>
          </w:p>
          <w:p>
            <w:pPr>
              <w:pStyle w:val="Normal"/>
              <w:widowControl w:val="false"/>
              <w:spacing w:lineRule="auto" w:line="276" w:before="0" w:after="160"/>
              <w:jc w:val="center"/>
              <w:textAlignment w:val="baseline"/>
              <w:rPr>
                <w:rFonts w:ascii="Times New Roman" w:hAnsi="Times New Roman"/>
              </w:rPr>
            </w:pPr>
            <w:r>
              <w:rPr>
                <w:rFonts w:eastAsia="Segoe UI" w:cs="Liberation Serif;Times New Roma" w:ascii="Times New Roman" w:hAnsi="Times New Roman"/>
                <w:b/>
                <w:i/>
                <w:color w:val="000000"/>
                <w:kern w:val="2"/>
                <w:lang w:eastAsia="zh-CN" w:bidi="hi-IN"/>
              </w:rPr>
              <w:t xml:space="preserve">Итоговый рейтинг заявки = ЦБi*0,4 + (НЦБ1i * 0,5 + </w:t>
            </w:r>
            <w:r>
              <w:rPr>
                <w:rFonts w:ascii="Times New Roman" w:hAnsi="Times New Roman"/>
                <w:b/>
                <w:bCs/>
                <w:i/>
                <w:color w:val="000000"/>
                <w:kern w:val="2"/>
                <w:lang w:bidi="hi-IN"/>
              </w:rPr>
              <w:t>РЦ</w:t>
            </w:r>
            <w:r>
              <w:rPr>
                <w:rFonts w:ascii="Times New Roman" w:hAnsi="Times New Roman"/>
                <w:b/>
                <w:bCs/>
                <w:i/>
                <w:color w:val="000000"/>
                <w:kern w:val="2"/>
                <w:lang w:val="en-US" w:bidi="hi-IN"/>
              </w:rPr>
              <w:t>i</w:t>
            </w:r>
            <w:r>
              <w:rPr>
                <w:rFonts w:ascii="Times New Roman" w:hAnsi="Times New Roman"/>
                <w:b/>
                <w:bCs/>
                <w:i/>
                <w:color w:val="000000"/>
                <w:kern w:val="2"/>
                <w:lang w:bidi="hi-IN"/>
              </w:rPr>
              <w:t xml:space="preserve"> * 0,25 +</w:t>
            </w:r>
            <w:r>
              <w:rPr>
                <w:rFonts w:ascii="Times New Roman" w:hAnsi="Times New Roman"/>
                <w:b/>
                <w:bCs/>
                <w:i/>
                <w:color w:val="000000"/>
                <w:kern w:val="2"/>
                <w:lang w:eastAsia="ar-SA" w:bidi="hi-IN"/>
              </w:rPr>
              <w:t xml:space="preserve"> </w:t>
            </w:r>
            <w:r>
              <w:rPr>
                <w:rFonts w:ascii="Times New Roman" w:hAnsi="Times New Roman"/>
                <w:b/>
                <w:i/>
                <w:color w:val="000000"/>
                <w:kern w:val="2"/>
                <w:lang w:bidi="hi-IN"/>
              </w:rPr>
              <w:t>РОП</w:t>
            </w:r>
            <w:r>
              <w:rPr>
                <w:rFonts w:ascii="Times New Roman" w:hAnsi="Times New Roman"/>
                <w:b/>
                <w:i/>
                <w:color w:val="000000"/>
                <w:kern w:val="2"/>
                <w:lang w:val="en-US" w:bidi="hi-IN"/>
              </w:rPr>
              <w:t>i</w:t>
            </w:r>
            <w:r>
              <w:rPr>
                <w:rFonts w:ascii="Times New Roman" w:hAnsi="Times New Roman"/>
                <w:b/>
                <w:bCs/>
                <w:i/>
                <w:color w:val="000000"/>
                <w:kern w:val="2"/>
                <w:vertAlign w:val="subscript"/>
                <w:lang w:bidi="hi-IN"/>
              </w:rPr>
              <w:t xml:space="preserve"> </w:t>
            </w:r>
            <w:r>
              <w:rPr>
                <w:rFonts w:ascii="Times New Roman" w:hAnsi="Times New Roman"/>
                <w:b/>
                <w:bCs/>
                <w:i/>
                <w:color w:val="000000"/>
                <w:kern w:val="2"/>
                <w:lang w:bidi="hi-IN"/>
              </w:rPr>
              <w:t>* 0,25)*0,6</w:t>
            </w:r>
          </w:p>
        </w:tc>
      </w:tr>
    </w:tbl>
    <w:p>
      <w:pPr>
        <w:pStyle w:val="Normal"/>
        <w:keepNext w:val="true"/>
        <w:keepLines/>
        <w:widowControl w:val="false"/>
        <w:spacing w:lineRule="auto" w:line="300"/>
        <w:jc w:val="center"/>
        <w:textAlignment w:val="baseline"/>
        <w:rPr>
          <w:i/>
          <w:i/>
        </w:rPr>
      </w:pPr>
      <w:r>
        <w:rPr>
          <w:i/>
        </w:rPr>
      </w:r>
    </w:p>
    <w:p>
      <w:pPr>
        <w:pStyle w:val="Normal"/>
        <w:widowControl w:val="false"/>
        <w:spacing w:lineRule="auto" w:line="276" w:before="0" w:after="60"/>
        <w:ind w:firstLine="709"/>
        <w:jc w:val="both"/>
        <w:rPr/>
      </w:pPr>
      <w:r>
        <w:rPr>
          <w:i/>
        </w:rPr>
        <w:t xml:space="preserve">По итогам рассмотрения и оценки заявок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xml:space="preserve"> составляется протокол рассмотрения и оценки заявок, в котором содержится следующая информация:</w:t>
      </w:r>
    </w:p>
    <w:p>
      <w:pPr>
        <w:pStyle w:val="Normal"/>
        <w:widowControl w:val="false"/>
        <w:spacing w:lineRule="auto" w:line="276" w:before="0" w:after="60"/>
        <w:ind w:firstLine="709"/>
        <w:jc w:val="both"/>
        <w:rPr>
          <w:i/>
          <w:i/>
        </w:rPr>
      </w:pPr>
      <w:r>
        <w:rPr>
          <w:i/>
        </w:rPr>
        <w:t>- дата подписания протокола;</w:t>
      </w:r>
    </w:p>
    <w:p>
      <w:pPr>
        <w:pStyle w:val="Normal"/>
        <w:widowControl w:val="false"/>
        <w:spacing w:lineRule="auto" w:line="276" w:before="0" w:after="60"/>
        <w:ind w:firstLine="709"/>
        <w:jc w:val="both"/>
        <w:rPr>
          <w:i/>
          <w:i/>
        </w:rPr>
      </w:pPr>
      <w:r>
        <w:rPr>
          <w:i/>
        </w:rPr>
        <w:t>- количество поданных заявок на участие в закупке, а также дата и время регистрации каждой такой заявки;</w:t>
      </w:r>
    </w:p>
    <w:p>
      <w:pPr>
        <w:pStyle w:val="Normal"/>
        <w:widowControl w:val="false"/>
        <w:spacing w:lineRule="auto" w:line="276" w:before="0" w:after="60"/>
        <w:ind w:firstLine="709"/>
        <w:jc w:val="both"/>
        <w:rPr>
          <w:i/>
          <w:i/>
        </w:rPr>
      </w:pPr>
      <w:r>
        <w:rPr>
          <w:i/>
        </w:rPr>
        <w:t>- сведения об объеме, цене закупаемых товаров, работ, услуг, сроке исполнения договора;</w:t>
      </w:r>
    </w:p>
    <w:p>
      <w:pPr>
        <w:pStyle w:val="Normal"/>
        <w:widowControl w:val="false"/>
        <w:spacing w:lineRule="auto" w:line="276" w:before="0" w:after="60"/>
        <w:ind w:firstLine="709"/>
        <w:jc w:val="both"/>
        <w:rPr>
          <w:i/>
          <w:i/>
        </w:rPr>
      </w:pPr>
      <w:r>
        <w:rPr>
          <w:i/>
        </w:rPr>
        <w:t>- место, дата, время проведения рассмотрения и оценки заявок;</w:t>
      </w:r>
    </w:p>
    <w:p>
      <w:pPr>
        <w:pStyle w:val="Normal"/>
        <w:widowControl w:val="false"/>
        <w:spacing w:lineRule="auto" w:line="276" w:before="0" w:after="60"/>
        <w:ind w:firstLine="709"/>
        <w:jc w:val="both"/>
        <w:rPr>
          <w:i/>
          <w:i/>
        </w:rPr>
      </w:pPr>
      <w:r>
        <w:rPr>
          <w:i/>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pPr>
        <w:pStyle w:val="Normal"/>
        <w:widowControl w:val="false"/>
        <w:spacing w:lineRule="auto" w:line="276" w:before="0" w:after="60"/>
        <w:ind w:firstLine="709"/>
        <w:jc w:val="both"/>
        <w:rPr>
          <w:i/>
          <w:i/>
        </w:rPr>
      </w:pPr>
      <w:r>
        <w:rPr>
          <w:i/>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pPr>
        <w:pStyle w:val="Normal"/>
        <w:widowControl w:val="false"/>
        <w:spacing w:lineRule="auto" w:line="276" w:before="0" w:after="60"/>
        <w:ind w:firstLine="709"/>
        <w:jc w:val="both"/>
        <w:rPr>
          <w:i/>
          <w:i/>
        </w:rPr>
      </w:pPr>
      <w:r>
        <w:rPr>
          <w:i/>
        </w:rPr>
        <w:t>а) количества заявок на участие в закупке, окончательных предложений, которые отклонены;</w:t>
      </w:r>
    </w:p>
    <w:p>
      <w:pPr>
        <w:pStyle w:val="Normal"/>
        <w:widowControl w:val="false"/>
        <w:spacing w:lineRule="auto" w:line="276" w:before="0" w:after="60"/>
        <w:ind w:firstLine="709"/>
        <w:jc w:val="both"/>
        <w:rPr>
          <w:i/>
          <w:i/>
        </w:rPr>
      </w:pPr>
      <w:r>
        <w:rPr>
          <w:i/>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конкурса, которым не соответствуют такие заявка, окончательное предложение;</w:t>
      </w:r>
    </w:p>
    <w:p>
      <w:pPr>
        <w:pStyle w:val="Normal"/>
        <w:widowControl w:val="false"/>
        <w:spacing w:lineRule="auto" w:line="276" w:before="0" w:after="60"/>
        <w:ind w:firstLine="709"/>
        <w:jc w:val="both"/>
        <w:rPr>
          <w:i/>
          <w:i/>
        </w:rPr>
      </w:pPr>
      <w:r>
        <w:rPr>
          <w:i/>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pPr>
        <w:pStyle w:val="Normal"/>
        <w:widowControl w:val="false"/>
        <w:spacing w:lineRule="auto" w:line="276" w:before="0" w:after="60"/>
        <w:ind w:firstLine="709"/>
        <w:jc w:val="both"/>
        <w:rPr>
          <w:i/>
          <w:i/>
        </w:rPr>
      </w:pPr>
      <w:r>
        <w:rPr>
          <w:i/>
        </w:rPr>
        <w:t>- причины, по которым закупка признана несостоявшейся, в случае признания ее таковой;</w:t>
      </w:r>
    </w:p>
    <w:p>
      <w:pPr>
        <w:pStyle w:val="Normal"/>
        <w:widowControl w:val="false"/>
        <w:spacing w:lineRule="auto" w:line="276" w:before="0" w:after="60"/>
        <w:ind w:firstLine="709"/>
        <w:jc w:val="both"/>
        <w:rPr>
          <w:i/>
          <w:i/>
        </w:rPr>
      </w:pPr>
      <w:r>
        <w:rPr>
          <w:i/>
        </w:rPr>
        <w:t>- иные сведения в случае, если необходимость их указания в протоколе предусмотрена положением о закупке.</w:t>
      </w:r>
    </w:p>
    <w:p>
      <w:pPr>
        <w:pStyle w:val="Normal"/>
        <w:widowControl w:val="false"/>
        <w:spacing w:lineRule="auto" w:line="276" w:before="0" w:after="60"/>
        <w:ind w:firstLine="709"/>
        <w:jc w:val="both"/>
        <w:rPr/>
      </w:pPr>
      <w:r>
        <w:rPr>
          <w:i/>
        </w:rPr>
        <w:t xml:space="preserve">Протокол рассмотрения и оценки заявок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xml:space="preserve"> подписывается всеми присутствующими членами Комиссии в день окончания рассмотрения и оценки заявок на участие в з</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w:t>
      </w:r>
    </w:p>
    <w:p>
      <w:pPr>
        <w:pStyle w:val="Normal"/>
        <w:widowControl w:val="false"/>
        <w:spacing w:lineRule="auto" w:line="276" w:before="0" w:after="60"/>
        <w:ind w:firstLine="709"/>
        <w:jc w:val="both"/>
        <w:rPr/>
      </w:pPr>
      <w:r>
        <w:rPr>
          <w:i/>
        </w:rPr>
        <w:t xml:space="preserve">Протокол рассмотрения и оценки заявок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xml:space="preserve">размещается в Единой информационной системе Заказчиком не позднее чем через 3 дня со дня его подписания. </w:t>
      </w:r>
    </w:p>
    <w:p>
      <w:pPr>
        <w:pStyle w:val="Normal"/>
        <w:widowControl w:val="false"/>
        <w:spacing w:lineRule="auto" w:line="276" w:before="0" w:after="60"/>
        <w:ind w:firstLine="709"/>
        <w:jc w:val="both"/>
        <w:rPr/>
      </w:pPr>
      <w:r>
        <w:rPr>
          <w:b/>
          <w:i/>
        </w:rPr>
        <w:t>3.3. Определение победителя конкурса</w:t>
      </w:r>
    </w:p>
    <w:p>
      <w:pPr>
        <w:pStyle w:val="Normal"/>
        <w:widowControl w:val="false"/>
        <w:spacing w:lineRule="auto" w:line="276"/>
        <w:ind w:firstLine="709"/>
        <w:jc w:val="both"/>
        <w:rPr/>
      </w:pPr>
      <w:r>
        <w:rPr>
          <w:i/>
        </w:rPr>
        <w:t xml:space="preserve">3.3.1. На основании результатов оценки заявок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xml:space="preserve">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в которой содержатся лучшие условия исполнения договора, присваивается первый номер.</w:t>
      </w:r>
    </w:p>
    <w:p>
      <w:pPr>
        <w:pStyle w:val="Normal"/>
        <w:widowControl w:val="false"/>
        <w:spacing w:lineRule="auto" w:line="276"/>
        <w:ind w:firstLine="709"/>
        <w:jc w:val="both"/>
        <w:rPr/>
      </w:pPr>
      <w:r>
        <w:rPr>
          <w:i/>
        </w:rPr>
        <w:t xml:space="preserve">3.3.2. Победителем конкурса признается участник закупки, который предложил лучшие условия исполнения договора и заявке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xml:space="preserve"> которого присвоен первый номер.</w:t>
      </w:r>
    </w:p>
    <w:p>
      <w:pPr>
        <w:pStyle w:val="Normal"/>
        <w:widowControl w:val="false"/>
        <w:spacing w:lineRule="auto" w:line="276"/>
        <w:ind w:firstLine="709"/>
        <w:jc w:val="both"/>
        <w:rPr/>
      </w:pPr>
      <w:r>
        <w:rPr>
          <w:i/>
        </w:rPr>
        <w:t>3.3.3. Заказчик направляет выигравшему участнику закупки уведомление о признании его победителем конкурса. Уведомление отправляется в течение трех дней с даты его подписания Заказчиком.</w:t>
      </w:r>
    </w:p>
    <w:p>
      <w:pPr>
        <w:pStyle w:val="Normal"/>
        <w:widowControl w:val="false"/>
        <w:spacing w:lineRule="auto" w:line="276"/>
        <w:ind w:firstLine="709"/>
        <w:jc w:val="both"/>
        <w:rPr/>
      </w:pPr>
      <w:r>
        <w:rPr>
          <w:b/>
          <w:i/>
        </w:rPr>
        <w:t>3.4. Размещение информации о результатах конкурса</w:t>
      </w:r>
    </w:p>
    <w:p>
      <w:pPr>
        <w:pStyle w:val="Normal"/>
        <w:widowControl w:val="false"/>
        <w:spacing w:lineRule="auto" w:line="276"/>
        <w:ind w:firstLine="709"/>
        <w:jc w:val="both"/>
        <w:rPr/>
      </w:pPr>
      <w:r>
        <w:rPr>
          <w:i/>
        </w:rPr>
        <w:t xml:space="preserve">3.4.1. Протокол рассмотрения и оценки заявок подписывается всеми присутствующими членами Комиссии в день рассмотрения и оценки заявок на участие в </w:t>
      </w:r>
      <w:r>
        <w:rPr>
          <w:rFonts w:eastAsia="Segoe UI" w:cs="Liberation Serif;Times New Roma" w:ascii="Liberation Serif;Times New Roma" w:hAnsi="Liberation Serif;Times New Roma"/>
          <w:i/>
          <w:color w:val="000000"/>
          <w:kern w:val="2"/>
          <w:lang w:eastAsia="zh-CN" w:bidi="hi-IN"/>
        </w:rPr>
        <w:t>конкурсе в электронной форме</w:t>
      </w:r>
      <w:r>
        <w:rPr>
          <w:i/>
        </w:rPr>
        <w:t xml:space="preserve"> и размещается на электронной торговой площадке </w:t>
      </w:r>
      <w:hyperlink r:id="rId7">
        <w:r>
          <w:rPr>
            <w:i/>
          </w:rPr>
          <w:t>https://etp-region.ru</w:t>
        </w:r>
      </w:hyperlink>
      <w:r>
        <w:rPr>
          <w:i/>
        </w:rPr>
        <w:t xml:space="preserve"> и в Единой информационной системе www.zakupki.gov.ru не позднее чем через 3 дня со дня его подписания.</w:t>
      </w:r>
    </w:p>
    <w:p>
      <w:pPr>
        <w:pStyle w:val="Normal"/>
        <w:widowControl w:val="false"/>
        <w:spacing w:lineRule="auto" w:line="276"/>
        <w:ind w:firstLine="709"/>
        <w:jc w:val="both"/>
        <w:rPr>
          <w:b/>
          <w:i/>
          <w:i/>
        </w:rPr>
      </w:pPr>
      <w:r>
        <w:rPr>
          <w:b/>
          <w:i/>
        </w:rPr>
        <w:t>3.5. Сведения о праве Заказчика отказаться от проведения закупки</w:t>
      </w:r>
    </w:p>
    <w:p>
      <w:pPr>
        <w:pStyle w:val="35"/>
        <w:tabs>
          <w:tab w:val="left" w:pos="-19562" w:leader="none"/>
          <w:tab w:val="left" w:pos="227" w:leader="none"/>
          <w:tab w:val="left" w:pos="720" w:leader="none"/>
        </w:tabs>
        <w:spacing w:lineRule="auto" w:line="276" w:before="120" w:after="240"/>
        <w:ind w:left="0" w:firstLine="709"/>
        <w:rPr>
          <w:szCs w:val="24"/>
        </w:rPr>
      </w:pPr>
      <w:r>
        <w:rPr>
          <w:i/>
          <w:color w:val="000000"/>
          <w:kern w:val="2"/>
          <w:sz w:val="22"/>
          <w:szCs w:val="22"/>
          <w:lang w:bidi="hi-IN"/>
        </w:rPr>
        <w:t>3.5.1. Заказчик вправе отменить проведение конкурса до наступления даты и времени окончания срока подачи заявок на участие в конкурсе. Заказчик в день принятия решения об отмене конкурса уведомляет всех участников закупки, размещая соответствующую информацию в Единой информационной системе www.zakupki.gov.ru.</w:t>
      </w:r>
      <w:r>
        <w:br w:type="page"/>
      </w:r>
    </w:p>
    <w:p>
      <w:pPr>
        <w:pStyle w:val="1"/>
        <w:spacing w:lineRule="auto" w:line="300" w:before="0" w:after="0"/>
        <w:jc w:val="center"/>
        <w:rPr>
          <w:rFonts w:ascii="Times New Roman" w:hAnsi="Times New Roman" w:eastAsia="Times New Roman" w:cs="Times New Roman"/>
          <w:b/>
          <w:bCs/>
          <w:color w:val="auto"/>
          <w:sz w:val="28"/>
          <w:szCs w:val="28"/>
        </w:rPr>
      </w:pPr>
      <w:bookmarkStart w:id="21" w:name="_Toc61615005"/>
      <w:bookmarkStart w:id="22" w:name="_Toc454823351"/>
      <w:r>
        <w:rPr>
          <w:rFonts w:eastAsia="Times New Roman" w:cs="Times New Roman" w:ascii="Times New Roman" w:hAnsi="Times New Roman"/>
          <w:b/>
          <w:bCs/>
          <w:color w:val="auto"/>
          <w:sz w:val="28"/>
          <w:szCs w:val="28"/>
        </w:rPr>
        <w:t>РАЗДЕЛ 4. ТЕХНИЧЕСКОЕ ЗАДАНИЕ</w:t>
      </w:r>
      <w:bookmarkEnd w:id="21"/>
      <w:bookmarkEnd w:id="22"/>
    </w:p>
    <w:p>
      <w:pPr>
        <w:pStyle w:val="Normal"/>
        <w:spacing w:lineRule="auto" w:line="30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color w:val="C9211E"/>
        </w:rPr>
      </w:pPr>
      <w:r>
        <w:rPr>
          <w:rFonts w:cs="Times New Roman" w:ascii="Times New Roman" w:hAnsi="Times New Roman"/>
          <w:color w:val="C9211E"/>
          <w:sz w:val="24"/>
          <w:szCs w:val="24"/>
        </w:rPr>
        <w:t xml:space="preserve">Техническое задание размещено отдельным документом </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1"/>
        <w:spacing w:lineRule="auto" w:line="300" w:before="0" w:after="0"/>
        <w:jc w:val="center"/>
        <w:rPr/>
      </w:pPr>
      <w:r>
        <w:rPr>
          <w:rFonts w:eastAsia="Times New Roman" w:cs="Times New Roman" w:ascii="Times New Roman" w:hAnsi="Times New Roman"/>
          <w:b/>
          <w:bCs/>
          <w:color w:val="auto"/>
          <w:sz w:val="28"/>
          <w:szCs w:val="28"/>
        </w:rPr>
        <w:t>Р</w:t>
      </w:r>
      <w:bookmarkStart w:id="23" w:name="_Toc454823352"/>
      <w:bookmarkStart w:id="24" w:name="_Toc61615006"/>
      <w:r>
        <w:rPr>
          <w:rFonts w:eastAsia="Times New Roman" w:cs="Times New Roman" w:ascii="Times New Roman" w:hAnsi="Times New Roman"/>
          <w:b/>
          <w:bCs/>
          <w:color w:val="auto"/>
          <w:sz w:val="28"/>
          <w:szCs w:val="28"/>
        </w:rPr>
        <w:t>АЗДЕЛ 5. РАСЧЕТ И ОБОСНОВАНИЕ НАЧАЛЬНОЙ (МАКСИМАЛЬНОЙ) ЦЕНЫ ДОГОВОРА</w:t>
      </w:r>
      <w:bookmarkEnd w:id="23"/>
      <w:bookmarkEnd w:id="24"/>
    </w:p>
    <w:p>
      <w:pPr>
        <w:pStyle w:val="Normal"/>
        <w:rPr/>
      </w:pPr>
      <w:r>
        <w:rPr/>
      </w:r>
    </w:p>
    <w:p>
      <w:pPr>
        <w:pStyle w:val="Normal"/>
        <w:ind w:firstLine="709"/>
        <w:rPr>
          <w:color w:val="C9211E"/>
        </w:rPr>
      </w:pPr>
      <w:r>
        <w:rPr>
          <w:rFonts w:eastAsia="Times New Roman" w:cs="Times New Roman" w:ascii="Times New Roman" w:hAnsi="Times New Roman"/>
          <w:color w:val="C9211E"/>
          <w:sz w:val="24"/>
          <w:szCs w:val="24"/>
        </w:rPr>
        <w:t>Расчет и обоснование начальной (максимальной) цены договора представлен отдельным документом.</w:t>
      </w:r>
    </w:p>
    <w:p>
      <w:pPr>
        <w:pStyle w:val="Normal"/>
        <w:spacing w:lineRule="auto" w:line="240" w:before="240" w:after="0"/>
        <w:jc w:val="both"/>
        <w:rPr/>
      </w:pPr>
      <w:r>
        <w:rPr/>
      </w:r>
    </w:p>
    <w:p>
      <w:pPr>
        <w:pStyle w:val="Normal"/>
        <w:spacing w:lineRule="auto" w:line="240" w:before="240" w:after="0"/>
        <w:jc w:val="both"/>
        <w:rPr/>
      </w:pPr>
      <w:r>
        <w:rPr/>
      </w:r>
    </w:p>
    <w:p>
      <w:pPr>
        <w:pStyle w:val="Normal"/>
        <w:spacing w:lineRule="auto" w:line="240" w:before="240" w:after="0"/>
        <w:jc w:val="both"/>
        <w:rPr/>
      </w:pPr>
      <w:r>
        <w:rPr/>
      </w:r>
    </w:p>
    <w:p>
      <w:pPr>
        <w:pStyle w:val="Normal"/>
        <w:spacing w:lineRule="auto" w:line="240" w:before="240" w:after="0"/>
        <w:jc w:val="both"/>
        <w:rPr/>
      </w:pPr>
      <w:r>
        <w:rPr/>
      </w:r>
    </w:p>
    <w:p>
      <w:pPr>
        <w:pStyle w:val="Normal"/>
        <w:spacing w:lineRule="auto" w:line="240" w:before="240" w:after="0"/>
        <w:jc w:val="both"/>
        <w:rPr>
          <w:rFonts w:ascii="Times New Roman" w:hAnsi="Times New Roman" w:cs="Times New Roman"/>
          <w:sz w:val="24"/>
          <w:szCs w:val="24"/>
        </w:rPr>
      </w:pPr>
      <w:r>
        <w:rPr>
          <w:rFonts w:cs="Times New Roman" w:ascii="Times New Roman" w:hAnsi="Times New Roman"/>
          <w:sz w:val="24"/>
          <w:szCs w:val="24"/>
        </w:rPr>
      </w:r>
    </w:p>
    <w:p>
      <w:pPr>
        <w:pStyle w:val="1"/>
        <w:spacing w:lineRule="auto" w:line="300" w:before="0" w:after="0"/>
        <w:jc w:val="center"/>
        <w:rPr>
          <w:rFonts w:ascii="Times New Roman" w:hAnsi="Times New Roman" w:eastAsia="Times New Roman" w:cs="Times New Roman"/>
          <w:b/>
          <w:bCs/>
          <w:color w:val="auto"/>
          <w:sz w:val="28"/>
          <w:szCs w:val="28"/>
          <w:lang w:eastAsia="ru-RU"/>
        </w:rPr>
      </w:pPr>
      <w:bookmarkStart w:id="25" w:name="_Toc454823353"/>
      <w:bookmarkStart w:id="26" w:name="_Toc61615007"/>
      <w:r>
        <w:rPr>
          <w:rFonts w:eastAsia="Times New Roman" w:cs="Times New Roman" w:ascii="Times New Roman" w:hAnsi="Times New Roman"/>
          <w:b/>
          <w:bCs/>
          <w:color w:val="auto"/>
          <w:sz w:val="28"/>
          <w:szCs w:val="28"/>
          <w:lang w:eastAsia="ru-RU"/>
        </w:rPr>
        <w:t>РАЗДЕЛ 6. ПРОЕКТ ДОГОВОРА</w:t>
      </w:r>
      <w:bookmarkEnd w:id="25"/>
      <w:bookmarkEnd w:id="26"/>
    </w:p>
    <w:p>
      <w:pPr>
        <w:pStyle w:val="Normal"/>
        <w:spacing w:lineRule="auto" w:line="312" w:before="240" w:after="0"/>
        <w:jc w:val="center"/>
        <w:rPr>
          <w:color w:val="C9211E"/>
        </w:rPr>
      </w:pPr>
      <w:r>
        <w:rPr>
          <w:rFonts w:cs="Times New Roman" w:ascii="Times New Roman" w:hAnsi="Times New Roman"/>
          <w:color w:val="C9211E"/>
          <w:sz w:val="24"/>
          <w:szCs w:val="24"/>
          <w:lang w:eastAsia="ru-RU"/>
        </w:rPr>
        <w:t>Проект договора представлен отдельным документом.</w:t>
      </w:r>
    </w:p>
    <w:p>
      <w:pPr>
        <w:pStyle w:val="Normal"/>
        <w:spacing w:lineRule="auto" w:line="300" w:before="240" w:after="0"/>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240" w:after="0"/>
        <w:rPr/>
      </w:pPr>
      <w:r>
        <w:rPr/>
      </w:r>
      <w:r>
        <w:br w:type="page"/>
      </w:r>
    </w:p>
    <w:p>
      <w:pPr>
        <w:pStyle w:val="1"/>
        <w:spacing w:lineRule="auto" w:line="300" w:before="0" w:after="0"/>
        <w:jc w:val="center"/>
        <w:rPr/>
      </w:pPr>
      <w:bookmarkStart w:id="27" w:name="_Toc456089760"/>
      <w:bookmarkStart w:id="28" w:name="_Toc456215224"/>
      <w:bookmarkStart w:id="29" w:name="_Toc61615008"/>
      <w:r>
        <w:rPr>
          <w:rFonts w:eastAsia="Times New Roman" w:cs="Times New Roman" w:ascii="Times New Roman" w:hAnsi="Times New Roman"/>
          <w:b/>
          <w:bCs/>
          <w:color w:val="auto"/>
          <w:sz w:val="28"/>
          <w:szCs w:val="28"/>
          <w:lang w:eastAsia="ru-RU"/>
        </w:rPr>
        <w:t>РАЗДЕЛ 7. РЕКОМЕНДУ</w:t>
      </w:r>
      <w:bookmarkEnd w:id="27"/>
      <w:bookmarkEnd w:id="28"/>
      <w:bookmarkEnd w:id="29"/>
      <w:r>
        <w:rPr>
          <w:rFonts w:eastAsia="Times New Roman" w:cs="Times New Roman" w:ascii="Times New Roman" w:hAnsi="Times New Roman"/>
          <w:b/>
          <w:bCs/>
          <w:color w:val="auto"/>
          <w:sz w:val="28"/>
          <w:szCs w:val="28"/>
          <w:lang w:eastAsia="ru-RU"/>
        </w:rPr>
        <w:t>ЕМЫЕ ФОРМЫ</w:t>
      </w:r>
    </w:p>
    <w:p>
      <w:pPr>
        <w:pStyle w:val="Normal"/>
        <w:spacing w:before="0" w:after="0"/>
        <w:rPr>
          <w:b/>
          <w:bCs/>
          <w:kern w:val="2"/>
        </w:rPr>
      </w:pPr>
      <w:r>
        <w:rPr>
          <w:b/>
          <w:bCs/>
          <w:kern w:val="2"/>
        </w:rPr>
      </w:r>
    </w:p>
    <w:p>
      <w:pPr>
        <w:pStyle w:val="Normal"/>
        <w:spacing w:lineRule="atLeast" w:line="240" w:before="0" w:after="0"/>
        <w:jc w:val="center"/>
        <w:rPr>
          <w:rFonts w:ascii="Times New Roman" w:hAnsi="Times New Roman"/>
        </w:rPr>
      </w:pPr>
      <w:r>
        <w:rPr>
          <w:rFonts w:ascii="Times New Roman" w:hAnsi="Times New Roman"/>
          <w:b/>
        </w:rPr>
        <w:t>1. ФОРМА.</w:t>
      </w:r>
      <w:r>
        <w:rPr>
          <w:rFonts w:ascii="Times New Roman" w:hAnsi="Times New Roman"/>
          <w:i/>
        </w:rPr>
        <w:t xml:space="preserve"> </w:t>
      </w:r>
      <w:r>
        <w:rPr>
          <w:rFonts w:ascii="Times New Roman" w:hAnsi="Times New Roman"/>
          <w:b/>
        </w:rPr>
        <w:t>ОПИСЬ ДОКУМЕНТОВ,</w:t>
      </w:r>
    </w:p>
    <w:p>
      <w:pPr>
        <w:pStyle w:val="Normal"/>
        <w:spacing w:lineRule="atLeast" w:line="240" w:before="0" w:after="0"/>
        <w:jc w:val="center"/>
        <w:rPr>
          <w:rFonts w:ascii="Times New Roman" w:hAnsi="Times New Roman"/>
          <w:b/>
        </w:rPr>
      </w:pPr>
      <w:r>
        <w:rPr>
          <w:rFonts w:ascii="Times New Roman" w:hAnsi="Times New Roman"/>
          <w:b/>
        </w:rPr>
      </w:r>
    </w:p>
    <w:p>
      <w:pPr>
        <w:pStyle w:val="Normal"/>
        <w:keepNext w:val="true"/>
        <w:keepLines/>
        <w:suppressLineNumbers/>
        <w:rPr>
          <w:b/>
          <w:bCs/>
          <w:i/>
          <w:i/>
          <w:iCs/>
        </w:rPr>
      </w:pPr>
      <w:r>
        <w:rPr>
          <w:b/>
          <w:bCs/>
          <w:i/>
          <w:iCs/>
        </w:rPr>
      </w:r>
    </w:p>
    <w:p>
      <w:pPr>
        <w:pStyle w:val="Normal"/>
        <w:widowControl w:val="false"/>
        <w:tabs>
          <w:tab w:val="clear" w:pos="408"/>
          <w:tab w:val="left" w:pos="3780" w:leader="none"/>
        </w:tabs>
        <w:spacing w:lineRule="auto" w:line="276"/>
        <w:ind w:left="360" w:hanging="0"/>
        <w:jc w:val="center"/>
        <w:rPr/>
      </w:pPr>
      <w:r>
        <w:rPr>
          <w:b/>
          <w:i/>
        </w:rPr>
        <w:t>Опись документов</w:t>
      </w:r>
    </w:p>
    <w:p>
      <w:pPr>
        <w:pStyle w:val="BodyText3"/>
        <w:widowControl w:val="false"/>
        <w:spacing w:lineRule="auto" w:line="276" w:before="0" w:after="0"/>
        <w:ind w:left="360" w:hanging="0"/>
        <w:rPr>
          <w:i/>
          <w:i/>
          <w:sz w:val="24"/>
          <w:szCs w:val="24"/>
        </w:rPr>
      </w:pPr>
      <w:r>
        <w:rPr>
          <w:i/>
          <w:sz w:val="24"/>
          <w:szCs w:val="24"/>
        </w:rPr>
      </w:r>
    </w:p>
    <w:p>
      <w:pPr>
        <w:pStyle w:val="Normal"/>
        <w:widowControl w:val="false"/>
        <w:spacing w:lineRule="auto" w:line="276"/>
        <w:jc w:val="center"/>
        <w:rPr>
          <w:rFonts w:ascii="Times New Roman" w:hAnsi="Times New Roman"/>
          <w:b/>
          <w:bCs/>
          <w:sz w:val="24"/>
          <w:szCs w:val="24"/>
        </w:rPr>
      </w:pPr>
      <w:r>
        <w:rPr>
          <w:rFonts w:ascii="Times New Roman" w:hAnsi="Times New Roman"/>
          <w:b/>
          <w:bCs/>
          <w:i/>
          <w:sz w:val="24"/>
          <w:szCs w:val="24"/>
        </w:rPr>
        <w:t>Настоящим ____________________________________________________________</w:t>
      </w:r>
    </w:p>
    <w:p>
      <w:pPr>
        <w:pStyle w:val="Normal"/>
        <w:widowControl w:val="false"/>
        <w:spacing w:lineRule="auto" w:line="276"/>
        <w:jc w:val="center"/>
        <w:rPr>
          <w:rFonts w:ascii="Times New Roman" w:hAnsi="Times New Roman"/>
          <w:b/>
          <w:bCs/>
          <w:sz w:val="24"/>
          <w:szCs w:val="24"/>
        </w:rPr>
      </w:pPr>
      <w:r>
        <w:rPr>
          <w:rFonts w:ascii="Times New Roman" w:hAnsi="Times New Roman"/>
          <w:b/>
          <w:bCs/>
          <w:i/>
          <w:sz w:val="24"/>
          <w:szCs w:val="24"/>
        </w:rPr>
        <w:t>(полное наименование участника закупки с указанием организационно-правовой формы (при наличии)</w:t>
      </w:r>
    </w:p>
    <w:p>
      <w:pPr>
        <w:pStyle w:val="BodyText3"/>
        <w:widowControl w:val="false"/>
        <w:spacing w:lineRule="auto" w:line="276" w:before="0" w:after="0"/>
        <w:jc w:val="center"/>
        <w:rPr>
          <w:b/>
          <w:bCs/>
          <w:sz w:val="24"/>
          <w:szCs w:val="24"/>
        </w:rPr>
      </w:pPr>
      <w:r>
        <w:rPr>
          <w:b/>
          <w:bCs/>
          <w:i/>
          <w:sz w:val="24"/>
          <w:szCs w:val="24"/>
        </w:rPr>
        <w:t xml:space="preserve">подтверждает, что для участия в </w:t>
      </w:r>
      <w:r>
        <w:rPr>
          <w:rFonts w:eastAsia="Segoe UI" w:cs="Tahoma"/>
          <w:b/>
          <w:bCs/>
          <w:color w:val="000000"/>
          <w:kern w:val="2"/>
          <w:sz w:val="24"/>
          <w:szCs w:val="24"/>
          <w:lang w:eastAsia="zh-CN" w:bidi="hi-IN"/>
        </w:rPr>
        <w:t>конкурсе в электронной форме</w:t>
      </w:r>
      <w:r>
        <w:rPr>
          <w:b/>
          <w:bCs/>
          <w:i/>
          <w:sz w:val="24"/>
          <w:szCs w:val="24"/>
        </w:rPr>
        <w:t xml:space="preserve"> представлены следующие документы согласно описи:</w:t>
      </w:r>
    </w:p>
    <w:p>
      <w:pPr>
        <w:pStyle w:val="BodyText3"/>
        <w:widowControl w:val="false"/>
        <w:spacing w:lineRule="auto" w:line="276" w:before="0" w:after="0"/>
        <w:ind w:left="360" w:hanging="0"/>
        <w:jc w:val="center"/>
        <w:rPr>
          <w:b/>
          <w:i/>
          <w:i/>
          <w:sz w:val="24"/>
          <w:szCs w:val="24"/>
        </w:rPr>
      </w:pPr>
      <w:r>
        <w:rPr>
          <w:b/>
          <w:i/>
          <w:sz w:val="24"/>
          <w:szCs w:val="24"/>
        </w:rPr>
      </w:r>
    </w:p>
    <w:tbl>
      <w:tblPr>
        <w:tblW w:w="9930"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800"/>
        <w:gridCol w:w="6644"/>
        <w:gridCol w:w="1125"/>
        <w:gridCol w:w="1360"/>
      </w:tblGrid>
      <w:tr>
        <w:trPr/>
        <w:tc>
          <w:tcPr>
            <w:tcW w:w="8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160"/>
              <w:jc w:val="center"/>
              <w:rPr>
                <w:b/>
                <w:i/>
                <w:i/>
              </w:rPr>
            </w:pPr>
            <w:r>
              <w:rPr>
                <w:b/>
                <w:i/>
              </w:rPr>
              <w:t xml:space="preserve">№№ </w:t>
            </w:r>
            <w:r>
              <w:rPr>
                <w:b/>
                <w:i/>
              </w:rPr>
              <w:t>п\п</w:t>
            </w:r>
          </w:p>
        </w:tc>
        <w:tc>
          <w:tcPr>
            <w:tcW w:w="66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160"/>
              <w:jc w:val="center"/>
              <w:rPr>
                <w:b/>
                <w:i/>
                <w:i/>
              </w:rPr>
            </w:pPr>
            <w:r>
              <w:rPr>
                <w:b/>
                <w:i/>
              </w:rPr>
              <w:t>Наименование документа</w:t>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b/>
                <w:i/>
                <w:i/>
              </w:rPr>
            </w:pPr>
            <w:r>
              <w:rPr>
                <w:b/>
                <w:i/>
              </w:rPr>
              <w:t>Кол-во листов</w:t>
            </w:r>
          </w:p>
        </w:tc>
        <w:tc>
          <w:tcPr>
            <w:tcW w:w="13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160"/>
              <w:jc w:val="center"/>
              <w:rPr>
                <w:b/>
                <w:i/>
                <w:i/>
              </w:rPr>
            </w:pPr>
            <w:r>
              <w:rPr>
                <w:b/>
                <w:i/>
              </w:rPr>
              <w:t>Номера страниц</w:t>
            </w:r>
          </w:p>
        </w:tc>
      </w:tr>
      <w:tr>
        <w:trPr>
          <w:trHeight w:val="403" w:hRule="atLeast"/>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1</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2</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3</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4</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5</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6</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7</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bl>
    <w:p>
      <w:pPr>
        <w:pStyle w:val="Normal"/>
        <w:widowControl w:val="false"/>
        <w:spacing w:lineRule="auto" w:line="276"/>
        <w:rPr>
          <w:b/>
          <w:i/>
          <w:i/>
        </w:rPr>
      </w:pPr>
      <w:r>
        <w:rPr>
          <w:b/>
          <w:i/>
        </w:rPr>
      </w:r>
    </w:p>
    <w:p>
      <w:pPr>
        <w:pStyle w:val="Normal"/>
        <w:widowControl w:val="false"/>
        <w:spacing w:lineRule="auto" w:line="276"/>
        <w:rPr/>
      </w:pPr>
      <w:r>
        <w:rPr>
          <w:i/>
        </w:rPr>
        <w:t>_________________________________________________________________________________</w:t>
      </w:r>
    </w:p>
    <w:p>
      <w:pPr>
        <w:pStyle w:val="Normal"/>
        <w:widowControl w:val="false"/>
        <w:spacing w:lineRule="auto" w:line="276"/>
        <w:rPr/>
      </w:pPr>
      <w:r>
        <w:rPr>
          <w:i/>
        </w:rPr>
        <w:t xml:space="preserve">должность                                                                 подпись                                            инициалы, фамилия </w:t>
      </w:r>
    </w:p>
    <w:p>
      <w:pPr>
        <w:pStyle w:val="Normal"/>
        <w:widowControl w:val="false"/>
        <w:spacing w:lineRule="auto" w:line="276"/>
        <w:rPr/>
      </w:pPr>
      <w:r>
        <w:rPr>
          <w:i/>
          <w:vertAlign w:val="superscript"/>
        </w:rPr>
        <w:t>М.П.</w:t>
      </w:r>
    </w:p>
    <w:p>
      <w:pPr>
        <w:pStyle w:val="25"/>
        <w:keepNext w:val="false"/>
        <w:widowControl w:val="false"/>
        <w:tabs>
          <w:tab w:val="left" w:pos="-7371" w:leader="none"/>
          <w:tab w:val="left" w:pos="1418" w:leader="none"/>
        </w:tabs>
        <w:suppressAutoHyphens w:val="false"/>
        <w:spacing w:lineRule="auto" w:line="276" w:before="0" w:after="0"/>
        <w:ind w:hanging="0"/>
        <w:jc w:val="both"/>
        <w:rPr>
          <w:sz w:val="24"/>
          <w:szCs w:val="24"/>
        </w:rPr>
      </w:pPr>
      <w:r>
        <w:rPr>
          <w:i/>
          <w:sz w:val="24"/>
          <w:szCs w:val="24"/>
        </w:rPr>
        <w:t xml:space="preserve">8.1.1. Инструкции по заполнению </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 xml:space="preserve">8.1.1.1. Опись документов следует оформить на бланке участника закупки. </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8.1.1.2. Участник закупки должен указать свое полное наименование (с указанием организационно-правовой формы).</w:t>
      </w:r>
    </w:p>
    <w:p>
      <w:pPr>
        <w:pStyle w:val="Style53"/>
        <w:widowControl w:val="false"/>
        <w:tabs>
          <w:tab w:val="clear" w:pos="360"/>
          <w:tab w:val="left" w:pos="-7371" w:leader="none"/>
          <w:tab w:val="left" w:pos="-3544" w:leader="none"/>
          <w:tab w:val="left" w:pos="2025" w:leader="none"/>
        </w:tabs>
        <w:spacing w:lineRule="auto" w:line="276"/>
        <w:ind w:left="-142" w:firstLine="993"/>
        <w:rPr>
          <w:rFonts w:ascii="Times New Roman" w:hAnsi="Times New Roman"/>
          <w:i/>
          <w:i/>
          <w:iCs/>
          <w:sz w:val="24"/>
          <w:szCs w:val="24"/>
        </w:rPr>
      </w:pPr>
      <w:r>
        <w:rPr>
          <w:rFonts w:ascii="Times New Roman" w:hAnsi="Times New Roman"/>
          <w:i/>
          <w:iCs/>
          <w:sz w:val="24"/>
          <w:szCs w:val="24"/>
        </w:rPr>
        <w:t xml:space="preserve">8.1.1.3. В опись документов должны быть включены все документы, входящие в состав заявки на участие в </w:t>
      </w:r>
      <w:r>
        <w:rPr>
          <w:rFonts w:eastAsia="Segoe UI" w:cs="Tahoma" w:ascii="Times New Roman" w:hAnsi="Times New Roman"/>
          <w:i/>
          <w:iCs/>
          <w:color w:val="000000"/>
          <w:kern w:val="2"/>
          <w:sz w:val="24"/>
          <w:szCs w:val="24"/>
          <w:lang w:eastAsia="zh-CN" w:bidi="hi-IN"/>
        </w:rPr>
        <w:t>конкурсе в электронной форме</w:t>
      </w:r>
      <w:r>
        <w:rPr>
          <w:rFonts w:ascii="Times New Roman" w:hAnsi="Times New Roman"/>
          <w:i/>
          <w:iCs/>
          <w:sz w:val="24"/>
          <w:szCs w:val="24"/>
        </w:rPr>
        <w:t xml:space="preserve">, в соответствии с требованием документации о </w:t>
      </w:r>
      <w:r>
        <w:rPr>
          <w:rFonts w:eastAsia="Segoe UI" w:cs="Tahoma" w:ascii="Times New Roman" w:hAnsi="Times New Roman"/>
          <w:i/>
          <w:iCs/>
          <w:color w:val="000000"/>
          <w:kern w:val="2"/>
          <w:sz w:val="24"/>
          <w:szCs w:val="24"/>
          <w:lang w:eastAsia="zh-CN" w:bidi="hi-IN"/>
        </w:rPr>
        <w:t>конкурсе в электронной форме</w:t>
      </w:r>
      <w:r>
        <w:rPr>
          <w:rFonts w:ascii="Times New Roman" w:hAnsi="Times New Roman"/>
          <w:i/>
          <w:iCs/>
          <w:sz w:val="24"/>
          <w:szCs w:val="24"/>
        </w:rPr>
        <w:t>.</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rFonts w:ascii="Times New Roman" w:hAnsi="Times New Roman"/>
          <w:i/>
          <w:sz w:val="24"/>
          <w:szCs w:val="24"/>
        </w:rPr>
        <w:t>8.2.1.4. Опись документов д</w:t>
      </w:r>
      <w:r>
        <w:rPr>
          <w:i/>
          <w:szCs w:val="24"/>
        </w:rPr>
        <w:t>олжна быть подписана руководителем участника закупки или уполномоченным лицом (имеющим право осуществлять действия от имени участника закупки на основании доверенности) и скреплена печатью (при наличии).</w:t>
      </w:r>
    </w:p>
    <w:p>
      <w:pPr>
        <w:pStyle w:val="Normal"/>
        <w:keepNext w:val="true"/>
        <w:numPr>
          <w:ilvl w:val="0"/>
          <w:numId w:val="0"/>
        </w:numPr>
        <w:tabs>
          <w:tab w:val="clear" w:pos="408"/>
          <w:tab w:val="left" w:pos="432" w:leader="none"/>
        </w:tabs>
        <w:spacing w:before="240" w:after="0"/>
        <w:ind w:left="432" w:hanging="432"/>
        <w:jc w:val="center"/>
        <w:outlineLvl w:val="1"/>
        <w:rPr>
          <w:rFonts w:ascii="Times New Roman" w:hAnsi="Times New Roman"/>
          <w:b/>
          <w:bCs/>
          <w:iCs/>
          <w:sz w:val="24"/>
          <w:szCs w:val="24"/>
        </w:rPr>
      </w:pPr>
      <w:r>
        <w:rPr>
          <w:rFonts w:ascii="Times New Roman" w:hAnsi="Times New Roman"/>
          <w:b/>
          <w:bCs/>
          <w:iCs/>
          <w:sz w:val="24"/>
          <w:szCs w:val="24"/>
        </w:rPr>
        <w:t>2. ФОРМА</w:t>
      </w:r>
    </w:p>
    <w:p>
      <w:pPr>
        <w:pStyle w:val="Normal"/>
        <w:numPr>
          <w:ilvl w:val="0"/>
          <w:numId w:val="0"/>
        </w:numPr>
        <w:tabs>
          <w:tab w:val="clear" w:pos="408"/>
          <w:tab w:val="left" w:pos="432" w:leader="none"/>
        </w:tabs>
        <w:spacing w:before="240" w:after="0"/>
        <w:ind w:left="432" w:hanging="432"/>
        <w:jc w:val="center"/>
        <w:outlineLvl w:val="1"/>
        <w:rPr>
          <w:rFonts w:ascii="Times New Roman" w:hAnsi="Times New Roman"/>
          <w:b/>
          <w:bCs/>
          <w:iCs/>
          <w:sz w:val="24"/>
          <w:szCs w:val="24"/>
        </w:rPr>
      </w:pPr>
      <w:r>
        <w:rPr>
          <w:rFonts w:ascii="Times New Roman" w:hAnsi="Times New Roman"/>
          <w:b/>
          <w:bCs/>
          <w:iCs/>
          <w:sz w:val="24"/>
          <w:szCs w:val="24"/>
        </w:rPr>
        <w:t>. ЗАЯВКА НА УЧАСТИЕ В КОНКУРСЕ</w:t>
      </w:r>
    </w:p>
    <w:p>
      <w:pPr>
        <w:pStyle w:val="Normal"/>
        <w:spacing w:before="0" w:after="0"/>
        <w:rPr>
          <w:rFonts w:ascii="Times New Roman" w:hAnsi="Times New Roman" w:cs="Arial"/>
          <w:b/>
          <w:bCs/>
          <w:i/>
          <w:i/>
          <w:iCs/>
          <w:sz w:val="24"/>
          <w:szCs w:val="24"/>
        </w:rPr>
      </w:pPr>
      <w:r>
        <w:rPr>
          <w:rFonts w:cs="Arial" w:ascii="Times New Roman" w:hAnsi="Times New Roman"/>
          <w:b/>
          <w:bCs/>
          <w:i/>
          <w:iCs/>
          <w:sz w:val="24"/>
          <w:szCs w:val="24"/>
        </w:rPr>
      </w:r>
    </w:p>
    <w:tbl>
      <w:tblPr>
        <w:tblW w:w="8441" w:type="dxa"/>
        <w:jc w:val="left"/>
        <w:tblInd w:w="283" w:type="dxa"/>
        <w:tblLayout w:type="fixed"/>
        <w:tblCellMar>
          <w:top w:w="0" w:type="dxa"/>
          <w:left w:w="108" w:type="dxa"/>
          <w:bottom w:w="0" w:type="dxa"/>
          <w:right w:w="108" w:type="dxa"/>
        </w:tblCellMar>
        <w:tblLook w:firstRow="1" w:noVBand="1" w:lastRow="0" w:firstColumn="1" w:lastColumn="0" w:noHBand="0" w:val="04a0"/>
      </w:tblPr>
      <w:tblGrid>
        <w:gridCol w:w="8441"/>
      </w:tblGrid>
      <w:tr>
        <w:trPr>
          <w:trHeight w:val="560" w:hRule="atLeast"/>
        </w:trPr>
        <w:tc>
          <w:tcPr>
            <w:tcW w:w="8441" w:type="dxa"/>
            <w:tcBorders>
              <w:top w:val="single" w:sz="4" w:space="0" w:color="808080"/>
              <w:left w:val="single" w:sz="4" w:space="0" w:color="808080"/>
              <w:bottom w:val="single" w:sz="4" w:space="0" w:color="808080"/>
              <w:right w:val="single" w:sz="4" w:space="0" w:color="808080"/>
            </w:tcBorders>
            <w:shd w:color="auto" w:fill="auto" w:val="clear"/>
          </w:tcPr>
          <w:p>
            <w:pPr>
              <w:pStyle w:val="Normal"/>
              <w:widowControl w:val="false"/>
              <w:spacing w:before="0" w:after="0"/>
              <w:jc w:val="center"/>
              <w:rPr>
                <w:rFonts w:ascii="Times New Roman" w:hAnsi="Times New Roman"/>
                <w:color w:val="808080"/>
                <w:sz w:val="24"/>
                <w:szCs w:val="24"/>
              </w:rPr>
            </w:pPr>
            <w:r>
              <w:rPr>
                <w:rFonts w:ascii="Times New Roman" w:hAnsi="Times New Roman"/>
                <w:color w:val="808080"/>
                <w:sz w:val="24"/>
                <w:szCs w:val="24"/>
              </w:rPr>
              <w:t>На бланке участника (по возможности)</w:t>
            </w:r>
          </w:p>
        </w:tc>
      </w:tr>
    </w:tbl>
    <w:p>
      <w:pPr>
        <w:pStyle w:val="Normal"/>
        <w:tabs>
          <w:tab w:val="clear" w:pos="408"/>
          <w:tab w:val="left" w:pos="4536" w:leader="none"/>
          <w:tab w:val="left" w:pos="5245" w:leader="none"/>
        </w:tabs>
        <w:spacing w:before="0" w:after="0"/>
        <w:jc w:val="center"/>
        <w:rPr>
          <w:rFonts w:ascii="Times New Roman" w:hAnsi="Times New Roman"/>
          <w:i/>
          <w:i/>
          <w:sz w:val="24"/>
          <w:szCs w:val="24"/>
        </w:rPr>
      </w:pPr>
      <w:r>
        <w:rPr>
          <w:rFonts w:ascii="Times New Roman" w:hAnsi="Times New Roman"/>
          <w:i/>
          <w:sz w:val="24"/>
          <w:szCs w:val="24"/>
        </w:rPr>
        <w:t xml:space="preserve">                                                             </w:t>
      </w:r>
    </w:p>
    <w:p>
      <w:pPr>
        <w:pStyle w:val="Normal"/>
        <w:spacing w:before="0" w:after="0"/>
        <w:ind w:firstLine="709"/>
        <w:jc w:val="right"/>
        <w:rPr>
          <w:rFonts w:ascii="Times New Roman" w:hAnsi="Times New Roman"/>
          <w:i/>
          <w:i/>
          <w:sz w:val="24"/>
          <w:szCs w:val="24"/>
        </w:rPr>
      </w:pPr>
      <w:r>
        <w:rPr>
          <w:rFonts w:ascii="Times New Roman" w:hAnsi="Times New Roman"/>
          <w:i/>
          <w:sz w:val="24"/>
          <w:szCs w:val="24"/>
        </w:rPr>
      </w:r>
    </w:p>
    <w:p>
      <w:pPr>
        <w:pStyle w:val="Normal"/>
        <w:tabs>
          <w:tab w:val="clear" w:pos="408"/>
          <w:tab w:val="left" w:pos="5245" w:leader="none"/>
        </w:tabs>
        <w:spacing w:before="0" w:after="0"/>
        <w:rPr>
          <w:i/>
          <w:i/>
        </w:rPr>
      </w:pPr>
      <w:r>
        <w:rPr>
          <w:i/>
        </w:rPr>
        <w:t xml:space="preserve">    </w:t>
      </w:r>
      <w:r>
        <w:rPr>
          <w:i/>
        </w:rPr>
        <w:t>Заказчику:</w:t>
      </w:r>
    </w:p>
    <w:p>
      <w:pPr>
        <w:pStyle w:val="Normal"/>
        <w:widowControl w:val="false"/>
        <w:spacing w:lineRule="auto" w:line="276"/>
        <w:ind w:right="-55" w:hanging="0"/>
        <w:jc w:val="right"/>
        <w:rPr/>
      </w:pPr>
      <w:r>
        <w:rPr>
          <w:i/>
        </w:rPr>
        <w:t>АО «РСК»</w:t>
      </w:r>
    </w:p>
    <w:p>
      <w:pPr>
        <w:pStyle w:val="Normal"/>
        <w:widowControl w:val="false"/>
        <w:spacing w:lineRule="auto" w:line="276"/>
        <w:ind w:right="-55" w:hanging="0"/>
        <w:rPr>
          <w:i/>
          <w:i/>
        </w:rPr>
      </w:pPr>
      <w:r>
        <w:rPr>
          <w:i/>
        </w:rPr>
      </w:r>
    </w:p>
    <w:p>
      <w:pPr>
        <w:pStyle w:val="Normal"/>
        <w:widowControl w:val="false"/>
        <w:spacing w:lineRule="auto" w:line="276"/>
        <w:ind w:right="-55" w:hanging="0"/>
        <w:rPr/>
      </w:pPr>
      <w:r>
        <w:rPr>
          <w:i/>
        </w:rPr>
        <w:t>«_____»_______________ года                                                                                      №___________________</w:t>
      </w:r>
    </w:p>
    <w:p>
      <w:pPr>
        <w:pStyle w:val="Normal"/>
        <w:widowControl w:val="false"/>
        <w:spacing w:lineRule="auto" w:line="276"/>
        <w:ind w:right="5243" w:hanging="0"/>
        <w:rPr>
          <w:i/>
          <w:i/>
        </w:rPr>
      </w:pPr>
      <w:r>
        <w:rPr>
          <w:i/>
        </w:rPr>
      </w:r>
    </w:p>
    <w:p>
      <w:pPr>
        <w:pStyle w:val="Normal"/>
        <w:widowControl w:val="false"/>
        <w:spacing w:lineRule="auto" w:line="276"/>
        <w:jc w:val="center"/>
        <w:rPr/>
      </w:pPr>
      <w:r>
        <w:rPr>
          <w:i/>
        </w:rPr>
        <w:t>Уважаемые господа!</w:t>
      </w:r>
    </w:p>
    <w:p>
      <w:pPr>
        <w:pStyle w:val="Normal"/>
        <w:widowControl w:val="false"/>
        <w:spacing w:lineRule="auto" w:line="276"/>
        <w:jc w:val="center"/>
        <w:rPr>
          <w:i/>
          <w:i/>
        </w:rPr>
      </w:pPr>
      <w:r>
        <w:rPr>
          <w:i/>
        </w:rPr>
      </w:r>
    </w:p>
    <w:p>
      <w:pPr>
        <w:pStyle w:val="Normal"/>
        <w:widowControl w:val="false"/>
        <w:spacing w:lineRule="auto" w:line="276"/>
        <w:ind w:firstLine="851"/>
        <w:jc w:val="both"/>
        <w:rPr/>
      </w:pPr>
      <w:r>
        <w:rPr>
          <w:i/>
        </w:rPr>
        <w:t>Изучив закупочную документацию на право заключения вышеупомянутого Договора, а также применимые к данному конкурсу в электронной форме законодательство и нормативно-правовые акты, мы _______________________________________________________________,</w:t>
      </w:r>
    </w:p>
    <w:p>
      <w:pPr>
        <w:pStyle w:val="Normal"/>
        <w:widowControl w:val="false"/>
        <w:spacing w:lineRule="auto" w:line="276"/>
        <w:rPr/>
      </w:pPr>
      <w:r>
        <w:rPr>
          <w:i/>
          <w:vertAlign w:val="superscript"/>
        </w:rPr>
        <w:t xml:space="preserve">                                </w:t>
      </w:r>
      <w:r>
        <w:rPr>
          <w:i/>
          <w:vertAlign w:val="superscript"/>
        </w:rPr>
        <w:t>(полное наименование участника закупки с указанием организационно-правовой формы (при наличии)</w:t>
      </w:r>
    </w:p>
    <w:p>
      <w:pPr>
        <w:pStyle w:val="Normal"/>
        <w:widowControl w:val="false"/>
        <w:spacing w:lineRule="auto" w:line="276"/>
        <w:rPr/>
      </w:pPr>
      <w:r>
        <w:rPr>
          <w:i/>
        </w:rPr>
        <w:t>зарегистрированное по адресу ___________________________________________;</w:t>
      </w:r>
    </w:p>
    <w:p>
      <w:pPr>
        <w:pStyle w:val="Normal"/>
        <w:widowControl w:val="false"/>
        <w:spacing w:lineRule="auto" w:line="276"/>
        <w:ind w:firstLine="851"/>
        <w:jc w:val="center"/>
        <w:rPr/>
      </w:pPr>
      <w:r>
        <w:rPr>
          <w:i/>
          <w:vertAlign w:val="superscript"/>
        </w:rPr>
        <w:t>(сведения о месте нахождения участника закупки (для юридического лица), сведения о месте жительства (для физического лица)</w:t>
      </w:r>
    </w:p>
    <w:p>
      <w:pPr>
        <w:pStyle w:val="Normal"/>
        <w:widowControl w:val="false"/>
        <w:spacing w:lineRule="auto" w:line="276"/>
        <w:rPr/>
      </w:pPr>
      <w:r>
        <w:rPr>
          <w:i/>
        </w:rPr>
        <w:t>адрес для корреспонденции ______________________________________________</w:t>
      </w:r>
    </w:p>
    <w:p>
      <w:pPr>
        <w:pStyle w:val="Normal"/>
        <w:widowControl w:val="false"/>
        <w:spacing w:lineRule="auto" w:line="276"/>
        <w:ind w:firstLine="851"/>
        <w:jc w:val="center"/>
        <w:rPr/>
      </w:pPr>
      <w:r>
        <w:rPr>
          <w:i/>
          <w:vertAlign w:val="superscript"/>
        </w:rPr>
        <w:t>(сведения о почтовом адресе участника закупки (для юридического лица), сведения о месте жительства (для физического лица)</w:t>
      </w:r>
    </w:p>
    <w:p>
      <w:pPr>
        <w:pStyle w:val="Normal"/>
        <w:widowControl w:val="false"/>
        <w:spacing w:lineRule="auto" w:line="276"/>
        <w:rPr/>
      </w:pPr>
      <w:r>
        <w:rPr>
          <w:i/>
        </w:rPr>
        <w:t>предлагает заключить договор:</w:t>
      </w:r>
    </w:p>
    <w:p>
      <w:pPr>
        <w:pStyle w:val="Normal"/>
        <w:widowControl w:val="false"/>
        <w:spacing w:lineRule="auto" w:line="276"/>
        <w:rPr>
          <w:i/>
          <w:i/>
        </w:rPr>
      </w:pPr>
      <w:r>
        <w:rPr>
          <w:i/>
        </w:rPr>
      </w:r>
    </w:p>
    <w:tbl>
      <w:tblPr>
        <w:tblW w:w="9648"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5842"/>
        <w:gridCol w:w="3805"/>
      </w:tblGrid>
      <w:tr>
        <w:trPr/>
        <w:tc>
          <w:tcPr>
            <w:tcW w:w="5842"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i/>
                <w:i/>
                <w:iCs/>
              </w:rPr>
            </w:pPr>
            <w:r>
              <w:rPr>
                <w:rFonts w:ascii="Times New Roman" w:hAnsi="Times New Roman"/>
                <w:i/>
                <w:iCs/>
              </w:rPr>
              <w:t>Предмет договора</w:t>
            </w:r>
          </w:p>
          <w:p>
            <w:pPr>
              <w:pStyle w:val="Normal"/>
              <w:widowControl w:val="false"/>
              <w:spacing w:before="0" w:after="160"/>
              <w:jc w:val="both"/>
              <w:rPr>
                <w:rFonts w:ascii="Times New Roman" w:hAnsi="Times New Roman"/>
                <w:i/>
                <w:i/>
                <w:iCs/>
              </w:rPr>
            </w:pPr>
            <w:r>
              <w:rPr>
                <w:rFonts w:ascii="Times New Roman" w:hAnsi="Times New Roman"/>
                <w:i/>
                <w:iCs/>
              </w:rPr>
            </w:r>
          </w:p>
        </w:tc>
        <w:tc>
          <w:tcPr>
            <w:tcW w:w="3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i/>
                <w:i/>
              </w:rPr>
            </w:pPr>
            <w:r>
              <w:rPr>
                <w:i/>
              </w:rPr>
              <w:t>Предложение Участника</w:t>
            </w:r>
          </w:p>
        </w:tc>
      </w:tr>
      <w:tr>
        <w:trPr/>
        <w:tc>
          <w:tcPr>
            <w:tcW w:w="5842" w:type="dxa"/>
            <w:tcBorders>
              <w:top w:val="single" w:sz="4" w:space="0" w:color="000000"/>
              <w:left w:val="single" w:sz="4" w:space="0" w:color="000000"/>
              <w:bottom w:val="single" w:sz="4" w:space="0" w:color="000000"/>
            </w:tcBorders>
          </w:tcPr>
          <w:p>
            <w:pPr>
              <w:pStyle w:val="Normal"/>
              <w:widowControl w:val="false"/>
              <w:spacing w:before="0" w:after="160"/>
              <w:jc w:val="both"/>
              <w:rPr>
                <w:rFonts w:ascii="Times New Roman" w:hAnsi="Times New Roman"/>
                <w:i/>
                <w:i/>
                <w:iCs/>
              </w:rPr>
            </w:pPr>
            <w:r>
              <w:rPr>
                <w:rFonts w:ascii="Times New Roman" w:hAnsi="Times New Roman"/>
                <w:b/>
                <w:bCs/>
                <w:i/>
                <w:iCs/>
              </w:rPr>
              <w:t>Сумма цен единиц</w:t>
            </w:r>
            <w:r>
              <w:rPr>
                <w:rFonts w:ascii="Times New Roman" w:hAnsi="Times New Roman"/>
                <w:i/>
                <w:iCs/>
              </w:rPr>
              <w:t xml:space="preserve"> (включает в себя стоимость работ по договору, а также все затраты, расходы и издержки Подрядчика, связанные с выполнением работ, приобретением изделий, материалов, конструкций и т.д., необходимых для выполнения работ, с учетом расходов на доставку, на перевозку, погрузо-разгрузочные работы, страхование, уплату таможенных пошлин, налогов и других обязательных платежей, а также все прочие расходы, необходимые для исполнения Подрядчиком обязательств по договору), рублей</w:t>
            </w:r>
          </w:p>
        </w:tc>
        <w:tc>
          <w:tcPr>
            <w:tcW w:w="38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76" w:before="0" w:after="160"/>
              <w:jc w:val="both"/>
              <w:rPr>
                <w:b/>
                <w:i/>
                <w:i/>
              </w:rPr>
            </w:pPr>
            <w:r>
              <w:rPr>
                <w:b/>
                <w:i/>
              </w:rPr>
            </w:r>
          </w:p>
        </w:tc>
      </w:tr>
      <w:tr>
        <w:trPr/>
        <w:tc>
          <w:tcPr>
            <w:tcW w:w="5842" w:type="dxa"/>
            <w:tcBorders>
              <w:top w:val="single" w:sz="4" w:space="0" w:color="000000"/>
              <w:left w:val="single" w:sz="4" w:space="0" w:color="000000"/>
              <w:bottom w:val="single" w:sz="4" w:space="0" w:color="000000"/>
            </w:tcBorders>
          </w:tcPr>
          <w:p>
            <w:pPr>
              <w:pStyle w:val="Normal"/>
              <w:widowControl w:val="false"/>
              <w:spacing w:before="0" w:after="160"/>
              <w:jc w:val="both"/>
              <w:rPr>
                <w:rFonts w:ascii="Times New Roman" w:hAnsi="Times New Roman"/>
                <w:b/>
                <w:bCs/>
                <w:i/>
                <w:i/>
                <w:iCs/>
              </w:rPr>
            </w:pPr>
            <w:r>
              <w:rPr>
                <w:rFonts w:ascii="Times New Roman" w:hAnsi="Times New Roman"/>
                <w:b/>
                <w:bCs/>
                <w:i/>
                <w:iCs/>
              </w:rPr>
              <w:t>Срок оплаты выполненных работ</w:t>
            </w:r>
          </w:p>
        </w:tc>
        <w:tc>
          <w:tcPr>
            <w:tcW w:w="38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both"/>
              <w:rPr>
                <w:b/>
                <w:i/>
                <w:i/>
              </w:rPr>
            </w:pPr>
            <w:r>
              <w:rPr>
                <w:b/>
                <w:i/>
              </w:rPr>
              <w:t>В течение __ рабочих дней с момента выполнения всего (100%) объема работ, в соответствии с заявками Заказчика</w:t>
            </w:r>
          </w:p>
        </w:tc>
      </w:tr>
      <w:tr>
        <w:trPr/>
        <w:tc>
          <w:tcPr>
            <w:tcW w:w="5842" w:type="dxa"/>
            <w:vMerge w:val="restart"/>
            <w:tcBorders>
              <w:left w:val="single" w:sz="4" w:space="0" w:color="000000"/>
              <w:bottom w:val="single" w:sz="4" w:space="0" w:color="000000"/>
            </w:tcBorders>
          </w:tcPr>
          <w:p>
            <w:pPr>
              <w:pStyle w:val="Normal"/>
              <w:widowControl w:val="false"/>
              <w:spacing w:before="0" w:after="160"/>
              <w:jc w:val="both"/>
              <w:textAlignment w:val="baseline"/>
              <w:rPr>
                <w:rFonts w:ascii="Times New Roman" w:hAnsi="Times New Roman" w:eastAsia="SimSun"/>
                <w:i/>
                <w:i/>
                <w:iCs/>
                <w:color w:val="000000"/>
                <w:kern w:val="2"/>
                <w:lang w:eastAsia="zh-CN" w:bidi="hi-IN"/>
              </w:rPr>
            </w:pPr>
            <w:r>
              <w:rPr>
                <w:rFonts w:eastAsia="SimSun" w:ascii="Times New Roman" w:hAnsi="Times New Roman"/>
                <w:b/>
                <w:bCs/>
                <w:i/>
                <w:iCs/>
                <w:color w:val="000000"/>
                <w:kern w:val="2"/>
                <w:lang w:eastAsia="zh-CN" w:bidi="hi-IN"/>
              </w:rPr>
              <w:t xml:space="preserve">Сведения об успешном опыте выполнения работ </w:t>
            </w:r>
            <w:r>
              <w:rPr>
                <w:rFonts w:eastAsia="SimSun" w:ascii="Times New Roman" w:hAnsi="Times New Roman"/>
                <w:i/>
                <w:iCs/>
                <w:color w:val="000000"/>
                <w:kern w:val="2"/>
                <w:lang w:eastAsia="zh-CN" w:bidi="hi-IN"/>
              </w:rPr>
              <w:t>Наличие опыта исполнения (с учетом правопреемства) контрактов (договоров), по которым участник закупки выступает в роли подрядчика на выполнение работ по объектам, относящимся к электросетевому хозяйству и/или электроэнергетики и/или электроснабжению без применения штрафных санкций (штрафы, пени и прочее) (исполненных с 2020 года)</w:t>
            </w:r>
          </w:p>
        </w:tc>
        <w:tc>
          <w:tcPr>
            <w:tcW w:w="3805" w:type="dxa"/>
            <w:tcBorders>
              <w:left w:val="single" w:sz="4" w:space="0" w:color="000000"/>
              <w:bottom w:val="single" w:sz="4" w:space="0" w:color="000000"/>
              <w:right w:val="single" w:sz="4" w:space="0" w:color="000000"/>
            </w:tcBorders>
            <w:vAlign w:val="center"/>
          </w:tcPr>
          <w:p>
            <w:pPr>
              <w:pStyle w:val="Normal"/>
              <w:widowControl w:val="false"/>
              <w:spacing w:lineRule="auto" w:line="276"/>
              <w:jc w:val="both"/>
              <w:rPr>
                <w:b/>
                <w:i/>
                <w:i/>
              </w:rPr>
            </w:pPr>
            <w:r>
              <w:rPr>
                <w:b/>
                <w:i/>
              </w:rPr>
              <w:t>Кол-во договоров (контрактов):</w:t>
            </w:r>
          </w:p>
          <w:p>
            <w:pPr>
              <w:pStyle w:val="Normal"/>
              <w:widowControl w:val="false"/>
              <w:spacing w:lineRule="auto" w:line="276" w:before="0" w:after="160"/>
              <w:jc w:val="both"/>
              <w:rPr>
                <w:b/>
                <w:i/>
                <w:i/>
              </w:rPr>
            </w:pPr>
            <w:r>
              <w:rPr>
                <w:b/>
                <w:i/>
              </w:rPr>
            </w:r>
          </w:p>
        </w:tc>
      </w:tr>
      <w:tr>
        <w:trPr/>
        <w:tc>
          <w:tcPr>
            <w:tcW w:w="5842" w:type="dxa"/>
            <w:vMerge w:val="continue"/>
            <w:tcBorders>
              <w:left w:val="single" w:sz="4" w:space="0" w:color="000000"/>
              <w:bottom w:val="single" w:sz="4" w:space="0" w:color="000000"/>
            </w:tcBorders>
          </w:tcPr>
          <w:p>
            <w:pPr>
              <w:pStyle w:val="Normal"/>
              <w:widowControl w:val="false"/>
              <w:spacing w:before="0" w:after="160"/>
              <w:jc w:val="both"/>
              <w:textAlignment w:val="baseline"/>
              <w:rPr>
                <w:rFonts w:ascii="Times New Roman" w:hAnsi="Times New Roman" w:eastAsia="SimSun"/>
                <w:color w:val="000000"/>
                <w:kern w:val="2"/>
                <w:sz w:val="20"/>
                <w:szCs w:val="20"/>
                <w:lang w:eastAsia="zh-CN" w:bidi="hi-IN"/>
              </w:rPr>
            </w:pPr>
            <w:r>
              <w:rPr>
                <w:rFonts w:eastAsia="SimSun" w:ascii="Times New Roman" w:hAnsi="Times New Roman"/>
                <w:color w:val="000000"/>
                <w:kern w:val="2"/>
                <w:sz w:val="20"/>
                <w:szCs w:val="20"/>
                <w:lang w:eastAsia="zh-CN" w:bidi="hi-IN"/>
              </w:rPr>
            </w:r>
          </w:p>
        </w:tc>
        <w:tc>
          <w:tcPr>
            <w:tcW w:w="3805"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160"/>
              <w:jc w:val="both"/>
              <w:rPr>
                <w:b/>
                <w:i/>
                <w:i/>
              </w:rPr>
            </w:pPr>
            <w:r>
              <w:rPr>
                <w:b/>
                <w:i/>
              </w:rPr>
              <w:t>Общая сумма цен договоров (контрактов):</w:t>
            </w:r>
          </w:p>
        </w:tc>
      </w:tr>
    </w:tbl>
    <w:p>
      <w:pPr>
        <w:pStyle w:val="Normal"/>
        <w:rPr/>
      </w:pPr>
      <w:r>
        <w:rPr/>
      </w:r>
    </w:p>
    <w:p>
      <w:pPr>
        <w:pStyle w:val="Normal"/>
        <w:widowControl w:val="false"/>
        <w:spacing w:lineRule="auto" w:line="276"/>
        <w:jc w:val="center"/>
        <w:rPr/>
      </w:pPr>
      <w:r>
        <w:rPr>
          <w:i/>
          <w:vertAlign w:val="superscript"/>
        </w:rPr>
        <w:t xml:space="preserve"> </w:t>
      </w:r>
    </w:p>
    <w:p>
      <w:pPr>
        <w:pStyle w:val="Normal"/>
        <w:widowControl w:val="false"/>
        <w:rPr/>
      </w:pPr>
      <w:r>
        <w:rPr/>
        <w:t>__________________________________________________________________________________</w:t>
      </w:r>
    </w:p>
    <w:p>
      <w:pPr>
        <w:pStyle w:val="Normal"/>
        <w:widowControl w:val="false"/>
        <w:jc w:val="center"/>
        <w:rPr/>
      </w:pPr>
      <w:r>
        <w:rPr>
          <w:i/>
          <w:vertAlign w:val="superscript"/>
        </w:rPr>
        <w:t>(полное наименование (для юридических лиц), фамилия, имя, отчество (при наличии последнего) (для физических лиц))</w:t>
      </w:r>
    </w:p>
    <w:p>
      <w:pPr>
        <w:pStyle w:val="Normal"/>
        <w:widowControl w:val="false"/>
        <w:spacing w:lineRule="auto" w:line="276"/>
        <w:jc w:val="both"/>
        <w:rPr/>
      </w:pPr>
      <w:r>
        <w:rPr>
          <w:i/>
        </w:rPr>
        <w:t xml:space="preserve">обязуется в случае признании победителем конкурса в электронной форме либо единственным участником закупки заключить договор в соответствии с проектом договора </w:t>
      </w:r>
      <w:r>
        <w:rPr>
          <w:i/>
          <w:shd w:fill="FFFFFF" w:val="clear"/>
        </w:rPr>
        <w:t xml:space="preserve">(Приложение № 1 к документации о </w:t>
      </w:r>
      <w:r>
        <w:rPr>
          <w:i/>
          <w:color w:val="000000"/>
          <w:shd w:fill="FFFFFF" w:val="clear"/>
        </w:rPr>
        <w:t>конкурсе</w:t>
      </w:r>
      <w:r>
        <w:rPr>
          <w:i/>
          <w:shd w:fill="FFFFFF" w:val="clear"/>
        </w:rPr>
        <w:t xml:space="preserve"> в электронной форме)</w:t>
      </w:r>
      <w:r>
        <w:rPr>
          <w:i/>
        </w:rPr>
        <w:t xml:space="preserve"> и выполнить работы (поставить товар, оказать услуги) в строгом соответствии с требованиями Технического задания </w:t>
      </w:r>
      <w:r>
        <w:rPr>
          <w:i/>
          <w:shd w:fill="FFFFFF" w:val="clear"/>
        </w:rPr>
        <w:t xml:space="preserve">(Приложение № 2 к документации </w:t>
      </w:r>
      <w:r>
        <w:rPr>
          <w:rFonts w:ascii="Times New Roman" w:hAnsi="Times New Roman"/>
          <w:i/>
          <w:iCs/>
          <w:sz w:val="24"/>
          <w:szCs w:val="24"/>
          <w:shd w:fill="FFFFFF" w:val="clear"/>
        </w:rPr>
        <w:t xml:space="preserve">о </w:t>
      </w:r>
      <w:r>
        <w:rPr>
          <w:rFonts w:eastAsia="Segoe UI" w:cs="Tahoma" w:ascii="Times New Roman" w:hAnsi="Times New Roman"/>
          <w:i/>
          <w:iCs/>
          <w:color w:val="000000"/>
          <w:kern w:val="2"/>
          <w:sz w:val="24"/>
          <w:szCs w:val="24"/>
          <w:shd w:fill="FFFFFF" w:val="clear"/>
          <w:lang w:eastAsia="zh-CN" w:bidi="hi-IN"/>
        </w:rPr>
        <w:t xml:space="preserve">конкурсе в электронной форме </w:t>
      </w:r>
      <w:r>
        <w:rPr>
          <w:rFonts w:ascii="Times New Roman" w:hAnsi="Times New Roman"/>
          <w:i/>
          <w:iCs/>
          <w:sz w:val="24"/>
          <w:szCs w:val="24"/>
          <w:shd w:fill="FFFFFF" w:val="clear"/>
        </w:rPr>
        <w:t>в</w:t>
      </w:r>
      <w:r>
        <w:rPr>
          <w:i/>
          <w:shd w:fill="FFFFFF" w:val="clear"/>
        </w:rPr>
        <w:t xml:space="preserve"> электронной форме).</w:t>
      </w:r>
    </w:p>
    <w:p>
      <w:pPr>
        <w:pStyle w:val="Normal"/>
        <w:widowControl w:val="false"/>
        <w:spacing w:lineRule="auto" w:line="276"/>
        <w:jc w:val="both"/>
        <w:rPr/>
      </w:pPr>
      <w:r>
        <w:rPr>
          <w:rFonts w:eastAsia="Arial Unicode MS"/>
          <w:i/>
          <w:kern w:val="2"/>
        </w:rPr>
        <w:t xml:space="preserve">Мы извещены о включении сведений о </w:t>
      </w:r>
      <w:r>
        <w:rPr>
          <w:rFonts w:eastAsia="Arial Unicode MS"/>
          <w:i/>
          <w:kern w:val="2"/>
          <w:u w:val="single"/>
        </w:rPr>
        <w:t>(наименование Участника закупки)</w:t>
      </w:r>
      <w:r>
        <w:rPr>
          <w:rFonts w:eastAsia="Arial Unicode MS"/>
          <w:i/>
          <w:kern w:val="2"/>
        </w:rPr>
        <w:t xml:space="preserve"> в Реестр недобросовестных поставщиков в случае уклонения нами от заключения договора.</w:t>
      </w:r>
    </w:p>
    <w:p>
      <w:pPr>
        <w:pStyle w:val="Normal"/>
        <w:widowControl w:val="false"/>
        <w:spacing w:lineRule="auto" w:line="276"/>
        <w:jc w:val="both"/>
        <w:rPr/>
      </w:pPr>
      <w:r>
        <w:rPr>
          <w:rFonts w:eastAsia="Arial Unicode MS"/>
          <w:i/>
          <w:kern w:val="2"/>
          <w:u w:val="single"/>
        </w:rPr>
        <w:t>(наименование Участника закупки)</w:t>
      </w:r>
      <w:r>
        <w:rPr>
          <w:rFonts w:eastAsia="Arial Unicode MS"/>
          <w:i/>
          <w:kern w:val="2"/>
        </w:rPr>
        <w:t xml:space="preserve"> </w:t>
      </w:r>
      <w:r>
        <w:rPr>
          <w:i/>
        </w:rPr>
        <w:t xml:space="preserve">подтверждает свое согласие на обработку персональных данных Заказчиком. </w:t>
      </w:r>
    </w:p>
    <w:p>
      <w:pPr>
        <w:pStyle w:val="Normal"/>
        <w:widowControl w:val="false"/>
        <w:spacing w:lineRule="auto" w:line="276"/>
        <w:jc w:val="both"/>
        <w:rPr/>
      </w:pPr>
      <w:r>
        <w:rPr/>
        <w:t>__________________________________________________________________________________</w:t>
      </w:r>
    </w:p>
    <w:p>
      <w:pPr>
        <w:pStyle w:val="Normal"/>
        <w:widowControl w:val="false"/>
        <w:jc w:val="center"/>
        <w:rPr/>
      </w:pPr>
      <w:r>
        <w:rPr>
          <w:i/>
          <w:vertAlign w:val="superscript"/>
        </w:rPr>
        <w:t>(полное наименование (для юридических лиц), фамилия, имя, отчество (при наличии последнего) (для физических лиц))</w:t>
      </w:r>
    </w:p>
    <w:p>
      <w:pPr>
        <w:pStyle w:val="Normal"/>
        <w:widowControl w:val="false"/>
        <w:spacing w:lineRule="auto" w:line="276"/>
        <w:jc w:val="both"/>
        <w:rPr/>
      </w:pPr>
      <w:r>
        <w:rPr>
          <w:i/>
        </w:rPr>
        <w:t>Декларирует (подтверждает) соответствие требованиям:</w:t>
      </w:r>
    </w:p>
    <w:p>
      <w:pPr>
        <w:pStyle w:val="Normal"/>
        <w:widowControl w:val="false"/>
        <w:spacing w:lineRule="auto" w:line="276"/>
        <w:ind w:firstLine="720"/>
        <w:jc w:val="both"/>
        <w:rPr/>
      </w:pPr>
      <w:r>
        <w:rPr>
          <w:i/>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spacing w:lineRule="auto" w:line="276"/>
        <w:ind w:firstLine="720"/>
        <w:jc w:val="both"/>
        <w:rPr/>
      </w:pPr>
      <w:r>
        <w:rPr>
          <w:i/>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spacing w:lineRule="auto" w:line="276"/>
        <w:ind w:firstLine="720"/>
        <w:jc w:val="both"/>
        <w:rPr/>
      </w:pPr>
      <w:r>
        <w:rPr>
          <w:i/>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76"/>
        <w:ind w:firstLine="720"/>
        <w:jc w:val="both"/>
        <w:rPr/>
      </w:pPr>
      <w:r>
        <w:rPr>
          <w:i/>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spacing w:lineRule="auto" w:line="276"/>
        <w:ind w:firstLine="720"/>
        <w:jc w:val="both"/>
        <w:rPr/>
      </w:pPr>
      <w:r>
        <w:rPr>
          <w:i/>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widowControl w:val="false"/>
        <w:spacing w:lineRule="auto" w:line="276"/>
        <w:ind w:firstLine="720"/>
        <w:jc w:val="both"/>
        <w:rPr/>
      </w:pPr>
      <w:r>
        <w:rPr>
          <w:i/>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val="false"/>
        <w:spacing w:lineRule="auto" w:line="276"/>
        <w:ind w:firstLine="720"/>
        <w:jc w:val="both"/>
        <w:rPr/>
      </w:pPr>
      <w:r>
        <w:rPr>
          <w:i/>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76"/>
        <w:ind w:firstLine="720"/>
        <w:jc w:val="both"/>
        <w:rPr/>
      </w:pPr>
      <w:r>
        <w:rPr>
          <w:i/>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val="false"/>
        <w:spacing w:lineRule="auto" w:line="276"/>
        <w:ind w:firstLine="720"/>
        <w:jc w:val="both"/>
        <w:rPr/>
      </w:pPr>
      <w:r>
        <w:rPr>
          <w:i/>
        </w:rPr>
        <w:t>9) участник закупки не является офшорной компанией;</w:t>
      </w:r>
    </w:p>
    <w:p>
      <w:pPr>
        <w:pStyle w:val="Normal"/>
        <w:widowControl w:val="false"/>
        <w:spacing w:lineRule="auto" w:line="276"/>
        <w:ind w:firstLine="720"/>
        <w:jc w:val="both"/>
        <w:rPr/>
      </w:pPr>
      <w:r>
        <w:rPr>
          <w:i/>
        </w:rPr>
        <w:t>10)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76"/>
        <w:ind w:firstLine="851"/>
        <w:jc w:val="both"/>
        <w:rPr>
          <w:rFonts w:ascii="Times New Roman" w:hAnsi="Times New Roman"/>
          <w:i/>
          <w:i/>
          <w:iCs/>
          <w:sz w:val="24"/>
          <w:szCs w:val="24"/>
        </w:rPr>
      </w:pPr>
      <w:r>
        <w:rPr>
          <w:rFonts w:ascii="Times New Roman" w:hAnsi="Times New Roman"/>
          <w:i/>
          <w:iCs/>
          <w:sz w:val="24"/>
          <w:szCs w:val="24"/>
        </w:rPr>
        <w:t xml:space="preserve">К настоящей заявке на участие в конкурсе в электронной форме прилагаются документы, являющиеся неотъемлемой частью нашей заявки на участие в </w:t>
      </w:r>
      <w:r>
        <w:rPr>
          <w:rFonts w:eastAsia="Segoe UI" w:cs="Tahoma" w:ascii="Times New Roman" w:hAnsi="Times New Roman"/>
          <w:i/>
          <w:iCs/>
          <w:color w:val="000000"/>
          <w:kern w:val="2"/>
          <w:sz w:val="24"/>
          <w:szCs w:val="24"/>
          <w:lang w:eastAsia="zh-CN" w:bidi="hi-IN"/>
        </w:rPr>
        <w:t>конкурсе в электронной форме</w:t>
      </w:r>
      <w:r>
        <w:rPr>
          <w:rFonts w:ascii="Times New Roman" w:hAnsi="Times New Roman"/>
          <w:i/>
          <w:iCs/>
          <w:sz w:val="24"/>
          <w:szCs w:val="24"/>
        </w:rPr>
        <w:t>, согласно описи документов – на _____ листах.</w:t>
      </w:r>
    </w:p>
    <w:p>
      <w:pPr>
        <w:pStyle w:val="Normal"/>
        <w:widowControl w:val="false"/>
        <w:spacing w:lineRule="auto" w:line="276"/>
        <w:ind w:firstLine="851"/>
        <w:rPr>
          <w:i/>
          <w:i/>
        </w:rPr>
      </w:pPr>
      <w:r>
        <w:rPr>
          <w:i/>
        </w:rPr>
      </w:r>
    </w:p>
    <w:p>
      <w:pPr>
        <w:pStyle w:val="Normal"/>
        <w:widowControl w:val="false"/>
        <w:spacing w:lineRule="auto" w:line="276"/>
        <w:ind w:firstLine="851"/>
        <w:rPr>
          <w:i/>
          <w:i/>
        </w:rPr>
      </w:pPr>
      <w:r>
        <w:rPr>
          <w:i/>
        </w:rPr>
      </w:r>
    </w:p>
    <w:p>
      <w:pPr>
        <w:pStyle w:val="Normal"/>
        <w:widowControl w:val="false"/>
        <w:spacing w:lineRule="auto" w:line="276"/>
        <w:rPr/>
      </w:pPr>
      <w:r>
        <w:rPr>
          <w:i/>
        </w:rPr>
        <w:t>__________________________________________________________________________________________</w:t>
      </w:r>
    </w:p>
    <w:p>
      <w:pPr>
        <w:pStyle w:val="Normal"/>
        <w:widowControl w:val="false"/>
        <w:spacing w:lineRule="auto" w:line="276"/>
        <w:rPr/>
      </w:pPr>
      <w:r>
        <w:rPr>
          <w:i/>
        </w:rPr>
        <w:t xml:space="preserve">должность                                                      подпись                                                         инициалы, фамилия </w:t>
      </w:r>
    </w:p>
    <w:p>
      <w:pPr>
        <w:pStyle w:val="Normal"/>
        <w:widowControl w:val="false"/>
        <w:spacing w:lineRule="auto" w:line="276"/>
        <w:rPr/>
      </w:pPr>
      <w:r>
        <w:rPr>
          <w:i/>
          <w:vertAlign w:val="superscript"/>
        </w:rPr>
        <w:t xml:space="preserve">                                         </w:t>
      </w:r>
      <w:r>
        <w:rPr>
          <w:i/>
          <w:vertAlign w:val="superscript"/>
        </w:rPr>
        <w:t>М.П.</w:t>
      </w:r>
    </w:p>
    <w:p>
      <w:pPr>
        <w:pStyle w:val="25"/>
        <w:keepNext w:val="false"/>
        <w:widowControl w:val="false"/>
        <w:tabs>
          <w:tab w:val="left" w:pos="-7371" w:leader="none"/>
          <w:tab w:val="left" w:pos="1418" w:leader="none"/>
        </w:tabs>
        <w:suppressAutoHyphens w:val="false"/>
        <w:spacing w:lineRule="auto" w:line="276" w:before="0" w:after="0"/>
        <w:ind w:left="-142" w:firstLine="993"/>
        <w:jc w:val="both"/>
        <w:rPr>
          <w:i/>
          <w:i/>
          <w:sz w:val="24"/>
          <w:szCs w:val="24"/>
        </w:rPr>
      </w:pPr>
      <w:r>
        <w:rPr>
          <w:i/>
          <w:sz w:val="24"/>
          <w:szCs w:val="24"/>
        </w:rPr>
      </w:r>
      <w:bookmarkStart w:id="30" w:name="OLE_LINK51"/>
      <w:bookmarkStart w:id="31" w:name="OLE_LINK61"/>
      <w:bookmarkStart w:id="32" w:name="OLE_LINK51"/>
      <w:bookmarkStart w:id="33" w:name="OLE_LINK61"/>
      <w:bookmarkEnd w:id="32"/>
      <w:bookmarkEnd w:id="33"/>
    </w:p>
    <w:p>
      <w:pPr>
        <w:pStyle w:val="25"/>
        <w:keepNext w:val="false"/>
        <w:widowControl w:val="false"/>
        <w:tabs>
          <w:tab w:val="left" w:pos="-7371" w:leader="none"/>
          <w:tab w:val="left" w:pos="1418" w:leader="none"/>
        </w:tabs>
        <w:suppressAutoHyphens w:val="false"/>
        <w:spacing w:lineRule="auto" w:line="276" w:before="0" w:after="0"/>
        <w:ind w:left="-142" w:firstLine="993"/>
        <w:jc w:val="both"/>
        <w:rPr>
          <w:i/>
          <w:i/>
          <w:sz w:val="24"/>
          <w:szCs w:val="24"/>
        </w:rPr>
      </w:pPr>
      <w:r>
        <w:rPr>
          <w:i/>
          <w:sz w:val="24"/>
          <w:szCs w:val="24"/>
        </w:rPr>
      </w:r>
    </w:p>
    <w:p>
      <w:pPr>
        <w:pStyle w:val="25"/>
        <w:keepNext w:val="false"/>
        <w:widowControl w:val="false"/>
        <w:tabs>
          <w:tab w:val="left" w:pos="-7371" w:leader="none"/>
          <w:tab w:val="left" w:pos="1418" w:leader="none"/>
        </w:tabs>
        <w:suppressAutoHyphens w:val="false"/>
        <w:spacing w:lineRule="auto" w:line="276" w:before="0" w:after="0"/>
        <w:ind w:left="-142" w:firstLine="993"/>
        <w:jc w:val="both"/>
        <w:rPr>
          <w:i/>
          <w:i/>
          <w:sz w:val="24"/>
          <w:szCs w:val="24"/>
        </w:rPr>
      </w:pPr>
      <w:r>
        <w:rPr>
          <w:i/>
          <w:sz w:val="24"/>
          <w:szCs w:val="24"/>
        </w:rPr>
      </w:r>
    </w:p>
    <w:p>
      <w:pPr>
        <w:pStyle w:val="25"/>
        <w:keepNext w:val="false"/>
        <w:widowControl w:val="false"/>
        <w:tabs>
          <w:tab w:val="left" w:pos="-7371" w:leader="none"/>
          <w:tab w:val="left" w:pos="1418" w:leader="none"/>
        </w:tabs>
        <w:suppressAutoHyphens w:val="false"/>
        <w:spacing w:lineRule="auto" w:line="276" w:before="0" w:after="0"/>
        <w:ind w:left="-142" w:firstLine="993"/>
        <w:jc w:val="both"/>
        <w:rPr>
          <w:sz w:val="24"/>
          <w:szCs w:val="24"/>
        </w:rPr>
      </w:pPr>
      <w:bookmarkStart w:id="34" w:name="_Toc113302629"/>
      <w:r>
        <w:rPr>
          <w:i/>
          <w:sz w:val="24"/>
          <w:szCs w:val="24"/>
        </w:rPr>
        <w:t>8.2.1. Инструкции по заполнению</w:t>
      </w:r>
      <w:bookmarkEnd w:id="34"/>
      <w:r>
        <w:rPr>
          <w:i/>
          <w:sz w:val="24"/>
          <w:szCs w:val="24"/>
        </w:rPr>
        <w:t xml:space="preserve"> </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8.2.1.1. Письмо-заявка на участие в конкурсе является утвержденной и заполняется участником закупки по всем указанным позициям. Непредставление требуемых сведений является основанием для</w:t>
      </w:r>
      <w:r>
        <w:rPr>
          <w:rFonts w:ascii="Times New Roman" w:hAnsi="Times New Roman"/>
          <w:i/>
          <w:iCs/>
          <w:sz w:val="24"/>
          <w:szCs w:val="24"/>
        </w:rPr>
        <w:t xml:space="preserve"> отклонения участника закупки, так будет расцениваться как отсутствие вышеуказанной формы в составе заявки на участие в </w:t>
      </w:r>
      <w:r>
        <w:rPr>
          <w:rFonts w:eastAsia="Segoe UI" w:cs="Tahoma" w:ascii="Times New Roman" w:hAnsi="Times New Roman"/>
          <w:i/>
          <w:iCs/>
          <w:color w:val="000000"/>
          <w:kern w:val="2"/>
          <w:sz w:val="24"/>
          <w:szCs w:val="24"/>
          <w:lang w:eastAsia="zh-CN" w:bidi="hi-IN"/>
        </w:rPr>
        <w:t>конкурсе в электронной форме</w:t>
      </w:r>
      <w:r>
        <w:rPr>
          <w:rFonts w:ascii="Times New Roman" w:hAnsi="Times New Roman"/>
          <w:i/>
          <w:iCs/>
          <w:sz w:val="24"/>
          <w:szCs w:val="24"/>
        </w:rPr>
        <w:t>.</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8.2.1.2. Графа «предмет договора» заполняется в соответствии с указанным в документации о конкурсе в электронной форме наименованием.</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8.2.1.3. Письмо-заявку на участие в конкурсе следует оформить на бланке участника закупки. Участник закупки присваивает письму дату и номер в соответствии с принятыми у него правилами документооборота.</w:t>
      </w:r>
    </w:p>
    <w:p>
      <w:pPr>
        <w:sectPr>
          <w:headerReference w:type="even" r:id="rId8"/>
          <w:headerReference w:type="default" r:id="rId9"/>
          <w:footerReference w:type="even" r:id="rId10"/>
          <w:footerReference w:type="default" r:id="rId11"/>
          <w:type w:val="nextPage"/>
          <w:pgSz w:w="11906" w:h="16838"/>
          <w:pgMar w:left="1077" w:right="851" w:gutter="0" w:header="315" w:top="600" w:footer="709" w:bottom="993"/>
          <w:pgNumType w:fmt="decimal"/>
          <w:formProt w:val="false"/>
          <w:textDirection w:val="lrTb"/>
          <w:docGrid w:type="default" w:linePitch="360" w:charSpace="0"/>
        </w:sect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8.2.1.4. Письмо-заявка на участие в конкурсе должна быть подписана руководителем участника закупки или уполномоченным лицом (имеющим право осуществлять действия от имени участника закупки на основании доверенности) и скреплено печатью (при наличии).</w:t>
      </w:r>
    </w:p>
    <w:p>
      <w:pPr>
        <w:pStyle w:val="Normal"/>
        <w:tabs>
          <w:tab w:val="clear" w:pos="408"/>
          <w:tab w:val="left" w:pos="2422" w:leader="none"/>
        </w:tabs>
        <w:spacing w:before="100" w:after="100"/>
        <w:jc w:val="right"/>
        <w:rPr>
          <w:rFonts w:ascii="Times New Roman" w:hAnsi="Times New Roman" w:cs="Tahoma"/>
          <w:caps/>
          <w:vertAlign w:val="superscript"/>
        </w:rPr>
      </w:pPr>
      <w:r>
        <w:rPr>
          <w:rFonts w:cs="Tahoma" w:ascii="Times New Roman" w:hAnsi="Times New Roman"/>
          <w:caps/>
          <w:vertAlign w:val="superscript"/>
        </w:rPr>
        <w:t>Приложение к заявке на участие в конкурсе</w:t>
      </w:r>
    </w:p>
    <w:p>
      <w:pPr>
        <w:pStyle w:val="Normal"/>
        <w:tabs>
          <w:tab w:val="clear" w:pos="408"/>
          <w:tab w:val="left" w:pos="2422" w:leader="none"/>
        </w:tabs>
        <w:spacing w:before="100" w:after="100"/>
        <w:jc w:val="right"/>
        <w:rPr>
          <w:rFonts w:ascii="Times New Roman" w:hAnsi="Times New Roman" w:cs="Tahoma"/>
          <w:caps/>
          <w:vertAlign w:val="superscript"/>
        </w:rPr>
      </w:pPr>
      <w:r>
        <w:rPr>
          <w:rFonts w:cs="Tahoma" w:ascii="Times New Roman" w:hAnsi="Times New Roman"/>
          <w:caps/>
          <w:vertAlign w:val="superscript"/>
        </w:rPr>
      </w:r>
    </w:p>
    <w:p>
      <w:pPr>
        <w:pStyle w:val="Normal"/>
        <w:tabs>
          <w:tab w:val="clear" w:pos="408"/>
          <w:tab w:val="left" w:pos="2422" w:leader="none"/>
        </w:tabs>
        <w:spacing w:before="100" w:after="100"/>
        <w:jc w:val="right"/>
        <w:rPr>
          <w:rFonts w:ascii="Times New Roman" w:hAnsi="Times New Roman" w:cs="Tahoma"/>
          <w:caps/>
          <w:vertAlign w:val="superscript"/>
        </w:rPr>
      </w:pPr>
      <w:r>
        <w:rPr>
          <w:rFonts w:cs="Tahoma" w:ascii="Times New Roman" w:hAnsi="Times New Roman"/>
          <w:caps/>
          <w:vertAlign w:val="superscript"/>
        </w:rPr>
      </w:r>
    </w:p>
    <w:p>
      <w:pPr>
        <w:pStyle w:val="Normal"/>
        <w:jc w:val="center"/>
        <w:rPr>
          <w:rFonts w:ascii="Times New Roman" w:hAnsi="Times New Roman"/>
          <w:b/>
        </w:rPr>
      </w:pPr>
      <w:r>
        <w:rPr>
          <w:rFonts w:ascii="Times New Roman" w:hAnsi="Times New Roman"/>
          <w:b/>
        </w:rPr>
        <w:t>3. РЕКОМЕНДУЕМАЯ ФОРМА</w:t>
      </w:r>
    </w:p>
    <w:p>
      <w:pPr>
        <w:pStyle w:val="Normal"/>
        <w:jc w:val="center"/>
        <w:rPr>
          <w:rFonts w:ascii="Times New Roman" w:hAnsi="Times New Roman"/>
          <w:b/>
        </w:rPr>
      </w:pPr>
      <w:r>
        <w:rPr>
          <w:rFonts w:ascii="Times New Roman" w:hAnsi="Times New Roman"/>
          <w:b/>
        </w:rPr>
        <w:t>ПРЕДСТАВЛЕНИЯ ДАННЫХ ОБ УЧАСТНИКЕ ЗАКУПКИ:</w:t>
      </w:r>
    </w:p>
    <w:p>
      <w:pPr>
        <w:pStyle w:val="Normal"/>
        <w:rPr>
          <w:rFonts w:ascii="Times New Roman" w:hAnsi="Times New Roman"/>
          <w:b/>
        </w:rPr>
      </w:pPr>
      <w:r>
        <w:rPr>
          <w:rFonts w:ascii="Times New Roman" w:hAnsi="Times New Roman"/>
          <w:b/>
        </w:rPr>
      </w:r>
    </w:p>
    <w:p>
      <w:pPr>
        <w:pStyle w:val="Normal"/>
        <w:ind w:left="360" w:firstLine="540"/>
        <w:jc w:val="center"/>
        <w:rPr>
          <w:rFonts w:ascii="Times New Roman" w:hAnsi="Times New Roman"/>
          <w:b/>
        </w:rPr>
      </w:pPr>
      <w:r>
        <w:rPr>
          <w:rFonts w:ascii="Times New Roman" w:hAnsi="Times New Roman"/>
          <w:b/>
        </w:rPr>
        <w:t>Анкета ________________ (наименование Участника закупки)</w:t>
      </w:r>
    </w:p>
    <w:p>
      <w:pPr>
        <w:pStyle w:val="Normal"/>
        <w:ind w:left="360" w:firstLine="540"/>
        <w:jc w:val="center"/>
        <w:rPr>
          <w:rFonts w:ascii="Times New Roman" w:hAnsi="Times New Roman"/>
          <w:b/>
        </w:rPr>
      </w:pPr>
      <w:r>
        <w:rPr>
          <w:rFonts w:ascii="Times New Roman" w:hAnsi="Times New Roman"/>
          <w:b/>
        </w:rPr>
      </w:r>
    </w:p>
    <w:tbl>
      <w:tblPr>
        <w:tblW w:w="9478"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835"/>
        <w:gridCol w:w="5756"/>
        <w:gridCol w:w="2887"/>
      </w:tblGrid>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w:t>
            </w:r>
          </w:p>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п/п</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Наименование</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Сведения об участнике</w:t>
            </w:r>
          </w:p>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(заполняется участником)</w:t>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1</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Фирменное наименование (полное и сокращенное наименование организации либо Ф.И.О. участника-физического лица, в том числе, зарегистрированного в качестве индивидуального предпринимателя)</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2</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Юридический адрес</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3</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Фактический  адрес</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4</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Телефон/факс</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5</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Адрес электронной почты</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6</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ИНН / КПП</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7</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ОГРН</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8</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ОКПО</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9</w:t>
            </w:r>
          </w:p>
        </w:tc>
        <w:tc>
          <w:tcPr>
            <w:tcW w:w="5756" w:type="dxa"/>
            <w:tcBorders>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Система налогооблажения</w:t>
            </w:r>
          </w:p>
        </w:tc>
        <w:tc>
          <w:tcPr>
            <w:tcW w:w="2887"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10</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Банковские реквизиты:</w:t>
            </w:r>
          </w:p>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Наименование обслуживающего банка</w:t>
            </w:r>
          </w:p>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Расчетный счет</w:t>
            </w:r>
          </w:p>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Корреспондентский счет</w:t>
            </w:r>
          </w:p>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Код БИК</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11</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Ф.И.О. руководителя участника, имеющего право подписи согласно учредительным документам, с указанием должности</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12</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Контактные лица для получения дополнительной информации об участнике (должность, Ф.И.О., телефон, электронная почта)</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bl>
    <w:p>
      <w:pPr>
        <w:pStyle w:val="Normal"/>
        <w:spacing w:before="0" w:after="0"/>
        <w:jc w:val="center"/>
        <w:rPr>
          <w:rFonts w:ascii="Times New Roman" w:hAnsi="Times New Roman" w:cs="Arial"/>
          <w:b/>
        </w:rPr>
      </w:pPr>
      <w:r>
        <w:rPr>
          <w:rFonts w:cs="Arial" w:ascii="Times New Roman" w:hAnsi="Times New Roman"/>
          <w:b/>
        </w:rPr>
      </w:r>
    </w:p>
    <w:p>
      <w:pPr>
        <w:pStyle w:val="Normal"/>
        <w:spacing w:before="0" w:after="0"/>
        <w:jc w:val="center"/>
        <w:rPr>
          <w:rFonts w:ascii="Times New Roman" w:hAnsi="Times New Roman" w:cs="Arial"/>
          <w:b/>
        </w:rPr>
      </w:pPr>
      <w:r>
        <w:rPr>
          <w:rFonts w:cs="Arial" w:ascii="Times New Roman" w:hAnsi="Times New Roman"/>
          <w:b/>
        </w:rPr>
      </w:r>
    </w:p>
    <w:p>
      <w:pPr>
        <w:pStyle w:val="Normal"/>
        <w:spacing w:lineRule="atLeast" w:line="240" w:before="0" w:after="0"/>
        <w:rPr>
          <w:rFonts w:ascii="Times New Roman" w:hAnsi="Times New Roman"/>
        </w:rPr>
      </w:pPr>
      <w:r>
        <w:rPr>
          <w:rFonts w:ascii="Times New Roman" w:hAnsi="Times New Roman"/>
        </w:rPr>
        <w:t>Руководитель организации</w:t>
        <w:tab/>
        <w:tab/>
        <w:tab/>
        <w:t>___________________        _____________________</w:t>
      </w:r>
    </w:p>
    <w:p>
      <w:pPr>
        <w:pStyle w:val="Normal"/>
        <w:spacing w:lineRule="atLeast" w:line="240" w:before="0" w:after="0"/>
        <w:rPr>
          <w:rFonts w:ascii="Times New Roman" w:hAnsi="Times New Roman"/>
        </w:rPr>
      </w:pPr>
      <w:r>
        <w:rPr>
          <w:rFonts w:ascii="Times New Roman" w:hAnsi="Times New Roman"/>
          <w:vertAlign w:val="superscript"/>
        </w:rPr>
        <w:t xml:space="preserve">                                                                                                              </w:t>
      </w:r>
      <w:r>
        <w:rPr>
          <w:rFonts w:ascii="Times New Roman" w:hAnsi="Times New Roman"/>
          <w:i/>
          <w:vertAlign w:val="superscript"/>
        </w:rPr>
        <w:t>(подпись)</w:t>
      </w:r>
      <w:r>
        <w:rPr>
          <w:rFonts w:ascii="Times New Roman" w:hAnsi="Times New Roman"/>
          <w:vertAlign w:val="superscript"/>
        </w:rPr>
        <w:t xml:space="preserve">                                                    </w:t>
      </w:r>
      <w:r>
        <w:rPr>
          <w:rFonts w:ascii="Times New Roman" w:hAnsi="Times New Roman"/>
          <w:i/>
          <w:vertAlign w:val="superscript"/>
        </w:rPr>
        <w:t>(Ф.И.О.)</w:t>
      </w:r>
      <w:r>
        <w:rPr>
          <w:rFonts w:ascii="Times New Roman" w:hAnsi="Times New Roman"/>
          <w:vertAlign w:val="superscript"/>
        </w:rPr>
        <w:t xml:space="preserve">        </w:t>
      </w:r>
    </w:p>
    <w:p>
      <w:pPr>
        <w:pStyle w:val="Normal"/>
        <w:spacing w:lineRule="atLeast" w:line="240" w:before="0" w:after="0"/>
        <w:rPr>
          <w:rFonts w:ascii="Times New Roman" w:hAnsi="Times New Roman"/>
        </w:rPr>
      </w:pPr>
      <w:r>
        <w:rPr>
          <w:rFonts w:ascii="Times New Roman" w:hAnsi="Times New Roman"/>
          <w:vertAlign w:val="superscript"/>
        </w:rPr>
        <w:t xml:space="preserve">      </w:t>
      </w:r>
      <w:r>
        <w:rPr>
          <w:rFonts w:ascii="Times New Roman" w:hAnsi="Times New Roman"/>
        </w:rPr>
        <w:t>М.П. (при наличии)</w:t>
      </w:r>
    </w:p>
    <w:p>
      <w:pPr>
        <w:pStyle w:val="Normal"/>
        <w:keepNext w:val="true"/>
        <w:numPr>
          <w:ilvl w:val="0"/>
          <w:numId w:val="0"/>
        </w:numPr>
        <w:spacing w:lineRule="atLeast" w:line="240" w:before="0" w:after="0"/>
        <w:ind w:left="432" w:hanging="0"/>
        <w:outlineLvl w:val="0"/>
        <w:rPr>
          <w:b/>
          <w:kern w:val="2"/>
        </w:rPr>
      </w:pPr>
      <w:r>
        <w:rPr>
          <w:b/>
          <w:kern w:val="2"/>
        </w:rPr>
      </w:r>
    </w:p>
    <w:p>
      <w:pPr>
        <w:pStyle w:val="Normal"/>
        <w:spacing w:lineRule="atLeast" w:line="240" w:before="0" w:after="0"/>
        <w:rPr>
          <w:b/>
          <w:kern w:val="2"/>
        </w:rPr>
      </w:pPr>
      <w:r>
        <w:rPr>
          <w:b/>
          <w:kern w:val="2"/>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keepNext w:val="true"/>
        <w:tabs>
          <w:tab w:val="clear" w:pos="408"/>
          <w:tab w:val="left" w:pos="432" w:leader="none"/>
        </w:tabs>
        <w:spacing w:lineRule="atLeast" w:line="240" w:before="0" w:after="0"/>
        <w:ind w:left="432" w:hanging="432"/>
        <w:jc w:val="center"/>
        <w:rPr/>
      </w:pPr>
      <w:r>
        <w:rPr>
          <w:rFonts w:cs="Times New Roman" w:ascii="Times New Roman" w:hAnsi="Times New Roman"/>
          <w:b/>
          <w:kern w:val="2"/>
          <w:sz w:val="26"/>
          <w:szCs w:val="26"/>
        </w:rPr>
        <w:t xml:space="preserve">4. </w:t>
      </w:r>
      <w:r>
        <w:rPr>
          <w:rFonts w:cs="Times New Roman" w:ascii="Times New Roman" w:hAnsi="Times New Roman"/>
          <w:b/>
          <w:color w:val="000000"/>
          <w:sz w:val="26"/>
          <w:szCs w:val="26"/>
        </w:rPr>
        <w:t xml:space="preserve">Сведения об успешном опыте </w:t>
      </w:r>
      <w:r>
        <w:rPr>
          <w:rFonts w:cs="Times New Roman" w:ascii="Times New Roman" w:hAnsi="Times New Roman"/>
          <w:b/>
          <w:sz w:val="26"/>
          <w:szCs w:val="26"/>
        </w:rPr>
        <w:t xml:space="preserve">Участника закупки </w:t>
      </w:r>
      <w:r>
        <w:rPr>
          <w:rFonts w:cs="Times New Roman" w:ascii="Times New Roman" w:hAnsi="Times New Roman"/>
          <w:b/>
          <w:color w:val="000000"/>
          <w:sz w:val="26"/>
          <w:szCs w:val="26"/>
        </w:rPr>
        <w:t xml:space="preserve">выполнению аналогичных </w:t>
      </w:r>
      <w:r>
        <w:rPr>
          <w:rFonts w:cs="Times New Roman" w:ascii="Times New Roman" w:hAnsi="Times New Roman"/>
          <w:b/>
          <w:sz w:val="26"/>
          <w:szCs w:val="26"/>
        </w:rPr>
        <w:t xml:space="preserve">работ </w:t>
      </w:r>
      <w:r>
        <w:rPr>
          <w:rFonts w:cs="Times New Roman" w:ascii="Times New Roman" w:hAnsi="Times New Roman"/>
          <w:b/>
          <w:color w:val="000000"/>
          <w:sz w:val="26"/>
          <w:szCs w:val="26"/>
        </w:rPr>
        <w:t>по договорам (контрактам)</w:t>
      </w:r>
    </w:p>
    <w:p>
      <w:pPr>
        <w:pStyle w:val="Normal"/>
        <w:widowControl w:val="false"/>
        <w:spacing w:lineRule="auto" w:line="276"/>
        <w:jc w:val="center"/>
        <w:rPr>
          <w:i/>
          <w:i/>
        </w:rPr>
      </w:pPr>
      <w:r>
        <w:rPr>
          <w:i/>
        </w:rPr>
      </w:r>
    </w:p>
    <w:p>
      <w:pPr>
        <w:pStyle w:val="Normal"/>
        <w:widowControl w:val="false"/>
        <w:spacing w:lineRule="auto" w:line="276"/>
        <w:jc w:val="center"/>
        <w:rPr>
          <w:i/>
          <w:i/>
        </w:rPr>
      </w:pPr>
      <w:r>
        <w:rPr>
          <w:i/>
        </w:rPr>
        <w:t>_________________________________________________________________________________</w:t>
      </w:r>
    </w:p>
    <w:p>
      <w:pPr>
        <w:pStyle w:val="Normal"/>
        <w:widowControl w:val="false"/>
        <w:spacing w:lineRule="auto" w:line="276"/>
        <w:jc w:val="center"/>
        <w:rPr>
          <w:i/>
          <w:i/>
        </w:rPr>
      </w:pPr>
      <w:r>
        <w:rPr>
          <w:i/>
        </w:rPr>
        <w:t>(полное наименование участника закупки с указанием организационно-правовой формы (при наличии)</w:t>
      </w:r>
    </w:p>
    <w:p>
      <w:pPr>
        <w:pStyle w:val="Normal"/>
        <w:widowControl w:val="false"/>
        <w:rPr>
          <w:i/>
          <w:i/>
        </w:rPr>
      </w:pPr>
      <w:r>
        <w:rPr>
          <w:i/>
        </w:rPr>
      </w:r>
    </w:p>
    <w:tbl>
      <w:tblPr>
        <w:tblW w:w="5000" w:type="pct"/>
        <w:jc w:val="left"/>
        <w:tblInd w:w="-206" w:type="dxa"/>
        <w:tblLayout w:type="fixed"/>
        <w:tblCellMar>
          <w:top w:w="0" w:type="dxa"/>
          <w:left w:w="108" w:type="dxa"/>
          <w:bottom w:w="0" w:type="dxa"/>
          <w:right w:w="108" w:type="dxa"/>
        </w:tblCellMar>
        <w:tblLook w:firstRow="1" w:noVBand="1" w:lastRow="0" w:firstColumn="1" w:lastColumn="0" w:noHBand="0" w:val="04a0"/>
      </w:tblPr>
      <w:tblGrid>
        <w:gridCol w:w="491"/>
        <w:gridCol w:w="2113"/>
        <w:gridCol w:w="1147"/>
        <w:gridCol w:w="1185"/>
        <w:gridCol w:w="1545"/>
        <w:gridCol w:w="1421"/>
        <w:gridCol w:w="2079"/>
      </w:tblGrid>
      <w:tr>
        <w:trPr>
          <w:trHeight w:val="580" w:hRule="atLeast"/>
        </w:trPr>
        <w:tc>
          <w:tcPr>
            <w:tcW w:w="4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i/>
                <w:i/>
              </w:rPr>
            </w:pPr>
            <w:r>
              <w:rPr>
                <w:b/>
                <w:i/>
              </w:rPr>
              <w:t>№</w:t>
            </w:r>
          </w:p>
          <w:p>
            <w:pPr>
              <w:pStyle w:val="Normal"/>
              <w:widowControl w:val="false"/>
              <w:spacing w:before="0" w:after="160"/>
              <w:jc w:val="center"/>
              <w:rPr>
                <w:b/>
                <w:i/>
                <w:i/>
              </w:rPr>
            </w:pPr>
            <w:r>
              <w:rPr>
                <w:b/>
                <w:i/>
              </w:rPr>
              <w:t>п/п</w:t>
            </w:r>
          </w:p>
        </w:tc>
        <w:tc>
          <w:tcPr>
            <w:tcW w:w="21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Наименование и характеристика договора</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Период выполнения договора</w:t>
            </w:r>
          </w:p>
        </w:tc>
        <w:tc>
          <w:tcPr>
            <w:tcW w:w="154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Особые условия выполнения работ</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Цена договора</w:t>
            </w:r>
          </w:p>
        </w:tc>
        <w:tc>
          <w:tcPr>
            <w:tcW w:w="20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Наименование Заказчика</w:t>
            </w:r>
          </w:p>
        </w:tc>
      </w:tr>
      <w:tr>
        <w:trPr>
          <w:trHeight w:val="521" w:hRule="atLeast"/>
        </w:trPr>
        <w:tc>
          <w:tcPr>
            <w:tcW w:w="4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b/>
                <w:i/>
                <w:i/>
              </w:rPr>
            </w:pPr>
            <w:r>
              <w:rPr>
                <w:b/>
                <w:i/>
              </w:rPr>
            </w:r>
          </w:p>
        </w:tc>
        <w:tc>
          <w:tcPr>
            <w:tcW w:w="21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b/>
                <w:i/>
                <w:i/>
              </w:rPr>
            </w:pPr>
            <w:r>
              <w:rPr>
                <w:b/>
                <w:i/>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Дата начала</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Дата окончания</w:t>
            </w:r>
          </w:p>
        </w:tc>
        <w:tc>
          <w:tcPr>
            <w:tcW w:w="15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b/>
                <w:i/>
                <w:i/>
              </w:rPr>
            </w:pPr>
            <w:r>
              <w:rPr>
                <w:b/>
                <w:i/>
              </w:rPr>
            </w:r>
          </w:p>
        </w:tc>
        <w:tc>
          <w:tcPr>
            <w:tcW w:w="14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b/>
                <w:i/>
                <w:i/>
              </w:rPr>
            </w:pPr>
            <w:r>
              <w:rPr>
                <w:b/>
                <w:i/>
              </w:rPr>
            </w:r>
          </w:p>
        </w:tc>
        <w:tc>
          <w:tcPr>
            <w:tcW w:w="20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b/>
                <w:i/>
                <w:i/>
              </w:rPr>
            </w:pPr>
            <w:r>
              <w:rPr>
                <w:b/>
                <w:i/>
              </w:rPr>
            </w:r>
          </w:p>
        </w:tc>
      </w:tr>
      <w:tr>
        <w:trPr>
          <w:trHeight w:val="263" w:hRule="atLeast"/>
        </w:trPr>
        <w:tc>
          <w:tcPr>
            <w:tcW w:w="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1</w:t>
            </w:r>
          </w:p>
        </w:tc>
        <w:tc>
          <w:tcPr>
            <w:tcW w:w="2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3</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4</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4</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6</w:t>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7</w:t>
            </w:r>
          </w:p>
        </w:tc>
      </w:tr>
      <w:tr>
        <w:trPr/>
        <w:tc>
          <w:tcPr>
            <w:tcW w:w="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i/>
                <w:i/>
              </w:rPr>
            </w:pPr>
            <w:r>
              <w:rPr>
                <w:i/>
              </w:rPr>
            </w:r>
          </w:p>
          <w:p>
            <w:pPr>
              <w:pStyle w:val="Normal"/>
              <w:widowControl w:val="false"/>
              <w:spacing w:before="0" w:after="160"/>
              <w:jc w:val="center"/>
              <w:rPr>
                <w:i/>
                <w:i/>
              </w:rPr>
            </w:pPr>
            <w:r>
              <w:rPr>
                <w:i/>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r>
      <w:tr>
        <w:trPr/>
        <w:tc>
          <w:tcPr>
            <w:tcW w:w="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i/>
                <w:i/>
              </w:rPr>
            </w:pPr>
            <w:r>
              <w:rPr>
                <w:i/>
              </w:rPr>
            </w:r>
          </w:p>
          <w:p>
            <w:pPr>
              <w:pStyle w:val="Normal"/>
              <w:widowControl w:val="false"/>
              <w:spacing w:before="0" w:after="160"/>
              <w:jc w:val="center"/>
              <w:rPr>
                <w:i/>
                <w:i/>
              </w:rPr>
            </w:pPr>
            <w:r>
              <w:rPr>
                <w:i/>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r>
      <w:tr>
        <w:trPr/>
        <w:tc>
          <w:tcPr>
            <w:tcW w:w="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i/>
                <w:i/>
              </w:rPr>
            </w:pPr>
            <w:r>
              <w:rPr>
                <w:i/>
              </w:rPr>
            </w:r>
          </w:p>
          <w:p>
            <w:pPr>
              <w:pStyle w:val="Normal"/>
              <w:widowControl w:val="false"/>
              <w:spacing w:before="0" w:after="160"/>
              <w:jc w:val="center"/>
              <w:rPr>
                <w:i/>
                <w:i/>
              </w:rPr>
            </w:pPr>
            <w:r>
              <w:rPr>
                <w:i/>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r>
    </w:tbl>
    <w:p>
      <w:pPr>
        <w:pStyle w:val="Normal"/>
        <w:widowControl w:val="false"/>
        <w:spacing w:lineRule="auto" w:line="276"/>
        <w:jc w:val="both"/>
        <w:rPr>
          <w:i/>
          <w:i/>
        </w:rPr>
      </w:pPr>
      <w:r>
        <w:rPr>
          <w:i/>
        </w:rPr>
      </w:r>
    </w:p>
    <w:p>
      <w:pPr>
        <w:pStyle w:val="Normal"/>
        <w:widowControl w:val="false"/>
        <w:spacing w:lineRule="auto" w:line="276"/>
        <w:jc w:val="both"/>
        <w:rPr>
          <w:i/>
          <w:i/>
        </w:rPr>
      </w:pPr>
      <w:r>
        <w:rPr>
          <w:i/>
        </w:rPr>
        <w:t>Примечание: Участник закупки в подтверждение исполненных договоров прикладывает копии договоров (со всеми приложениями, дополнительными соглашениями, спецификациями и прочее), копии Актов выполненных работ.</w:t>
      </w:r>
    </w:p>
    <w:p>
      <w:pPr>
        <w:pStyle w:val="Normal"/>
        <w:keepNext w:val="true"/>
        <w:widowControl w:val="false"/>
        <w:numPr>
          <w:ilvl w:val="0"/>
          <w:numId w:val="0"/>
        </w:numPr>
        <w:tabs>
          <w:tab w:val="clear" w:pos="408"/>
          <w:tab w:val="left" w:pos="432" w:leader="none"/>
        </w:tabs>
        <w:spacing w:lineRule="auto" w:line="276" w:before="0" w:after="0"/>
        <w:ind w:left="432" w:hanging="432"/>
        <w:jc w:val="center"/>
        <w:outlineLvl w:val="0"/>
        <w:rPr>
          <w:rFonts w:ascii="Times New Roman" w:hAnsi="Times New Roman"/>
          <w:b/>
          <w:kern w:val="2"/>
        </w:rPr>
      </w:pPr>
      <w:r>
        <w:rPr/>
      </w:r>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1134" w:right="790" w:gutter="0" w:header="0" w:top="1134" w:footer="1134" w:bottom="1191"/>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Franklin Gothic Book">
    <w:charset w:val="cc"/>
    <w:family w:val="roman"/>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3"/>
      <w:spacing w:before="0" w:after="120"/>
      <w:ind w:right="360" w:hanging="0"/>
      <w:rPr/>
    </w:pPr>
    <w:r>
      <w:rPr/>
      <mc:AlternateContent>
        <mc:Choice Requires="wps">
          <w:drawing>
            <wp:anchor behindDoc="1" distT="0" distB="2540" distL="0" distR="0" simplePos="0" locked="0" layoutInCell="0" allowOverlap="1" relativeHeight="33">
              <wp:simplePos x="0" y="0"/>
              <wp:positionH relativeFrom="margin">
                <wp:align>right</wp:align>
              </wp:positionH>
              <wp:positionV relativeFrom="paragraph">
                <wp:posOffset>635</wp:posOffset>
              </wp:positionV>
              <wp:extent cx="760730" cy="116840"/>
              <wp:effectExtent l="0" t="0" r="0" b="0"/>
              <wp:wrapSquare wrapText="bothSides"/>
              <wp:docPr id="2" name="Врезка1"/>
              <a:graphic xmlns:a="http://schemas.openxmlformats.org/drawingml/2006/main">
                <a:graphicData uri="http://schemas.microsoft.com/office/word/2010/wordprocessingShape">
                  <wps:wsp>
                    <wps:cNvSpPr/>
                    <wps:spPr>
                      <a:xfrm>
                        <a:off x="0" y="0"/>
                        <a:ext cx="760680" cy="117000"/>
                      </a:xfrm>
                      <a:prstGeom prst="rect">
                        <a:avLst/>
                      </a:prstGeom>
                      <a:noFill/>
                      <a:ln w="0">
                        <a:noFill/>
                      </a:ln>
                    </wps:spPr>
                    <wps:style>
                      <a:lnRef idx="0"/>
                      <a:fillRef idx="0"/>
                      <a:effectRef idx="0"/>
                      <a:fontRef idx="minor"/>
                    </wps:style>
                    <wps:txbx>
                      <w:txbxContent>
                        <w:p>
                          <w:pPr>
                            <w:pStyle w:val="BodyText3"/>
                            <w:spacing w:before="0" w:after="120"/>
                            <w:rPr>
                              <w:color w:val="000000"/>
                            </w:rPr>
                          </w:pPr>
                          <w:r>
                            <w:rPr>
                              <w:color w:val="000000"/>
                            </w:rPr>
                            <w:fldChar w:fldCharType="begin"/>
                          </w:r>
                          <w:r>
                            <w:rPr>
                              <w:color w:val="000000"/>
                            </w:rPr>
                            <w:instrText xml:space="preserve"> PAGE </w:instrText>
                          </w:r>
                          <w:r>
                            <w:rPr>
                              <w:color w:val="000000"/>
                            </w:rPr>
                            <w:fldChar w:fldCharType="separate"/>
                          </w:r>
                          <w:r>
                            <w:rPr>
                              <w:color w:val="000000"/>
                            </w:rPr>
                            <w:t>15</w:t>
                          </w:r>
                          <w:r>
                            <w:rPr>
                              <w:color w:val="000000"/>
                            </w:rPr>
                            <w:fldChar w:fldCharType="end"/>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438.95pt;margin-top:0.05pt;width:59.85pt;height:9.15pt;mso-wrap-style:square;v-text-anchor:top;mso-position-horizontal:right;mso-position-horizontal-relative:margin">
              <v:fill o:detectmouseclick="t" on="false"/>
              <v:stroke color="#3465a4" joinstyle="round" endcap="flat"/>
              <v:textbox>
                <w:txbxContent>
                  <w:p>
                    <w:pPr>
                      <w:pStyle w:val="BodyText3"/>
                      <w:spacing w:before="0" w:after="120"/>
                      <w:rPr>
                        <w:color w:val="000000"/>
                      </w:rPr>
                    </w:pPr>
                    <w:r>
                      <w:rPr>
                        <w:color w:val="000000"/>
                      </w:rPr>
                      <w:fldChar w:fldCharType="begin"/>
                    </w:r>
                    <w:r>
                      <w:rPr>
                        <w:color w:val="000000"/>
                      </w:rPr>
                      <w:instrText xml:space="preserve"> PAGE </w:instrText>
                    </w:r>
                    <w:r>
                      <w:rPr>
                        <w:color w:val="000000"/>
                      </w:rPr>
                      <w:fldChar w:fldCharType="separate"/>
                    </w:r>
                    <w:r>
                      <w:rPr>
                        <w:color w:val="000000"/>
                      </w:rPr>
                      <w:t>15</w:t>
                    </w:r>
                    <w:r>
                      <w:rP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9"/>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9"/>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2.%3."/>
      <w:lvlJc w:val="left"/>
      <w:pPr>
        <w:tabs>
          <w:tab w:val="num" w:pos="2160"/>
        </w:tabs>
        <w:ind w:left="2160" w:hanging="360"/>
      </w:pPr>
      <w:rPr/>
    </w:lvl>
    <w:lvl w:ilvl="3">
      <w:start w:val="1"/>
      <w:numFmt w:val="decimal"/>
      <w:lvlText w:val="%2.%3.%4."/>
      <w:lvlJc w:val="left"/>
      <w:pPr>
        <w:tabs>
          <w:tab w:val="num" w:pos="2880"/>
        </w:tabs>
        <w:ind w:left="2880" w:hanging="360"/>
      </w:pPr>
      <w:rPr/>
    </w:lvl>
    <w:lvl w:ilvl="4">
      <w:start w:val="1"/>
      <w:numFmt w:val="decimal"/>
      <w:lvlText w:val="%2.%3.%4.%5."/>
      <w:lvlJc w:val="left"/>
      <w:pPr>
        <w:tabs>
          <w:tab w:val="num" w:pos="3600"/>
        </w:tabs>
        <w:ind w:left="3600" w:hanging="360"/>
      </w:pPr>
      <w:rPr/>
    </w:lvl>
    <w:lvl w:ilvl="5">
      <w:start w:val="1"/>
      <w:numFmt w:val="decimal"/>
      <w:lvlText w:val="%2.%3.%4.%5.%6."/>
      <w:lvlJc w:val="left"/>
      <w:pPr>
        <w:tabs>
          <w:tab w:val="num" w:pos="4320"/>
        </w:tabs>
        <w:ind w:left="4320" w:hanging="360"/>
      </w:pPr>
      <w:rPr/>
    </w:lvl>
    <w:lvl w:ilvl="6">
      <w:start w:val="1"/>
      <w:numFmt w:val="decimal"/>
      <w:lvlText w:val="%2.%3.%4.%5.%6.%7."/>
      <w:lvlJc w:val="left"/>
      <w:pPr>
        <w:tabs>
          <w:tab w:val="num" w:pos="5040"/>
        </w:tabs>
        <w:ind w:left="5040" w:hanging="360"/>
      </w:pPr>
      <w:rPr/>
    </w:lvl>
    <w:lvl w:ilvl="7">
      <w:start w:val="1"/>
      <w:numFmt w:val="decimal"/>
      <w:lvlText w:val="%2.%3.%4.%5.%6.%7.%8."/>
      <w:lvlJc w:val="left"/>
      <w:pPr>
        <w:tabs>
          <w:tab w:val="num" w:pos="5760"/>
        </w:tabs>
        <w:ind w:left="5760" w:hanging="360"/>
      </w:pPr>
      <w:rPr/>
    </w:lvl>
    <w:lvl w:ilvl="8">
      <w:start w:val="1"/>
      <w:numFmt w:val="decimal"/>
      <w:lvlText w:val="%2.%3.%4.%5.%6.%7.%8.%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decimal"/>
      <w:lvlText w:val="%1."/>
      <w:lvlJc w:val="left"/>
      <w:pPr>
        <w:tabs>
          <w:tab w:val="num" w:pos="0"/>
        </w:tabs>
        <w:ind w:left="495" w:hanging="495"/>
      </w:pPr>
      <w:rPr/>
    </w:lvl>
    <w:lvl w:ilvl="1">
      <w:start w:val="1"/>
      <w:numFmt w:val="decimal"/>
      <w:lvlText w:val="%1.%2."/>
      <w:lvlJc w:val="left"/>
      <w:pPr>
        <w:tabs>
          <w:tab w:val="num" w:pos="0"/>
        </w:tabs>
        <w:ind w:left="495" w:hanging="495"/>
      </w:pPr>
      <w:rPr/>
    </w:lvl>
    <w:lvl w:ilvl="2">
      <w:start w:val="1"/>
      <w:numFmt w:val="decimal"/>
      <w:lvlText w:val="%1.%2.%3."/>
      <w:lvlJc w:val="left"/>
      <w:pPr>
        <w:tabs>
          <w:tab w:val="num" w:pos="0"/>
        </w:tabs>
        <w:ind w:left="720" w:hanging="720"/>
      </w:pPr>
      <w:rPr>
        <w:sz w:val="24"/>
        <w:szCs w:val="24"/>
        <w:rFonts w:ascii="Times New Roman" w:hAnsi="Times New Roman" w:cs="Times New Roman"/>
      </w:rPr>
    </w:lvl>
    <w:lvl w:ilvl="3">
      <w:start w:val="1"/>
      <w:numFmt w:val="decimal"/>
      <w:lvlText w:val="%1.%2.%3.%4."/>
      <w:lvlJc w:val="left"/>
      <w:pPr>
        <w:tabs>
          <w:tab w:val="num" w:pos="0"/>
        </w:tabs>
        <w:ind w:left="720" w:hanging="720"/>
      </w:pPr>
      <w:rPr>
        <w:sz w:val="24"/>
        <w:szCs w:val="24"/>
        <w:rFonts w:ascii="Times New Roman" w:hAnsi="Times New Roman" w:cs="Times New Roman"/>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decimal"/>
      <w:lvlText w:val="%1."/>
      <w:lvlJc w:val="left"/>
      <w:pPr>
        <w:tabs>
          <w:tab w:val="num" w:pos="0"/>
        </w:tabs>
        <w:ind w:left="540" w:hanging="540"/>
      </w:pPr>
      <w:rPr/>
    </w:lvl>
    <w:lvl w:ilvl="1">
      <w:start w:val="5"/>
      <w:numFmt w:val="decimal"/>
      <w:lvlText w:val="%1.%2."/>
      <w:lvlJc w:val="left"/>
      <w:pPr>
        <w:tabs>
          <w:tab w:val="num" w:pos="0"/>
        </w:tabs>
        <w:ind w:left="824" w:hanging="540"/>
      </w:pPr>
      <w:rPr/>
    </w:lvl>
    <w:lvl w:ilvl="2">
      <w:start w:val="3"/>
      <w:numFmt w:val="decimal"/>
      <w:lvlText w:val="%1.%2.%3."/>
      <w:lvlJc w:val="left"/>
      <w:pPr>
        <w:tabs>
          <w:tab w:val="num" w:pos="0"/>
        </w:tabs>
        <w:ind w:left="1288" w:hanging="720"/>
      </w:pPr>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6">
    <w:lvl w:ilvl="0">
      <w:start w:val="1"/>
      <w:numFmt w:val="decimal"/>
      <w:lvlText w:val="%1."/>
      <w:lvlJc w:val="left"/>
      <w:pPr>
        <w:tabs>
          <w:tab w:val="num" w:pos="0"/>
        </w:tabs>
        <w:ind w:left="540" w:hanging="540"/>
      </w:pPr>
      <w:rPr/>
    </w:lvl>
    <w:lvl w:ilvl="1">
      <w:start w:val="6"/>
      <w:numFmt w:val="decimal"/>
      <w:lvlText w:val="%1.%2."/>
      <w:lvlJc w:val="left"/>
      <w:pPr>
        <w:tabs>
          <w:tab w:val="num" w:pos="0"/>
        </w:tabs>
        <w:ind w:left="540" w:hanging="540"/>
      </w:pPr>
      <w:rPr/>
    </w:lvl>
    <w:lvl w:ilvl="2">
      <w:start w:val="4"/>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0" w:hanging="0"/>
      </w:pPr>
      <w:rPr/>
    </w:lvl>
    <w:lvl w:ilvl="2">
      <w:start w:val="1"/>
      <w:numFmt w:val="decimal"/>
      <w:lvlText w:val="%1.%2.%3."/>
      <w:lvlJc w:val="left"/>
      <w:pPr>
        <w:tabs>
          <w:tab w:val="num" w:pos="0"/>
        </w:tabs>
        <w:ind w:left="1135" w:hanging="567"/>
      </w:pPr>
      <w:rPr/>
    </w:lvl>
    <w:lvl w:ilvl="3">
      <w:start w:val="1"/>
      <w:numFmt w:val="decimal"/>
      <w:lvlText w:val="%1.%2.%3.%4."/>
      <w:lvlJc w:val="left"/>
      <w:pPr>
        <w:tabs>
          <w:tab w:val="num" w:pos="0"/>
        </w:tabs>
        <w:ind w:left="1816" w:hanging="681"/>
      </w:pPr>
      <w:rPr/>
    </w:lvl>
    <w:lvl w:ilvl="4">
      <w:start w:val="1"/>
      <w:numFmt w:val="decimal"/>
      <w:lvlText w:val="%1.%2.%3.%4.%5."/>
      <w:lvlJc w:val="left"/>
      <w:pPr>
        <w:tabs>
          <w:tab w:val="num" w:pos="0"/>
        </w:tabs>
        <w:ind w:left="1304" w:hanging="794"/>
      </w:pPr>
      <w:rPr/>
    </w:lvl>
    <w:lvl w:ilvl="5">
      <w:start w:val="1"/>
      <w:numFmt w:val="russianLower"/>
      <w:lvlText w:val="%6)"/>
      <w:lvlJc w:val="left"/>
      <w:pPr>
        <w:tabs>
          <w:tab w:val="num" w:pos="0"/>
        </w:tabs>
        <w:ind w:left="340" w:hanging="340"/>
      </w:pPr>
      <w:rPr/>
    </w:lvl>
    <w:lvl w:ilvl="6">
      <w:start w:val="1"/>
      <w:numFmt w:val="decimal"/>
      <w:suff w:val="nothing"/>
      <w:lvlText w:val="Форма %7"/>
      <w:lvlJc w:val="right"/>
      <w:pPr>
        <w:tabs>
          <w:tab w:val="num" w:pos="0"/>
        </w:tabs>
        <w:ind w:left="14455" w:firstLine="288"/>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408"/>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Cs w:val="24"/>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DejaVu Sans"/>
      <w:color w:val="auto"/>
      <w:kern w:val="0"/>
      <w:sz w:val="22"/>
      <w:szCs w:val="22"/>
      <w:lang w:val="ru-RU" w:eastAsia="en-US" w:bidi="ar-SA"/>
    </w:rPr>
  </w:style>
  <w:style w:type="paragraph" w:styleId="1">
    <w:name w:val="Heading 1"/>
    <w:basedOn w:val="Normal"/>
    <w:next w:val="Normal"/>
    <w:qFormat/>
    <w:pPr>
      <w:keepNext w:val="true"/>
      <w:keepLines/>
      <w:spacing w:before="240" w:after="0"/>
      <w:outlineLvl w:val="0"/>
    </w:pPr>
    <w:rPr>
      <w:rFonts w:ascii="Calibri Light" w:hAnsi="Calibri Light"/>
      <w:color w:val="2E74B5"/>
      <w:sz w:val="32"/>
      <w:szCs w:val="32"/>
    </w:rPr>
  </w:style>
  <w:style w:type="paragraph" w:styleId="2">
    <w:name w:val="Heading 2"/>
    <w:basedOn w:val="Normal"/>
    <w:next w:val="Normal"/>
    <w:qFormat/>
    <w:pPr>
      <w:keepNext w:val="true"/>
      <w:keepLines/>
      <w:spacing w:before="40" w:after="0"/>
      <w:outlineLvl w:val="1"/>
    </w:pPr>
    <w:rPr>
      <w:rFonts w:ascii="Calibri Light" w:hAnsi="Calibri Light"/>
      <w:color w:val="2E74B5"/>
      <w:sz w:val="26"/>
      <w:szCs w:val="26"/>
    </w:rPr>
  </w:style>
  <w:style w:type="paragraph" w:styleId="3">
    <w:name w:val="Heading 3"/>
    <w:basedOn w:val="Normal"/>
    <w:next w:val="Normal"/>
    <w:qFormat/>
    <w:pPr>
      <w:keepNext w:val="true"/>
      <w:keepLines/>
      <w:spacing w:before="40" w:after="0"/>
      <w:outlineLvl w:val="2"/>
    </w:pPr>
    <w:rPr>
      <w:rFonts w:ascii="Calibri Light" w:hAnsi="Calibri Light"/>
      <w:color w:val="1F4D78"/>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Pr>
      <w:rFonts w:ascii="Calibri Light" w:hAnsi="Calibri Light" w:eastAsia="Calibri" w:cs="DejaVu Sans"/>
      <w:color w:val="2E74B5"/>
      <w:sz w:val="32"/>
      <w:szCs w:val="32"/>
    </w:rPr>
  </w:style>
  <w:style w:type="character" w:styleId="31" w:customStyle="1">
    <w:name w:val="Заголовок 3 Знак"/>
    <w:basedOn w:val="DefaultParagraphFont"/>
    <w:qFormat/>
    <w:rPr>
      <w:rFonts w:ascii="Calibri Light" w:hAnsi="Calibri Light" w:eastAsia="Calibri" w:cs="DejaVu Sans"/>
      <w:color w:val="1F4D78"/>
    </w:rPr>
  </w:style>
  <w:style w:type="character" w:styleId="Style11" w:customStyle="1">
    <w:name w:val="Абзац списка Знак"/>
    <w:qFormat/>
    <w:rPr>
      <w:sz w:val="22"/>
      <w:szCs w:val="22"/>
    </w:rPr>
  </w:style>
  <w:style w:type="character" w:styleId="12" w:customStyle="1">
    <w:name w:val="Гиперссылка1"/>
    <w:basedOn w:val="DefaultParagraphFont"/>
    <w:qFormat/>
    <w:rPr>
      <w:color w:val="0563C1"/>
      <w:u w:val="single"/>
    </w:rPr>
  </w:style>
  <w:style w:type="character" w:styleId="Style12" w:customStyle="1">
    <w:name w:val="Текст сноски Знак"/>
    <w:basedOn w:val="DefaultParagraphFont"/>
    <w:qFormat/>
    <w:rPr>
      <w:sz w:val="20"/>
      <w:szCs w:val="20"/>
    </w:rPr>
  </w:style>
  <w:style w:type="character" w:styleId="Style13" w:customStyle="1">
    <w:name w:val="Символ сноски"/>
    <w:qFormat/>
    <w:rPr>
      <w:vertAlign w:val="superscript"/>
    </w:rPr>
  </w:style>
  <w:style w:type="character" w:styleId="Style14">
    <w:name w:val="Footnote Reference"/>
    <w:rPr>
      <w:vertAlign w:val="superscript"/>
    </w:rPr>
  </w:style>
  <w:style w:type="character" w:styleId="FootnoteCharacters" w:customStyle="1">
    <w:name w:val="Footnote Characters"/>
    <w:basedOn w:val="DefaultParagraphFont"/>
    <w:qFormat/>
    <w:rPr>
      <w:vertAlign w:val="superscript"/>
    </w:rPr>
  </w:style>
  <w:style w:type="character" w:styleId="Apple-converted-space" w:customStyle="1">
    <w:name w:val="apple-converted-space"/>
    <w:basedOn w:val="DefaultParagraphFont"/>
    <w:qFormat/>
    <w:rPr/>
  </w:style>
  <w:style w:type="character" w:styleId="32" w:customStyle="1">
    <w:name w:val="Основной текст 3 Знак"/>
    <w:basedOn w:val="DefaultParagraphFont"/>
    <w:qFormat/>
    <w:rPr>
      <w:rFonts w:ascii="Times New Roman" w:hAnsi="Times New Roman" w:eastAsia="Times New Roman" w:cs="Times New Roman"/>
      <w:sz w:val="16"/>
      <w:szCs w:val="16"/>
      <w:lang w:eastAsia="ru-RU"/>
    </w:rPr>
  </w:style>
  <w:style w:type="character" w:styleId="Style15" w:customStyle="1">
    <w:name w:val="Верхний колонтитул Знак"/>
    <w:basedOn w:val="DefaultParagraphFont"/>
    <w:qFormat/>
    <w:rPr>
      <w:rFonts w:ascii="Times New Roman" w:hAnsi="Times New Roman" w:eastAsia="Times New Roman" w:cs="Times New Roman"/>
      <w:lang w:eastAsia="ru-RU"/>
    </w:rPr>
  </w:style>
  <w:style w:type="character" w:styleId="Style16" w:customStyle="1">
    <w:name w:val="Основной шрифт"/>
    <w:qFormat/>
    <w:rPr/>
  </w:style>
  <w:style w:type="character" w:styleId="21" w:customStyle="1">
    <w:name w:val="Основной текст с отступом 2 Знак"/>
    <w:basedOn w:val="DefaultParagraphFont"/>
    <w:qFormat/>
    <w:rPr>
      <w:sz w:val="22"/>
      <w:szCs w:val="22"/>
    </w:rPr>
  </w:style>
  <w:style w:type="character" w:styleId="Style17" w:customStyle="1">
    <w:name w:val="Нижний колонтитул Знак"/>
    <w:basedOn w:val="DefaultParagraphFont"/>
    <w:qFormat/>
    <w:rPr>
      <w:sz w:val="22"/>
      <w:szCs w:val="22"/>
    </w:rPr>
  </w:style>
  <w:style w:type="character" w:styleId="Style18" w:customStyle="1">
    <w:name w:val="Текст выноски Знак"/>
    <w:basedOn w:val="DefaultParagraphFont"/>
    <w:qFormat/>
    <w:rPr>
      <w:rFonts w:ascii="Tahoma" w:hAnsi="Tahoma" w:cs="Tahoma"/>
      <w:sz w:val="16"/>
      <w:szCs w:val="16"/>
    </w:rPr>
  </w:style>
  <w:style w:type="character" w:styleId="Style19" w:customStyle="1">
    <w:name w:val="Текст примечания Знак"/>
    <w:basedOn w:val="DefaultParagraphFont"/>
    <w:qFormat/>
    <w:rPr>
      <w:sz w:val="20"/>
      <w:szCs w:val="20"/>
    </w:rPr>
  </w:style>
  <w:style w:type="character" w:styleId="Style20" w:customStyle="1">
    <w:name w:val="Основной текст Знак"/>
    <w:basedOn w:val="DefaultParagraphFont"/>
    <w:qFormat/>
    <w:rPr>
      <w:rFonts w:ascii="Times New Roman" w:hAnsi="Times New Roman" w:eastAsia="Times New Roman" w:cs="Times New Roman"/>
      <w:szCs w:val="20"/>
      <w:lang w:eastAsia="ru-RU"/>
    </w:rPr>
  </w:style>
  <w:style w:type="character" w:styleId="ConsPlusNormal" w:customStyle="1">
    <w:name w:val="ConsPlusNormal Знак"/>
    <w:qFormat/>
    <w:rPr>
      <w:rFonts w:ascii="Calibri" w:hAnsi="Calibri" w:eastAsia="Times New Roman" w:cs="Calibri"/>
      <w:sz w:val="22"/>
      <w:szCs w:val="20"/>
      <w:lang w:eastAsia="ru-RU"/>
    </w:rPr>
  </w:style>
  <w:style w:type="character" w:styleId="22" w:customStyle="1">
    <w:name w:val="Заголовок 2 Знак"/>
    <w:basedOn w:val="DefaultParagraphFont"/>
    <w:qFormat/>
    <w:rPr>
      <w:rFonts w:ascii="Calibri Light" w:hAnsi="Calibri Light" w:eastAsia="Calibri" w:cs="DejaVu Sans"/>
      <w:color w:val="2E74B5"/>
      <w:sz w:val="26"/>
      <w:szCs w:val="26"/>
    </w:rPr>
  </w:style>
  <w:style w:type="character" w:styleId="Style21" w:customStyle="1">
    <w:name w:val="Обычный (веб) Знак"/>
    <w:qFormat/>
    <w:rPr>
      <w:rFonts w:ascii="Times New Roman" w:hAnsi="Times New Roman" w:eastAsia="Times New Roman" w:cs="Times New Roman"/>
      <w:lang w:eastAsia="ru-RU"/>
    </w:rPr>
  </w:style>
  <w:style w:type="character" w:styleId="23" w:customStyle="1">
    <w:name w:val="Основной текст 2 Знак"/>
    <w:basedOn w:val="DefaultParagraphFont"/>
    <w:qFormat/>
    <w:rPr>
      <w:sz w:val="22"/>
      <w:szCs w:val="22"/>
    </w:rPr>
  </w:style>
  <w:style w:type="character" w:styleId="Extended-textfull" w:customStyle="1">
    <w:name w:val="extended-text__full"/>
    <w:basedOn w:val="DefaultParagraphFont"/>
    <w:qFormat/>
    <w:rPr/>
  </w:style>
  <w:style w:type="character" w:styleId="13" w:customStyle="1">
    <w:name w:val="Неразрешенное упоминание1"/>
    <w:basedOn w:val="DefaultParagraphFont"/>
    <w:qFormat/>
    <w:rPr>
      <w:color w:val="605E5C"/>
    </w:rPr>
  </w:style>
  <w:style w:type="character" w:styleId="Style22" w:customStyle="1">
    <w:name w:val="Без интервала Знак"/>
    <w:qFormat/>
    <w:rPr>
      <w:rFonts w:ascii="Calibri" w:hAnsi="Calibri" w:eastAsia="Calibri" w:cs="Times New Roman"/>
      <w:sz w:val="22"/>
      <w:szCs w:val="22"/>
    </w:rPr>
  </w:style>
  <w:style w:type="character" w:styleId="PlaceholderText">
    <w:name w:val="Placeholder Text"/>
    <w:basedOn w:val="DefaultParagraphFont"/>
    <w:qFormat/>
    <w:rPr>
      <w:color w:val="808080"/>
    </w:rPr>
  </w:style>
  <w:style w:type="character" w:styleId="Style23" w:customStyle="1">
    <w:name w:val="Основной текст с отступом Знак"/>
    <w:basedOn w:val="DefaultParagraphFont"/>
    <w:qFormat/>
    <w:rPr>
      <w:sz w:val="22"/>
      <w:szCs w:val="22"/>
    </w:rPr>
  </w:style>
  <w:style w:type="character" w:styleId="33" w:customStyle="1">
    <w:name w:val="Стиль3 Знак"/>
    <w:qFormat/>
    <w:rPr>
      <w:rFonts w:ascii="Times New Roman" w:hAnsi="Times New Roman" w:eastAsia="Times New Roman" w:cs="Times New Roman"/>
      <w:szCs w:val="20"/>
      <w:lang w:eastAsia="ru-RU"/>
    </w:rPr>
  </w:style>
  <w:style w:type="character" w:styleId="14" w:customStyle="1">
    <w:name w:val="Основной шрифт абзаца1"/>
    <w:qFormat/>
    <w:rPr/>
  </w:style>
  <w:style w:type="character" w:styleId="Blk" w:customStyle="1">
    <w:name w:val="blk"/>
    <w:basedOn w:val="14"/>
    <w:qFormat/>
    <w:rPr/>
  </w:style>
  <w:style w:type="character" w:styleId="FontStyle13" w:customStyle="1">
    <w:name w:val="Font Style13"/>
    <w:qFormat/>
    <w:rPr>
      <w:rFonts w:ascii="Times New Roman" w:hAnsi="Times New Roman" w:cs="Times New Roman"/>
      <w:sz w:val="24"/>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rFonts w:ascii="Times New Roman" w:hAnsi="Times New Roman" w:eastAsia="DejaVu Sans;Times New Roman" w:cs="Times New Roman"/>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15" w:customStyle="1">
    <w:name w:val="Просмотренная гиперссылка1"/>
    <w:qFormat/>
    <w:rPr>
      <w:color w:val="800080"/>
      <w:u w:val="singl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Style24">
    <w:name w:val="Emphasis"/>
    <w:qFormat/>
    <w:rPr>
      <w:i/>
      <w:iCs/>
    </w:rPr>
  </w:style>
  <w:style w:type="character" w:styleId="Style25" w:customStyle="1">
    <w:name w:val="Символ нумерации"/>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rFonts w:ascii="Times New Roman" w:hAnsi="Times New Roman" w:eastAsia="Times New Roman" w:cs="Times New Roman"/>
      <w:b/>
      <w:bCs/>
      <w:sz w:val="24"/>
      <w:szCs w:val="24"/>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
    <w:name w:val="Hyperlink"/>
    <w:rPr>
      <w:color w:val="000080"/>
      <w:u w:val="single"/>
    </w:rPr>
  </w:style>
  <w:style w:type="paragraph" w:styleId="Style26">
    <w:name w:val="Заголовок"/>
    <w:basedOn w:val="Normal"/>
    <w:next w:val="Style27"/>
    <w:qFormat/>
    <w:pPr>
      <w:keepNext w:val="true"/>
      <w:spacing w:before="240" w:after="120"/>
    </w:pPr>
    <w:rPr>
      <w:rFonts w:ascii="Liberation Sans" w:hAnsi="Liberation Sans" w:eastAsia="Microsoft YaHei" w:cs="Arial"/>
      <w:sz w:val="28"/>
      <w:szCs w:val="28"/>
    </w:rPr>
  </w:style>
  <w:style w:type="paragraph" w:styleId="Style27">
    <w:name w:val="Body Text"/>
    <w:basedOn w:val="Normal"/>
    <w:pPr>
      <w:spacing w:lineRule="auto" w:line="240" w:before="0" w:after="120"/>
      <w:jc w:val="both"/>
    </w:pPr>
    <w:rPr>
      <w:rFonts w:ascii="Times New Roman" w:hAnsi="Times New Roman" w:eastAsia="Times New Roman" w:cs="Times New Roman"/>
      <w:sz w:val="24"/>
      <w:szCs w:val="20"/>
      <w:lang w:eastAsia="ru-RU"/>
    </w:rPr>
  </w:style>
  <w:style w:type="paragraph" w:styleId="Style28">
    <w:name w:val="List"/>
    <w:basedOn w:val="Style27"/>
    <w:pPr/>
    <w:rPr>
      <w:rFonts w:cs="FreeSans"/>
    </w:rPr>
  </w:style>
  <w:style w:type="paragraph" w:styleId="Style29">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rPr>
  </w:style>
  <w:style w:type="paragraph" w:styleId="Style31">
    <w:name w:val="Title"/>
    <w:basedOn w:val="Normal"/>
    <w:next w:val="Style27"/>
    <w:qFormat/>
    <w:pPr>
      <w:keepNext w:val="true"/>
      <w:spacing w:before="240" w:after="120"/>
    </w:pPr>
    <w:rPr>
      <w:rFonts w:ascii="Liberation Sans" w:hAnsi="Liberation Sans" w:eastAsia="Noto Sans CJK SC Regular" w:cs="FreeSans"/>
      <w:sz w:val="28"/>
      <w:szCs w:val="28"/>
    </w:rPr>
  </w:style>
  <w:style w:type="paragraph" w:styleId="Caption">
    <w:name w:val="caption"/>
    <w:basedOn w:val="Normal"/>
    <w:qFormat/>
    <w:pPr>
      <w:spacing w:before="120" w:after="120"/>
    </w:pPr>
    <w:rPr>
      <w:rFonts w:cs="FreeSans"/>
      <w:i/>
      <w:iCs/>
    </w:rPr>
  </w:style>
  <w:style w:type="paragraph" w:styleId="Indexheading">
    <w:name w:val="index heading"/>
    <w:basedOn w:val="Style31"/>
    <w:qFormat/>
    <w:pPr/>
    <w:rPr/>
  </w:style>
  <w:style w:type="paragraph" w:styleId="ListParagraph">
    <w:name w:val="List Paragraph"/>
    <w:basedOn w:val="Normal"/>
    <w:qFormat/>
    <w:pPr>
      <w:spacing w:before="0" w:after="0"/>
      <w:ind w:left="720" w:hanging="0"/>
      <w:contextualSpacing/>
    </w:pPr>
    <w:rPr/>
  </w:style>
  <w:style w:type="paragraph" w:styleId="Style32">
    <w:name w:val="Index Heading"/>
    <w:basedOn w:val="Style26"/>
    <w:pPr/>
    <w:rPr/>
  </w:style>
  <w:style w:type="paragraph" w:styleId="Style33">
    <w:name w:val="TOC Heading"/>
    <w:basedOn w:val="1"/>
    <w:next w:val="Normal"/>
    <w:qFormat/>
    <w:pPr/>
    <w:rPr>
      <w:lang w:eastAsia="ru-RU"/>
    </w:rPr>
  </w:style>
  <w:style w:type="paragraph" w:styleId="16">
    <w:name w:val="TOC 1"/>
    <w:basedOn w:val="Normal"/>
    <w:next w:val="Normal"/>
    <w:autoRedefine/>
    <w:pPr>
      <w:tabs>
        <w:tab w:val="clear" w:pos="408"/>
        <w:tab w:val="left" w:pos="426" w:leader="none"/>
        <w:tab w:val="right" w:pos="9344" w:leader="dot"/>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34">
    <w:name w:val="TOC 3"/>
    <w:basedOn w:val="Normal"/>
    <w:next w:val="Normal"/>
    <w:autoRedefine/>
    <w:pPr>
      <w:tabs>
        <w:tab w:val="clear" w:pos="408"/>
        <w:tab w:val="right" w:pos="9344" w:leader="dot"/>
      </w:tabs>
      <w:spacing w:lineRule="auto" w:line="240" w:before="0" w:after="0"/>
      <w:ind w:left="284" w:hanging="0"/>
    </w:pPr>
    <w:rPr/>
  </w:style>
  <w:style w:type="paragraph" w:styleId="Style34">
    <w:name w:val="Footnote Text"/>
    <w:basedOn w:val="Normal"/>
    <w:pPr>
      <w:spacing w:lineRule="auto" w:line="240" w:before="0" w:after="0"/>
    </w:pPr>
    <w:rPr>
      <w:sz w:val="20"/>
      <w:szCs w:val="20"/>
    </w:rPr>
  </w:style>
  <w:style w:type="paragraph" w:styleId="35" w:customStyle="1">
    <w:name w:val="Стиль3 Знак Знак"/>
    <w:basedOn w:val="BodyTextIndent2"/>
    <w:qFormat/>
    <w:pPr>
      <w:widowControl w:val="false"/>
      <w:tabs>
        <w:tab w:val="clear" w:pos="408"/>
        <w:tab w:val="left" w:pos="227" w:leader="none"/>
      </w:tabs>
      <w:spacing w:lineRule="auto" w:line="240" w:before="120" w:after="0"/>
      <w:ind w:left="0" w:hanging="0"/>
      <w:jc w:val="both"/>
      <w:textAlignment w:val="baseline"/>
    </w:pPr>
    <w:rPr>
      <w:rFonts w:ascii="Times New Roman" w:hAnsi="Times New Roman" w:eastAsia="Times New Roman" w:cs="Times New Roman"/>
      <w:sz w:val="24"/>
      <w:szCs w:val="20"/>
      <w:lang w:eastAsia="ru-RU"/>
    </w:rPr>
  </w:style>
  <w:style w:type="paragraph" w:styleId="36" w:customStyle="1">
    <w:name w:val="Стиль3"/>
    <w:basedOn w:val="BodyTextIndent2"/>
    <w:qFormat/>
    <w:pPr>
      <w:widowControl w:val="false"/>
      <w:tabs>
        <w:tab w:val="clear" w:pos="408"/>
        <w:tab w:val="left" w:pos="1307" w:leader="none"/>
      </w:tabs>
      <w:spacing w:lineRule="auto" w:line="240" w:before="120" w:after="0"/>
      <w:ind w:left="1080" w:hanging="0"/>
      <w:jc w:val="both"/>
      <w:textAlignment w:val="baseline"/>
    </w:pPr>
    <w:rPr>
      <w:rFonts w:ascii="Times New Roman" w:hAnsi="Times New Roman" w:eastAsia="Times New Roman" w:cs="Times New Roman"/>
      <w:sz w:val="24"/>
      <w:szCs w:val="20"/>
      <w:lang w:eastAsia="ru-RU"/>
    </w:rPr>
  </w:style>
  <w:style w:type="paragraph" w:styleId="BodyText3">
    <w:name w:val="Body Text 3"/>
    <w:basedOn w:val="Normal"/>
    <w:qFormat/>
    <w:pPr>
      <w:spacing w:lineRule="auto" w:line="240" w:before="0" w:after="120"/>
    </w:pPr>
    <w:rPr>
      <w:rFonts w:ascii="Times New Roman" w:hAnsi="Times New Roman" w:eastAsia="Times New Roman" w:cs="Times New Roman"/>
      <w:sz w:val="16"/>
      <w:szCs w:val="16"/>
      <w:lang w:eastAsia="ru-RU"/>
    </w:rPr>
  </w:style>
  <w:style w:type="paragraph" w:styleId="Style35" w:customStyle="1">
    <w:name w:val="Верхний и нижний колонтитулы"/>
    <w:basedOn w:val="Normal"/>
    <w:qFormat/>
    <w:pPr/>
    <w:rPr/>
  </w:style>
  <w:style w:type="paragraph" w:styleId="Style36" w:customStyle="1">
    <w:name w:val="Колонтитул"/>
    <w:basedOn w:val="Normal"/>
    <w:qFormat/>
    <w:pPr/>
    <w:rPr/>
  </w:style>
  <w:style w:type="paragraph" w:styleId="Style37">
    <w:name w:val="Header"/>
    <w:basedOn w:val="Normal"/>
    <w:pPr>
      <w:tabs>
        <w:tab w:val="clear" w:pos="4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Style38" w:customStyle="1">
    <w:name w:val="Словарная статья"/>
    <w:basedOn w:val="Normal"/>
    <w:next w:val="Normal"/>
    <w:qFormat/>
    <w:pPr>
      <w:spacing w:lineRule="auto" w:line="240" w:before="0" w:after="0"/>
      <w:ind w:right="118" w:hanging="0"/>
      <w:jc w:val="both"/>
    </w:pPr>
    <w:rPr>
      <w:rFonts w:ascii="Arial" w:hAnsi="Arial" w:eastAsia="Times New Roman" w:cs="Times New Roman"/>
      <w:sz w:val="20"/>
      <w:szCs w:val="20"/>
      <w:lang w:eastAsia="ru-RU"/>
    </w:rPr>
  </w:style>
  <w:style w:type="paragraph" w:styleId="BodyTextIndent2">
    <w:name w:val="Body Text Indent 2"/>
    <w:basedOn w:val="Normal"/>
    <w:qFormat/>
    <w:pPr>
      <w:spacing w:lineRule="auto" w:line="480" w:before="0" w:after="120"/>
      <w:ind w:left="283" w:hanging="0"/>
    </w:pPr>
    <w:rPr/>
  </w:style>
  <w:style w:type="paragraph" w:styleId="Style39">
    <w:name w:val="Footer"/>
    <w:basedOn w:val="Normal"/>
    <w:pPr>
      <w:tabs>
        <w:tab w:val="clear" w:pos="408"/>
        <w:tab w:val="center" w:pos="4677" w:leader="none"/>
        <w:tab w:val="right" w:pos="9355"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ConsPlusNormal1" w:customStyle="1">
    <w:name w:val="ConsPlusNormal"/>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Annotationtext">
    <w:name w:val="annotation text"/>
    <w:basedOn w:val="Normal"/>
    <w:qFormat/>
    <w:pPr>
      <w:spacing w:lineRule="auto" w:line="240"/>
    </w:pPr>
    <w:rPr>
      <w:sz w:val="20"/>
      <w:szCs w:val="20"/>
    </w:rPr>
  </w:style>
  <w:style w:type="paragraph" w:styleId="ConsPlusNonformat" w:customStyle="1">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2"/>
      <w:szCs w:val="24"/>
      <w:lang w:val="ru-RU" w:eastAsia="en-US" w:bidi="ar-SA"/>
    </w:rPr>
  </w:style>
  <w:style w:type="paragraph" w:styleId="24">
    <w:name w:val="TOC 2"/>
    <w:basedOn w:val="Normal"/>
    <w:next w:val="Normal"/>
    <w:autoRedefine/>
    <w:pPr>
      <w:spacing w:before="0" w:after="100"/>
      <w:ind w:left="220" w:hanging="0"/>
    </w:pPr>
    <w:rPr/>
  </w:style>
  <w:style w:type="paragraph" w:styleId="OP111" w:customStyle="1">
    <w:name w:val="OP.1.1.1"/>
    <w:basedOn w:val="Normal"/>
    <w:autoRedefine/>
    <w:qFormat/>
    <w:pPr>
      <w:spacing w:lineRule="auto" w:line="240" w:before="0" w:after="0"/>
      <w:jc w:val="both"/>
      <w:outlineLvl w:val="2"/>
    </w:pPr>
    <w:rPr>
      <w:rFonts w:ascii="Franklin Gothic Book" w:hAnsi="Franklin Gothic Book" w:eastAsia="Times New Roman" w:cs="Times New Roman"/>
      <w:sz w:val="28"/>
      <w:szCs w:val="28"/>
      <w:lang w:eastAsia="ru-RU"/>
    </w:rPr>
  </w:style>
  <w:style w:type="paragraph" w:styleId="BodyText2">
    <w:name w:val="Body Text 2"/>
    <w:basedOn w:val="Normal"/>
    <w:qFormat/>
    <w:pPr>
      <w:spacing w:lineRule="auto" w:line="480" w:before="0" w:after="120"/>
    </w:pPr>
    <w:rPr/>
  </w:style>
  <w:style w:type="paragraph" w:styleId="Style40" w:customStyle="1">
    <w:name w:val="Тендерные данные"/>
    <w:basedOn w:val="Normal"/>
    <w:qFormat/>
    <w:pPr>
      <w:tabs>
        <w:tab w:val="clear" w:pos="408"/>
        <w:tab w:val="left" w:pos="1985" w:leader="none"/>
      </w:tabs>
      <w:spacing w:lineRule="auto" w:line="240" w:before="120" w:after="60"/>
      <w:jc w:val="both"/>
    </w:pPr>
    <w:rPr>
      <w:rFonts w:ascii="Times New Roman" w:hAnsi="Times New Roman" w:eastAsia="Times New Roman" w:cs="Times New Roman"/>
      <w:b/>
      <w:sz w:val="24"/>
      <w:szCs w:val="20"/>
      <w:lang w:eastAsia="ru-RU"/>
    </w:rPr>
  </w:style>
  <w:style w:type="paragraph" w:styleId="Style41" w:customStyle="1">
    <w:name w:val="Таблица шапка"/>
    <w:basedOn w:val="Normal"/>
    <w:qFormat/>
    <w:pPr>
      <w:keepNext w:val="true"/>
      <w:spacing w:lineRule="auto" w:line="240" w:before="40" w:after="40"/>
      <w:ind w:left="57" w:right="57" w:hanging="0"/>
    </w:pPr>
    <w:rPr>
      <w:rFonts w:ascii="Times New Roman" w:hAnsi="Times New Roman" w:eastAsia="Times New Roman" w:cs="Times New Roman"/>
      <w:szCs w:val="20"/>
      <w:lang w:eastAsia="ru-RU"/>
    </w:rPr>
  </w:style>
  <w:style w:type="paragraph" w:styleId="Style42" w:customStyle="1">
    <w:name w:val="Таблица текст"/>
    <w:basedOn w:val="Normal"/>
    <w:qFormat/>
    <w:pPr>
      <w:spacing w:lineRule="auto" w:line="240" w:before="40" w:after="40"/>
      <w:ind w:left="57" w:right="57" w:hanging="0"/>
    </w:pPr>
    <w:rPr>
      <w:rFonts w:ascii="Times New Roman" w:hAnsi="Times New Roman" w:eastAsia="Times New Roman" w:cs="Times New Roman"/>
      <w:sz w:val="24"/>
      <w:szCs w:val="20"/>
      <w:lang w:eastAsia="ru-RU"/>
    </w:rPr>
  </w:style>
  <w:style w:type="paragraph" w:styleId="Style43" w:customStyle="1">
    <w:name w:val="пункт"/>
    <w:basedOn w:val="Normal"/>
    <w:qFormat/>
    <w:pPr>
      <w:spacing w:lineRule="auto" w:line="240" w:before="60" w:after="60"/>
    </w:pPr>
    <w:rPr>
      <w:rFonts w:ascii="Times New Roman" w:hAnsi="Times New Roman" w:eastAsia="Times New Roman" w:cs="Times New Roman"/>
      <w:sz w:val="24"/>
      <w:szCs w:val="24"/>
      <w:lang w:eastAsia="ru-RU"/>
    </w:rPr>
  </w:style>
  <w:style w:type="paragraph" w:styleId="Style44" w:customStyle="1">
    <w:name w:val="САГ_Абзац"/>
    <w:basedOn w:val="Normal"/>
    <w:qFormat/>
    <w:pPr>
      <w:tabs>
        <w:tab w:val="clear" w:pos="408"/>
        <w:tab w:val="left" w:pos="0" w:leader="none"/>
      </w:tabs>
      <w:spacing w:lineRule="auto" w:line="240" w:before="0" w:after="0"/>
      <w:ind w:firstLine="567"/>
      <w:jc w:val="both"/>
    </w:pPr>
    <w:rPr>
      <w:rFonts w:ascii="Times New Roman" w:hAnsi="Times New Roman" w:eastAsia="Times New Roman" w:cs="Times New Roman"/>
      <w:sz w:val="24"/>
      <w:szCs w:val="24"/>
      <w:lang w:eastAsia="ru-RU"/>
    </w:rPr>
  </w:style>
  <w:style w:type="paragraph" w:styleId="Style45" w:customStyle="1">
    <w:name w:val="САГ_Абзац жирный"/>
    <w:basedOn w:val="Style44"/>
    <w:qFormat/>
    <w:pPr/>
    <w:rPr>
      <w:b/>
    </w:rPr>
  </w:style>
  <w:style w:type="paragraph" w:styleId="Style46" w:customStyle="1">
    <w:name w:val="САГ_Табличный_заголовки"/>
    <w:basedOn w:val="Normal"/>
    <w:qFormat/>
    <w:pPr>
      <w:keepNext w:val="true"/>
      <w:keepLines/>
      <w:spacing w:lineRule="auto" w:line="240" w:before="0" w:after="0"/>
      <w:jc w:val="center"/>
    </w:pPr>
    <w:rPr>
      <w:rFonts w:ascii="Times New Roman" w:hAnsi="Times New Roman" w:eastAsia="Times New Roman" w:cs="Times New Roman"/>
      <w:b/>
      <w:lang w:eastAsia="ru-RU"/>
    </w:rPr>
  </w:style>
  <w:style w:type="paragraph" w:styleId="37" w:customStyle="1">
    <w:name w:val="САГ_Формы Заголовок 3 (б/н)"/>
    <w:basedOn w:val="Normal"/>
    <w:qFormat/>
    <w:pPr>
      <w:keepNext w:val="true"/>
      <w:tabs>
        <w:tab w:val="clear" w:pos="408"/>
        <w:tab w:val="left" w:pos="1276" w:leader="none"/>
      </w:tabs>
      <w:spacing w:lineRule="auto" w:line="240" w:before="0" w:after="0"/>
      <w:contextualSpacing/>
      <w:jc w:val="both"/>
      <w:outlineLvl w:val="2"/>
    </w:pPr>
    <w:rPr>
      <w:rFonts w:ascii="Times New Roman" w:hAnsi="Times New Roman" w:eastAsia="Times New Roman" w:cs="Times New Roman"/>
      <w:b/>
      <w:bCs/>
      <w:szCs w:val="26"/>
      <w:lang w:eastAsia="ru-RU"/>
    </w:rPr>
  </w:style>
  <w:style w:type="paragraph" w:styleId="4" w:customStyle="1">
    <w:name w:val="САГ_Формы Пункт 4 (б/н)"/>
    <w:basedOn w:val="Normal"/>
    <w:qFormat/>
    <w:pPr>
      <w:spacing w:lineRule="auto" w:line="240" w:before="0" w:after="0"/>
      <w:jc w:val="both"/>
    </w:pPr>
    <w:rPr>
      <w:rFonts w:ascii="Times New Roman" w:hAnsi="Times New Roman" w:eastAsia="Times New Roman" w:cs="Times New Roman"/>
      <w:szCs w:val="24"/>
      <w:lang w:eastAsia="ru-RU"/>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47">
    <w:name w:val="Body Text Indent"/>
    <w:basedOn w:val="Normal"/>
    <w:pPr>
      <w:spacing w:before="0" w:after="120"/>
      <w:ind w:left="283" w:hanging="0"/>
    </w:pPr>
    <w:rPr/>
  </w:style>
  <w:style w:type="paragraph" w:styleId="S1" w:customStyle="1">
    <w:name w:val="s_1"/>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17" w:customStyle="1">
    <w:name w:val="Стиль1"/>
    <w:basedOn w:val="Normal"/>
    <w:qFormat/>
    <w:pPr>
      <w:keepNext w:val="true"/>
      <w:keepLines/>
      <w:widowControl w:val="false"/>
      <w:suppressLineNumbers/>
      <w:tabs>
        <w:tab w:val="clear" w:pos="408"/>
        <w:tab w:val="left" w:pos="432" w:leader="none"/>
      </w:tabs>
      <w:spacing w:lineRule="auto" w:line="240" w:before="0" w:after="60"/>
      <w:ind w:left="432" w:hanging="432"/>
    </w:pPr>
    <w:rPr>
      <w:rFonts w:ascii="Times New Roman" w:hAnsi="Times New Roman" w:eastAsia="Times New Roman" w:cs="Times New Roman"/>
      <w:b/>
      <w:sz w:val="28"/>
      <w:szCs w:val="24"/>
      <w:lang w:eastAsia="ru-RU"/>
    </w:rPr>
  </w:style>
  <w:style w:type="paragraph" w:styleId="Style48" w:customStyle="1">
    <w:name w:val="Содержимое врезки"/>
    <w:basedOn w:val="Normal"/>
    <w:qFormat/>
    <w:pPr/>
    <w:rPr/>
  </w:style>
  <w:style w:type="paragraph" w:styleId="ConsNormal" w:customStyle="1">
    <w:name w:val="ConsNormal"/>
    <w:qFormat/>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en-US" w:bidi="ar-SA"/>
    </w:rPr>
  </w:style>
  <w:style w:type="paragraph" w:styleId="18" w:customStyle="1">
    <w:name w:val="Абзац списка1"/>
    <w:basedOn w:val="Normal"/>
    <w:qFormat/>
    <w:pPr>
      <w:ind w:left="708" w:hanging="0"/>
    </w:pPr>
    <w:rPr>
      <w:sz w:val="24"/>
      <w:szCs w:val="24"/>
    </w:rPr>
  </w:style>
  <w:style w:type="paragraph" w:styleId="Style49" w:customStyle="1">
    <w:name w:val="Текст в заданном формате"/>
    <w:basedOn w:val="Normal"/>
    <w:qFormat/>
    <w:pPr/>
    <w:rPr>
      <w:rFonts w:ascii="Liberation Mono;Courier New" w:hAnsi="Liberation Mono;Courier New" w:eastAsia="Courier New" w:cs="Liberation Mono;Courier New"/>
    </w:rPr>
  </w:style>
  <w:style w:type="paragraph" w:styleId="Style50" w:customStyle="1">
    <w:name w:val="Содержимое таблицы"/>
    <w:basedOn w:val="Normal"/>
    <w:qFormat/>
    <w:pPr>
      <w:suppressLineNumbers/>
    </w:pPr>
    <w:rPr/>
  </w:style>
  <w:style w:type="paragraph" w:styleId="Style51" w:customStyle="1">
    <w:name w:val="Заголовок таблицы"/>
    <w:basedOn w:val="Style50"/>
    <w:qFormat/>
    <w:pPr>
      <w:jc w:val="center"/>
    </w:pPr>
    <w:rPr>
      <w:b/>
      <w:bCs/>
    </w:rPr>
  </w:style>
  <w:style w:type="paragraph" w:styleId="19" w:customStyle="1">
    <w:name w:val="Без интервала1"/>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110" w:customStyle="1">
    <w:name w:val="Указатель1"/>
    <w:basedOn w:val="Normal"/>
    <w:qFormat/>
    <w:pPr/>
    <w:rPr>
      <w:rFonts w:cs="FreeSans"/>
    </w:rPr>
  </w:style>
  <w:style w:type="paragraph" w:styleId="111" w:customStyle="1">
    <w:name w:val="Заголовок1"/>
    <w:basedOn w:val="Normal"/>
    <w:qFormat/>
    <w:pPr>
      <w:keepNext w:val="true"/>
      <w:spacing w:before="240" w:after="120"/>
    </w:pPr>
    <w:rPr>
      <w:rFonts w:ascii="Liberation Sans" w:hAnsi="Liberation Sans" w:eastAsia="Noto Sans CJK SC Regular" w:cs="FreeSans"/>
      <w:sz w:val="28"/>
      <w:szCs w:val="28"/>
    </w:rPr>
  </w:style>
  <w:style w:type="paragraph" w:styleId="Style52" w:customStyle="1">
    <w:name w:val="Пункт"/>
    <w:basedOn w:val="Normal"/>
    <w:qFormat/>
    <w:pPr>
      <w:tabs>
        <w:tab w:val="clear" w:pos="408"/>
        <w:tab w:val="left" w:pos="1418" w:leader="none"/>
      </w:tabs>
      <w:ind w:firstLine="567"/>
      <w:jc w:val="both"/>
    </w:pPr>
    <w:rPr>
      <w:sz w:val="28"/>
    </w:rPr>
  </w:style>
  <w:style w:type="paragraph" w:styleId="25" w:customStyle="1">
    <w:name w:val="Пункт2"/>
    <w:basedOn w:val="Style52"/>
    <w:qFormat/>
    <w:pPr>
      <w:keepNext w:val="true"/>
      <w:spacing w:before="240" w:after="120"/>
      <w:jc w:val="left"/>
      <w:outlineLvl w:val="2"/>
    </w:pPr>
    <w:rPr>
      <w:b/>
      <w:szCs w:val="20"/>
    </w:rPr>
  </w:style>
  <w:style w:type="paragraph" w:styleId="Style53" w:customStyle="1">
    <w:name w:val="Подпункт"/>
    <w:basedOn w:val="Normal"/>
    <w:qFormat/>
    <w:pPr>
      <w:tabs>
        <w:tab w:val="clear" w:pos="408"/>
        <w:tab w:val="left" w:pos="360" w:leader="none"/>
        <w:tab w:val="left" w:pos="2025" w:leader="none"/>
      </w:tabs>
      <w:ind w:left="360" w:hanging="360"/>
      <w:jc w:val="both"/>
    </w:pPr>
    <w:rPr>
      <w:szCs w:val="20"/>
    </w:rPr>
  </w:style>
  <w:style w:type="paragraph" w:styleId="Style54">
    <w:name w:val="текст таблицы"/>
    <w:basedOn w:val="Normal"/>
    <w:qFormat/>
    <w:pPr>
      <w:ind w:left="0" w:right="0" w:hanging="0"/>
      <w:jc w:val="left"/>
    </w:pPr>
    <w:rPr/>
  </w:style>
  <w:style w:type="paragraph" w:styleId="6-">
    <w:name w:val="6-буквы"/>
    <w:basedOn w:val="Normal"/>
    <w:qFormat/>
    <w:pPr>
      <w:widowControl w:val="false"/>
      <w:numPr>
        <w:ilvl w:val="5"/>
        <w:numId w:val="7"/>
      </w:numPr>
      <w:spacing w:before="0" w:after="0"/>
    </w:pPr>
    <w:rPr>
      <w:szCs w:val="20"/>
    </w:rPr>
  </w:style>
  <w:style w:type="numbering" w:styleId="NoList" w:default="1">
    <w:name w:val="No List"/>
    <w:uiPriority w:val="99"/>
    <w:semiHidden/>
    <w:unhideWhenUsed/>
    <w:qFormat/>
  </w:style>
  <w:style w:type="numbering" w:styleId="WW8Num2" w:customStyle="1">
    <w:name w:val="WW8Num2"/>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5" w:customStyle="1">
    <w:name w:val="WW8Num5"/>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v-rsk.ru/" TargetMode="External"/><Relationship Id="rId3" Type="http://schemas.openxmlformats.org/officeDocument/2006/relationships/hyperlink" Target="https://etp-region.ru/" TargetMode="External"/><Relationship Id="rId4" Type="http://schemas.openxmlformats.org/officeDocument/2006/relationships/hyperlink" Target="http://www.sv-rsk.ru/" TargetMode="External"/><Relationship Id="rId5" Type="http://schemas.openxmlformats.org/officeDocument/2006/relationships/hyperlink" Target="https://etp-region.ru/" TargetMode="External"/><Relationship Id="rId6" Type="http://schemas.openxmlformats.org/officeDocument/2006/relationships/image" Target="media/image1.wmf"/><Relationship Id="rId7" Type="http://schemas.openxmlformats.org/officeDocument/2006/relationships/hyperlink" Target="https://etp-region.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3109</TotalTime>
  <Application>LibreOffice/7.5.3.2$Windows_X86_64 LibreOffice_project/9f56dff12ba03b9acd7730a5a481eea045e468f3</Application>
  <AppVersion>15.0000</AppVersion>
  <Pages>33</Pages>
  <Words>10548</Words>
  <Characters>74055</Characters>
  <CharactersWithSpaces>84799</CharactersWithSpaces>
  <Paragraphs>576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2024-09-12T07:16:00Z</dcterms:created>
  <dc:creator>Юлия Переверзева</dc:creator>
  <dc:description/>
  <dc:language>ru-RU</dc:language>
  <cp:lastModifiedBy/>
  <dcterms:modified xsi:type="dcterms:W3CDTF">2026-06-05T15:50:45Z</dcterms:modified>
  <cp:revision>137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