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84384" w14:textId="0E0F5E65" w:rsidR="005246F4" w:rsidRPr="00295FE8" w:rsidRDefault="00A82D74" w:rsidP="00310F08">
      <w:pPr>
        <w:spacing w:after="0" w:line="240" w:lineRule="auto"/>
        <w:ind w:left="-851"/>
        <w:jc w:val="center"/>
        <w:rPr>
          <w:rFonts w:ascii="Times New Roman" w:hAnsi="Times New Roman" w:cs="Times New Roman"/>
          <w:b/>
        </w:rPr>
      </w:pPr>
      <w:r w:rsidRPr="00295FE8">
        <w:rPr>
          <w:rFonts w:ascii="Times New Roman" w:hAnsi="Times New Roman" w:cs="Times New Roman"/>
          <w:b/>
        </w:rPr>
        <w:t>Техническое задание</w:t>
      </w:r>
    </w:p>
    <w:p w14:paraId="0A107E3A" w14:textId="19EB2C8F" w:rsidR="007E7EF9" w:rsidRPr="00295FE8" w:rsidRDefault="002F201A" w:rsidP="00310F08">
      <w:pPr>
        <w:pStyle w:val="13"/>
        <w:tabs>
          <w:tab w:val="clear" w:pos="567"/>
          <w:tab w:val="clear" w:pos="643"/>
          <w:tab w:val="left" w:pos="1843"/>
        </w:tabs>
        <w:spacing w:before="0"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на </w:t>
      </w:r>
      <w:proofErr w:type="spellStart"/>
      <w:r w:rsidR="007E7EF9" w:rsidRPr="00295FE8">
        <w:rPr>
          <w:rFonts w:ascii="Times New Roman" w:hAnsi="Times New Roman" w:cs="Times New Roman"/>
          <w:sz w:val="22"/>
          <w:szCs w:val="22"/>
        </w:rPr>
        <w:t>поставк</w:t>
      </w:r>
      <w:proofErr w:type="spellEnd"/>
      <w:r w:rsidR="007E7EF9" w:rsidRPr="00295FE8">
        <w:rPr>
          <w:rFonts w:ascii="Times New Roman" w:hAnsi="Times New Roman" w:cs="Times New Roman"/>
          <w:sz w:val="22"/>
          <w:szCs w:val="22"/>
        </w:rPr>
        <w:t>﻿‍‍‌​‍​​‍‍﻿‌​﻿⁠‌​​‍⁠⁠‌﻿‌‌​﻿﻿‌‌​‌​‌​​​﻿‌⁠‌‌‌​у продуктов питания (</w:t>
      </w:r>
      <w:r w:rsidR="00486AE5" w:rsidRPr="00295FE8">
        <w:rPr>
          <w:rFonts w:ascii="Times New Roman" w:hAnsi="Times New Roman" w:cs="Times New Roman"/>
          <w:sz w:val="22"/>
          <w:szCs w:val="22"/>
        </w:rPr>
        <w:t xml:space="preserve">молочной </w:t>
      </w:r>
      <w:r w:rsidR="00BD2B97" w:rsidRPr="00295FE8">
        <w:rPr>
          <w:rFonts w:ascii="Times New Roman" w:hAnsi="Times New Roman" w:cs="Times New Roman"/>
          <w:sz w:val="22"/>
          <w:szCs w:val="22"/>
        </w:rPr>
        <w:t xml:space="preserve">и кисломолочной </w:t>
      </w:r>
      <w:r w:rsidR="00486AE5" w:rsidRPr="00295FE8">
        <w:rPr>
          <w:rFonts w:ascii="Times New Roman" w:hAnsi="Times New Roman" w:cs="Times New Roman"/>
          <w:sz w:val="22"/>
          <w:szCs w:val="22"/>
        </w:rPr>
        <w:t>продукции</w:t>
      </w:r>
      <w:r w:rsidR="007E7EF9" w:rsidRPr="00295FE8">
        <w:rPr>
          <w:rFonts w:ascii="Times New Roman" w:hAnsi="Times New Roman" w:cs="Times New Roman"/>
          <w:sz w:val="22"/>
          <w:szCs w:val="22"/>
        </w:rPr>
        <w:t>)</w:t>
      </w:r>
    </w:p>
    <w:p w14:paraId="0A47CFC8" w14:textId="148117D9" w:rsidR="002E5DF1" w:rsidRPr="00295FE8" w:rsidRDefault="007E7EF9" w:rsidP="00310F08">
      <w:pPr>
        <w:pStyle w:val="13"/>
        <w:tabs>
          <w:tab w:val="clear" w:pos="567"/>
          <w:tab w:val="clear" w:pos="643"/>
          <w:tab w:val="left" w:pos="1843"/>
        </w:tabs>
        <w:spacing w:before="0" w:line="240" w:lineRule="auto"/>
        <w:ind w:left="0" w:firstLine="0"/>
        <w:rPr>
          <w:rFonts w:ascii="Times New Roman" w:hAnsi="Times New Roman" w:cs="Times New Roman"/>
          <w:sz w:val="22"/>
          <w:szCs w:val="22"/>
        </w:rPr>
      </w:pPr>
      <w:r w:rsidRPr="00295FE8">
        <w:rPr>
          <w:rFonts w:ascii="Times New Roman" w:hAnsi="Times New Roman" w:cs="Times New Roman"/>
          <w:sz w:val="22"/>
          <w:szCs w:val="22"/>
        </w:rPr>
        <w:t xml:space="preserve">для нужд </w:t>
      </w:r>
      <w:r w:rsidR="006A0094" w:rsidRPr="00295FE8">
        <w:rPr>
          <w:rFonts w:ascii="Times New Roman" w:hAnsi="Times New Roman" w:cs="Times New Roman"/>
          <w:sz w:val="22"/>
          <w:szCs w:val="22"/>
        </w:rPr>
        <w:t>МАДОУ "ДС №13 "РОДНИЧОК"</w:t>
      </w:r>
    </w:p>
    <w:p w14:paraId="6D5F0845" w14:textId="71CD203F" w:rsidR="00B046E1" w:rsidRPr="00295FE8" w:rsidRDefault="00B046E1" w:rsidP="00BD2B97">
      <w:pPr>
        <w:pStyle w:val="13"/>
        <w:tabs>
          <w:tab w:val="clear" w:pos="567"/>
          <w:tab w:val="clear" w:pos="643"/>
          <w:tab w:val="left" w:pos="1843"/>
        </w:tabs>
        <w:spacing w:before="0" w:line="240" w:lineRule="auto"/>
        <w:ind w:left="0" w:firstLine="0"/>
        <w:rPr>
          <w:rFonts w:ascii="Times New Roman" w:hAnsi="Times New Roman" w:cs="Times New Roman"/>
          <w:sz w:val="22"/>
          <w:szCs w:val="22"/>
        </w:rPr>
      </w:pPr>
    </w:p>
    <w:tbl>
      <w:tblPr>
        <w:tblStyle w:val="af9"/>
        <w:tblW w:w="9351" w:type="dxa"/>
        <w:tblLayout w:type="fixed"/>
        <w:tblLook w:val="04A0" w:firstRow="1" w:lastRow="0" w:firstColumn="1" w:lastColumn="0" w:noHBand="0" w:noVBand="1"/>
      </w:tblPr>
      <w:tblGrid>
        <w:gridCol w:w="993"/>
        <w:gridCol w:w="1401"/>
        <w:gridCol w:w="2392"/>
        <w:gridCol w:w="1559"/>
        <w:gridCol w:w="1447"/>
        <w:gridCol w:w="1559"/>
      </w:tblGrid>
      <w:tr w:rsidR="00A06EAC" w:rsidRPr="00295FE8" w14:paraId="3ECB80A9" w14:textId="77777777" w:rsidTr="00A06EAC">
        <w:trPr>
          <w:trHeight w:val="345"/>
        </w:trPr>
        <w:tc>
          <w:tcPr>
            <w:tcW w:w="993" w:type="dxa"/>
            <w:vMerge w:val="restart"/>
            <w:hideMark/>
          </w:tcPr>
          <w:p w14:paraId="67D26F75" w14:textId="2941DA75" w:rsidR="00295FE8" w:rsidRPr="00295FE8" w:rsidRDefault="00CF1CD6" w:rsidP="00A06EAC">
            <w:pPr>
              <w:pStyle w:val="13"/>
              <w:tabs>
                <w:tab w:val="left" w:pos="1843"/>
              </w:tabs>
              <w:spacing w:line="240" w:lineRule="auto"/>
              <w:ind w:hanging="538"/>
              <w:rPr>
                <w:rFonts w:ascii="Times New Roman" w:hAnsi="Times New Roman" w:cs="Times New Roman"/>
                <w:b w:val="0"/>
                <w:bCs w:val="0"/>
                <w:color w:val="000000"/>
                <w:sz w:val="22"/>
                <w:szCs w:val="22"/>
              </w:rPr>
            </w:pPr>
            <w:r>
              <w:rPr>
                <w:rFonts w:ascii="Times New Roman" w:hAnsi="Times New Roman" w:cs="Times New Roman"/>
                <w:b w:val="0"/>
                <w:bCs w:val="0"/>
                <w:color w:val="000000"/>
                <w:sz w:val="22"/>
                <w:szCs w:val="22"/>
              </w:rPr>
              <w:t>№ п/п</w:t>
            </w:r>
          </w:p>
        </w:tc>
        <w:tc>
          <w:tcPr>
            <w:tcW w:w="1401" w:type="dxa"/>
            <w:vMerge w:val="restart"/>
            <w:hideMark/>
          </w:tcPr>
          <w:p w14:paraId="0F0AB92B" w14:textId="77777777" w:rsidR="00295FE8" w:rsidRPr="00295FE8" w:rsidRDefault="00295FE8" w:rsidP="00A06EAC">
            <w:pPr>
              <w:pStyle w:val="13"/>
              <w:tabs>
                <w:tab w:val="left" w:pos="1843"/>
              </w:tabs>
              <w:spacing w:line="240" w:lineRule="auto"/>
              <w:ind w:hanging="538"/>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Код</w:t>
            </w:r>
          </w:p>
        </w:tc>
        <w:tc>
          <w:tcPr>
            <w:tcW w:w="2392" w:type="dxa"/>
            <w:vMerge w:val="restart"/>
            <w:hideMark/>
          </w:tcPr>
          <w:p w14:paraId="296E5C0C" w14:textId="77777777" w:rsidR="00295FE8" w:rsidRPr="00295FE8" w:rsidRDefault="00295FE8" w:rsidP="00A06EAC">
            <w:pPr>
              <w:pStyle w:val="13"/>
              <w:tabs>
                <w:tab w:val="clear" w:pos="567"/>
                <w:tab w:val="clear" w:pos="643"/>
                <w:tab w:val="num" w:pos="48"/>
                <w:tab w:val="num" w:pos="898"/>
                <w:tab w:val="left" w:pos="1843"/>
              </w:tabs>
              <w:spacing w:line="240" w:lineRule="auto"/>
              <w:ind w:left="190" w:hanging="161"/>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Наименование</w:t>
            </w:r>
          </w:p>
        </w:tc>
        <w:tc>
          <w:tcPr>
            <w:tcW w:w="4565" w:type="dxa"/>
            <w:gridSpan w:val="3"/>
            <w:hideMark/>
          </w:tcPr>
          <w:p w14:paraId="09CDFF65"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Национальный режим</w:t>
            </w:r>
          </w:p>
        </w:tc>
      </w:tr>
      <w:tr w:rsidR="00295FE8" w:rsidRPr="00295FE8" w14:paraId="15A4EF52" w14:textId="77777777" w:rsidTr="00A06EAC">
        <w:trPr>
          <w:trHeight w:val="345"/>
        </w:trPr>
        <w:tc>
          <w:tcPr>
            <w:tcW w:w="993" w:type="dxa"/>
            <w:vMerge/>
            <w:hideMark/>
          </w:tcPr>
          <w:p w14:paraId="2013AB5D" w14:textId="77777777" w:rsidR="00295FE8" w:rsidRPr="00295FE8" w:rsidRDefault="00295FE8" w:rsidP="00A06EAC">
            <w:pPr>
              <w:pStyle w:val="13"/>
              <w:tabs>
                <w:tab w:val="left" w:pos="1843"/>
              </w:tabs>
              <w:spacing w:line="240" w:lineRule="auto"/>
              <w:ind w:hanging="538"/>
              <w:rPr>
                <w:rFonts w:ascii="Times New Roman" w:hAnsi="Times New Roman" w:cs="Times New Roman"/>
                <w:b w:val="0"/>
                <w:bCs w:val="0"/>
                <w:color w:val="000000"/>
                <w:sz w:val="22"/>
                <w:szCs w:val="22"/>
              </w:rPr>
            </w:pPr>
          </w:p>
        </w:tc>
        <w:tc>
          <w:tcPr>
            <w:tcW w:w="1401" w:type="dxa"/>
            <w:vMerge/>
            <w:hideMark/>
          </w:tcPr>
          <w:p w14:paraId="2DA1CBB4" w14:textId="77777777" w:rsidR="00295FE8" w:rsidRPr="00295FE8" w:rsidRDefault="00295FE8" w:rsidP="00A06EAC">
            <w:pPr>
              <w:pStyle w:val="13"/>
              <w:tabs>
                <w:tab w:val="left" w:pos="1843"/>
              </w:tabs>
              <w:spacing w:line="240" w:lineRule="auto"/>
              <w:ind w:hanging="538"/>
              <w:rPr>
                <w:rFonts w:ascii="Times New Roman" w:hAnsi="Times New Roman" w:cs="Times New Roman"/>
                <w:b w:val="0"/>
                <w:bCs w:val="0"/>
                <w:color w:val="000000"/>
                <w:sz w:val="22"/>
                <w:szCs w:val="22"/>
              </w:rPr>
            </w:pPr>
          </w:p>
        </w:tc>
        <w:tc>
          <w:tcPr>
            <w:tcW w:w="2392" w:type="dxa"/>
            <w:vMerge/>
            <w:hideMark/>
          </w:tcPr>
          <w:p w14:paraId="331085B8" w14:textId="77777777" w:rsidR="00295FE8" w:rsidRPr="00295FE8" w:rsidRDefault="00295FE8" w:rsidP="00A06EAC">
            <w:pPr>
              <w:pStyle w:val="13"/>
              <w:tabs>
                <w:tab w:val="clear" w:pos="567"/>
                <w:tab w:val="clear" w:pos="643"/>
                <w:tab w:val="num" w:pos="48"/>
                <w:tab w:val="num" w:pos="898"/>
                <w:tab w:val="left" w:pos="1843"/>
              </w:tabs>
              <w:spacing w:line="240" w:lineRule="auto"/>
              <w:ind w:left="190" w:hanging="161"/>
              <w:rPr>
                <w:rFonts w:ascii="Times New Roman" w:hAnsi="Times New Roman" w:cs="Times New Roman"/>
                <w:b w:val="0"/>
                <w:bCs w:val="0"/>
                <w:color w:val="000000"/>
                <w:sz w:val="22"/>
                <w:szCs w:val="22"/>
              </w:rPr>
            </w:pPr>
          </w:p>
        </w:tc>
        <w:tc>
          <w:tcPr>
            <w:tcW w:w="1559" w:type="dxa"/>
            <w:hideMark/>
          </w:tcPr>
          <w:p w14:paraId="1BE6A8B5"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1875 (Запрет)</w:t>
            </w:r>
          </w:p>
        </w:tc>
        <w:tc>
          <w:tcPr>
            <w:tcW w:w="1447" w:type="dxa"/>
            <w:hideMark/>
          </w:tcPr>
          <w:p w14:paraId="7AE2D874"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1875 (Ограничение)</w:t>
            </w:r>
          </w:p>
        </w:tc>
        <w:tc>
          <w:tcPr>
            <w:tcW w:w="1559" w:type="dxa"/>
            <w:hideMark/>
          </w:tcPr>
          <w:p w14:paraId="6B96DCE3"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1875 (Преимущество)</w:t>
            </w:r>
          </w:p>
        </w:tc>
      </w:tr>
      <w:tr w:rsidR="00295FE8" w:rsidRPr="00295FE8" w14:paraId="733747F8" w14:textId="77777777" w:rsidTr="00A06EAC">
        <w:trPr>
          <w:trHeight w:val="315"/>
        </w:trPr>
        <w:tc>
          <w:tcPr>
            <w:tcW w:w="993" w:type="dxa"/>
            <w:hideMark/>
          </w:tcPr>
          <w:p w14:paraId="737DE431" w14:textId="77777777" w:rsidR="00295FE8" w:rsidRPr="00295FE8" w:rsidRDefault="00295FE8" w:rsidP="00A06EAC">
            <w:pPr>
              <w:pStyle w:val="13"/>
              <w:tabs>
                <w:tab w:val="left" w:pos="1843"/>
              </w:tabs>
              <w:spacing w:line="240" w:lineRule="auto"/>
              <w:ind w:hanging="538"/>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1</w:t>
            </w:r>
          </w:p>
        </w:tc>
        <w:tc>
          <w:tcPr>
            <w:tcW w:w="1401" w:type="dxa"/>
            <w:hideMark/>
          </w:tcPr>
          <w:p w14:paraId="3FA82FFA" w14:textId="1BCC79E4" w:rsidR="00295FE8" w:rsidRPr="00295FE8" w:rsidRDefault="00295FE8" w:rsidP="00A06EAC">
            <w:pPr>
              <w:pStyle w:val="13"/>
              <w:tabs>
                <w:tab w:val="left" w:pos="1843"/>
              </w:tabs>
              <w:spacing w:line="240" w:lineRule="auto"/>
              <w:ind w:hanging="538"/>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10.51.11.12</w:t>
            </w:r>
            <w:r w:rsidR="00CF1CD6">
              <w:rPr>
                <w:rFonts w:ascii="Times New Roman" w:hAnsi="Times New Roman" w:cs="Times New Roman"/>
                <w:b w:val="0"/>
                <w:bCs w:val="0"/>
                <w:color w:val="000000"/>
                <w:sz w:val="22"/>
                <w:szCs w:val="22"/>
              </w:rPr>
              <w:t>1</w:t>
            </w:r>
          </w:p>
        </w:tc>
        <w:tc>
          <w:tcPr>
            <w:tcW w:w="2392" w:type="dxa"/>
            <w:hideMark/>
          </w:tcPr>
          <w:p w14:paraId="32454D2F" w14:textId="77777777" w:rsidR="00295FE8" w:rsidRPr="00295FE8" w:rsidRDefault="00295FE8" w:rsidP="00A06EAC">
            <w:pPr>
              <w:pStyle w:val="13"/>
              <w:tabs>
                <w:tab w:val="clear" w:pos="567"/>
                <w:tab w:val="clear" w:pos="643"/>
                <w:tab w:val="num" w:pos="48"/>
                <w:tab w:val="num" w:pos="898"/>
                <w:tab w:val="left" w:pos="1843"/>
              </w:tabs>
              <w:spacing w:line="240" w:lineRule="auto"/>
              <w:ind w:left="190" w:hanging="161"/>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Молоко длительного срока хранения</w:t>
            </w:r>
          </w:p>
        </w:tc>
        <w:tc>
          <w:tcPr>
            <w:tcW w:w="1559" w:type="dxa"/>
            <w:hideMark/>
          </w:tcPr>
          <w:p w14:paraId="27AEC2DE"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p>
        </w:tc>
        <w:tc>
          <w:tcPr>
            <w:tcW w:w="1447" w:type="dxa"/>
            <w:hideMark/>
          </w:tcPr>
          <w:p w14:paraId="76767A5D"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p>
        </w:tc>
        <w:tc>
          <w:tcPr>
            <w:tcW w:w="1559" w:type="dxa"/>
            <w:hideMark/>
          </w:tcPr>
          <w:p w14:paraId="3A413912"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r w:rsidRPr="00295FE8">
              <w:rPr>
                <w:rFonts w:ascii="Segoe UI Symbol" w:hAnsi="Segoe UI Symbol" w:cs="Segoe UI Symbol"/>
                <w:b w:val="0"/>
                <w:bCs w:val="0"/>
                <w:color w:val="000000"/>
                <w:sz w:val="22"/>
                <w:szCs w:val="22"/>
              </w:rPr>
              <w:t>✓</w:t>
            </w:r>
          </w:p>
        </w:tc>
      </w:tr>
      <w:tr w:rsidR="00295FE8" w:rsidRPr="00295FE8" w14:paraId="72557068" w14:textId="77777777" w:rsidTr="00A06EAC">
        <w:trPr>
          <w:trHeight w:val="315"/>
        </w:trPr>
        <w:tc>
          <w:tcPr>
            <w:tcW w:w="993" w:type="dxa"/>
            <w:hideMark/>
          </w:tcPr>
          <w:p w14:paraId="2AD0EC88" w14:textId="77777777" w:rsidR="00295FE8" w:rsidRPr="00295FE8" w:rsidRDefault="00295FE8" w:rsidP="00A06EAC">
            <w:pPr>
              <w:pStyle w:val="13"/>
              <w:tabs>
                <w:tab w:val="left" w:pos="1843"/>
              </w:tabs>
              <w:spacing w:line="240" w:lineRule="auto"/>
              <w:ind w:hanging="538"/>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2</w:t>
            </w:r>
          </w:p>
        </w:tc>
        <w:tc>
          <w:tcPr>
            <w:tcW w:w="1401" w:type="dxa"/>
            <w:hideMark/>
          </w:tcPr>
          <w:p w14:paraId="2C0EE590" w14:textId="77777777" w:rsidR="00295FE8" w:rsidRPr="00295FE8" w:rsidRDefault="00295FE8" w:rsidP="00A06EAC">
            <w:pPr>
              <w:pStyle w:val="13"/>
              <w:tabs>
                <w:tab w:val="left" w:pos="1843"/>
              </w:tabs>
              <w:spacing w:line="240" w:lineRule="auto"/>
              <w:ind w:hanging="538"/>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10.51.11.111</w:t>
            </w:r>
          </w:p>
        </w:tc>
        <w:tc>
          <w:tcPr>
            <w:tcW w:w="2392" w:type="dxa"/>
            <w:hideMark/>
          </w:tcPr>
          <w:p w14:paraId="52899C14" w14:textId="77777777" w:rsidR="00295FE8" w:rsidRPr="00295FE8" w:rsidRDefault="00295FE8" w:rsidP="00A06EAC">
            <w:pPr>
              <w:pStyle w:val="13"/>
              <w:tabs>
                <w:tab w:val="clear" w:pos="567"/>
                <w:tab w:val="clear" w:pos="643"/>
                <w:tab w:val="num" w:pos="48"/>
                <w:tab w:val="num" w:pos="898"/>
                <w:tab w:val="left" w:pos="1843"/>
              </w:tabs>
              <w:spacing w:line="240" w:lineRule="auto"/>
              <w:ind w:left="190" w:hanging="161"/>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Молоко короткого срока хранения</w:t>
            </w:r>
          </w:p>
        </w:tc>
        <w:tc>
          <w:tcPr>
            <w:tcW w:w="1559" w:type="dxa"/>
            <w:hideMark/>
          </w:tcPr>
          <w:p w14:paraId="04359225"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p>
        </w:tc>
        <w:tc>
          <w:tcPr>
            <w:tcW w:w="1447" w:type="dxa"/>
            <w:hideMark/>
          </w:tcPr>
          <w:p w14:paraId="163457FB"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p>
        </w:tc>
        <w:tc>
          <w:tcPr>
            <w:tcW w:w="1559" w:type="dxa"/>
            <w:hideMark/>
          </w:tcPr>
          <w:p w14:paraId="711FF70C"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r w:rsidRPr="00295FE8">
              <w:rPr>
                <w:rFonts w:ascii="Segoe UI Symbol" w:hAnsi="Segoe UI Symbol" w:cs="Segoe UI Symbol"/>
                <w:b w:val="0"/>
                <w:bCs w:val="0"/>
                <w:color w:val="000000"/>
                <w:sz w:val="22"/>
                <w:szCs w:val="22"/>
              </w:rPr>
              <w:t>✓</w:t>
            </w:r>
          </w:p>
        </w:tc>
      </w:tr>
      <w:tr w:rsidR="00295FE8" w:rsidRPr="00295FE8" w14:paraId="1C6DC632" w14:textId="77777777" w:rsidTr="00A06EAC">
        <w:trPr>
          <w:trHeight w:val="315"/>
        </w:trPr>
        <w:tc>
          <w:tcPr>
            <w:tcW w:w="993" w:type="dxa"/>
            <w:hideMark/>
          </w:tcPr>
          <w:p w14:paraId="52C63918" w14:textId="77777777" w:rsidR="00295FE8" w:rsidRPr="00295FE8" w:rsidRDefault="00295FE8" w:rsidP="00A06EAC">
            <w:pPr>
              <w:pStyle w:val="13"/>
              <w:tabs>
                <w:tab w:val="left" w:pos="1843"/>
              </w:tabs>
              <w:spacing w:line="240" w:lineRule="auto"/>
              <w:ind w:hanging="538"/>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3</w:t>
            </w:r>
          </w:p>
        </w:tc>
        <w:tc>
          <w:tcPr>
            <w:tcW w:w="1401" w:type="dxa"/>
            <w:hideMark/>
          </w:tcPr>
          <w:p w14:paraId="19893C8A" w14:textId="77777777" w:rsidR="00295FE8" w:rsidRPr="00295FE8" w:rsidRDefault="00295FE8" w:rsidP="00A06EAC">
            <w:pPr>
              <w:pStyle w:val="13"/>
              <w:tabs>
                <w:tab w:val="left" w:pos="1843"/>
              </w:tabs>
              <w:spacing w:line="240" w:lineRule="auto"/>
              <w:ind w:hanging="538"/>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10.51.51.113</w:t>
            </w:r>
          </w:p>
        </w:tc>
        <w:tc>
          <w:tcPr>
            <w:tcW w:w="2392" w:type="dxa"/>
            <w:hideMark/>
          </w:tcPr>
          <w:p w14:paraId="40E44669" w14:textId="77777777" w:rsidR="00295FE8" w:rsidRPr="00295FE8" w:rsidRDefault="00295FE8" w:rsidP="00A06EAC">
            <w:pPr>
              <w:pStyle w:val="13"/>
              <w:tabs>
                <w:tab w:val="clear" w:pos="567"/>
                <w:tab w:val="clear" w:pos="643"/>
                <w:tab w:val="num" w:pos="48"/>
                <w:tab w:val="num" w:pos="898"/>
                <w:tab w:val="left" w:pos="1843"/>
              </w:tabs>
              <w:spacing w:line="240" w:lineRule="auto"/>
              <w:ind w:left="190" w:hanging="161"/>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Молоко цельное сгущенное с сахаром</w:t>
            </w:r>
          </w:p>
        </w:tc>
        <w:tc>
          <w:tcPr>
            <w:tcW w:w="1559" w:type="dxa"/>
            <w:hideMark/>
          </w:tcPr>
          <w:p w14:paraId="106E008A"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p>
        </w:tc>
        <w:tc>
          <w:tcPr>
            <w:tcW w:w="1447" w:type="dxa"/>
            <w:hideMark/>
          </w:tcPr>
          <w:p w14:paraId="6717722A"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r w:rsidRPr="00295FE8">
              <w:rPr>
                <w:rFonts w:ascii="Segoe UI Symbol" w:hAnsi="Segoe UI Symbol" w:cs="Segoe UI Symbol"/>
                <w:b w:val="0"/>
                <w:bCs w:val="0"/>
                <w:color w:val="000000"/>
                <w:sz w:val="22"/>
                <w:szCs w:val="22"/>
              </w:rPr>
              <w:t>✓</w:t>
            </w:r>
          </w:p>
        </w:tc>
        <w:tc>
          <w:tcPr>
            <w:tcW w:w="1559" w:type="dxa"/>
            <w:hideMark/>
          </w:tcPr>
          <w:p w14:paraId="0983B2C4"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p>
        </w:tc>
      </w:tr>
      <w:tr w:rsidR="00295FE8" w:rsidRPr="00295FE8" w14:paraId="5A7DF6B2" w14:textId="77777777" w:rsidTr="00A06EAC">
        <w:trPr>
          <w:trHeight w:val="315"/>
        </w:trPr>
        <w:tc>
          <w:tcPr>
            <w:tcW w:w="993" w:type="dxa"/>
            <w:hideMark/>
          </w:tcPr>
          <w:p w14:paraId="3A594076" w14:textId="77777777" w:rsidR="00295FE8" w:rsidRPr="00295FE8" w:rsidRDefault="00295FE8" w:rsidP="00A06EAC">
            <w:pPr>
              <w:pStyle w:val="13"/>
              <w:tabs>
                <w:tab w:val="left" w:pos="1843"/>
              </w:tabs>
              <w:spacing w:line="240" w:lineRule="auto"/>
              <w:ind w:hanging="538"/>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4</w:t>
            </w:r>
          </w:p>
        </w:tc>
        <w:tc>
          <w:tcPr>
            <w:tcW w:w="1401" w:type="dxa"/>
            <w:hideMark/>
          </w:tcPr>
          <w:p w14:paraId="0D0AAF9C" w14:textId="77777777" w:rsidR="00295FE8" w:rsidRPr="00295FE8" w:rsidRDefault="00295FE8" w:rsidP="00A06EAC">
            <w:pPr>
              <w:pStyle w:val="13"/>
              <w:tabs>
                <w:tab w:val="left" w:pos="1843"/>
              </w:tabs>
              <w:spacing w:line="240" w:lineRule="auto"/>
              <w:ind w:hanging="538"/>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10.51.30.111</w:t>
            </w:r>
          </w:p>
        </w:tc>
        <w:tc>
          <w:tcPr>
            <w:tcW w:w="2392" w:type="dxa"/>
            <w:hideMark/>
          </w:tcPr>
          <w:p w14:paraId="6DFFA4BF" w14:textId="5975F363" w:rsidR="00295FE8" w:rsidRPr="00295FE8" w:rsidRDefault="00295FE8" w:rsidP="00A06EAC">
            <w:pPr>
              <w:pStyle w:val="13"/>
              <w:tabs>
                <w:tab w:val="clear" w:pos="567"/>
                <w:tab w:val="clear" w:pos="643"/>
                <w:tab w:val="num" w:pos="48"/>
                <w:tab w:val="num" w:pos="898"/>
                <w:tab w:val="left" w:pos="1843"/>
              </w:tabs>
              <w:spacing w:line="240" w:lineRule="auto"/>
              <w:ind w:left="190" w:hanging="161"/>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 xml:space="preserve">Масло коровье </w:t>
            </w:r>
            <w:proofErr w:type="spellStart"/>
            <w:r w:rsidRPr="00295FE8">
              <w:rPr>
                <w:rFonts w:ascii="Times New Roman" w:hAnsi="Times New Roman" w:cs="Times New Roman"/>
                <w:b w:val="0"/>
                <w:bCs w:val="0"/>
                <w:color w:val="000000"/>
                <w:sz w:val="22"/>
                <w:szCs w:val="22"/>
              </w:rPr>
              <w:t>сладкосливочное</w:t>
            </w:r>
            <w:proofErr w:type="spellEnd"/>
            <w:r w:rsidRPr="00295FE8">
              <w:rPr>
                <w:rFonts w:ascii="Times New Roman" w:hAnsi="Times New Roman" w:cs="Times New Roman"/>
                <w:b w:val="0"/>
                <w:bCs w:val="0"/>
                <w:color w:val="000000"/>
                <w:sz w:val="22"/>
                <w:szCs w:val="22"/>
              </w:rPr>
              <w:t xml:space="preserve"> несоленое монолит </w:t>
            </w:r>
          </w:p>
        </w:tc>
        <w:tc>
          <w:tcPr>
            <w:tcW w:w="1559" w:type="dxa"/>
            <w:hideMark/>
          </w:tcPr>
          <w:p w14:paraId="0360329E"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p>
        </w:tc>
        <w:tc>
          <w:tcPr>
            <w:tcW w:w="1447" w:type="dxa"/>
            <w:hideMark/>
          </w:tcPr>
          <w:p w14:paraId="1C829B5C"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r w:rsidRPr="00295FE8">
              <w:rPr>
                <w:rFonts w:ascii="Segoe UI Symbol" w:hAnsi="Segoe UI Symbol" w:cs="Segoe UI Symbol"/>
                <w:b w:val="0"/>
                <w:bCs w:val="0"/>
                <w:color w:val="000000"/>
                <w:sz w:val="22"/>
                <w:szCs w:val="22"/>
              </w:rPr>
              <w:t>✓</w:t>
            </w:r>
          </w:p>
        </w:tc>
        <w:tc>
          <w:tcPr>
            <w:tcW w:w="1559" w:type="dxa"/>
            <w:hideMark/>
          </w:tcPr>
          <w:p w14:paraId="598EE898"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p>
        </w:tc>
      </w:tr>
      <w:tr w:rsidR="00295FE8" w:rsidRPr="00295FE8" w14:paraId="73733CC9" w14:textId="77777777" w:rsidTr="00A06EAC">
        <w:trPr>
          <w:trHeight w:val="630"/>
        </w:trPr>
        <w:tc>
          <w:tcPr>
            <w:tcW w:w="993" w:type="dxa"/>
            <w:hideMark/>
          </w:tcPr>
          <w:p w14:paraId="2D6DDE96" w14:textId="77777777" w:rsidR="00295FE8" w:rsidRPr="00295FE8" w:rsidRDefault="00295FE8" w:rsidP="00A06EAC">
            <w:pPr>
              <w:pStyle w:val="13"/>
              <w:tabs>
                <w:tab w:val="left" w:pos="1843"/>
              </w:tabs>
              <w:spacing w:line="240" w:lineRule="auto"/>
              <w:ind w:hanging="538"/>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5</w:t>
            </w:r>
          </w:p>
        </w:tc>
        <w:tc>
          <w:tcPr>
            <w:tcW w:w="1401" w:type="dxa"/>
            <w:hideMark/>
          </w:tcPr>
          <w:p w14:paraId="6B00E4C0" w14:textId="77777777" w:rsidR="00295FE8" w:rsidRPr="00295FE8" w:rsidRDefault="00295FE8" w:rsidP="00A06EAC">
            <w:pPr>
              <w:pStyle w:val="13"/>
              <w:tabs>
                <w:tab w:val="left" w:pos="1843"/>
              </w:tabs>
              <w:spacing w:line="240" w:lineRule="auto"/>
              <w:ind w:hanging="538"/>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10.51.40.131</w:t>
            </w:r>
          </w:p>
        </w:tc>
        <w:tc>
          <w:tcPr>
            <w:tcW w:w="2392" w:type="dxa"/>
            <w:hideMark/>
          </w:tcPr>
          <w:p w14:paraId="1C5485CD" w14:textId="42051EA8" w:rsidR="00295FE8" w:rsidRPr="00295FE8" w:rsidRDefault="00295FE8" w:rsidP="00A06EAC">
            <w:pPr>
              <w:pStyle w:val="13"/>
              <w:tabs>
                <w:tab w:val="clear" w:pos="567"/>
                <w:tab w:val="clear" w:pos="643"/>
                <w:tab w:val="num" w:pos="48"/>
                <w:tab w:val="num" w:pos="898"/>
                <w:tab w:val="left" w:pos="1843"/>
              </w:tabs>
              <w:spacing w:line="240" w:lineRule="auto"/>
              <w:ind w:left="190" w:hanging="161"/>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 xml:space="preserve">Сыры твердые </w:t>
            </w:r>
            <w:proofErr w:type="spellStart"/>
            <w:r w:rsidRPr="00295FE8">
              <w:rPr>
                <w:rFonts w:ascii="Times New Roman" w:hAnsi="Times New Roman" w:cs="Times New Roman"/>
                <w:b w:val="0"/>
                <w:bCs w:val="0"/>
                <w:color w:val="000000"/>
                <w:sz w:val="22"/>
                <w:szCs w:val="22"/>
              </w:rPr>
              <w:t>сыжучные</w:t>
            </w:r>
            <w:proofErr w:type="spellEnd"/>
            <w:r w:rsidRPr="00295FE8">
              <w:rPr>
                <w:rFonts w:ascii="Times New Roman" w:hAnsi="Times New Roman" w:cs="Times New Roman"/>
                <w:b w:val="0"/>
                <w:bCs w:val="0"/>
                <w:color w:val="000000"/>
                <w:sz w:val="22"/>
                <w:szCs w:val="22"/>
              </w:rPr>
              <w:t xml:space="preserve"> в ассортименте </w:t>
            </w:r>
          </w:p>
        </w:tc>
        <w:tc>
          <w:tcPr>
            <w:tcW w:w="1559" w:type="dxa"/>
            <w:hideMark/>
          </w:tcPr>
          <w:p w14:paraId="719DBA40"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p>
        </w:tc>
        <w:tc>
          <w:tcPr>
            <w:tcW w:w="1447" w:type="dxa"/>
            <w:hideMark/>
          </w:tcPr>
          <w:p w14:paraId="4AFF0C9B"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r w:rsidRPr="00295FE8">
              <w:rPr>
                <w:rFonts w:ascii="Segoe UI Symbol" w:hAnsi="Segoe UI Symbol" w:cs="Segoe UI Symbol"/>
                <w:b w:val="0"/>
                <w:bCs w:val="0"/>
                <w:color w:val="000000"/>
                <w:sz w:val="22"/>
                <w:szCs w:val="22"/>
              </w:rPr>
              <w:t>✓</w:t>
            </w:r>
          </w:p>
        </w:tc>
        <w:tc>
          <w:tcPr>
            <w:tcW w:w="1559" w:type="dxa"/>
            <w:hideMark/>
          </w:tcPr>
          <w:p w14:paraId="35936AC1"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p>
        </w:tc>
      </w:tr>
      <w:tr w:rsidR="00295FE8" w:rsidRPr="00295FE8" w14:paraId="7A2667AC" w14:textId="77777777" w:rsidTr="00A06EAC">
        <w:trPr>
          <w:trHeight w:val="315"/>
        </w:trPr>
        <w:tc>
          <w:tcPr>
            <w:tcW w:w="993" w:type="dxa"/>
            <w:hideMark/>
          </w:tcPr>
          <w:p w14:paraId="26EFE095" w14:textId="77777777" w:rsidR="00295FE8" w:rsidRPr="00295FE8" w:rsidRDefault="00295FE8" w:rsidP="00A06EAC">
            <w:pPr>
              <w:pStyle w:val="13"/>
              <w:tabs>
                <w:tab w:val="left" w:pos="1843"/>
              </w:tabs>
              <w:spacing w:line="240" w:lineRule="auto"/>
              <w:ind w:hanging="538"/>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6</w:t>
            </w:r>
          </w:p>
        </w:tc>
        <w:tc>
          <w:tcPr>
            <w:tcW w:w="1401" w:type="dxa"/>
            <w:hideMark/>
          </w:tcPr>
          <w:p w14:paraId="5B878DD1" w14:textId="77777777" w:rsidR="00295FE8" w:rsidRPr="00295FE8" w:rsidRDefault="00295FE8" w:rsidP="00A06EAC">
            <w:pPr>
              <w:pStyle w:val="13"/>
              <w:tabs>
                <w:tab w:val="left" w:pos="1843"/>
              </w:tabs>
              <w:spacing w:line="240" w:lineRule="auto"/>
              <w:ind w:hanging="538"/>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10.51.40.313</w:t>
            </w:r>
          </w:p>
        </w:tc>
        <w:tc>
          <w:tcPr>
            <w:tcW w:w="2392" w:type="dxa"/>
            <w:hideMark/>
          </w:tcPr>
          <w:p w14:paraId="7A587505" w14:textId="77777777" w:rsidR="00295FE8" w:rsidRPr="00295FE8" w:rsidRDefault="00295FE8" w:rsidP="00A06EAC">
            <w:pPr>
              <w:pStyle w:val="13"/>
              <w:tabs>
                <w:tab w:val="clear" w:pos="567"/>
                <w:tab w:val="clear" w:pos="643"/>
                <w:tab w:val="num" w:pos="48"/>
                <w:tab w:val="num" w:pos="898"/>
                <w:tab w:val="left" w:pos="1843"/>
              </w:tabs>
              <w:spacing w:line="240" w:lineRule="auto"/>
              <w:ind w:left="190" w:hanging="161"/>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Творог</w:t>
            </w:r>
          </w:p>
        </w:tc>
        <w:tc>
          <w:tcPr>
            <w:tcW w:w="1559" w:type="dxa"/>
            <w:hideMark/>
          </w:tcPr>
          <w:p w14:paraId="2E8E48D0"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p>
        </w:tc>
        <w:tc>
          <w:tcPr>
            <w:tcW w:w="1447" w:type="dxa"/>
            <w:hideMark/>
          </w:tcPr>
          <w:p w14:paraId="238C211E"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r w:rsidRPr="00295FE8">
              <w:rPr>
                <w:rFonts w:ascii="Segoe UI Symbol" w:hAnsi="Segoe UI Symbol" w:cs="Segoe UI Symbol"/>
                <w:b w:val="0"/>
                <w:bCs w:val="0"/>
                <w:color w:val="000000"/>
                <w:sz w:val="22"/>
                <w:szCs w:val="22"/>
              </w:rPr>
              <w:t>✓</w:t>
            </w:r>
          </w:p>
        </w:tc>
        <w:tc>
          <w:tcPr>
            <w:tcW w:w="1559" w:type="dxa"/>
            <w:hideMark/>
          </w:tcPr>
          <w:p w14:paraId="51DF2F4C"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p>
        </w:tc>
      </w:tr>
      <w:tr w:rsidR="00295FE8" w:rsidRPr="00295FE8" w14:paraId="3B63AA01" w14:textId="77777777" w:rsidTr="00A06EAC">
        <w:trPr>
          <w:trHeight w:val="315"/>
        </w:trPr>
        <w:tc>
          <w:tcPr>
            <w:tcW w:w="993" w:type="dxa"/>
            <w:hideMark/>
          </w:tcPr>
          <w:p w14:paraId="2E64355C" w14:textId="77777777" w:rsidR="00295FE8" w:rsidRPr="00295FE8" w:rsidRDefault="00295FE8" w:rsidP="00A06EAC">
            <w:pPr>
              <w:pStyle w:val="13"/>
              <w:tabs>
                <w:tab w:val="left" w:pos="1843"/>
              </w:tabs>
              <w:spacing w:line="240" w:lineRule="auto"/>
              <w:ind w:hanging="538"/>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7</w:t>
            </w:r>
          </w:p>
        </w:tc>
        <w:tc>
          <w:tcPr>
            <w:tcW w:w="1401" w:type="dxa"/>
            <w:hideMark/>
          </w:tcPr>
          <w:p w14:paraId="555FD845" w14:textId="77777777" w:rsidR="00295FE8" w:rsidRPr="00295FE8" w:rsidRDefault="00295FE8" w:rsidP="00A06EAC">
            <w:pPr>
              <w:pStyle w:val="13"/>
              <w:tabs>
                <w:tab w:val="left" w:pos="1843"/>
              </w:tabs>
              <w:spacing w:line="240" w:lineRule="auto"/>
              <w:ind w:hanging="538"/>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10.51.52.112</w:t>
            </w:r>
          </w:p>
        </w:tc>
        <w:tc>
          <w:tcPr>
            <w:tcW w:w="2392" w:type="dxa"/>
            <w:hideMark/>
          </w:tcPr>
          <w:p w14:paraId="58F8C4B4" w14:textId="77777777" w:rsidR="00295FE8" w:rsidRPr="00295FE8" w:rsidRDefault="00295FE8" w:rsidP="00A06EAC">
            <w:pPr>
              <w:pStyle w:val="13"/>
              <w:tabs>
                <w:tab w:val="clear" w:pos="567"/>
                <w:tab w:val="clear" w:pos="643"/>
                <w:tab w:val="num" w:pos="48"/>
                <w:tab w:val="num" w:pos="898"/>
                <w:tab w:val="left" w:pos="1843"/>
              </w:tabs>
              <w:spacing w:line="240" w:lineRule="auto"/>
              <w:ind w:left="190" w:hanging="161"/>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Йогурт питьевой</w:t>
            </w:r>
          </w:p>
        </w:tc>
        <w:tc>
          <w:tcPr>
            <w:tcW w:w="1559" w:type="dxa"/>
            <w:hideMark/>
          </w:tcPr>
          <w:p w14:paraId="5A9F0DF9"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p>
        </w:tc>
        <w:tc>
          <w:tcPr>
            <w:tcW w:w="1447" w:type="dxa"/>
            <w:hideMark/>
          </w:tcPr>
          <w:p w14:paraId="22E7E878"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p>
        </w:tc>
        <w:tc>
          <w:tcPr>
            <w:tcW w:w="1559" w:type="dxa"/>
            <w:hideMark/>
          </w:tcPr>
          <w:p w14:paraId="35CE035C"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r w:rsidRPr="00295FE8">
              <w:rPr>
                <w:rFonts w:ascii="Segoe UI Symbol" w:hAnsi="Segoe UI Symbol" w:cs="Segoe UI Symbol"/>
                <w:b w:val="0"/>
                <w:bCs w:val="0"/>
                <w:color w:val="000000"/>
                <w:sz w:val="22"/>
                <w:szCs w:val="22"/>
              </w:rPr>
              <w:t>✓</w:t>
            </w:r>
          </w:p>
        </w:tc>
      </w:tr>
      <w:tr w:rsidR="00295FE8" w:rsidRPr="00295FE8" w14:paraId="3BCF8D97" w14:textId="77777777" w:rsidTr="00A06EAC">
        <w:trPr>
          <w:trHeight w:val="315"/>
        </w:trPr>
        <w:tc>
          <w:tcPr>
            <w:tcW w:w="993" w:type="dxa"/>
            <w:hideMark/>
          </w:tcPr>
          <w:p w14:paraId="797DAA12" w14:textId="77777777" w:rsidR="00295FE8" w:rsidRPr="00295FE8" w:rsidRDefault="00295FE8" w:rsidP="00A06EAC">
            <w:pPr>
              <w:pStyle w:val="13"/>
              <w:tabs>
                <w:tab w:val="left" w:pos="1843"/>
              </w:tabs>
              <w:spacing w:line="240" w:lineRule="auto"/>
              <w:ind w:hanging="538"/>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8</w:t>
            </w:r>
          </w:p>
        </w:tc>
        <w:tc>
          <w:tcPr>
            <w:tcW w:w="1401" w:type="dxa"/>
            <w:hideMark/>
          </w:tcPr>
          <w:p w14:paraId="64F28034" w14:textId="77777777" w:rsidR="00295FE8" w:rsidRPr="00295FE8" w:rsidRDefault="00295FE8" w:rsidP="00A06EAC">
            <w:pPr>
              <w:pStyle w:val="13"/>
              <w:tabs>
                <w:tab w:val="left" w:pos="1843"/>
              </w:tabs>
              <w:spacing w:line="240" w:lineRule="auto"/>
              <w:ind w:hanging="538"/>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10.51.52.190</w:t>
            </w:r>
          </w:p>
        </w:tc>
        <w:tc>
          <w:tcPr>
            <w:tcW w:w="2392" w:type="dxa"/>
            <w:hideMark/>
          </w:tcPr>
          <w:p w14:paraId="462D3AE9" w14:textId="77777777" w:rsidR="00295FE8" w:rsidRPr="00295FE8" w:rsidRDefault="00295FE8" w:rsidP="00A06EAC">
            <w:pPr>
              <w:pStyle w:val="13"/>
              <w:tabs>
                <w:tab w:val="clear" w:pos="567"/>
                <w:tab w:val="clear" w:pos="643"/>
                <w:tab w:val="num" w:pos="48"/>
                <w:tab w:val="num" w:pos="898"/>
                <w:tab w:val="left" w:pos="1843"/>
              </w:tabs>
              <w:spacing w:line="240" w:lineRule="auto"/>
              <w:ind w:left="190" w:hanging="161"/>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Снежок</w:t>
            </w:r>
          </w:p>
        </w:tc>
        <w:tc>
          <w:tcPr>
            <w:tcW w:w="1559" w:type="dxa"/>
            <w:hideMark/>
          </w:tcPr>
          <w:p w14:paraId="5039C553"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p>
        </w:tc>
        <w:tc>
          <w:tcPr>
            <w:tcW w:w="1447" w:type="dxa"/>
            <w:hideMark/>
          </w:tcPr>
          <w:p w14:paraId="5353E255"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p>
        </w:tc>
        <w:tc>
          <w:tcPr>
            <w:tcW w:w="1559" w:type="dxa"/>
            <w:hideMark/>
          </w:tcPr>
          <w:p w14:paraId="541EC745"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r w:rsidRPr="00295FE8">
              <w:rPr>
                <w:rFonts w:ascii="Segoe UI Symbol" w:hAnsi="Segoe UI Symbol" w:cs="Segoe UI Symbol"/>
                <w:b w:val="0"/>
                <w:bCs w:val="0"/>
                <w:color w:val="000000"/>
                <w:sz w:val="22"/>
                <w:szCs w:val="22"/>
              </w:rPr>
              <w:t>✓</w:t>
            </w:r>
          </w:p>
        </w:tc>
      </w:tr>
      <w:tr w:rsidR="00295FE8" w:rsidRPr="00295FE8" w14:paraId="17A5595E" w14:textId="77777777" w:rsidTr="00A06EAC">
        <w:trPr>
          <w:trHeight w:val="315"/>
        </w:trPr>
        <w:tc>
          <w:tcPr>
            <w:tcW w:w="993" w:type="dxa"/>
            <w:hideMark/>
          </w:tcPr>
          <w:p w14:paraId="2477A66F" w14:textId="77777777" w:rsidR="00295FE8" w:rsidRPr="00295FE8" w:rsidRDefault="00295FE8" w:rsidP="00A06EAC">
            <w:pPr>
              <w:pStyle w:val="13"/>
              <w:tabs>
                <w:tab w:val="left" w:pos="1843"/>
              </w:tabs>
              <w:spacing w:line="240" w:lineRule="auto"/>
              <w:ind w:hanging="538"/>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9</w:t>
            </w:r>
          </w:p>
        </w:tc>
        <w:tc>
          <w:tcPr>
            <w:tcW w:w="1401" w:type="dxa"/>
            <w:hideMark/>
          </w:tcPr>
          <w:p w14:paraId="1D38BC3B" w14:textId="77777777" w:rsidR="00295FE8" w:rsidRPr="00295FE8" w:rsidRDefault="00295FE8" w:rsidP="00A06EAC">
            <w:pPr>
              <w:pStyle w:val="13"/>
              <w:tabs>
                <w:tab w:val="left" w:pos="1843"/>
              </w:tabs>
              <w:spacing w:line="240" w:lineRule="auto"/>
              <w:ind w:hanging="538"/>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10.51.52.130</w:t>
            </w:r>
          </w:p>
        </w:tc>
        <w:tc>
          <w:tcPr>
            <w:tcW w:w="2392" w:type="dxa"/>
            <w:hideMark/>
          </w:tcPr>
          <w:p w14:paraId="2499D6FC" w14:textId="77777777" w:rsidR="00295FE8" w:rsidRPr="00295FE8" w:rsidRDefault="00295FE8" w:rsidP="00A06EAC">
            <w:pPr>
              <w:pStyle w:val="13"/>
              <w:tabs>
                <w:tab w:val="clear" w:pos="567"/>
                <w:tab w:val="clear" w:pos="643"/>
                <w:tab w:val="num" w:pos="48"/>
                <w:tab w:val="num" w:pos="898"/>
                <w:tab w:val="left" w:pos="1843"/>
              </w:tabs>
              <w:spacing w:line="240" w:lineRule="auto"/>
              <w:ind w:left="190" w:hanging="161"/>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Ряженка</w:t>
            </w:r>
          </w:p>
        </w:tc>
        <w:tc>
          <w:tcPr>
            <w:tcW w:w="1559" w:type="dxa"/>
            <w:hideMark/>
          </w:tcPr>
          <w:p w14:paraId="3CD95A30"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p>
        </w:tc>
        <w:tc>
          <w:tcPr>
            <w:tcW w:w="1447" w:type="dxa"/>
            <w:hideMark/>
          </w:tcPr>
          <w:p w14:paraId="7965B8B4"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p>
        </w:tc>
        <w:tc>
          <w:tcPr>
            <w:tcW w:w="1559" w:type="dxa"/>
            <w:hideMark/>
          </w:tcPr>
          <w:p w14:paraId="4E6BC65A"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r w:rsidRPr="00295FE8">
              <w:rPr>
                <w:rFonts w:ascii="Segoe UI Symbol" w:hAnsi="Segoe UI Symbol" w:cs="Segoe UI Symbol"/>
                <w:b w:val="0"/>
                <w:bCs w:val="0"/>
                <w:color w:val="000000"/>
                <w:sz w:val="22"/>
                <w:szCs w:val="22"/>
              </w:rPr>
              <w:t>✓</w:t>
            </w:r>
          </w:p>
        </w:tc>
      </w:tr>
      <w:tr w:rsidR="00295FE8" w:rsidRPr="00295FE8" w14:paraId="09C37CAD" w14:textId="77777777" w:rsidTr="00A06EAC">
        <w:trPr>
          <w:trHeight w:val="315"/>
        </w:trPr>
        <w:tc>
          <w:tcPr>
            <w:tcW w:w="993" w:type="dxa"/>
            <w:hideMark/>
          </w:tcPr>
          <w:p w14:paraId="3D62297D" w14:textId="77777777" w:rsidR="00295FE8" w:rsidRPr="00295FE8" w:rsidRDefault="00295FE8" w:rsidP="00A06EAC">
            <w:pPr>
              <w:pStyle w:val="13"/>
              <w:tabs>
                <w:tab w:val="left" w:pos="1843"/>
              </w:tabs>
              <w:spacing w:line="240" w:lineRule="auto"/>
              <w:ind w:hanging="538"/>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10</w:t>
            </w:r>
          </w:p>
        </w:tc>
        <w:tc>
          <w:tcPr>
            <w:tcW w:w="1401" w:type="dxa"/>
            <w:hideMark/>
          </w:tcPr>
          <w:p w14:paraId="79DE7F0B" w14:textId="77777777" w:rsidR="00295FE8" w:rsidRPr="00295FE8" w:rsidRDefault="00295FE8" w:rsidP="00A06EAC">
            <w:pPr>
              <w:pStyle w:val="13"/>
              <w:tabs>
                <w:tab w:val="left" w:pos="1843"/>
              </w:tabs>
              <w:spacing w:line="240" w:lineRule="auto"/>
              <w:ind w:hanging="538"/>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10.51.52.212</w:t>
            </w:r>
          </w:p>
        </w:tc>
        <w:tc>
          <w:tcPr>
            <w:tcW w:w="2392" w:type="dxa"/>
            <w:hideMark/>
          </w:tcPr>
          <w:p w14:paraId="67BCB2A5" w14:textId="77777777" w:rsidR="00295FE8" w:rsidRPr="00295FE8" w:rsidRDefault="00295FE8" w:rsidP="00A06EAC">
            <w:pPr>
              <w:pStyle w:val="13"/>
              <w:tabs>
                <w:tab w:val="clear" w:pos="567"/>
                <w:tab w:val="clear" w:pos="643"/>
                <w:tab w:val="num" w:pos="48"/>
                <w:tab w:val="num" w:pos="898"/>
                <w:tab w:val="left" w:pos="1843"/>
              </w:tabs>
              <w:spacing w:line="240" w:lineRule="auto"/>
              <w:ind w:left="190" w:hanging="161"/>
              <w:rPr>
                <w:rFonts w:ascii="Times New Roman" w:hAnsi="Times New Roman" w:cs="Times New Roman"/>
                <w:b w:val="0"/>
                <w:bCs w:val="0"/>
                <w:color w:val="000000"/>
                <w:sz w:val="22"/>
                <w:szCs w:val="22"/>
              </w:rPr>
            </w:pPr>
            <w:r w:rsidRPr="00295FE8">
              <w:rPr>
                <w:rFonts w:ascii="Times New Roman" w:hAnsi="Times New Roman" w:cs="Times New Roman"/>
                <w:b w:val="0"/>
                <w:bCs w:val="0"/>
                <w:color w:val="000000"/>
                <w:sz w:val="22"/>
                <w:szCs w:val="22"/>
              </w:rPr>
              <w:t>Сметана</w:t>
            </w:r>
          </w:p>
        </w:tc>
        <w:tc>
          <w:tcPr>
            <w:tcW w:w="1559" w:type="dxa"/>
            <w:hideMark/>
          </w:tcPr>
          <w:p w14:paraId="4D1E4247"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p>
        </w:tc>
        <w:tc>
          <w:tcPr>
            <w:tcW w:w="1447" w:type="dxa"/>
            <w:hideMark/>
          </w:tcPr>
          <w:p w14:paraId="1CE16B92"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p>
        </w:tc>
        <w:tc>
          <w:tcPr>
            <w:tcW w:w="1559" w:type="dxa"/>
            <w:hideMark/>
          </w:tcPr>
          <w:p w14:paraId="0EE88859" w14:textId="77777777" w:rsidR="00295FE8" w:rsidRPr="00295FE8" w:rsidRDefault="00295FE8" w:rsidP="00A06EAC">
            <w:pPr>
              <w:pStyle w:val="13"/>
              <w:tabs>
                <w:tab w:val="left" w:pos="1843"/>
              </w:tabs>
              <w:spacing w:line="240" w:lineRule="auto"/>
              <w:ind w:left="190" w:hanging="161"/>
              <w:rPr>
                <w:rFonts w:ascii="Times New Roman" w:hAnsi="Times New Roman" w:cs="Times New Roman"/>
                <w:b w:val="0"/>
                <w:bCs w:val="0"/>
                <w:color w:val="000000"/>
                <w:sz w:val="22"/>
                <w:szCs w:val="22"/>
              </w:rPr>
            </w:pPr>
            <w:r w:rsidRPr="00295FE8">
              <w:rPr>
                <w:rFonts w:ascii="Segoe UI Symbol" w:hAnsi="Segoe UI Symbol" w:cs="Segoe UI Symbol"/>
                <w:b w:val="0"/>
                <w:bCs w:val="0"/>
                <w:color w:val="000000"/>
                <w:sz w:val="22"/>
                <w:szCs w:val="22"/>
              </w:rPr>
              <w:t>✓</w:t>
            </w:r>
          </w:p>
        </w:tc>
      </w:tr>
    </w:tbl>
    <w:p w14:paraId="3C73682F" w14:textId="77777777" w:rsidR="00BD2B97" w:rsidRPr="00295FE8" w:rsidRDefault="00BD2B97" w:rsidP="00B046E1">
      <w:pPr>
        <w:pStyle w:val="13"/>
        <w:tabs>
          <w:tab w:val="clear" w:pos="567"/>
          <w:tab w:val="clear" w:pos="643"/>
          <w:tab w:val="left" w:pos="1843"/>
        </w:tabs>
        <w:spacing w:before="0" w:line="240" w:lineRule="auto"/>
        <w:ind w:left="0" w:firstLine="0"/>
        <w:jc w:val="left"/>
        <w:rPr>
          <w:rFonts w:ascii="Times New Roman" w:hAnsi="Times New Roman" w:cs="Times New Roman"/>
          <w:b w:val="0"/>
          <w:bCs w:val="0"/>
          <w:color w:val="000000"/>
          <w:sz w:val="22"/>
          <w:szCs w:val="22"/>
        </w:rPr>
      </w:pPr>
    </w:p>
    <w:p w14:paraId="7DD2D552" w14:textId="77777777" w:rsidR="00432629" w:rsidRPr="00295FE8" w:rsidRDefault="00432629" w:rsidP="00527DFE">
      <w:pPr>
        <w:widowControl w:val="0"/>
        <w:spacing w:after="0" w:line="240" w:lineRule="auto"/>
        <w:jc w:val="both"/>
        <w:rPr>
          <w:rFonts w:ascii="Times New Roman" w:eastAsia="Times New Roman" w:hAnsi="Times New Roman" w:cs="Times New Roman"/>
          <w:i/>
          <w:iCs/>
          <w:lang w:eastAsia="ru-RU"/>
        </w:rPr>
      </w:pPr>
      <w:r w:rsidRPr="00295FE8">
        <w:rPr>
          <w:rFonts w:ascii="Times New Roman" w:eastAsia="Times New Roman" w:hAnsi="Times New Roman" w:cs="Times New Roman"/>
          <w:i/>
          <w:iCs/>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05AC1E88" w14:textId="77777777" w:rsidR="005246F4" w:rsidRPr="00295FE8" w:rsidRDefault="005246F4">
      <w:pPr>
        <w:spacing w:after="0" w:line="240" w:lineRule="auto"/>
        <w:ind w:left="-567"/>
        <w:jc w:val="center"/>
        <w:rPr>
          <w:rFonts w:ascii="Times New Roman" w:eastAsia="Times New Roman" w:hAnsi="Times New Roman" w:cs="Times New Roman"/>
          <w:b/>
          <w:bCs/>
          <w:color w:val="000000"/>
          <w:lang w:eastAsia="ru-RU"/>
        </w:rPr>
      </w:pPr>
    </w:p>
    <w:p w14:paraId="371BF9E9" w14:textId="77777777" w:rsidR="005246F4" w:rsidRPr="00295FE8" w:rsidRDefault="00A82D74">
      <w:pPr>
        <w:pStyle w:val="afb"/>
        <w:numPr>
          <w:ilvl w:val="0"/>
          <w:numId w:val="1"/>
        </w:numPr>
        <w:spacing w:after="0" w:line="240" w:lineRule="auto"/>
        <w:rPr>
          <w:rFonts w:ascii="Times New Roman" w:hAnsi="Times New Roman" w:cs="Times New Roman"/>
          <w:b/>
        </w:rPr>
      </w:pPr>
      <w:r w:rsidRPr="00295FE8">
        <w:rPr>
          <w:rFonts w:ascii="Times New Roman" w:hAnsi="Times New Roman" w:cs="Times New Roman"/>
          <w:b/>
        </w:rPr>
        <w:t>Объект закупки и характеристики товара:</w:t>
      </w:r>
    </w:p>
    <w:tbl>
      <w:tblPr>
        <w:tblW w:w="5329" w:type="pct"/>
        <w:tblInd w:w="-577" w:type="dxa"/>
        <w:tblLayout w:type="fixed"/>
        <w:tblLook w:val="04A0" w:firstRow="1" w:lastRow="0" w:firstColumn="1" w:lastColumn="0" w:noHBand="0" w:noVBand="1"/>
      </w:tblPr>
      <w:tblGrid>
        <w:gridCol w:w="665"/>
        <w:gridCol w:w="2030"/>
        <w:gridCol w:w="5668"/>
        <w:gridCol w:w="793"/>
        <w:gridCol w:w="793"/>
      </w:tblGrid>
      <w:tr w:rsidR="006B5E75" w:rsidRPr="00295FE8" w14:paraId="12C531AB" w14:textId="42924EB3" w:rsidTr="00295FE8">
        <w:trPr>
          <w:trHeight w:val="465"/>
        </w:trPr>
        <w:tc>
          <w:tcPr>
            <w:tcW w:w="665" w:type="dxa"/>
            <w:tcBorders>
              <w:top w:val="single" w:sz="8" w:space="0" w:color="auto"/>
              <w:left w:val="single" w:sz="8" w:space="0" w:color="auto"/>
              <w:bottom w:val="single" w:sz="4" w:space="0" w:color="auto"/>
              <w:right w:val="single" w:sz="8" w:space="0" w:color="auto"/>
            </w:tcBorders>
            <w:shd w:val="clear" w:color="auto" w:fill="FFFFFF" w:themeFill="background1"/>
          </w:tcPr>
          <w:p w14:paraId="474F2374" w14:textId="77777777" w:rsidR="006B5E75" w:rsidRPr="00295FE8" w:rsidRDefault="006B5E75">
            <w:pPr>
              <w:spacing w:after="0" w:line="240" w:lineRule="auto"/>
              <w:jc w:val="center"/>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 п/п</w:t>
            </w:r>
          </w:p>
        </w:tc>
        <w:tc>
          <w:tcPr>
            <w:tcW w:w="2030" w:type="dxa"/>
            <w:tcBorders>
              <w:top w:val="single" w:sz="8" w:space="0" w:color="auto"/>
              <w:left w:val="none" w:sz="4" w:space="0" w:color="000000"/>
              <w:bottom w:val="single" w:sz="4" w:space="0" w:color="auto"/>
              <w:right w:val="single" w:sz="4" w:space="0" w:color="auto"/>
            </w:tcBorders>
            <w:shd w:val="clear" w:color="auto" w:fill="FFFFFF" w:themeFill="background1"/>
          </w:tcPr>
          <w:p w14:paraId="421001BE" w14:textId="77777777" w:rsidR="006B5E75" w:rsidRPr="00295FE8" w:rsidRDefault="006B5E75">
            <w:pPr>
              <w:spacing w:after="0" w:line="240" w:lineRule="auto"/>
              <w:jc w:val="center"/>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 xml:space="preserve">Наименование </w:t>
            </w:r>
          </w:p>
        </w:tc>
        <w:tc>
          <w:tcPr>
            <w:tcW w:w="5668" w:type="dxa"/>
            <w:tcBorders>
              <w:top w:val="single" w:sz="8" w:space="0" w:color="auto"/>
              <w:left w:val="single" w:sz="4" w:space="0" w:color="auto"/>
              <w:bottom w:val="single" w:sz="4" w:space="0" w:color="auto"/>
              <w:right w:val="single" w:sz="8" w:space="0" w:color="auto"/>
            </w:tcBorders>
            <w:shd w:val="clear" w:color="auto" w:fill="FFFFFF" w:themeFill="background1"/>
          </w:tcPr>
          <w:p w14:paraId="28EBCA99" w14:textId="77777777" w:rsidR="006B5E75" w:rsidRPr="00295FE8" w:rsidRDefault="006B5E75">
            <w:pPr>
              <w:spacing w:after="0" w:line="240" w:lineRule="auto"/>
              <w:jc w:val="center"/>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Характеристики</w:t>
            </w:r>
          </w:p>
        </w:tc>
        <w:tc>
          <w:tcPr>
            <w:tcW w:w="793" w:type="dxa"/>
            <w:tcBorders>
              <w:top w:val="single" w:sz="8" w:space="0" w:color="auto"/>
              <w:left w:val="none" w:sz="4" w:space="0" w:color="000000"/>
              <w:bottom w:val="single" w:sz="4" w:space="0" w:color="auto"/>
              <w:right w:val="single" w:sz="8" w:space="0" w:color="auto"/>
            </w:tcBorders>
            <w:shd w:val="clear" w:color="auto" w:fill="FFFFFF" w:themeFill="background1"/>
          </w:tcPr>
          <w:p w14:paraId="78C8260C" w14:textId="77777777" w:rsidR="006B5E75" w:rsidRPr="00295FE8" w:rsidRDefault="006B5E75">
            <w:pPr>
              <w:spacing w:after="0" w:line="240" w:lineRule="auto"/>
              <w:jc w:val="center"/>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Ед. ⁠‌‌​‍‌​⁠</w:t>
            </w:r>
            <w:r w:rsidRPr="00295FE8">
              <w:rPr>
                <w:rFonts w:ascii="Tahoma" w:eastAsia="Times New Roman" w:hAnsi="Tahoma" w:cs="Tahoma"/>
                <w:iCs/>
                <w:color w:val="000000"/>
                <w:lang w:eastAsia="ru-RU"/>
              </w:rPr>
              <w:t>﻿﻿</w:t>
            </w:r>
            <w:r w:rsidRPr="00295FE8">
              <w:rPr>
                <w:rFonts w:ascii="Times New Roman" w:eastAsia="Times New Roman" w:hAnsi="Times New Roman" w:cs="Times New Roman"/>
                <w:iCs/>
                <w:color w:val="000000"/>
                <w:lang w:eastAsia="ru-RU"/>
              </w:rPr>
              <w:t>​</w:t>
            </w:r>
            <w:r w:rsidRPr="00295FE8">
              <w:rPr>
                <w:rFonts w:ascii="Tahoma" w:eastAsia="Times New Roman" w:hAnsi="Tahoma" w:cs="Tahoma"/>
                <w:iCs/>
                <w:color w:val="000000"/>
                <w:lang w:eastAsia="ru-RU"/>
              </w:rPr>
              <w:t>﻿</w:t>
            </w:r>
            <w:r w:rsidRPr="00295FE8">
              <w:rPr>
                <w:rFonts w:ascii="Times New Roman" w:eastAsia="Times New Roman" w:hAnsi="Times New Roman" w:cs="Times New Roman"/>
                <w:iCs/>
                <w:color w:val="000000"/>
                <w:lang w:eastAsia="ru-RU"/>
              </w:rPr>
              <w:t>​​‌</w:t>
            </w:r>
            <w:r w:rsidRPr="00295FE8">
              <w:rPr>
                <w:rFonts w:ascii="Tahoma" w:eastAsia="Times New Roman" w:hAnsi="Tahoma" w:cs="Tahoma"/>
                <w:iCs/>
                <w:color w:val="000000"/>
                <w:lang w:eastAsia="ru-RU"/>
              </w:rPr>
              <w:t>﻿</w:t>
            </w:r>
            <w:r w:rsidRPr="00295FE8">
              <w:rPr>
                <w:rFonts w:ascii="Times New Roman" w:eastAsia="Times New Roman" w:hAnsi="Times New Roman" w:cs="Times New Roman"/>
                <w:iCs/>
                <w:color w:val="000000"/>
                <w:lang w:eastAsia="ru-RU"/>
              </w:rPr>
              <w:t>изм.</w:t>
            </w:r>
          </w:p>
        </w:tc>
        <w:tc>
          <w:tcPr>
            <w:tcW w:w="793" w:type="dxa"/>
            <w:tcBorders>
              <w:top w:val="single" w:sz="8" w:space="0" w:color="auto"/>
              <w:left w:val="none" w:sz="4" w:space="0" w:color="000000"/>
              <w:bottom w:val="single" w:sz="4" w:space="0" w:color="auto"/>
              <w:right w:val="single" w:sz="8" w:space="0" w:color="auto"/>
            </w:tcBorders>
            <w:shd w:val="clear" w:color="auto" w:fill="FFFFFF" w:themeFill="background1"/>
          </w:tcPr>
          <w:p w14:paraId="01E1FBD4" w14:textId="576508F6" w:rsidR="006B5E75" w:rsidRPr="00295FE8" w:rsidRDefault="006B5E75">
            <w:pPr>
              <w:spacing w:after="0" w:line="240" w:lineRule="auto"/>
              <w:jc w:val="center"/>
              <w:rPr>
                <w:rFonts w:ascii="Times New Roman" w:eastAsia="Times New Roman" w:hAnsi="Times New Roman" w:cs="Times New Roman"/>
                <w:iCs/>
                <w:color w:val="000000"/>
                <w:lang w:eastAsia="ru-RU"/>
              </w:rPr>
            </w:pPr>
            <w:r w:rsidRPr="00295FE8">
              <w:rPr>
                <w:rFonts w:ascii="Times New Roman" w:hAnsi="Times New Roman" w:cs="Times New Roman"/>
                <w:color w:val="000000"/>
              </w:rPr>
              <w:t>Кол-во</w:t>
            </w:r>
          </w:p>
        </w:tc>
      </w:tr>
      <w:tr w:rsidR="006A0094" w:rsidRPr="00295FE8" w14:paraId="2688CC01" w14:textId="55869C7A" w:rsidTr="00295FE8">
        <w:trPr>
          <w:trHeight w:val="465"/>
        </w:trPr>
        <w:tc>
          <w:tcPr>
            <w:tcW w:w="665" w:type="dxa"/>
            <w:tcBorders>
              <w:top w:val="single" w:sz="8" w:space="0" w:color="auto"/>
              <w:left w:val="single" w:sz="8" w:space="0" w:color="auto"/>
              <w:bottom w:val="single" w:sz="4" w:space="0" w:color="auto"/>
              <w:right w:val="single" w:sz="8" w:space="0" w:color="auto"/>
            </w:tcBorders>
            <w:shd w:val="clear" w:color="auto" w:fill="FFFFFF" w:themeFill="background1"/>
          </w:tcPr>
          <w:p w14:paraId="45E90BE5" w14:textId="03C03442" w:rsidR="006A0094" w:rsidRPr="00295FE8" w:rsidRDefault="006A0094" w:rsidP="006A0094">
            <w:pPr>
              <w:spacing w:after="0" w:line="240" w:lineRule="auto"/>
              <w:jc w:val="center"/>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1</w:t>
            </w:r>
          </w:p>
        </w:tc>
        <w:tc>
          <w:tcPr>
            <w:tcW w:w="2030" w:type="dxa"/>
            <w:tcBorders>
              <w:top w:val="single" w:sz="4" w:space="0" w:color="auto"/>
              <w:left w:val="single" w:sz="4" w:space="0" w:color="auto"/>
              <w:bottom w:val="single" w:sz="4" w:space="0" w:color="auto"/>
              <w:right w:val="single" w:sz="4" w:space="0" w:color="auto"/>
            </w:tcBorders>
            <w:shd w:val="clear" w:color="auto" w:fill="auto"/>
          </w:tcPr>
          <w:p w14:paraId="187A3C77" w14:textId="1C408C51" w:rsidR="006A0094" w:rsidRPr="00295FE8" w:rsidRDefault="006A0094" w:rsidP="006A0094">
            <w:pPr>
              <w:spacing w:after="0" w:line="240" w:lineRule="auto"/>
              <w:jc w:val="center"/>
              <w:rPr>
                <w:rFonts w:ascii="Times New Roman" w:eastAsia="Times New Roman" w:hAnsi="Times New Roman" w:cs="Times New Roman"/>
                <w:iCs/>
                <w:color w:val="000000"/>
                <w:lang w:eastAsia="ru-RU"/>
              </w:rPr>
            </w:pPr>
            <w:r w:rsidRPr="00295FE8">
              <w:rPr>
                <w:rFonts w:ascii="Times New Roman" w:hAnsi="Times New Roman" w:cs="Times New Roman"/>
                <w:color w:val="000000"/>
              </w:rPr>
              <w:t>Молоко длительного срока хранения</w:t>
            </w:r>
          </w:p>
        </w:tc>
        <w:tc>
          <w:tcPr>
            <w:tcW w:w="5668" w:type="dxa"/>
            <w:tcBorders>
              <w:top w:val="single" w:sz="4" w:space="0" w:color="auto"/>
              <w:left w:val="single" w:sz="4" w:space="0" w:color="auto"/>
              <w:bottom w:val="single" w:sz="4" w:space="0" w:color="auto"/>
              <w:right w:val="single" w:sz="4" w:space="0" w:color="auto"/>
            </w:tcBorders>
            <w:shd w:val="clear" w:color="000000" w:fill="FFFFFF"/>
          </w:tcPr>
          <w:p w14:paraId="624FE285"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 xml:space="preserve">Соответствует требованиям ГОСТ 31450-2013 Молоко питьевое. Технические условия </w:t>
            </w:r>
          </w:p>
          <w:p w14:paraId="2DB1FB42"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631180">
              <w:rPr>
                <w:rFonts w:ascii="Times New Roman" w:eastAsia="Times New Roman" w:hAnsi="Times New Roman" w:cs="Times New Roman"/>
                <w:iCs/>
                <w:color w:val="000000"/>
                <w:lang w:eastAsia="ru-RU"/>
              </w:rPr>
              <w:t>Массовая доля жира – не менее 3,2%</w:t>
            </w:r>
          </w:p>
          <w:p w14:paraId="2000DEE2" w14:textId="0A3501A3"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Термическое состояние- ультрапастеризованное</w:t>
            </w:r>
          </w:p>
          <w:p w14:paraId="5C7337A7"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Плотность, кг/м, не менее 1027</w:t>
            </w:r>
          </w:p>
          <w:p w14:paraId="4B2ADA4F"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lastRenderedPageBreak/>
              <w:t>Внешний вид- Непрозрачная жидкость</w:t>
            </w:r>
          </w:p>
          <w:p w14:paraId="4605DDF8"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 xml:space="preserve">Консистенция- Жидкая, однородная </w:t>
            </w:r>
            <w:proofErr w:type="spellStart"/>
            <w:r w:rsidRPr="00295FE8">
              <w:rPr>
                <w:rFonts w:ascii="Times New Roman" w:eastAsia="Times New Roman" w:hAnsi="Times New Roman" w:cs="Times New Roman"/>
                <w:iCs/>
                <w:color w:val="000000"/>
                <w:lang w:eastAsia="ru-RU"/>
              </w:rPr>
              <w:t>нетягучая</w:t>
            </w:r>
            <w:proofErr w:type="spellEnd"/>
            <w:r w:rsidRPr="00295FE8">
              <w:rPr>
                <w:rFonts w:ascii="Times New Roman" w:eastAsia="Times New Roman" w:hAnsi="Times New Roman" w:cs="Times New Roman"/>
                <w:iCs/>
                <w:color w:val="000000"/>
                <w:lang w:eastAsia="ru-RU"/>
              </w:rPr>
              <w:t>, слегка вязкая. Без хлопьев белка и сбившихся комочков жира</w:t>
            </w:r>
          </w:p>
          <w:p w14:paraId="6A2141B1"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Вкус и запах-Характерные для молока, без посторонних привкусов и запахов, с легким привкусом кипячения. Для топленого и стерилизованного молока - выраженный привкус кипячения. Допускается сладковатый привкус</w:t>
            </w:r>
          </w:p>
          <w:p w14:paraId="7D3184FD" w14:textId="1D3CE1DA" w:rsidR="00310F0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Цвет- Белый.</w:t>
            </w:r>
          </w:p>
          <w:p w14:paraId="158CD2A6" w14:textId="77777777" w:rsidR="00631180" w:rsidRPr="00631180" w:rsidRDefault="00631180" w:rsidP="00527DFE">
            <w:pPr>
              <w:spacing w:after="0" w:line="240" w:lineRule="auto"/>
              <w:jc w:val="both"/>
              <w:rPr>
                <w:rFonts w:ascii="Times New Roman" w:eastAsia="Times New Roman" w:hAnsi="Times New Roman" w:cs="Times New Roman"/>
                <w:iCs/>
                <w:color w:val="000000"/>
                <w:lang w:eastAsia="ru-RU"/>
              </w:rPr>
            </w:pPr>
            <w:r w:rsidRPr="00631180">
              <w:rPr>
                <w:rFonts w:ascii="Times New Roman" w:eastAsia="Times New Roman" w:hAnsi="Times New Roman" w:cs="Times New Roman"/>
                <w:iCs/>
                <w:color w:val="000000"/>
                <w:lang w:eastAsia="ru-RU"/>
              </w:rPr>
              <w:t>Предоставление сертификата соответствия на продукцию и ветеринарное свидетельство обязательно.</w:t>
            </w:r>
          </w:p>
          <w:p w14:paraId="5679EC77" w14:textId="77777777" w:rsidR="00631180" w:rsidRPr="00631180" w:rsidRDefault="00631180" w:rsidP="00527DFE">
            <w:pPr>
              <w:spacing w:after="0" w:line="240" w:lineRule="auto"/>
              <w:jc w:val="both"/>
              <w:rPr>
                <w:rFonts w:ascii="Times New Roman" w:eastAsia="Times New Roman" w:hAnsi="Times New Roman" w:cs="Times New Roman"/>
                <w:iCs/>
                <w:color w:val="000000"/>
                <w:lang w:eastAsia="ru-RU"/>
              </w:rPr>
            </w:pPr>
            <w:r w:rsidRPr="00631180">
              <w:rPr>
                <w:rFonts w:ascii="Times New Roman" w:eastAsia="Times New Roman" w:hAnsi="Times New Roman" w:cs="Times New Roman"/>
                <w:iCs/>
                <w:color w:val="000000"/>
                <w:lang w:eastAsia="ru-RU"/>
              </w:rPr>
              <w:t>Продукты не должны содержать генно-инженерно-модифицированные организмы (ГМО).</w:t>
            </w:r>
          </w:p>
          <w:p w14:paraId="1E7179FC" w14:textId="77777777" w:rsidR="00631180" w:rsidRPr="00631180" w:rsidRDefault="00631180" w:rsidP="00527DFE">
            <w:pPr>
              <w:spacing w:after="0" w:line="240" w:lineRule="auto"/>
              <w:jc w:val="both"/>
              <w:rPr>
                <w:rFonts w:ascii="Times New Roman" w:eastAsia="Times New Roman" w:hAnsi="Times New Roman" w:cs="Times New Roman"/>
                <w:iCs/>
                <w:color w:val="000000"/>
                <w:lang w:eastAsia="ru-RU"/>
              </w:rPr>
            </w:pPr>
            <w:r w:rsidRPr="00631180">
              <w:rPr>
                <w:rFonts w:ascii="Times New Roman" w:eastAsia="Times New Roman" w:hAnsi="Times New Roman" w:cs="Times New Roman"/>
                <w:iCs/>
                <w:color w:val="000000"/>
                <w:lang w:eastAsia="ru-RU"/>
              </w:rPr>
              <w:t>Упаковка: тетрапак или иной вид, предназначенный и соответствующий стандартам для данной продукции с указанием конечного срока реализации</w:t>
            </w:r>
          </w:p>
          <w:p w14:paraId="246E66C4" w14:textId="7A29C758" w:rsidR="006A0094" w:rsidRPr="00295FE8" w:rsidRDefault="00631180" w:rsidP="00527DFE">
            <w:pPr>
              <w:spacing w:after="0" w:line="240" w:lineRule="auto"/>
              <w:jc w:val="both"/>
              <w:rPr>
                <w:rFonts w:ascii="Times New Roman" w:eastAsia="Times New Roman" w:hAnsi="Times New Roman" w:cs="Times New Roman"/>
                <w:iCs/>
                <w:color w:val="000000"/>
                <w:lang w:eastAsia="ru-RU"/>
              </w:rPr>
            </w:pPr>
            <w:r w:rsidRPr="001F70A2">
              <w:rPr>
                <w:rFonts w:ascii="Times New Roman" w:eastAsia="Times New Roman" w:hAnsi="Times New Roman" w:cs="Times New Roman"/>
                <w:iCs/>
                <w:color w:val="000000"/>
                <w:highlight w:val="yellow"/>
                <w:lang w:eastAsia="ru-RU"/>
              </w:rPr>
              <w:t>Объем: не более 1,0 л.</w:t>
            </w:r>
          </w:p>
        </w:tc>
        <w:tc>
          <w:tcPr>
            <w:tcW w:w="793" w:type="dxa"/>
            <w:tcBorders>
              <w:top w:val="single" w:sz="4" w:space="0" w:color="auto"/>
              <w:left w:val="nil"/>
              <w:bottom w:val="single" w:sz="4" w:space="0" w:color="auto"/>
              <w:right w:val="single" w:sz="4" w:space="0" w:color="auto"/>
            </w:tcBorders>
            <w:shd w:val="clear" w:color="auto" w:fill="auto"/>
          </w:tcPr>
          <w:p w14:paraId="3A693642" w14:textId="67231242" w:rsidR="006A0094" w:rsidRPr="00295FE8" w:rsidRDefault="001404E3" w:rsidP="006A0094">
            <w:pPr>
              <w:spacing w:after="0" w:line="240" w:lineRule="auto"/>
              <w:jc w:val="center"/>
              <w:rPr>
                <w:rFonts w:ascii="Times New Roman" w:eastAsia="Times New Roman" w:hAnsi="Times New Roman" w:cs="Times New Roman"/>
                <w:iCs/>
                <w:color w:val="000000"/>
                <w:lang w:eastAsia="ru-RU"/>
              </w:rPr>
            </w:pPr>
            <w:r>
              <w:rPr>
                <w:rFonts w:ascii="Times New Roman" w:hAnsi="Times New Roman" w:cs="Times New Roman"/>
                <w:color w:val="000000"/>
              </w:rPr>
              <w:lastRenderedPageBreak/>
              <w:t>л</w:t>
            </w:r>
          </w:p>
        </w:tc>
        <w:tc>
          <w:tcPr>
            <w:tcW w:w="793" w:type="dxa"/>
            <w:tcBorders>
              <w:top w:val="single" w:sz="4" w:space="0" w:color="auto"/>
              <w:left w:val="single" w:sz="4" w:space="0" w:color="auto"/>
              <w:bottom w:val="single" w:sz="4" w:space="0" w:color="auto"/>
              <w:right w:val="single" w:sz="4" w:space="0" w:color="auto"/>
            </w:tcBorders>
            <w:shd w:val="clear" w:color="auto" w:fill="auto"/>
          </w:tcPr>
          <w:p w14:paraId="282DD176" w14:textId="01E467E9" w:rsidR="006A0094" w:rsidRPr="00295FE8" w:rsidRDefault="006A0094" w:rsidP="006A0094">
            <w:pPr>
              <w:spacing w:after="0" w:line="240" w:lineRule="auto"/>
              <w:jc w:val="center"/>
              <w:rPr>
                <w:rFonts w:ascii="Times New Roman" w:eastAsia="Times New Roman" w:hAnsi="Times New Roman" w:cs="Times New Roman"/>
                <w:iCs/>
                <w:color w:val="000000"/>
                <w:lang w:eastAsia="ru-RU"/>
              </w:rPr>
            </w:pPr>
            <w:r w:rsidRPr="00295FE8">
              <w:rPr>
                <w:rFonts w:ascii="Times New Roman" w:hAnsi="Times New Roman" w:cs="Times New Roman"/>
                <w:color w:val="000000"/>
              </w:rPr>
              <w:t>4000</w:t>
            </w:r>
          </w:p>
        </w:tc>
      </w:tr>
      <w:tr w:rsidR="006A0094" w:rsidRPr="00295FE8" w14:paraId="15FC113E" w14:textId="00C95DE2" w:rsidTr="00295FE8">
        <w:trPr>
          <w:trHeight w:val="465"/>
        </w:trPr>
        <w:tc>
          <w:tcPr>
            <w:tcW w:w="665" w:type="dxa"/>
            <w:tcBorders>
              <w:top w:val="single" w:sz="8" w:space="0" w:color="auto"/>
              <w:left w:val="single" w:sz="8" w:space="0" w:color="auto"/>
              <w:bottom w:val="single" w:sz="4" w:space="0" w:color="auto"/>
              <w:right w:val="single" w:sz="8" w:space="0" w:color="auto"/>
            </w:tcBorders>
            <w:shd w:val="clear" w:color="auto" w:fill="FFFFFF" w:themeFill="background1"/>
          </w:tcPr>
          <w:p w14:paraId="4AE8FB03" w14:textId="7FA1803F" w:rsidR="006A0094" w:rsidRPr="00295FE8" w:rsidRDefault="006A0094" w:rsidP="006A0094">
            <w:pPr>
              <w:spacing w:after="0" w:line="240" w:lineRule="auto"/>
              <w:jc w:val="center"/>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2</w:t>
            </w:r>
          </w:p>
        </w:tc>
        <w:tc>
          <w:tcPr>
            <w:tcW w:w="2030" w:type="dxa"/>
            <w:tcBorders>
              <w:top w:val="nil"/>
              <w:left w:val="single" w:sz="4" w:space="0" w:color="auto"/>
              <w:bottom w:val="single" w:sz="4" w:space="0" w:color="auto"/>
              <w:right w:val="single" w:sz="4" w:space="0" w:color="auto"/>
            </w:tcBorders>
            <w:shd w:val="clear" w:color="auto" w:fill="auto"/>
          </w:tcPr>
          <w:p w14:paraId="66F27209" w14:textId="7353AF87" w:rsidR="006A0094" w:rsidRPr="00295FE8" w:rsidRDefault="006A0094" w:rsidP="006A0094">
            <w:pPr>
              <w:spacing w:after="0" w:line="240" w:lineRule="auto"/>
              <w:jc w:val="center"/>
              <w:rPr>
                <w:rFonts w:ascii="Times New Roman" w:hAnsi="Times New Roman" w:cs="Times New Roman"/>
              </w:rPr>
            </w:pPr>
            <w:r w:rsidRPr="00295FE8">
              <w:rPr>
                <w:rFonts w:ascii="Times New Roman" w:hAnsi="Times New Roman" w:cs="Times New Roman"/>
                <w:color w:val="000000"/>
              </w:rPr>
              <w:t>Молоко короткого срока хранения</w:t>
            </w:r>
          </w:p>
        </w:tc>
        <w:tc>
          <w:tcPr>
            <w:tcW w:w="5668" w:type="dxa"/>
            <w:tcBorders>
              <w:top w:val="nil"/>
              <w:left w:val="single" w:sz="4" w:space="0" w:color="auto"/>
              <w:bottom w:val="single" w:sz="4" w:space="0" w:color="auto"/>
              <w:right w:val="single" w:sz="4" w:space="0" w:color="auto"/>
            </w:tcBorders>
            <w:shd w:val="clear" w:color="000000" w:fill="FFFFFF"/>
          </w:tcPr>
          <w:p w14:paraId="0AFD9462"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 xml:space="preserve">Соответствует требованиям ГОСТ 31450-2013 Молоко питьевое. Технические условия </w:t>
            </w:r>
          </w:p>
          <w:p w14:paraId="3D321B9D"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631180">
              <w:rPr>
                <w:rFonts w:ascii="Times New Roman" w:eastAsia="Times New Roman" w:hAnsi="Times New Roman" w:cs="Times New Roman"/>
                <w:iCs/>
                <w:color w:val="000000"/>
                <w:lang w:eastAsia="ru-RU"/>
              </w:rPr>
              <w:t>Массовая доля жира – не менее 3,2%</w:t>
            </w:r>
          </w:p>
          <w:p w14:paraId="465A2FB9"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Термическое состояние- пастеризованное</w:t>
            </w:r>
          </w:p>
          <w:p w14:paraId="0CE5B64F"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Плотность, кг/м, не менее 1027</w:t>
            </w:r>
          </w:p>
          <w:p w14:paraId="638FAFF7"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Внешний вид- Непрозрачная жидкость</w:t>
            </w:r>
          </w:p>
          <w:p w14:paraId="1A5E8A92"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 xml:space="preserve">Консистенция- Жидкая, однородная </w:t>
            </w:r>
            <w:proofErr w:type="spellStart"/>
            <w:r w:rsidRPr="00295FE8">
              <w:rPr>
                <w:rFonts w:ascii="Times New Roman" w:eastAsia="Times New Roman" w:hAnsi="Times New Roman" w:cs="Times New Roman"/>
                <w:iCs/>
                <w:color w:val="000000"/>
                <w:lang w:eastAsia="ru-RU"/>
              </w:rPr>
              <w:t>нетягучая</w:t>
            </w:r>
            <w:proofErr w:type="spellEnd"/>
            <w:r w:rsidRPr="00295FE8">
              <w:rPr>
                <w:rFonts w:ascii="Times New Roman" w:eastAsia="Times New Roman" w:hAnsi="Times New Roman" w:cs="Times New Roman"/>
                <w:iCs/>
                <w:color w:val="000000"/>
                <w:lang w:eastAsia="ru-RU"/>
              </w:rPr>
              <w:t>, слегка вязкая. Без хлопьев белка и сбившихся комочков жира</w:t>
            </w:r>
          </w:p>
          <w:p w14:paraId="37F6D5D6"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Вкус и запах-Характерные для молока, без посторонних привкусов и запахов, с легким привкусом кипячения. Для топленого и стерилизованного молока - выраженный привкус кипячения. Допускается сладковатый привкус</w:t>
            </w:r>
          </w:p>
          <w:p w14:paraId="2C81927E"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 xml:space="preserve">Цвет- Белый. </w:t>
            </w:r>
          </w:p>
          <w:p w14:paraId="247E00C6" w14:textId="77777777" w:rsidR="00631180" w:rsidRPr="00631180" w:rsidRDefault="00631180" w:rsidP="00527DFE">
            <w:pPr>
              <w:spacing w:after="0" w:line="240" w:lineRule="auto"/>
              <w:jc w:val="both"/>
              <w:rPr>
                <w:rFonts w:ascii="Times New Roman" w:eastAsia="Times New Roman" w:hAnsi="Times New Roman" w:cs="Times New Roman"/>
                <w:iCs/>
                <w:color w:val="000000"/>
                <w:lang w:eastAsia="ru-RU"/>
              </w:rPr>
            </w:pPr>
            <w:r w:rsidRPr="00631180">
              <w:rPr>
                <w:rFonts w:ascii="Times New Roman" w:eastAsia="Times New Roman" w:hAnsi="Times New Roman" w:cs="Times New Roman"/>
                <w:iCs/>
                <w:color w:val="000000"/>
                <w:lang w:eastAsia="ru-RU"/>
              </w:rPr>
              <w:t>Предоставление сертификата соответствия на продукцию и ветеринарное свидетельство обязательно.</w:t>
            </w:r>
          </w:p>
          <w:p w14:paraId="10F07297" w14:textId="77777777" w:rsidR="00631180" w:rsidRPr="00631180" w:rsidRDefault="00631180" w:rsidP="00527DFE">
            <w:pPr>
              <w:spacing w:after="0" w:line="240" w:lineRule="auto"/>
              <w:jc w:val="both"/>
              <w:rPr>
                <w:rFonts w:ascii="Times New Roman" w:eastAsia="Times New Roman" w:hAnsi="Times New Roman" w:cs="Times New Roman"/>
                <w:iCs/>
                <w:color w:val="000000"/>
                <w:lang w:eastAsia="ru-RU"/>
              </w:rPr>
            </w:pPr>
            <w:r w:rsidRPr="00631180">
              <w:rPr>
                <w:rFonts w:ascii="Times New Roman" w:eastAsia="Times New Roman" w:hAnsi="Times New Roman" w:cs="Times New Roman"/>
                <w:iCs/>
                <w:color w:val="000000"/>
                <w:lang w:eastAsia="ru-RU"/>
              </w:rPr>
              <w:t>Продукты не должны содержать генно-инженерно-модифицированные организмы (ГМО).</w:t>
            </w:r>
          </w:p>
          <w:p w14:paraId="7368C958" w14:textId="77777777" w:rsidR="00631180" w:rsidRPr="00631180" w:rsidRDefault="00631180" w:rsidP="00527DFE">
            <w:pPr>
              <w:spacing w:after="0" w:line="240" w:lineRule="auto"/>
              <w:jc w:val="both"/>
              <w:rPr>
                <w:rFonts w:ascii="Times New Roman" w:eastAsia="Times New Roman" w:hAnsi="Times New Roman" w:cs="Times New Roman"/>
                <w:iCs/>
                <w:color w:val="000000"/>
                <w:lang w:eastAsia="ru-RU"/>
              </w:rPr>
            </w:pPr>
            <w:r w:rsidRPr="00631180">
              <w:rPr>
                <w:rFonts w:ascii="Times New Roman" w:eastAsia="Times New Roman" w:hAnsi="Times New Roman" w:cs="Times New Roman"/>
                <w:iCs/>
                <w:color w:val="000000"/>
                <w:lang w:eastAsia="ru-RU"/>
              </w:rPr>
              <w:t>Упаковка: тетрапак или иной вид, предназначенный и соответствующий стандартам для данной продукции с указанием конечного срока реализации</w:t>
            </w:r>
          </w:p>
          <w:p w14:paraId="7E0DBC33" w14:textId="1601218B" w:rsidR="006A0094" w:rsidRPr="00295FE8" w:rsidRDefault="00631180" w:rsidP="00527DFE">
            <w:pPr>
              <w:spacing w:after="0" w:line="240" w:lineRule="auto"/>
              <w:jc w:val="both"/>
              <w:rPr>
                <w:rFonts w:ascii="Times New Roman" w:eastAsia="Times New Roman" w:hAnsi="Times New Roman" w:cs="Times New Roman"/>
                <w:iCs/>
                <w:color w:val="000000"/>
                <w:lang w:eastAsia="ru-RU"/>
              </w:rPr>
            </w:pPr>
            <w:r w:rsidRPr="001F70A2">
              <w:rPr>
                <w:rFonts w:ascii="Times New Roman" w:eastAsia="Times New Roman" w:hAnsi="Times New Roman" w:cs="Times New Roman"/>
                <w:iCs/>
                <w:color w:val="000000"/>
                <w:highlight w:val="yellow"/>
                <w:lang w:eastAsia="ru-RU"/>
              </w:rPr>
              <w:t>Объем: не более 1,0 л.</w:t>
            </w:r>
          </w:p>
        </w:tc>
        <w:tc>
          <w:tcPr>
            <w:tcW w:w="793" w:type="dxa"/>
            <w:tcBorders>
              <w:top w:val="nil"/>
              <w:left w:val="nil"/>
              <w:bottom w:val="single" w:sz="4" w:space="0" w:color="auto"/>
              <w:right w:val="single" w:sz="4" w:space="0" w:color="auto"/>
            </w:tcBorders>
            <w:shd w:val="clear" w:color="auto" w:fill="auto"/>
          </w:tcPr>
          <w:p w14:paraId="6FF9F72C" w14:textId="4169FA6D" w:rsidR="006A0094" w:rsidRPr="00295FE8" w:rsidRDefault="001404E3" w:rsidP="006A0094">
            <w:pPr>
              <w:spacing w:after="0" w:line="240" w:lineRule="auto"/>
              <w:jc w:val="center"/>
              <w:rPr>
                <w:rFonts w:ascii="Times New Roman" w:eastAsia="Times New Roman" w:hAnsi="Times New Roman" w:cs="Times New Roman"/>
                <w:iCs/>
                <w:color w:val="000000"/>
                <w:lang w:eastAsia="ru-RU"/>
              </w:rPr>
            </w:pPr>
            <w:r>
              <w:rPr>
                <w:rFonts w:ascii="Times New Roman" w:hAnsi="Times New Roman" w:cs="Times New Roman"/>
                <w:color w:val="000000"/>
              </w:rPr>
              <w:t>л</w:t>
            </w:r>
          </w:p>
        </w:tc>
        <w:tc>
          <w:tcPr>
            <w:tcW w:w="793" w:type="dxa"/>
            <w:tcBorders>
              <w:top w:val="nil"/>
              <w:left w:val="single" w:sz="4" w:space="0" w:color="auto"/>
              <w:bottom w:val="single" w:sz="4" w:space="0" w:color="auto"/>
              <w:right w:val="single" w:sz="4" w:space="0" w:color="auto"/>
            </w:tcBorders>
            <w:shd w:val="clear" w:color="auto" w:fill="auto"/>
          </w:tcPr>
          <w:p w14:paraId="48235B8D" w14:textId="3272F6FD" w:rsidR="006A0094" w:rsidRPr="00295FE8" w:rsidRDefault="006A0094" w:rsidP="006A0094">
            <w:pPr>
              <w:spacing w:after="0" w:line="240" w:lineRule="auto"/>
              <w:jc w:val="center"/>
              <w:rPr>
                <w:rFonts w:ascii="Times New Roman" w:eastAsia="Times New Roman" w:hAnsi="Times New Roman" w:cs="Times New Roman"/>
                <w:iCs/>
                <w:color w:val="000000"/>
                <w:lang w:eastAsia="ru-RU"/>
              </w:rPr>
            </w:pPr>
            <w:r w:rsidRPr="00295FE8">
              <w:rPr>
                <w:rFonts w:ascii="Times New Roman" w:hAnsi="Times New Roman" w:cs="Times New Roman"/>
                <w:color w:val="000000"/>
              </w:rPr>
              <w:t>1500</w:t>
            </w:r>
          </w:p>
        </w:tc>
      </w:tr>
      <w:tr w:rsidR="006A0094" w:rsidRPr="00295FE8" w14:paraId="00E80C69" w14:textId="0F7C0FC3" w:rsidTr="00295FE8">
        <w:trPr>
          <w:trHeight w:val="465"/>
        </w:trPr>
        <w:tc>
          <w:tcPr>
            <w:tcW w:w="665" w:type="dxa"/>
            <w:tcBorders>
              <w:top w:val="single" w:sz="8" w:space="0" w:color="auto"/>
              <w:left w:val="single" w:sz="8" w:space="0" w:color="auto"/>
              <w:bottom w:val="single" w:sz="4" w:space="0" w:color="auto"/>
              <w:right w:val="single" w:sz="8" w:space="0" w:color="auto"/>
            </w:tcBorders>
            <w:shd w:val="clear" w:color="auto" w:fill="FFFFFF" w:themeFill="background1"/>
          </w:tcPr>
          <w:p w14:paraId="69B3FEF7" w14:textId="71C1DA88" w:rsidR="006A0094" w:rsidRPr="00295FE8" w:rsidRDefault="006A0094" w:rsidP="006A0094">
            <w:pPr>
              <w:spacing w:after="0" w:line="240" w:lineRule="auto"/>
              <w:jc w:val="center"/>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3</w:t>
            </w:r>
          </w:p>
        </w:tc>
        <w:tc>
          <w:tcPr>
            <w:tcW w:w="2030" w:type="dxa"/>
            <w:tcBorders>
              <w:top w:val="nil"/>
              <w:left w:val="single" w:sz="4" w:space="0" w:color="auto"/>
              <w:bottom w:val="single" w:sz="4" w:space="0" w:color="auto"/>
              <w:right w:val="single" w:sz="4" w:space="0" w:color="auto"/>
            </w:tcBorders>
            <w:shd w:val="clear" w:color="auto" w:fill="auto"/>
          </w:tcPr>
          <w:p w14:paraId="3949442A" w14:textId="354E0B2C" w:rsidR="006A0094" w:rsidRPr="00295FE8" w:rsidRDefault="006A0094" w:rsidP="006A0094">
            <w:pPr>
              <w:spacing w:after="0" w:line="240" w:lineRule="auto"/>
              <w:jc w:val="center"/>
              <w:rPr>
                <w:rFonts w:ascii="Times New Roman" w:hAnsi="Times New Roman" w:cs="Times New Roman"/>
              </w:rPr>
            </w:pPr>
            <w:r w:rsidRPr="00295FE8">
              <w:rPr>
                <w:rFonts w:ascii="Times New Roman" w:hAnsi="Times New Roman" w:cs="Times New Roman"/>
                <w:color w:val="000000"/>
              </w:rPr>
              <w:t>Молоко цельное сгущен</w:t>
            </w:r>
            <w:r w:rsidR="00310F08" w:rsidRPr="00295FE8">
              <w:rPr>
                <w:rFonts w:ascii="Times New Roman" w:hAnsi="Times New Roman" w:cs="Times New Roman"/>
                <w:color w:val="000000"/>
              </w:rPr>
              <w:t>н</w:t>
            </w:r>
            <w:r w:rsidRPr="00295FE8">
              <w:rPr>
                <w:rFonts w:ascii="Times New Roman" w:hAnsi="Times New Roman" w:cs="Times New Roman"/>
                <w:color w:val="000000"/>
              </w:rPr>
              <w:t>ое с сахаром</w:t>
            </w:r>
          </w:p>
        </w:tc>
        <w:tc>
          <w:tcPr>
            <w:tcW w:w="5668" w:type="dxa"/>
            <w:tcBorders>
              <w:top w:val="nil"/>
              <w:left w:val="single" w:sz="4" w:space="0" w:color="auto"/>
              <w:bottom w:val="single" w:sz="4" w:space="0" w:color="auto"/>
              <w:right w:val="single" w:sz="4" w:space="0" w:color="auto"/>
            </w:tcBorders>
            <w:shd w:val="clear" w:color="000000" w:fill="FFFFFF"/>
          </w:tcPr>
          <w:p w14:paraId="670A741D" w14:textId="77777777" w:rsidR="006A0094" w:rsidRPr="00295FE8" w:rsidRDefault="00310F08" w:rsidP="00527DFE">
            <w:pPr>
              <w:spacing w:after="0" w:line="240" w:lineRule="auto"/>
              <w:jc w:val="both"/>
              <w:rPr>
                <w:rFonts w:ascii="Times New Roman" w:hAnsi="Times New Roman" w:cs="Times New Roman"/>
              </w:rPr>
            </w:pPr>
            <w:r w:rsidRPr="00295FE8">
              <w:rPr>
                <w:rFonts w:ascii="Times New Roman" w:hAnsi="Times New Roman" w:cs="Times New Roman"/>
              </w:rPr>
              <w:t xml:space="preserve">Соответствует требованиям ГОСТ 31688-2012 Консервы молочные. Молоко и </w:t>
            </w:r>
            <w:proofErr w:type="gramStart"/>
            <w:r w:rsidRPr="00295FE8">
              <w:rPr>
                <w:rFonts w:ascii="Times New Roman" w:hAnsi="Times New Roman" w:cs="Times New Roman"/>
              </w:rPr>
              <w:t>сливки</w:t>
            </w:r>
            <w:proofErr w:type="gramEnd"/>
            <w:r w:rsidRPr="00295FE8">
              <w:rPr>
                <w:rFonts w:ascii="Times New Roman" w:hAnsi="Times New Roman" w:cs="Times New Roman"/>
              </w:rPr>
              <w:t xml:space="preserve"> сгущенные с сахаром. Технические условия</w:t>
            </w:r>
          </w:p>
          <w:p w14:paraId="7F1F5E21" w14:textId="17367C0E" w:rsidR="00310F08" w:rsidRPr="00295FE8" w:rsidRDefault="00310F08" w:rsidP="00527DFE">
            <w:pPr>
              <w:spacing w:after="0" w:line="240" w:lineRule="auto"/>
              <w:jc w:val="both"/>
              <w:rPr>
                <w:rFonts w:ascii="Times New Roman" w:hAnsi="Times New Roman" w:cs="Times New Roman"/>
              </w:rPr>
            </w:pPr>
            <w:r w:rsidRPr="00295FE8">
              <w:rPr>
                <w:rFonts w:ascii="Times New Roman" w:hAnsi="Times New Roman" w:cs="Times New Roman"/>
              </w:rPr>
              <w:t>Вкус и запах- Вкус сладкий, чистый с выраженным вкусом и запахом пастеризованных без посторонних привкусов и запахов.</w:t>
            </w:r>
          </w:p>
          <w:p w14:paraId="4625AB29" w14:textId="72FCA34B" w:rsidR="00310F08" w:rsidRPr="00295FE8" w:rsidRDefault="00310F08" w:rsidP="00527DFE">
            <w:pPr>
              <w:spacing w:after="0" w:line="240" w:lineRule="auto"/>
              <w:jc w:val="both"/>
              <w:rPr>
                <w:rFonts w:ascii="Times New Roman" w:hAnsi="Times New Roman" w:cs="Times New Roman"/>
              </w:rPr>
            </w:pPr>
            <w:r w:rsidRPr="00295FE8">
              <w:rPr>
                <w:rFonts w:ascii="Times New Roman" w:hAnsi="Times New Roman" w:cs="Times New Roman"/>
              </w:rPr>
              <w:t xml:space="preserve">Внешний вид и консистенция- Однородная, вязкая по всей массе без наличия ощущаемых </w:t>
            </w:r>
            <w:proofErr w:type="spellStart"/>
            <w:r w:rsidRPr="00295FE8">
              <w:rPr>
                <w:rFonts w:ascii="Times New Roman" w:hAnsi="Times New Roman" w:cs="Times New Roman"/>
              </w:rPr>
              <w:t>органолептически</w:t>
            </w:r>
            <w:proofErr w:type="spellEnd"/>
            <w:r w:rsidRPr="00295FE8">
              <w:rPr>
                <w:rFonts w:ascii="Times New Roman" w:hAnsi="Times New Roman" w:cs="Times New Roman"/>
              </w:rPr>
              <w:t xml:space="preserve"> кристаллов молочного сахара (лактозы).</w:t>
            </w:r>
          </w:p>
          <w:p w14:paraId="6C6ED0CA" w14:textId="77777777" w:rsidR="00310F08" w:rsidRPr="00295FE8" w:rsidRDefault="00310F08" w:rsidP="00527DFE">
            <w:pPr>
              <w:spacing w:after="0" w:line="240" w:lineRule="auto"/>
              <w:jc w:val="both"/>
              <w:rPr>
                <w:rFonts w:ascii="Times New Roman" w:hAnsi="Times New Roman" w:cs="Times New Roman"/>
              </w:rPr>
            </w:pPr>
            <w:r w:rsidRPr="00295FE8">
              <w:rPr>
                <w:rFonts w:ascii="Times New Roman" w:hAnsi="Times New Roman" w:cs="Times New Roman"/>
              </w:rPr>
              <w:t>Допускается мучнистая консистенция и незначительный осадок лактозы на дне упаковки при хранении</w:t>
            </w:r>
          </w:p>
          <w:p w14:paraId="2DA53276" w14:textId="68F85249" w:rsidR="00310F08" w:rsidRPr="00295FE8" w:rsidRDefault="00310F08" w:rsidP="00527DFE">
            <w:pPr>
              <w:spacing w:after="0" w:line="240" w:lineRule="auto"/>
              <w:jc w:val="both"/>
              <w:rPr>
                <w:rFonts w:ascii="Times New Roman" w:hAnsi="Times New Roman" w:cs="Times New Roman"/>
              </w:rPr>
            </w:pPr>
            <w:r w:rsidRPr="00295FE8">
              <w:rPr>
                <w:rFonts w:ascii="Times New Roman" w:hAnsi="Times New Roman" w:cs="Times New Roman"/>
              </w:rPr>
              <w:t>Цвет- Равномерный по всей массе.</w:t>
            </w:r>
          </w:p>
          <w:p w14:paraId="358D9B68" w14:textId="6B7450F3" w:rsidR="00310F08" w:rsidRPr="00295FE8" w:rsidRDefault="00310F08" w:rsidP="00527DFE">
            <w:pPr>
              <w:spacing w:after="0" w:line="240" w:lineRule="auto"/>
              <w:jc w:val="both"/>
              <w:rPr>
                <w:rFonts w:ascii="Times New Roman" w:hAnsi="Times New Roman" w:cs="Times New Roman"/>
              </w:rPr>
            </w:pPr>
            <w:r w:rsidRPr="00295FE8">
              <w:rPr>
                <w:rFonts w:ascii="Times New Roman" w:hAnsi="Times New Roman" w:cs="Times New Roman"/>
              </w:rPr>
              <w:t>Белый с кремовым оттенком.</w:t>
            </w:r>
          </w:p>
          <w:p w14:paraId="4AC8D174" w14:textId="448CC5CA" w:rsidR="00310F08" w:rsidRPr="00295FE8" w:rsidRDefault="00310F08" w:rsidP="00527DFE">
            <w:pPr>
              <w:spacing w:after="0" w:line="240" w:lineRule="auto"/>
              <w:jc w:val="both"/>
              <w:rPr>
                <w:rFonts w:ascii="Times New Roman" w:hAnsi="Times New Roman" w:cs="Times New Roman"/>
              </w:rPr>
            </w:pPr>
            <w:r w:rsidRPr="00295FE8">
              <w:rPr>
                <w:rFonts w:ascii="Times New Roman" w:eastAsia="Times New Roman" w:hAnsi="Times New Roman" w:cs="Times New Roman"/>
                <w:iCs/>
                <w:color w:val="000000"/>
                <w:lang w:eastAsia="ru-RU"/>
              </w:rPr>
              <w:t>Упаковка: предназначенная и соответствующая стандартам для данной продукции</w:t>
            </w:r>
          </w:p>
        </w:tc>
        <w:tc>
          <w:tcPr>
            <w:tcW w:w="793" w:type="dxa"/>
            <w:tcBorders>
              <w:top w:val="nil"/>
              <w:left w:val="nil"/>
              <w:bottom w:val="single" w:sz="4" w:space="0" w:color="auto"/>
              <w:right w:val="single" w:sz="4" w:space="0" w:color="auto"/>
            </w:tcBorders>
            <w:shd w:val="clear" w:color="auto" w:fill="auto"/>
          </w:tcPr>
          <w:p w14:paraId="151832F3" w14:textId="115D705F" w:rsidR="006A0094" w:rsidRPr="00295FE8" w:rsidRDefault="001404E3" w:rsidP="006A0094">
            <w:pPr>
              <w:spacing w:after="0" w:line="240" w:lineRule="auto"/>
              <w:jc w:val="center"/>
              <w:rPr>
                <w:rFonts w:ascii="Times New Roman" w:eastAsia="Times New Roman" w:hAnsi="Times New Roman" w:cs="Times New Roman"/>
                <w:iCs/>
                <w:color w:val="000000"/>
                <w:lang w:eastAsia="ru-RU"/>
              </w:rPr>
            </w:pPr>
            <w:r>
              <w:rPr>
                <w:rFonts w:ascii="Times New Roman" w:hAnsi="Times New Roman" w:cs="Times New Roman"/>
                <w:color w:val="000000"/>
              </w:rPr>
              <w:t>кг</w:t>
            </w:r>
          </w:p>
        </w:tc>
        <w:tc>
          <w:tcPr>
            <w:tcW w:w="793" w:type="dxa"/>
            <w:tcBorders>
              <w:top w:val="nil"/>
              <w:left w:val="single" w:sz="4" w:space="0" w:color="auto"/>
              <w:bottom w:val="single" w:sz="4" w:space="0" w:color="auto"/>
              <w:right w:val="single" w:sz="4" w:space="0" w:color="auto"/>
            </w:tcBorders>
            <w:shd w:val="clear" w:color="auto" w:fill="auto"/>
          </w:tcPr>
          <w:p w14:paraId="25755B1F" w14:textId="7F7A1B3B" w:rsidR="006A0094" w:rsidRPr="00295FE8" w:rsidRDefault="006A0094" w:rsidP="006A0094">
            <w:pPr>
              <w:spacing w:after="0" w:line="240" w:lineRule="auto"/>
              <w:jc w:val="center"/>
              <w:rPr>
                <w:rFonts w:ascii="Times New Roman" w:eastAsia="Times New Roman" w:hAnsi="Times New Roman" w:cs="Times New Roman"/>
                <w:iCs/>
                <w:color w:val="000000"/>
                <w:lang w:eastAsia="ru-RU"/>
              </w:rPr>
            </w:pPr>
            <w:r w:rsidRPr="00295FE8">
              <w:rPr>
                <w:rFonts w:ascii="Times New Roman" w:hAnsi="Times New Roman" w:cs="Times New Roman"/>
                <w:color w:val="000000"/>
              </w:rPr>
              <w:t>34,2</w:t>
            </w:r>
          </w:p>
        </w:tc>
      </w:tr>
      <w:tr w:rsidR="006A0094" w:rsidRPr="00295FE8" w14:paraId="67F4EA76" w14:textId="22357F58" w:rsidTr="00295FE8">
        <w:trPr>
          <w:trHeight w:val="465"/>
        </w:trPr>
        <w:tc>
          <w:tcPr>
            <w:tcW w:w="665" w:type="dxa"/>
            <w:tcBorders>
              <w:top w:val="single" w:sz="8" w:space="0" w:color="auto"/>
              <w:left w:val="single" w:sz="8" w:space="0" w:color="auto"/>
              <w:bottom w:val="single" w:sz="4" w:space="0" w:color="auto"/>
              <w:right w:val="single" w:sz="8" w:space="0" w:color="auto"/>
            </w:tcBorders>
            <w:shd w:val="clear" w:color="auto" w:fill="FFFFFF" w:themeFill="background1"/>
          </w:tcPr>
          <w:p w14:paraId="6D1F88DF" w14:textId="34E9981B" w:rsidR="006A0094" w:rsidRPr="00295FE8" w:rsidRDefault="006A0094" w:rsidP="006A0094">
            <w:pPr>
              <w:spacing w:after="0" w:line="240" w:lineRule="auto"/>
              <w:jc w:val="center"/>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4</w:t>
            </w:r>
          </w:p>
        </w:tc>
        <w:tc>
          <w:tcPr>
            <w:tcW w:w="2030" w:type="dxa"/>
            <w:tcBorders>
              <w:top w:val="nil"/>
              <w:left w:val="single" w:sz="4" w:space="0" w:color="auto"/>
              <w:bottom w:val="single" w:sz="4" w:space="0" w:color="auto"/>
              <w:right w:val="single" w:sz="4" w:space="0" w:color="auto"/>
            </w:tcBorders>
            <w:shd w:val="clear" w:color="auto" w:fill="auto"/>
          </w:tcPr>
          <w:p w14:paraId="6DD2C99F" w14:textId="37FA2137" w:rsidR="006A0094" w:rsidRPr="00295FE8" w:rsidRDefault="006A0094" w:rsidP="006A0094">
            <w:pPr>
              <w:spacing w:after="0" w:line="240" w:lineRule="auto"/>
              <w:jc w:val="center"/>
              <w:rPr>
                <w:rFonts w:ascii="Times New Roman" w:hAnsi="Times New Roman" w:cs="Times New Roman"/>
              </w:rPr>
            </w:pPr>
            <w:r w:rsidRPr="00295FE8">
              <w:rPr>
                <w:rFonts w:ascii="Times New Roman" w:hAnsi="Times New Roman" w:cs="Times New Roman"/>
                <w:color w:val="000000"/>
              </w:rPr>
              <w:t xml:space="preserve">Масло коровье </w:t>
            </w:r>
            <w:proofErr w:type="spellStart"/>
            <w:r w:rsidRPr="00295FE8">
              <w:rPr>
                <w:rFonts w:ascii="Times New Roman" w:hAnsi="Times New Roman" w:cs="Times New Roman"/>
                <w:color w:val="000000"/>
              </w:rPr>
              <w:t>сладкосливочное</w:t>
            </w:r>
            <w:proofErr w:type="spellEnd"/>
            <w:r w:rsidRPr="00295FE8">
              <w:rPr>
                <w:rFonts w:ascii="Times New Roman" w:hAnsi="Times New Roman" w:cs="Times New Roman"/>
                <w:color w:val="000000"/>
              </w:rPr>
              <w:t xml:space="preserve"> несоленое монолит или эквивалент</w:t>
            </w:r>
          </w:p>
        </w:tc>
        <w:tc>
          <w:tcPr>
            <w:tcW w:w="5668" w:type="dxa"/>
            <w:tcBorders>
              <w:top w:val="nil"/>
              <w:left w:val="single" w:sz="4" w:space="0" w:color="auto"/>
              <w:bottom w:val="single" w:sz="4" w:space="0" w:color="auto"/>
              <w:right w:val="single" w:sz="4" w:space="0" w:color="auto"/>
            </w:tcBorders>
            <w:shd w:val="clear" w:color="000000" w:fill="FFFFFF"/>
          </w:tcPr>
          <w:p w14:paraId="1E3DB2A8" w14:textId="33DBEABE" w:rsidR="00310F08" w:rsidRPr="00295FE8" w:rsidRDefault="00310F08" w:rsidP="00527DFE">
            <w:pPr>
              <w:spacing w:after="0" w:line="240" w:lineRule="auto"/>
              <w:jc w:val="both"/>
              <w:rPr>
                <w:rFonts w:ascii="Times New Roman" w:hAnsi="Times New Roman" w:cs="Times New Roman"/>
              </w:rPr>
            </w:pPr>
            <w:r w:rsidRPr="00295FE8">
              <w:rPr>
                <w:rFonts w:ascii="Times New Roman" w:hAnsi="Times New Roman" w:cs="Times New Roman"/>
              </w:rPr>
              <w:t>Соответствует требованиям ГОСТ 33633-2015 "Масло сливочное для детского питания. Технические условия" и/или ГОСТ Р 32261-2013</w:t>
            </w:r>
            <w:proofErr w:type="gramStart"/>
            <w:r w:rsidRPr="00295FE8">
              <w:rPr>
                <w:rFonts w:ascii="Times New Roman" w:hAnsi="Times New Roman" w:cs="Times New Roman"/>
              </w:rPr>
              <w:t xml:space="preserve">   «</w:t>
            </w:r>
            <w:proofErr w:type="gramEnd"/>
            <w:r w:rsidRPr="00295FE8">
              <w:rPr>
                <w:rFonts w:ascii="Times New Roman" w:hAnsi="Times New Roman" w:cs="Times New Roman"/>
              </w:rPr>
              <w:t xml:space="preserve">Масло сливочное. Технические условия». </w:t>
            </w:r>
          </w:p>
          <w:p w14:paraId="3FFBABC7" w14:textId="77777777" w:rsidR="00310F08" w:rsidRPr="00295FE8" w:rsidRDefault="00310F08" w:rsidP="00527DFE">
            <w:pPr>
              <w:spacing w:after="0" w:line="240" w:lineRule="auto"/>
              <w:jc w:val="both"/>
              <w:rPr>
                <w:rFonts w:ascii="Times New Roman" w:hAnsi="Times New Roman" w:cs="Times New Roman"/>
              </w:rPr>
            </w:pPr>
            <w:r w:rsidRPr="00295FE8">
              <w:rPr>
                <w:rFonts w:ascii="Times New Roman" w:hAnsi="Times New Roman" w:cs="Times New Roman"/>
              </w:rPr>
              <w:t>Сорт-не ниже высшего,</w:t>
            </w:r>
          </w:p>
          <w:p w14:paraId="34F9B57B" w14:textId="11D90D68" w:rsidR="00310F08" w:rsidRPr="00295FE8" w:rsidRDefault="00310F08" w:rsidP="00527DFE">
            <w:pPr>
              <w:spacing w:after="0" w:line="240" w:lineRule="auto"/>
              <w:jc w:val="both"/>
              <w:rPr>
                <w:rFonts w:ascii="Times New Roman" w:hAnsi="Times New Roman" w:cs="Times New Roman"/>
              </w:rPr>
            </w:pPr>
            <w:r w:rsidRPr="00295FE8">
              <w:rPr>
                <w:rFonts w:ascii="Times New Roman" w:hAnsi="Times New Roman" w:cs="Times New Roman"/>
              </w:rPr>
              <w:lastRenderedPageBreak/>
              <w:t xml:space="preserve">Тип: </w:t>
            </w:r>
            <w:proofErr w:type="spellStart"/>
            <w:r w:rsidRPr="00295FE8">
              <w:rPr>
                <w:rFonts w:ascii="Times New Roman" w:hAnsi="Times New Roman" w:cs="Times New Roman"/>
              </w:rPr>
              <w:t>сладкосливочное</w:t>
            </w:r>
            <w:proofErr w:type="spellEnd"/>
            <w:r w:rsidRPr="00295FE8">
              <w:rPr>
                <w:rFonts w:ascii="Times New Roman" w:hAnsi="Times New Roman" w:cs="Times New Roman"/>
              </w:rPr>
              <w:t xml:space="preserve"> несоленое</w:t>
            </w:r>
          </w:p>
          <w:p w14:paraId="2DDCAC3D" w14:textId="77777777" w:rsidR="00631180" w:rsidRPr="00631180" w:rsidRDefault="00631180" w:rsidP="00527DFE">
            <w:pPr>
              <w:spacing w:after="0" w:line="240" w:lineRule="auto"/>
              <w:jc w:val="both"/>
              <w:rPr>
                <w:rFonts w:ascii="Times New Roman" w:hAnsi="Times New Roman" w:cs="Times New Roman"/>
              </w:rPr>
            </w:pPr>
            <w:r w:rsidRPr="00631180">
              <w:rPr>
                <w:rFonts w:ascii="Times New Roman" w:hAnsi="Times New Roman" w:cs="Times New Roman"/>
              </w:rPr>
              <w:t xml:space="preserve">Массовая доля жира: не менее 72,5 % </w:t>
            </w:r>
          </w:p>
          <w:p w14:paraId="2B66E72F" w14:textId="77777777" w:rsidR="00631180" w:rsidRDefault="00631180" w:rsidP="00527DFE">
            <w:pPr>
              <w:spacing w:after="0" w:line="240" w:lineRule="auto"/>
              <w:jc w:val="both"/>
              <w:rPr>
                <w:rFonts w:ascii="Times New Roman" w:hAnsi="Times New Roman" w:cs="Times New Roman"/>
              </w:rPr>
            </w:pPr>
            <w:r w:rsidRPr="00631180">
              <w:rPr>
                <w:rFonts w:ascii="Times New Roman" w:hAnsi="Times New Roman" w:cs="Times New Roman"/>
              </w:rPr>
              <w:t>Массовая доля влаги: не более 25%</w:t>
            </w:r>
          </w:p>
          <w:p w14:paraId="51A038AA" w14:textId="7622AD7F" w:rsidR="00310F08" w:rsidRPr="00295FE8" w:rsidRDefault="00310F08" w:rsidP="00527DFE">
            <w:pPr>
              <w:spacing w:after="0" w:line="240" w:lineRule="auto"/>
              <w:jc w:val="both"/>
              <w:rPr>
                <w:rFonts w:ascii="Times New Roman" w:hAnsi="Times New Roman" w:cs="Times New Roman"/>
              </w:rPr>
            </w:pPr>
            <w:r w:rsidRPr="00295FE8">
              <w:rPr>
                <w:rFonts w:ascii="Times New Roman" w:hAnsi="Times New Roman" w:cs="Times New Roman"/>
              </w:rPr>
              <w:t>Вкус и запах: выраженные сливочный и привкус пастеризации, без посторонних привкусов и запахов</w:t>
            </w:r>
          </w:p>
          <w:p w14:paraId="0AAAB1D2" w14:textId="77777777" w:rsidR="00310F08" w:rsidRPr="00295FE8" w:rsidRDefault="00310F08" w:rsidP="00527DFE">
            <w:pPr>
              <w:spacing w:after="0" w:line="240" w:lineRule="auto"/>
              <w:jc w:val="both"/>
              <w:rPr>
                <w:rFonts w:ascii="Times New Roman" w:hAnsi="Times New Roman" w:cs="Times New Roman"/>
              </w:rPr>
            </w:pPr>
            <w:r w:rsidRPr="00295FE8">
              <w:rPr>
                <w:rFonts w:ascii="Times New Roman" w:hAnsi="Times New Roman" w:cs="Times New Roman"/>
              </w:rPr>
              <w:t>Консистенция и внешний вид Плотная, пластичная, однородная или недостаточно плотная и пластичная. Поверхность на срезе блестящая, сухая на вид. Допускается слабо-блестящая или матовая поверхность с наличием мелких капелек влаги</w:t>
            </w:r>
          </w:p>
          <w:p w14:paraId="51747385" w14:textId="77777777" w:rsidR="00310F08" w:rsidRPr="00295FE8" w:rsidRDefault="00310F08" w:rsidP="00527DFE">
            <w:pPr>
              <w:spacing w:after="0" w:line="240" w:lineRule="auto"/>
              <w:jc w:val="both"/>
              <w:rPr>
                <w:rFonts w:ascii="Times New Roman" w:hAnsi="Times New Roman" w:cs="Times New Roman"/>
              </w:rPr>
            </w:pPr>
            <w:r w:rsidRPr="00295FE8">
              <w:rPr>
                <w:rFonts w:ascii="Times New Roman" w:hAnsi="Times New Roman" w:cs="Times New Roman"/>
              </w:rPr>
              <w:t>Цвет: от светло-желтого до желтого, однородный по всей массе</w:t>
            </w:r>
          </w:p>
          <w:p w14:paraId="7B8091ED" w14:textId="77777777" w:rsidR="00310F08" w:rsidRPr="00295FE8" w:rsidRDefault="00310F08" w:rsidP="00527DFE">
            <w:pPr>
              <w:spacing w:after="0" w:line="240" w:lineRule="auto"/>
              <w:jc w:val="both"/>
              <w:rPr>
                <w:rFonts w:ascii="Times New Roman" w:hAnsi="Times New Roman" w:cs="Times New Roman"/>
              </w:rPr>
            </w:pPr>
            <w:r w:rsidRPr="00295FE8">
              <w:rPr>
                <w:rFonts w:ascii="Times New Roman" w:hAnsi="Times New Roman" w:cs="Times New Roman"/>
              </w:rPr>
              <w:t>Жировая фаза масла содержит: молочный жир коровьего молока.</w:t>
            </w:r>
          </w:p>
          <w:p w14:paraId="05C18EC4" w14:textId="77777777" w:rsidR="00631180" w:rsidRPr="00631180" w:rsidRDefault="00631180" w:rsidP="00527DFE">
            <w:pPr>
              <w:spacing w:after="0" w:line="240" w:lineRule="auto"/>
              <w:jc w:val="both"/>
              <w:rPr>
                <w:rFonts w:ascii="Times New Roman" w:hAnsi="Times New Roman" w:cs="Times New Roman"/>
              </w:rPr>
            </w:pPr>
            <w:r w:rsidRPr="00631180">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6D8EA77A" w14:textId="77777777" w:rsidR="00631180" w:rsidRPr="00631180" w:rsidRDefault="00631180" w:rsidP="00527DFE">
            <w:pPr>
              <w:spacing w:after="0" w:line="240" w:lineRule="auto"/>
              <w:jc w:val="both"/>
              <w:rPr>
                <w:rFonts w:ascii="Times New Roman" w:hAnsi="Times New Roman" w:cs="Times New Roman"/>
              </w:rPr>
            </w:pPr>
            <w:r w:rsidRPr="00631180">
              <w:rPr>
                <w:rFonts w:ascii="Times New Roman" w:hAnsi="Times New Roman" w:cs="Times New Roman"/>
              </w:rPr>
              <w:t>Продукты не должны содержать генно-инженерно-модифицированные организмы (ГМО).</w:t>
            </w:r>
          </w:p>
          <w:p w14:paraId="14BBEEF4" w14:textId="77777777" w:rsidR="00631180" w:rsidRPr="00631180" w:rsidRDefault="00631180" w:rsidP="00527DFE">
            <w:pPr>
              <w:spacing w:after="0" w:line="240" w:lineRule="auto"/>
              <w:jc w:val="both"/>
              <w:rPr>
                <w:rFonts w:ascii="Times New Roman" w:hAnsi="Times New Roman" w:cs="Times New Roman"/>
              </w:rPr>
            </w:pPr>
            <w:r w:rsidRPr="00631180">
              <w:rPr>
                <w:rFonts w:ascii="Times New Roman" w:hAnsi="Times New Roman" w:cs="Times New Roman"/>
              </w:rPr>
              <w:t>Упаковка: герметичная, без повреждений, предназначенная и соответствующая стандартам для данной продукции с указанием конечного срока реализации</w:t>
            </w:r>
          </w:p>
          <w:p w14:paraId="4A8DC748" w14:textId="08CAD565" w:rsidR="006A0094" w:rsidRPr="00295FE8" w:rsidRDefault="00631180" w:rsidP="00527DFE">
            <w:pPr>
              <w:spacing w:after="0" w:line="240" w:lineRule="auto"/>
              <w:jc w:val="both"/>
              <w:rPr>
                <w:rFonts w:ascii="Times New Roman" w:eastAsia="Times New Roman" w:hAnsi="Times New Roman" w:cs="Times New Roman"/>
                <w:iCs/>
                <w:lang w:eastAsia="ru-RU"/>
              </w:rPr>
            </w:pPr>
            <w:r w:rsidRPr="001F70A2">
              <w:rPr>
                <w:rFonts w:ascii="Times New Roman" w:hAnsi="Times New Roman" w:cs="Times New Roman"/>
                <w:highlight w:val="yellow"/>
              </w:rPr>
              <w:t>Фасовка: не менее 1,0 кг, не более 5,0 кг</w:t>
            </w:r>
          </w:p>
        </w:tc>
        <w:tc>
          <w:tcPr>
            <w:tcW w:w="793" w:type="dxa"/>
            <w:tcBorders>
              <w:top w:val="nil"/>
              <w:left w:val="nil"/>
              <w:bottom w:val="single" w:sz="4" w:space="0" w:color="auto"/>
              <w:right w:val="single" w:sz="4" w:space="0" w:color="auto"/>
            </w:tcBorders>
            <w:shd w:val="clear" w:color="auto" w:fill="auto"/>
          </w:tcPr>
          <w:p w14:paraId="3C22EC00" w14:textId="05B3F55D" w:rsidR="006A0094" w:rsidRPr="00295FE8" w:rsidRDefault="006A0094" w:rsidP="006A0094">
            <w:pPr>
              <w:spacing w:after="0" w:line="240" w:lineRule="auto"/>
              <w:jc w:val="center"/>
              <w:rPr>
                <w:rFonts w:ascii="Times New Roman" w:eastAsia="Times New Roman" w:hAnsi="Times New Roman" w:cs="Times New Roman"/>
                <w:iCs/>
                <w:color w:val="000000"/>
                <w:lang w:eastAsia="ru-RU"/>
              </w:rPr>
            </w:pPr>
            <w:r w:rsidRPr="00295FE8">
              <w:rPr>
                <w:rFonts w:ascii="Times New Roman" w:hAnsi="Times New Roman" w:cs="Times New Roman"/>
                <w:color w:val="000000"/>
              </w:rPr>
              <w:lastRenderedPageBreak/>
              <w:t>кг</w:t>
            </w:r>
          </w:p>
        </w:tc>
        <w:tc>
          <w:tcPr>
            <w:tcW w:w="793" w:type="dxa"/>
            <w:tcBorders>
              <w:top w:val="nil"/>
              <w:left w:val="single" w:sz="4" w:space="0" w:color="auto"/>
              <w:bottom w:val="single" w:sz="4" w:space="0" w:color="auto"/>
              <w:right w:val="single" w:sz="4" w:space="0" w:color="auto"/>
            </w:tcBorders>
            <w:shd w:val="clear" w:color="auto" w:fill="auto"/>
          </w:tcPr>
          <w:p w14:paraId="79630697" w14:textId="0A7396AE" w:rsidR="006A0094" w:rsidRPr="00295FE8" w:rsidRDefault="006A0094" w:rsidP="006A0094">
            <w:pPr>
              <w:spacing w:after="0" w:line="240" w:lineRule="auto"/>
              <w:jc w:val="center"/>
              <w:rPr>
                <w:rFonts w:ascii="Times New Roman" w:eastAsia="Times New Roman" w:hAnsi="Times New Roman" w:cs="Times New Roman"/>
                <w:iCs/>
                <w:color w:val="000000"/>
                <w:lang w:eastAsia="ru-RU"/>
              </w:rPr>
            </w:pPr>
            <w:r w:rsidRPr="00295FE8">
              <w:rPr>
                <w:rFonts w:ascii="Times New Roman" w:hAnsi="Times New Roman" w:cs="Times New Roman"/>
                <w:color w:val="000000"/>
              </w:rPr>
              <w:t>430</w:t>
            </w:r>
          </w:p>
        </w:tc>
      </w:tr>
      <w:tr w:rsidR="006A0094" w:rsidRPr="00295FE8" w14:paraId="27258420" w14:textId="6700D4D3" w:rsidTr="00295FE8">
        <w:trPr>
          <w:trHeight w:val="465"/>
        </w:trPr>
        <w:tc>
          <w:tcPr>
            <w:tcW w:w="665" w:type="dxa"/>
            <w:tcBorders>
              <w:top w:val="single" w:sz="8" w:space="0" w:color="auto"/>
              <w:left w:val="single" w:sz="8" w:space="0" w:color="auto"/>
              <w:bottom w:val="single" w:sz="4" w:space="0" w:color="auto"/>
              <w:right w:val="single" w:sz="8" w:space="0" w:color="auto"/>
            </w:tcBorders>
            <w:shd w:val="clear" w:color="auto" w:fill="FFFFFF" w:themeFill="background1"/>
          </w:tcPr>
          <w:p w14:paraId="1D50EE7E" w14:textId="007D11AA" w:rsidR="006A0094" w:rsidRPr="00295FE8" w:rsidRDefault="006A0094" w:rsidP="006A0094">
            <w:pPr>
              <w:spacing w:after="0" w:line="240" w:lineRule="auto"/>
              <w:jc w:val="center"/>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5</w:t>
            </w:r>
          </w:p>
        </w:tc>
        <w:tc>
          <w:tcPr>
            <w:tcW w:w="2030" w:type="dxa"/>
            <w:tcBorders>
              <w:top w:val="nil"/>
              <w:left w:val="single" w:sz="4" w:space="0" w:color="auto"/>
              <w:bottom w:val="single" w:sz="4" w:space="0" w:color="auto"/>
              <w:right w:val="single" w:sz="4" w:space="0" w:color="auto"/>
            </w:tcBorders>
            <w:shd w:val="clear" w:color="auto" w:fill="auto"/>
          </w:tcPr>
          <w:p w14:paraId="44DA2B3E" w14:textId="2E91F8EF" w:rsidR="006A0094" w:rsidRPr="00295FE8" w:rsidRDefault="006A0094" w:rsidP="006A0094">
            <w:pPr>
              <w:spacing w:after="0" w:line="240" w:lineRule="auto"/>
              <w:jc w:val="center"/>
              <w:rPr>
                <w:rFonts w:ascii="Times New Roman" w:hAnsi="Times New Roman" w:cs="Times New Roman"/>
              </w:rPr>
            </w:pPr>
            <w:r w:rsidRPr="00295FE8">
              <w:rPr>
                <w:rFonts w:ascii="Times New Roman" w:hAnsi="Times New Roman" w:cs="Times New Roman"/>
                <w:color w:val="000000"/>
              </w:rPr>
              <w:t xml:space="preserve">Сыры твердые </w:t>
            </w:r>
            <w:proofErr w:type="spellStart"/>
            <w:r w:rsidRPr="00295FE8">
              <w:rPr>
                <w:rFonts w:ascii="Times New Roman" w:hAnsi="Times New Roman" w:cs="Times New Roman"/>
                <w:color w:val="000000"/>
              </w:rPr>
              <w:t>сыжучные</w:t>
            </w:r>
            <w:proofErr w:type="spellEnd"/>
            <w:r w:rsidRPr="00295FE8">
              <w:rPr>
                <w:rFonts w:ascii="Times New Roman" w:hAnsi="Times New Roman" w:cs="Times New Roman"/>
                <w:color w:val="000000"/>
              </w:rPr>
              <w:t xml:space="preserve"> в ассортименте (Костромской, Голландский, Пошехонский или эквивалент</w:t>
            </w:r>
          </w:p>
        </w:tc>
        <w:tc>
          <w:tcPr>
            <w:tcW w:w="5668" w:type="dxa"/>
            <w:tcBorders>
              <w:top w:val="nil"/>
              <w:left w:val="single" w:sz="4" w:space="0" w:color="auto"/>
              <w:bottom w:val="single" w:sz="4" w:space="0" w:color="auto"/>
              <w:right w:val="single" w:sz="4" w:space="0" w:color="auto"/>
            </w:tcBorders>
            <w:shd w:val="clear" w:color="000000" w:fill="FFFFFF"/>
          </w:tcPr>
          <w:p w14:paraId="502BB3EC" w14:textId="77777777" w:rsidR="00310F08" w:rsidRPr="00295FE8" w:rsidRDefault="00310F08" w:rsidP="00527DFE">
            <w:pPr>
              <w:spacing w:after="0" w:line="240" w:lineRule="auto"/>
              <w:jc w:val="both"/>
              <w:rPr>
                <w:rFonts w:ascii="Times New Roman" w:hAnsi="Times New Roman" w:cs="Times New Roman"/>
              </w:rPr>
            </w:pPr>
            <w:r w:rsidRPr="00295FE8">
              <w:rPr>
                <w:rFonts w:ascii="Times New Roman" w:hAnsi="Times New Roman" w:cs="Times New Roman"/>
              </w:rPr>
              <w:t>Соответствует требованиям ГОСТ 32260-2013 Сыры полутвердые. Технические условия</w:t>
            </w:r>
          </w:p>
          <w:p w14:paraId="37A2502F" w14:textId="58D22D0A" w:rsidR="00310F08" w:rsidRPr="00295FE8" w:rsidRDefault="00310F08" w:rsidP="00527DFE">
            <w:pPr>
              <w:spacing w:after="0" w:line="240" w:lineRule="auto"/>
              <w:jc w:val="both"/>
              <w:rPr>
                <w:rFonts w:ascii="Times New Roman" w:hAnsi="Times New Roman" w:cs="Times New Roman"/>
              </w:rPr>
            </w:pPr>
            <w:r w:rsidRPr="00295FE8">
              <w:rPr>
                <w:rFonts w:ascii="Times New Roman" w:hAnsi="Times New Roman" w:cs="Times New Roman"/>
              </w:rPr>
              <w:t xml:space="preserve">Тип: Сыр </w:t>
            </w:r>
            <w:r w:rsidR="00295FE8" w:rsidRPr="00295FE8">
              <w:rPr>
                <w:rFonts w:ascii="Times New Roman" w:hAnsi="Times New Roman" w:cs="Times New Roman"/>
              </w:rPr>
              <w:t xml:space="preserve">твердых </w:t>
            </w:r>
            <w:proofErr w:type="spellStart"/>
            <w:r w:rsidR="00295FE8" w:rsidRPr="00295FE8">
              <w:rPr>
                <w:rFonts w:ascii="Times New Roman" w:hAnsi="Times New Roman" w:cs="Times New Roman"/>
              </w:rPr>
              <w:t>сыжучных</w:t>
            </w:r>
            <w:proofErr w:type="spellEnd"/>
            <w:r w:rsidRPr="00295FE8">
              <w:rPr>
                <w:rFonts w:ascii="Times New Roman" w:hAnsi="Times New Roman" w:cs="Times New Roman"/>
              </w:rPr>
              <w:t xml:space="preserve"> сортов</w:t>
            </w:r>
          </w:p>
          <w:p w14:paraId="68EAE0AE" w14:textId="2FEE221A" w:rsidR="00310F08" w:rsidRPr="00295FE8" w:rsidRDefault="00310F08" w:rsidP="00527DFE">
            <w:pPr>
              <w:spacing w:after="0" w:line="240" w:lineRule="auto"/>
              <w:jc w:val="both"/>
              <w:rPr>
                <w:rFonts w:ascii="Times New Roman" w:hAnsi="Times New Roman" w:cs="Times New Roman"/>
              </w:rPr>
            </w:pPr>
            <w:r w:rsidRPr="00295FE8">
              <w:rPr>
                <w:rFonts w:ascii="Times New Roman" w:hAnsi="Times New Roman" w:cs="Times New Roman"/>
                <w:highlight w:val="yellow"/>
              </w:rPr>
              <w:t>Массовая доля жира в пересчете на сухое вещество: не менее 45% жирности.</w:t>
            </w:r>
          </w:p>
          <w:p w14:paraId="15BA699A" w14:textId="77777777" w:rsidR="00310F08" w:rsidRPr="00295FE8" w:rsidRDefault="00310F08" w:rsidP="00527DFE">
            <w:pPr>
              <w:spacing w:after="0" w:line="240" w:lineRule="auto"/>
              <w:jc w:val="both"/>
              <w:rPr>
                <w:rFonts w:ascii="Times New Roman" w:hAnsi="Times New Roman" w:cs="Times New Roman"/>
              </w:rPr>
            </w:pPr>
            <w:r w:rsidRPr="00295FE8">
              <w:rPr>
                <w:rFonts w:ascii="Times New Roman" w:hAnsi="Times New Roman" w:cs="Times New Roman"/>
              </w:rPr>
              <w:t>Сорт: не менее высшего</w:t>
            </w:r>
          </w:p>
          <w:p w14:paraId="2B71EC1F" w14:textId="77777777" w:rsidR="00310F08" w:rsidRPr="00295FE8" w:rsidRDefault="00310F08" w:rsidP="00527DFE">
            <w:pPr>
              <w:spacing w:after="0" w:line="240" w:lineRule="auto"/>
              <w:jc w:val="both"/>
              <w:rPr>
                <w:rFonts w:ascii="Times New Roman" w:hAnsi="Times New Roman" w:cs="Times New Roman"/>
              </w:rPr>
            </w:pPr>
            <w:r w:rsidRPr="00295FE8">
              <w:rPr>
                <w:rFonts w:ascii="Times New Roman" w:hAnsi="Times New Roman" w:cs="Times New Roman"/>
              </w:rPr>
              <w:t>Рисунок</w:t>
            </w:r>
            <w:proofErr w:type="gramStart"/>
            <w:r w:rsidRPr="00295FE8">
              <w:rPr>
                <w:rFonts w:ascii="Times New Roman" w:hAnsi="Times New Roman" w:cs="Times New Roman"/>
              </w:rPr>
              <w:t>: На</w:t>
            </w:r>
            <w:proofErr w:type="gramEnd"/>
            <w:r w:rsidRPr="00295FE8">
              <w:rPr>
                <w:rFonts w:ascii="Times New Roman" w:hAnsi="Times New Roman" w:cs="Times New Roman"/>
              </w:rPr>
              <w:t xml:space="preserve"> разрезе сыр имеет рисунок, состоящий из глазков неправильной и угловатой формы, равномерно расположенных по всей массе</w:t>
            </w:r>
          </w:p>
          <w:p w14:paraId="4C7C3D6C" w14:textId="77777777" w:rsidR="00310F08" w:rsidRPr="00295FE8" w:rsidRDefault="00310F08" w:rsidP="00527DFE">
            <w:pPr>
              <w:spacing w:after="0" w:line="240" w:lineRule="auto"/>
              <w:jc w:val="both"/>
              <w:rPr>
                <w:rFonts w:ascii="Times New Roman" w:hAnsi="Times New Roman" w:cs="Times New Roman"/>
              </w:rPr>
            </w:pPr>
            <w:r w:rsidRPr="00295FE8">
              <w:rPr>
                <w:rFonts w:ascii="Times New Roman" w:hAnsi="Times New Roman" w:cs="Times New Roman"/>
              </w:rPr>
              <w:t>Цвет</w:t>
            </w:r>
            <w:proofErr w:type="gramStart"/>
            <w:r w:rsidRPr="00295FE8">
              <w:rPr>
                <w:rFonts w:ascii="Times New Roman" w:hAnsi="Times New Roman" w:cs="Times New Roman"/>
              </w:rPr>
              <w:t>: От</w:t>
            </w:r>
            <w:proofErr w:type="gramEnd"/>
            <w:r w:rsidRPr="00295FE8">
              <w:rPr>
                <w:rFonts w:ascii="Times New Roman" w:hAnsi="Times New Roman" w:cs="Times New Roman"/>
              </w:rPr>
              <w:t xml:space="preserve"> белого до светло-желтого, равномерный по всей массе</w:t>
            </w:r>
          </w:p>
          <w:p w14:paraId="554D421B" w14:textId="77777777" w:rsidR="00310F08" w:rsidRPr="00295FE8" w:rsidRDefault="00310F08" w:rsidP="00527DFE">
            <w:pPr>
              <w:spacing w:after="0" w:line="240" w:lineRule="auto"/>
              <w:jc w:val="both"/>
              <w:rPr>
                <w:rFonts w:ascii="Times New Roman" w:hAnsi="Times New Roman" w:cs="Times New Roman"/>
              </w:rPr>
            </w:pPr>
            <w:r w:rsidRPr="00295FE8">
              <w:rPr>
                <w:rFonts w:ascii="Times New Roman" w:hAnsi="Times New Roman" w:cs="Times New Roman"/>
              </w:rPr>
              <w:t>Внешний вид: Корка прочная, ровная, без повреждений и толстого подкоркового слоя, покрытая парафиновыми, полимерными, комбинированными составами или полимерными материалами</w:t>
            </w:r>
          </w:p>
          <w:p w14:paraId="3A3BF505" w14:textId="77777777" w:rsidR="00631180" w:rsidRDefault="00631180" w:rsidP="00527DFE">
            <w:pPr>
              <w:spacing w:after="0" w:line="240" w:lineRule="auto"/>
              <w:jc w:val="both"/>
              <w:rPr>
                <w:rFonts w:ascii="Times New Roman" w:hAnsi="Times New Roman" w:cs="Times New Roman"/>
              </w:rPr>
            </w:pPr>
            <w:r w:rsidRPr="00631180">
              <w:rPr>
                <w:rFonts w:ascii="Times New Roman" w:hAnsi="Times New Roman" w:cs="Times New Roman"/>
              </w:rPr>
              <w:t xml:space="preserve">Вкус: выраженный сырный, характерный для данного сорта не острый </w:t>
            </w:r>
          </w:p>
          <w:p w14:paraId="1DB34C3A" w14:textId="403E89DF" w:rsidR="00631180" w:rsidRPr="00631180" w:rsidRDefault="00631180" w:rsidP="00527DFE">
            <w:pPr>
              <w:spacing w:after="0" w:line="240" w:lineRule="auto"/>
              <w:jc w:val="both"/>
              <w:rPr>
                <w:rFonts w:ascii="Times New Roman" w:hAnsi="Times New Roman" w:cs="Times New Roman"/>
              </w:rPr>
            </w:pPr>
            <w:r w:rsidRPr="00631180">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027FFDB4" w14:textId="77777777" w:rsidR="00631180" w:rsidRPr="00631180" w:rsidRDefault="00631180" w:rsidP="00527DFE">
            <w:pPr>
              <w:spacing w:after="0" w:line="240" w:lineRule="auto"/>
              <w:jc w:val="both"/>
              <w:rPr>
                <w:rFonts w:ascii="Times New Roman" w:hAnsi="Times New Roman" w:cs="Times New Roman"/>
              </w:rPr>
            </w:pPr>
            <w:r w:rsidRPr="00631180">
              <w:rPr>
                <w:rFonts w:ascii="Times New Roman" w:hAnsi="Times New Roman" w:cs="Times New Roman"/>
              </w:rPr>
              <w:t>Продукты не должны содержать генно-инженерно-модифицированные организмы (ГМО)</w:t>
            </w:r>
          </w:p>
          <w:p w14:paraId="03349173" w14:textId="77777777" w:rsidR="00631180" w:rsidRPr="00631180" w:rsidRDefault="00631180" w:rsidP="00527DFE">
            <w:pPr>
              <w:spacing w:after="0" w:line="240" w:lineRule="auto"/>
              <w:jc w:val="both"/>
              <w:rPr>
                <w:rFonts w:ascii="Times New Roman" w:hAnsi="Times New Roman" w:cs="Times New Roman"/>
              </w:rPr>
            </w:pPr>
            <w:r w:rsidRPr="00631180">
              <w:rPr>
                <w:rFonts w:ascii="Times New Roman" w:hAnsi="Times New Roman" w:cs="Times New Roman"/>
              </w:rPr>
              <w:t>Упаковка: предназначенная и соответствующая стандартам для данной продукции с указанием конечного срока реализации</w:t>
            </w:r>
          </w:p>
          <w:p w14:paraId="00B9D0B4" w14:textId="12BC9EF5" w:rsidR="006A0094" w:rsidRPr="00295FE8" w:rsidRDefault="00631180" w:rsidP="00527DFE">
            <w:pPr>
              <w:spacing w:after="0" w:line="240" w:lineRule="auto"/>
              <w:jc w:val="both"/>
              <w:rPr>
                <w:rFonts w:ascii="Times New Roman" w:hAnsi="Times New Roman" w:cs="Times New Roman"/>
              </w:rPr>
            </w:pPr>
            <w:r w:rsidRPr="001F70A2">
              <w:rPr>
                <w:rFonts w:ascii="Times New Roman" w:hAnsi="Times New Roman" w:cs="Times New Roman"/>
                <w:highlight w:val="yellow"/>
              </w:rPr>
              <w:t>Головка или упаковка весом: не менее 1,0 кг, не более 2,5 кг.</w:t>
            </w:r>
          </w:p>
        </w:tc>
        <w:tc>
          <w:tcPr>
            <w:tcW w:w="793" w:type="dxa"/>
            <w:tcBorders>
              <w:top w:val="nil"/>
              <w:left w:val="nil"/>
              <w:bottom w:val="single" w:sz="4" w:space="0" w:color="auto"/>
              <w:right w:val="single" w:sz="4" w:space="0" w:color="auto"/>
            </w:tcBorders>
            <w:shd w:val="clear" w:color="auto" w:fill="auto"/>
          </w:tcPr>
          <w:p w14:paraId="7388416F" w14:textId="63D891FA" w:rsidR="006A0094" w:rsidRPr="00295FE8" w:rsidRDefault="006A0094" w:rsidP="006A0094">
            <w:pPr>
              <w:spacing w:after="0" w:line="240" w:lineRule="auto"/>
              <w:jc w:val="center"/>
              <w:rPr>
                <w:rFonts w:ascii="Times New Roman" w:eastAsia="Times New Roman" w:hAnsi="Times New Roman" w:cs="Times New Roman"/>
                <w:iCs/>
                <w:color w:val="000000"/>
                <w:lang w:eastAsia="ru-RU"/>
              </w:rPr>
            </w:pPr>
            <w:r w:rsidRPr="00295FE8">
              <w:rPr>
                <w:rFonts w:ascii="Times New Roman" w:hAnsi="Times New Roman" w:cs="Times New Roman"/>
                <w:color w:val="000000"/>
              </w:rPr>
              <w:t>кг</w:t>
            </w:r>
          </w:p>
        </w:tc>
        <w:tc>
          <w:tcPr>
            <w:tcW w:w="793" w:type="dxa"/>
            <w:tcBorders>
              <w:top w:val="nil"/>
              <w:left w:val="single" w:sz="4" w:space="0" w:color="auto"/>
              <w:bottom w:val="single" w:sz="4" w:space="0" w:color="auto"/>
              <w:right w:val="single" w:sz="4" w:space="0" w:color="auto"/>
            </w:tcBorders>
            <w:shd w:val="clear" w:color="auto" w:fill="auto"/>
          </w:tcPr>
          <w:p w14:paraId="25F19A2A" w14:textId="0F684896" w:rsidR="006A0094" w:rsidRPr="00295FE8" w:rsidRDefault="006A0094" w:rsidP="006A0094">
            <w:pPr>
              <w:spacing w:after="0" w:line="240" w:lineRule="auto"/>
              <w:jc w:val="center"/>
              <w:rPr>
                <w:rFonts w:ascii="Times New Roman" w:eastAsia="Times New Roman" w:hAnsi="Times New Roman" w:cs="Times New Roman"/>
                <w:iCs/>
                <w:color w:val="000000"/>
                <w:lang w:eastAsia="ru-RU"/>
              </w:rPr>
            </w:pPr>
            <w:r w:rsidRPr="00295FE8">
              <w:rPr>
                <w:rFonts w:ascii="Times New Roman" w:hAnsi="Times New Roman" w:cs="Times New Roman"/>
                <w:color w:val="000000"/>
              </w:rPr>
              <w:t>90</w:t>
            </w:r>
          </w:p>
        </w:tc>
      </w:tr>
      <w:tr w:rsidR="006A0094" w:rsidRPr="00295FE8" w14:paraId="6A8CACDD" w14:textId="40B40C3C" w:rsidTr="00295FE8">
        <w:trPr>
          <w:trHeight w:val="465"/>
        </w:trPr>
        <w:tc>
          <w:tcPr>
            <w:tcW w:w="665" w:type="dxa"/>
            <w:tcBorders>
              <w:top w:val="single" w:sz="8" w:space="0" w:color="auto"/>
              <w:left w:val="single" w:sz="8" w:space="0" w:color="auto"/>
              <w:bottom w:val="single" w:sz="4" w:space="0" w:color="auto"/>
              <w:right w:val="single" w:sz="8" w:space="0" w:color="auto"/>
            </w:tcBorders>
            <w:shd w:val="clear" w:color="auto" w:fill="FFFFFF" w:themeFill="background1"/>
          </w:tcPr>
          <w:p w14:paraId="2E10BDE9" w14:textId="591B4FAB" w:rsidR="006A0094" w:rsidRPr="00295FE8" w:rsidRDefault="006A0094" w:rsidP="006A0094">
            <w:pPr>
              <w:spacing w:after="0" w:line="240" w:lineRule="auto"/>
              <w:jc w:val="center"/>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6</w:t>
            </w:r>
          </w:p>
        </w:tc>
        <w:tc>
          <w:tcPr>
            <w:tcW w:w="2030" w:type="dxa"/>
            <w:tcBorders>
              <w:top w:val="nil"/>
              <w:left w:val="single" w:sz="4" w:space="0" w:color="auto"/>
              <w:bottom w:val="single" w:sz="4" w:space="0" w:color="auto"/>
              <w:right w:val="single" w:sz="4" w:space="0" w:color="auto"/>
            </w:tcBorders>
            <w:shd w:val="clear" w:color="auto" w:fill="auto"/>
          </w:tcPr>
          <w:p w14:paraId="535264F1" w14:textId="1E6589FA" w:rsidR="006A0094" w:rsidRPr="00295FE8" w:rsidRDefault="006A0094" w:rsidP="006A0094">
            <w:pPr>
              <w:spacing w:after="0" w:line="240" w:lineRule="auto"/>
              <w:jc w:val="center"/>
              <w:rPr>
                <w:rFonts w:ascii="Times New Roman" w:hAnsi="Times New Roman" w:cs="Times New Roman"/>
              </w:rPr>
            </w:pPr>
            <w:r w:rsidRPr="00295FE8">
              <w:rPr>
                <w:rFonts w:ascii="Times New Roman" w:hAnsi="Times New Roman" w:cs="Times New Roman"/>
                <w:color w:val="000000"/>
              </w:rPr>
              <w:t xml:space="preserve">Творог </w:t>
            </w:r>
          </w:p>
        </w:tc>
        <w:tc>
          <w:tcPr>
            <w:tcW w:w="5668" w:type="dxa"/>
            <w:tcBorders>
              <w:top w:val="nil"/>
              <w:left w:val="single" w:sz="4" w:space="0" w:color="auto"/>
              <w:bottom w:val="single" w:sz="4" w:space="0" w:color="auto"/>
              <w:right w:val="single" w:sz="4" w:space="0" w:color="auto"/>
            </w:tcBorders>
            <w:shd w:val="clear" w:color="000000" w:fill="FFFFFF"/>
          </w:tcPr>
          <w:p w14:paraId="70A6A0A1" w14:textId="77777777" w:rsidR="00310F08" w:rsidRPr="00295FE8" w:rsidRDefault="00310F08" w:rsidP="00527DFE">
            <w:pPr>
              <w:spacing w:after="0" w:line="240" w:lineRule="auto"/>
              <w:jc w:val="both"/>
              <w:rPr>
                <w:rFonts w:ascii="Times New Roman" w:eastAsia="Times New Roman" w:hAnsi="Times New Roman" w:cs="Times New Roman"/>
                <w:iCs/>
                <w:lang w:eastAsia="ru-RU"/>
              </w:rPr>
            </w:pPr>
            <w:r w:rsidRPr="00295FE8">
              <w:rPr>
                <w:rFonts w:ascii="Times New Roman" w:eastAsia="Times New Roman" w:hAnsi="Times New Roman" w:cs="Times New Roman"/>
                <w:iCs/>
                <w:lang w:eastAsia="ru-RU"/>
              </w:rPr>
              <w:t xml:space="preserve">Соответствует требованиям ГОСТ 31453-2013 «Творог. Технические условия» </w:t>
            </w:r>
          </w:p>
          <w:p w14:paraId="436D2E55" w14:textId="77777777" w:rsidR="00310F08" w:rsidRPr="00295FE8" w:rsidRDefault="00310F08" w:rsidP="00527DFE">
            <w:pPr>
              <w:spacing w:after="0" w:line="240" w:lineRule="auto"/>
              <w:jc w:val="both"/>
              <w:rPr>
                <w:rFonts w:ascii="Times New Roman" w:eastAsia="Times New Roman" w:hAnsi="Times New Roman" w:cs="Times New Roman"/>
                <w:iCs/>
                <w:lang w:eastAsia="ru-RU"/>
              </w:rPr>
            </w:pPr>
            <w:r w:rsidRPr="00295FE8">
              <w:rPr>
                <w:rFonts w:ascii="Times New Roman" w:eastAsia="Times New Roman" w:hAnsi="Times New Roman" w:cs="Times New Roman"/>
                <w:iCs/>
                <w:lang w:eastAsia="ru-RU"/>
              </w:rPr>
              <w:t xml:space="preserve">Массовая доля жира: не менее 9 % </w:t>
            </w:r>
          </w:p>
          <w:p w14:paraId="4E9757CF" w14:textId="77777777" w:rsidR="00310F08" w:rsidRPr="00295FE8" w:rsidRDefault="00310F08" w:rsidP="00527DFE">
            <w:pPr>
              <w:spacing w:after="0" w:line="240" w:lineRule="auto"/>
              <w:jc w:val="both"/>
              <w:rPr>
                <w:rFonts w:ascii="Times New Roman" w:eastAsia="Times New Roman" w:hAnsi="Times New Roman" w:cs="Times New Roman"/>
                <w:iCs/>
                <w:lang w:eastAsia="ru-RU"/>
              </w:rPr>
            </w:pPr>
            <w:r w:rsidRPr="00295FE8">
              <w:rPr>
                <w:rFonts w:ascii="Times New Roman" w:eastAsia="Times New Roman" w:hAnsi="Times New Roman" w:cs="Times New Roman"/>
                <w:iCs/>
                <w:lang w:eastAsia="ru-RU"/>
              </w:rPr>
              <w:t xml:space="preserve">Консистенция и внешний вид: мягкая, рассыпчатая с наличием или без ощутимых частиц молочного белка. </w:t>
            </w:r>
          </w:p>
          <w:p w14:paraId="1F106D61" w14:textId="77777777" w:rsidR="00310F08" w:rsidRPr="00295FE8" w:rsidRDefault="00310F08" w:rsidP="00527DFE">
            <w:pPr>
              <w:spacing w:after="0" w:line="240" w:lineRule="auto"/>
              <w:jc w:val="both"/>
              <w:rPr>
                <w:rFonts w:ascii="Times New Roman" w:eastAsia="Times New Roman" w:hAnsi="Times New Roman" w:cs="Times New Roman"/>
                <w:iCs/>
                <w:lang w:eastAsia="ru-RU"/>
              </w:rPr>
            </w:pPr>
            <w:r w:rsidRPr="00295FE8">
              <w:rPr>
                <w:rFonts w:ascii="Times New Roman" w:eastAsia="Times New Roman" w:hAnsi="Times New Roman" w:cs="Times New Roman"/>
                <w:iCs/>
                <w:lang w:eastAsia="ru-RU"/>
              </w:rPr>
              <w:t>Вкус и запах: чистые, кисломолочные, без посторонних привкусов и запахов</w:t>
            </w:r>
          </w:p>
          <w:p w14:paraId="5440D929" w14:textId="77777777" w:rsidR="00310F08" w:rsidRPr="00295FE8" w:rsidRDefault="00310F08" w:rsidP="00527DFE">
            <w:pPr>
              <w:spacing w:after="0" w:line="240" w:lineRule="auto"/>
              <w:jc w:val="both"/>
              <w:rPr>
                <w:rFonts w:ascii="Times New Roman" w:eastAsia="Times New Roman" w:hAnsi="Times New Roman" w:cs="Times New Roman"/>
                <w:iCs/>
                <w:lang w:eastAsia="ru-RU"/>
              </w:rPr>
            </w:pPr>
            <w:r w:rsidRPr="00295FE8">
              <w:rPr>
                <w:rFonts w:ascii="Times New Roman" w:eastAsia="Times New Roman" w:hAnsi="Times New Roman" w:cs="Times New Roman"/>
                <w:iCs/>
                <w:lang w:eastAsia="ru-RU"/>
              </w:rPr>
              <w:lastRenderedPageBreak/>
              <w:t>Цвет: белый или с кремовым оттенком, равномерный по всей массе</w:t>
            </w:r>
          </w:p>
          <w:p w14:paraId="56D7D934" w14:textId="77777777" w:rsidR="00310F08" w:rsidRPr="00295FE8" w:rsidRDefault="00310F08" w:rsidP="00527DFE">
            <w:pPr>
              <w:spacing w:after="0" w:line="240" w:lineRule="auto"/>
              <w:jc w:val="both"/>
              <w:rPr>
                <w:rFonts w:ascii="Times New Roman" w:eastAsia="Times New Roman" w:hAnsi="Times New Roman" w:cs="Times New Roman"/>
                <w:iCs/>
                <w:lang w:eastAsia="ru-RU"/>
              </w:rPr>
            </w:pPr>
            <w:r w:rsidRPr="00295FE8">
              <w:rPr>
                <w:rFonts w:ascii="Times New Roman" w:eastAsia="Times New Roman" w:hAnsi="Times New Roman" w:cs="Times New Roman"/>
                <w:iCs/>
                <w:lang w:eastAsia="ru-RU"/>
              </w:rPr>
              <w:t>Предоставление сертификата соответствия на продукцию и ветеринарное свидетельство обязательно.</w:t>
            </w:r>
          </w:p>
          <w:p w14:paraId="31B47B87" w14:textId="77777777" w:rsidR="00310F08" w:rsidRPr="00295FE8" w:rsidRDefault="00310F08" w:rsidP="00527DFE">
            <w:pPr>
              <w:spacing w:after="0" w:line="240" w:lineRule="auto"/>
              <w:jc w:val="both"/>
              <w:rPr>
                <w:rFonts w:ascii="Times New Roman" w:eastAsia="Times New Roman" w:hAnsi="Times New Roman" w:cs="Times New Roman"/>
                <w:iCs/>
                <w:lang w:eastAsia="ru-RU"/>
              </w:rPr>
            </w:pPr>
            <w:r w:rsidRPr="00295FE8">
              <w:rPr>
                <w:rFonts w:ascii="Times New Roman" w:eastAsia="Times New Roman" w:hAnsi="Times New Roman" w:cs="Times New Roman"/>
                <w:iCs/>
                <w:lang w:eastAsia="ru-RU"/>
              </w:rPr>
              <w:t>Продукты не должны содержать генно-инженерно-модифицированные организмы (ГМО)</w:t>
            </w:r>
          </w:p>
          <w:p w14:paraId="52990D5F" w14:textId="77777777" w:rsidR="006A0094" w:rsidRDefault="00310F08" w:rsidP="00527DFE">
            <w:pPr>
              <w:spacing w:after="0" w:line="240" w:lineRule="auto"/>
              <w:jc w:val="both"/>
              <w:rPr>
                <w:rFonts w:ascii="Times New Roman" w:eastAsia="Times New Roman" w:hAnsi="Times New Roman" w:cs="Times New Roman"/>
                <w:iCs/>
                <w:lang w:eastAsia="ru-RU"/>
              </w:rPr>
            </w:pPr>
            <w:r w:rsidRPr="00295FE8">
              <w:rPr>
                <w:rFonts w:ascii="Times New Roman" w:eastAsia="Times New Roman" w:hAnsi="Times New Roman" w:cs="Times New Roman"/>
                <w:iCs/>
                <w:lang w:eastAsia="ru-RU"/>
              </w:rPr>
              <w:t>Упаковка: предназначенная и соответствующая стандартам для данной продукции с указанием конечного срока хранения</w:t>
            </w:r>
          </w:p>
          <w:p w14:paraId="1AF74E77" w14:textId="49029625" w:rsidR="00631180" w:rsidRPr="00295FE8" w:rsidRDefault="00631180" w:rsidP="00527DFE">
            <w:pPr>
              <w:spacing w:after="0" w:line="240" w:lineRule="auto"/>
              <w:jc w:val="both"/>
              <w:rPr>
                <w:rFonts w:ascii="Times New Roman" w:eastAsia="Times New Roman" w:hAnsi="Times New Roman" w:cs="Times New Roman"/>
                <w:iCs/>
                <w:color w:val="000000"/>
                <w:lang w:eastAsia="ru-RU"/>
              </w:rPr>
            </w:pPr>
            <w:r w:rsidRPr="001F70A2">
              <w:rPr>
                <w:rFonts w:ascii="Times New Roman" w:eastAsia="Times New Roman" w:hAnsi="Times New Roman" w:cs="Times New Roman"/>
                <w:highlight w:val="yellow"/>
                <w:lang w:eastAsia="ru-RU"/>
              </w:rPr>
              <w:t>Объем упаковки: не менее 200 г не более 500 г</w:t>
            </w:r>
          </w:p>
        </w:tc>
        <w:tc>
          <w:tcPr>
            <w:tcW w:w="793" w:type="dxa"/>
            <w:tcBorders>
              <w:top w:val="nil"/>
              <w:left w:val="nil"/>
              <w:bottom w:val="single" w:sz="4" w:space="0" w:color="auto"/>
              <w:right w:val="single" w:sz="4" w:space="0" w:color="auto"/>
            </w:tcBorders>
            <w:shd w:val="clear" w:color="auto" w:fill="auto"/>
          </w:tcPr>
          <w:p w14:paraId="1C89E7B3" w14:textId="06650F92" w:rsidR="006A0094" w:rsidRPr="00295FE8" w:rsidRDefault="006A0094" w:rsidP="006A0094">
            <w:pPr>
              <w:spacing w:after="0" w:line="240" w:lineRule="auto"/>
              <w:jc w:val="center"/>
              <w:rPr>
                <w:rFonts w:ascii="Times New Roman" w:eastAsia="Times New Roman" w:hAnsi="Times New Roman" w:cs="Times New Roman"/>
                <w:iCs/>
                <w:color w:val="000000"/>
                <w:lang w:eastAsia="ru-RU"/>
              </w:rPr>
            </w:pPr>
            <w:r w:rsidRPr="00295FE8">
              <w:rPr>
                <w:rFonts w:ascii="Times New Roman" w:hAnsi="Times New Roman" w:cs="Times New Roman"/>
                <w:color w:val="000000"/>
              </w:rPr>
              <w:lastRenderedPageBreak/>
              <w:t>кг</w:t>
            </w:r>
          </w:p>
        </w:tc>
        <w:tc>
          <w:tcPr>
            <w:tcW w:w="793" w:type="dxa"/>
            <w:tcBorders>
              <w:top w:val="nil"/>
              <w:left w:val="single" w:sz="4" w:space="0" w:color="auto"/>
              <w:bottom w:val="single" w:sz="4" w:space="0" w:color="auto"/>
              <w:right w:val="single" w:sz="4" w:space="0" w:color="auto"/>
            </w:tcBorders>
            <w:shd w:val="clear" w:color="auto" w:fill="auto"/>
          </w:tcPr>
          <w:p w14:paraId="56461E81" w14:textId="2EB55EE3" w:rsidR="006A0094" w:rsidRPr="00295FE8" w:rsidRDefault="006A0094" w:rsidP="006A0094">
            <w:pPr>
              <w:spacing w:after="0" w:line="240" w:lineRule="auto"/>
              <w:jc w:val="center"/>
              <w:rPr>
                <w:rFonts w:ascii="Times New Roman" w:eastAsia="Times New Roman" w:hAnsi="Times New Roman" w:cs="Times New Roman"/>
                <w:iCs/>
                <w:color w:val="000000"/>
                <w:lang w:eastAsia="ru-RU"/>
              </w:rPr>
            </w:pPr>
            <w:r w:rsidRPr="00295FE8">
              <w:rPr>
                <w:rFonts w:ascii="Times New Roman" w:hAnsi="Times New Roman" w:cs="Times New Roman"/>
                <w:color w:val="000000"/>
              </w:rPr>
              <w:t>650</w:t>
            </w:r>
          </w:p>
        </w:tc>
      </w:tr>
      <w:tr w:rsidR="006A0094" w:rsidRPr="00295FE8" w14:paraId="28E6483B" w14:textId="5B0D2A5B" w:rsidTr="00295FE8">
        <w:trPr>
          <w:trHeight w:val="465"/>
        </w:trPr>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tcPr>
          <w:p w14:paraId="7D42A45B" w14:textId="07CC33B5" w:rsidR="006A0094" w:rsidRPr="00295FE8" w:rsidRDefault="006A0094" w:rsidP="006A0094">
            <w:pPr>
              <w:spacing w:after="0" w:line="240" w:lineRule="auto"/>
              <w:jc w:val="center"/>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7</w:t>
            </w:r>
          </w:p>
        </w:tc>
        <w:tc>
          <w:tcPr>
            <w:tcW w:w="2030" w:type="dxa"/>
            <w:tcBorders>
              <w:top w:val="nil"/>
              <w:left w:val="single" w:sz="4" w:space="0" w:color="auto"/>
              <w:bottom w:val="single" w:sz="4" w:space="0" w:color="auto"/>
              <w:right w:val="single" w:sz="4" w:space="0" w:color="auto"/>
            </w:tcBorders>
            <w:shd w:val="clear" w:color="auto" w:fill="auto"/>
          </w:tcPr>
          <w:p w14:paraId="00A828BB" w14:textId="10D5302B" w:rsidR="006A0094" w:rsidRPr="00295FE8" w:rsidRDefault="006A0094" w:rsidP="006A0094">
            <w:pPr>
              <w:spacing w:after="0" w:line="240" w:lineRule="auto"/>
              <w:jc w:val="center"/>
              <w:rPr>
                <w:rFonts w:ascii="Times New Roman" w:hAnsi="Times New Roman" w:cs="Times New Roman"/>
              </w:rPr>
            </w:pPr>
            <w:r w:rsidRPr="00295FE8">
              <w:rPr>
                <w:rFonts w:ascii="Times New Roman" w:hAnsi="Times New Roman" w:cs="Times New Roman"/>
                <w:color w:val="000000"/>
              </w:rPr>
              <w:t>Йогурт питьевой</w:t>
            </w:r>
          </w:p>
        </w:tc>
        <w:tc>
          <w:tcPr>
            <w:tcW w:w="5668" w:type="dxa"/>
            <w:tcBorders>
              <w:top w:val="single" w:sz="4" w:space="0" w:color="auto"/>
              <w:left w:val="single" w:sz="4" w:space="0" w:color="auto"/>
              <w:bottom w:val="single" w:sz="4" w:space="0" w:color="auto"/>
              <w:right w:val="single" w:sz="4" w:space="0" w:color="auto"/>
            </w:tcBorders>
            <w:shd w:val="clear" w:color="000000" w:fill="FFFFFF"/>
          </w:tcPr>
          <w:p w14:paraId="0FDFCECC"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Соответствует требованиям ГОСТ 31981-2013 Йогурты. Общие технические условия и/или соответствует требованиям ТУ производителя/Изготовителя</w:t>
            </w:r>
          </w:p>
          <w:p w14:paraId="180D2135" w14:textId="1A020F2B" w:rsidR="00310F0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highlight w:val="yellow"/>
                <w:lang w:eastAsia="ru-RU"/>
              </w:rPr>
              <w:t>Массовая доля жира не менее 2,5%</w:t>
            </w:r>
          </w:p>
          <w:p w14:paraId="5C0CA6EE" w14:textId="57AB1535" w:rsidR="00295FE8" w:rsidRPr="00295FE8" w:rsidRDefault="00295FE8" w:rsidP="00527DFE">
            <w:pPr>
              <w:spacing w:after="0" w:line="240" w:lineRule="auto"/>
              <w:jc w:val="both"/>
              <w:rPr>
                <w:rFonts w:ascii="Times New Roman" w:eastAsia="Times New Roman" w:hAnsi="Times New Roman" w:cs="Times New Roman"/>
                <w:iCs/>
                <w:color w:val="000000"/>
                <w:lang w:eastAsia="ru-RU"/>
              </w:rPr>
            </w:pPr>
            <w:r>
              <w:rPr>
                <w:rFonts w:ascii="Times New Roman" w:eastAsia="Times New Roman" w:hAnsi="Times New Roman" w:cs="Times New Roman"/>
                <w:iCs/>
                <w:color w:val="000000"/>
                <w:lang w:eastAsia="ru-RU"/>
              </w:rPr>
              <w:t>Тип-питьевой -соответствие</w:t>
            </w:r>
          </w:p>
          <w:p w14:paraId="4ABFB177"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 xml:space="preserve">Внешний вид и консистенция- Однородная, с нарушенным сгустком при резервуарном способе производства, с ненарушенным сгустком - при термостатном способе производства, в меру вязкая, при добавлении загустителей или стабилизирующих добавок - желеобразная или </w:t>
            </w:r>
            <w:proofErr w:type="spellStart"/>
            <w:r w:rsidRPr="00295FE8">
              <w:rPr>
                <w:rFonts w:ascii="Times New Roman" w:eastAsia="Times New Roman" w:hAnsi="Times New Roman" w:cs="Times New Roman"/>
                <w:iCs/>
                <w:color w:val="000000"/>
                <w:lang w:eastAsia="ru-RU"/>
              </w:rPr>
              <w:t>кремообразная</w:t>
            </w:r>
            <w:proofErr w:type="spellEnd"/>
            <w:r w:rsidRPr="00295FE8">
              <w:rPr>
                <w:rFonts w:ascii="Times New Roman" w:eastAsia="Times New Roman" w:hAnsi="Times New Roman" w:cs="Times New Roman"/>
                <w:iCs/>
                <w:color w:val="000000"/>
                <w:lang w:eastAsia="ru-RU"/>
              </w:rPr>
              <w:t>. Допускается наличие включений нерастворимых частиц, характерных для внесенных компонентов</w:t>
            </w:r>
          </w:p>
          <w:p w14:paraId="3707F973"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Вкус и запах- Чистые, кисломолочные, без посторонних привкусов и запахов, в меру сладкий вкус (при выработке с подслащивающими компонентами), с соответствующим вкусом и ароматом внесенных компонентов</w:t>
            </w:r>
          </w:p>
          <w:p w14:paraId="47F974BD"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Цвет- Молочно-белый или обусловленный цветом внесенных компонентов, однородный или с вкраплениями нерастворимых частиц</w:t>
            </w:r>
          </w:p>
          <w:p w14:paraId="14CDE9F1" w14:textId="77777777" w:rsidR="006A0094"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Упаковка: предназначенная и соответствующая стандартам для данной продукции</w:t>
            </w:r>
          </w:p>
          <w:p w14:paraId="4E2F302D" w14:textId="38D25B97" w:rsidR="001404E3" w:rsidRPr="00295FE8" w:rsidRDefault="001404E3" w:rsidP="00527DFE">
            <w:pPr>
              <w:spacing w:after="0" w:line="240" w:lineRule="auto"/>
              <w:jc w:val="both"/>
              <w:rPr>
                <w:rFonts w:ascii="Times New Roman" w:eastAsia="Times New Roman" w:hAnsi="Times New Roman" w:cs="Times New Roman"/>
                <w:iCs/>
                <w:color w:val="000000"/>
                <w:lang w:eastAsia="ru-RU"/>
              </w:rPr>
            </w:pPr>
            <w:r w:rsidRPr="001F70A2">
              <w:rPr>
                <w:rFonts w:ascii="Times New Roman" w:eastAsia="Times New Roman" w:hAnsi="Times New Roman" w:cs="Times New Roman"/>
                <w:highlight w:val="yellow"/>
                <w:lang w:eastAsia="ru-RU"/>
              </w:rPr>
              <w:t xml:space="preserve">Объем упаковки: не менее </w:t>
            </w:r>
            <w:r>
              <w:rPr>
                <w:rFonts w:ascii="Times New Roman" w:eastAsia="Times New Roman" w:hAnsi="Times New Roman" w:cs="Times New Roman"/>
                <w:highlight w:val="yellow"/>
                <w:lang w:eastAsia="ru-RU"/>
              </w:rPr>
              <w:t>0,</w:t>
            </w:r>
            <w:r w:rsidRPr="001F70A2">
              <w:rPr>
                <w:rFonts w:ascii="Times New Roman" w:eastAsia="Times New Roman" w:hAnsi="Times New Roman" w:cs="Times New Roman"/>
                <w:highlight w:val="yellow"/>
                <w:lang w:eastAsia="ru-RU"/>
              </w:rPr>
              <w:t xml:space="preserve">200 </w:t>
            </w:r>
            <w:r>
              <w:rPr>
                <w:rFonts w:ascii="Times New Roman" w:eastAsia="Times New Roman" w:hAnsi="Times New Roman" w:cs="Times New Roman"/>
                <w:highlight w:val="yellow"/>
                <w:lang w:eastAsia="ru-RU"/>
              </w:rPr>
              <w:t>л</w:t>
            </w:r>
            <w:r w:rsidRPr="001F70A2">
              <w:rPr>
                <w:rFonts w:ascii="Times New Roman" w:eastAsia="Times New Roman" w:hAnsi="Times New Roman" w:cs="Times New Roman"/>
                <w:highlight w:val="yellow"/>
                <w:lang w:eastAsia="ru-RU"/>
              </w:rPr>
              <w:t xml:space="preserve"> не более </w:t>
            </w:r>
            <w:r>
              <w:rPr>
                <w:rFonts w:ascii="Times New Roman" w:eastAsia="Times New Roman" w:hAnsi="Times New Roman" w:cs="Times New Roman"/>
                <w:highlight w:val="yellow"/>
                <w:lang w:eastAsia="ru-RU"/>
              </w:rPr>
              <w:t>1</w:t>
            </w:r>
            <w:r>
              <w:rPr>
                <w:rFonts w:ascii="Times New Roman" w:eastAsia="Times New Roman" w:hAnsi="Times New Roman" w:cs="Times New Roman"/>
                <w:lang w:eastAsia="ru-RU"/>
              </w:rPr>
              <w:t>л</w:t>
            </w:r>
          </w:p>
        </w:tc>
        <w:tc>
          <w:tcPr>
            <w:tcW w:w="793" w:type="dxa"/>
            <w:tcBorders>
              <w:top w:val="nil"/>
              <w:left w:val="nil"/>
              <w:bottom w:val="single" w:sz="4" w:space="0" w:color="auto"/>
              <w:right w:val="single" w:sz="4" w:space="0" w:color="auto"/>
            </w:tcBorders>
            <w:shd w:val="clear" w:color="auto" w:fill="auto"/>
          </w:tcPr>
          <w:p w14:paraId="03580891" w14:textId="64122DAC" w:rsidR="006A0094" w:rsidRPr="00295FE8" w:rsidRDefault="001404E3" w:rsidP="006A0094">
            <w:pPr>
              <w:spacing w:after="0" w:line="240" w:lineRule="auto"/>
              <w:jc w:val="center"/>
              <w:rPr>
                <w:rFonts w:ascii="Times New Roman" w:eastAsia="Times New Roman" w:hAnsi="Times New Roman" w:cs="Times New Roman"/>
                <w:iCs/>
                <w:color w:val="000000"/>
                <w:lang w:eastAsia="ru-RU"/>
              </w:rPr>
            </w:pPr>
            <w:r>
              <w:rPr>
                <w:rFonts w:ascii="Times New Roman" w:hAnsi="Times New Roman" w:cs="Times New Roman"/>
                <w:color w:val="000000"/>
              </w:rPr>
              <w:t>л</w:t>
            </w:r>
          </w:p>
        </w:tc>
        <w:tc>
          <w:tcPr>
            <w:tcW w:w="793" w:type="dxa"/>
            <w:tcBorders>
              <w:top w:val="nil"/>
              <w:left w:val="single" w:sz="4" w:space="0" w:color="auto"/>
              <w:bottom w:val="single" w:sz="4" w:space="0" w:color="auto"/>
              <w:right w:val="single" w:sz="4" w:space="0" w:color="auto"/>
            </w:tcBorders>
            <w:shd w:val="clear" w:color="auto" w:fill="auto"/>
          </w:tcPr>
          <w:p w14:paraId="231EC9B0" w14:textId="7F05ED5F" w:rsidR="006A0094" w:rsidRPr="00295FE8" w:rsidRDefault="006A0094" w:rsidP="006A0094">
            <w:pPr>
              <w:spacing w:after="0" w:line="240" w:lineRule="auto"/>
              <w:jc w:val="center"/>
              <w:rPr>
                <w:rFonts w:ascii="Times New Roman" w:eastAsia="Times New Roman" w:hAnsi="Times New Roman" w:cs="Times New Roman"/>
                <w:iCs/>
                <w:color w:val="000000"/>
                <w:lang w:eastAsia="ru-RU"/>
              </w:rPr>
            </w:pPr>
            <w:r w:rsidRPr="00295FE8">
              <w:rPr>
                <w:rFonts w:ascii="Times New Roman" w:hAnsi="Times New Roman" w:cs="Times New Roman"/>
                <w:color w:val="000000"/>
              </w:rPr>
              <w:t>200</w:t>
            </w:r>
          </w:p>
        </w:tc>
      </w:tr>
      <w:tr w:rsidR="006A0094" w:rsidRPr="00295FE8" w14:paraId="241370F9" w14:textId="77777777" w:rsidTr="00295FE8">
        <w:trPr>
          <w:trHeight w:val="465"/>
        </w:trPr>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tcPr>
          <w:p w14:paraId="3724E3F3" w14:textId="5C7C3D0C" w:rsidR="006A0094" w:rsidRPr="00295FE8" w:rsidRDefault="006A0094" w:rsidP="006A0094">
            <w:pPr>
              <w:spacing w:after="0" w:line="240" w:lineRule="auto"/>
              <w:jc w:val="center"/>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8</w:t>
            </w:r>
          </w:p>
        </w:tc>
        <w:tc>
          <w:tcPr>
            <w:tcW w:w="2030" w:type="dxa"/>
            <w:tcBorders>
              <w:top w:val="nil"/>
              <w:left w:val="single" w:sz="4" w:space="0" w:color="auto"/>
              <w:bottom w:val="single" w:sz="4" w:space="0" w:color="auto"/>
              <w:right w:val="single" w:sz="4" w:space="0" w:color="auto"/>
            </w:tcBorders>
            <w:shd w:val="clear" w:color="auto" w:fill="auto"/>
          </w:tcPr>
          <w:p w14:paraId="1D49B2F4" w14:textId="5DA5916D" w:rsidR="006A0094" w:rsidRPr="00295FE8" w:rsidRDefault="006A0094" w:rsidP="006A0094">
            <w:pPr>
              <w:spacing w:after="0" w:line="240" w:lineRule="auto"/>
              <w:jc w:val="center"/>
              <w:rPr>
                <w:rFonts w:ascii="Times New Roman" w:hAnsi="Times New Roman" w:cs="Times New Roman"/>
                <w:color w:val="000000"/>
              </w:rPr>
            </w:pPr>
            <w:r w:rsidRPr="00295FE8">
              <w:rPr>
                <w:rFonts w:ascii="Times New Roman" w:hAnsi="Times New Roman" w:cs="Times New Roman"/>
                <w:color w:val="000000"/>
              </w:rPr>
              <w:t>Снежок</w:t>
            </w:r>
          </w:p>
        </w:tc>
        <w:tc>
          <w:tcPr>
            <w:tcW w:w="5668" w:type="dxa"/>
            <w:tcBorders>
              <w:top w:val="single" w:sz="4" w:space="0" w:color="auto"/>
              <w:left w:val="single" w:sz="4" w:space="0" w:color="auto"/>
              <w:bottom w:val="single" w:sz="4" w:space="0" w:color="auto"/>
              <w:right w:val="single" w:sz="4" w:space="0" w:color="auto"/>
            </w:tcBorders>
            <w:shd w:val="clear" w:color="000000" w:fill="FFFFFF"/>
          </w:tcPr>
          <w:p w14:paraId="191386AA"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Соответствует требованиям ТУ производителя/ Изготовителя</w:t>
            </w:r>
          </w:p>
          <w:p w14:paraId="1D21DDA2"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highlight w:val="yellow"/>
                <w:lang w:eastAsia="ru-RU"/>
              </w:rPr>
              <w:t>Массовая доля жира не менее 2,5%</w:t>
            </w:r>
          </w:p>
          <w:p w14:paraId="37405A55"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Внешний вид и консистенция-</w:t>
            </w:r>
          </w:p>
          <w:p w14:paraId="3AD6377C"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Однородная с нарушенным или ненарушенным</w:t>
            </w:r>
          </w:p>
          <w:p w14:paraId="471B6A43"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сгустком жидкость</w:t>
            </w:r>
          </w:p>
          <w:p w14:paraId="01C85A7F"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 xml:space="preserve">Вкус и запах- Чистый кисломолочный, слегка острый вкус </w:t>
            </w:r>
            <w:proofErr w:type="gramStart"/>
            <w:r w:rsidRPr="00295FE8">
              <w:rPr>
                <w:rFonts w:ascii="Times New Roman" w:eastAsia="Times New Roman" w:hAnsi="Times New Roman" w:cs="Times New Roman"/>
                <w:iCs/>
                <w:color w:val="000000"/>
                <w:lang w:eastAsia="ru-RU"/>
              </w:rPr>
              <w:t>или  вкус</w:t>
            </w:r>
            <w:proofErr w:type="gramEnd"/>
            <w:r w:rsidRPr="00295FE8">
              <w:rPr>
                <w:rFonts w:ascii="Times New Roman" w:eastAsia="Times New Roman" w:hAnsi="Times New Roman" w:cs="Times New Roman"/>
                <w:iCs/>
                <w:color w:val="000000"/>
                <w:lang w:eastAsia="ru-RU"/>
              </w:rPr>
              <w:t xml:space="preserve"> и запах, обусловленные добавленными </w:t>
            </w:r>
          </w:p>
          <w:p w14:paraId="7E44588E"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компонентами</w:t>
            </w:r>
          </w:p>
          <w:p w14:paraId="1F06360D"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 xml:space="preserve">Цвет- Молочно-белый, равномерный или обусловленный </w:t>
            </w:r>
          </w:p>
          <w:p w14:paraId="4C5461DF"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добавленными компонентами</w:t>
            </w:r>
          </w:p>
          <w:p w14:paraId="577BFD4C" w14:textId="77777777" w:rsidR="006A0094"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Упаковка: предназначенная и соответствующая стандартам для данной продукции</w:t>
            </w:r>
          </w:p>
          <w:p w14:paraId="2F62EDAB" w14:textId="3CE9C7E6" w:rsidR="001404E3" w:rsidRPr="00295FE8" w:rsidRDefault="001404E3" w:rsidP="00527DFE">
            <w:pPr>
              <w:spacing w:after="0" w:line="240" w:lineRule="auto"/>
              <w:jc w:val="both"/>
              <w:rPr>
                <w:rFonts w:ascii="Times New Roman" w:eastAsia="Times New Roman" w:hAnsi="Times New Roman" w:cs="Times New Roman"/>
                <w:iCs/>
                <w:color w:val="000000"/>
                <w:lang w:eastAsia="ru-RU"/>
              </w:rPr>
            </w:pPr>
            <w:r w:rsidRPr="001F70A2">
              <w:rPr>
                <w:rFonts w:ascii="Times New Roman" w:eastAsia="Times New Roman" w:hAnsi="Times New Roman" w:cs="Times New Roman"/>
                <w:highlight w:val="yellow"/>
                <w:lang w:eastAsia="ru-RU"/>
              </w:rPr>
              <w:t xml:space="preserve">Объем упаковки: не менее </w:t>
            </w:r>
            <w:r>
              <w:rPr>
                <w:rFonts w:ascii="Times New Roman" w:eastAsia="Times New Roman" w:hAnsi="Times New Roman" w:cs="Times New Roman"/>
                <w:highlight w:val="yellow"/>
                <w:lang w:eastAsia="ru-RU"/>
              </w:rPr>
              <w:t>0,</w:t>
            </w:r>
            <w:r w:rsidRPr="001F70A2">
              <w:rPr>
                <w:rFonts w:ascii="Times New Roman" w:eastAsia="Times New Roman" w:hAnsi="Times New Roman" w:cs="Times New Roman"/>
                <w:highlight w:val="yellow"/>
                <w:lang w:eastAsia="ru-RU"/>
              </w:rPr>
              <w:t xml:space="preserve">200 </w:t>
            </w:r>
            <w:r>
              <w:rPr>
                <w:rFonts w:ascii="Times New Roman" w:eastAsia="Times New Roman" w:hAnsi="Times New Roman" w:cs="Times New Roman"/>
                <w:highlight w:val="yellow"/>
                <w:lang w:eastAsia="ru-RU"/>
              </w:rPr>
              <w:t>л</w:t>
            </w:r>
            <w:r w:rsidRPr="001F70A2">
              <w:rPr>
                <w:rFonts w:ascii="Times New Roman" w:eastAsia="Times New Roman" w:hAnsi="Times New Roman" w:cs="Times New Roman"/>
                <w:highlight w:val="yellow"/>
                <w:lang w:eastAsia="ru-RU"/>
              </w:rPr>
              <w:t xml:space="preserve"> не более </w:t>
            </w:r>
            <w:r>
              <w:rPr>
                <w:rFonts w:ascii="Times New Roman" w:eastAsia="Times New Roman" w:hAnsi="Times New Roman" w:cs="Times New Roman"/>
                <w:highlight w:val="yellow"/>
                <w:lang w:eastAsia="ru-RU"/>
              </w:rPr>
              <w:t>1</w:t>
            </w:r>
            <w:r>
              <w:rPr>
                <w:rFonts w:ascii="Times New Roman" w:eastAsia="Times New Roman" w:hAnsi="Times New Roman" w:cs="Times New Roman"/>
                <w:lang w:eastAsia="ru-RU"/>
              </w:rPr>
              <w:t>л</w:t>
            </w:r>
          </w:p>
        </w:tc>
        <w:tc>
          <w:tcPr>
            <w:tcW w:w="793" w:type="dxa"/>
            <w:tcBorders>
              <w:top w:val="nil"/>
              <w:left w:val="nil"/>
              <w:bottom w:val="single" w:sz="4" w:space="0" w:color="auto"/>
              <w:right w:val="single" w:sz="4" w:space="0" w:color="auto"/>
            </w:tcBorders>
            <w:shd w:val="clear" w:color="auto" w:fill="auto"/>
          </w:tcPr>
          <w:p w14:paraId="0144875A" w14:textId="0788657B" w:rsidR="006A0094" w:rsidRPr="00295FE8" w:rsidRDefault="001404E3" w:rsidP="006A0094">
            <w:pPr>
              <w:spacing w:after="0" w:line="240" w:lineRule="auto"/>
              <w:jc w:val="center"/>
              <w:rPr>
                <w:rFonts w:ascii="Times New Roman" w:eastAsia="Times New Roman" w:hAnsi="Times New Roman" w:cs="Times New Roman"/>
                <w:iCs/>
                <w:color w:val="000000"/>
                <w:lang w:eastAsia="ru-RU"/>
              </w:rPr>
            </w:pPr>
            <w:r>
              <w:rPr>
                <w:rFonts w:ascii="Times New Roman" w:hAnsi="Times New Roman" w:cs="Times New Roman"/>
                <w:color w:val="000000"/>
              </w:rPr>
              <w:t>л</w:t>
            </w:r>
          </w:p>
        </w:tc>
        <w:tc>
          <w:tcPr>
            <w:tcW w:w="793" w:type="dxa"/>
            <w:tcBorders>
              <w:top w:val="nil"/>
              <w:left w:val="single" w:sz="4" w:space="0" w:color="auto"/>
              <w:bottom w:val="single" w:sz="4" w:space="0" w:color="auto"/>
              <w:right w:val="single" w:sz="4" w:space="0" w:color="auto"/>
            </w:tcBorders>
            <w:shd w:val="clear" w:color="auto" w:fill="auto"/>
          </w:tcPr>
          <w:p w14:paraId="3D092D16" w14:textId="21705D95" w:rsidR="006A0094" w:rsidRPr="00295FE8" w:rsidRDefault="006A0094" w:rsidP="006A0094">
            <w:pPr>
              <w:spacing w:after="0" w:line="240" w:lineRule="auto"/>
              <w:jc w:val="center"/>
              <w:rPr>
                <w:rFonts w:ascii="Times New Roman" w:hAnsi="Times New Roman" w:cs="Times New Roman"/>
                <w:color w:val="000000"/>
              </w:rPr>
            </w:pPr>
            <w:r w:rsidRPr="00295FE8">
              <w:rPr>
                <w:rFonts w:ascii="Times New Roman" w:hAnsi="Times New Roman" w:cs="Times New Roman"/>
                <w:color w:val="000000"/>
              </w:rPr>
              <w:t>200</w:t>
            </w:r>
          </w:p>
        </w:tc>
      </w:tr>
      <w:tr w:rsidR="006A0094" w:rsidRPr="00295FE8" w14:paraId="1772FB9C" w14:textId="77777777" w:rsidTr="00295FE8">
        <w:trPr>
          <w:trHeight w:val="465"/>
        </w:trPr>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tcPr>
          <w:p w14:paraId="5A2443B0" w14:textId="253ECC6E" w:rsidR="006A0094" w:rsidRPr="00295FE8" w:rsidRDefault="006A0094" w:rsidP="006A0094">
            <w:pPr>
              <w:spacing w:after="0" w:line="240" w:lineRule="auto"/>
              <w:jc w:val="center"/>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9</w:t>
            </w:r>
          </w:p>
        </w:tc>
        <w:tc>
          <w:tcPr>
            <w:tcW w:w="2030" w:type="dxa"/>
            <w:tcBorders>
              <w:top w:val="nil"/>
              <w:left w:val="single" w:sz="4" w:space="0" w:color="auto"/>
              <w:bottom w:val="single" w:sz="4" w:space="0" w:color="auto"/>
              <w:right w:val="single" w:sz="4" w:space="0" w:color="auto"/>
            </w:tcBorders>
            <w:shd w:val="clear" w:color="auto" w:fill="auto"/>
          </w:tcPr>
          <w:p w14:paraId="3C458CCE" w14:textId="33C8D818" w:rsidR="006A0094" w:rsidRPr="00295FE8" w:rsidRDefault="006A0094" w:rsidP="006A0094">
            <w:pPr>
              <w:spacing w:after="0" w:line="240" w:lineRule="auto"/>
              <w:jc w:val="center"/>
              <w:rPr>
                <w:rFonts w:ascii="Times New Roman" w:hAnsi="Times New Roman" w:cs="Times New Roman"/>
                <w:color w:val="000000"/>
              </w:rPr>
            </w:pPr>
            <w:r w:rsidRPr="00295FE8">
              <w:rPr>
                <w:rFonts w:ascii="Times New Roman" w:hAnsi="Times New Roman" w:cs="Times New Roman"/>
                <w:color w:val="000000"/>
              </w:rPr>
              <w:t>Ряженка</w:t>
            </w:r>
          </w:p>
        </w:tc>
        <w:tc>
          <w:tcPr>
            <w:tcW w:w="5668" w:type="dxa"/>
            <w:tcBorders>
              <w:top w:val="single" w:sz="4" w:space="0" w:color="auto"/>
              <w:left w:val="single" w:sz="4" w:space="0" w:color="auto"/>
              <w:bottom w:val="single" w:sz="4" w:space="0" w:color="auto"/>
              <w:right w:val="single" w:sz="4" w:space="0" w:color="auto"/>
            </w:tcBorders>
            <w:shd w:val="clear" w:color="000000" w:fill="FFFFFF"/>
          </w:tcPr>
          <w:p w14:paraId="40954EA6"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Соответствует требованиям ГОСТ 31455-2012 Ряженка. Технические условия</w:t>
            </w:r>
          </w:p>
          <w:p w14:paraId="3AF70E0C"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highlight w:val="yellow"/>
                <w:lang w:eastAsia="ru-RU"/>
              </w:rPr>
              <w:t>Массовая доля жира не менее 2,5%</w:t>
            </w:r>
          </w:p>
          <w:p w14:paraId="32E2B0BC"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Консистенция и внешний вид-Однородная, с нарушенным или ненарушенным сгустком без газообразования жидкость</w:t>
            </w:r>
          </w:p>
          <w:p w14:paraId="3DA2F5FD"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Вкус и запах-Чистые, кисломолочные, с выраженным привкусом пастеризации</w:t>
            </w:r>
          </w:p>
          <w:p w14:paraId="2FC3AEA6" w14:textId="77777777" w:rsidR="00310F08" w:rsidRPr="00295FE8"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 xml:space="preserve">Цвет-Светло-кремовый, равномерный по всей массе </w:t>
            </w:r>
          </w:p>
          <w:p w14:paraId="66426552" w14:textId="77777777" w:rsidR="006A0094" w:rsidRDefault="00310F08" w:rsidP="00527DFE">
            <w:pPr>
              <w:spacing w:after="0" w:line="240" w:lineRule="auto"/>
              <w:jc w:val="both"/>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lastRenderedPageBreak/>
              <w:t>Упаковка: предназначенная и соответствующая стандартам для данной продукции</w:t>
            </w:r>
          </w:p>
          <w:p w14:paraId="53379AD1" w14:textId="0A937CAC" w:rsidR="001404E3" w:rsidRPr="00295FE8" w:rsidRDefault="001404E3" w:rsidP="00527DFE">
            <w:pPr>
              <w:spacing w:after="0" w:line="240" w:lineRule="auto"/>
              <w:jc w:val="both"/>
              <w:rPr>
                <w:rFonts w:ascii="Times New Roman" w:eastAsia="Times New Roman" w:hAnsi="Times New Roman" w:cs="Times New Roman"/>
                <w:iCs/>
                <w:color w:val="000000"/>
                <w:lang w:eastAsia="ru-RU"/>
              </w:rPr>
            </w:pPr>
            <w:r w:rsidRPr="001F70A2">
              <w:rPr>
                <w:rFonts w:ascii="Times New Roman" w:eastAsia="Times New Roman" w:hAnsi="Times New Roman" w:cs="Times New Roman"/>
                <w:highlight w:val="yellow"/>
                <w:lang w:eastAsia="ru-RU"/>
              </w:rPr>
              <w:t xml:space="preserve">Объем упаковки: не менее </w:t>
            </w:r>
            <w:r>
              <w:rPr>
                <w:rFonts w:ascii="Times New Roman" w:eastAsia="Times New Roman" w:hAnsi="Times New Roman" w:cs="Times New Roman"/>
                <w:highlight w:val="yellow"/>
                <w:lang w:eastAsia="ru-RU"/>
              </w:rPr>
              <w:t>0,</w:t>
            </w:r>
            <w:r w:rsidRPr="001F70A2">
              <w:rPr>
                <w:rFonts w:ascii="Times New Roman" w:eastAsia="Times New Roman" w:hAnsi="Times New Roman" w:cs="Times New Roman"/>
                <w:highlight w:val="yellow"/>
                <w:lang w:eastAsia="ru-RU"/>
              </w:rPr>
              <w:t xml:space="preserve">200 </w:t>
            </w:r>
            <w:r>
              <w:rPr>
                <w:rFonts w:ascii="Times New Roman" w:eastAsia="Times New Roman" w:hAnsi="Times New Roman" w:cs="Times New Roman"/>
                <w:highlight w:val="yellow"/>
                <w:lang w:eastAsia="ru-RU"/>
              </w:rPr>
              <w:t>л</w:t>
            </w:r>
            <w:r w:rsidRPr="001F70A2">
              <w:rPr>
                <w:rFonts w:ascii="Times New Roman" w:eastAsia="Times New Roman" w:hAnsi="Times New Roman" w:cs="Times New Roman"/>
                <w:highlight w:val="yellow"/>
                <w:lang w:eastAsia="ru-RU"/>
              </w:rPr>
              <w:t xml:space="preserve"> не более </w:t>
            </w:r>
            <w:r>
              <w:rPr>
                <w:rFonts w:ascii="Times New Roman" w:eastAsia="Times New Roman" w:hAnsi="Times New Roman" w:cs="Times New Roman"/>
                <w:highlight w:val="yellow"/>
                <w:lang w:eastAsia="ru-RU"/>
              </w:rPr>
              <w:t>1</w:t>
            </w:r>
            <w:r>
              <w:rPr>
                <w:rFonts w:ascii="Times New Roman" w:eastAsia="Times New Roman" w:hAnsi="Times New Roman" w:cs="Times New Roman"/>
                <w:lang w:eastAsia="ru-RU"/>
              </w:rPr>
              <w:t>л</w:t>
            </w:r>
          </w:p>
        </w:tc>
        <w:tc>
          <w:tcPr>
            <w:tcW w:w="793" w:type="dxa"/>
            <w:tcBorders>
              <w:top w:val="nil"/>
              <w:left w:val="nil"/>
              <w:bottom w:val="single" w:sz="4" w:space="0" w:color="auto"/>
              <w:right w:val="single" w:sz="4" w:space="0" w:color="auto"/>
            </w:tcBorders>
            <w:shd w:val="clear" w:color="auto" w:fill="auto"/>
          </w:tcPr>
          <w:p w14:paraId="173B37EB" w14:textId="0E1C064B" w:rsidR="006A0094" w:rsidRPr="00295FE8" w:rsidRDefault="001404E3" w:rsidP="006A0094">
            <w:pPr>
              <w:spacing w:after="0" w:line="240" w:lineRule="auto"/>
              <w:jc w:val="center"/>
              <w:rPr>
                <w:rFonts w:ascii="Times New Roman" w:eastAsia="Times New Roman" w:hAnsi="Times New Roman" w:cs="Times New Roman"/>
                <w:iCs/>
                <w:color w:val="000000"/>
                <w:lang w:eastAsia="ru-RU"/>
              </w:rPr>
            </w:pPr>
            <w:r>
              <w:rPr>
                <w:rFonts w:ascii="Times New Roman" w:hAnsi="Times New Roman" w:cs="Times New Roman"/>
                <w:color w:val="000000"/>
              </w:rPr>
              <w:lastRenderedPageBreak/>
              <w:t>л</w:t>
            </w:r>
          </w:p>
        </w:tc>
        <w:tc>
          <w:tcPr>
            <w:tcW w:w="793" w:type="dxa"/>
            <w:tcBorders>
              <w:top w:val="nil"/>
              <w:left w:val="single" w:sz="4" w:space="0" w:color="auto"/>
              <w:bottom w:val="single" w:sz="4" w:space="0" w:color="auto"/>
              <w:right w:val="single" w:sz="4" w:space="0" w:color="auto"/>
            </w:tcBorders>
            <w:shd w:val="clear" w:color="auto" w:fill="auto"/>
          </w:tcPr>
          <w:p w14:paraId="55DCECBD" w14:textId="6EC2F192" w:rsidR="006A0094" w:rsidRPr="00295FE8" w:rsidRDefault="006A0094" w:rsidP="006A0094">
            <w:pPr>
              <w:spacing w:after="0" w:line="240" w:lineRule="auto"/>
              <w:jc w:val="center"/>
              <w:rPr>
                <w:rFonts w:ascii="Times New Roman" w:hAnsi="Times New Roman" w:cs="Times New Roman"/>
                <w:color w:val="000000"/>
              </w:rPr>
            </w:pPr>
            <w:r w:rsidRPr="00295FE8">
              <w:rPr>
                <w:rFonts w:ascii="Times New Roman" w:hAnsi="Times New Roman" w:cs="Times New Roman"/>
                <w:color w:val="000000"/>
              </w:rPr>
              <w:t>200</w:t>
            </w:r>
          </w:p>
        </w:tc>
      </w:tr>
      <w:tr w:rsidR="006A0094" w:rsidRPr="00295FE8" w14:paraId="70AC2FC9" w14:textId="77777777" w:rsidTr="00295FE8">
        <w:trPr>
          <w:trHeight w:val="465"/>
        </w:trPr>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tcPr>
          <w:p w14:paraId="54544DA9" w14:textId="53488818" w:rsidR="006A0094" w:rsidRPr="00295FE8" w:rsidRDefault="006A0094" w:rsidP="006A0094">
            <w:pPr>
              <w:spacing w:after="0" w:line="240" w:lineRule="auto"/>
              <w:jc w:val="center"/>
              <w:rPr>
                <w:rFonts w:ascii="Times New Roman" w:eastAsia="Times New Roman" w:hAnsi="Times New Roman" w:cs="Times New Roman"/>
                <w:iCs/>
                <w:color w:val="000000"/>
                <w:lang w:eastAsia="ru-RU"/>
              </w:rPr>
            </w:pPr>
            <w:r w:rsidRPr="00295FE8">
              <w:rPr>
                <w:rFonts w:ascii="Times New Roman" w:eastAsia="Times New Roman" w:hAnsi="Times New Roman" w:cs="Times New Roman"/>
                <w:iCs/>
                <w:color w:val="000000"/>
                <w:lang w:eastAsia="ru-RU"/>
              </w:rPr>
              <w:t>10</w:t>
            </w:r>
          </w:p>
        </w:tc>
        <w:tc>
          <w:tcPr>
            <w:tcW w:w="2030" w:type="dxa"/>
            <w:tcBorders>
              <w:top w:val="nil"/>
              <w:left w:val="single" w:sz="4" w:space="0" w:color="auto"/>
              <w:bottom w:val="single" w:sz="4" w:space="0" w:color="auto"/>
              <w:right w:val="single" w:sz="4" w:space="0" w:color="auto"/>
            </w:tcBorders>
            <w:shd w:val="clear" w:color="auto" w:fill="auto"/>
          </w:tcPr>
          <w:p w14:paraId="41342675" w14:textId="0C9710EB" w:rsidR="006A0094" w:rsidRPr="00295FE8" w:rsidRDefault="006A0094" w:rsidP="006A0094">
            <w:pPr>
              <w:spacing w:after="0" w:line="240" w:lineRule="auto"/>
              <w:ind w:left="-484"/>
              <w:jc w:val="center"/>
              <w:rPr>
                <w:rFonts w:ascii="Times New Roman" w:hAnsi="Times New Roman" w:cs="Times New Roman"/>
                <w:color w:val="000000"/>
              </w:rPr>
            </w:pPr>
            <w:r w:rsidRPr="00295FE8">
              <w:rPr>
                <w:rFonts w:ascii="Times New Roman" w:hAnsi="Times New Roman" w:cs="Times New Roman"/>
                <w:color w:val="000000"/>
              </w:rPr>
              <w:t xml:space="preserve">Сметана </w:t>
            </w:r>
          </w:p>
        </w:tc>
        <w:tc>
          <w:tcPr>
            <w:tcW w:w="5668" w:type="dxa"/>
            <w:tcBorders>
              <w:top w:val="single" w:sz="4" w:space="0" w:color="auto"/>
              <w:left w:val="single" w:sz="4" w:space="0" w:color="auto"/>
              <w:bottom w:val="single" w:sz="4" w:space="0" w:color="auto"/>
              <w:right w:val="single" w:sz="4" w:space="0" w:color="auto"/>
            </w:tcBorders>
            <w:shd w:val="clear" w:color="000000" w:fill="FFFFFF"/>
          </w:tcPr>
          <w:p w14:paraId="63575197" w14:textId="77777777" w:rsidR="00310F08" w:rsidRPr="00295FE8" w:rsidRDefault="00310F08" w:rsidP="00527DFE">
            <w:pPr>
              <w:spacing w:after="0" w:line="240" w:lineRule="auto"/>
              <w:jc w:val="both"/>
              <w:rPr>
                <w:rFonts w:ascii="Times New Roman" w:hAnsi="Times New Roman" w:cs="Times New Roman"/>
              </w:rPr>
            </w:pPr>
            <w:r w:rsidRPr="00295FE8">
              <w:rPr>
                <w:rFonts w:ascii="Times New Roman" w:hAnsi="Times New Roman" w:cs="Times New Roman"/>
              </w:rPr>
              <w:t xml:space="preserve">Соответствует требованиям </w:t>
            </w:r>
            <w:proofErr w:type="gramStart"/>
            <w:r w:rsidRPr="00295FE8">
              <w:rPr>
                <w:rFonts w:ascii="Times New Roman" w:hAnsi="Times New Roman" w:cs="Times New Roman"/>
              </w:rPr>
              <w:t>ГОСТ  31452</w:t>
            </w:r>
            <w:proofErr w:type="gramEnd"/>
            <w:r w:rsidRPr="00295FE8">
              <w:rPr>
                <w:rFonts w:ascii="Times New Roman" w:hAnsi="Times New Roman" w:cs="Times New Roman"/>
              </w:rPr>
              <w:t>-2012 Сметана. Технические условия</w:t>
            </w:r>
          </w:p>
          <w:p w14:paraId="27E1F110" w14:textId="77777777" w:rsidR="00310F08" w:rsidRPr="00295FE8" w:rsidRDefault="00310F08" w:rsidP="00527DFE">
            <w:pPr>
              <w:spacing w:after="0" w:line="240" w:lineRule="auto"/>
              <w:jc w:val="both"/>
              <w:rPr>
                <w:rFonts w:ascii="Times New Roman" w:hAnsi="Times New Roman" w:cs="Times New Roman"/>
              </w:rPr>
            </w:pPr>
            <w:r w:rsidRPr="00295FE8">
              <w:rPr>
                <w:rFonts w:ascii="Times New Roman" w:hAnsi="Times New Roman" w:cs="Times New Roman"/>
              </w:rPr>
              <w:t>Массовая доля жира не менее 15%</w:t>
            </w:r>
          </w:p>
          <w:p w14:paraId="21E9B92C" w14:textId="77777777" w:rsidR="00310F08" w:rsidRPr="00295FE8" w:rsidRDefault="00310F08" w:rsidP="00527DFE">
            <w:pPr>
              <w:spacing w:after="0" w:line="240" w:lineRule="auto"/>
              <w:jc w:val="both"/>
              <w:rPr>
                <w:rFonts w:ascii="Times New Roman" w:hAnsi="Times New Roman" w:cs="Times New Roman"/>
              </w:rPr>
            </w:pPr>
            <w:r w:rsidRPr="00295FE8">
              <w:rPr>
                <w:rFonts w:ascii="Times New Roman" w:hAnsi="Times New Roman" w:cs="Times New Roman"/>
              </w:rPr>
              <w:t>Массовая доля белка, %, не менее -2,5</w:t>
            </w:r>
          </w:p>
          <w:p w14:paraId="1E7195F8" w14:textId="77777777" w:rsidR="00310F08" w:rsidRPr="00295FE8" w:rsidRDefault="00310F08" w:rsidP="00527DFE">
            <w:pPr>
              <w:spacing w:after="0" w:line="240" w:lineRule="auto"/>
              <w:jc w:val="both"/>
              <w:rPr>
                <w:rFonts w:ascii="Times New Roman" w:hAnsi="Times New Roman" w:cs="Times New Roman"/>
              </w:rPr>
            </w:pPr>
            <w:r w:rsidRPr="00295FE8">
              <w:rPr>
                <w:rFonts w:ascii="Times New Roman" w:hAnsi="Times New Roman" w:cs="Times New Roman"/>
              </w:rPr>
              <w:t>Внешний вид и консистенция-Однородная густая масса с глянцевой поверхностью. Допускается недостаточно густая, слегка вязкая консистенция с незначительной крупитчатостью</w:t>
            </w:r>
          </w:p>
          <w:p w14:paraId="0692FB6D" w14:textId="77777777" w:rsidR="00310F08" w:rsidRPr="00295FE8" w:rsidRDefault="00310F08" w:rsidP="00527DFE">
            <w:pPr>
              <w:spacing w:after="0" w:line="240" w:lineRule="auto"/>
              <w:jc w:val="both"/>
              <w:rPr>
                <w:rFonts w:ascii="Times New Roman" w:hAnsi="Times New Roman" w:cs="Times New Roman"/>
              </w:rPr>
            </w:pPr>
            <w:r w:rsidRPr="00295FE8">
              <w:rPr>
                <w:rFonts w:ascii="Times New Roman" w:hAnsi="Times New Roman" w:cs="Times New Roman"/>
              </w:rPr>
              <w:t>Вкус и запах-Чистые, кисломолочные, без посторонних привкусов и запахов</w:t>
            </w:r>
          </w:p>
          <w:p w14:paraId="25F34A6A" w14:textId="77777777" w:rsidR="00631180" w:rsidRDefault="00310F08" w:rsidP="00527DFE">
            <w:pPr>
              <w:spacing w:after="0" w:line="240" w:lineRule="auto"/>
              <w:jc w:val="both"/>
              <w:rPr>
                <w:rFonts w:ascii="Times New Roman" w:hAnsi="Times New Roman" w:cs="Times New Roman"/>
              </w:rPr>
            </w:pPr>
            <w:r w:rsidRPr="00295FE8">
              <w:rPr>
                <w:rFonts w:ascii="Times New Roman" w:hAnsi="Times New Roman" w:cs="Times New Roman"/>
              </w:rPr>
              <w:t>Цвет-Белый с кремовым оттенком, равномерный по всей массе</w:t>
            </w:r>
          </w:p>
          <w:p w14:paraId="6211FE59" w14:textId="22801005" w:rsidR="00631180" w:rsidRPr="00631180" w:rsidRDefault="00631180" w:rsidP="00527DFE">
            <w:pPr>
              <w:spacing w:after="0" w:line="240" w:lineRule="auto"/>
              <w:jc w:val="both"/>
              <w:rPr>
                <w:rFonts w:ascii="Times New Roman" w:hAnsi="Times New Roman" w:cs="Times New Roman"/>
              </w:rPr>
            </w:pPr>
            <w:r w:rsidRPr="00631180">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675793FE" w14:textId="77777777" w:rsidR="00631180" w:rsidRPr="00631180" w:rsidRDefault="00631180" w:rsidP="00527DFE">
            <w:pPr>
              <w:spacing w:after="0" w:line="240" w:lineRule="auto"/>
              <w:jc w:val="both"/>
              <w:rPr>
                <w:rFonts w:ascii="Times New Roman" w:hAnsi="Times New Roman" w:cs="Times New Roman"/>
              </w:rPr>
            </w:pPr>
            <w:r w:rsidRPr="00631180">
              <w:rPr>
                <w:rFonts w:ascii="Times New Roman" w:hAnsi="Times New Roman" w:cs="Times New Roman"/>
              </w:rPr>
              <w:t>Продукты не должны содержать генно-инженерно-модифицированные организмы (ГМО).</w:t>
            </w:r>
          </w:p>
          <w:p w14:paraId="040B71E9" w14:textId="77777777" w:rsidR="00631180" w:rsidRPr="00631180" w:rsidRDefault="00631180" w:rsidP="00527DFE">
            <w:pPr>
              <w:spacing w:after="0" w:line="240" w:lineRule="auto"/>
              <w:jc w:val="both"/>
              <w:rPr>
                <w:rFonts w:ascii="Times New Roman" w:hAnsi="Times New Roman" w:cs="Times New Roman"/>
              </w:rPr>
            </w:pPr>
            <w:r w:rsidRPr="00631180">
              <w:rPr>
                <w:rFonts w:ascii="Times New Roman" w:hAnsi="Times New Roman" w:cs="Times New Roman"/>
              </w:rPr>
              <w:t>Упаковка: предназначенная и соответствующая стандартам для данной продукции</w:t>
            </w:r>
          </w:p>
          <w:p w14:paraId="08B43D16" w14:textId="461D9B29" w:rsidR="006A0094" w:rsidRPr="00295FE8" w:rsidRDefault="00631180" w:rsidP="00527DFE">
            <w:pPr>
              <w:spacing w:after="0" w:line="240" w:lineRule="auto"/>
              <w:jc w:val="both"/>
              <w:rPr>
                <w:rFonts w:ascii="Times New Roman" w:hAnsi="Times New Roman" w:cs="Times New Roman"/>
              </w:rPr>
            </w:pPr>
            <w:r w:rsidRPr="001F70A2">
              <w:rPr>
                <w:rFonts w:ascii="Times New Roman" w:hAnsi="Times New Roman" w:cs="Times New Roman"/>
                <w:highlight w:val="yellow"/>
              </w:rPr>
              <w:t>Объем упаковки: не менее 250 г не более 500 г.</w:t>
            </w:r>
          </w:p>
        </w:tc>
        <w:tc>
          <w:tcPr>
            <w:tcW w:w="793" w:type="dxa"/>
            <w:tcBorders>
              <w:top w:val="nil"/>
              <w:left w:val="nil"/>
              <w:bottom w:val="single" w:sz="4" w:space="0" w:color="auto"/>
              <w:right w:val="single" w:sz="4" w:space="0" w:color="auto"/>
            </w:tcBorders>
            <w:shd w:val="clear" w:color="auto" w:fill="auto"/>
          </w:tcPr>
          <w:p w14:paraId="05981BA9" w14:textId="0C9F75F0" w:rsidR="006A0094" w:rsidRPr="00295FE8" w:rsidRDefault="006A0094" w:rsidP="006A0094">
            <w:pPr>
              <w:spacing w:after="0" w:line="240" w:lineRule="auto"/>
              <w:jc w:val="center"/>
              <w:rPr>
                <w:rFonts w:ascii="Times New Roman" w:eastAsia="Times New Roman" w:hAnsi="Times New Roman" w:cs="Times New Roman"/>
                <w:iCs/>
                <w:color w:val="000000"/>
                <w:lang w:eastAsia="ru-RU"/>
              </w:rPr>
            </w:pPr>
            <w:r w:rsidRPr="00295FE8">
              <w:rPr>
                <w:rFonts w:ascii="Times New Roman" w:hAnsi="Times New Roman" w:cs="Times New Roman"/>
                <w:color w:val="000000"/>
              </w:rPr>
              <w:t>кг</w:t>
            </w:r>
          </w:p>
        </w:tc>
        <w:tc>
          <w:tcPr>
            <w:tcW w:w="793" w:type="dxa"/>
            <w:tcBorders>
              <w:top w:val="nil"/>
              <w:left w:val="single" w:sz="4" w:space="0" w:color="auto"/>
              <w:bottom w:val="single" w:sz="4" w:space="0" w:color="auto"/>
              <w:right w:val="single" w:sz="4" w:space="0" w:color="auto"/>
            </w:tcBorders>
            <w:shd w:val="clear" w:color="auto" w:fill="auto"/>
          </w:tcPr>
          <w:p w14:paraId="3769CB62" w14:textId="47BA6314" w:rsidR="006A0094" w:rsidRPr="00295FE8" w:rsidRDefault="006A0094" w:rsidP="006A0094">
            <w:pPr>
              <w:spacing w:after="0" w:line="240" w:lineRule="auto"/>
              <w:jc w:val="center"/>
              <w:rPr>
                <w:rFonts w:ascii="Times New Roman" w:hAnsi="Times New Roman" w:cs="Times New Roman"/>
                <w:color w:val="000000"/>
              </w:rPr>
            </w:pPr>
            <w:r w:rsidRPr="00295FE8">
              <w:rPr>
                <w:rFonts w:ascii="Times New Roman" w:hAnsi="Times New Roman" w:cs="Times New Roman"/>
                <w:color w:val="000000"/>
              </w:rPr>
              <w:t>181</w:t>
            </w:r>
          </w:p>
        </w:tc>
      </w:tr>
    </w:tbl>
    <w:p w14:paraId="16FF19ED" w14:textId="77777777" w:rsidR="00800F41" w:rsidRPr="00295FE8" w:rsidRDefault="00800F41">
      <w:pPr>
        <w:tabs>
          <w:tab w:val="left" w:pos="-426"/>
        </w:tabs>
        <w:spacing w:after="0" w:line="240" w:lineRule="auto"/>
        <w:ind w:left="-567"/>
        <w:jc w:val="both"/>
        <w:rPr>
          <w:rFonts w:ascii="Times New Roman" w:hAnsi="Times New Roman" w:cs="Times New Roman"/>
          <w:b/>
          <w:bCs/>
        </w:rPr>
      </w:pPr>
    </w:p>
    <w:p w14:paraId="483597D3" w14:textId="345E095D" w:rsidR="006A0094" w:rsidRPr="00295FE8" w:rsidRDefault="006A0094" w:rsidP="006A0094">
      <w:pPr>
        <w:autoSpaceDE w:val="0"/>
        <w:autoSpaceDN w:val="0"/>
        <w:adjustRightInd w:val="0"/>
        <w:spacing w:after="0" w:line="240" w:lineRule="auto"/>
        <w:ind w:left="-567" w:right="108"/>
        <w:jc w:val="both"/>
        <w:rPr>
          <w:rFonts w:ascii="Times New Roman" w:hAnsi="Times New Roman" w:cs="Times New Roman"/>
          <w:b/>
          <w:highlight w:val="yellow"/>
        </w:rPr>
      </w:pPr>
      <w:bookmarkStart w:id="0" w:name="_Hlk229647700"/>
      <w:r w:rsidRPr="00295FE8">
        <w:rPr>
          <w:rFonts w:ascii="Times New Roman" w:hAnsi="Times New Roman" w:cs="Times New Roman"/>
          <w:b/>
          <w:highlight w:val="yellow"/>
        </w:rPr>
        <w:t xml:space="preserve">2.Место поставки товара: </w:t>
      </w:r>
      <w:r w:rsidRPr="00295FE8">
        <w:rPr>
          <w:rFonts w:ascii="Times New Roman" w:hAnsi="Times New Roman" w:cs="Times New Roman"/>
          <w:bCs/>
          <w:highlight w:val="yellow"/>
        </w:rPr>
        <w:t xml:space="preserve">628690, Ханты-Мансийский АО., г. Мегион, Высокий </w:t>
      </w:r>
      <w:proofErr w:type="spellStart"/>
      <w:r w:rsidRPr="00295FE8">
        <w:rPr>
          <w:rFonts w:ascii="Times New Roman" w:hAnsi="Times New Roman" w:cs="Times New Roman"/>
          <w:bCs/>
          <w:highlight w:val="yellow"/>
        </w:rPr>
        <w:t>пгт</w:t>
      </w:r>
      <w:proofErr w:type="spellEnd"/>
      <w:r w:rsidRPr="00295FE8">
        <w:rPr>
          <w:rFonts w:ascii="Times New Roman" w:hAnsi="Times New Roman" w:cs="Times New Roman"/>
          <w:bCs/>
          <w:highlight w:val="yellow"/>
        </w:rPr>
        <w:t>., ул. Нефтяников, д. 6/1(корпус №1), ул. Гагарина д. 10 (корпус №2).</w:t>
      </w:r>
    </w:p>
    <w:p w14:paraId="4B0E481A" w14:textId="48ACA528" w:rsidR="006A0094" w:rsidRPr="00295FE8" w:rsidRDefault="006A0094" w:rsidP="006A0094">
      <w:pPr>
        <w:autoSpaceDE w:val="0"/>
        <w:autoSpaceDN w:val="0"/>
        <w:adjustRightInd w:val="0"/>
        <w:spacing w:after="0" w:line="240" w:lineRule="auto"/>
        <w:ind w:left="-567" w:right="108"/>
        <w:jc w:val="both"/>
        <w:rPr>
          <w:rFonts w:ascii="Times New Roman" w:hAnsi="Times New Roman" w:cs="Times New Roman"/>
          <w:bCs/>
        </w:rPr>
      </w:pPr>
      <w:r w:rsidRPr="00295FE8">
        <w:rPr>
          <w:rFonts w:ascii="Times New Roman" w:hAnsi="Times New Roman" w:cs="Times New Roman"/>
          <w:b/>
        </w:rPr>
        <w:t xml:space="preserve">3.Срок поставки: </w:t>
      </w:r>
      <w:bookmarkStart w:id="1" w:name="_Hlk224219586"/>
      <w:r w:rsidRPr="00295FE8">
        <w:rPr>
          <w:rFonts w:ascii="Times New Roman" w:hAnsi="Times New Roman" w:cs="Times New Roman"/>
          <w:bCs/>
        </w:rPr>
        <w:t>с 1.07.2026г по 31.12.2026г.</w:t>
      </w:r>
      <w:bookmarkStart w:id="2" w:name="_GoBack"/>
      <w:bookmarkEnd w:id="2"/>
    </w:p>
    <w:p w14:paraId="7DF0EE19" w14:textId="77777777" w:rsidR="006A0094" w:rsidRPr="00295FE8" w:rsidRDefault="006A0094" w:rsidP="006A0094">
      <w:pPr>
        <w:pStyle w:val="afb"/>
        <w:tabs>
          <w:tab w:val="left" w:pos="284"/>
        </w:tabs>
        <w:autoSpaceDE w:val="0"/>
        <w:autoSpaceDN w:val="0"/>
        <w:adjustRightInd w:val="0"/>
        <w:spacing w:after="0" w:line="240" w:lineRule="auto"/>
        <w:ind w:left="-567" w:right="108"/>
        <w:jc w:val="both"/>
        <w:rPr>
          <w:rFonts w:ascii="Times New Roman" w:hAnsi="Times New Roman" w:cs="Times New Roman"/>
          <w:bCs/>
          <w:highlight w:val="yellow"/>
        </w:rPr>
      </w:pPr>
      <w:r w:rsidRPr="00295FE8">
        <w:rPr>
          <w:rFonts w:ascii="Times New Roman" w:hAnsi="Times New Roman" w:cs="Times New Roman"/>
          <w:bCs/>
        </w:rPr>
        <w:t xml:space="preserve">Поставка товара осуществляется по Заявкам Заказчика, отправленным накануне Поставщику по факсу или электронной почте не позднее чем за 3(три) дня до даты поставки товара. </w:t>
      </w:r>
    </w:p>
    <w:p w14:paraId="1EEB416D" w14:textId="77777777" w:rsidR="006A0094" w:rsidRPr="00295FE8" w:rsidRDefault="006A0094" w:rsidP="006A0094">
      <w:pPr>
        <w:spacing w:after="0" w:line="240" w:lineRule="auto"/>
        <w:ind w:left="-567"/>
        <w:jc w:val="both"/>
        <w:rPr>
          <w:rFonts w:ascii="Times New Roman" w:eastAsia="Calibri" w:hAnsi="Times New Roman" w:cs="Times New Roman"/>
          <w:lang w:eastAsia="ar-SA"/>
        </w:rPr>
      </w:pPr>
      <w:bookmarkStart w:id="3" w:name="_Hlk216098987"/>
      <w:bookmarkEnd w:id="1"/>
      <w:r w:rsidRPr="00295FE8">
        <w:rPr>
          <w:rFonts w:ascii="Times New Roman" w:eastAsia="Calibri" w:hAnsi="Times New Roman" w:cs="Times New Roman"/>
          <w:lang w:eastAsia="ar-SA"/>
        </w:rPr>
        <w:t xml:space="preserve">3.1. </w:t>
      </w:r>
      <w:bookmarkStart w:id="4" w:name="_Hlk213683029"/>
      <w:bookmarkStart w:id="5" w:name="_Hlk214437227"/>
      <w:r w:rsidRPr="00295FE8">
        <w:rPr>
          <w:rFonts w:ascii="Times New Roman" w:eastAsia="Calibri" w:hAnsi="Times New Roman" w:cs="Times New Roman"/>
          <w:lang w:eastAsia="ar-SA"/>
        </w:rPr>
        <w:t>Поставка Товара транспортом Поставщика. Доставка, погрузочно-разгрузочные работы производятся за счет Поставщика</w:t>
      </w:r>
      <w:bookmarkEnd w:id="4"/>
      <w:r w:rsidRPr="00295FE8">
        <w:rPr>
          <w:rFonts w:ascii="Times New Roman" w:eastAsia="Calibri" w:hAnsi="Times New Roman" w:cs="Times New Roman"/>
          <w:lang w:eastAsia="ar-SA"/>
        </w:rPr>
        <w:t>.</w:t>
      </w:r>
      <w:bookmarkEnd w:id="3"/>
      <w:bookmarkEnd w:id="5"/>
    </w:p>
    <w:p w14:paraId="4239AE51" w14:textId="77777777" w:rsidR="006A0094" w:rsidRPr="00295FE8" w:rsidRDefault="006A0094" w:rsidP="006A0094">
      <w:pPr>
        <w:tabs>
          <w:tab w:val="left" w:pos="-426"/>
        </w:tabs>
        <w:spacing w:after="0" w:line="240" w:lineRule="auto"/>
        <w:ind w:left="-567"/>
        <w:jc w:val="both"/>
        <w:rPr>
          <w:rFonts w:ascii="Times New Roman" w:eastAsia="Times New Roman" w:hAnsi="Times New Roman" w:cs="Times New Roman"/>
          <w:bCs/>
          <w:lang w:eastAsia="ar-SA"/>
        </w:rPr>
      </w:pPr>
      <w:r w:rsidRPr="00295FE8">
        <w:rPr>
          <w:rFonts w:ascii="Times New Roman" w:eastAsia="Times New Roman" w:hAnsi="Times New Roman" w:cs="Times New Roman"/>
          <w:bCs/>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2DBEB55C" w14:textId="56716D41" w:rsidR="005246F4" w:rsidRPr="00295FE8" w:rsidRDefault="00A82D74">
      <w:pPr>
        <w:tabs>
          <w:tab w:val="left" w:pos="-426"/>
        </w:tabs>
        <w:spacing w:after="0" w:line="240" w:lineRule="auto"/>
        <w:ind w:left="-567"/>
        <w:jc w:val="both"/>
        <w:rPr>
          <w:rFonts w:ascii="Times New Roman" w:eastAsia="Times New Roman" w:hAnsi="Times New Roman" w:cs="Times New Roman"/>
          <w:b/>
          <w:lang w:eastAsia="ar-SA"/>
        </w:rPr>
      </w:pPr>
      <w:r w:rsidRPr="00295FE8">
        <w:rPr>
          <w:rFonts w:ascii="Times New Roman" w:eastAsia="Times New Roman" w:hAnsi="Times New Roman" w:cs="Times New Roman"/>
          <w:b/>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08404B9D" w14:textId="77777777" w:rsidR="005246F4" w:rsidRPr="00295FE8" w:rsidRDefault="00A82D74">
      <w:pPr>
        <w:tabs>
          <w:tab w:val="left" w:pos="-426"/>
        </w:tabs>
        <w:spacing w:after="0" w:line="240" w:lineRule="auto"/>
        <w:ind w:left="-567"/>
        <w:jc w:val="both"/>
        <w:rPr>
          <w:rFonts w:ascii="Times New Roman" w:eastAsia="Times New Roman" w:hAnsi="Times New Roman" w:cs="Times New Roman"/>
          <w:lang w:eastAsia="ar-SA"/>
        </w:rPr>
      </w:pPr>
      <w:r w:rsidRPr="00295FE8">
        <w:rPr>
          <w:rFonts w:ascii="Times New Roman" w:eastAsia="Times New Roman" w:hAnsi="Times New Roman" w:cs="Times New Roman"/>
          <w:lang w:eastAsia="ar-SA"/>
        </w:rPr>
        <w:t xml:space="preserve">4.1. Качество и безопасность поставляемого товара должны соответствовать требованиям и нормам, установленным: </w:t>
      </w:r>
    </w:p>
    <w:p w14:paraId="25A17A90" w14:textId="77777777" w:rsidR="005246F4" w:rsidRPr="00295FE8" w:rsidRDefault="00A82D74">
      <w:pPr>
        <w:tabs>
          <w:tab w:val="left" w:pos="-426"/>
        </w:tabs>
        <w:spacing w:after="0" w:line="240" w:lineRule="auto"/>
        <w:ind w:left="-567"/>
        <w:jc w:val="both"/>
        <w:rPr>
          <w:rFonts w:ascii="Times New Roman" w:eastAsia="Times New Roman" w:hAnsi="Times New Roman" w:cs="Times New Roman"/>
          <w:lang w:eastAsia="ar-SA"/>
        </w:rPr>
      </w:pPr>
      <w:r w:rsidRPr="00295FE8">
        <w:rPr>
          <w:rFonts w:ascii="Times New Roman" w:eastAsia="Times New Roman" w:hAnsi="Times New Roman" w:cs="Times New Roman"/>
          <w:lang w:eastAsia="ar-SA"/>
        </w:rPr>
        <w:t>- Федеральным законом от 02.01.2000 № 29-ФЗ «О качестве и безопасности пищевых продуктов»;</w:t>
      </w:r>
    </w:p>
    <w:p w14:paraId="3EE7A674" w14:textId="183A5509" w:rsidR="005246F4" w:rsidRPr="00295FE8" w:rsidRDefault="00A82D74">
      <w:pPr>
        <w:tabs>
          <w:tab w:val="left" w:pos="-426"/>
        </w:tabs>
        <w:spacing w:after="0" w:line="240" w:lineRule="auto"/>
        <w:ind w:left="-567"/>
        <w:jc w:val="both"/>
        <w:rPr>
          <w:rFonts w:ascii="Times New Roman" w:eastAsia="Times New Roman" w:hAnsi="Times New Roman" w:cs="Times New Roman"/>
          <w:lang w:eastAsia="ar-SA"/>
        </w:rPr>
      </w:pPr>
      <w:r w:rsidRPr="00295FE8">
        <w:rPr>
          <w:rFonts w:ascii="Times New Roman" w:eastAsia="Times New Roman" w:hAnsi="Times New Roman" w:cs="Times New Roman"/>
          <w:lang w:eastAsia="ar-SA"/>
        </w:rPr>
        <w:t>-Федеральным закон от 30.03.1999 № 52-ФЗ «О санитарно-эпидемиологическом благополучии населения»;</w:t>
      </w:r>
    </w:p>
    <w:p w14:paraId="57E97633" w14:textId="77777777" w:rsidR="005246F4" w:rsidRPr="00295FE8" w:rsidRDefault="00A82D74">
      <w:pPr>
        <w:tabs>
          <w:tab w:val="left" w:pos="-426"/>
        </w:tabs>
        <w:spacing w:after="0" w:line="240" w:lineRule="auto"/>
        <w:ind w:left="-567"/>
        <w:jc w:val="both"/>
        <w:rPr>
          <w:rFonts w:ascii="Times New Roman" w:eastAsia="Times New Roman" w:hAnsi="Times New Roman" w:cs="Times New Roman"/>
          <w:lang w:eastAsia="ar-SA"/>
        </w:rPr>
      </w:pPr>
      <w:r w:rsidRPr="00295FE8">
        <w:rPr>
          <w:rFonts w:ascii="Times New Roman" w:eastAsia="Times New Roman" w:hAnsi="Times New Roman" w:cs="Times New Roman"/>
          <w:lang w:eastAsia="ar-SA"/>
        </w:rPr>
        <w:t>- СанПиН 2.3.2.1324-03 «Гигиенические требования к срокам годности и условиям хранения пищевых продуктов»;</w:t>
      </w:r>
    </w:p>
    <w:p w14:paraId="67B7FED0" w14:textId="474708EB" w:rsidR="005246F4" w:rsidRPr="00295FE8" w:rsidRDefault="00A82D74" w:rsidP="000147A8">
      <w:pPr>
        <w:tabs>
          <w:tab w:val="left" w:pos="-426"/>
        </w:tabs>
        <w:spacing w:after="0" w:line="240" w:lineRule="auto"/>
        <w:ind w:left="-567"/>
        <w:jc w:val="both"/>
        <w:rPr>
          <w:rFonts w:ascii="Times New Roman" w:eastAsia="Times New Roman" w:hAnsi="Times New Roman" w:cs="Times New Roman"/>
          <w:lang w:eastAsia="ar-SA"/>
        </w:rPr>
      </w:pPr>
      <w:r w:rsidRPr="00295FE8">
        <w:rPr>
          <w:rFonts w:ascii="Times New Roman" w:eastAsia="Times New Roman" w:hAnsi="Times New Roman" w:cs="Times New Roman"/>
          <w:lang w:eastAsia="ar-SA"/>
        </w:rPr>
        <w:t>- СанПиН 2.3.2.1078-01 «Гигиенические требования к безопасности и пищевой ценности пищевых продуктов»;</w:t>
      </w:r>
    </w:p>
    <w:p w14:paraId="18B74FFA" w14:textId="77777777" w:rsidR="005246F4" w:rsidRPr="00295FE8" w:rsidRDefault="00A82D74">
      <w:pPr>
        <w:tabs>
          <w:tab w:val="left" w:pos="-426"/>
        </w:tabs>
        <w:spacing w:after="0" w:line="240" w:lineRule="auto"/>
        <w:ind w:left="-567"/>
        <w:jc w:val="both"/>
        <w:rPr>
          <w:rFonts w:ascii="Times New Roman" w:hAnsi="Times New Roman" w:cs="Times New Roman"/>
        </w:rPr>
      </w:pPr>
      <w:r w:rsidRPr="00295FE8">
        <w:rPr>
          <w:rFonts w:ascii="Times New Roman" w:eastAsia="Times New Roman" w:hAnsi="Times New Roman" w:cs="Times New Roman"/>
          <w:lang w:eastAsia="ar-SA"/>
        </w:rPr>
        <w:t xml:space="preserve">-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w:t>
      </w:r>
    </w:p>
    <w:p w14:paraId="4B83D833" w14:textId="77777777" w:rsidR="005246F4" w:rsidRPr="00295FE8" w:rsidRDefault="00A82D74">
      <w:pPr>
        <w:tabs>
          <w:tab w:val="left" w:pos="-426"/>
        </w:tabs>
        <w:spacing w:after="0" w:line="240" w:lineRule="auto"/>
        <w:ind w:left="-567"/>
        <w:jc w:val="both"/>
        <w:rPr>
          <w:rFonts w:ascii="Times New Roman" w:eastAsia="Times New Roman" w:hAnsi="Times New Roman" w:cs="Times New Roman"/>
          <w:lang w:eastAsia="ar-SA"/>
        </w:rPr>
      </w:pPr>
      <w:r w:rsidRPr="00295FE8">
        <w:rPr>
          <w:rFonts w:ascii="Times New Roman" w:eastAsia="Times New Roman" w:hAnsi="Times New Roman" w:cs="Times New Roman"/>
          <w:lang w:eastAsia="ar-SA"/>
        </w:rPr>
        <w:t>- ТР ТС 022/2011 «Пищевая продукция в части ее маркировки»;</w:t>
      </w:r>
    </w:p>
    <w:p w14:paraId="1C0A0714" w14:textId="77777777" w:rsidR="005246F4" w:rsidRPr="00295FE8" w:rsidRDefault="00A82D74">
      <w:pPr>
        <w:tabs>
          <w:tab w:val="left" w:pos="-426"/>
        </w:tabs>
        <w:spacing w:after="0" w:line="240" w:lineRule="auto"/>
        <w:ind w:left="-567"/>
        <w:jc w:val="both"/>
        <w:rPr>
          <w:rFonts w:ascii="Times New Roman" w:eastAsia="Times New Roman" w:hAnsi="Times New Roman" w:cs="Times New Roman"/>
          <w:lang w:eastAsia="ar-SA"/>
        </w:rPr>
      </w:pPr>
      <w:r w:rsidRPr="00295FE8">
        <w:rPr>
          <w:rFonts w:ascii="Times New Roman" w:eastAsia="Times New Roman" w:hAnsi="Times New Roman" w:cs="Times New Roman"/>
          <w:lang w:eastAsia="ar-SA"/>
        </w:rPr>
        <w:t>-ТР ТС 021/2011 «О безопасности пищевой продукции»;</w:t>
      </w:r>
    </w:p>
    <w:p w14:paraId="47BE48FB" w14:textId="0B2E0580" w:rsidR="005246F4" w:rsidRPr="00295FE8" w:rsidRDefault="00A82D74">
      <w:pPr>
        <w:tabs>
          <w:tab w:val="left" w:pos="-426"/>
        </w:tabs>
        <w:spacing w:after="0" w:line="240" w:lineRule="auto"/>
        <w:ind w:left="-567"/>
        <w:jc w:val="both"/>
        <w:rPr>
          <w:rFonts w:ascii="Times New Roman" w:eastAsia="Times New Roman" w:hAnsi="Times New Roman" w:cs="Times New Roman"/>
          <w:lang w:eastAsia="ar-SA"/>
        </w:rPr>
      </w:pPr>
      <w:r w:rsidRPr="00295FE8">
        <w:rPr>
          <w:rFonts w:ascii="Times New Roman" w:eastAsia="Times New Roman" w:hAnsi="Times New Roman" w:cs="Times New Roman"/>
          <w:lang w:eastAsia="ar-SA"/>
        </w:rPr>
        <w:t>- ТР ТС 005/2011 «О безопасности упаковки»;</w:t>
      </w:r>
    </w:p>
    <w:p w14:paraId="7F95C913" w14:textId="19A2F4DE" w:rsidR="000147A8" w:rsidRPr="00295FE8" w:rsidRDefault="000147A8">
      <w:pPr>
        <w:tabs>
          <w:tab w:val="left" w:pos="-426"/>
        </w:tabs>
        <w:spacing w:after="0" w:line="240" w:lineRule="auto"/>
        <w:ind w:left="-567"/>
        <w:jc w:val="both"/>
        <w:rPr>
          <w:rFonts w:ascii="Times New Roman" w:eastAsia="Times New Roman" w:hAnsi="Times New Roman" w:cs="Times New Roman"/>
          <w:lang w:eastAsia="ar-SA"/>
        </w:rPr>
      </w:pPr>
      <w:r w:rsidRPr="00295FE8">
        <w:rPr>
          <w:rFonts w:ascii="Times New Roman" w:eastAsia="Times New Roman" w:hAnsi="Times New Roman" w:cs="Times New Roman"/>
          <w:lang w:eastAsia="ar-SA"/>
        </w:rPr>
        <w:t>-ТР ТС 033/2013 «О безопасности молока и молочной продукции»;</w:t>
      </w:r>
    </w:p>
    <w:p w14:paraId="1B98B4C7" w14:textId="7D81272E" w:rsidR="00151A13" w:rsidRPr="00295FE8" w:rsidRDefault="00151A13">
      <w:pPr>
        <w:tabs>
          <w:tab w:val="left" w:pos="-426"/>
        </w:tabs>
        <w:spacing w:after="0" w:line="240" w:lineRule="auto"/>
        <w:ind w:left="-567"/>
        <w:jc w:val="both"/>
        <w:rPr>
          <w:rFonts w:ascii="Times New Roman" w:eastAsia="Times New Roman" w:hAnsi="Times New Roman" w:cs="Times New Roman"/>
          <w:lang w:eastAsia="ar-SA"/>
        </w:rPr>
      </w:pPr>
      <w:r w:rsidRPr="00295FE8">
        <w:rPr>
          <w:rFonts w:ascii="Times New Roman" w:eastAsia="Times New Roman" w:hAnsi="Times New Roman" w:cs="Times New Roman"/>
          <w:lang w:eastAsia="ar-SA"/>
        </w:rPr>
        <w:t>- Постановление Правительства РФ от 15 декабря 2020 года № 2099 "Об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молочной продукции" (с изменениями и дополнениями).</w:t>
      </w:r>
    </w:p>
    <w:p w14:paraId="6A02A04B" w14:textId="77777777" w:rsidR="005246F4" w:rsidRPr="00295FE8" w:rsidRDefault="00A82D74">
      <w:pPr>
        <w:tabs>
          <w:tab w:val="left" w:pos="-426"/>
        </w:tabs>
        <w:spacing w:after="0" w:line="240" w:lineRule="auto"/>
        <w:ind w:left="-567"/>
        <w:jc w:val="both"/>
        <w:rPr>
          <w:rFonts w:ascii="Times New Roman" w:eastAsia="Times New Roman" w:hAnsi="Times New Roman" w:cs="Times New Roman"/>
          <w:lang w:eastAsia="ar-SA"/>
        </w:rPr>
      </w:pPr>
      <w:r w:rsidRPr="00295FE8">
        <w:rPr>
          <w:rFonts w:ascii="Times New Roman" w:eastAsia="Times New Roman" w:hAnsi="Times New Roman" w:cs="Times New Roman"/>
          <w:lang w:eastAsia="ar-SA"/>
        </w:rPr>
        <w:lastRenderedPageBreak/>
        <w:t>- Иными нормативными правовыми актами, нормативными и техническими документами, устанавливающими требования к качеству такого вида товаров.</w:t>
      </w:r>
    </w:p>
    <w:p w14:paraId="01CC58A8" w14:textId="77777777" w:rsidR="005246F4" w:rsidRPr="00295FE8" w:rsidRDefault="00A82D74">
      <w:pPr>
        <w:tabs>
          <w:tab w:val="left" w:pos="-426"/>
        </w:tabs>
        <w:spacing w:after="0" w:line="240" w:lineRule="auto"/>
        <w:ind w:left="-567"/>
        <w:jc w:val="both"/>
        <w:rPr>
          <w:rFonts w:ascii="Times New Roman" w:eastAsia="Times New Roman" w:hAnsi="Times New Roman" w:cs="Times New Roman"/>
          <w:lang w:eastAsia="ar-SA"/>
        </w:rPr>
      </w:pPr>
      <w:bookmarkStart w:id="6" w:name="_Hlk1388127"/>
      <w:r w:rsidRPr="00295FE8">
        <w:rPr>
          <w:rFonts w:ascii="Times New Roman" w:eastAsia="Times New Roman" w:hAnsi="Times New Roman" w:cs="Times New Roman"/>
          <w:lang w:eastAsia="ar-SA"/>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1771DEBB" w14:textId="77777777" w:rsidR="005246F4" w:rsidRPr="00295FE8" w:rsidRDefault="00A82D74">
      <w:pPr>
        <w:tabs>
          <w:tab w:val="left" w:pos="-426"/>
          <w:tab w:val="left" w:pos="142"/>
        </w:tabs>
        <w:spacing w:after="0" w:line="240" w:lineRule="auto"/>
        <w:ind w:left="-567"/>
        <w:jc w:val="both"/>
        <w:rPr>
          <w:rFonts w:ascii="Times New Roman" w:eastAsia="Times New Roman" w:hAnsi="Times New Roman" w:cs="Times New Roman"/>
          <w:lang w:eastAsia="ar-SA"/>
        </w:rPr>
      </w:pPr>
      <w:r w:rsidRPr="00295FE8">
        <w:rPr>
          <w:rFonts w:ascii="Times New Roman" w:eastAsia="Times New Roman" w:hAnsi="Times New Roman" w:cs="Times New Roman"/>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7" w:tooltip="consultantplus://offline/ref=3530108A61AB3563A15407D42067533BE3EE62CA864C78CDF22EE5333B4044F3189AEC19FB8EE44Ag3ABG" w:history="1">
        <w:r w:rsidRPr="00295FE8">
          <w:rPr>
            <w:rFonts w:ascii="Times New Roman" w:eastAsia="Times New Roman" w:hAnsi="Times New Roman" w:cs="Times New Roman"/>
            <w:u w:val="single"/>
            <w:lang w:eastAsia="ar-SA"/>
          </w:rPr>
          <w:t>регламент</w:t>
        </w:r>
      </w:hyperlink>
      <w:r w:rsidRPr="00295FE8">
        <w:rPr>
          <w:rFonts w:ascii="Times New Roman" w:eastAsia="Times New Roman" w:hAnsi="Times New Roman" w:cs="Times New Roman"/>
          <w:lang w:eastAsia="ar-SA"/>
        </w:rPr>
        <w:t>а Таможенного союза "Пищевая продукция в части ее маркировки" (ТР ТС 022/2011).</w:t>
      </w:r>
      <w:r w:rsidRPr="00295FE8">
        <w:rPr>
          <w:rFonts w:ascii="Times New Roman" w:eastAsia="Times New Roman" w:hAnsi="Times New Roman" w:cs="Times New Roman"/>
          <w:color w:val="0000CC"/>
          <w:lang w:eastAsia="ar-SA"/>
        </w:rPr>
        <w:t xml:space="preserve"> </w:t>
      </w:r>
    </w:p>
    <w:bookmarkEnd w:id="6"/>
    <w:p w14:paraId="7240D631" w14:textId="77777777" w:rsidR="000147A8" w:rsidRPr="00295FE8" w:rsidRDefault="000147A8" w:rsidP="000147A8">
      <w:pPr>
        <w:suppressAutoHyphens/>
        <w:spacing w:after="0" w:line="240" w:lineRule="auto"/>
        <w:ind w:left="-567"/>
        <w:jc w:val="both"/>
        <w:rPr>
          <w:rFonts w:ascii="Times New Roman" w:eastAsia="Calibri" w:hAnsi="Times New Roman" w:cs="Times New Roman"/>
          <w:lang w:eastAsia="ar-SA"/>
        </w:rPr>
      </w:pPr>
      <w:r w:rsidRPr="00295FE8">
        <w:rPr>
          <w:rFonts w:ascii="Times New Roman" w:eastAsia="Calibri" w:hAnsi="Times New Roman" w:cs="Times New Roman"/>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3C6602BF" w14:textId="77777777" w:rsidR="000147A8" w:rsidRPr="00295FE8" w:rsidRDefault="000147A8" w:rsidP="000147A8">
      <w:pPr>
        <w:suppressAutoHyphens/>
        <w:spacing w:after="0" w:line="240" w:lineRule="auto"/>
        <w:ind w:left="-567"/>
        <w:jc w:val="both"/>
        <w:rPr>
          <w:rFonts w:ascii="Times New Roman" w:eastAsia="Calibri" w:hAnsi="Times New Roman" w:cs="Times New Roman"/>
          <w:lang w:eastAsia="ar-SA"/>
        </w:rPr>
      </w:pPr>
      <w:r w:rsidRPr="00295FE8">
        <w:rPr>
          <w:rFonts w:ascii="Times New Roman" w:eastAsia="Calibri" w:hAnsi="Times New Roman" w:cs="Times New Roman"/>
          <w:lang w:eastAsia="ar-SA"/>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1EE1F0E0" w14:textId="77777777" w:rsidR="005246F4" w:rsidRPr="00295FE8" w:rsidRDefault="00A82D74">
      <w:pPr>
        <w:tabs>
          <w:tab w:val="left" w:pos="-426"/>
        </w:tabs>
        <w:spacing w:after="0" w:line="240" w:lineRule="auto"/>
        <w:ind w:left="-567"/>
        <w:jc w:val="both"/>
        <w:rPr>
          <w:rFonts w:ascii="Times New Roman" w:eastAsia="Times New Roman" w:hAnsi="Times New Roman" w:cs="Times New Roman"/>
          <w:b/>
          <w:lang w:eastAsia="ar-SA"/>
        </w:rPr>
      </w:pPr>
      <w:r w:rsidRPr="00295FE8">
        <w:rPr>
          <w:rFonts w:ascii="Times New Roman" w:eastAsia="Times New Roman" w:hAnsi="Times New Roman" w:cs="Times New Roman"/>
          <w:b/>
          <w:lang w:eastAsia="ar-SA"/>
        </w:rPr>
        <w:t>5. Требования к сроку и (или) объему предоставления гарантий качества товаров:</w:t>
      </w:r>
    </w:p>
    <w:p w14:paraId="5CE27F44" w14:textId="77777777" w:rsidR="005246F4" w:rsidRPr="00295FE8" w:rsidRDefault="00A82D74">
      <w:pPr>
        <w:tabs>
          <w:tab w:val="left" w:pos="-426"/>
        </w:tabs>
        <w:spacing w:after="0" w:line="240" w:lineRule="auto"/>
        <w:ind w:left="-567"/>
        <w:jc w:val="both"/>
        <w:rPr>
          <w:rFonts w:ascii="Times New Roman" w:eastAsia="Times New Roman" w:hAnsi="Times New Roman" w:cs="Times New Roman"/>
          <w:lang w:eastAsia="ar-SA"/>
        </w:rPr>
      </w:pPr>
      <w:r w:rsidRPr="00295FE8">
        <w:rPr>
          <w:rFonts w:ascii="Times New Roman" w:eastAsia="Times New Roman" w:hAnsi="Times New Roman" w:cs="Times New Roman"/>
          <w:lang w:eastAsia="ar-SA"/>
        </w:rPr>
        <w:t>5.1. Поставляемый товар должен иметь годность (остаточный срок годности) не менее 80% от установленного предприятием изготовителем срока годности.</w:t>
      </w:r>
    </w:p>
    <w:p w14:paraId="78392EE3" w14:textId="77777777" w:rsidR="005246F4" w:rsidRPr="00295FE8" w:rsidRDefault="00A82D74">
      <w:pPr>
        <w:tabs>
          <w:tab w:val="left" w:pos="-426"/>
        </w:tabs>
        <w:spacing w:after="0" w:line="240" w:lineRule="auto"/>
        <w:ind w:left="-567"/>
        <w:jc w:val="both"/>
        <w:rPr>
          <w:rFonts w:ascii="Times New Roman" w:eastAsia="Times New Roman" w:hAnsi="Times New Roman" w:cs="Times New Roman"/>
          <w:lang w:eastAsia="ar-SA"/>
        </w:rPr>
      </w:pPr>
      <w:r w:rsidRPr="00295FE8">
        <w:rPr>
          <w:rFonts w:ascii="Times New Roman" w:eastAsia="Times New Roman" w:hAnsi="Times New Roman" w:cs="Times New Roman"/>
          <w:lang w:eastAsia="ar-SA"/>
        </w:rPr>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44C8BCD7" w14:textId="77777777" w:rsidR="005246F4" w:rsidRPr="00295FE8" w:rsidRDefault="00A82D74">
      <w:pPr>
        <w:tabs>
          <w:tab w:val="left" w:pos="-426"/>
        </w:tabs>
        <w:spacing w:after="0" w:line="240" w:lineRule="auto"/>
        <w:ind w:left="-567"/>
        <w:jc w:val="both"/>
        <w:rPr>
          <w:rFonts w:ascii="Times New Roman" w:eastAsia="Times New Roman" w:hAnsi="Times New Roman" w:cs="Times New Roman"/>
          <w:lang w:eastAsia="ar-SA"/>
        </w:rPr>
      </w:pPr>
      <w:r w:rsidRPr="00295FE8">
        <w:rPr>
          <w:rFonts w:ascii="Times New Roman" w:eastAsia="Times New Roman" w:hAnsi="Times New Roman" w:cs="Times New Roman"/>
          <w:lang w:eastAsia="ar-SA"/>
        </w:rPr>
        <w:t>5.3. Наличие недостатков и сроки их устранения фиксируются Сторонами в двухстороннем акте выявленных недостатков.</w:t>
      </w:r>
    </w:p>
    <w:p w14:paraId="6401600A" w14:textId="77777777" w:rsidR="005246F4" w:rsidRPr="00295FE8" w:rsidRDefault="00A82D74">
      <w:pPr>
        <w:tabs>
          <w:tab w:val="left" w:pos="-426"/>
        </w:tabs>
        <w:spacing w:after="0" w:line="240" w:lineRule="auto"/>
        <w:ind w:left="-567"/>
        <w:jc w:val="both"/>
        <w:rPr>
          <w:rFonts w:ascii="Times New Roman" w:eastAsia="Times New Roman" w:hAnsi="Times New Roman" w:cs="Times New Roman"/>
          <w:b/>
          <w:lang w:eastAsia="ar-SA"/>
        </w:rPr>
      </w:pPr>
      <w:r w:rsidRPr="00295FE8">
        <w:rPr>
          <w:rFonts w:ascii="Times New Roman" w:eastAsia="Times New Roman" w:hAnsi="Times New Roman" w:cs="Times New Roman"/>
          <w:b/>
          <w:lang w:eastAsia="ar-SA"/>
        </w:rPr>
        <w:t>6. Требования к условиям поставки товара, отгрузке товара:</w:t>
      </w:r>
    </w:p>
    <w:p w14:paraId="23CE5AF8" w14:textId="77777777" w:rsidR="005246F4" w:rsidRPr="00295FE8" w:rsidRDefault="00A82D74">
      <w:pPr>
        <w:tabs>
          <w:tab w:val="left" w:pos="-426"/>
        </w:tabs>
        <w:spacing w:after="0" w:line="240" w:lineRule="auto"/>
        <w:ind w:left="-567"/>
        <w:jc w:val="both"/>
        <w:rPr>
          <w:rFonts w:ascii="Times New Roman" w:eastAsia="Times New Roman" w:hAnsi="Times New Roman" w:cs="Times New Roman"/>
          <w:lang w:eastAsia="ar-SA"/>
        </w:rPr>
      </w:pPr>
      <w:r w:rsidRPr="00295FE8">
        <w:rPr>
          <w:rFonts w:ascii="Times New Roman" w:eastAsia="Times New Roman" w:hAnsi="Times New Roman" w:cs="Times New Roman"/>
          <w:lang w:eastAsia="ar-SA"/>
        </w:rPr>
        <w:t>6.1. Заказчик направляет Поставщику заявку, в которой указывает количество товара. Заявки направляются по почте, факсу, телефонограммой либо другим приемлемым для обеих сторон способом (телефонная связь).</w:t>
      </w:r>
    </w:p>
    <w:p w14:paraId="3E848ED2" w14:textId="77777777" w:rsidR="005246F4" w:rsidRPr="00295FE8" w:rsidRDefault="00A82D74">
      <w:pPr>
        <w:tabs>
          <w:tab w:val="left" w:pos="-426"/>
        </w:tabs>
        <w:spacing w:after="0" w:line="240" w:lineRule="auto"/>
        <w:ind w:left="-567"/>
        <w:jc w:val="both"/>
        <w:rPr>
          <w:rFonts w:ascii="Times New Roman" w:eastAsia="Times New Roman" w:hAnsi="Times New Roman" w:cs="Times New Roman"/>
          <w:lang w:eastAsia="ar-SA"/>
        </w:rPr>
      </w:pPr>
      <w:r w:rsidRPr="00295FE8">
        <w:rPr>
          <w:rFonts w:ascii="Times New Roman" w:eastAsia="Times New Roman" w:hAnsi="Times New Roman" w:cs="Times New Roman"/>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7E67E700" w14:textId="77777777" w:rsidR="005246F4" w:rsidRPr="00295FE8" w:rsidRDefault="00A82D74">
      <w:pPr>
        <w:tabs>
          <w:tab w:val="left" w:pos="-426"/>
        </w:tabs>
        <w:spacing w:after="0" w:line="240" w:lineRule="auto"/>
        <w:ind w:left="-567"/>
        <w:jc w:val="both"/>
        <w:rPr>
          <w:rFonts w:ascii="Times New Roman" w:eastAsia="Times New Roman" w:hAnsi="Times New Roman" w:cs="Times New Roman"/>
          <w:lang w:eastAsia="ar-SA"/>
        </w:rPr>
      </w:pPr>
      <w:r w:rsidRPr="00295FE8">
        <w:rPr>
          <w:rFonts w:ascii="Times New Roman" w:eastAsia="Times New Roman" w:hAnsi="Times New Roman" w:cs="Times New Roman"/>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7315ED99" w14:textId="77777777" w:rsidR="005246F4" w:rsidRPr="00295FE8" w:rsidRDefault="00A82D74">
      <w:pPr>
        <w:tabs>
          <w:tab w:val="left" w:pos="-426"/>
        </w:tabs>
        <w:spacing w:after="0" w:line="240" w:lineRule="auto"/>
        <w:ind w:left="-567"/>
        <w:rPr>
          <w:rFonts w:ascii="Times New Roman" w:eastAsia="Times New Roman" w:hAnsi="Times New Roman" w:cs="Times New Roman"/>
          <w:lang w:eastAsia="ar-SA"/>
        </w:rPr>
      </w:pPr>
      <w:r w:rsidRPr="00295FE8">
        <w:rPr>
          <w:rFonts w:ascii="Times New Roman" w:eastAsia="Times New Roman" w:hAnsi="Times New Roman" w:cs="Times New Roman"/>
          <w:lang w:eastAsia="ar-SA"/>
        </w:rPr>
        <w:t>6.4. Товар должен сопровождаться следующими документами:</w:t>
      </w:r>
    </w:p>
    <w:p w14:paraId="2B48F780" w14:textId="77777777" w:rsidR="005246F4" w:rsidRPr="00295FE8" w:rsidRDefault="00A82D74">
      <w:pPr>
        <w:tabs>
          <w:tab w:val="left" w:pos="-426"/>
        </w:tabs>
        <w:spacing w:after="0" w:line="240" w:lineRule="auto"/>
        <w:ind w:left="-567"/>
        <w:rPr>
          <w:rFonts w:ascii="Times New Roman" w:eastAsia="Times New Roman" w:hAnsi="Times New Roman" w:cs="Times New Roman"/>
          <w:lang w:eastAsia="ar-SA"/>
        </w:rPr>
      </w:pPr>
      <w:r w:rsidRPr="00295FE8">
        <w:rPr>
          <w:rFonts w:ascii="Times New Roman" w:eastAsia="Times New Roman" w:hAnsi="Times New Roman" w:cs="Times New Roman"/>
          <w:lang w:eastAsia="ar-SA"/>
        </w:rPr>
        <w:t>– товарная накладная (ТОРГ-12) или УПД (оригиналы);</w:t>
      </w:r>
    </w:p>
    <w:p w14:paraId="294BB927" w14:textId="77777777" w:rsidR="005246F4" w:rsidRPr="00295FE8" w:rsidRDefault="00A82D74">
      <w:pPr>
        <w:tabs>
          <w:tab w:val="left" w:pos="-426"/>
        </w:tabs>
        <w:spacing w:after="0" w:line="240" w:lineRule="auto"/>
        <w:ind w:left="-567"/>
        <w:rPr>
          <w:rFonts w:ascii="Times New Roman" w:eastAsia="Times New Roman" w:hAnsi="Times New Roman" w:cs="Times New Roman"/>
          <w:lang w:eastAsia="ar-SA"/>
        </w:rPr>
      </w:pPr>
      <w:r w:rsidRPr="00295FE8">
        <w:rPr>
          <w:rFonts w:ascii="Times New Roman" w:eastAsia="Times New Roman" w:hAnsi="Times New Roman" w:cs="Times New Roman"/>
          <w:lang w:eastAsia="ar-SA"/>
        </w:rPr>
        <w:t>– счет на оплату (оригиналы);</w:t>
      </w:r>
    </w:p>
    <w:p w14:paraId="590AC3DD" w14:textId="77777777" w:rsidR="005246F4" w:rsidRPr="00295FE8" w:rsidRDefault="00A82D74">
      <w:pPr>
        <w:tabs>
          <w:tab w:val="left" w:pos="-426"/>
        </w:tabs>
        <w:spacing w:after="0" w:line="240" w:lineRule="auto"/>
        <w:ind w:left="-567"/>
        <w:rPr>
          <w:rFonts w:ascii="Times New Roman" w:eastAsia="Times New Roman" w:hAnsi="Times New Roman" w:cs="Times New Roman"/>
          <w:lang w:eastAsia="ar-SA"/>
        </w:rPr>
      </w:pPr>
      <w:r w:rsidRPr="00295FE8">
        <w:rPr>
          <w:rFonts w:ascii="Times New Roman" w:eastAsia="Times New Roman" w:hAnsi="Times New Roman" w:cs="Times New Roman"/>
          <w:lang w:eastAsia="ar-SA"/>
        </w:rPr>
        <w:t>– счет-фактура или УПД (оригиналы);</w:t>
      </w:r>
    </w:p>
    <w:p w14:paraId="0D08E60E" w14:textId="77777777" w:rsidR="005246F4" w:rsidRPr="00295FE8" w:rsidRDefault="00A82D74">
      <w:pPr>
        <w:tabs>
          <w:tab w:val="left" w:pos="-426"/>
        </w:tabs>
        <w:spacing w:after="0" w:line="240" w:lineRule="auto"/>
        <w:ind w:left="-567"/>
        <w:rPr>
          <w:rFonts w:ascii="Times New Roman" w:eastAsia="Times New Roman" w:hAnsi="Times New Roman" w:cs="Times New Roman"/>
          <w:lang w:eastAsia="ar-SA"/>
        </w:rPr>
      </w:pPr>
      <w:r w:rsidRPr="00295FE8">
        <w:rPr>
          <w:rFonts w:ascii="Times New Roman" w:eastAsia="Times New Roman" w:hAnsi="Times New Roman" w:cs="Times New Roman"/>
          <w:lang w:eastAsia="ar-SA"/>
        </w:rPr>
        <w:t>– копия сертификата соответствия или декларации соответствия.</w:t>
      </w:r>
    </w:p>
    <w:p w14:paraId="296E68BA" w14:textId="77777777" w:rsidR="005246F4" w:rsidRPr="00295FE8" w:rsidRDefault="00A82D74">
      <w:pPr>
        <w:tabs>
          <w:tab w:val="left" w:pos="-426"/>
        </w:tabs>
        <w:spacing w:after="0" w:line="240" w:lineRule="auto"/>
        <w:ind w:left="-567"/>
        <w:rPr>
          <w:rFonts w:ascii="Times New Roman" w:eastAsia="Times New Roman" w:hAnsi="Times New Roman" w:cs="Times New Roman"/>
          <w:lang w:eastAsia="ar-SA"/>
        </w:rPr>
      </w:pPr>
      <w:r w:rsidRPr="00295FE8">
        <w:rPr>
          <w:rFonts w:ascii="Times New Roman" w:eastAsia="Times New Roman" w:hAnsi="Times New Roman" w:cs="Times New Roman"/>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bookmarkEnd w:id="0"/>
    <w:p w14:paraId="0BB45F8C" w14:textId="77777777" w:rsidR="005246F4" w:rsidRPr="00295FE8" w:rsidRDefault="005246F4">
      <w:pPr>
        <w:tabs>
          <w:tab w:val="left" w:pos="-426"/>
        </w:tabs>
        <w:spacing w:after="0" w:line="240" w:lineRule="auto"/>
        <w:ind w:left="-567"/>
        <w:rPr>
          <w:rFonts w:ascii="Times New Roman" w:hAnsi="Times New Roman" w:cs="Times New Roman"/>
        </w:rPr>
      </w:pPr>
    </w:p>
    <w:sectPr w:rsidR="005246F4" w:rsidRPr="00295FE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C6504" w14:textId="77777777" w:rsidR="002F6DB4" w:rsidRDefault="002F6DB4">
      <w:pPr>
        <w:spacing w:after="0" w:line="240" w:lineRule="auto"/>
      </w:pPr>
      <w:r>
        <w:separator/>
      </w:r>
    </w:p>
  </w:endnote>
  <w:endnote w:type="continuationSeparator" w:id="0">
    <w:p w14:paraId="4DC52B15" w14:textId="77777777" w:rsidR="002F6DB4" w:rsidRDefault="002F6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1FBDA" w14:textId="77777777" w:rsidR="002F6DB4" w:rsidRDefault="002F6DB4">
      <w:pPr>
        <w:spacing w:after="0" w:line="240" w:lineRule="auto"/>
      </w:pPr>
      <w:r>
        <w:separator/>
      </w:r>
    </w:p>
  </w:footnote>
  <w:footnote w:type="continuationSeparator" w:id="0">
    <w:p w14:paraId="0646A7E4" w14:textId="77777777" w:rsidR="002F6DB4" w:rsidRDefault="002F6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62C63"/>
    <w:multiLevelType w:val="hybridMultilevel"/>
    <w:tmpl w:val="0E1EDDEC"/>
    <w:lvl w:ilvl="0" w:tplc="57AE4358">
      <w:start w:val="1"/>
      <w:numFmt w:val="decimal"/>
      <w:lvlText w:val="%1."/>
      <w:lvlJc w:val="left"/>
      <w:pPr>
        <w:ind w:left="-207" w:hanging="360"/>
      </w:pPr>
      <w:rPr>
        <w:rFonts w:hint="default"/>
      </w:rPr>
    </w:lvl>
    <w:lvl w:ilvl="1" w:tplc="D40ECD10">
      <w:start w:val="1"/>
      <w:numFmt w:val="lowerLetter"/>
      <w:lvlText w:val="%2."/>
      <w:lvlJc w:val="left"/>
      <w:pPr>
        <w:ind w:left="513" w:hanging="360"/>
      </w:pPr>
    </w:lvl>
    <w:lvl w:ilvl="2" w:tplc="6AACEA7E">
      <w:start w:val="1"/>
      <w:numFmt w:val="lowerRoman"/>
      <w:lvlText w:val="%3."/>
      <w:lvlJc w:val="right"/>
      <w:pPr>
        <w:ind w:left="1233" w:hanging="180"/>
      </w:pPr>
    </w:lvl>
    <w:lvl w:ilvl="3" w:tplc="A4B6602E">
      <w:start w:val="1"/>
      <w:numFmt w:val="decimal"/>
      <w:lvlText w:val="%4."/>
      <w:lvlJc w:val="left"/>
      <w:pPr>
        <w:ind w:left="1953" w:hanging="360"/>
      </w:pPr>
    </w:lvl>
    <w:lvl w:ilvl="4" w:tplc="3668C6B6">
      <w:start w:val="1"/>
      <w:numFmt w:val="lowerLetter"/>
      <w:lvlText w:val="%5."/>
      <w:lvlJc w:val="left"/>
      <w:pPr>
        <w:ind w:left="2673" w:hanging="360"/>
      </w:pPr>
    </w:lvl>
    <w:lvl w:ilvl="5" w:tplc="F106207E">
      <w:start w:val="1"/>
      <w:numFmt w:val="lowerRoman"/>
      <w:lvlText w:val="%6."/>
      <w:lvlJc w:val="right"/>
      <w:pPr>
        <w:ind w:left="3393" w:hanging="180"/>
      </w:pPr>
    </w:lvl>
    <w:lvl w:ilvl="6" w:tplc="F1F0216E">
      <w:start w:val="1"/>
      <w:numFmt w:val="decimal"/>
      <w:lvlText w:val="%7."/>
      <w:lvlJc w:val="left"/>
      <w:pPr>
        <w:ind w:left="4113" w:hanging="360"/>
      </w:pPr>
    </w:lvl>
    <w:lvl w:ilvl="7" w:tplc="BE0E9366">
      <w:start w:val="1"/>
      <w:numFmt w:val="lowerLetter"/>
      <w:lvlText w:val="%8."/>
      <w:lvlJc w:val="left"/>
      <w:pPr>
        <w:ind w:left="4833" w:hanging="360"/>
      </w:pPr>
    </w:lvl>
    <w:lvl w:ilvl="8" w:tplc="350C5F44">
      <w:start w:val="1"/>
      <w:numFmt w:val="lowerRoman"/>
      <w:lvlText w:val="%9."/>
      <w:lvlJc w:val="right"/>
      <w:pPr>
        <w:ind w:left="5553" w:hanging="180"/>
      </w:pPr>
    </w:lvl>
  </w:abstractNum>
  <w:abstractNum w:abstractNumId="1" w15:restartNumberingAfterBreak="0">
    <w:nsid w:val="2D9560CB"/>
    <w:multiLevelType w:val="hybridMultilevel"/>
    <w:tmpl w:val="EDD2543E"/>
    <w:lvl w:ilvl="0" w:tplc="5008A4EE">
      <w:start w:val="1"/>
      <w:numFmt w:val="decimal"/>
      <w:lvlText w:val="%1."/>
      <w:lvlJc w:val="left"/>
      <w:pPr>
        <w:ind w:left="720" w:hanging="360"/>
      </w:pPr>
      <w:rPr>
        <w:b/>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6F4"/>
    <w:rsid w:val="000147A8"/>
    <w:rsid w:val="00027602"/>
    <w:rsid w:val="000318AC"/>
    <w:rsid w:val="00055847"/>
    <w:rsid w:val="00070351"/>
    <w:rsid w:val="00072C2F"/>
    <w:rsid w:val="00091FC4"/>
    <w:rsid w:val="000962C2"/>
    <w:rsid w:val="000B25FC"/>
    <w:rsid w:val="000B3B37"/>
    <w:rsid w:val="001404E3"/>
    <w:rsid w:val="00151A13"/>
    <w:rsid w:val="001968FC"/>
    <w:rsid w:val="001C7AD8"/>
    <w:rsid w:val="001F70A2"/>
    <w:rsid w:val="00222268"/>
    <w:rsid w:val="00233D4E"/>
    <w:rsid w:val="00263FFC"/>
    <w:rsid w:val="002721C1"/>
    <w:rsid w:val="002805F6"/>
    <w:rsid w:val="00291924"/>
    <w:rsid w:val="00295FE8"/>
    <w:rsid w:val="002C6AB7"/>
    <w:rsid w:val="002D1F0C"/>
    <w:rsid w:val="002E5DF1"/>
    <w:rsid w:val="002F201A"/>
    <w:rsid w:val="002F4CCE"/>
    <w:rsid w:val="002F6DB4"/>
    <w:rsid w:val="00310F08"/>
    <w:rsid w:val="003F0B50"/>
    <w:rsid w:val="003F43CF"/>
    <w:rsid w:val="00432629"/>
    <w:rsid w:val="00486AE5"/>
    <w:rsid w:val="0049661F"/>
    <w:rsid w:val="004B76AD"/>
    <w:rsid w:val="004D4903"/>
    <w:rsid w:val="004F07B1"/>
    <w:rsid w:val="00506882"/>
    <w:rsid w:val="0051721B"/>
    <w:rsid w:val="005246F4"/>
    <w:rsid w:val="00527DFE"/>
    <w:rsid w:val="0054469B"/>
    <w:rsid w:val="0055456D"/>
    <w:rsid w:val="005712D9"/>
    <w:rsid w:val="005831AE"/>
    <w:rsid w:val="005A5116"/>
    <w:rsid w:val="00624743"/>
    <w:rsid w:val="00631180"/>
    <w:rsid w:val="0064697D"/>
    <w:rsid w:val="00650C81"/>
    <w:rsid w:val="00656321"/>
    <w:rsid w:val="00665D83"/>
    <w:rsid w:val="006914A1"/>
    <w:rsid w:val="006A0094"/>
    <w:rsid w:val="006B5E75"/>
    <w:rsid w:val="006E100A"/>
    <w:rsid w:val="006E2FF5"/>
    <w:rsid w:val="00711A95"/>
    <w:rsid w:val="0075378C"/>
    <w:rsid w:val="0076729B"/>
    <w:rsid w:val="007807D9"/>
    <w:rsid w:val="007C1FEB"/>
    <w:rsid w:val="007E7EF9"/>
    <w:rsid w:val="007F4E92"/>
    <w:rsid w:val="007F5EF5"/>
    <w:rsid w:val="00800F41"/>
    <w:rsid w:val="00837F90"/>
    <w:rsid w:val="00846B3D"/>
    <w:rsid w:val="008C7C4A"/>
    <w:rsid w:val="008E344B"/>
    <w:rsid w:val="00907CA7"/>
    <w:rsid w:val="0091303F"/>
    <w:rsid w:val="0098030E"/>
    <w:rsid w:val="00993DD9"/>
    <w:rsid w:val="00995F20"/>
    <w:rsid w:val="009D2AD5"/>
    <w:rsid w:val="009E5A07"/>
    <w:rsid w:val="009F4277"/>
    <w:rsid w:val="00A06EAC"/>
    <w:rsid w:val="00A23EE0"/>
    <w:rsid w:val="00A402D4"/>
    <w:rsid w:val="00A42BDD"/>
    <w:rsid w:val="00A471E6"/>
    <w:rsid w:val="00A82D74"/>
    <w:rsid w:val="00AE5C35"/>
    <w:rsid w:val="00B00C16"/>
    <w:rsid w:val="00B0372F"/>
    <w:rsid w:val="00B046E1"/>
    <w:rsid w:val="00B70548"/>
    <w:rsid w:val="00BD2B97"/>
    <w:rsid w:val="00BD6A89"/>
    <w:rsid w:val="00C04708"/>
    <w:rsid w:val="00C77197"/>
    <w:rsid w:val="00C811F8"/>
    <w:rsid w:val="00CF1CD6"/>
    <w:rsid w:val="00D01D7A"/>
    <w:rsid w:val="00D02A83"/>
    <w:rsid w:val="00D15545"/>
    <w:rsid w:val="00D27963"/>
    <w:rsid w:val="00D35CB5"/>
    <w:rsid w:val="00D3689A"/>
    <w:rsid w:val="00D602CC"/>
    <w:rsid w:val="00D66BD6"/>
    <w:rsid w:val="00D85AE2"/>
    <w:rsid w:val="00DA1ACF"/>
    <w:rsid w:val="00DD09C6"/>
    <w:rsid w:val="00E34E33"/>
    <w:rsid w:val="00E4646C"/>
    <w:rsid w:val="00EA5526"/>
    <w:rsid w:val="00EE4896"/>
    <w:rsid w:val="00EF156C"/>
    <w:rsid w:val="00F137E1"/>
    <w:rsid w:val="00FB2AD7"/>
    <w:rsid w:val="00FB6E5F"/>
    <w:rsid w:val="00FF25DA"/>
    <w:rsid w:val="00FF4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AFB56"/>
  <w15:docId w15:val="{877EFBFB-C3AF-486E-A98F-C649E45B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5B9BD5" w:themeColor="accent1"/>
      <w:sz w:val="18"/>
      <w:szCs w:val="18"/>
    </w:rPr>
  </w:style>
  <w:style w:type="character" w:customStyle="1" w:styleId="af">
    <w:name w:val="Название объекта Знак"/>
    <w:basedOn w:val="a0"/>
    <w:link w:val="ae"/>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table" w:styleId="af9">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paragraph" w:styleId="afa">
    <w:name w:val="Normal (Web)"/>
    <w:basedOn w:val="a"/>
    <w:uiPriority w:val="99"/>
    <w:semiHidden/>
    <w:unhideWhenUsed/>
    <w:rPr>
      <w:rFonts w:ascii="Times New Roman" w:hAnsi="Times New Roman" w:cs="Times New Roman"/>
      <w:sz w:val="24"/>
      <w:szCs w:val="24"/>
    </w:rPr>
  </w:style>
  <w:style w:type="paragraph" w:styleId="afb">
    <w:name w:val="List Paragraph"/>
    <w:basedOn w:val="a"/>
    <w:link w:val="afc"/>
    <w:uiPriority w:val="99"/>
    <w:qFormat/>
    <w:pPr>
      <w:ind w:left="720"/>
      <w:contextualSpacing/>
    </w:pPr>
  </w:style>
  <w:style w:type="paragraph" w:customStyle="1" w:styleId="docdata">
    <w:name w:val="docdata"/>
    <w:aliases w:val="docy,v5,15087,bqiaagaaeyqcaaagiaiaaamzogaabsc6aaaaaaaaaaaaaaaaaaaaaaaaaaaaaaaaaaaaaaaaaaaaaaaaaaaaaaaaaaaaaaaaaaaaaaaaaaaaaaaaaaaaaaaaaaaaaaaaaaaaaaaaaaaaaaaaaaaaaaaaaaaaaaaaaaaaaaaaaaaaaaaaaaaaaaaaaaaaaaaaaaaaaaaaaaaaaaaaaaaaaaaaaaaaaaaaaaaaaaa"/>
    <w:basedOn w:val="a"/>
    <w:rsid w:val="007E7E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Пункт1"/>
    <w:basedOn w:val="a"/>
    <w:qFormat/>
    <w:rsid w:val="007E7EF9"/>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character" w:styleId="afd">
    <w:name w:val="Strong"/>
    <w:basedOn w:val="a0"/>
    <w:uiPriority w:val="22"/>
    <w:qFormat/>
    <w:rsid w:val="005831AE"/>
    <w:rPr>
      <w:b/>
      <w:bCs/>
    </w:rPr>
  </w:style>
  <w:style w:type="character" w:customStyle="1" w:styleId="afc">
    <w:name w:val="Абзац списка Знак"/>
    <w:link w:val="afb"/>
    <w:uiPriority w:val="99"/>
    <w:locked/>
    <w:rsid w:val="006A0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086112">
      <w:bodyDiv w:val="1"/>
      <w:marLeft w:val="0"/>
      <w:marRight w:val="0"/>
      <w:marTop w:val="0"/>
      <w:marBottom w:val="0"/>
      <w:divBdr>
        <w:top w:val="none" w:sz="0" w:space="0" w:color="auto"/>
        <w:left w:val="none" w:sz="0" w:space="0" w:color="auto"/>
        <w:bottom w:val="none" w:sz="0" w:space="0" w:color="auto"/>
        <w:right w:val="none" w:sz="0" w:space="0" w:color="auto"/>
      </w:divBdr>
    </w:div>
    <w:div w:id="693118470">
      <w:bodyDiv w:val="1"/>
      <w:marLeft w:val="0"/>
      <w:marRight w:val="0"/>
      <w:marTop w:val="0"/>
      <w:marBottom w:val="0"/>
      <w:divBdr>
        <w:top w:val="none" w:sz="0" w:space="0" w:color="auto"/>
        <w:left w:val="none" w:sz="0" w:space="0" w:color="auto"/>
        <w:bottom w:val="none" w:sz="0" w:space="0" w:color="auto"/>
        <w:right w:val="none" w:sz="0" w:space="0" w:color="auto"/>
      </w:divBdr>
    </w:div>
    <w:div w:id="759452989">
      <w:bodyDiv w:val="1"/>
      <w:marLeft w:val="0"/>
      <w:marRight w:val="0"/>
      <w:marTop w:val="0"/>
      <w:marBottom w:val="0"/>
      <w:divBdr>
        <w:top w:val="none" w:sz="0" w:space="0" w:color="auto"/>
        <w:left w:val="none" w:sz="0" w:space="0" w:color="auto"/>
        <w:bottom w:val="none" w:sz="0" w:space="0" w:color="auto"/>
        <w:right w:val="none" w:sz="0" w:space="0" w:color="auto"/>
      </w:divBdr>
    </w:div>
    <w:div w:id="783034754">
      <w:bodyDiv w:val="1"/>
      <w:marLeft w:val="0"/>
      <w:marRight w:val="0"/>
      <w:marTop w:val="0"/>
      <w:marBottom w:val="0"/>
      <w:divBdr>
        <w:top w:val="none" w:sz="0" w:space="0" w:color="auto"/>
        <w:left w:val="none" w:sz="0" w:space="0" w:color="auto"/>
        <w:bottom w:val="none" w:sz="0" w:space="0" w:color="auto"/>
        <w:right w:val="none" w:sz="0" w:space="0" w:color="auto"/>
      </w:divBdr>
    </w:div>
    <w:div w:id="1024551189">
      <w:bodyDiv w:val="1"/>
      <w:marLeft w:val="0"/>
      <w:marRight w:val="0"/>
      <w:marTop w:val="0"/>
      <w:marBottom w:val="0"/>
      <w:divBdr>
        <w:top w:val="none" w:sz="0" w:space="0" w:color="auto"/>
        <w:left w:val="none" w:sz="0" w:space="0" w:color="auto"/>
        <w:bottom w:val="none" w:sz="0" w:space="0" w:color="auto"/>
        <w:right w:val="none" w:sz="0" w:space="0" w:color="auto"/>
      </w:divBdr>
    </w:div>
    <w:div w:id="1217358413">
      <w:bodyDiv w:val="1"/>
      <w:marLeft w:val="0"/>
      <w:marRight w:val="0"/>
      <w:marTop w:val="0"/>
      <w:marBottom w:val="0"/>
      <w:divBdr>
        <w:top w:val="none" w:sz="0" w:space="0" w:color="auto"/>
        <w:left w:val="none" w:sz="0" w:space="0" w:color="auto"/>
        <w:bottom w:val="none" w:sz="0" w:space="0" w:color="auto"/>
        <w:right w:val="none" w:sz="0" w:space="0" w:color="auto"/>
      </w:divBdr>
    </w:div>
    <w:div w:id="1348093182">
      <w:bodyDiv w:val="1"/>
      <w:marLeft w:val="0"/>
      <w:marRight w:val="0"/>
      <w:marTop w:val="0"/>
      <w:marBottom w:val="0"/>
      <w:divBdr>
        <w:top w:val="none" w:sz="0" w:space="0" w:color="auto"/>
        <w:left w:val="none" w:sz="0" w:space="0" w:color="auto"/>
        <w:bottom w:val="none" w:sz="0" w:space="0" w:color="auto"/>
        <w:right w:val="none" w:sz="0" w:space="0" w:color="auto"/>
      </w:divBdr>
    </w:div>
    <w:div w:id="1548254085">
      <w:bodyDiv w:val="1"/>
      <w:marLeft w:val="0"/>
      <w:marRight w:val="0"/>
      <w:marTop w:val="0"/>
      <w:marBottom w:val="0"/>
      <w:divBdr>
        <w:top w:val="none" w:sz="0" w:space="0" w:color="auto"/>
        <w:left w:val="none" w:sz="0" w:space="0" w:color="auto"/>
        <w:bottom w:val="none" w:sz="0" w:space="0" w:color="auto"/>
        <w:right w:val="none" w:sz="0" w:space="0" w:color="auto"/>
      </w:divBdr>
    </w:div>
    <w:div w:id="1563103665">
      <w:bodyDiv w:val="1"/>
      <w:marLeft w:val="0"/>
      <w:marRight w:val="0"/>
      <w:marTop w:val="0"/>
      <w:marBottom w:val="0"/>
      <w:divBdr>
        <w:top w:val="none" w:sz="0" w:space="0" w:color="auto"/>
        <w:left w:val="none" w:sz="0" w:space="0" w:color="auto"/>
        <w:bottom w:val="none" w:sz="0" w:space="0" w:color="auto"/>
        <w:right w:val="none" w:sz="0" w:space="0" w:color="auto"/>
      </w:divBdr>
    </w:div>
    <w:div w:id="1563248718">
      <w:bodyDiv w:val="1"/>
      <w:marLeft w:val="0"/>
      <w:marRight w:val="0"/>
      <w:marTop w:val="0"/>
      <w:marBottom w:val="0"/>
      <w:divBdr>
        <w:top w:val="none" w:sz="0" w:space="0" w:color="auto"/>
        <w:left w:val="none" w:sz="0" w:space="0" w:color="auto"/>
        <w:bottom w:val="none" w:sz="0" w:space="0" w:color="auto"/>
        <w:right w:val="none" w:sz="0" w:space="0" w:color="auto"/>
      </w:divBdr>
    </w:div>
    <w:div w:id="1800606685">
      <w:bodyDiv w:val="1"/>
      <w:marLeft w:val="0"/>
      <w:marRight w:val="0"/>
      <w:marTop w:val="0"/>
      <w:marBottom w:val="0"/>
      <w:divBdr>
        <w:top w:val="none" w:sz="0" w:space="0" w:color="auto"/>
        <w:left w:val="none" w:sz="0" w:space="0" w:color="auto"/>
        <w:bottom w:val="none" w:sz="0" w:space="0" w:color="auto"/>
        <w:right w:val="none" w:sz="0" w:space="0" w:color="auto"/>
      </w:divBdr>
    </w:div>
    <w:div w:id="2004237489">
      <w:bodyDiv w:val="1"/>
      <w:marLeft w:val="0"/>
      <w:marRight w:val="0"/>
      <w:marTop w:val="0"/>
      <w:marBottom w:val="0"/>
      <w:divBdr>
        <w:top w:val="none" w:sz="0" w:space="0" w:color="auto"/>
        <w:left w:val="none" w:sz="0" w:space="0" w:color="auto"/>
        <w:bottom w:val="none" w:sz="0" w:space="0" w:color="auto"/>
        <w:right w:val="none" w:sz="0" w:space="0" w:color="auto"/>
      </w:divBdr>
    </w:div>
    <w:div w:id="2126653677">
      <w:bodyDiv w:val="1"/>
      <w:marLeft w:val="0"/>
      <w:marRight w:val="0"/>
      <w:marTop w:val="0"/>
      <w:marBottom w:val="0"/>
      <w:divBdr>
        <w:top w:val="none" w:sz="0" w:space="0" w:color="auto"/>
        <w:left w:val="none" w:sz="0" w:space="0" w:color="auto"/>
        <w:bottom w:val="none" w:sz="0" w:space="0" w:color="auto"/>
        <w:right w:val="none" w:sz="0" w:space="0" w:color="auto"/>
      </w:divBdr>
    </w:div>
    <w:div w:id="21404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530108A61AB3563A15407D42067533BE3EE62CA864C78CDF22EE5333B4044F3189AEC19FB8EE44Ag3A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2274</Words>
  <Characters>12968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dc:creator>
  <cp:keywords/>
  <dc:description>DOC-MARKER-ybpPriJcU2hdVNaeo_E6fQ</dc:description>
  <cp:lastModifiedBy>NEO</cp:lastModifiedBy>
  <cp:revision>3</cp:revision>
  <dcterms:created xsi:type="dcterms:W3CDTF">2026-06-03T07:30:00Z</dcterms:created>
  <dcterms:modified xsi:type="dcterms:W3CDTF">2026-06-04T06:11:00Z</dcterms:modified>
</cp:coreProperties>
</file>