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460E" w14:textId="77777777" w:rsidR="002D4E70" w:rsidRPr="000508EF" w:rsidRDefault="002D4E70" w:rsidP="002D4E70">
      <w:pPr>
        <w:ind w:firstLine="0"/>
        <w:jc w:val="right"/>
        <w:rPr>
          <w:bCs/>
          <w:szCs w:val="24"/>
          <w:lang w:eastAsia="en-US"/>
        </w:rPr>
      </w:pPr>
      <w:r w:rsidRPr="000508EF">
        <w:fldChar w:fldCharType="begin"/>
      </w:r>
      <w:r w:rsidRPr="000508EF">
        <w:instrText xml:space="preserve"> HYPERLINK \l "Par755" \o "#Par755" </w:instrText>
      </w:r>
      <w:r w:rsidRPr="000508EF">
        <w:fldChar w:fldCharType="separate"/>
      </w:r>
      <w:r w:rsidRPr="000508EF">
        <w:rPr>
          <w:bCs/>
          <w:szCs w:val="24"/>
          <w:lang w:eastAsia="en-US"/>
        </w:rPr>
        <w:t xml:space="preserve">Приложение N </w:t>
      </w:r>
      <w:r w:rsidRPr="000508EF">
        <w:rPr>
          <w:bCs/>
          <w:szCs w:val="24"/>
          <w:lang w:eastAsia="en-US"/>
        </w:rPr>
        <w:fldChar w:fldCharType="end"/>
      </w:r>
      <w:r>
        <w:rPr>
          <w:bCs/>
          <w:szCs w:val="24"/>
          <w:lang w:eastAsia="en-US"/>
        </w:rPr>
        <w:t>1</w:t>
      </w:r>
      <w:r w:rsidRPr="000508EF">
        <w:rPr>
          <w:bCs/>
          <w:szCs w:val="24"/>
          <w:lang w:eastAsia="en-US"/>
        </w:rPr>
        <w:t xml:space="preserve"> к Извещению</w:t>
      </w:r>
    </w:p>
    <w:p w14:paraId="765C8530" w14:textId="77777777" w:rsidR="002D4E70" w:rsidRPr="00D16F4A" w:rsidRDefault="002D4E70" w:rsidP="002D4E70">
      <w:pPr>
        <w:ind w:firstLine="0"/>
        <w:jc w:val="center"/>
        <w:rPr>
          <w:rFonts w:eastAsia="Calibri"/>
          <w:b/>
          <w:bCs/>
          <w:sz w:val="22"/>
          <w:lang w:eastAsia="en-US"/>
        </w:rPr>
      </w:pPr>
      <w:r w:rsidRPr="00D16F4A">
        <w:rPr>
          <w:rFonts w:eastAsia="Calibri"/>
          <w:b/>
          <w:bCs/>
          <w:sz w:val="22"/>
          <w:lang w:eastAsia="en-US"/>
        </w:rPr>
        <w:t>Техническое задание</w:t>
      </w:r>
    </w:p>
    <w:p w14:paraId="566E772D" w14:textId="08A08F1B" w:rsidR="002D4E70" w:rsidRPr="00D16F4A" w:rsidRDefault="002D4E70" w:rsidP="002D4E70">
      <w:pPr>
        <w:ind w:firstLine="0"/>
        <w:jc w:val="center"/>
        <w:rPr>
          <w:rFonts w:eastAsia="Calibri"/>
          <w:sz w:val="22"/>
          <w:lang w:eastAsia="en-US"/>
        </w:rPr>
      </w:pPr>
      <w:r w:rsidRPr="00D16F4A">
        <w:rPr>
          <w:rFonts w:eastAsia="Calibri"/>
          <w:sz w:val="22"/>
          <w:highlight w:val="yellow"/>
          <w:lang w:eastAsia="en-US"/>
        </w:rPr>
        <w:t>на поставку продуктов питания (</w:t>
      </w:r>
      <w:r>
        <w:rPr>
          <w:rFonts w:eastAsia="Calibri"/>
          <w:sz w:val="22"/>
          <w:highlight w:val="yellow"/>
          <w:lang w:eastAsia="en-US"/>
        </w:rPr>
        <w:t xml:space="preserve">овощи и </w:t>
      </w:r>
      <w:proofErr w:type="spellStart"/>
      <w:proofErr w:type="gramStart"/>
      <w:r>
        <w:rPr>
          <w:rFonts w:eastAsia="Calibri"/>
          <w:sz w:val="22"/>
          <w:highlight w:val="yellow"/>
          <w:lang w:eastAsia="en-US"/>
        </w:rPr>
        <w:t>фрукты</w:t>
      </w:r>
      <w:r w:rsidR="008B35BE">
        <w:rPr>
          <w:rFonts w:eastAsia="Calibri"/>
          <w:sz w:val="22"/>
          <w:highlight w:val="yellow"/>
          <w:lang w:eastAsia="en-US"/>
        </w:rPr>
        <w:t>,</w:t>
      </w:r>
      <w:r w:rsidR="008B35BE" w:rsidRPr="008B35BE">
        <w:rPr>
          <w:rFonts w:eastAsia="Calibri"/>
          <w:color w:val="EE0000"/>
          <w:sz w:val="22"/>
          <w:highlight w:val="yellow"/>
          <w:lang w:eastAsia="en-US"/>
        </w:rPr>
        <w:t>ягоды</w:t>
      </w:r>
      <w:proofErr w:type="gramEnd"/>
      <w:r w:rsidR="008B35BE" w:rsidRPr="008B35BE">
        <w:rPr>
          <w:rFonts w:eastAsia="Calibri"/>
          <w:color w:val="EE0000"/>
          <w:sz w:val="22"/>
          <w:highlight w:val="yellow"/>
          <w:lang w:eastAsia="en-US"/>
        </w:rPr>
        <w:t>,сухофрукты</w:t>
      </w:r>
      <w:proofErr w:type="spellEnd"/>
      <w:r w:rsidRPr="00D16F4A">
        <w:rPr>
          <w:rFonts w:eastAsia="Calibri"/>
          <w:sz w:val="22"/>
          <w:highlight w:val="yellow"/>
          <w:lang w:eastAsia="en-US"/>
        </w:rPr>
        <w:t>)</w:t>
      </w:r>
    </w:p>
    <w:p w14:paraId="66DED32F" w14:textId="77777777" w:rsidR="002D4E70" w:rsidRPr="00D16F4A" w:rsidRDefault="002D4E70" w:rsidP="002D4E70">
      <w:pPr>
        <w:ind w:firstLine="0"/>
        <w:jc w:val="center"/>
        <w:rPr>
          <w:rFonts w:eastAsia="Calibri"/>
          <w:sz w:val="22"/>
          <w:lang w:eastAsia="en-US"/>
        </w:rPr>
      </w:pPr>
    </w:p>
    <w:p w14:paraId="0D58AA1D" w14:textId="77777777" w:rsidR="002D4E70" w:rsidRPr="00203FAD" w:rsidRDefault="002D4E70" w:rsidP="002D4E70">
      <w:pPr>
        <w:ind w:firstLine="0"/>
        <w:jc w:val="left"/>
        <w:rPr>
          <w:rFonts w:eastAsia="Calibri"/>
          <w:b/>
          <w:bCs/>
          <w:sz w:val="22"/>
          <w:lang w:eastAsia="en-US"/>
        </w:rPr>
      </w:pPr>
      <w:r w:rsidRPr="00203FAD">
        <w:rPr>
          <w:rFonts w:eastAsia="Calibri"/>
          <w:b/>
          <w:bCs/>
          <w:sz w:val="22"/>
          <w:lang w:eastAsia="en-US"/>
        </w:rPr>
        <w:t>1. Объект закупки и характеристики товара:</w:t>
      </w:r>
    </w:p>
    <w:tbl>
      <w:tblPr>
        <w:tblW w:w="52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1882"/>
        <w:gridCol w:w="1701"/>
        <w:gridCol w:w="4536"/>
        <w:gridCol w:w="1701"/>
        <w:gridCol w:w="1841"/>
        <w:gridCol w:w="1418"/>
        <w:gridCol w:w="1134"/>
      </w:tblGrid>
      <w:tr w:rsidR="002D4E70" w:rsidRPr="00203FAD" w14:paraId="484AC9BA" w14:textId="77777777" w:rsidTr="002D4E70">
        <w:trPr>
          <w:jc w:val="center"/>
        </w:trPr>
        <w:tc>
          <w:tcPr>
            <w:tcW w:w="1090" w:type="dxa"/>
            <w:vAlign w:val="center"/>
          </w:tcPr>
          <w:p w14:paraId="1D82CD90" w14:textId="77777777" w:rsidR="002D4E70" w:rsidRPr="00203FAD" w:rsidRDefault="002D4E70" w:rsidP="00C420F9">
            <w:pPr>
              <w:ind w:firstLine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203FAD">
              <w:rPr>
                <w:rFonts w:eastAsia="Calibri"/>
                <w:b/>
                <w:bCs/>
                <w:sz w:val="22"/>
                <w:lang w:eastAsia="en-US"/>
              </w:rPr>
              <w:t>№ п/п</w:t>
            </w:r>
          </w:p>
        </w:tc>
        <w:tc>
          <w:tcPr>
            <w:tcW w:w="1882" w:type="dxa"/>
            <w:vAlign w:val="center"/>
          </w:tcPr>
          <w:p w14:paraId="3E14DB8A" w14:textId="77777777" w:rsidR="002D4E70" w:rsidRPr="00203FAD" w:rsidRDefault="002D4E70" w:rsidP="00C420F9">
            <w:pPr>
              <w:ind w:firstLine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203FAD">
              <w:rPr>
                <w:rFonts w:eastAsia="Calibri"/>
                <w:b/>
                <w:bCs/>
                <w:sz w:val="22"/>
                <w:lang w:eastAsia="en-US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413708E3" w14:textId="77777777" w:rsidR="002D4E70" w:rsidRPr="00203FAD" w:rsidRDefault="002D4E70" w:rsidP="00C420F9">
            <w:pPr>
              <w:ind w:firstLine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203FAD">
              <w:rPr>
                <w:rFonts w:eastAsia="Calibri"/>
                <w:b/>
                <w:bCs/>
                <w:sz w:val="22"/>
                <w:lang w:eastAsia="en-US"/>
              </w:rPr>
              <w:t>ОКПД 2</w:t>
            </w:r>
          </w:p>
        </w:tc>
        <w:tc>
          <w:tcPr>
            <w:tcW w:w="4536" w:type="dxa"/>
            <w:vAlign w:val="center"/>
          </w:tcPr>
          <w:p w14:paraId="775CB870" w14:textId="77777777" w:rsidR="002D4E70" w:rsidRPr="00203FAD" w:rsidRDefault="002D4E70" w:rsidP="00C420F9">
            <w:pPr>
              <w:ind w:firstLine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203FAD">
              <w:rPr>
                <w:rFonts w:eastAsia="Calibri"/>
                <w:b/>
                <w:bCs/>
                <w:sz w:val="22"/>
                <w:lang w:eastAsia="en-US"/>
              </w:rPr>
              <w:t>Характеристика</w:t>
            </w:r>
          </w:p>
        </w:tc>
        <w:tc>
          <w:tcPr>
            <w:tcW w:w="1701" w:type="dxa"/>
          </w:tcPr>
          <w:p w14:paraId="3B1CA7EF" w14:textId="77777777" w:rsidR="002D4E70" w:rsidRPr="00203FAD" w:rsidRDefault="002D4E70" w:rsidP="00C420F9">
            <w:pPr>
              <w:ind w:firstLine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  <w:t xml:space="preserve">Общий срок годности </w:t>
            </w:r>
          </w:p>
        </w:tc>
        <w:tc>
          <w:tcPr>
            <w:tcW w:w="1841" w:type="dxa"/>
          </w:tcPr>
          <w:p w14:paraId="5563506B" w14:textId="77777777" w:rsidR="002D4E70" w:rsidRPr="00203FAD" w:rsidRDefault="002D4E70" w:rsidP="00C420F9">
            <w:pPr>
              <w:ind w:firstLine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lang w:eastAsia="en-US"/>
              </w:rPr>
              <w:t xml:space="preserve">Остаточный срок годности </w:t>
            </w:r>
          </w:p>
        </w:tc>
        <w:tc>
          <w:tcPr>
            <w:tcW w:w="1418" w:type="dxa"/>
            <w:vAlign w:val="center"/>
          </w:tcPr>
          <w:p w14:paraId="5E10F57B" w14:textId="77777777" w:rsidR="002D4E70" w:rsidRPr="00203FAD" w:rsidRDefault="002D4E70" w:rsidP="00C420F9">
            <w:pPr>
              <w:ind w:firstLine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203FAD">
              <w:rPr>
                <w:rFonts w:eastAsia="Calibri"/>
                <w:b/>
                <w:bCs/>
                <w:sz w:val="22"/>
                <w:lang w:eastAsia="en-US"/>
              </w:rPr>
              <w:t>Ед. изм.</w:t>
            </w:r>
          </w:p>
        </w:tc>
        <w:tc>
          <w:tcPr>
            <w:tcW w:w="1134" w:type="dxa"/>
            <w:vAlign w:val="center"/>
          </w:tcPr>
          <w:p w14:paraId="4BA65D01" w14:textId="77777777" w:rsidR="002D4E70" w:rsidRPr="00203FAD" w:rsidRDefault="002D4E70" w:rsidP="00C420F9">
            <w:pPr>
              <w:ind w:firstLine="0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203FAD">
              <w:rPr>
                <w:rFonts w:eastAsia="Calibri"/>
                <w:b/>
                <w:bCs/>
                <w:sz w:val="22"/>
                <w:lang w:eastAsia="en-US"/>
              </w:rPr>
              <w:t>Кол-во</w:t>
            </w:r>
          </w:p>
        </w:tc>
      </w:tr>
      <w:tr w:rsidR="002D4E70" w:rsidRPr="00203FAD" w14:paraId="436A1817" w14:textId="77777777" w:rsidTr="002D4E70">
        <w:trPr>
          <w:jc w:val="center"/>
        </w:trPr>
        <w:tc>
          <w:tcPr>
            <w:tcW w:w="1090" w:type="dxa"/>
            <w:vAlign w:val="center"/>
          </w:tcPr>
          <w:p w14:paraId="7829C0A7" w14:textId="77777777" w:rsidR="002D4E70" w:rsidRPr="00203FAD" w:rsidRDefault="002D4E70" w:rsidP="00C420F9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1</w:t>
            </w:r>
          </w:p>
        </w:tc>
        <w:tc>
          <w:tcPr>
            <w:tcW w:w="1882" w:type="dxa"/>
            <w:vAlign w:val="center"/>
          </w:tcPr>
          <w:p w14:paraId="74D0CFEF" w14:textId="77777777" w:rsidR="002D4E70" w:rsidRPr="00203FAD" w:rsidRDefault="002D4E70" w:rsidP="00C420F9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Картофель свежий</w:t>
            </w:r>
          </w:p>
        </w:tc>
        <w:tc>
          <w:tcPr>
            <w:tcW w:w="1701" w:type="dxa"/>
            <w:vAlign w:val="center"/>
          </w:tcPr>
          <w:p w14:paraId="09C5FB0A" w14:textId="77777777" w:rsidR="002D4E70" w:rsidRPr="00203FAD" w:rsidRDefault="002D4E70" w:rsidP="00C420F9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01.13.51.110</w:t>
            </w:r>
          </w:p>
        </w:tc>
        <w:tc>
          <w:tcPr>
            <w:tcW w:w="4536" w:type="dxa"/>
            <w:vAlign w:val="center"/>
          </w:tcPr>
          <w:p w14:paraId="0B3C61D0" w14:textId="77777777" w:rsidR="002D4E70" w:rsidRPr="00203FAD" w:rsidRDefault="002D4E70" w:rsidP="00C420F9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Соответствует требованиям ГОСТ 7176-2017 «Картофель продовольственный. Технические условия»</w:t>
            </w:r>
          </w:p>
          <w:p w14:paraId="26811E5D" w14:textId="77777777" w:rsidR="002D4E70" w:rsidRPr="00203FAD" w:rsidRDefault="002D4E70" w:rsidP="00C420F9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Внешний вид: клубни целые, чистые, свежие, здоровые, покрытые кожурой, формы и окраски, не проросшие, не увядшие, без повреждений сельскохозяйственными вредителями, без излишней внешней влажности, не позеленевшие, без коричневых пятен, вызванных воздействием тепла. Клубни, полностью покрытые плотной кожурой</w:t>
            </w:r>
          </w:p>
          <w:p w14:paraId="4276994C" w14:textId="77777777" w:rsidR="002D4E70" w:rsidRPr="00203FAD" w:rsidRDefault="002D4E70" w:rsidP="00C420F9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Вид внутренней части клубня: типичная для ботанического сорта окраска. Пятна ржавой (железистой) пятнистости, внутренние пустоты, черная сердцевина и другие внутренние дефекты не допускаются</w:t>
            </w:r>
          </w:p>
          <w:p w14:paraId="5AE3C556" w14:textId="77777777" w:rsidR="002D4E70" w:rsidRPr="00203FAD" w:rsidRDefault="002D4E70" w:rsidP="00C420F9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Запах и вкус: свойственный данному ботаническому сорту, без постороннего запаха и/или привкуса</w:t>
            </w:r>
          </w:p>
          <w:p w14:paraId="6F164E14" w14:textId="77777777" w:rsidR="002D4E70" w:rsidRPr="00203FAD" w:rsidRDefault="002D4E70" w:rsidP="00C420F9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Массовая доля посторонней примеси: не более 2%</w:t>
            </w:r>
          </w:p>
          <w:p w14:paraId="45BE4D4D" w14:textId="77777777" w:rsidR="002D4E70" w:rsidRPr="00203FAD" w:rsidRDefault="002D4E70" w:rsidP="00C420F9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Наличие клубней, позеленевших на площади более 1/4 поверхности, поврежденных грызунами, подмороженных, запаренных, с признаками "удушья", клубней раздавленных, половинок и частей клубня, пораженных мокрой, сухой, кольцевой, пуговичной гнилями и фитофторой: не допускается</w:t>
            </w:r>
          </w:p>
          <w:p w14:paraId="30A85C83" w14:textId="77777777" w:rsidR="002D4E70" w:rsidRPr="00203FAD" w:rsidRDefault="002D4E70" w:rsidP="00C420F9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45F1E9C0" w14:textId="77777777" w:rsidR="002D4E70" w:rsidRPr="00203FAD" w:rsidRDefault="002D4E70" w:rsidP="00C420F9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Объем/фасовка: не более 40 кг.</w:t>
            </w:r>
          </w:p>
        </w:tc>
        <w:tc>
          <w:tcPr>
            <w:tcW w:w="1701" w:type="dxa"/>
          </w:tcPr>
          <w:p w14:paraId="6CA1549F" w14:textId="77777777" w:rsidR="002D4E70" w:rsidRPr="00203FAD" w:rsidRDefault="002D4E70" w:rsidP="00C420F9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более 10 месяцев </w:t>
            </w:r>
          </w:p>
        </w:tc>
        <w:tc>
          <w:tcPr>
            <w:tcW w:w="1841" w:type="dxa"/>
          </w:tcPr>
          <w:p w14:paraId="04384ADB" w14:textId="77777777" w:rsidR="002D4E70" w:rsidRPr="00203FAD" w:rsidRDefault="002D4E70" w:rsidP="00C420F9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менее 100 дней </w:t>
            </w:r>
          </w:p>
        </w:tc>
        <w:tc>
          <w:tcPr>
            <w:tcW w:w="1418" w:type="dxa"/>
            <w:vAlign w:val="center"/>
          </w:tcPr>
          <w:p w14:paraId="7E9C6708" w14:textId="77777777" w:rsidR="002D4E70" w:rsidRPr="00203FAD" w:rsidRDefault="002D4E70" w:rsidP="00C420F9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1134" w:type="dxa"/>
            <w:vAlign w:val="center"/>
          </w:tcPr>
          <w:p w14:paraId="512995F1" w14:textId="77777777" w:rsidR="002D4E70" w:rsidRPr="00203FAD" w:rsidRDefault="002D4E70" w:rsidP="00C420F9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5700</w:t>
            </w:r>
            <w:r w:rsidRPr="00203FAD">
              <w:rPr>
                <w:rFonts w:eastAsia="Calibri"/>
                <w:sz w:val="22"/>
                <w:lang w:eastAsia="en-US"/>
              </w:rPr>
              <w:t>,00</w:t>
            </w:r>
          </w:p>
        </w:tc>
      </w:tr>
      <w:tr w:rsidR="002D4E70" w:rsidRPr="00203FAD" w14:paraId="6C35E664" w14:textId="77777777" w:rsidTr="002D4E70">
        <w:trPr>
          <w:jc w:val="center"/>
        </w:trPr>
        <w:tc>
          <w:tcPr>
            <w:tcW w:w="1090" w:type="dxa"/>
            <w:vAlign w:val="center"/>
          </w:tcPr>
          <w:p w14:paraId="582B0684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lastRenderedPageBreak/>
              <w:t>2</w:t>
            </w:r>
          </w:p>
        </w:tc>
        <w:tc>
          <w:tcPr>
            <w:tcW w:w="1882" w:type="dxa"/>
            <w:vAlign w:val="center"/>
          </w:tcPr>
          <w:p w14:paraId="05A5DFD5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Капуста свежая</w:t>
            </w:r>
          </w:p>
        </w:tc>
        <w:tc>
          <w:tcPr>
            <w:tcW w:w="1701" w:type="dxa"/>
            <w:vAlign w:val="center"/>
          </w:tcPr>
          <w:p w14:paraId="478894BE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01.13.12.120</w:t>
            </w:r>
          </w:p>
        </w:tc>
        <w:tc>
          <w:tcPr>
            <w:tcW w:w="4536" w:type="dxa"/>
            <w:vAlign w:val="center"/>
          </w:tcPr>
          <w:p w14:paraId="5DBF16DC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Соответствует требованиям ГОСТ Р 51809-2001 «Капуста белокочанная свежая, реализуемая в розничной торговой сети. Технические условия»</w:t>
            </w:r>
          </w:p>
          <w:p w14:paraId="06DCEDF6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Внешний вид: кочаны свежие, целые, здоровые, чистые, вполне сформировавшиеся, непроросшие, типичной для ботанического сорта формы и окраски, без повреждений сельскохозяйственными вредителями, без излишней внешней влажности, с чистым срезом кочерыги.</w:t>
            </w:r>
          </w:p>
          <w:p w14:paraId="64A1A964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Запах и вкус: свойственные данному ботаническому сорту, без постороннего запаха и привкуса.</w:t>
            </w:r>
          </w:p>
          <w:p w14:paraId="28EC55EB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 xml:space="preserve">Плотность кочана: плотные или </w:t>
            </w:r>
            <w:proofErr w:type="spellStart"/>
            <w:r w:rsidRPr="00203FAD">
              <w:rPr>
                <w:rFonts w:eastAsia="Calibri"/>
                <w:sz w:val="20"/>
                <w:szCs w:val="20"/>
                <w:lang w:eastAsia="en-US"/>
              </w:rPr>
              <w:t>менееплотные</w:t>
            </w:r>
            <w:proofErr w:type="spellEnd"/>
            <w:r w:rsidRPr="00203FAD">
              <w:rPr>
                <w:rFonts w:eastAsia="Calibri"/>
                <w:sz w:val="20"/>
                <w:szCs w:val="20"/>
                <w:lang w:eastAsia="en-US"/>
              </w:rPr>
              <w:t>, но не рыхлые.</w:t>
            </w:r>
          </w:p>
          <w:p w14:paraId="0DA8E421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 xml:space="preserve">Зачистка кочана: кочаны должны быть зачищены до плотно облегающих зеленых или белых листьев </w:t>
            </w:r>
          </w:p>
          <w:p w14:paraId="23446B9B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Длина кочерыги над кочаном: не более 3,0 см</w:t>
            </w:r>
          </w:p>
          <w:p w14:paraId="12E0D3D5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562B4089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Объем/фасовка: не более 30 кг.</w:t>
            </w:r>
          </w:p>
        </w:tc>
        <w:tc>
          <w:tcPr>
            <w:tcW w:w="1701" w:type="dxa"/>
          </w:tcPr>
          <w:p w14:paraId="54579D69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более 10 месяцев </w:t>
            </w:r>
          </w:p>
        </w:tc>
        <w:tc>
          <w:tcPr>
            <w:tcW w:w="1841" w:type="dxa"/>
          </w:tcPr>
          <w:p w14:paraId="403EB696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менее 100 дней </w:t>
            </w:r>
          </w:p>
        </w:tc>
        <w:tc>
          <w:tcPr>
            <w:tcW w:w="1418" w:type="dxa"/>
            <w:vAlign w:val="center"/>
          </w:tcPr>
          <w:p w14:paraId="40EF727B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1134" w:type="dxa"/>
            <w:vAlign w:val="center"/>
          </w:tcPr>
          <w:p w14:paraId="3D07B84B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1600,00</w:t>
            </w:r>
          </w:p>
        </w:tc>
      </w:tr>
      <w:tr w:rsidR="002D4E70" w:rsidRPr="00203FAD" w14:paraId="693C7BFB" w14:textId="77777777" w:rsidTr="002D4E70">
        <w:trPr>
          <w:jc w:val="center"/>
        </w:trPr>
        <w:tc>
          <w:tcPr>
            <w:tcW w:w="1090" w:type="dxa"/>
            <w:vAlign w:val="center"/>
          </w:tcPr>
          <w:p w14:paraId="6AD47FAA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3</w:t>
            </w:r>
          </w:p>
        </w:tc>
        <w:tc>
          <w:tcPr>
            <w:tcW w:w="1882" w:type="dxa"/>
            <w:vAlign w:val="center"/>
          </w:tcPr>
          <w:p w14:paraId="753287FA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Лук репчатый свежий</w:t>
            </w:r>
          </w:p>
        </w:tc>
        <w:tc>
          <w:tcPr>
            <w:tcW w:w="1701" w:type="dxa"/>
            <w:vAlign w:val="center"/>
          </w:tcPr>
          <w:p w14:paraId="2E977F54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01.13.43.110</w:t>
            </w:r>
          </w:p>
        </w:tc>
        <w:tc>
          <w:tcPr>
            <w:tcW w:w="4536" w:type="dxa"/>
            <w:vAlign w:val="center"/>
          </w:tcPr>
          <w:p w14:paraId="04FC7696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Соответствует требованиям ГОСТ 34306-2017 «Лук репчатый свежий. Технические условия»</w:t>
            </w:r>
          </w:p>
          <w:p w14:paraId="645E0D64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Внешний вид: луковицы вызревшие, целые, здоровые, чистые, не проросшие, без повреждений сельскохозяйственными вредителями, типичной для ботанического сорта формы и окраски, с сухими наружными чешуями (рубашкой) и высушенной шейкой длиной не более 5,0 см (за исключением лука в связках), без излишней внешней влажности, без полого и жесткого донца</w:t>
            </w:r>
          </w:p>
          <w:p w14:paraId="07349850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Запах и вкус: характерные для ботанического сорта, без постороннего запаха и/или привкуса</w:t>
            </w:r>
          </w:p>
          <w:p w14:paraId="07C3E685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 xml:space="preserve">Степень зрелости и состояние луковиц: позволяющие выдерживать транспортирование, погрузку, разгрузку и доставку к месту назначения в удовлетворительном состоянии. </w:t>
            </w:r>
            <w:r w:rsidRPr="00203FAD">
              <w:rPr>
                <w:rFonts w:eastAsia="Calibri"/>
                <w:sz w:val="20"/>
                <w:szCs w:val="20"/>
                <w:lang w:eastAsia="en-US"/>
              </w:rPr>
              <w:lastRenderedPageBreak/>
              <w:t>Первые два наружных слоя чешуи и шейка должны быть сухими</w:t>
            </w:r>
          </w:p>
          <w:p w14:paraId="016F2B4D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20DCD82E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Объем/фасовка: не более 30 кг.</w:t>
            </w:r>
          </w:p>
        </w:tc>
        <w:tc>
          <w:tcPr>
            <w:tcW w:w="1701" w:type="dxa"/>
          </w:tcPr>
          <w:p w14:paraId="535E20D2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 xml:space="preserve">Не более 10 месяцев </w:t>
            </w:r>
          </w:p>
        </w:tc>
        <w:tc>
          <w:tcPr>
            <w:tcW w:w="1841" w:type="dxa"/>
          </w:tcPr>
          <w:p w14:paraId="5D1E01E6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менее 100 дней </w:t>
            </w:r>
          </w:p>
        </w:tc>
        <w:tc>
          <w:tcPr>
            <w:tcW w:w="1418" w:type="dxa"/>
            <w:vAlign w:val="center"/>
          </w:tcPr>
          <w:p w14:paraId="633BC266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1134" w:type="dxa"/>
            <w:vAlign w:val="center"/>
          </w:tcPr>
          <w:p w14:paraId="069DA7D6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1600</w:t>
            </w:r>
            <w:r w:rsidRPr="00203FAD">
              <w:rPr>
                <w:rFonts w:eastAsia="Calibri"/>
                <w:sz w:val="22"/>
                <w:lang w:eastAsia="en-US"/>
              </w:rPr>
              <w:t>,00</w:t>
            </w:r>
          </w:p>
        </w:tc>
      </w:tr>
      <w:tr w:rsidR="002D4E70" w:rsidRPr="00203FAD" w14:paraId="511EEBDD" w14:textId="77777777" w:rsidTr="002D4E70">
        <w:trPr>
          <w:jc w:val="center"/>
        </w:trPr>
        <w:tc>
          <w:tcPr>
            <w:tcW w:w="1090" w:type="dxa"/>
            <w:vAlign w:val="center"/>
          </w:tcPr>
          <w:p w14:paraId="506D31B6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</w:p>
          <w:p w14:paraId="0818F1AE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4</w:t>
            </w:r>
          </w:p>
        </w:tc>
        <w:tc>
          <w:tcPr>
            <w:tcW w:w="1882" w:type="dxa"/>
            <w:vAlign w:val="center"/>
          </w:tcPr>
          <w:p w14:paraId="3FFC5C87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Морковь свежая</w:t>
            </w:r>
          </w:p>
        </w:tc>
        <w:tc>
          <w:tcPr>
            <w:tcW w:w="1701" w:type="dxa"/>
            <w:vAlign w:val="center"/>
          </w:tcPr>
          <w:p w14:paraId="4F768959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01.13.41.110</w:t>
            </w:r>
          </w:p>
        </w:tc>
        <w:tc>
          <w:tcPr>
            <w:tcW w:w="4536" w:type="dxa"/>
            <w:vAlign w:val="center"/>
          </w:tcPr>
          <w:p w14:paraId="1180012A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Соответствует требованиям ГОСТ 32284-2013 «Морковь столовая свежая, реализуемая в розничной торговой сети. Технические условия»</w:t>
            </w:r>
          </w:p>
          <w:p w14:paraId="76B955F6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 xml:space="preserve">Внешний вид: Корнеплоды свежие, целые, здоровые, чистые, не увядшие, не треснувшие, не одревесневшие, без признаков прорастаний,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не более 2,0 см или без них, но без повреждения плечиков головки </w:t>
            </w:r>
            <w:proofErr w:type="spellStart"/>
            <w:r w:rsidRPr="00203FAD">
              <w:rPr>
                <w:rFonts w:eastAsia="Calibri"/>
                <w:sz w:val="20"/>
                <w:szCs w:val="20"/>
                <w:lang w:eastAsia="en-US"/>
              </w:rPr>
              <w:t>корнеплодов.Корнеплоды</w:t>
            </w:r>
            <w:proofErr w:type="spellEnd"/>
            <w:r w:rsidRPr="00203FAD">
              <w:rPr>
                <w:rFonts w:eastAsia="Calibri"/>
                <w:sz w:val="20"/>
                <w:szCs w:val="20"/>
                <w:lang w:eastAsia="en-US"/>
              </w:rPr>
              <w:t xml:space="preserve"> должны быть гладкими, свежими на вид, правильной формы, не побитыми, без трещин, не подмороженными, без боковых корешков, без зеленоватых или лиловатых головок.</w:t>
            </w:r>
          </w:p>
          <w:p w14:paraId="3F23B6ED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Допускаются корнеплоды с весьма незначительными дефектами формы и окраски, не влияющими на общий внешний вид, качество, сохраняемость и товарный вид продукта в упаковке</w:t>
            </w:r>
          </w:p>
          <w:p w14:paraId="582D85FA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Запах и вкус: свойственные данному ботаническому сорту, без постороннего запаха и/или привкуса</w:t>
            </w:r>
          </w:p>
          <w:p w14:paraId="6579A687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06F679AA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Объем/фасовка: не более 30 кг.</w:t>
            </w:r>
          </w:p>
        </w:tc>
        <w:tc>
          <w:tcPr>
            <w:tcW w:w="1701" w:type="dxa"/>
          </w:tcPr>
          <w:p w14:paraId="38A62276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более 10 месяцев </w:t>
            </w:r>
          </w:p>
        </w:tc>
        <w:tc>
          <w:tcPr>
            <w:tcW w:w="1841" w:type="dxa"/>
          </w:tcPr>
          <w:p w14:paraId="5884C914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менее 100 дней </w:t>
            </w:r>
          </w:p>
        </w:tc>
        <w:tc>
          <w:tcPr>
            <w:tcW w:w="1418" w:type="dxa"/>
            <w:vAlign w:val="center"/>
          </w:tcPr>
          <w:p w14:paraId="7922F7A7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1134" w:type="dxa"/>
            <w:vAlign w:val="center"/>
          </w:tcPr>
          <w:p w14:paraId="4D83B761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15</w:t>
            </w:r>
            <w:r w:rsidRPr="00203FAD">
              <w:rPr>
                <w:rFonts w:eastAsia="Calibri"/>
                <w:sz w:val="22"/>
                <w:lang w:eastAsia="en-US"/>
              </w:rPr>
              <w:t>00,00</w:t>
            </w:r>
          </w:p>
        </w:tc>
      </w:tr>
      <w:tr w:rsidR="002D4E70" w:rsidRPr="00203FAD" w14:paraId="055F6037" w14:textId="77777777" w:rsidTr="002D4E70">
        <w:trPr>
          <w:jc w:val="center"/>
        </w:trPr>
        <w:tc>
          <w:tcPr>
            <w:tcW w:w="1090" w:type="dxa"/>
            <w:vAlign w:val="center"/>
          </w:tcPr>
          <w:p w14:paraId="2A4B5F25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5</w:t>
            </w:r>
          </w:p>
        </w:tc>
        <w:tc>
          <w:tcPr>
            <w:tcW w:w="1882" w:type="dxa"/>
            <w:vAlign w:val="center"/>
          </w:tcPr>
          <w:p w14:paraId="288DCA76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 xml:space="preserve">Свекла </w:t>
            </w:r>
          </w:p>
        </w:tc>
        <w:tc>
          <w:tcPr>
            <w:tcW w:w="1701" w:type="dxa"/>
            <w:vAlign w:val="center"/>
          </w:tcPr>
          <w:p w14:paraId="629CD74C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01.13.49.110</w:t>
            </w:r>
          </w:p>
        </w:tc>
        <w:tc>
          <w:tcPr>
            <w:tcW w:w="4536" w:type="dxa"/>
            <w:vAlign w:val="center"/>
          </w:tcPr>
          <w:p w14:paraId="35FC74EC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Соответствует требованиям ГОСТ 32285-2013 Свекла столовая свежая, реализуемая в розничной торговой сети. Технические условия</w:t>
            </w:r>
          </w:p>
          <w:p w14:paraId="311E544E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 xml:space="preserve">Внешний вид: корнеплоды свежие, целые, здоровые, чистые, не увядшие, не треснувшие, без признаков прорастания, без повреждений сельскохозяйственными вредителями, без излишней внешней влажности, типичной для </w:t>
            </w:r>
            <w:r w:rsidRPr="00203FAD">
              <w:rPr>
                <w:rFonts w:eastAsia="Calibri"/>
                <w:sz w:val="20"/>
                <w:szCs w:val="20"/>
                <w:lang w:eastAsia="en-US"/>
              </w:rPr>
              <w:lastRenderedPageBreak/>
              <w:t>ботанического сорта формы и окраски, с длиной оставшихся черешков листьев не более 2,0 см или без них</w:t>
            </w:r>
          </w:p>
          <w:p w14:paraId="7395149E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Запах и вкус: свойственные данному ботаническому сорту, без постороннего запаха и привкуса.</w:t>
            </w:r>
          </w:p>
          <w:p w14:paraId="3944DAE6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Внутреннее строение: мякоть сочная, темно-красная разных оттенков в зависимости от особенностей ботанического сорта</w:t>
            </w:r>
          </w:p>
          <w:p w14:paraId="218E79CE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 xml:space="preserve">Размер корнеплодов по наибольшему поперечному диаметру: </w:t>
            </w:r>
          </w:p>
          <w:p w14:paraId="71E39BEA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5 см – 10 см</w:t>
            </w:r>
          </w:p>
          <w:p w14:paraId="43E1562B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Содержание корнеплодов с отклонениями от установленных размеров не более чем на 1,0 см от массы: не допускается</w:t>
            </w:r>
          </w:p>
          <w:p w14:paraId="36B39AB2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 xml:space="preserve">Содержание корнеплодов с механическими повреждениями на глубину более 0,3 см, с порезами головок, легким увяданием, в </w:t>
            </w:r>
            <w:proofErr w:type="spellStart"/>
            <w:r w:rsidRPr="00203FAD">
              <w:rPr>
                <w:rFonts w:eastAsia="Calibri"/>
                <w:sz w:val="20"/>
                <w:szCs w:val="20"/>
                <w:lang w:eastAsia="en-US"/>
              </w:rPr>
              <w:t>совокупностиот</w:t>
            </w:r>
            <w:proofErr w:type="spellEnd"/>
            <w:r w:rsidRPr="00203FAD">
              <w:rPr>
                <w:rFonts w:eastAsia="Calibri"/>
                <w:sz w:val="20"/>
                <w:szCs w:val="20"/>
                <w:lang w:eastAsia="en-US"/>
              </w:rPr>
              <w:t xml:space="preserve"> массы: не допускается</w:t>
            </w:r>
          </w:p>
          <w:p w14:paraId="234267CC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Наличие корнеплодов увядших, с признаками морщинистости, запаренных, подмороженных, загнивших: не допускается</w:t>
            </w:r>
          </w:p>
          <w:p w14:paraId="4594BB60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Наличие земли, прилипшей к корнеплодам, % от массы: не более1,0 %</w:t>
            </w:r>
          </w:p>
          <w:p w14:paraId="75E5298A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737780E6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Объем/фасовка: не более 30 кг.</w:t>
            </w:r>
          </w:p>
        </w:tc>
        <w:tc>
          <w:tcPr>
            <w:tcW w:w="1701" w:type="dxa"/>
          </w:tcPr>
          <w:p w14:paraId="4A98FBCE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 xml:space="preserve">Не более 10 месяцев </w:t>
            </w:r>
          </w:p>
        </w:tc>
        <w:tc>
          <w:tcPr>
            <w:tcW w:w="1841" w:type="dxa"/>
          </w:tcPr>
          <w:p w14:paraId="6A00D83D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менее 100 дней </w:t>
            </w:r>
          </w:p>
        </w:tc>
        <w:tc>
          <w:tcPr>
            <w:tcW w:w="1418" w:type="dxa"/>
            <w:vAlign w:val="center"/>
          </w:tcPr>
          <w:p w14:paraId="3D748429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1134" w:type="dxa"/>
            <w:vAlign w:val="center"/>
          </w:tcPr>
          <w:p w14:paraId="39FEF73B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1400</w:t>
            </w:r>
            <w:r w:rsidRPr="00203FAD">
              <w:rPr>
                <w:rFonts w:eastAsia="Calibri"/>
                <w:sz w:val="22"/>
                <w:lang w:eastAsia="en-US"/>
              </w:rPr>
              <w:t>,00</w:t>
            </w:r>
          </w:p>
        </w:tc>
      </w:tr>
      <w:tr w:rsidR="002D4E70" w:rsidRPr="00203FAD" w14:paraId="2919CBD0" w14:textId="77777777" w:rsidTr="002D4E70">
        <w:trPr>
          <w:jc w:val="center"/>
        </w:trPr>
        <w:tc>
          <w:tcPr>
            <w:tcW w:w="1090" w:type="dxa"/>
            <w:vAlign w:val="center"/>
          </w:tcPr>
          <w:p w14:paraId="36FABFED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6</w:t>
            </w:r>
          </w:p>
        </w:tc>
        <w:tc>
          <w:tcPr>
            <w:tcW w:w="1882" w:type="dxa"/>
            <w:vAlign w:val="center"/>
          </w:tcPr>
          <w:p w14:paraId="4CA1A570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 xml:space="preserve">Чеснок </w:t>
            </w:r>
          </w:p>
        </w:tc>
        <w:tc>
          <w:tcPr>
            <w:tcW w:w="1701" w:type="dxa"/>
            <w:vAlign w:val="center"/>
          </w:tcPr>
          <w:p w14:paraId="70549852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01.13.42.000</w:t>
            </w:r>
          </w:p>
        </w:tc>
        <w:tc>
          <w:tcPr>
            <w:tcW w:w="4536" w:type="dxa"/>
            <w:vAlign w:val="center"/>
          </w:tcPr>
          <w:p w14:paraId="78646B6F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Соответствует требованиям ГОСТ 33562-2015 Чеснок свежий. Технические условия и/или ГОСТ Р 55909-2023 Чеснок свежий. Технические условия</w:t>
            </w:r>
          </w:p>
          <w:p w14:paraId="3F7A8606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Внешний вид: луковицы чеснока вызревшие, характерной для ботанического сорта формы и окраски, целые, чистые, здоровые, без излишней внешней влажности.</w:t>
            </w:r>
          </w:p>
          <w:p w14:paraId="5A746207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Длина обрезанной стрелки для сухого чеснока должна быть не более 3 см</w:t>
            </w:r>
          </w:p>
          <w:p w14:paraId="3DE19C2E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 xml:space="preserve">Состояние луковиц чеснока: луковицы чеснока твердые, способные выдерживать транспортирование, погрузку, разгрузку и </w:t>
            </w:r>
            <w:r w:rsidRPr="00203FAD">
              <w:rPr>
                <w:rFonts w:eastAsia="Calibri"/>
                <w:sz w:val="20"/>
                <w:szCs w:val="20"/>
                <w:lang w:eastAsia="en-US"/>
              </w:rPr>
              <w:lastRenderedPageBreak/>
              <w:t>доставку к месту назначения. Зубки достаточно плотные</w:t>
            </w:r>
          </w:p>
          <w:p w14:paraId="1331714C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Запах и вкус: свойственные данному ботаническому сорту, без постороннего запаха и/или привкуса</w:t>
            </w:r>
          </w:p>
          <w:p w14:paraId="6AD42941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Массовая доля луковиц чеснока с явными признаками прорастания: не более 1%</w:t>
            </w:r>
          </w:p>
          <w:p w14:paraId="683F88BD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686DAAAD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Объем/фасовка: не более 1 кг.</w:t>
            </w:r>
          </w:p>
        </w:tc>
        <w:tc>
          <w:tcPr>
            <w:tcW w:w="1701" w:type="dxa"/>
          </w:tcPr>
          <w:p w14:paraId="52399DE4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 xml:space="preserve">Не более 10 месяцев </w:t>
            </w:r>
          </w:p>
        </w:tc>
        <w:tc>
          <w:tcPr>
            <w:tcW w:w="1841" w:type="dxa"/>
          </w:tcPr>
          <w:p w14:paraId="076B1504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менее 100 дней </w:t>
            </w:r>
          </w:p>
        </w:tc>
        <w:tc>
          <w:tcPr>
            <w:tcW w:w="1418" w:type="dxa"/>
            <w:vAlign w:val="center"/>
          </w:tcPr>
          <w:p w14:paraId="3211DE1F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1134" w:type="dxa"/>
            <w:vAlign w:val="center"/>
          </w:tcPr>
          <w:p w14:paraId="7283106B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15</w:t>
            </w:r>
            <w:r w:rsidRPr="00203FAD">
              <w:rPr>
                <w:rFonts w:eastAsia="Calibri"/>
                <w:sz w:val="22"/>
                <w:lang w:eastAsia="en-US"/>
              </w:rPr>
              <w:t>,00</w:t>
            </w:r>
          </w:p>
        </w:tc>
      </w:tr>
      <w:tr w:rsidR="002D4E70" w:rsidRPr="00203FAD" w14:paraId="2890DFE0" w14:textId="77777777" w:rsidTr="002D4E70">
        <w:trPr>
          <w:jc w:val="center"/>
        </w:trPr>
        <w:tc>
          <w:tcPr>
            <w:tcW w:w="1090" w:type="dxa"/>
            <w:vAlign w:val="center"/>
          </w:tcPr>
          <w:p w14:paraId="5DACB69D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7</w:t>
            </w:r>
          </w:p>
        </w:tc>
        <w:tc>
          <w:tcPr>
            <w:tcW w:w="1882" w:type="dxa"/>
            <w:vAlign w:val="center"/>
          </w:tcPr>
          <w:p w14:paraId="45E68CE3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Помидоры свежие</w:t>
            </w:r>
          </w:p>
        </w:tc>
        <w:tc>
          <w:tcPr>
            <w:tcW w:w="1701" w:type="dxa"/>
            <w:vAlign w:val="center"/>
          </w:tcPr>
          <w:p w14:paraId="38B7B0DD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01.13.34.000</w:t>
            </w:r>
          </w:p>
        </w:tc>
        <w:tc>
          <w:tcPr>
            <w:tcW w:w="4536" w:type="dxa"/>
            <w:vAlign w:val="center"/>
          </w:tcPr>
          <w:p w14:paraId="7A08E44D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Соответствует требованиям ГОСТ 34298-2017 Томаты свежие. Технические условия</w:t>
            </w:r>
          </w:p>
          <w:p w14:paraId="422B4BE5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Внешний вид: плоды свежие, целые, здоровые, чистые, плотные, типичной для ботанического сорта формы, с плодоножкой или без плодоножки, неповрежденные сельскохозяйственными вредителями, без излишней внешней влажности, без зеленых пятен (зеленых спинок у плодоножки), без трещин. Стебли кистей томатов должны быть свежими, здоровыми, чистыми, без листьев</w:t>
            </w:r>
          </w:p>
          <w:p w14:paraId="120B55A7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Состояние плодов: плотные. Способные выдерживать транспортирование, погрузку, разгрузку и доставку к месту назначения</w:t>
            </w:r>
          </w:p>
          <w:p w14:paraId="57E1A9C1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Запах и вкус: свойственные данному ботаническому сорту, без постороннего запаха и (или) привкуса</w:t>
            </w:r>
          </w:p>
          <w:p w14:paraId="073A32E6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Не допускается:</w:t>
            </w:r>
          </w:p>
          <w:p w14:paraId="5EBF569A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- наличие сельскохозяйственных вредителей, %</w:t>
            </w:r>
          </w:p>
          <w:p w14:paraId="6D6A42DC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- наличие плодов зеленых, мятых, перезревших, загнивших, заплесневевших, увядших, подмороженных, с солнечными ожогами, с прилипшей землей</w:t>
            </w:r>
          </w:p>
          <w:p w14:paraId="2093E7DC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- наличие посторонней примеси</w:t>
            </w:r>
          </w:p>
          <w:p w14:paraId="6532B92A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65F65CB8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Объем/фасовка: не более 1 кг.</w:t>
            </w:r>
          </w:p>
        </w:tc>
        <w:tc>
          <w:tcPr>
            <w:tcW w:w="1701" w:type="dxa"/>
          </w:tcPr>
          <w:p w14:paraId="374FDE3A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более 20 дней </w:t>
            </w:r>
          </w:p>
        </w:tc>
        <w:tc>
          <w:tcPr>
            <w:tcW w:w="1841" w:type="dxa"/>
          </w:tcPr>
          <w:p w14:paraId="0E0D39AE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менее 13 дней </w:t>
            </w:r>
          </w:p>
        </w:tc>
        <w:tc>
          <w:tcPr>
            <w:tcW w:w="1418" w:type="dxa"/>
            <w:vAlign w:val="center"/>
          </w:tcPr>
          <w:p w14:paraId="2C6A7D30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1134" w:type="dxa"/>
            <w:vAlign w:val="center"/>
          </w:tcPr>
          <w:p w14:paraId="0C515E07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130</w:t>
            </w:r>
            <w:r w:rsidRPr="00203FAD">
              <w:rPr>
                <w:rFonts w:eastAsia="Calibri"/>
                <w:sz w:val="22"/>
                <w:lang w:eastAsia="en-US"/>
              </w:rPr>
              <w:t>,00</w:t>
            </w:r>
          </w:p>
        </w:tc>
      </w:tr>
      <w:tr w:rsidR="002D4E70" w:rsidRPr="00203FAD" w14:paraId="7516FE80" w14:textId="77777777" w:rsidTr="002D4E70">
        <w:trPr>
          <w:jc w:val="center"/>
        </w:trPr>
        <w:tc>
          <w:tcPr>
            <w:tcW w:w="1090" w:type="dxa"/>
            <w:vAlign w:val="center"/>
          </w:tcPr>
          <w:p w14:paraId="58E96A17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8</w:t>
            </w:r>
          </w:p>
        </w:tc>
        <w:tc>
          <w:tcPr>
            <w:tcW w:w="1882" w:type="dxa"/>
            <w:vAlign w:val="center"/>
          </w:tcPr>
          <w:p w14:paraId="0D97ECC5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Огурцы свежие</w:t>
            </w:r>
          </w:p>
        </w:tc>
        <w:tc>
          <w:tcPr>
            <w:tcW w:w="1701" w:type="dxa"/>
            <w:vAlign w:val="center"/>
          </w:tcPr>
          <w:p w14:paraId="1862F113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br/>
              <w:t>01.13.32.000</w:t>
            </w:r>
          </w:p>
          <w:p w14:paraId="26C71F86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14:paraId="4011254E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Соответствует требованиям ГОСТ 33932-2016 «Огурцы свежие, реализуемые в розничной торговле. Технические условия»</w:t>
            </w:r>
          </w:p>
          <w:p w14:paraId="6CD10211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lastRenderedPageBreak/>
              <w:t>Внешний вид: плоды целые, свежие, здоровые, чистые, без механических повреждений, без излишней внешней влажности, с типичной для ботанического сорта формой и окраской</w:t>
            </w:r>
          </w:p>
          <w:p w14:paraId="29493320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Степень зрелости и состояние огурцов: плоды плотные, с недоразвитыми, водянистыми семенами, способные выдерживать транспортирование, погрузку, разгрузку и доставку к месту назначения в удовлетворительном состоянии</w:t>
            </w:r>
          </w:p>
          <w:p w14:paraId="783B0A4B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Запах и вкус: свойственные данному ботаническому сорту, без постороннего запаха и (или) привкуса</w:t>
            </w:r>
          </w:p>
          <w:p w14:paraId="0C06DDE1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Наличие земли, прилипшей к плодам, сельскохозяйственных вредителей, плодов, поврежденных сельскохозяйственными вредителями, загнивших, увядших, желтых, с грубыми кожистыми семенами, морщинистых, подмороженных, запаренных, с вырванной плодоножкой: не допускается</w:t>
            </w:r>
          </w:p>
          <w:p w14:paraId="7E7AB350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  <w:p w14:paraId="443DF534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ascii="Calibri" w:eastAsia="Calibri" w:hAnsi="Calibri"/>
                <w:sz w:val="20"/>
                <w:szCs w:val="20"/>
                <w:lang w:eastAsia="en-US"/>
              </w:rPr>
              <w:t>Объем/фасовка: не более 5 кг.</w:t>
            </w:r>
          </w:p>
        </w:tc>
        <w:tc>
          <w:tcPr>
            <w:tcW w:w="1701" w:type="dxa"/>
          </w:tcPr>
          <w:p w14:paraId="17F4B086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 xml:space="preserve">Не более 20 дней </w:t>
            </w:r>
          </w:p>
        </w:tc>
        <w:tc>
          <w:tcPr>
            <w:tcW w:w="1841" w:type="dxa"/>
          </w:tcPr>
          <w:p w14:paraId="2124B5FC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менее 13 дней </w:t>
            </w:r>
          </w:p>
        </w:tc>
        <w:tc>
          <w:tcPr>
            <w:tcW w:w="1418" w:type="dxa"/>
            <w:vAlign w:val="center"/>
          </w:tcPr>
          <w:p w14:paraId="18664BF5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1134" w:type="dxa"/>
            <w:vAlign w:val="center"/>
          </w:tcPr>
          <w:p w14:paraId="277CAD74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130</w:t>
            </w:r>
            <w:r w:rsidRPr="00203FAD">
              <w:rPr>
                <w:rFonts w:eastAsia="Calibri"/>
                <w:sz w:val="22"/>
                <w:lang w:eastAsia="en-US"/>
              </w:rPr>
              <w:t>,00</w:t>
            </w:r>
          </w:p>
        </w:tc>
      </w:tr>
      <w:tr w:rsidR="002D4E70" w:rsidRPr="00203FAD" w14:paraId="69D08EFC" w14:textId="77777777" w:rsidTr="002D4E70">
        <w:trPr>
          <w:jc w:val="center"/>
        </w:trPr>
        <w:tc>
          <w:tcPr>
            <w:tcW w:w="1090" w:type="dxa"/>
            <w:vAlign w:val="center"/>
          </w:tcPr>
          <w:p w14:paraId="0E2E59A8" w14:textId="77777777" w:rsidR="002D4E70" w:rsidRPr="00203FAD" w:rsidRDefault="0075657E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>9</w:t>
            </w:r>
          </w:p>
        </w:tc>
        <w:tc>
          <w:tcPr>
            <w:tcW w:w="1882" w:type="dxa"/>
            <w:vAlign w:val="center"/>
          </w:tcPr>
          <w:p w14:paraId="23323DE7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Лимоны</w:t>
            </w:r>
          </w:p>
        </w:tc>
        <w:tc>
          <w:tcPr>
            <w:tcW w:w="1701" w:type="dxa"/>
            <w:vAlign w:val="center"/>
          </w:tcPr>
          <w:p w14:paraId="597D7F6A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01.23.12.000</w:t>
            </w:r>
          </w:p>
        </w:tc>
        <w:tc>
          <w:tcPr>
            <w:tcW w:w="4536" w:type="dxa"/>
            <w:vAlign w:val="center"/>
          </w:tcPr>
          <w:p w14:paraId="3E8DDDB3" w14:textId="77777777" w:rsidR="002D4E70" w:rsidRPr="00203FAD" w:rsidRDefault="002D4E70" w:rsidP="002D4E70">
            <w:pPr>
              <w:keepNext/>
              <w:keepLines/>
              <w:ind w:firstLine="0"/>
              <w:jc w:val="left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Соответствует требованиям ГОСТ 34307-2017 «Плоды цитрусовых культур. Технические условия»</w:t>
            </w:r>
          </w:p>
          <w:p w14:paraId="637EEDD9" w14:textId="77777777" w:rsidR="002D4E70" w:rsidRPr="00203FAD" w:rsidRDefault="002D4E70" w:rsidP="002D4E70">
            <w:pPr>
              <w:keepNext/>
              <w:keepLines/>
              <w:ind w:firstLine="0"/>
              <w:jc w:val="left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Внешний вид: плоды свежие, целые, чистые, здоровые, не увядшие, технически спелые, без повреждений сельскохозяйственными вредителями, болезнями, без механических повреждений, ушибов и/или крупных зарубцевавшихся поверхностных порезов, типичной для помологического сорта формы и окраски, без излишней внешней влажности. Плоды должны иметь характерные признаки своей разновидности и/или товарного типа</w:t>
            </w:r>
          </w:p>
          <w:p w14:paraId="17778529" w14:textId="77777777" w:rsidR="002D4E70" w:rsidRPr="00203FAD" w:rsidRDefault="002D4E70" w:rsidP="002D4E70">
            <w:pPr>
              <w:keepNext/>
              <w:keepLines/>
              <w:ind w:firstLine="0"/>
              <w:jc w:val="left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Запах и вкус: свойственные данной разновидности без постороннего запаха и/или привкуса</w:t>
            </w:r>
          </w:p>
          <w:p w14:paraId="5F3C3BE0" w14:textId="77777777" w:rsidR="002D4E70" w:rsidRPr="00203FAD" w:rsidRDefault="002D4E70" w:rsidP="002D4E70">
            <w:pPr>
              <w:keepNext/>
              <w:keepLines/>
              <w:ind w:firstLine="0"/>
              <w:jc w:val="left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Минимальная массовая доля сока: 20 %</w:t>
            </w:r>
          </w:p>
          <w:p w14:paraId="24D1F33E" w14:textId="77777777" w:rsidR="002D4E70" w:rsidRPr="00203FAD" w:rsidRDefault="002D4E70" w:rsidP="002D4E70">
            <w:pPr>
              <w:keepNext/>
              <w:keepLines/>
              <w:ind w:firstLine="0"/>
              <w:jc w:val="left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Окраска: Должна быть типичной для разновидности. Допускаются плоды со светло-зеленой окраской, по площади не превышающей 1/5 общей площади поверхности плода, при условии соблюдения минимальных требований по содержанию сока. Допускаются апельсины, производимые в районах с высокой температурой и высокой относительной влажностью в период роста и имеющие зеленую окраску, занимающую более 1/5 поверхности плода, при условии соблюдения минимальных требований по содержанию сока</w:t>
            </w:r>
          </w:p>
          <w:p w14:paraId="256D5676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1701" w:type="dxa"/>
          </w:tcPr>
          <w:p w14:paraId="6E9AA489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более 10 месяцев </w:t>
            </w:r>
          </w:p>
        </w:tc>
        <w:tc>
          <w:tcPr>
            <w:tcW w:w="1841" w:type="dxa"/>
          </w:tcPr>
          <w:p w14:paraId="3DA71A66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менее  100</w:t>
            </w:r>
            <w:proofErr w:type="gramEnd"/>
            <w:r>
              <w:rPr>
                <w:rFonts w:eastAsia="Calibri"/>
                <w:sz w:val="22"/>
                <w:lang w:eastAsia="en-US"/>
              </w:rPr>
              <w:t xml:space="preserve"> дней </w:t>
            </w:r>
          </w:p>
        </w:tc>
        <w:tc>
          <w:tcPr>
            <w:tcW w:w="1418" w:type="dxa"/>
            <w:vAlign w:val="center"/>
          </w:tcPr>
          <w:p w14:paraId="4EAC93FE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1134" w:type="dxa"/>
            <w:vAlign w:val="center"/>
          </w:tcPr>
          <w:p w14:paraId="4DB6686A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160,00</w:t>
            </w:r>
          </w:p>
        </w:tc>
      </w:tr>
      <w:tr w:rsidR="002D4E70" w:rsidRPr="00203FAD" w14:paraId="3AA7EEBD" w14:textId="77777777" w:rsidTr="002D4E70">
        <w:trPr>
          <w:jc w:val="center"/>
        </w:trPr>
        <w:tc>
          <w:tcPr>
            <w:tcW w:w="1090" w:type="dxa"/>
            <w:vAlign w:val="center"/>
          </w:tcPr>
          <w:p w14:paraId="010A49A5" w14:textId="77777777" w:rsidR="002D4E70" w:rsidRPr="00203FAD" w:rsidRDefault="0075657E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>10</w:t>
            </w:r>
          </w:p>
        </w:tc>
        <w:tc>
          <w:tcPr>
            <w:tcW w:w="1882" w:type="dxa"/>
            <w:vAlign w:val="center"/>
          </w:tcPr>
          <w:p w14:paraId="02B7E83B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Бананы свежие</w:t>
            </w:r>
          </w:p>
        </w:tc>
        <w:tc>
          <w:tcPr>
            <w:tcW w:w="1701" w:type="dxa"/>
            <w:vAlign w:val="center"/>
          </w:tcPr>
          <w:p w14:paraId="6454D621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01.22.12.000</w:t>
            </w:r>
          </w:p>
        </w:tc>
        <w:tc>
          <w:tcPr>
            <w:tcW w:w="4536" w:type="dxa"/>
            <w:vAlign w:val="center"/>
          </w:tcPr>
          <w:p w14:paraId="25A7AC42" w14:textId="77777777" w:rsidR="002D4E70" w:rsidRPr="00203FAD" w:rsidRDefault="002D4E70" w:rsidP="002D4E70">
            <w:pPr>
              <w:keepNext/>
              <w:keepLines/>
              <w:ind w:firstLine="0"/>
              <w:jc w:val="left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Соответствует требованиям ГОСТ Р 51603-2000 «Бананы свежие. Технические условия»</w:t>
            </w:r>
          </w:p>
          <w:p w14:paraId="2C88194C" w14:textId="77777777" w:rsidR="002D4E70" w:rsidRPr="00203FAD" w:rsidRDefault="002D4E70" w:rsidP="002D4E70">
            <w:pPr>
              <w:keepNext/>
              <w:keepLines/>
              <w:ind w:firstLine="0"/>
              <w:jc w:val="left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Внешний вид: плоды одного помологического сорта, допускается не более одного вырезанного плода в кисти с остатком плодоножки зеленого цвета. Плоды в кистях здоровые, свежие, чистые, целые, развившиеся, </w:t>
            </w:r>
            <w:proofErr w:type="spellStart"/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неуродливые</w:t>
            </w:r>
            <w:proofErr w:type="spellEnd"/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, без остатков цветка, округлые или слаборебристые. Крона зеленовато-желтая, желтая </w:t>
            </w:r>
          </w:p>
          <w:p w14:paraId="7C3F50B9" w14:textId="77777777" w:rsidR="002D4E70" w:rsidRPr="00203FAD" w:rsidRDefault="002D4E70" w:rsidP="002D4E70">
            <w:pPr>
              <w:keepNext/>
              <w:keepLines/>
              <w:ind w:firstLine="0"/>
              <w:jc w:val="left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Вкус и запах: специфический запах спелых бананов, вкус сладкий, без постороннего привкуса и аромата</w:t>
            </w:r>
          </w:p>
          <w:p w14:paraId="2408BA6D" w14:textId="77777777" w:rsidR="002D4E70" w:rsidRPr="00203FAD" w:rsidRDefault="002D4E70" w:rsidP="002D4E70">
            <w:pPr>
              <w:keepNext/>
              <w:keepLines/>
              <w:ind w:firstLine="0"/>
              <w:jc w:val="left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Зрелость: плоды потребительской степени зрелости с зеленовато-желтой, желтой окраской кожуры, но не перезревшие, плотные, округлые, мякоть кремовая</w:t>
            </w:r>
          </w:p>
          <w:p w14:paraId="7DE4ACC1" w14:textId="77777777" w:rsidR="002D4E70" w:rsidRPr="00203FAD" w:rsidRDefault="002D4E70" w:rsidP="002D4E70">
            <w:pPr>
              <w:keepNext/>
              <w:keepLines/>
              <w:ind w:firstLine="0"/>
              <w:jc w:val="left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Размеры плодов:</w:t>
            </w:r>
          </w:p>
          <w:p w14:paraId="48C45B0E" w14:textId="77777777" w:rsidR="002D4E70" w:rsidRPr="00203FAD" w:rsidRDefault="002D4E70" w:rsidP="002D4E70">
            <w:pPr>
              <w:keepNext/>
              <w:keepLines/>
              <w:ind w:firstLine="0"/>
              <w:jc w:val="left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- по наибольшему поперечному диаметру, см: 3,0 – 4,0</w:t>
            </w:r>
          </w:p>
          <w:p w14:paraId="2FE5F424" w14:textId="77777777" w:rsidR="002D4E70" w:rsidRPr="00203FAD" w:rsidRDefault="002D4E70" w:rsidP="002D4E70">
            <w:pPr>
              <w:keepNext/>
              <w:keepLines/>
              <w:ind w:firstLine="0"/>
              <w:jc w:val="left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- по длине, см: не менее 19</w:t>
            </w:r>
          </w:p>
          <w:p w14:paraId="23D3CA91" w14:textId="77777777" w:rsidR="002D4E70" w:rsidRPr="00203FAD" w:rsidRDefault="002D4E70" w:rsidP="002D4E70">
            <w:pPr>
              <w:keepNext/>
              <w:keepLines/>
              <w:ind w:firstLine="0"/>
              <w:jc w:val="left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Количество плодов в кисти: 4 -9 шт.</w:t>
            </w:r>
          </w:p>
          <w:p w14:paraId="0F0EED14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1701" w:type="dxa"/>
          </w:tcPr>
          <w:p w14:paraId="4AA9C7EB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более 10 месяцев </w:t>
            </w:r>
          </w:p>
        </w:tc>
        <w:tc>
          <w:tcPr>
            <w:tcW w:w="1841" w:type="dxa"/>
          </w:tcPr>
          <w:p w14:paraId="6E67704A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менее 100 дней </w:t>
            </w:r>
          </w:p>
        </w:tc>
        <w:tc>
          <w:tcPr>
            <w:tcW w:w="1418" w:type="dxa"/>
            <w:vAlign w:val="center"/>
          </w:tcPr>
          <w:p w14:paraId="114BB2A2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1134" w:type="dxa"/>
            <w:vAlign w:val="center"/>
          </w:tcPr>
          <w:p w14:paraId="2010AC1F" w14:textId="2D197E6F" w:rsidR="002D4E70" w:rsidRPr="00203FAD" w:rsidRDefault="00211C13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1000,</w:t>
            </w:r>
            <w:r w:rsidR="002D4E70" w:rsidRPr="00203FAD">
              <w:rPr>
                <w:rFonts w:eastAsia="Calibri"/>
                <w:sz w:val="22"/>
                <w:lang w:eastAsia="en-US"/>
              </w:rPr>
              <w:t>00</w:t>
            </w:r>
          </w:p>
        </w:tc>
      </w:tr>
      <w:tr w:rsidR="002D4E70" w:rsidRPr="00203FAD" w14:paraId="4B676176" w14:textId="77777777" w:rsidTr="002D4E70">
        <w:trPr>
          <w:jc w:val="center"/>
        </w:trPr>
        <w:tc>
          <w:tcPr>
            <w:tcW w:w="1090" w:type="dxa"/>
            <w:vAlign w:val="center"/>
          </w:tcPr>
          <w:p w14:paraId="577E9B74" w14:textId="77777777" w:rsidR="002D4E70" w:rsidRPr="00203FAD" w:rsidRDefault="0075657E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>11</w:t>
            </w:r>
          </w:p>
        </w:tc>
        <w:tc>
          <w:tcPr>
            <w:tcW w:w="1882" w:type="dxa"/>
            <w:vAlign w:val="center"/>
          </w:tcPr>
          <w:p w14:paraId="2F1EA654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Апельсины</w:t>
            </w:r>
          </w:p>
        </w:tc>
        <w:tc>
          <w:tcPr>
            <w:tcW w:w="1701" w:type="dxa"/>
            <w:vAlign w:val="center"/>
          </w:tcPr>
          <w:p w14:paraId="45DFC1A7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01.23.13.000</w:t>
            </w:r>
          </w:p>
        </w:tc>
        <w:tc>
          <w:tcPr>
            <w:tcW w:w="4536" w:type="dxa"/>
            <w:vAlign w:val="center"/>
          </w:tcPr>
          <w:p w14:paraId="3414F50B" w14:textId="77777777" w:rsidR="002D4E70" w:rsidRPr="00203FAD" w:rsidRDefault="002D4E70" w:rsidP="002D4E70">
            <w:pPr>
              <w:keepNext/>
              <w:keepLines/>
              <w:ind w:firstLine="0"/>
              <w:jc w:val="left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Соответствует требованиям ГОСТ 34307-2017 «Плоды цитрусовых культур. Технические условия»</w:t>
            </w:r>
          </w:p>
          <w:p w14:paraId="23096484" w14:textId="77777777" w:rsidR="002D4E70" w:rsidRPr="00203FAD" w:rsidRDefault="002D4E70" w:rsidP="002D4E70">
            <w:pPr>
              <w:keepNext/>
              <w:keepLines/>
              <w:ind w:firstLine="0"/>
              <w:jc w:val="left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Внешний вид: плоды свежие, целые, чистые, здоровые, не увядшие, технически спелые, без повреждений сельскохозяйственными вредителями, болезнями, без механических повреждений, ушибов и/или крупных зарубцевавшихся поверхностных порезов, типичной для помологического сорта формы и окраски, без излишней внешней влажности. Плоды должны иметь характерные признаки своей разновидности и/или товарного типа</w:t>
            </w:r>
          </w:p>
          <w:p w14:paraId="3A61D44D" w14:textId="77777777" w:rsidR="002D4E70" w:rsidRPr="00203FAD" w:rsidRDefault="002D4E70" w:rsidP="002D4E70">
            <w:pPr>
              <w:keepNext/>
              <w:keepLines/>
              <w:ind w:firstLine="0"/>
              <w:jc w:val="left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Запах и вкус: свойственные данной разновидности без постороннего запаха и/или привкуса</w:t>
            </w:r>
          </w:p>
          <w:p w14:paraId="561A583A" w14:textId="77777777" w:rsidR="002D4E70" w:rsidRPr="00203FAD" w:rsidRDefault="002D4E70" w:rsidP="002D4E70">
            <w:pPr>
              <w:keepNext/>
              <w:keepLines/>
              <w:ind w:firstLine="0"/>
              <w:jc w:val="left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Минимальная массовая доля сока: 20 %</w:t>
            </w:r>
          </w:p>
          <w:p w14:paraId="4BB78322" w14:textId="77777777" w:rsidR="002D4E70" w:rsidRPr="00203FAD" w:rsidRDefault="002D4E70" w:rsidP="002D4E70">
            <w:pPr>
              <w:keepNext/>
              <w:keepLines/>
              <w:ind w:firstLine="0"/>
              <w:jc w:val="left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Окраска: Должна быть типичной для разновидности. Допускаются плоды со светло-зеленой окраской, по площади не превышающей 1/5 общей площади поверхности плода, при условии соблюдения минимальных требований по содержанию сока. Допускаются апельсины, производимые в районах с высокой температурой и высокой относительной влажностью в период роста и имеющие зеленую окраску, занимающую более 1/5 поверхности плода, при условии соблюдения минимальных требований по содержанию сока</w:t>
            </w:r>
          </w:p>
          <w:p w14:paraId="5A2E95ED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1701" w:type="dxa"/>
          </w:tcPr>
          <w:p w14:paraId="483A987D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более 10 месяцев </w:t>
            </w:r>
          </w:p>
        </w:tc>
        <w:tc>
          <w:tcPr>
            <w:tcW w:w="1841" w:type="dxa"/>
          </w:tcPr>
          <w:p w14:paraId="0AF8C2C3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менее 100 дней </w:t>
            </w:r>
          </w:p>
        </w:tc>
        <w:tc>
          <w:tcPr>
            <w:tcW w:w="1418" w:type="dxa"/>
            <w:vAlign w:val="center"/>
          </w:tcPr>
          <w:p w14:paraId="04547408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1134" w:type="dxa"/>
            <w:vAlign w:val="center"/>
          </w:tcPr>
          <w:p w14:paraId="36F40B6F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1000,00</w:t>
            </w:r>
          </w:p>
        </w:tc>
      </w:tr>
      <w:tr w:rsidR="002D4E70" w:rsidRPr="00203FAD" w14:paraId="6995711E" w14:textId="77777777" w:rsidTr="002D4E70">
        <w:trPr>
          <w:jc w:val="center"/>
        </w:trPr>
        <w:tc>
          <w:tcPr>
            <w:tcW w:w="1090" w:type="dxa"/>
            <w:vAlign w:val="center"/>
          </w:tcPr>
          <w:p w14:paraId="5812D84A" w14:textId="77777777" w:rsidR="002D4E70" w:rsidRPr="00203FAD" w:rsidRDefault="0075657E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12</w:t>
            </w:r>
          </w:p>
        </w:tc>
        <w:tc>
          <w:tcPr>
            <w:tcW w:w="1882" w:type="dxa"/>
            <w:vAlign w:val="center"/>
          </w:tcPr>
          <w:p w14:paraId="6600625A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Яблоки свежие</w:t>
            </w:r>
          </w:p>
        </w:tc>
        <w:tc>
          <w:tcPr>
            <w:tcW w:w="1701" w:type="dxa"/>
            <w:vAlign w:val="center"/>
          </w:tcPr>
          <w:p w14:paraId="37C9FDDF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01.24.10.000</w:t>
            </w:r>
          </w:p>
        </w:tc>
        <w:tc>
          <w:tcPr>
            <w:tcW w:w="4536" w:type="dxa"/>
            <w:vAlign w:val="center"/>
          </w:tcPr>
          <w:p w14:paraId="5B1D326C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Соответствует требованиям ГОСТ 34314-2017 «Яблоки свежие, реализуемые в розничной торговле»</w:t>
            </w: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br/>
              <w:t>Внешний вид: плоды целые, чистые, без излишней внешней влажности типичной для помологического сорта формы и окраски с плодоножкой</w:t>
            </w: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br/>
              <w:t xml:space="preserve">Запах и вкус: свойственные данному помологическому сорту без постороннего запаха </w:t>
            </w: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lastRenderedPageBreak/>
              <w:t>и/или привкуса</w:t>
            </w: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br/>
              <w:t>Степень зрелости и состояние плода: плоды съемной степени зрелости, способные выдерживать погрузку, транспортирование, разгрузку и доставку к месту назначения</w:t>
            </w: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br/>
              <w:t>Состояние мякоти: мякоть доброкачественная</w:t>
            </w: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br/>
              <w:t>Наличие сельскохозяйственных вредителей, яблок, поврежденных сельскохозяйственными вредителями: не допускается</w:t>
            </w: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br/>
              <w:t>Наличие яблок загнивших, гнилых, с признаками увядания, перезрелых, с побурением мякоти, испорченных: не допускается</w:t>
            </w: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br/>
              <w:t>Наличие сорной примеси: не допускается</w:t>
            </w:r>
            <w:r w:rsidRPr="00203FA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br/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1701" w:type="dxa"/>
          </w:tcPr>
          <w:p w14:paraId="0A242DFB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 xml:space="preserve">Не более 10 месяцев </w:t>
            </w:r>
          </w:p>
        </w:tc>
        <w:tc>
          <w:tcPr>
            <w:tcW w:w="1841" w:type="dxa"/>
          </w:tcPr>
          <w:p w14:paraId="2904BA5F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менее 100 дней </w:t>
            </w:r>
          </w:p>
        </w:tc>
        <w:tc>
          <w:tcPr>
            <w:tcW w:w="1418" w:type="dxa"/>
            <w:vAlign w:val="center"/>
          </w:tcPr>
          <w:p w14:paraId="356E8D3A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1134" w:type="dxa"/>
            <w:vAlign w:val="center"/>
          </w:tcPr>
          <w:p w14:paraId="6D2CC52E" w14:textId="383D303A" w:rsidR="002D4E70" w:rsidRPr="00203FAD" w:rsidRDefault="00211C13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2200</w:t>
            </w:r>
            <w:r w:rsidR="002D4E70" w:rsidRPr="00203FAD">
              <w:rPr>
                <w:rFonts w:eastAsia="Calibri"/>
                <w:sz w:val="22"/>
                <w:lang w:eastAsia="en-US"/>
              </w:rPr>
              <w:t>,00</w:t>
            </w:r>
          </w:p>
        </w:tc>
      </w:tr>
      <w:tr w:rsidR="002D4E70" w:rsidRPr="00203FAD" w14:paraId="40B22D79" w14:textId="77777777" w:rsidTr="002D4E70">
        <w:trPr>
          <w:jc w:val="center"/>
        </w:trPr>
        <w:tc>
          <w:tcPr>
            <w:tcW w:w="1090" w:type="dxa"/>
            <w:vAlign w:val="center"/>
          </w:tcPr>
          <w:p w14:paraId="25216C09" w14:textId="77777777" w:rsidR="002D4E70" w:rsidRPr="00203FAD" w:rsidRDefault="0075657E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13</w:t>
            </w:r>
          </w:p>
        </w:tc>
        <w:tc>
          <w:tcPr>
            <w:tcW w:w="1882" w:type="dxa"/>
            <w:vAlign w:val="center"/>
          </w:tcPr>
          <w:p w14:paraId="0E3A4A79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 xml:space="preserve">Шиповник </w:t>
            </w:r>
          </w:p>
        </w:tc>
        <w:tc>
          <w:tcPr>
            <w:tcW w:w="1701" w:type="dxa"/>
            <w:vAlign w:val="center"/>
          </w:tcPr>
          <w:p w14:paraId="6D47B615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10.39.25.133</w:t>
            </w:r>
          </w:p>
        </w:tc>
        <w:tc>
          <w:tcPr>
            <w:tcW w:w="4536" w:type="dxa"/>
            <w:vAlign w:val="center"/>
          </w:tcPr>
          <w:p w14:paraId="73213152" w14:textId="77777777" w:rsidR="002D4E70" w:rsidRPr="00203FAD" w:rsidRDefault="002D4E70" w:rsidP="002D4E70">
            <w:pPr>
              <w:tabs>
                <w:tab w:val="left" w:pos="1065"/>
              </w:tabs>
              <w:ind w:firstLine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Соответствует требованиям ГОСТ 1994-93 Плоды шиповника. Технические условия </w:t>
            </w:r>
            <w:r w:rsidRPr="00203FAD">
              <w:rPr>
                <w:rFonts w:eastAsia="Calibri"/>
                <w:bCs/>
                <w:sz w:val="20"/>
                <w:szCs w:val="20"/>
                <w:lang w:eastAsia="en-US"/>
              </w:rPr>
              <w:tab/>
            </w:r>
          </w:p>
          <w:p w14:paraId="5B6E13FE" w14:textId="77777777" w:rsidR="002D4E70" w:rsidRPr="00203FAD" w:rsidRDefault="002D4E70" w:rsidP="002D4E70">
            <w:pPr>
              <w:tabs>
                <w:tab w:val="left" w:pos="1065"/>
              </w:tabs>
              <w:ind w:firstLine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bCs/>
                <w:sz w:val="20"/>
                <w:szCs w:val="20"/>
                <w:lang w:eastAsia="en-US"/>
              </w:rPr>
              <w:t>Внешний вид: Цельные, очищенные от чашелистиков и плодоножек ложные плоды разнообразной формы: от шаровидной, яйцевидной или овальной до сильно вытянутой веретеновидной; длина плодов 0,7-3 см, диаметр - 0,6-1,7 см. На верхушке плода имеется небольшое круглое отверстие или пятиугольная площадка. Плоды состоят из разросшегося цветоложа (гипантия) и заключенных в его полости многочисленных плодников-орешков. Стенки плодов твердые, хрупкие, наружная поверхность блестящая, реже матовая, более или менее морщинистая. Внутри плоды обильно выстланы длинными, очень жесткими щетинистыми волосками. Орешки мелкие, продолговатые, со слабо выраженными гранями.</w:t>
            </w:r>
          </w:p>
          <w:p w14:paraId="2901E532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bCs/>
                <w:sz w:val="20"/>
                <w:szCs w:val="20"/>
                <w:lang w:eastAsia="en-US"/>
              </w:rPr>
              <w:t>Упаковка: предназначенная и соответствующей стандартам для данной продукции</w:t>
            </w:r>
          </w:p>
          <w:p w14:paraId="48C2748C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bCs/>
                <w:sz w:val="20"/>
                <w:szCs w:val="20"/>
                <w:lang w:eastAsia="en-US"/>
              </w:rPr>
              <w:t>Объем/фасовка</w:t>
            </w:r>
            <w:r w:rsidRPr="00203FAD">
              <w:rPr>
                <w:rFonts w:eastAsia="Calibri"/>
                <w:sz w:val="20"/>
                <w:szCs w:val="20"/>
                <w:lang w:eastAsia="en-US"/>
              </w:rPr>
              <w:t>: не более 3 кг.</w:t>
            </w:r>
          </w:p>
        </w:tc>
        <w:tc>
          <w:tcPr>
            <w:tcW w:w="1701" w:type="dxa"/>
          </w:tcPr>
          <w:p w14:paraId="66FE0057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более 12 месяцев </w:t>
            </w:r>
          </w:p>
        </w:tc>
        <w:tc>
          <w:tcPr>
            <w:tcW w:w="1841" w:type="dxa"/>
          </w:tcPr>
          <w:p w14:paraId="395FEF82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менее 6 месяцев </w:t>
            </w:r>
          </w:p>
        </w:tc>
        <w:tc>
          <w:tcPr>
            <w:tcW w:w="1418" w:type="dxa"/>
            <w:vAlign w:val="center"/>
          </w:tcPr>
          <w:p w14:paraId="30742944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кг.</w:t>
            </w:r>
          </w:p>
        </w:tc>
        <w:tc>
          <w:tcPr>
            <w:tcW w:w="1134" w:type="dxa"/>
            <w:vAlign w:val="center"/>
          </w:tcPr>
          <w:p w14:paraId="735FE3C7" w14:textId="6D983B61" w:rsidR="002D4E70" w:rsidRPr="00203FAD" w:rsidRDefault="00211C13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250</w:t>
            </w:r>
            <w:r w:rsidR="002D4E70" w:rsidRPr="00203FAD">
              <w:rPr>
                <w:rFonts w:eastAsia="Calibri"/>
                <w:sz w:val="22"/>
                <w:lang w:eastAsia="en-US"/>
              </w:rPr>
              <w:t>,00</w:t>
            </w:r>
          </w:p>
        </w:tc>
      </w:tr>
      <w:tr w:rsidR="002D4E70" w:rsidRPr="00203FAD" w14:paraId="2D315D28" w14:textId="77777777" w:rsidTr="002D4E70">
        <w:trPr>
          <w:jc w:val="center"/>
        </w:trPr>
        <w:tc>
          <w:tcPr>
            <w:tcW w:w="1090" w:type="dxa"/>
            <w:vAlign w:val="center"/>
          </w:tcPr>
          <w:p w14:paraId="0E874F41" w14:textId="77777777" w:rsidR="002D4E70" w:rsidRPr="00203FAD" w:rsidRDefault="0075657E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14</w:t>
            </w:r>
          </w:p>
        </w:tc>
        <w:tc>
          <w:tcPr>
            <w:tcW w:w="1882" w:type="dxa"/>
            <w:vAlign w:val="center"/>
          </w:tcPr>
          <w:p w14:paraId="77F83159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Смесь сухофруктов</w:t>
            </w:r>
          </w:p>
        </w:tc>
        <w:tc>
          <w:tcPr>
            <w:tcW w:w="1701" w:type="dxa"/>
            <w:vAlign w:val="center"/>
          </w:tcPr>
          <w:p w14:paraId="078A2124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10.39.25.134</w:t>
            </w:r>
          </w:p>
        </w:tc>
        <w:tc>
          <w:tcPr>
            <w:tcW w:w="4536" w:type="dxa"/>
            <w:vAlign w:val="center"/>
          </w:tcPr>
          <w:p w14:paraId="592614A7" w14:textId="77777777" w:rsidR="002D4E70" w:rsidRPr="00203FAD" w:rsidRDefault="002D4E70" w:rsidP="002D4E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065"/>
              </w:tabs>
              <w:ind w:firstLine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bCs/>
                <w:sz w:val="20"/>
                <w:szCs w:val="20"/>
                <w:lang w:eastAsia="en-US"/>
              </w:rPr>
              <w:t>Соответствует требованиям ГОСТ 32896-2014 Фрукты сушеные. Общие технические условия и/или ТУ производителя (изготовителя)</w:t>
            </w:r>
          </w:p>
          <w:p w14:paraId="24F33BD0" w14:textId="77777777" w:rsidR="002D4E70" w:rsidRPr="00203FAD" w:rsidRDefault="002D4E70" w:rsidP="002D4E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065"/>
              </w:tabs>
              <w:ind w:firstLine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Вкус и запах: Свойственные фруктам данного вида, без постороннего вкуса и запаха.</w:t>
            </w:r>
          </w:p>
          <w:p w14:paraId="224A58AE" w14:textId="77777777" w:rsidR="002D4E70" w:rsidRPr="00203FAD" w:rsidRDefault="002D4E70" w:rsidP="002D4E70">
            <w:pPr>
              <w:tabs>
                <w:tab w:val="left" w:pos="1065"/>
              </w:tabs>
              <w:ind w:firstLine="0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bCs/>
                <w:sz w:val="20"/>
                <w:szCs w:val="20"/>
                <w:lang w:eastAsia="en-US"/>
              </w:rPr>
              <w:t>Упаковка: предназначенная и соответствующей стандартам для данной продукции</w:t>
            </w:r>
          </w:p>
          <w:p w14:paraId="1938D4F1" w14:textId="77777777" w:rsidR="002D4E70" w:rsidRPr="00203FAD" w:rsidRDefault="002D4E70" w:rsidP="002D4E70">
            <w:pPr>
              <w:tabs>
                <w:tab w:val="left" w:pos="1065"/>
              </w:tabs>
              <w:ind w:firstLine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bCs/>
                <w:sz w:val="20"/>
                <w:szCs w:val="20"/>
                <w:lang w:eastAsia="en-US"/>
              </w:rPr>
              <w:t>Объем/фасовка: не более 10 кг.</w:t>
            </w:r>
          </w:p>
        </w:tc>
        <w:tc>
          <w:tcPr>
            <w:tcW w:w="1701" w:type="dxa"/>
          </w:tcPr>
          <w:p w14:paraId="344DF133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 xml:space="preserve">Не более 12 месяцев </w:t>
            </w:r>
          </w:p>
        </w:tc>
        <w:tc>
          <w:tcPr>
            <w:tcW w:w="1841" w:type="dxa"/>
          </w:tcPr>
          <w:p w14:paraId="2D2B0E97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менее 6 месяцев </w:t>
            </w:r>
          </w:p>
        </w:tc>
        <w:tc>
          <w:tcPr>
            <w:tcW w:w="1418" w:type="dxa"/>
            <w:vAlign w:val="center"/>
          </w:tcPr>
          <w:p w14:paraId="67DB8142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1134" w:type="dxa"/>
            <w:vAlign w:val="center"/>
          </w:tcPr>
          <w:p w14:paraId="6AFAA8FA" w14:textId="6F501C50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2</w:t>
            </w:r>
            <w:r w:rsidR="00211C13">
              <w:rPr>
                <w:rFonts w:eastAsia="Calibri"/>
                <w:sz w:val="22"/>
                <w:lang w:eastAsia="en-US"/>
              </w:rPr>
              <w:t>10</w:t>
            </w:r>
            <w:r w:rsidRPr="00203FAD">
              <w:rPr>
                <w:rFonts w:eastAsia="Calibri"/>
                <w:sz w:val="22"/>
                <w:lang w:eastAsia="en-US"/>
              </w:rPr>
              <w:t>,00</w:t>
            </w:r>
          </w:p>
        </w:tc>
      </w:tr>
      <w:tr w:rsidR="002D4E70" w:rsidRPr="00203FAD" w14:paraId="551292BB" w14:textId="77777777" w:rsidTr="002D4E70">
        <w:trPr>
          <w:jc w:val="center"/>
        </w:trPr>
        <w:tc>
          <w:tcPr>
            <w:tcW w:w="1090" w:type="dxa"/>
            <w:vAlign w:val="center"/>
          </w:tcPr>
          <w:p w14:paraId="59CF9561" w14:textId="77777777" w:rsidR="002D4E70" w:rsidRPr="00203FAD" w:rsidRDefault="0075657E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15</w:t>
            </w:r>
          </w:p>
        </w:tc>
        <w:tc>
          <w:tcPr>
            <w:tcW w:w="1882" w:type="dxa"/>
            <w:vAlign w:val="center"/>
          </w:tcPr>
          <w:p w14:paraId="0BA29FE1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Брусника свежемороженая</w:t>
            </w:r>
          </w:p>
        </w:tc>
        <w:tc>
          <w:tcPr>
            <w:tcW w:w="1701" w:type="dxa"/>
            <w:vAlign w:val="center"/>
          </w:tcPr>
          <w:p w14:paraId="78DC34F4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10.39.21.120</w:t>
            </w:r>
          </w:p>
        </w:tc>
        <w:tc>
          <w:tcPr>
            <w:tcW w:w="4536" w:type="dxa"/>
            <w:vAlign w:val="center"/>
          </w:tcPr>
          <w:p w14:paraId="32E87A04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Соответствует требованиям ГОСТ 33823-2016 «Фрукты быстрозамороженные. Общие технические условия».</w:t>
            </w:r>
          </w:p>
          <w:p w14:paraId="1B9DAB38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Внешний вид:</w:t>
            </w:r>
            <w:r w:rsidRPr="00203FAD">
              <w:rPr>
                <w:rFonts w:ascii="PT Sans" w:eastAsia="Calibri" w:hAnsi="PT Sans"/>
                <w:color w:val="5D6577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203FAD">
              <w:rPr>
                <w:rFonts w:eastAsia="Calibri"/>
                <w:sz w:val="22"/>
                <w:lang w:eastAsia="en-US"/>
              </w:rPr>
              <w:t>Фрукты (ягоды) одного помологического сорта, зрелые, чистые, без повреждений сельскохозяйственными вредителями.</w:t>
            </w:r>
            <w:r w:rsidRPr="00203FAD">
              <w:rPr>
                <w:rFonts w:eastAsia="Calibri"/>
                <w:sz w:val="22"/>
                <w:lang w:eastAsia="en-US"/>
              </w:rPr>
              <w:br/>
              <w:t>Косточковые фрукты - целые с косточками или без косточек, половинками, кубиками, дольками, кусочками.</w:t>
            </w:r>
            <w:r w:rsidRPr="00203FAD">
              <w:rPr>
                <w:rFonts w:eastAsia="Calibri"/>
                <w:sz w:val="22"/>
                <w:lang w:eastAsia="en-US"/>
              </w:rPr>
              <w:br/>
              <w:t>Семечковые фрукты - целые, половинками, дольками, кубиками.</w:t>
            </w:r>
            <w:r w:rsidRPr="00203FAD">
              <w:rPr>
                <w:rFonts w:eastAsia="Calibri"/>
                <w:sz w:val="22"/>
                <w:lang w:eastAsia="en-US"/>
              </w:rPr>
              <w:br/>
              <w:t>Фрукты (ягоды) - половинками, кубиками, дольками, кусочками без чашелистиков и плодоножек или с плодоножками и чашелистиками, кистями.</w:t>
            </w:r>
          </w:p>
          <w:p w14:paraId="0ABE4CED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Цвет: Однородный, свойственный данному виду свежих фруктов (ягод) в потребительской стадии зрелости</w:t>
            </w:r>
          </w:p>
          <w:p w14:paraId="4199E1CF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Вкус и запах: Свойственный данному виду фруктов (ягод), без посторонних привкуса и запаха</w:t>
            </w:r>
          </w:p>
          <w:p w14:paraId="4778A781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Консистенция: Близкая к консистенции свежих фруктов (ягод). Допускается слегка размягченная</w:t>
            </w:r>
          </w:p>
        </w:tc>
        <w:tc>
          <w:tcPr>
            <w:tcW w:w="1701" w:type="dxa"/>
          </w:tcPr>
          <w:p w14:paraId="7ABEC984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более 12 месяцев </w:t>
            </w:r>
          </w:p>
        </w:tc>
        <w:tc>
          <w:tcPr>
            <w:tcW w:w="1841" w:type="dxa"/>
          </w:tcPr>
          <w:p w14:paraId="0445BC00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менее 6 месяцев </w:t>
            </w:r>
          </w:p>
        </w:tc>
        <w:tc>
          <w:tcPr>
            <w:tcW w:w="1418" w:type="dxa"/>
            <w:vAlign w:val="center"/>
          </w:tcPr>
          <w:p w14:paraId="024A06F9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1134" w:type="dxa"/>
            <w:vAlign w:val="center"/>
          </w:tcPr>
          <w:p w14:paraId="6CFA300F" w14:textId="4224F211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2</w:t>
            </w:r>
            <w:r w:rsidR="00211C13">
              <w:rPr>
                <w:rFonts w:eastAsia="Calibri"/>
                <w:sz w:val="22"/>
                <w:lang w:eastAsia="en-US"/>
              </w:rPr>
              <w:t>30</w:t>
            </w:r>
            <w:r w:rsidRPr="00203FAD">
              <w:rPr>
                <w:rFonts w:eastAsia="Calibri"/>
                <w:sz w:val="22"/>
                <w:lang w:eastAsia="en-US"/>
              </w:rPr>
              <w:t>,00</w:t>
            </w:r>
          </w:p>
        </w:tc>
      </w:tr>
      <w:tr w:rsidR="002D4E70" w:rsidRPr="00203FAD" w14:paraId="3E982D91" w14:textId="77777777" w:rsidTr="002D4E70">
        <w:trPr>
          <w:jc w:val="center"/>
        </w:trPr>
        <w:tc>
          <w:tcPr>
            <w:tcW w:w="1090" w:type="dxa"/>
            <w:vAlign w:val="center"/>
          </w:tcPr>
          <w:p w14:paraId="4493F443" w14:textId="77777777" w:rsidR="002D4E70" w:rsidRPr="00203FAD" w:rsidRDefault="0075657E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16</w:t>
            </w:r>
          </w:p>
        </w:tc>
        <w:tc>
          <w:tcPr>
            <w:tcW w:w="1882" w:type="dxa"/>
            <w:vAlign w:val="center"/>
          </w:tcPr>
          <w:p w14:paraId="7B0E907E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Вишня свежемороженая</w:t>
            </w:r>
          </w:p>
        </w:tc>
        <w:tc>
          <w:tcPr>
            <w:tcW w:w="1701" w:type="dxa"/>
            <w:vAlign w:val="center"/>
          </w:tcPr>
          <w:p w14:paraId="78CA3006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10.39.21.120</w:t>
            </w:r>
          </w:p>
        </w:tc>
        <w:tc>
          <w:tcPr>
            <w:tcW w:w="4536" w:type="dxa"/>
            <w:vAlign w:val="center"/>
          </w:tcPr>
          <w:p w14:paraId="7FA158ED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Соответствует требованиям ГОСТ 33823-2016 «Фрукты быстрозамороженные. Общие технические условия».</w:t>
            </w:r>
          </w:p>
          <w:p w14:paraId="6BDD7AF3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Внешний вид:</w:t>
            </w:r>
            <w:r w:rsidRPr="00203FAD">
              <w:rPr>
                <w:rFonts w:ascii="PT Sans" w:eastAsia="Calibri" w:hAnsi="PT Sans"/>
                <w:color w:val="5D6577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203FAD">
              <w:rPr>
                <w:rFonts w:eastAsia="Calibri"/>
                <w:sz w:val="22"/>
                <w:lang w:eastAsia="en-US"/>
              </w:rPr>
              <w:t>Фрукты (ягоды) одного помологического сорта, зрелые, чистые, без повреждений сельскохозяйственными вредителями.</w:t>
            </w:r>
            <w:r w:rsidRPr="00203FAD">
              <w:rPr>
                <w:rFonts w:eastAsia="Calibri"/>
                <w:sz w:val="22"/>
                <w:lang w:eastAsia="en-US"/>
              </w:rPr>
              <w:br/>
            </w:r>
            <w:r w:rsidRPr="00203FAD">
              <w:rPr>
                <w:rFonts w:eastAsia="Calibri"/>
                <w:sz w:val="22"/>
                <w:lang w:eastAsia="en-US"/>
              </w:rPr>
              <w:lastRenderedPageBreak/>
              <w:t>Косточковые фрукты - целые с косточками или без косточек, половинками, кубиками, дольками, кусочками.</w:t>
            </w:r>
            <w:r w:rsidRPr="00203FAD">
              <w:rPr>
                <w:rFonts w:eastAsia="Calibri"/>
                <w:sz w:val="22"/>
                <w:lang w:eastAsia="en-US"/>
              </w:rPr>
              <w:br/>
              <w:t>Семечковые фрукты - целые, половинками, дольками, кубиками.</w:t>
            </w:r>
            <w:r w:rsidRPr="00203FAD">
              <w:rPr>
                <w:rFonts w:eastAsia="Calibri"/>
                <w:sz w:val="22"/>
                <w:lang w:eastAsia="en-US"/>
              </w:rPr>
              <w:br/>
              <w:t>Фрукты (ягоды) - половинками, кубиками, дольками, кусочками без чашелистиков и плодоножек или с плодоножками и чашелистиками, кистями.</w:t>
            </w:r>
          </w:p>
          <w:p w14:paraId="2AC2AA0D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Цвет: Однородный, свойственный данному виду свежих фруктов (ягод) в потребительской стадии зрелости</w:t>
            </w:r>
          </w:p>
          <w:p w14:paraId="09026C40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Вкус и запах: Свойственный данному виду фруктов (ягод), без посторонних привкуса и запаха</w:t>
            </w:r>
          </w:p>
          <w:p w14:paraId="3CFF7737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Консистенция: Близкая к консистенции свежих фруктов (ягод). Допускается слегка размягченная</w:t>
            </w:r>
          </w:p>
        </w:tc>
        <w:tc>
          <w:tcPr>
            <w:tcW w:w="1701" w:type="dxa"/>
          </w:tcPr>
          <w:p w14:paraId="2F8D5A04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 xml:space="preserve">Не более 12 месяцев </w:t>
            </w:r>
          </w:p>
        </w:tc>
        <w:tc>
          <w:tcPr>
            <w:tcW w:w="1841" w:type="dxa"/>
          </w:tcPr>
          <w:p w14:paraId="5CC3078B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менее 6 месяцев </w:t>
            </w:r>
          </w:p>
        </w:tc>
        <w:tc>
          <w:tcPr>
            <w:tcW w:w="1418" w:type="dxa"/>
            <w:vAlign w:val="center"/>
          </w:tcPr>
          <w:p w14:paraId="41055343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1134" w:type="dxa"/>
            <w:vAlign w:val="center"/>
          </w:tcPr>
          <w:p w14:paraId="0457FD2C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200,00</w:t>
            </w:r>
          </w:p>
        </w:tc>
      </w:tr>
      <w:tr w:rsidR="002D4E70" w:rsidRPr="00203FAD" w14:paraId="5B57636E" w14:textId="77777777" w:rsidTr="002D4E70">
        <w:trPr>
          <w:jc w:val="center"/>
        </w:trPr>
        <w:tc>
          <w:tcPr>
            <w:tcW w:w="1090" w:type="dxa"/>
            <w:vAlign w:val="center"/>
          </w:tcPr>
          <w:p w14:paraId="6F18F06F" w14:textId="77777777" w:rsidR="002D4E70" w:rsidRPr="00203FAD" w:rsidRDefault="0075657E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17</w:t>
            </w:r>
          </w:p>
        </w:tc>
        <w:tc>
          <w:tcPr>
            <w:tcW w:w="1882" w:type="dxa"/>
            <w:vAlign w:val="center"/>
          </w:tcPr>
          <w:p w14:paraId="2ACCCD95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Курага</w:t>
            </w:r>
          </w:p>
        </w:tc>
        <w:tc>
          <w:tcPr>
            <w:tcW w:w="1701" w:type="dxa"/>
            <w:vAlign w:val="center"/>
          </w:tcPr>
          <w:p w14:paraId="0DF79F54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03FAD">
              <w:rPr>
                <w:rFonts w:eastAsia="Calibri"/>
                <w:sz w:val="20"/>
                <w:szCs w:val="20"/>
                <w:lang w:eastAsia="en-US"/>
              </w:rPr>
              <w:t>10.39.25.132</w:t>
            </w:r>
          </w:p>
        </w:tc>
        <w:tc>
          <w:tcPr>
            <w:tcW w:w="4536" w:type="dxa"/>
            <w:vAlign w:val="center"/>
          </w:tcPr>
          <w:p w14:paraId="6FA816F4" w14:textId="77777777" w:rsidR="002D4E70" w:rsidRPr="00203FAD" w:rsidRDefault="002D4E70" w:rsidP="002D4E70">
            <w:pPr>
              <w:keepNext/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0"/>
              <w:jc w:val="left"/>
              <w:rPr>
                <w:rFonts w:eastAsia="Calibri"/>
                <w:sz w:val="22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2"/>
                <w:shd w:val="clear" w:color="auto" w:fill="FFFFFF"/>
                <w:lang w:eastAsia="en-US"/>
              </w:rPr>
              <w:t>Соответствует требованиям ГОСТ 32896-2014 Фрукты сушеные. Общие технические условия и/или ТУ производителя (изготовителя)</w:t>
            </w:r>
          </w:p>
          <w:p w14:paraId="1E858CBF" w14:textId="77777777" w:rsidR="002D4E70" w:rsidRPr="00203FAD" w:rsidRDefault="002D4E70" w:rsidP="002D4E70">
            <w:pPr>
              <w:keepNext/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0"/>
              <w:jc w:val="left"/>
              <w:rPr>
                <w:rFonts w:eastAsia="Calibri"/>
                <w:sz w:val="22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2"/>
                <w:shd w:val="clear" w:color="auto" w:fill="FFFFFF"/>
                <w:lang w:eastAsia="en-US"/>
              </w:rPr>
              <w:t>Вкус и запах: Свойственные фруктам данного вида, без постороннего вкуса и запаха.</w:t>
            </w:r>
          </w:p>
          <w:p w14:paraId="047549D7" w14:textId="77777777" w:rsidR="002D4E70" w:rsidRPr="00203FAD" w:rsidRDefault="002D4E70" w:rsidP="002D4E70">
            <w:pPr>
              <w:keepNext/>
              <w:keepLines/>
              <w:ind w:firstLine="0"/>
              <w:jc w:val="left"/>
              <w:rPr>
                <w:rFonts w:eastAsia="Calibri"/>
                <w:sz w:val="22"/>
                <w:shd w:val="clear" w:color="auto" w:fill="FFFFFF"/>
                <w:lang w:eastAsia="en-US"/>
              </w:rPr>
            </w:pPr>
            <w:r w:rsidRPr="00203FAD">
              <w:rPr>
                <w:rFonts w:eastAsia="Calibri"/>
                <w:sz w:val="22"/>
                <w:shd w:val="clear" w:color="auto" w:fill="FFFFFF"/>
                <w:lang w:eastAsia="en-US"/>
              </w:rPr>
              <w:t>Упаковка: предназначенная и соответствующей стандартам для данной продукции</w:t>
            </w:r>
          </w:p>
          <w:p w14:paraId="229E7767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shd w:val="clear" w:color="auto" w:fill="FFFFFF"/>
                <w:lang w:eastAsia="en-US"/>
              </w:rPr>
              <w:t>Объем/фасовка: не более 10 кг.</w:t>
            </w:r>
          </w:p>
        </w:tc>
        <w:tc>
          <w:tcPr>
            <w:tcW w:w="1701" w:type="dxa"/>
          </w:tcPr>
          <w:p w14:paraId="34576A08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более 12 месяцев </w:t>
            </w:r>
          </w:p>
        </w:tc>
        <w:tc>
          <w:tcPr>
            <w:tcW w:w="1841" w:type="dxa"/>
          </w:tcPr>
          <w:p w14:paraId="188B96EA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менее 6 месяцев </w:t>
            </w:r>
          </w:p>
        </w:tc>
        <w:tc>
          <w:tcPr>
            <w:tcW w:w="1418" w:type="dxa"/>
            <w:vAlign w:val="center"/>
          </w:tcPr>
          <w:p w14:paraId="3E2958F6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1134" w:type="dxa"/>
            <w:vAlign w:val="center"/>
          </w:tcPr>
          <w:p w14:paraId="5346B9EC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200,00</w:t>
            </w:r>
          </w:p>
        </w:tc>
      </w:tr>
      <w:tr w:rsidR="002D4E70" w:rsidRPr="00203FAD" w14:paraId="6F8B8EB8" w14:textId="77777777" w:rsidTr="002D4E70">
        <w:trPr>
          <w:jc w:val="center"/>
        </w:trPr>
        <w:tc>
          <w:tcPr>
            <w:tcW w:w="1090" w:type="dxa"/>
            <w:vAlign w:val="center"/>
          </w:tcPr>
          <w:p w14:paraId="428E64DA" w14:textId="77777777" w:rsidR="002D4E70" w:rsidRPr="00203FAD" w:rsidRDefault="0075657E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18</w:t>
            </w:r>
          </w:p>
        </w:tc>
        <w:tc>
          <w:tcPr>
            <w:tcW w:w="1882" w:type="dxa"/>
            <w:vAlign w:val="center"/>
          </w:tcPr>
          <w:p w14:paraId="6BBFDCA1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Черная смородина свежемороженая</w:t>
            </w:r>
          </w:p>
        </w:tc>
        <w:tc>
          <w:tcPr>
            <w:tcW w:w="1701" w:type="dxa"/>
            <w:vAlign w:val="center"/>
          </w:tcPr>
          <w:p w14:paraId="3A7FF9BC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10.39.21.120</w:t>
            </w:r>
          </w:p>
        </w:tc>
        <w:tc>
          <w:tcPr>
            <w:tcW w:w="4536" w:type="dxa"/>
            <w:vAlign w:val="center"/>
          </w:tcPr>
          <w:p w14:paraId="5A9C74D7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Соответствует требованиям ГОСТ 33823-2016 «Фрукты быстрозамороженные. Общие технические условия».</w:t>
            </w:r>
          </w:p>
          <w:p w14:paraId="3F3B4A40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Внешний вид:</w:t>
            </w:r>
            <w:r w:rsidRPr="00203FAD">
              <w:rPr>
                <w:rFonts w:ascii="PT Sans" w:eastAsia="Calibri" w:hAnsi="PT Sans"/>
                <w:color w:val="5D6577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203FAD">
              <w:rPr>
                <w:rFonts w:eastAsia="Calibri"/>
                <w:sz w:val="22"/>
                <w:lang w:eastAsia="en-US"/>
              </w:rPr>
              <w:t>Фрукты (ягоды) одного помологического сорта, зрелые, чистые, без повреждений сельскохозяйственными вредителями.</w:t>
            </w:r>
            <w:r w:rsidRPr="00203FAD">
              <w:rPr>
                <w:rFonts w:eastAsia="Calibri"/>
                <w:sz w:val="22"/>
                <w:lang w:eastAsia="en-US"/>
              </w:rPr>
              <w:br/>
            </w:r>
            <w:r w:rsidRPr="00203FAD">
              <w:rPr>
                <w:rFonts w:eastAsia="Calibri"/>
                <w:sz w:val="22"/>
                <w:lang w:eastAsia="en-US"/>
              </w:rPr>
              <w:lastRenderedPageBreak/>
              <w:t>Косточковые фрукты - целые с косточками или без косточек, половинками, кубиками, дольками, кусочками.</w:t>
            </w:r>
            <w:r w:rsidRPr="00203FAD">
              <w:rPr>
                <w:rFonts w:eastAsia="Calibri"/>
                <w:sz w:val="22"/>
                <w:lang w:eastAsia="en-US"/>
              </w:rPr>
              <w:br/>
              <w:t>Семечковые фрукты - целые, половинками, дольками, кубиками.</w:t>
            </w:r>
            <w:r w:rsidRPr="00203FAD">
              <w:rPr>
                <w:rFonts w:eastAsia="Calibri"/>
                <w:sz w:val="22"/>
                <w:lang w:eastAsia="en-US"/>
              </w:rPr>
              <w:br/>
              <w:t>Фрукты (ягоды) - половинками, кубиками, дольками, кусочками без чашелистиков и плодоножек или с плодоножками и чашелистиками, кистями.</w:t>
            </w:r>
          </w:p>
          <w:p w14:paraId="609C5389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Цвет: Однородный, свойственный данному виду свежих фруктов (ягод) в потребительской стадии зрелости</w:t>
            </w:r>
          </w:p>
          <w:p w14:paraId="683DAA40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Вкус и запах: Свойственный данному виду фруктов (ягод), без посторонних привкуса и запаха</w:t>
            </w:r>
          </w:p>
          <w:p w14:paraId="20B94047" w14:textId="77777777" w:rsidR="002D4E70" w:rsidRPr="00203FAD" w:rsidRDefault="002D4E70" w:rsidP="002D4E7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Консистенция: Близкая к консистенции свежих фруктов (ягод). Допускается слегка размягченная</w:t>
            </w:r>
          </w:p>
        </w:tc>
        <w:tc>
          <w:tcPr>
            <w:tcW w:w="1701" w:type="dxa"/>
          </w:tcPr>
          <w:p w14:paraId="7DE3B443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 xml:space="preserve">Не более 12 месяцев </w:t>
            </w:r>
          </w:p>
        </w:tc>
        <w:tc>
          <w:tcPr>
            <w:tcW w:w="1841" w:type="dxa"/>
          </w:tcPr>
          <w:p w14:paraId="238771B1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Не менее 6 месяцев </w:t>
            </w:r>
          </w:p>
        </w:tc>
        <w:tc>
          <w:tcPr>
            <w:tcW w:w="1418" w:type="dxa"/>
            <w:vAlign w:val="center"/>
          </w:tcPr>
          <w:p w14:paraId="1E2156D0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1134" w:type="dxa"/>
            <w:vAlign w:val="center"/>
          </w:tcPr>
          <w:p w14:paraId="000C364B" w14:textId="77777777" w:rsidR="002D4E70" w:rsidRPr="00203FAD" w:rsidRDefault="002D4E70" w:rsidP="002D4E7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03FAD">
              <w:rPr>
                <w:rFonts w:eastAsia="Calibri"/>
                <w:sz w:val="22"/>
                <w:lang w:eastAsia="en-US"/>
              </w:rPr>
              <w:t>200,00</w:t>
            </w:r>
          </w:p>
        </w:tc>
      </w:tr>
    </w:tbl>
    <w:p w14:paraId="57EF20E1" w14:textId="77777777" w:rsidR="002D4E70" w:rsidRPr="00203FAD" w:rsidRDefault="002D4E70" w:rsidP="002D4E70">
      <w:pPr>
        <w:ind w:firstLine="709"/>
        <w:rPr>
          <w:rFonts w:eastAsia="Calibri"/>
          <w:b/>
          <w:sz w:val="22"/>
          <w:highlight w:val="yellow"/>
          <w:lang w:eastAsia="ar-SA"/>
        </w:rPr>
      </w:pPr>
    </w:p>
    <w:p w14:paraId="0BCD3EEB" w14:textId="77777777" w:rsidR="002D4E70" w:rsidRDefault="002D4E70" w:rsidP="002D4E70">
      <w:pPr>
        <w:ind w:right="141" w:firstLine="142"/>
        <w:rPr>
          <w:rFonts w:eastAsia="Calibri"/>
          <w:b/>
          <w:sz w:val="22"/>
          <w:lang w:eastAsia="ar-SA"/>
        </w:rPr>
      </w:pPr>
      <w:r w:rsidRPr="00203FAD">
        <w:rPr>
          <w:rFonts w:eastAsia="Calibri"/>
          <w:b/>
          <w:sz w:val="22"/>
          <w:lang w:eastAsia="ar-SA"/>
        </w:rPr>
        <w:t xml:space="preserve">2. Место поставки: </w:t>
      </w:r>
    </w:p>
    <w:p w14:paraId="5BF3756B" w14:textId="77777777" w:rsidR="0075657E" w:rsidRDefault="0075657E" w:rsidP="0075657E">
      <w:pPr>
        <w:ind w:firstLine="454"/>
      </w:pPr>
      <w:r>
        <w:t>628485, ХМАО-Югра, г. Когалым, проспект Шмидта, дом 20</w:t>
      </w:r>
    </w:p>
    <w:p w14:paraId="25EC5E9E" w14:textId="77777777" w:rsidR="0075657E" w:rsidRPr="00203FAD" w:rsidRDefault="0075657E" w:rsidP="0075657E">
      <w:pPr>
        <w:ind w:right="141" w:firstLine="142"/>
        <w:rPr>
          <w:rFonts w:eastAsia="Calibri"/>
          <w:b/>
          <w:sz w:val="22"/>
          <w:lang w:eastAsia="ar-SA"/>
        </w:rPr>
      </w:pPr>
      <w:r>
        <w:t>628485, ХМАО-Югра, г. Когалым, улица Бакинская, дом 43</w:t>
      </w:r>
    </w:p>
    <w:p w14:paraId="77F69795" w14:textId="77777777" w:rsidR="002D4E70" w:rsidRPr="00203FAD" w:rsidRDefault="002D4E70" w:rsidP="002D4E70">
      <w:pPr>
        <w:ind w:right="141" w:firstLine="142"/>
        <w:rPr>
          <w:rFonts w:eastAsia="Calibri"/>
          <w:sz w:val="22"/>
          <w:lang w:eastAsia="ar-SA"/>
        </w:rPr>
      </w:pPr>
      <w:r w:rsidRPr="00203FAD">
        <w:rPr>
          <w:rFonts w:eastAsia="Calibri"/>
          <w:b/>
          <w:sz w:val="22"/>
          <w:lang w:eastAsia="ar-SA"/>
        </w:rPr>
        <w:t xml:space="preserve">3. Период поставки товара: </w:t>
      </w:r>
      <w:r w:rsidRPr="00203FAD">
        <w:rPr>
          <w:rFonts w:eastAsia="Calibri"/>
          <w:sz w:val="22"/>
          <w:highlight w:val="yellow"/>
          <w:lang w:eastAsia="ar-SA"/>
        </w:rPr>
        <w:t xml:space="preserve">с </w:t>
      </w:r>
      <w:r w:rsidR="0075657E">
        <w:rPr>
          <w:bCs/>
          <w:color w:val="000000"/>
          <w:highlight w:val="yellow"/>
          <w:lang w:eastAsia="ar-SA"/>
        </w:rPr>
        <w:t>01.07</w:t>
      </w:r>
      <w:r w:rsidR="0075657E">
        <w:rPr>
          <w:bCs/>
          <w:highlight w:val="yellow"/>
          <w:lang w:eastAsia="ar-SA"/>
        </w:rPr>
        <w:t>.2026</w:t>
      </w:r>
      <w:r w:rsidRPr="007E695C">
        <w:rPr>
          <w:bCs/>
          <w:highlight w:val="yellow"/>
          <w:lang w:eastAsia="ar-SA"/>
        </w:rPr>
        <w:t xml:space="preserve"> года по 3</w:t>
      </w:r>
      <w:r w:rsidRPr="007E7321">
        <w:rPr>
          <w:bCs/>
          <w:highlight w:val="yellow"/>
          <w:lang w:eastAsia="ar-SA"/>
        </w:rPr>
        <w:t>1</w:t>
      </w:r>
      <w:r w:rsidRPr="007E695C">
        <w:rPr>
          <w:bCs/>
          <w:highlight w:val="yellow"/>
          <w:lang w:eastAsia="ar-SA"/>
        </w:rPr>
        <w:t>.</w:t>
      </w:r>
      <w:r>
        <w:rPr>
          <w:bCs/>
          <w:highlight w:val="yellow"/>
          <w:lang w:eastAsia="ar-SA"/>
        </w:rPr>
        <w:t>12</w:t>
      </w:r>
      <w:r w:rsidR="0075657E">
        <w:rPr>
          <w:bCs/>
          <w:highlight w:val="yellow"/>
          <w:lang w:eastAsia="ar-SA"/>
        </w:rPr>
        <w:t>.2026</w:t>
      </w:r>
      <w:r w:rsidRPr="007E695C">
        <w:rPr>
          <w:bCs/>
          <w:highlight w:val="yellow"/>
          <w:lang w:eastAsia="ar-SA"/>
        </w:rPr>
        <w:t xml:space="preserve"> года, согласно заяв</w:t>
      </w:r>
      <w:r>
        <w:rPr>
          <w:bCs/>
          <w:highlight w:val="yellow"/>
          <w:lang w:eastAsia="ar-SA"/>
        </w:rPr>
        <w:t>кам</w:t>
      </w:r>
      <w:r w:rsidRPr="007E695C">
        <w:rPr>
          <w:bCs/>
          <w:highlight w:val="yellow"/>
          <w:lang w:eastAsia="ar-SA"/>
        </w:rPr>
        <w:t xml:space="preserve"> Заказчика.</w:t>
      </w:r>
    </w:p>
    <w:p w14:paraId="4A221435" w14:textId="77777777" w:rsidR="002D4E70" w:rsidRPr="00203FAD" w:rsidRDefault="002D4E70" w:rsidP="002D4E70">
      <w:pPr>
        <w:ind w:right="141" w:firstLine="142"/>
        <w:rPr>
          <w:rFonts w:eastAsia="Calibri"/>
          <w:bCs/>
          <w:sz w:val="22"/>
          <w:lang w:eastAsia="ar-SA"/>
        </w:rPr>
      </w:pPr>
      <w:r w:rsidRPr="00203FAD">
        <w:rPr>
          <w:rFonts w:eastAsia="Calibri"/>
          <w:bCs/>
          <w:sz w:val="22"/>
          <w:lang w:eastAsia="ar-SA"/>
        </w:rPr>
        <w:t xml:space="preserve">Поставка Товара оказывается транспортным средством Поставщика, согласно, поданной заявки Заказчика. Заявка Заказчика поступает Поставщику посредством телекоммуникационных каналов связи в устной форме (в телефонном режиме), по форме заявки, не позднее, </w:t>
      </w:r>
      <w:r w:rsidRPr="00203FAD">
        <w:rPr>
          <w:rFonts w:eastAsia="Calibri"/>
          <w:bCs/>
          <w:sz w:val="22"/>
          <w:highlight w:val="yellow"/>
          <w:lang w:eastAsia="ar-SA"/>
        </w:rPr>
        <w:t>чем за сутки до дня поставки.</w:t>
      </w:r>
    </w:p>
    <w:p w14:paraId="186E1072" w14:textId="77777777" w:rsidR="002D4E70" w:rsidRPr="00203FAD" w:rsidRDefault="002D4E70" w:rsidP="002D4E70">
      <w:pPr>
        <w:ind w:firstLine="709"/>
        <w:rPr>
          <w:rFonts w:eastAsia="Calibri"/>
          <w:b/>
          <w:sz w:val="22"/>
          <w:lang w:eastAsia="ar-SA"/>
        </w:rPr>
      </w:pPr>
      <w:r w:rsidRPr="00203FAD">
        <w:rPr>
          <w:rFonts w:eastAsia="Calibri"/>
          <w:b/>
          <w:sz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51799B10" w14:textId="77777777" w:rsidR="002D4E70" w:rsidRPr="00203FAD" w:rsidRDefault="002D4E70" w:rsidP="002D4E70">
      <w:pPr>
        <w:ind w:firstLine="709"/>
        <w:rPr>
          <w:rFonts w:eastAsia="Calibri"/>
          <w:sz w:val="22"/>
          <w:lang w:eastAsia="ar-SA"/>
        </w:rPr>
      </w:pPr>
      <w:r w:rsidRPr="00203FAD">
        <w:rPr>
          <w:rFonts w:eastAsia="Calibri"/>
          <w:sz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13E90C0" w14:textId="77777777" w:rsidR="002D4E70" w:rsidRPr="00203FAD" w:rsidRDefault="002D4E70" w:rsidP="002D4E70">
      <w:pPr>
        <w:ind w:firstLine="709"/>
        <w:rPr>
          <w:rFonts w:eastAsia="Calibri"/>
          <w:sz w:val="22"/>
          <w:lang w:eastAsia="ar-SA"/>
        </w:rPr>
      </w:pPr>
      <w:r w:rsidRPr="00203FAD">
        <w:rPr>
          <w:rFonts w:eastAsia="Calibri"/>
          <w:sz w:val="22"/>
          <w:lang w:eastAsia="ar-SA"/>
        </w:rPr>
        <w:t>- Федеральным законом от 02.01.2000 № 29-ФЗ «О качестве и безопасности пищевых продуктов»;</w:t>
      </w:r>
    </w:p>
    <w:p w14:paraId="1843EAB9" w14:textId="77777777" w:rsidR="002D4E70" w:rsidRPr="00203FAD" w:rsidRDefault="002D4E70" w:rsidP="002D4E70">
      <w:pPr>
        <w:ind w:firstLine="709"/>
        <w:rPr>
          <w:rFonts w:eastAsia="Calibri"/>
          <w:sz w:val="22"/>
          <w:lang w:eastAsia="ar-SA"/>
        </w:rPr>
      </w:pPr>
      <w:r w:rsidRPr="00203FAD">
        <w:rPr>
          <w:rFonts w:eastAsia="Calibri"/>
          <w:sz w:val="22"/>
          <w:lang w:eastAsia="ar-SA"/>
        </w:rPr>
        <w:t xml:space="preserve">- </w:t>
      </w:r>
      <w:r w:rsidRPr="00203FAD">
        <w:rPr>
          <w:rFonts w:eastAsia="Times New Roman"/>
          <w:sz w:val="22"/>
        </w:rPr>
        <w:t>Федеральным закон от 30.03.1999 № 52-ФЗ «О санитарно-эпидемиологическом благополучии населения»;</w:t>
      </w:r>
    </w:p>
    <w:p w14:paraId="00906DF0" w14:textId="77777777" w:rsidR="002D4E70" w:rsidRPr="00203FAD" w:rsidRDefault="002D4E70" w:rsidP="002D4E70">
      <w:pPr>
        <w:ind w:firstLine="709"/>
        <w:rPr>
          <w:rFonts w:eastAsia="Calibri"/>
          <w:sz w:val="22"/>
          <w:lang w:eastAsia="ar-SA"/>
        </w:rPr>
      </w:pPr>
      <w:r w:rsidRPr="00203FAD">
        <w:rPr>
          <w:rFonts w:eastAsia="Calibri"/>
          <w:sz w:val="22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3FD6428A" w14:textId="77777777" w:rsidR="002D4E70" w:rsidRPr="00203FAD" w:rsidRDefault="002D4E70" w:rsidP="002D4E70">
      <w:pPr>
        <w:ind w:firstLine="709"/>
        <w:rPr>
          <w:rFonts w:eastAsia="Times New Roman"/>
          <w:sz w:val="22"/>
        </w:rPr>
      </w:pPr>
      <w:r w:rsidRPr="00203FAD">
        <w:rPr>
          <w:rFonts w:eastAsia="Calibri"/>
          <w:sz w:val="22"/>
          <w:lang w:eastAsia="ar-SA"/>
        </w:rPr>
        <w:t xml:space="preserve">- </w:t>
      </w:r>
      <w:r w:rsidRPr="00203FAD">
        <w:rPr>
          <w:rFonts w:eastAsia="Times New Roman"/>
          <w:sz w:val="22"/>
        </w:rPr>
        <w:t>СанПиН 2.3.2.1078-01 «Гигиенические требования к безопасности и пищевой ценности пищевых продуктов»;</w:t>
      </w:r>
    </w:p>
    <w:p w14:paraId="19C38460" w14:textId="77777777" w:rsidR="002D4E70" w:rsidRPr="00203FAD" w:rsidRDefault="002D4E70" w:rsidP="002D4E70">
      <w:pPr>
        <w:ind w:firstLine="709"/>
        <w:rPr>
          <w:rFonts w:eastAsia="Calibri"/>
          <w:sz w:val="22"/>
          <w:lang w:eastAsia="ar-SA"/>
        </w:rPr>
      </w:pPr>
      <w:r w:rsidRPr="00203FAD">
        <w:rPr>
          <w:rFonts w:eastAsia="Calibri"/>
          <w:sz w:val="22"/>
          <w:lang w:eastAsia="ar-SA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CBA0673" w14:textId="77777777" w:rsidR="002D4E70" w:rsidRPr="00203FAD" w:rsidRDefault="002D4E70" w:rsidP="002D4E70">
      <w:pPr>
        <w:ind w:firstLine="709"/>
        <w:rPr>
          <w:rFonts w:eastAsia="Calibri"/>
          <w:sz w:val="22"/>
          <w:lang w:eastAsia="ar-SA"/>
        </w:rPr>
      </w:pPr>
      <w:r w:rsidRPr="00203FAD">
        <w:rPr>
          <w:rFonts w:eastAsia="Calibri"/>
          <w:sz w:val="22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7967719" w14:textId="77777777" w:rsidR="002D4E70" w:rsidRPr="00203FAD" w:rsidRDefault="002D4E70" w:rsidP="002D4E70">
      <w:pPr>
        <w:ind w:firstLine="709"/>
        <w:rPr>
          <w:rFonts w:eastAsia="Calibri"/>
          <w:sz w:val="22"/>
          <w:lang w:eastAsia="ar-SA"/>
        </w:rPr>
      </w:pPr>
      <w:r w:rsidRPr="00203FAD">
        <w:rPr>
          <w:rFonts w:eastAsia="Calibri"/>
          <w:sz w:val="22"/>
          <w:lang w:eastAsia="ar-SA"/>
        </w:rPr>
        <w:lastRenderedPageBreak/>
        <w:t>- ТР ТС 021/2011 «О безопасности пищевой продукции»;</w:t>
      </w:r>
    </w:p>
    <w:p w14:paraId="32639D60" w14:textId="77777777" w:rsidR="002D4E70" w:rsidRPr="00203FAD" w:rsidRDefault="002D4E70" w:rsidP="002D4E70">
      <w:pPr>
        <w:ind w:firstLine="709"/>
        <w:rPr>
          <w:rFonts w:eastAsia="Calibri"/>
          <w:sz w:val="22"/>
          <w:lang w:eastAsia="ar-SA"/>
        </w:rPr>
      </w:pPr>
      <w:r w:rsidRPr="00203FAD">
        <w:rPr>
          <w:rFonts w:eastAsia="Calibri"/>
          <w:sz w:val="22"/>
          <w:lang w:eastAsia="ar-SA"/>
        </w:rPr>
        <w:t>- ТР ТС 022/2011 «Пищевая продукция в части ее маркировки»;</w:t>
      </w:r>
    </w:p>
    <w:p w14:paraId="3299348E" w14:textId="77777777" w:rsidR="002D4E70" w:rsidRPr="00203FAD" w:rsidRDefault="002D4E70" w:rsidP="002D4E70">
      <w:pPr>
        <w:ind w:firstLine="709"/>
        <w:rPr>
          <w:rFonts w:eastAsia="Calibri"/>
          <w:sz w:val="22"/>
          <w:lang w:eastAsia="ar-SA"/>
        </w:rPr>
      </w:pPr>
      <w:r w:rsidRPr="00203FAD">
        <w:rPr>
          <w:rFonts w:eastAsia="Calibri"/>
          <w:sz w:val="22"/>
          <w:lang w:eastAsia="ar-SA"/>
        </w:rPr>
        <w:t>- ТР ТС 005/2011 «О безопасности упаковки»;</w:t>
      </w:r>
    </w:p>
    <w:p w14:paraId="3A820CC5" w14:textId="77777777" w:rsidR="002D4E70" w:rsidRPr="00203FAD" w:rsidRDefault="002D4E70" w:rsidP="002D4E70">
      <w:pPr>
        <w:ind w:firstLine="709"/>
        <w:rPr>
          <w:rFonts w:eastAsia="Calibri"/>
          <w:sz w:val="22"/>
          <w:lang w:eastAsia="ar-SA"/>
        </w:rPr>
      </w:pPr>
      <w:r w:rsidRPr="00203FAD">
        <w:rPr>
          <w:rFonts w:eastAsia="Calibri"/>
          <w:sz w:val="22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A30AB99" w14:textId="77777777" w:rsidR="002D4E70" w:rsidRPr="00203FAD" w:rsidRDefault="002D4E70" w:rsidP="002D4E70">
      <w:pPr>
        <w:ind w:firstLine="709"/>
        <w:rPr>
          <w:rFonts w:eastAsia="Calibri"/>
          <w:sz w:val="22"/>
          <w:lang w:eastAsia="ar-SA"/>
        </w:rPr>
      </w:pPr>
      <w:r w:rsidRPr="00203FAD">
        <w:rPr>
          <w:rFonts w:eastAsia="Calibri"/>
          <w:sz w:val="22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203FAD">
        <w:rPr>
          <w:rFonts w:eastAsia="Times New Roman"/>
          <w:sz w:val="22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2833D1BE" w14:textId="77777777" w:rsidR="002D4E70" w:rsidRPr="00203FAD" w:rsidRDefault="002D4E70" w:rsidP="002D4E70">
      <w:pPr>
        <w:tabs>
          <w:tab w:val="left" w:pos="142"/>
        </w:tabs>
        <w:ind w:firstLine="709"/>
        <w:rPr>
          <w:rFonts w:eastAsia="Calibri"/>
          <w:sz w:val="22"/>
          <w:lang w:eastAsia="ar-SA"/>
        </w:rPr>
      </w:pPr>
      <w:r w:rsidRPr="00203FAD">
        <w:rPr>
          <w:rFonts w:eastAsia="Calibri"/>
          <w:sz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67023299" w14:textId="77777777" w:rsidR="002D4E70" w:rsidRPr="00203FAD" w:rsidRDefault="002D4E70" w:rsidP="002D4E70">
      <w:pPr>
        <w:ind w:firstLine="709"/>
        <w:rPr>
          <w:rFonts w:eastAsia="Calibri"/>
          <w:i/>
          <w:sz w:val="22"/>
          <w:lang w:eastAsia="ar-SA"/>
        </w:rPr>
      </w:pPr>
      <w:r w:rsidRPr="00203FAD">
        <w:rPr>
          <w:rFonts w:eastAsia="Calibri"/>
          <w:sz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5A5C09D9" w14:textId="77777777" w:rsidR="002D4E70" w:rsidRPr="00203FAD" w:rsidRDefault="002D4E70" w:rsidP="002D4E70">
      <w:pPr>
        <w:tabs>
          <w:tab w:val="left" w:pos="-851"/>
        </w:tabs>
        <w:ind w:firstLine="709"/>
        <w:rPr>
          <w:rFonts w:eastAsia="Times New Roman"/>
          <w:b/>
          <w:sz w:val="22"/>
          <w:lang w:eastAsia="ar-SA"/>
        </w:rPr>
      </w:pPr>
      <w:r w:rsidRPr="00203FAD">
        <w:rPr>
          <w:rFonts w:eastAsia="Times New Roman"/>
          <w:b/>
          <w:sz w:val="22"/>
          <w:lang w:eastAsia="ar-SA"/>
        </w:rPr>
        <w:t>5. Требования к сроку и (или) объему предоставления гарантий качества товаров:</w:t>
      </w:r>
    </w:p>
    <w:p w14:paraId="17F2A3C0" w14:textId="77777777" w:rsidR="002D4E70" w:rsidRPr="00203FAD" w:rsidRDefault="002D4E70" w:rsidP="002D4E70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203FAD">
        <w:rPr>
          <w:rFonts w:eastAsia="Times New Roman"/>
          <w:sz w:val="22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5280AF07" w14:textId="77777777" w:rsidR="002D4E70" w:rsidRPr="00203FAD" w:rsidRDefault="002D4E70" w:rsidP="002D4E70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203FAD">
        <w:rPr>
          <w:rFonts w:eastAsia="Times New Roman"/>
          <w:sz w:val="22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DC774D0" w14:textId="77777777" w:rsidR="002D4E70" w:rsidRPr="00203FAD" w:rsidRDefault="002D4E70" w:rsidP="002D4E70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203FAD">
        <w:rPr>
          <w:rFonts w:eastAsia="Times New Roman"/>
          <w:sz w:val="22"/>
          <w:lang w:eastAsia="ar-SA"/>
        </w:rPr>
        <w:t xml:space="preserve">5.3. </w:t>
      </w:r>
      <w:r w:rsidRPr="00203FAD">
        <w:rPr>
          <w:rFonts w:eastAsia="Times New Roman"/>
          <w:sz w:val="22"/>
          <w:highlight w:val="yellow"/>
          <w:lang w:eastAsia="ar-SA"/>
        </w:rPr>
        <w:t>Остаточный срок годности: не менее 80% от установленного производителем.</w:t>
      </w:r>
    </w:p>
    <w:p w14:paraId="57D91E29" w14:textId="77777777" w:rsidR="002D4E70" w:rsidRPr="00203FAD" w:rsidRDefault="002D4E70" w:rsidP="002D4E70">
      <w:pPr>
        <w:tabs>
          <w:tab w:val="left" w:pos="-851"/>
        </w:tabs>
        <w:ind w:firstLine="709"/>
        <w:rPr>
          <w:rFonts w:eastAsia="Times New Roman"/>
          <w:b/>
          <w:sz w:val="22"/>
          <w:lang w:eastAsia="ar-SA"/>
        </w:rPr>
      </w:pPr>
      <w:r w:rsidRPr="00203FAD">
        <w:rPr>
          <w:rFonts w:eastAsia="Times New Roman"/>
          <w:b/>
          <w:sz w:val="22"/>
          <w:lang w:eastAsia="ar-SA"/>
        </w:rPr>
        <w:t>6. Требования к условиям поставки товара, отгрузке товара:</w:t>
      </w:r>
    </w:p>
    <w:p w14:paraId="3F66F97D" w14:textId="77777777" w:rsidR="002D4E70" w:rsidRPr="00203FAD" w:rsidRDefault="002D4E70" w:rsidP="002D4E70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203FAD">
        <w:rPr>
          <w:rFonts w:eastAsia="Times New Roman"/>
          <w:sz w:val="22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6C7E0E25" w14:textId="77777777" w:rsidR="002D4E70" w:rsidRPr="00203FAD" w:rsidRDefault="002D4E70" w:rsidP="002D4E70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203FAD">
        <w:rPr>
          <w:rFonts w:eastAsia="Times New Roman"/>
          <w:sz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AF18433" w14:textId="77777777" w:rsidR="002D4E70" w:rsidRPr="00203FAD" w:rsidRDefault="002D4E70" w:rsidP="002D4E70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203FAD">
        <w:rPr>
          <w:rFonts w:eastAsia="Times New Roman"/>
          <w:sz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E695B96" w14:textId="77777777" w:rsidR="002D4E70" w:rsidRPr="00203FAD" w:rsidRDefault="002D4E70" w:rsidP="002D4E70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203FAD">
        <w:rPr>
          <w:rFonts w:eastAsia="Times New Roman"/>
          <w:sz w:val="22"/>
          <w:lang w:eastAsia="ar-SA"/>
        </w:rPr>
        <w:t>6.4. Товар должен сопровождаться следующими документами:</w:t>
      </w:r>
    </w:p>
    <w:p w14:paraId="0AEB7924" w14:textId="77777777" w:rsidR="002D4E70" w:rsidRPr="00203FAD" w:rsidRDefault="002D4E70" w:rsidP="002D4E70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203FAD">
        <w:rPr>
          <w:rFonts w:eastAsia="Times New Roman"/>
          <w:sz w:val="22"/>
          <w:lang w:eastAsia="ar-SA"/>
        </w:rPr>
        <w:t>– товарная накладная (ТОРГ-12) или УПД (оригиналы);</w:t>
      </w:r>
    </w:p>
    <w:p w14:paraId="0692FFEC" w14:textId="77777777" w:rsidR="002D4E70" w:rsidRPr="00203FAD" w:rsidRDefault="002D4E70" w:rsidP="002D4E70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203FAD">
        <w:rPr>
          <w:rFonts w:eastAsia="Times New Roman"/>
          <w:sz w:val="22"/>
          <w:lang w:eastAsia="ar-SA"/>
        </w:rPr>
        <w:t>– счет на оплату (оригиналы);</w:t>
      </w:r>
    </w:p>
    <w:p w14:paraId="5070A9CB" w14:textId="77777777" w:rsidR="002D4E70" w:rsidRPr="00203FAD" w:rsidRDefault="002D4E70" w:rsidP="002D4E70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203FAD">
        <w:rPr>
          <w:rFonts w:eastAsia="Times New Roman"/>
          <w:sz w:val="22"/>
          <w:lang w:eastAsia="ar-SA"/>
        </w:rPr>
        <w:t>– счет-фактура или УПД (оригиналы);</w:t>
      </w:r>
    </w:p>
    <w:p w14:paraId="0D2EBF45" w14:textId="77777777" w:rsidR="002D4E70" w:rsidRPr="00203FAD" w:rsidRDefault="002D4E70" w:rsidP="002D4E70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203FAD">
        <w:rPr>
          <w:rFonts w:eastAsia="Times New Roman"/>
          <w:sz w:val="22"/>
          <w:lang w:eastAsia="ar-SA"/>
        </w:rPr>
        <w:t>– копия сертификата соответствия или декларации соответствия.</w:t>
      </w:r>
    </w:p>
    <w:p w14:paraId="556C6A78" w14:textId="77777777" w:rsidR="002D4E70" w:rsidRPr="00203FAD" w:rsidRDefault="002D4E70" w:rsidP="002D4E70">
      <w:pPr>
        <w:tabs>
          <w:tab w:val="left" w:pos="-851"/>
        </w:tabs>
        <w:ind w:firstLine="709"/>
        <w:rPr>
          <w:rFonts w:eastAsia="Times New Roman"/>
          <w:sz w:val="22"/>
          <w:lang w:eastAsia="ar-SA"/>
        </w:rPr>
      </w:pPr>
      <w:r w:rsidRPr="00203FAD">
        <w:rPr>
          <w:rFonts w:eastAsia="Times New Roman"/>
          <w:sz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3B3D6479" w14:textId="77777777" w:rsidR="00FE54C4" w:rsidRDefault="00FE54C4"/>
    <w:sectPr w:rsidR="00AC2062" w:rsidSect="002D4E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B5"/>
    <w:rsid w:val="00211C13"/>
    <w:rsid w:val="0022033A"/>
    <w:rsid w:val="002D4E70"/>
    <w:rsid w:val="004157B5"/>
    <w:rsid w:val="00590874"/>
    <w:rsid w:val="0075657E"/>
    <w:rsid w:val="008010E0"/>
    <w:rsid w:val="008B35BE"/>
    <w:rsid w:val="00C1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BBAD"/>
  <w15:chartTrackingRefBased/>
  <w15:docId w15:val="{9A16260E-5034-4E21-B3B1-BB50F838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E70"/>
    <w:pPr>
      <w:spacing w:after="0" w:line="240" w:lineRule="auto"/>
      <w:ind w:firstLine="708"/>
      <w:jc w:val="both"/>
    </w:pPr>
    <w:rPr>
      <w:rFonts w:ascii="Times New Roman" w:eastAsia="Courier New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3260</Words>
  <Characters>18585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Светлана Станиславовна</dc:creator>
  <cp:keywords/>
  <dc:description/>
  <cp:lastModifiedBy>пользователь</cp:lastModifiedBy>
  <cp:revision>4</cp:revision>
  <dcterms:created xsi:type="dcterms:W3CDTF">2026-06-08T04:15:00Z</dcterms:created>
  <dcterms:modified xsi:type="dcterms:W3CDTF">2026-06-08T09:30:00Z</dcterms:modified>
</cp:coreProperties>
</file>