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5C4A1" w14:textId="22F91297" w:rsidR="00654A52" w:rsidRDefault="00133334" w:rsidP="00654A52">
      <w:pPr>
        <w:spacing w:after="0" w:line="240" w:lineRule="auto"/>
        <w:jc w:val="right"/>
        <w:rPr>
          <w:rFonts w:ascii="Times New Roman" w:eastAsia="Calibri" w:hAnsi="Times New Roman" w:cs="Times New Roman"/>
          <w:b/>
        </w:rPr>
      </w:pPr>
      <w:r>
        <w:rPr>
          <w:rFonts w:ascii="Times New Roman" w:eastAsia="Calibri" w:hAnsi="Times New Roman" w:cs="Times New Roman"/>
          <w:b/>
        </w:rPr>
        <w:t>Утверждаю д</w:t>
      </w:r>
      <w:r w:rsidR="00654A52">
        <w:rPr>
          <w:rFonts w:ascii="Times New Roman" w:eastAsia="Calibri" w:hAnsi="Times New Roman" w:cs="Times New Roman"/>
          <w:b/>
        </w:rPr>
        <w:t>иректор МУП «Ливенские тепловые сети</w:t>
      </w:r>
    </w:p>
    <w:p w14:paraId="03E6B07D" w14:textId="77777777" w:rsidR="00654A52" w:rsidRDefault="00654A52" w:rsidP="00654A52">
      <w:pPr>
        <w:spacing w:after="0" w:line="240" w:lineRule="auto"/>
        <w:jc w:val="right"/>
        <w:rPr>
          <w:rFonts w:ascii="Times New Roman" w:eastAsia="Calibri" w:hAnsi="Times New Roman" w:cs="Times New Roman"/>
          <w:b/>
        </w:rPr>
      </w:pPr>
    </w:p>
    <w:p w14:paraId="1AAA4C8E" w14:textId="77777777" w:rsidR="00133334" w:rsidRDefault="00133334" w:rsidP="00654A52">
      <w:pPr>
        <w:spacing w:after="0" w:line="240" w:lineRule="auto"/>
        <w:jc w:val="right"/>
        <w:rPr>
          <w:rFonts w:ascii="Times New Roman" w:eastAsia="Calibri" w:hAnsi="Times New Roman" w:cs="Times New Roman"/>
          <w:b/>
        </w:rPr>
      </w:pPr>
    </w:p>
    <w:p w14:paraId="4DBF1600" w14:textId="620BC57B" w:rsidR="00654A52" w:rsidRDefault="00654A52" w:rsidP="00654A52">
      <w:pPr>
        <w:spacing w:after="0" w:line="240" w:lineRule="auto"/>
        <w:jc w:val="right"/>
        <w:rPr>
          <w:rFonts w:ascii="Times New Roman" w:eastAsia="Calibri" w:hAnsi="Times New Roman" w:cs="Times New Roman"/>
          <w:b/>
        </w:rPr>
      </w:pPr>
      <w:r>
        <w:rPr>
          <w:rFonts w:ascii="Times New Roman" w:eastAsia="Calibri" w:hAnsi="Times New Roman" w:cs="Times New Roman"/>
          <w:b/>
        </w:rPr>
        <w:t>________________ С.Д. Полетаев</w:t>
      </w:r>
    </w:p>
    <w:p w14:paraId="36BBE9F9" w14:textId="77777777" w:rsidR="00654A52" w:rsidRDefault="00654A52" w:rsidP="00654A52">
      <w:pPr>
        <w:spacing w:after="0" w:line="240" w:lineRule="auto"/>
        <w:jc w:val="right"/>
        <w:rPr>
          <w:rFonts w:ascii="Times New Roman" w:eastAsia="Calibri" w:hAnsi="Times New Roman" w:cs="Times New Roman"/>
          <w:b/>
        </w:rPr>
      </w:pPr>
    </w:p>
    <w:p w14:paraId="78A3D938" w14:textId="77777777" w:rsidR="00654A52" w:rsidRDefault="00654A52" w:rsidP="00654A52">
      <w:pPr>
        <w:spacing w:after="0" w:line="240" w:lineRule="auto"/>
        <w:jc w:val="right"/>
        <w:rPr>
          <w:rFonts w:ascii="Times New Roman" w:eastAsia="Calibri" w:hAnsi="Times New Roman" w:cs="Times New Roman"/>
          <w:b/>
        </w:rPr>
      </w:pPr>
    </w:p>
    <w:p w14:paraId="5A652A21" w14:textId="77777777" w:rsidR="00654A52" w:rsidRDefault="00654A52" w:rsidP="00171BE6">
      <w:pPr>
        <w:spacing w:after="0" w:line="240" w:lineRule="auto"/>
        <w:jc w:val="center"/>
        <w:rPr>
          <w:rFonts w:ascii="Times New Roman" w:eastAsia="Calibri" w:hAnsi="Times New Roman" w:cs="Times New Roman"/>
          <w:b/>
        </w:rPr>
      </w:pPr>
    </w:p>
    <w:p w14:paraId="54A422B4" w14:textId="48E58180" w:rsidR="00946964" w:rsidRPr="00171BE6" w:rsidRDefault="00946964" w:rsidP="00171BE6">
      <w:pPr>
        <w:spacing w:after="0" w:line="240" w:lineRule="auto"/>
        <w:jc w:val="center"/>
        <w:rPr>
          <w:rFonts w:ascii="Times New Roman" w:eastAsia="Calibri" w:hAnsi="Times New Roman" w:cs="Times New Roman"/>
          <w:b/>
        </w:rPr>
      </w:pPr>
      <w:r w:rsidRPr="00171BE6">
        <w:rPr>
          <w:rFonts w:ascii="Times New Roman" w:eastAsia="Calibri" w:hAnsi="Times New Roman" w:cs="Times New Roman"/>
          <w:b/>
        </w:rPr>
        <w:t>Техническое задание</w:t>
      </w:r>
    </w:p>
    <w:p w14:paraId="6A8C453E" w14:textId="43D31C83" w:rsidR="00F2653A" w:rsidRPr="00171BE6" w:rsidRDefault="00B81B78" w:rsidP="00171BE6">
      <w:pPr>
        <w:spacing w:after="0" w:line="240" w:lineRule="auto"/>
        <w:jc w:val="center"/>
        <w:rPr>
          <w:rFonts w:ascii="Times New Roman" w:eastAsia="Calibri" w:hAnsi="Times New Roman" w:cs="Times New Roman"/>
          <w:b/>
        </w:rPr>
      </w:pPr>
      <w:bookmarkStart w:id="0" w:name="_Hlk231466833"/>
      <w:r w:rsidRPr="00171BE6">
        <w:rPr>
          <w:rFonts w:ascii="Times New Roman" w:eastAsia="Calibri" w:hAnsi="Times New Roman" w:cs="Times New Roman"/>
          <w:b/>
        </w:rPr>
        <w:t xml:space="preserve">на </w:t>
      </w:r>
      <w:r w:rsidR="009C4BA9" w:rsidRPr="00171BE6">
        <w:rPr>
          <w:rFonts w:ascii="Times New Roman" w:eastAsia="Calibri" w:hAnsi="Times New Roman" w:cs="Times New Roman"/>
          <w:b/>
        </w:rPr>
        <w:t>поставку</w:t>
      </w:r>
      <w:r w:rsidRPr="00171BE6">
        <w:rPr>
          <w:rFonts w:ascii="Times New Roman" w:eastAsia="Calibri" w:hAnsi="Times New Roman" w:cs="Times New Roman"/>
          <w:b/>
        </w:rPr>
        <w:t xml:space="preserve"> </w:t>
      </w:r>
      <w:r w:rsidR="00F2653A" w:rsidRPr="00171BE6">
        <w:rPr>
          <w:rFonts w:ascii="Times New Roman" w:eastAsia="Calibri" w:hAnsi="Times New Roman" w:cs="Times New Roman"/>
          <w:b/>
        </w:rPr>
        <w:t xml:space="preserve">теплообменного оборудования </w:t>
      </w:r>
      <w:bookmarkStart w:id="1" w:name="_GoBack"/>
      <w:bookmarkEnd w:id="1"/>
    </w:p>
    <w:bookmarkEnd w:id="0"/>
    <w:p w14:paraId="41A3C03C" w14:textId="77777777" w:rsidR="00171BE6" w:rsidRPr="00171BE6" w:rsidRDefault="00171BE6" w:rsidP="00171BE6">
      <w:pPr>
        <w:spacing w:after="0" w:line="240" w:lineRule="auto"/>
        <w:rPr>
          <w:rStyle w:val="ac"/>
          <w:rFonts w:ascii="Times New Roman" w:hAnsi="Times New Roman" w:cs="Times New Roman"/>
          <w:i/>
          <w:color w:val="333333"/>
          <w:shd w:val="clear" w:color="auto" w:fill="FFFFFF"/>
        </w:rPr>
      </w:pP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371"/>
        <w:gridCol w:w="2461"/>
        <w:gridCol w:w="1483"/>
        <w:gridCol w:w="2132"/>
        <w:gridCol w:w="2298"/>
      </w:tblGrid>
      <w:tr w:rsidR="00171BE6" w:rsidRPr="00171BE6" w14:paraId="526B32DE" w14:textId="77777777" w:rsidTr="00D8132A">
        <w:tc>
          <w:tcPr>
            <w:tcW w:w="815" w:type="dxa"/>
            <w:vMerge w:val="restart"/>
            <w:shd w:val="clear" w:color="auto" w:fill="auto"/>
            <w:hideMark/>
          </w:tcPr>
          <w:p w14:paraId="46C07B25" w14:textId="77777777" w:rsidR="00171BE6" w:rsidRPr="00171BE6" w:rsidRDefault="00171BE6" w:rsidP="00171BE6">
            <w:pPr>
              <w:widowControl w:val="0"/>
              <w:spacing w:after="0" w:line="240" w:lineRule="auto"/>
              <w:rPr>
                <w:rFonts w:ascii="Times New Roman" w:eastAsia="Times New Roman" w:hAnsi="Times New Roman" w:cs="Times New Roman"/>
                <w:b/>
                <w:bCs/>
                <w:lang w:eastAsia="ru-RU"/>
              </w:rPr>
            </w:pPr>
            <w:r w:rsidRPr="00171BE6">
              <w:rPr>
                <w:rFonts w:ascii="Times New Roman" w:eastAsia="Times New Roman" w:hAnsi="Times New Roman" w:cs="Times New Roman"/>
                <w:b/>
                <w:bCs/>
                <w:lang w:eastAsia="ru-RU"/>
              </w:rPr>
              <w:t>№ п/п</w:t>
            </w:r>
          </w:p>
        </w:tc>
        <w:tc>
          <w:tcPr>
            <w:tcW w:w="0" w:type="auto"/>
            <w:vMerge w:val="restart"/>
            <w:shd w:val="clear" w:color="auto" w:fill="auto"/>
            <w:hideMark/>
          </w:tcPr>
          <w:p w14:paraId="614120CB" w14:textId="77777777" w:rsidR="00171BE6" w:rsidRPr="00171BE6" w:rsidRDefault="00171BE6" w:rsidP="00171BE6">
            <w:pPr>
              <w:widowControl w:val="0"/>
              <w:spacing w:after="0" w:line="240" w:lineRule="auto"/>
              <w:rPr>
                <w:rFonts w:ascii="Times New Roman" w:eastAsia="Times New Roman" w:hAnsi="Times New Roman" w:cs="Times New Roman"/>
                <w:b/>
                <w:bCs/>
                <w:lang w:eastAsia="ru-RU"/>
              </w:rPr>
            </w:pPr>
            <w:r w:rsidRPr="00171BE6">
              <w:rPr>
                <w:rFonts w:ascii="Times New Roman" w:eastAsia="Times New Roman" w:hAnsi="Times New Roman" w:cs="Times New Roman"/>
                <w:b/>
                <w:bCs/>
                <w:lang w:eastAsia="ru-RU"/>
              </w:rPr>
              <w:t>Код</w:t>
            </w:r>
          </w:p>
        </w:tc>
        <w:tc>
          <w:tcPr>
            <w:tcW w:w="0" w:type="auto"/>
            <w:vMerge w:val="restart"/>
            <w:shd w:val="clear" w:color="auto" w:fill="auto"/>
            <w:hideMark/>
          </w:tcPr>
          <w:p w14:paraId="1A93EA3C" w14:textId="77777777" w:rsidR="00171BE6" w:rsidRPr="00171BE6" w:rsidRDefault="00171BE6" w:rsidP="00171BE6">
            <w:pPr>
              <w:widowControl w:val="0"/>
              <w:spacing w:after="0" w:line="240" w:lineRule="auto"/>
              <w:rPr>
                <w:rFonts w:ascii="Times New Roman" w:eastAsia="Times New Roman" w:hAnsi="Times New Roman" w:cs="Times New Roman"/>
                <w:b/>
                <w:bCs/>
                <w:lang w:eastAsia="ru-RU"/>
              </w:rPr>
            </w:pPr>
            <w:r w:rsidRPr="00171BE6">
              <w:rPr>
                <w:rFonts w:ascii="Times New Roman" w:eastAsia="Times New Roman" w:hAnsi="Times New Roman" w:cs="Times New Roman"/>
                <w:b/>
                <w:bCs/>
                <w:lang w:eastAsia="ru-RU"/>
              </w:rPr>
              <w:t>Наименование</w:t>
            </w:r>
          </w:p>
        </w:tc>
        <w:tc>
          <w:tcPr>
            <w:tcW w:w="0" w:type="auto"/>
            <w:gridSpan w:val="3"/>
            <w:shd w:val="clear" w:color="auto" w:fill="auto"/>
            <w:hideMark/>
          </w:tcPr>
          <w:p w14:paraId="378DB526" w14:textId="5F40EFE9" w:rsidR="00171BE6" w:rsidRPr="00171BE6" w:rsidRDefault="00171BE6" w:rsidP="00654A52">
            <w:pPr>
              <w:widowControl w:val="0"/>
              <w:spacing w:after="0" w:line="240" w:lineRule="auto"/>
              <w:rPr>
                <w:rFonts w:ascii="Times New Roman" w:eastAsia="Times New Roman" w:hAnsi="Times New Roman" w:cs="Times New Roman"/>
                <w:b/>
                <w:bCs/>
                <w:lang w:eastAsia="ru-RU"/>
              </w:rPr>
            </w:pPr>
            <w:proofErr w:type="gramStart"/>
            <w:r w:rsidRPr="00171BE6">
              <w:rPr>
                <w:rFonts w:ascii="Times New Roman" w:eastAsia="Times New Roman" w:hAnsi="Times New Roman" w:cs="Times New Roman"/>
                <w:b/>
                <w:bCs/>
                <w:lang w:eastAsia="ru-RU"/>
              </w:rPr>
              <w:t>На‍‍‍</w:t>
            </w:r>
            <w:proofErr w:type="spellStart"/>
            <w:r w:rsidRPr="00171BE6">
              <w:rPr>
                <w:rFonts w:ascii="Times New Roman" w:eastAsia="Times New Roman" w:hAnsi="Times New Roman" w:cs="Times New Roman"/>
                <w:b/>
                <w:bCs/>
                <w:lang w:eastAsia="ru-RU"/>
              </w:rPr>
              <w:t>циональный</w:t>
            </w:r>
            <w:proofErr w:type="spellEnd"/>
            <w:proofErr w:type="gramEnd"/>
            <w:r w:rsidRPr="00171BE6">
              <w:rPr>
                <w:rFonts w:ascii="Times New Roman" w:eastAsia="Times New Roman" w:hAnsi="Times New Roman" w:cs="Times New Roman"/>
                <w:b/>
                <w:bCs/>
                <w:lang w:eastAsia="ru-RU"/>
              </w:rPr>
              <w:t xml:space="preserve"> режим</w:t>
            </w:r>
          </w:p>
        </w:tc>
      </w:tr>
      <w:tr w:rsidR="00171BE6" w:rsidRPr="00171BE6" w14:paraId="25C12BF8" w14:textId="77777777" w:rsidTr="00D8132A">
        <w:tc>
          <w:tcPr>
            <w:tcW w:w="815" w:type="dxa"/>
            <w:vMerge/>
            <w:shd w:val="clear" w:color="auto" w:fill="auto"/>
            <w:hideMark/>
          </w:tcPr>
          <w:p w14:paraId="758B5419" w14:textId="77777777" w:rsidR="00171BE6" w:rsidRPr="00171BE6" w:rsidRDefault="00171BE6" w:rsidP="00171BE6">
            <w:pPr>
              <w:widowControl w:val="0"/>
              <w:spacing w:after="0" w:line="240" w:lineRule="auto"/>
              <w:jc w:val="center"/>
              <w:rPr>
                <w:rFonts w:ascii="Times New Roman" w:eastAsia="Times New Roman" w:hAnsi="Times New Roman" w:cs="Times New Roman"/>
                <w:b/>
                <w:bCs/>
                <w:lang w:eastAsia="ru-RU"/>
              </w:rPr>
            </w:pPr>
          </w:p>
        </w:tc>
        <w:tc>
          <w:tcPr>
            <w:tcW w:w="0" w:type="auto"/>
            <w:vMerge/>
            <w:shd w:val="clear" w:color="auto" w:fill="auto"/>
            <w:hideMark/>
          </w:tcPr>
          <w:p w14:paraId="7D264108" w14:textId="77777777" w:rsidR="00171BE6" w:rsidRPr="00171BE6" w:rsidRDefault="00171BE6" w:rsidP="00171BE6">
            <w:pPr>
              <w:widowControl w:val="0"/>
              <w:spacing w:after="0" w:line="240" w:lineRule="auto"/>
              <w:jc w:val="center"/>
              <w:rPr>
                <w:rFonts w:ascii="Times New Roman" w:eastAsia="Times New Roman" w:hAnsi="Times New Roman" w:cs="Times New Roman"/>
                <w:b/>
                <w:bCs/>
                <w:lang w:eastAsia="ru-RU"/>
              </w:rPr>
            </w:pPr>
          </w:p>
        </w:tc>
        <w:tc>
          <w:tcPr>
            <w:tcW w:w="0" w:type="auto"/>
            <w:vMerge/>
            <w:shd w:val="clear" w:color="auto" w:fill="auto"/>
            <w:hideMark/>
          </w:tcPr>
          <w:p w14:paraId="3F99DD25" w14:textId="77777777" w:rsidR="00171BE6" w:rsidRPr="00171BE6" w:rsidRDefault="00171BE6" w:rsidP="00171BE6">
            <w:pPr>
              <w:widowControl w:val="0"/>
              <w:spacing w:after="0" w:line="240" w:lineRule="auto"/>
              <w:jc w:val="center"/>
              <w:rPr>
                <w:rFonts w:ascii="Times New Roman" w:eastAsia="Times New Roman" w:hAnsi="Times New Roman" w:cs="Times New Roman"/>
                <w:b/>
                <w:bCs/>
                <w:lang w:eastAsia="ru-RU"/>
              </w:rPr>
            </w:pPr>
          </w:p>
        </w:tc>
        <w:tc>
          <w:tcPr>
            <w:tcW w:w="0" w:type="auto"/>
            <w:shd w:val="clear" w:color="auto" w:fill="auto"/>
            <w:hideMark/>
          </w:tcPr>
          <w:p w14:paraId="0CC5BD6B" w14:textId="77777777" w:rsidR="00171BE6" w:rsidRPr="00171BE6" w:rsidRDefault="00171BE6" w:rsidP="00171BE6">
            <w:pPr>
              <w:widowControl w:val="0"/>
              <w:spacing w:after="0" w:line="240" w:lineRule="auto"/>
              <w:rPr>
                <w:rFonts w:ascii="Times New Roman" w:eastAsia="Times New Roman" w:hAnsi="Times New Roman" w:cs="Times New Roman"/>
                <w:b/>
                <w:bCs/>
                <w:lang w:eastAsia="ru-RU"/>
              </w:rPr>
            </w:pPr>
            <w:r w:rsidRPr="00171BE6">
              <w:rPr>
                <w:rFonts w:ascii="Times New Roman" w:eastAsia="Times New Roman" w:hAnsi="Times New Roman" w:cs="Times New Roman"/>
                <w:b/>
                <w:bCs/>
                <w:lang w:eastAsia="ru-RU"/>
              </w:rPr>
              <w:t>1875 (Запрет)</w:t>
            </w:r>
          </w:p>
        </w:tc>
        <w:tc>
          <w:tcPr>
            <w:tcW w:w="0" w:type="auto"/>
            <w:shd w:val="clear" w:color="auto" w:fill="auto"/>
            <w:hideMark/>
          </w:tcPr>
          <w:p w14:paraId="190077B5" w14:textId="77777777" w:rsidR="00171BE6" w:rsidRPr="00171BE6" w:rsidRDefault="00171BE6" w:rsidP="00171BE6">
            <w:pPr>
              <w:widowControl w:val="0"/>
              <w:spacing w:after="0" w:line="240" w:lineRule="auto"/>
              <w:rPr>
                <w:rFonts w:ascii="Times New Roman" w:eastAsia="Times New Roman" w:hAnsi="Times New Roman" w:cs="Times New Roman"/>
                <w:b/>
                <w:bCs/>
                <w:lang w:eastAsia="ru-RU"/>
              </w:rPr>
            </w:pPr>
            <w:r w:rsidRPr="00171BE6">
              <w:rPr>
                <w:rFonts w:ascii="Times New Roman" w:eastAsia="Times New Roman" w:hAnsi="Times New Roman" w:cs="Times New Roman"/>
                <w:b/>
                <w:bCs/>
                <w:lang w:eastAsia="ru-RU"/>
              </w:rPr>
              <w:t>1875 (Ограничение)</w:t>
            </w:r>
          </w:p>
        </w:tc>
        <w:tc>
          <w:tcPr>
            <w:tcW w:w="0" w:type="auto"/>
            <w:shd w:val="clear" w:color="auto" w:fill="auto"/>
            <w:hideMark/>
          </w:tcPr>
          <w:p w14:paraId="41FD1952" w14:textId="77777777" w:rsidR="00171BE6" w:rsidRPr="00171BE6" w:rsidRDefault="00171BE6" w:rsidP="00171BE6">
            <w:pPr>
              <w:widowControl w:val="0"/>
              <w:spacing w:after="0" w:line="240" w:lineRule="auto"/>
              <w:rPr>
                <w:rFonts w:ascii="Times New Roman" w:eastAsia="Times New Roman" w:hAnsi="Times New Roman" w:cs="Times New Roman"/>
                <w:b/>
                <w:bCs/>
                <w:lang w:eastAsia="ru-RU"/>
              </w:rPr>
            </w:pPr>
            <w:r w:rsidRPr="00171BE6">
              <w:rPr>
                <w:rFonts w:ascii="Times New Roman" w:eastAsia="Times New Roman" w:hAnsi="Times New Roman" w:cs="Times New Roman"/>
                <w:b/>
                <w:bCs/>
                <w:lang w:eastAsia="ru-RU"/>
              </w:rPr>
              <w:t>1875 (Преимущество)</w:t>
            </w:r>
          </w:p>
        </w:tc>
      </w:tr>
      <w:tr w:rsidR="00171BE6" w:rsidRPr="00171BE6" w14:paraId="1F6A599C" w14:textId="77777777" w:rsidTr="00D8132A">
        <w:tc>
          <w:tcPr>
            <w:tcW w:w="815" w:type="dxa"/>
            <w:shd w:val="clear" w:color="auto" w:fill="auto"/>
          </w:tcPr>
          <w:p w14:paraId="7EC08003" w14:textId="246B005E" w:rsidR="00171BE6" w:rsidRPr="00171BE6" w:rsidRDefault="00171BE6" w:rsidP="00171BE6">
            <w:pPr>
              <w:widowControl w:val="0"/>
              <w:numPr>
                <w:ilvl w:val="0"/>
                <w:numId w:val="8"/>
              </w:numPr>
              <w:suppressAutoHyphens/>
              <w:spacing w:after="0" w:line="240" w:lineRule="auto"/>
              <w:ind w:left="0"/>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0" w:type="auto"/>
            <w:shd w:val="clear" w:color="auto" w:fill="auto"/>
            <w:hideMark/>
          </w:tcPr>
          <w:p w14:paraId="39FBF8C3" w14:textId="715B1FE5" w:rsidR="00171BE6" w:rsidRPr="00171BE6" w:rsidRDefault="00171BE6" w:rsidP="00171BE6">
            <w:pPr>
              <w:widowControl w:val="0"/>
              <w:spacing w:after="0" w:line="240" w:lineRule="auto"/>
              <w:jc w:val="center"/>
              <w:rPr>
                <w:rFonts w:ascii="Times New Roman" w:eastAsia="Times New Roman" w:hAnsi="Times New Roman" w:cs="Times New Roman"/>
                <w:lang w:eastAsia="ru-RU"/>
              </w:rPr>
            </w:pPr>
            <w:r w:rsidRPr="00171BE6">
              <w:rPr>
                <w:rFonts w:ascii="Times New Roman" w:eastAsia="Times New Roman" w:hAnsi="Times New Roman" w:cs="Times New Roman"/>
                <w:lang w:eastAsia="ru-RU"/>
              </w:rPr>
              <w:t>28.25.11.119</w:t>
            </w:r>
          </w:p>
        </w:tc>
        <w:tc>
          <w:tcPr>
            <w:tcW w:w="0" w:type="auto"/>
            <w:shd w:val="clear" w:color="auto" w:fill="auto"/>
            <w:hideMark/>
          </w:tcPr>
          <w:p w14:paraId="12832C7B" w14:textId="72BFA055" w:rsidR="00171BE6" w:rsidRPr="00171BE6" w:rsidRDefault="008C693E" w:rsidP="00171BE6">
            <w:pPr>
              <w:widowControl w:val="0"/>
              <w:spacing w:after="0" w:line="240" w:lineRule="auto"/>
              <w:jc w:val="center"/>
              <w:rPr>
                <w:rFonts w:ascii="Times New Roman" w:eastAsia="Times New Roman" w:hAnsi="Times New Roman" w:cs="Times New Roman"/>
                <w:lang w:eastAsia="ru-RU"/>
              </w:rPr>
            </w:pPr>
            <w:r w:rsidRPr="008C693E">
              <w:rPr>
                <w:rFonts w:ascii="Times New Roman" w:eastAsia="Times New Roman" w:hAnsi="Times New Roman" w:cs="Times New Roman"/>
                <w:lang w:eastAsia="ru-RU"/>
              </w:rPr>
              <w:t>Аппарат теплообменный</w:t>
            </w:r>
          </w:p>
        </w:tc>
        <w:tc>
          <w:tcPr>
            <w:tcW w:w="0" w:type="auto"/>
            <w:shd w:val="clear" w:color="auto" w:fill="auto"/>
            <w:hideMark/>
          </w:tcPr>
          <w:p w14:paraId="4D4E23C7" w14:textId="3CB2F3D0" w:rsidR="00171BE6" w:rsidRPr="00171BE6" w:rsidRDefault="00171BE6" w:rsidP="00171BE6">
            <w:pPr>
              <w:widowControl w:val="0"/>
              <w:spacing w:after="0" w:line="240" w:lineRule="auto"/>
              <w:jc w:val="center"/>
              <w:rPr>
                <w:rFonts w:ascii="Times New Roman" w:eastAsia="Times New Roman" w:hAnsi="Times New Roman" w:cs="Times New Roman"/>
                <w:lang w:eastAsia="ru-RU"/>
              </w:rPr>
            </w:pPr>
          </w:p>
        </w:tc>
        <w:tc>
          <w:tcPr>
            <w:tcW w:w="0" w:type="auto"/>
            <w:shd w:val="clear" w:color="auto" w:fill="auto"/>
            <w:hideMark/>
          </w:tcPr>
          <w:p w14:paraId="49BF72DE" w14:textId="5F1D3063" w:rsidR="00171BE6" w:rsidRPr="00171BE6" w:rsidRDefault="00171BE6" w:rsidP="00171BE6">
            <w:pPr>
              <w:widowControl w:val="0"/>
              <w:spacing w:after="0" w:line="240" w:lineRule="auto"/>
              <w:jc w:val="center"/>
              <w:rPr>
                <w:rFonts w:ascii="Times New Roman" w:eastAsia="Times New Roman" w:hAnsi="Times New Roman" w:cs="Times New Roman"/>
                <w:lang w:eastAsia="ru-RU"/>
              </w:rPr>
            </w:pPr>
            <w:r w:rsidRPr="00171BE6">
              <w:rPr>
                <w:rFonts w:ascii="Segoe UI Symbol" w:eastAsia="Times New Roman" w:hAnsi="Segoe UI Symbol" w:cs="Segoe UI Symbol"/>
                <w:lang w:eastAsia="ru-RU"/>
              </w:rPr>
              <w:t>✓</w:t>
            </w:r>
          </w:p>
        </w:tc>
        <w:tc>
          <w:tcPr>
            <w:tcW w:w="0" w:type="auto"/>
            <w:shd w:val="clear" w:color="auto" w:fill="auto"/>
            <w:hideMark/>
          </w:tcPr>
          <w:p w14:paraId="50A685DD" w14:textId="77777777" w:rsidR="00171BE6" w:rsidRPr="00171BE6" w:rsidRDefault="00171BE6" w:rsidP="00171BE6">
            <w:pPr>
              <w:widowControl w:val="0"/>
              <w:spacing w:after="0" w:line="240" w:lineRule="auto"/>
              <w:jc w:val="center"/>
              <w:rPr>
                <w:rFonts w:ascii="Times New Roman" w:eastAsia="Times New Roman" w:hAnsi="Times New Roman" w:cs="Times New Roman"/>
                <w:lang w:eastAsia="ru-RU"/>
              </w:rPr>
            </w:pPr>
          </w:p>
        </w:tc>
      </w:tr>
    </w:tbl>
    <w:p w14:paraId="567047EE" w14:textId="77777777" w:rsidR="00151C85" w:rsidRPr="00171BE6" w:rsidRDefault="00151C85" w:rsidP="00171BE6">
      <w:pPr>
        <w:spacing w:after="0" w:line="240" w:lineRule="auto"/>
        <w:rPr>
          <w:rStyle w:val="ac"/>
          <w:rFonts w:ascii="Times New Roman" w:hAnsi="Times New Roman" w:cs="Times New Roman"/>
          <w:i/>
          <w:color w:val="333333"/>
          <w:shd w:val="clear" w:color="auto" w:fill="FFFFFF"/>
        </w:rPr>
      </w:pPr>
    </w:p>
    <w:p w14:paraId="1A70CDFD" w14:textId="77777777" w:rsidR="00151C85" w:rsidRPr="00171BE6" w:rsidRDefault="00151C85" w:rsidP="00171BE6">
      <w:pPr>
        <w:pStyle w:val="a5"/>
        <w:suppressAutoHyphens/>
        <w:spacing w:after="0" w:line="240" w:lineRule="auto"/>
        <w:ind w:left="0"/>
        <w:jc w:val="both"/>
        <w:rPr>
          <w:rFonts w:ascii="Times New Roman" w:hAnsi="Times New Roman" w:cs="Times New Roman"/>
          <w:bCs/>
          <w:i/>
          <w:iCs/>
        </w:rPr>
      </w:pPr>
      <w:r w:rsidRPr="00171BE6">
        <w:rPr>
          <w:rFonts w:ascii="Times New Roman" w:eastAsia="SimSun" w:hAnsi="Times New Roman" w:cs="Times New Roman"/>
          <w:bCs/>
          <w:i/>
          <w:iCs/>
          <w:lang w:eastAsia="hi-IN" w:bidi="hi-I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114D355" w14:textId="77777777" w:rsidR="00151C85" w:rsidRPr="00171BE6" w:rsidRDefault="00151C85" w:rsidP="00171BE6">
      <w:pPr>
        <w:pStyle w:val="a5"/>
        <w:suppressAutoHyphens/>
        <w:spacing w:after="0" w:line="240" w:lineRule="auto"/>
        <w:ind w:left="0"/>
        <w:jc w:val="both"/>
        <w:rPr>
          <w:rFonts w:ascii="Times New Roman" w:hAnsi="Times New Roman" w:cs="Times New Roman"/>
        </w:rPr>
      </w:pPr>
    </w:p>
    <w:p w14:paraId="0DCE4332" w14:textId="749B3388" w:rsidR="00AD0246" w:rsidRPr="00171BE6" w:rsidRDefault="00946964" w:rsidP="00171BE6">
      <w:pPr>
        <w:pStyle w:val="a5"/>
        <w:numPr>
          <w:ilvl w:val="0"/>
          <w:numId w:val="3"/>
        </w:numPr>
        <w:suppressAutoHyphens/>
        <w:spacing w:after="0" w:line="240" w:lineRule="auto"/>
        <w:ind w:left="0" w:firstLine="0"/>
        <w:jc w:val="both"/>
        <w:rPr>
          <w:rFonts w:ascii="Times New Roman" w:hAnsi="Times New Roman" w:cs="Times New Roman"/>
        </w:rPr>
      </w:pPr>
      <w:r w:rsidRPr="00171BE6">
        <w:rPr>
          <w:rFonts w:ascii="Times New Roman" w:eastAsia="Times New Roman" w:hAnsi="Times New Roman" w:cs="Times New Roman"/>
          <w:b/>
          <w:bCs/>
          <w:lang w:eastAsia="ar-SA"/>
        </w:rPr>
        <w:t>Объект закупки:</w:t>
      </w:r>
      <w:r w:rsidR="00167A37" w:rsidRPr="00171BE6">
        <w:rPr>
          <w:rFonts w:ascii="Times New Roman" w:eastAsia="Times New Roman" w:hAnsi="Times New Roman" w:cs="Times New Roman"/>
          <w:b/>
          <w:bCs/>
          <w:lang w:eastAsia="ar-SA"/>
        </w:rPr>
        <w:t xml:space="preserve"> </w:t>
      </w:r>
      <w:bookmarkStart w:id="2" w:name="_Hlk2040893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2340"/>
        <w:gridCol w:w="5683"/>
        <w:gridCol w:w="846"/>
        <w:gridCol w:w="708"/>
      </w:tblGrid>
      <w:tr w:rsidR="00A53783" w:rsidRPr="00171BE6" w14:paraId="1113E375" w14:textId="77777777" w:rsidTr="00151C85">
        <w:tc>
          <w:tcPr>
            <w:tcW w:w="549" w:type="dxa"/>
          </w:tcPr>
          <w:bookmarkEnd w:id="2"/>
          <w:p w14:paraId="3C430565" w14:textId="77777777" w:rsidR="00A53783" w:rsidRPr="00171BE6" w:rsidRDefault="00A53783" w:rsidP="00171BE6">
            <w:pPr>
              <w:spacing w:after="0" w:line="240" w:lineRule="auto"/>
              <w:jc w:val="center"/>
              <w:rPr>
                <w:rFonts w:ascii="Times New Roman" w:hAnsi="Times New Roman" w:cs="Times New Roman"/>
                <w:b/>
                <w:bCs/>
              </w:rPr>
            </w:pPr>
            <w:r w:rsidRPr="00171BE6">
              <w:rPr>
                <w:rFonts w:ascii="Times New Roman" w:hAnsi="Times New Roman" w:cs="Times New Roman"/>
                <w:b/>
                <w:bCs/>
              </w:rPr>
              <w:t>№</w:t>
            </w:r>
          </w:p>
        </w:tc>
        <w:tc>
          <w:tcPr>
            <w:tcW w:w="2288" w:type="dxa"/>
          </w:tcPr>
          <w:p w14:paraId="14D6559B" w14:textId="77777777" w:rsidR="00176F74" w:rsidRPr="00171BE6" w:rsidRDefault="00A53783" w:rsidP="00171BE6">
            <w:pPr>
              <w:spacing w:after="0" w:line="240" w:lineRule="auto"/>
              <w:jc w:val="center"/>
              <w:rPr>
                <w:rFonts w:ascii="Times New Roman" w:hAnsi="Times New Roman" w:cs="Times New Roman"/>
                <w:b/>
                <w:bCs/>
              </w:rPr>
            </w:pPr>
            <w:r w:rsidRPr="00171BE6">
              <w:rPr>
                <w:rFonts w:ascii="Times New Roman" w:hAnsi="Times New Roman" w:cs="Times New Roman"/>
                <w:b/>
                <w:bCs/>
              </w:rPr>
              <w:t>Наименование</w:t>
            </w:r>
          </w:p>
          <w:p w14:paraId="7232CBA8" w14:textId="7D9EC5B7" w:rsidR="00A53783" w:rsidRPr="00171BE6" w:rsidRDefault="00A53783" w:rsidP="00171BE6">
            <w:pPr>
              <w:spacing w:after="0" w:line="240" w:lineRule="auto"/>
              <w:jc w:val="center"/>
              <w:rPr>
                <w:rFonts w:ascii="Times New Roman" w:hAnsi="Times New Roman" w:cs="Times New Roman"/>
                <w:b/>
                <w:bCs/>
              </w:rPr>
            </w:pPr>
          </w:p>
        </w:tc>
        <w:tc>
          <w:tcPr>
            <w:tcW w:w="5556" w:type="dxa"/>
          </w:tcPr>
          <w:p w14:paraId="3D0CFD77" w14:textId="3859C70C" w:rsidR="00A53783" w:rsidRPr="00171BE6" w:rsidRDefault="00A53783" w:rsidP="00171BE6">
            <w:pPr>
              <w:spacing w:after="0" w:line="240" w:lineRule="auto"/>
              <w:jc w:val="center"/>
              <w:rPr>
                <w:rFonts w:ascii="Times New Roman" w:hAnsi="Times New Roman" w:cs="Times New Roman"/>
                <w:b/>
                <w:bCs/>
              </w:rPr>
            </w:pPr>
            <w:r w:rsidRPr="00171BE6">
              <w:rPr>
                <w:rFonts w:ascii="Times New Roman" w:hAnsi="Times New Roman" w:cs="Times New Roman"/>
                <w:b/>
                <w:bCs/>
              </w:rPr>
              <w:t>Технические и функциональные характеристики</w:t>
            </w:r>
          </w:p>
        </w:tc>
        <w:tc>
          <w:tcPr>
            <w:tcW w:w="827" w:type="dxa"/>
          </w:tcPr>
          <w:p w14:paraId="36648A0F" w14:textId="39E06530" w:rsidR="00A53783" w:rsidRPr="00171BE6" w:rsidRDefault="00A53783" w:rsidP="00171BE6">
            <w:pPr>
              <w:spacing w:after="0" w:line="240" w:lineRule="auto"/>
              <w:jc w:val="center"/>
              <w:rPr>
                <w:rFonts w:ascii="Times New Roman" w:hAnsi="Times New Roman" w:cs="Times New Roman"/>
                <w:b/>
                <w:bCs/>
              </w:rPr>
            </w:pPr>
            <w:r w:rsidRPr="00171BE6">
              <w:rPr>
                <w:rFonts w:ascii="Times New Roman" w:hAnsi="Times New Roman" w:cs="Times New Roman"/>
                <w:b/>
                <w:bCs/>
              </w:rPr>
              <w:t>Ед. изм.</w:t>
            </w:r>
          </w:p>
        </w:tc>
        <w:tc>
          <w:tcPr>
            <w:tcW w:w="692" w:type="dxa"/>
            <w:shd w:val="clear" w:color="auto" w:fill="auto"/>
          </w:tcPr>
          <w:p w14:paraId="4A113465" w14:textId="77777777" w:rsidR="00A53783" w:rsidRPr="00171BE6" w:rsidRDefault="00A53783" w:rsidP="00171BE6">
            <w:pPr>
              <w:spacing w:after="0" w:line="240" w:lineRule="auto"/>
              <w:jc w:val="center"/>
              <w:rPr>
                <w:rFonts w:ascii="Times New Roman" w:hAnsi="Times New Roman" w:cs="Times New Roman"/>
                <w:b/>
                <w:bCs/>
              </w:rPr>
            </w:pPr>
            <w:r w:rsidRPr="00171BE6">
              <w:rPr>
                <w:rFonts w:ascii="Times New Roman" w:hAnsi="Times New Roman" w:cs="Times New Roman"/>
                <w:b/>
                <w:bCs/>
              </w:rPr>
              <w:t>Кол-во</w:t>
            </w:r>
          </w:p>
        </w:tc>
      </w:tr>
      <w:tr w:rsidR="00A53783" w:rsidRPr="00171BE6" w14:paraId="39217D65" w14:textId="77777777" w:rsidTr="00151C85">
        <w:tc>
          <w:tcPr>
            <w:tcW w:w="549" w:type="dxa"/>
          </w:tcPr>
          <w:p w14:paraId="4309AE09" w14:textId="31A6E360" w:rsidR="00A53783" w:rsidRPr="00171BE6" w:rsidRDefault="00A53783" w:rsidP="00171BE6">
            <w:pPr>
              <w:pStyle w:val="a5"/>
              <w:numPr>
                <w:ilvl w:val="0"/>
                <w:numId w:val="4"/>
              </w:numPr>
              <w:spacing w:after="0" w:line="240" w:lineRule="auto"/>
              <w:ind w:left="22" w:hanging="22"/>
              <w:jc w:val="center"/>
              <w:rPr>
                <w:rFonts w:ascii="Times New Roman" w:hAnsi="Times New Roman" w:cs="Times New Roman"/>
              </w:rPr>
            </w:pPr>
          </w:p>
        </w:tc>
        <w:tc>
          <w:tcPr>
            <w:tcW w:w="2288" w:type="dxa"/>
          </w:tcPr>
          <w:p w14:paraId="641922F9" w14:textId="0F98051C" w:rsidR="00590E9B" w:rsidRPr="00171BE6" w:rsidRDefault="00176F74" w:rsidP="00171BE6">
            <w:pPr>
              <w:spacing w:after="0" w:line="240" w:lineRule="auto"/>
              <w:jc w:val="center"/>
              <w:rPr>
                <w:rFonts w:ascii="Times New Roman" w:hAnsi="Times New Roman" w:cs="Times New Roman"/>
              </w:rPr>
            </w:pPr>
            <w:r w:rsidRPr="00171BE6">
              <w:rPr>
                <w:rFonts w:ascii="Times New Roman" w:hAnsi="Times New Roman" w:cs="Times New Roman"/>
              </w:rPr>
              <w:t>Аппарат теплообменный S41</w:t>
            </w:r>
          </w:p>
          <w:p w14:paraId="65666164" w14:textId="6BE83740" w:rsidR="00590E9B" w:rsidRPr="00171BE6" w:rsidRDefault="00590E9B" w:rsidP="00171BE6">
            <w:pPr>
              <w:spacing w:after="0" w:line="240" w:lineRule="auto"/>
              <w:jc w:val="center"/>
              <w:rPr>
                <w:rFonts w:ascii="Times New Roman" w:hAnsi="Times New Roman" w:cs="Times New Roman"/>
              </w:rPr>
            </w:pPr>
          </w:p>
        </w:tc>
        <w:tc>
          <w:tcPr>
            <w:tcW w:w="5556" w:type="dxa"/>
          </w:tcPr>
          <w:p w14:paraId="21A07546" w14:textId="329A885E" w:rsidR="00593188" w:rsidRPr="00171BE6" w:rsidRDefault="00593188" w:rsidP="00171BE6">
            <w:pPr>
              <w:spacing w:after="0" w:line="240" w:lineRule="auto"/>
              <w:rPr>
                <w:rFonts w:ascii="Times New Roman" w:eastAsia="Times New Roman" w:hAnsi="Times New Roman" w:cs="Times New Roman"/>
                <w:bCs/>
              </w:rPr>
            </w:pPr>
            <w:bookmarkStart w:id="3" w:name="_Hlk230948808"/>
            <w:r w:rsidRPr="00171BE6">
              <w:rPr>
                <w:rFonts w:ascii="Times New Roman" w:eastAsia="Times New Roman" w:hAnsi="Times New Roman" w:cs="Times New Roman"/>
                <w:bCs/>
              </w:rPr>
              <w:t>Вид аппарата -разборный пластинчатый</w:t>
            </w:r>
          </w:p>
          <w:p w14:paraId="0C5DDFDA" w14:textId="643BA5EE" w:rsidR="00593188" w:rsidRPr="00171BE6" w:rsidRDefault="00593188" w:rsidP="00171BE6">
            <w:pPr>
              <w:spacing w:after="0" w:line="240" w:lineRule="auto"/>
              <w:rPr>
                <w:rFonts w:ascii="Times New Roman" w:eastAsia="Times New Roman" w:hAnsi="Times New Roman" w:cs="Times New Roman"/>
                <w:bCs/>
              </w:rPr>
            </w:pPr>
            <w:r w:rsidRPr="00171BE6">
              <w:rPr>
                <w:rFonts w:ascii="Times New Roman" w:eastAsia="Times New Roman" w:hAnsi="Times New Roman" w:cs="Times New Roman"/>
                <w:bCs/>
              </w:rPr>
              <w:t>Материал пластин- AISI  316;</w:t>
            </w:r>
          </w:p>
          <w:p w14:paraId="3DA83977" w14:textId="5F598A34" w:rsidR="00593188" w:rsidRPr="00171BE6" w:rsidRDefault="00593188" w:rsidP="00171BE6">
            <w:pPr>
              <w:spacing w:after="0" w:line="240" w:lineRule="auto"/>
              <w:rPr>
                <w:rFonts w:ascii="Times New Roman" w:eastAsia="Times New Roman" w:hAnsi="Times New Roman" w:cs="Times New Roman"/>
                <w:bCs/>
              </w:rPr>
            </w:pPr>
            <w:r w:rsidRPr="00171BE6">
              <w:rPr>
                <w:rFonts w:ascii="Times New Roman" w:eastAsia="Times New Roman" w:hAnsi="Times New Roman" w:cs="Times New Roman"/>
                <w:bCs/>
              </w:rPr>
              <w:t>Материал уплотнений- EPDM  HT;</w:t>
            </w:r>
          </w:p>
          <w:p w14:paraId="4BDE40FF" w14:textId="6D6E45DA" w:rsidR="00176F74" w:rsidRPr="00171BE6" w:rsidRDefault="00176F74" w:rsidP="00171BE6">
            <w:pPr>
              <w:spacing w:after="0" w:line="240" w:lineRule="auto"/>
              <w:rPr>
                <w:rFonts w:ascii="Times New Roman" w:eastAsia="Times New Roman" w:hAnsi="Times New Roman" w:cs="Times New Roman"/>
                <w:bCs/>
              </w:rPr>
            </w:pPr>
            <w:r w:rsidRPr="00171BE6">
              <w:rPr>
                <w:rFonts w:ascii="Times New Roman" w:hAnsi="Times New Roman" w:cs="Times New Roman"/>
              </w:rPr>
              <w:t xml:space="preserve">Аппарат теплообменный выполнен в соответствии с проектом № S41-Модель-2, </w:t>
            </w:r>
            <w:r w:rsidR="00663468" w:rsidRPr="00171BE6">
              <w:rPr>
                <w:rFonts w:ascii="Times New Roman" w:hAnsi="Times New Roman" w:cs="Times New Roman"/>
              </w:rPr>
              <w:t xml:space="preserve">являющегося </w:t>
            </w:r>
            <w:r w:rsidR="00593188" w:rsidRPr="00171BE6">
              <w:rPr>
                <w:rFonts w:ascii="Times New Roman" w:hAnsi="Times New Roman" w:cs="Times New Roman"/>
              </w:rPr>
              <w:t>П</w:t>
            </w:r>
            <w:r w:rsidR="00663468" w:rsidRPr="00171BE6">
              <w:rPr>
                <w:rFonts w:ascii="Times New Roman" w:hAnsi="Times New Roman" w:cs="Times New Roman"/>
              </w:rPr>
              <w:t>риложением</w:t>
            </w:r>
            <w:r w:rsidR="00593188" w:rsidRPr="00171BE6">
              <w:rPr>
                <w:rFonts w:ascii="Times New Roman" w:hAnsi="Times New Roman" w:cs="Times New Roman"/>
              </w:rPr>
              <w:t xml:space="preserve"> №1</w:t>
            </w:r>
            <w:r w:rsidR="00663468" w:rsidRPr="00171BE6">
              <w:rPr>
                <w:rFonts w:ascii="Times New Roman" w:hAnsi="Times New Roman" w:cs="Times New Roman"/>
              </w:rPr>
              <w:t xml:space="preserve"> к данному Техническому заданию</w:t>
            </w:r>
            <w:r w:rsidR="00593188" w:rsidRPr="00171BE6">
              <w:rPr>
                <w:rFonts w:ascii="Times New Roman" w:hAnsi="Times New Roman" w:cs="Times New Roman"/>
              </w:rPr>
              <w:t>.</w:t>
            </w:r>
          </w:p>
          <w:bookmarkEnd w:id="3"/>
          <w:p w14:paraId="31678488" w14:textId="3A7AB5E1" w:rsidR="00590E9B" w:rsidRPr="00171BE6" w:rsidRDefault="00151C85" w:rsidP="00171BE6">
            <w:pPr>
              <w:spacing w:after="0" w:line="240" w:lineRule="auto"/>
              <w:rPr>
                <w:rFonts w:ascii="Times New Roman" w:eastAsia="Times New Roman" w:hAnsi="Times New Roman" w:cs="Times New Roman"/>
                <w:bCs/>
              </w:rPr>
            </w:pPr>
            <w:r w:rsidRPr="00171BE6">
              <w:rPr>
                <w:rFonts w:ascii="Times New Roman" w:eastAsia="Times New Roman" w:hAnsi="Times New Roman" w:cs="Times New Roman"/>
                <w:bCs/>
              </w:rPr>
              <w:t xml:space="preserve">Характеристики Аппарата теплообменного </w:t>
            </w:r>
            <w:r w:rsidRPr="00171BE6">
              <w:rPr>
                <w:rFonts w:ascii="Times New Roman" w:eastAsia="Times New Roman" w:hAnsi="Times New Roman" w:cs="Times New Roman"/>
                <w:bCs/>
                <w:lang w:val="en-US"/>
              </w:rPr>
              <w:t>S</w:t>
            </w:r>
            <w:r w:rsidRPr="00171BE6">
              <w:rPr>
                <w:rFonts w:ascii="Times New Roman" w:eastAsia="Times New Roman" w:hAnsi="Times New Roman" w:cs="Times New Roman"/>
                <w:bCs/>
              </w:rPr>
              <w:t xml:space="preserve">41 соответствуют расчету ПТО № 000028372 </w:t>
            </w:r>
            <w:r w:rsidR="00176F74" w:rsidRPr="00171BE6">
              <w:rPr>
                <w:rFonts w:ascii="Times New Roman" w:eastAsia="Times New Roman" w:hAnsi="Times New Roman" w:cs="Times New Roman"/>
                <w:bCs/>
              </w:rPr>
              <w:t xml:space="preserve">Заказчика, </w:t>
            </w:r>
            <w:r w:rsidRPr="00171BE6">
              <w:rPr>
                <w:rFonts w:ascii="Times New Roman" w:eastAsia="Times New Roman" w:hAnsi="Times New Roman" w:cs="Times New Roman"/>
                <w:bCs/>
              </w:rPr>
              <w:t xml:space="preserve">являющегося </w:t>
            </w:r>
            <w:r w:rsidR="00593188" w:rsidRPr="00171BE6">
              <w:rPr>
                <w:rFonts w:ascii="Times New Roman" w:eastAsia="Times New Roman" w:hAnsi="Times New Roman" w:cs="Times New Roman"/>
                <w:bCs/>
              </w:rPr>
              <w:t>П</w:t>
            </w:r>
            <w:r w:rsidRPr="00171BE6">
              <w:rPr>
                <w:rFonts w:ascii="Times New Roman" w:eastAsia="Times New Roman" w:hAnsi="Times New Roman" w:cs="Times New Roman"/>
                <w:bCs/>
              </w:rPr>
              <w:t>риложением</w:t>
            </w:r>
            <w:r w:rsidR="00593188" w:rsidRPr="00171BE6">
              <w:rPr>
                <w:rFonts w:ascii="Times New Roman" w:eastAsia="Times New Roman" w:hAnsi="Times New Roman" w:cs="Times New Roman"/>
                <w:bCs/>
              </w:rPr>
              <w:t xml:space="preserve"> №2</w:t>
            </w:r>
            <w:r w:rsidRPr="00171BE6">
              <w:rPr>
                <w:rFonts w:ascii="Times New Roman" w:eastAsia="Times New Roman" w:hAnsi="Times New Roman" w:cs="Times New Roman"/>
                <w:bCs/>
              </w:rPr>
              <w:t xml:space="preserve"> к </w:t>
            </w:r>
            <w:r w:rsidR="00176F74" w:rsidRPr="00171BE6">
              <w:rPr>
                <w:rFonts w:ascii="Times New Roman" w:eastAsia="Times New Roman" w:hAnsi="Times New Roman" w:cs="Times New Roman"/>
                <w:bCs/>
              </w:rPr>
              <w:t xml:space="preserve">данному </w:t>
            </w:r>
            <w:r w:rsidRPr="00171BE6">
              <w:rPr>
                <w:rFonts w:ascii="Times New Roman" w:eastAsia="Times New Roman" w:hAnsi="Times New Roman" w:cs="Times New Roman"/>
                <w:bCs/>
              </w:rPr>
              <w:t>Техническому заданию</w:t>
            </w:r>
            <w:r w:rsidR="00593188" w:rsidRPr="00171BE6">
              <w:rPr>
                <w:rFonts w:ascii="Times New Roman" w:eastAsia="Times New Roman" w:hAnsi="Times New Roman" w:cs="Times New Roman"/>
                <w:bCs/>
              </w:rPr>
              <w:t>.</w:t>
            </w:r>
          </w:p>
        </w:tc>
        <w:tc>
          <w:tcPr>
            <w:tcW w:w="827" w:type="dxa"/>
          </w:tcPr>
          <w:p w14:paraId="6B5424FA" w14:textId="11C5BC5F" w:rsidR="00A53783" w:rsidRPr="00171BE6" w:rsidRDefault="00ED1941" w:rsidP="00171BE6">
            <w:pPr>
              <w:spacing w:after="0" w:line="240" w:lineRule="auto"/>
              <w:jc w:val="center"/>
              <w:rPr>
                <w:rFonts w:ascii="Times New Roman" w:hAnsi="Times New Roman" w:cs="Times New Roman"/>
              </w:rPr>
            </w:pPr>
            <w:r w:rsidRPr="00171BE6">
              <w:rPr>
                <w:rFonts w:ascii="Times New Roman" w:hAnsi="Times New Roman" w:cs="Times New Roman"/>
              </w:rPr>
              <w:t>ш</w:t>
            </w:r>
            <w:r w:rsidR="00590E9B" w:rsidRPr="00171BE6">
              <w:rPr>
                <w:rFonts w:ascii="Times New Roman" w:hAnsi="Times New Roman" w:cs="Times New Roman"/>
              </w:rPr>
              <w:t>т</w:t>
            </w:r>
            <w:r w:rsidRPr="00171BE6">
              <w:rPr>
                <w:rFonts w:ascii="Times New Roman" w:hAnsi="Times New Roman" w:cs="Times New Roman"/>
              </w:rPr>
              <w:t>.</w:t>
            </w:r>
          </w:p>
        </w:tc>
        <w:tc>
          <w:tcPr>
            <w:tcW w:w="692" w:type="dxa"/>
            <w:shd w:val="clear" w:color="auto" w:fill="auto"/>
          </w:tcPr>
          <w:p w14:paraId="161B8747" w14:textId="7DC8539C" w:rsidR="00A53783" w:rsidRPr="00171BE6" w:rsidRDefault="00151C85" w:rsidP="00171BE6">
            <w:pPr>
              <w:spacing w:after="0" w:line="240" w:lineRule="auto"/>
              <w:jc w:val="center"/>
              <w:rPr>
                <w:rFonts w:ascii="Times New Roman" w:hAnsi="Times New Roman" w:cs="Times New Roman"/>
              </w:rPr>
            </w:pPr>
            <w:r w:rsidRPr="00171BE6">
              <w:rPr>
                <w:rFonts w:ascii="Times New Roman" w:hAnsi="Times New Roman" w:cs="Times New Roman"/>
              </w:rPr>
              <w:t>2</w:t>
            </w:r>
          </w:p>
        </w:tc>
      </w:tr>
    </w:tbl>
    <w:p w14:paraId="46C90EBE" w14:textId="77777777" w:rsidR="006B7B55" w:rsidRPr="00171BE6" w:rsidRDefault="006B7B55" w:rsidP="00171BE6">
      <w:pPr>
        <w:pStyle w:val="a5"/>
        <w:tabs>
          <w:tab w:val="left" w:pos="426"/>
        </w:tabs>
        <w:spacing w:after="0" w:line="240" w:lineRule="auto"/>
        <w:ind w:left="0"/>
        <w:jc w:val="both"/>
        <w:rPr>
          <w:rFonts w:ascii="Times New Roman" w:hAnsi="Times New Roman" w:cs="Times New Roman"/>
          <w:i/>
          <w:iCs/>
          <w:lang w:eastAsia="ru-RU"/>
        </w:rPr>
      </w:pPr>
    </w:p>
    <w:p w14:paraId="164F860D" w14:textId="134F1A38" w:rsidR="005A0C46" w:rsidRPr="00171BE6" w:rsidRDefault="005A0C46" w:rsidP="00171BE6">
      <w:pPr>
        <w:pStyle w:val="a5"/>
        <w:numPr>
          <w:ilvl w:val="0"/>
          <w:numId w:val="2"/>
        </w:numPr>
        <w:tabs>
          <w:tab w:val="left" w:pos="0"/>
          <w:tab w:val="left" w:pos="284"/>
        </w:tabs>
        <w:spacing w:after="0" w:line="240" w:lineRule="auto"/>
        <w:ind w:left="0" w:firstLine="0"/>
        <w:jc w:val="both"/>
        <w:rPr>
          <w:rFonts w:ascii="Times New Roman" w:eastAsia="Liberation Serif" w:hAnsi="Times New Roman" w:cs="Times New Roman"/>
          <w:lang w:eastAsia="ru-RU"/>
        </w:rPr>
      </w:pPr>
      <w:bookmarkStart w:id="4" w:name="_Hlk231466899"/>
      <w:r w:rsidRPr="00171BE6">
        <w:rPr>
          <w:rFonts w:ascii="Times New Roman" w:eastAsia="Liberation Serif" w:hAnsi="Times New Roman" w:cs="Times New Roman"/>
          <w:b/>
          <w:lang w:eastAsia="ru-RU"/>
        </w:rPr>
        <w:t>Мест</w:t>
      </w:r>
      <w:r w:rsidR="00176F74" w:rsidRPr="00171BE6">
        <w:rPr>
          <w:rFonts w:ascii="Times New Roman" w:eastAsia="Liberation Serif" w:hAnsi="Times New Roman" w:cs="Times New Roman"/>
          <w:b/>
          <w:lang w:eastAsia="ru-RU"/>
        </w:rPr>
        <w:t>о</w:t>
      </w:r>
      <w:r w:rsidRPr="00171BE6">
        <w:rPr>
          <w:rFonts w:ascii="Times New Roman" w:eastAsia="Liberation Serif" w:hAnsi="Times New Roman" w:cs="Times New Roman"/>
          <w:b/>
          <w:lang w:eastAsia="ru-RU"/>
        </w:rPr>
        <w:t xml:space="preserve"> поставки товара:</w:t>
      </w:r>
      <w:r w:rsidR="00AD0246" w:rsidRPr="00171BE6">
        <w:rPr>
          <w:rFonts w:ascii="Times New Roman" w:hAnsi="Times New Roman" w:cs="Times New Roman"/>
        </w:rPr>
        <w:t xml:space="preserve"> </w:t>
      </w:r>
      <w:r w:rsidR="00151C85" w:rsidRPr="00171BE6">
        <w:rPr>
          <w:rFonts w:ascii="Times New Roman" w:eastAsia="Liberation Serif" w:hAnsi="Times New Roman" w:cs="Times New Roman"/>
          <w:lang w:eastAsia="ru-RU"/>
        </w:rPr>
        <w:t>303852, Орловская обл., г. Ливны, пер. Железнодорожный, д. 10А</w:t>
      </w:r>
    </w:p>
    <w:p w14:paraId="03D662E3" w14:textId="76452C9E" w:rsidR="005A0C46" w:rsidRPr="00171BE6" w:rsidRDefault="005A0C46" w:rsidP="00171BE6">
      <w:pPr>
        <w:pStyle w:val="a5"/>
        <w:numPr>
          <w:ilvl w:val="0"/>
          <w:numId w:val="2"/>
        </w:numPr>
        <w:tabs>
          <w:tab w:val="left" w:pos="0"/>
          <w:tab w:val="left" w:pos="284"/>
        </w:tabs>
        <w:spacing w:after="0" w:line="240" w:lineRule="auto"/>
        <w:ind w:left="0" w:firstLine="0"/>
        <w:jc w:val="both"/>
        <w:rPr>
          <w:rFonts w:ascii="Times New Roman" w:eastAsia="Liberation Serif" w:hAnsi="Times New Roman" w:cs="Times New Roman"/>
          <w:lang w:eastAsia="ru-RU"/>
        </w:rPr>
      </w:pPr>
      <w:r w:rsidRPr="00171BE6">
        <w:rPr>
          <w:rFonts w:ascii="Times New Roman" w:eastAsia="Liberation Serif" w:hAnsi="Times New Roman" w:cs="Times New Roman"/>
          <w:b/>
          <w:lang w:eastAsia="ru-RU"/>
        </w:rPr>
        <w:t xml:space="preserve">Срок поставки товара: </w:t>
      </w:r>
      <w:bookmarkStart w:id="5" w:name="_Hlk231466865"/>
      <w:r w:rsidRPr="00171BE6">
        <w:rPr>
          <w:rFonts w:ascii="Times New Roman" w:eastAsia="Liberation Serif" w:hAnsi="Times New Roman" w:cs="Times New Roman"/>
          <w:lang w:eastAsia="ru-RU"/>
        </w:rPr>
        <w:t xml:space="preserve">в течение </w:t>
      </w:r>
      <w:r w:rsidR="00176F74" w:rsidRPr="00171BE6">
        <w:rPr>
          <w:rFonts w:ascii="Times New Roman" w:eastAsia="Liberation Serif" w:hAnsi="Times New Roman" w:cs="Times New Roman"/>
          <w:lang w:eastAsia="ru-RU"/>
        </w:rPr>
        <w:t>30</w:t>
      </w:r>
      <w:r w:rsidRPr="00171BE6">
        <w:rPr>
          <w:rFonts w:ascii="Times New Roman" w:eastAsia="Liberation Serif" w:hAnsi="Times New Roman" w:cs="Times New Roman"/>
          <w:lang w:eastAsia="ru-RU"/>
        </w:rPr>
        <w:t xml:space="preserve"> календарны</w:t>
      </w:r>
      <w:r w:rsidR="00151C85" w:rsidRPr="00171BE6">
        <w:rPr>
          <w:rFonts w:ascii="Times New Roman" w:eastAsia="Liberation Serif" w:hAnsi="Times New Roman" w:cs="Times New Roman"/>
          <w:lang w:eastAsia="ru-RU"/>
        </w:rPr>
        <w:t>х</w:t>
      </w:r>
      <w:r w:rsidRPr="00171BE6">
        <w:rPr>
          <w:rFonts w:ascii="Times New Roman" w:eastAsia="Liberation Serif" w:hAnsi="Times New Roman" w:cs="Times New Roman"/>
          <w:lang w:eastAsia="ru-RU"/>
        </w:rPr>
        <w:t xml:space="preserve"> дней с даты заключения </w:t>
      </w:r>
      <w:r w:rsidR="002D58E4" w:rsidRPr="00171BE6">
        <w:rPr>
          <w:rFonts w:ascii="Times New Roman" w:eastAsia="Liberation Serif" w:hAnsi="Times New Roman" w:cs="Times New Roman"/>
          <w:lang w:eastAsia="ru-RU"/>
        </w:rPr>
        <w:t>Д</w:t>
      </w:r>
      <w:r w:rsidRPr="00171BE6">
        <w:rPr>
          <w:rFonts w:ascii="Times New Roman" w:eastAsia="Liberation Serif" w:hAnsi="Times New Roman" w:cs="Times New Roman"/>
          <w:lang w:eastAsia="ru-RU"/>
        </w:rPr>
        <w:t>оговора.</w:t>
      </w:r>
    </w:p>
    <w:bookmarkEnd w:id="5"/>
    <w:p w14:paraId="7B28C1D7" w14:textId="3FB1F6CC" w:rsidR="00151C85" w:rsidRPr="00171BE6" w:rsidRDefault="00654A52" w:rsidP="00171BE6">
      <w:pPr>
        <w:tabs>
          <w:tab w:val="left" w:pos="426"/>
        </w:tabs>
        <w:spacing w:after="0" w:line="240" w:lineRule="auto"/>
        <w:ind w:left="360"/>
        <w:jc w:val="both"/>
        <w:rPr>
          <w:rFonts w:ascii="Times New Roman" w:hAnsi="Times New Roman" w:cs="Times New Roman"/>
        </w:rPr>
      </w:pPr>
      <w:r>
        <w:rPr>
          <w:rFonts w:ascii="Times New Roman" w:hAnsi="Times New Roman" w:cs="Times New Roman"/>
          <w:lang w:eastAsia="ru-RU"/>
        </w:rPr>
        <w:t>Доставка, погрузо</w:t>
      </w:r>
      <w:r w:rsidR="00151C85" w:rsidRPr="00171BE6">
        <w:rPr>
          <w:rFonts w:ascii="Times New Roman" w:hAnsi="Times New Roman" w:cs="Times New Roman"/>
          <w:lang w:eastAsia="ru-RU"/>
        </w:rPr>
        <w:t xml:space="preserve">чные работы производятся за счет Поставщика. </w:t>
      </w:r>
    </w:p>
    <w:p w14:paraId="594DA0AE" w14:textId="194EEB39" w:rsidR="002D58E4" w:rsidRPr="00171BE6" w:rsidRDefault="002D58E4" w:rsidP="00171BE6">
      <w:pPr>
        <w:pStyle w:val="a5"/>
        <w:numPr>
          <w:ilvl w:val="0"/>
          <w:numId w:val="2"/>
        </w:numPr>
        <w:tabs>
          <w:tab w:val="left" w:pos="426"/>
        </w:tabs>
        <w:spacing w:after="0" w:line="240" w:lineRule="auto"/>
        <w:ind w:hanging="720"/>
        <w:jc w:val="both"/>
        <w:rPr>
          <w:rFonts w:ascii="Times New Roman" w:hAnsi="Times New Roman" w:cs="Times New Roman"/>
        </w:rPr>
      </w:pPr>
      <w:r w:rsidRPr="00171BE6">
        <w:rPr>
          <w:rFonts w:ascii="Times New Roman" w:hAnsi="Times New Roman" w:cs="Times New Roman"/>
          <w:b/>
        </w:rPr>
        <w:t>Требования к оказанию услуг:</w:t>
      </w:r>
    </w:p>
    <w:p w14:paraId="121A0902" w14:textId="687C77B7" w:rsidR="002D58E4" w:rsidRPr="00171BE6" w:rsidRDefault="002D58E4" w:rsidP="00171BE6">
      <w:pPr>
        <w:pStyle w:val="a5"/>
        <w:numPr>
          <w:ilvl w:val="1"/>
          <w:numId w:val="2"/>
        </w:numPr>
        <w:tabs>
          <w:tab w:val="left" w:pos="426"/>
        </w:tabs>
        <w:spacing w:after="0" w:line="240" w:lineRule="auto"/>
        <w:ind w:hanging="1080"/>
        <w:jc w:val="both"/>
        <w:rPr>
          <w:rFonts w:ascii="Times New Roman" w:hAnsi="Times New Roman" w:cs="Times New Roman"/>
        </w:rPr>
      </w:pPr>
      <w:r w:rsidRPr="00171BE6">
        <w:rPr>
          <w:rFonts w:ascii="Times New Roman" w:hAnsi="Times New Roman" w:cs="Times New Roman"/>
        </w:rPr>
        <w:t>Услуги оказываются с использованием</w:t>
      </w:r>
      <w:r w:rsidR="009860A1" w:rsidRPr="00171BE6">
        <w:rPr>
          <w:rFonts w:ascii="Times New Roman" w:hAnsi="Times New Roman" w:cs="Times New Roman"/>
        </w:rPr>
        <w:t xml:space="preserve"> материала и</w:t>
      </w:r>
      <w:r w:rsidRPr="00171BE6">
        <w:rPr>
          <w:rFonts w:ascii="Times New Roman" w:hAnsi="Times New Roman" w:cs="Times New Roman"/>
        </w:rPr>
        <w:t xml:space="preserve"> оборудования </w:t>
      </w:r>
      <w:r w:rsidR="0098015D">
        <w:rPr>
          <w:rFonts w:ascii="Times New Roman" w:hAnsi="Times New Roman" w:cs="Times New Roman"/>
        </w:rPr>
        <w:t>Поставщика</w:t>
      </w:r>
      <w:r w:rsidRPr="00171BE6">
        <w:rPr>
          <w:rFonts w:ascii="Times New Roman" w:hAnsi="Times New Roman" w:cs="Times New Roman"/>
        </w:rPr>
        <w:t xml:space="preserve">. </w:t>
      </w:r>
    </w:p>
    <w:p w14:paraId="0BD84462" w14:textId="39CB3B85" w:rsidR="002D58E4" w:rsidRPr="00171BE6" w:rsidRDefault="002D58E4" w:rsidP="00171BE6">
      <w:pPr>
        <w:pStyle w:val="a5"/>
        <w:numPr>
          <w:ilvl w:val="1"/>
          <w:numId w:val="2"/>
        </w:numPr>
        <w:spacing w:after="0" w:line="240" w:lineRule="auto"/>
        <w:ind w:left="0" w:firstLine="0"/>
        <w:rPr>
          <w:rFonts w:ascii="Times New Roman" w:hAnsi="Times New Roman" w:cs="Times New Roman"/>
        </w:rPr>
      </w:pPr>
      <w:r w:rsidRPr="00171BE6">
        <w:rPr>
          <w:rFonts w:ascii="Times New Roman" w:hAnsi="Times New Roman" w:cs="Times New Roman"/>
        </w:rPr>
        <w:t xml:space="preserve">Результатом оказанных услуг </w:t>
      </w:r>
      <w:r w:rsidR="00176F74" w:rsidRPr="00171BE6">
        <w:rPr>
          <w:rFonts w:ascii="Times New Roman" w:hAnsi="Times New Roman" w:cs="Times New Roman"/>
        </w:rPr>
        <w:t>является изготовление аппарата теплообменного S41 с заданными параметрами,</w:t>
      </w:r>
      <w:r w:rsidRPr="00171BE6">
        <w:rPr>
          <w:rFonts w:ascii="Times New Roman" w:hAnsi="Times New Roman" w:cs="Times New Roman"/>
        </w:rPr>
        <w:t xml:space="preserve"> </w:t>
      </w:r>
      <w:r w:rsidR="00593188" w:rsidRPr="00171BE6">
        <w:rPr>
          <w:rFonts w:ascii="Times New Roman" w:hAnsi="Times New Roman" w:cs="Times New Roman"/>
        </w:rPr>
        <w:t>соответствующего комплекту конструкторской документации, требованиям нормативных документов, законодательству, правилам и нормам безопасности, действующих на территории РФ, и положениям настоящего Технического Задания.</w:t>
      </w:r>
    </w:p>
    <w:p w14:paraId="7F31872D" w14:textId="5188617C" w:rsidR="00593188" w:rsidRPr="00171BE6" w:rsidRDefault="00593188" w:rsidP="00171BE6">
      <w:pPr>
        <w:pStyle w:val="a5"/>
        <w:numPr>
          <w:ilvl w:val="1"/>
          <w:numId w:val="2"/>
        </w:numPr>
        <w:spacing w:after="0" w:line="240" w:lineRule="auto"/>
        <w:ind w:left="0" w:firstLine="0"/>
        <w:rPr>
          <w:rFonts w:ascii="Times New Roman" w:hAnsi="Times New Roman" w:cs="Times New Roman"/>
        </w:rPr>
      </w:pPr>
      <w:r w:rsidRPr="00171BE6">
        <w:rPr>
          <w:rFonts w:ascii="Times New Roman" w:hAnsi="Times New Roman" w:cs="Times New Roman"/>
        </w:rPr>
        <w:t>Изменение характеристик допускается только по согласованию с Заказчиком</w:t>
      </w:r>
    </w:p>
    <w:p w14:paraId="38E0A6C4" w14:textId="77777777" w:rsidR="002D58E4" w:rsidRPr="00171BE6" w:rsidRDefault="002D58E4" w:rsidP="00171BE6">
      <w:pPr>
        <w:pStyle w:val="docdata"/>
        <w:tabs>
          <w:tab w:val="left" w:pos="426"/>
        </w:tabs>
        <w:spacing w:before="0" w:beforeAutospacing="0" w:after="0" w:afterAutospacing="0"/>
        <w:jc w:val="both"/>
        <w:rPr>
          <w:sz w:val="22"/>
          <w:szCs w:val="22"/>
        </w:rPr>
      </w:pPr>
      <w:r w:rsidRPr="00171BE6">
        <w:rPr>
          <w:b/>
          <w:bCs/>
          <w:sz w:val="22"/>
          <w:szCs w:val="22"/>
        </w:rPr>
        <w:t>5. Требования к качеству, безопасности поставляемого товара:</w:t>
      </w:r>
    </w:p>
    <w:p w14:paraId="1D6A90A3"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 xml:space="preserve">5.1. Поставляемый товар должен соответствовать заданным функциональным и качественным характеристикам; </w:t>
      </w:r>
    </w:p>
    <w:p w14:paraId="1C3B721E"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5.2.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w:t>
      </w:r>
      <w:r w:rsidRPr="00171BE6">
        <w:rPr>
          <w:sz w:val="22"/>
          <w:szCs w:val="22"/>
        </w:rPr>
        <w:lastRenderedPageBreak/>
        <w:t>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F95A584"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5.3. Поставляемый Товар должен являться новым, ранее не использованным (все составные части Товара должны быть новыми), не должен иметь дефектов;</w:t>
      </w:r>
    </w:p>
    <w:p w14:paraId="1AFB90C6"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5.4.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FEDAAE9"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5.5.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1F009F9"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b/>
          <w:bCs/>
          <w:sz w:val="22"/>
          <w:szCs w:val="22"/>
        </w:rPr>
        <w:t>6. Требования к упаковке и маркировке поставляемого товара:</w:t>
      </w:r>
    </w:p>
    <w:p w14:paraId="30BB8002"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6.1.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42A8B72"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6.2.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F34492B"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6.3. Поставщик несет ответственность за ненадлежащую упаковку, не обеспечивающую сохранность товара при его хранении и транспортировании;</w:t>
      </w:r>
    </w:p>
    <w:p w14:paraId="63E7A54D"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6.4.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8BD5B08"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b/>
          <w:bCs/>
          <w:sz w:val="22"/>
          <w:szCs w:val="22"/>
        </w:rPr>
        <w:t>7. Требования к гарантийному сроку товара и (или) объему предоставления гарантий качества товара:</w:t>
      </w:r>
    </w:p>
    <w:p w14:paraId="235A1681" w14:textId="7B621DDF" w:rsidR="002D58E4" w:rsidRPr="00C936A3" w:rsidRDefault="002D58E4" w:rsidP="00C936A3">
      <w:pPr>
        <w:spacing w:after="0" w:line="240" w:lineRule="auto"/>
        <w:jc w:val="both"/>
        <w:rPr>
          <w:rFonts w:ascii="Times New Roman" w:hAnsi="Times New Roman" w:cs="Times New Roman"/>
        </w:rPr>
      </w:pPr>
      <w:r w:rsidRPr="00C936A3">
        <w:rPr>
          <w:rFonts w:ascii="Times New Roman" w:hAnsi="Times New Roman" w:cs="Times New Roman"/>
        </w:rPr>
        <w:t xml:space="preserve">7.1. Гарантия качества товара </w:t>
      </w:r>
      <w:r w:rsidR="00C936A3" w:rsidRPr="00C936A3">
        <w:rPr>
          <w:rFonts w:ascii="Times New Roman" w:hAnsi="Times New Roman" w:cs="Times New Roman"/>
          <w:color w:val="000000"/>
          <w:shd w:val="clear" w:color="auto" w:fill="FFFFFF"/>
        </w:rPr>
        <w:t>определяются</w:t>
      </w:r>
      <w:r w:rsidRPr="00C936A3">
        <w:rPr>
          <w:rFonts w:ascii="Times New Roman" w:hAnsi="Times New Roman" w:cs="Times New Roman"/>
        </w:rPr>
        <w:t xml:space="preserve"> производителем</w:t>
      </w:r>
      <w:r w:rsidR="00C936A3" w:rsidRPr="00C936A3">
        <w:rPr>
          <w:rFonts w:ascii="Times New Roman" w:hAnsi="Times New Roman" w:cs="Times New Roman"/>
        </w:rPr>
        <w:t xml:space="preserve">.  </w:t>
      </w:r>
      <w:r w:rsidR="00C936A3" w:rsidRPr="00C936A3">
        <w:rPr>
          <w:rFonts w:ascii="Times New Roman" w:hAnsi="Times New Roman" w:cs="Times New Roman"/>
          <w:bCs/>
          <w:color w:val="000000"/>
          <w:shd w:val="clear" w:color="auto" w:fill="FFFFFF"/>
        </w:rPr>
        <w:t xml:space="preserve">Гарантийный срок эксплуатации </w:t>
      </w:r>
      <w:r w:rsidR="00C936A3" w:rsidRPr="00C936A3">
        <w:rPr>
          <w:rFonts w:ascii="Times New Roman" w:hAnsi="Times New Roman" w:cs="Times New Roman"/>
        </w:rPr>
        <w:t>не менее 12 месяцев со дня ввода в эксплуатацию</w:t>
      </w:r>
      <w:r w:rsidRPr="00C936A3">
        <w:rPr>
          <w:rFonts w:ascii="Times New Roman" w:hAnsi="Times New Roman" w:cs="Times New Roman"/>
        </w:rPr>
        <w:t xml:space="preserve">. </w:t>
      </w:r>
    </w:p>
    <w:p w14:paraId="521E091C"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7.2. Гарантийные обязательства должны распространяться на каждую единицу товара с момента приемки товара Заказчиком.</w:t>
      </w:r>
    </w:p>
    <w:p w14:paraId="6550647E" w14:textId="77777777" w:rsidR="002D58E4" w:rsidRPr="00171BE6" w:rsidRDefault="002D58E4" w:rsidP="00171BE6">
      <w:pPr>
        <w:pStyle w:val="a6"/>
        <w:tabs>
          <w:tab w:val="left" w:pos="426"/>
        </w:tabs>
        <w:spacing w:before="0" w:beforeAutospacing="0" w:after="0" w:afterAutospacing="0"/>
        <w:jc w:val="both"/>
        <w:rPr>
          <w:sz w:val="22"/>
          <w:szCs w:val="22"/>
        </w:rPr>
      </w:pPr>
      <w:r w:rsidRPr="00171BE6">
        <w:rPr>
          <w:sz w:val="22"/>
          <w:szCs w:val="22"/>
        </w:rPr>
        <w:t>7.3.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4"/>
    <w:p w14:paraId="03F2F5C5" w14:textId="06AF1405" w:rsidR="00716790" w:rsidRDefault="00716790" w:rsidP="00171BE6">
      <w:pPr>
        <w:pStyle w:val="docdata"/>
        <w:spacing w:before="0" w:beforeAutospacing="0" w:after="0" w:afterAutospacing="0"/>
        <w:jc w:val="both"/>
        <w:rPr>
          <w:sz w:val="22"/>
          <w:szCs w:val="22"/>
        </w:rPr>
      </w:pPr>
    </w:p>
    <w:p w14:paraId="035237BB" w14:textId="77777777" w:rsidR="00C936A3" w:rsidRDefault="00C936A3" w:rsidP="00171BE6">
      <w:pPr>
        <w:pStyle w:val="docdata"/>
        <w:spacing w:before="0" w:beforeAutospacing="0" w:after="0" w:afterAutospacing="0"/>
        <w:jc w:val="both"/>
        <w:rPr>
          <w:sz w:val="22"/>
          <w:szCs w:val="22"/>
        </w:rPr>
      </w:pPr>
    </w:p>
    <w:p w14:paraId="753BDE2A" w14:textId="77777777" w:rsidR="00654A52" w:rsidRDefault="00654A52" w:rsidP="00171BE6">
      <w:pPr>
        <w:pStyle w:val="docdata"/>
        <w:spacing w:before="0" w:beforeAutospacing="0" w:after="0" w:afterAutospacing="0"/>
        <w:jc w:val="both"/>
        <w:rPr>
          <w:sz w:val="22"/>
          <w:szCs w:val="22"/>
        </w:rPr>
      </w:pPr>
    </w:p>
    <w:p w14:paraId="14C6F476" w14:textId="77777777" w:rsidR="00654A52" w:rsidRDefault="00654A52" w:rsidP="00171BE6">
      <w:pPr>
        <w:pStyle w:val="docdata"/>
        <w:spacing w:before="0" w:beforeAutospacing="0" w:after="0" w:afterAutospacing="0"/>
        <w:jc w:val="both"/>
        <w:rPr>
          <w:sz w:val="22"/>
          <w:szCs w:val="22"/>
        </w:rPr>
      </w:pPr>
    </w:p>
    <w:p w14:paraId="2F9D0871" w14:textId="77777777" w:rsidR="00654A52" w:rsidRDefault="00654A52" w:rsidP="00171BE6">
      <w:pPr>
        <w:pStyle w:val="docdata"/>
        <w:spacing w:before="0" w:beforeAutospacing="0" w:after="0" w:afterAutospacing="0"/>
        <w:jc w:val="both"/>
        <w:rPr>
          <w:sz w:val="22"/>
          <w:szCs w:val="22"/>
        </w:rPr>
      </w:pPr>
    </w:p>
    <w:p w14:paraId="40D13BDE" w14:textId="77777777" w:rsidR="00654A52" w:rsidRDefault="00654A52" w:rsidP="00171BE6">
      <w:pPr>
        <w:pStyle w:val="docdata"/>
        <w:spacing w:before="0" w:beforeAutospacing="0" w:after="0" w:afterAutospacing="0"/>
        <w:jc w:val="both"/>
        <w:rPr>
          <w:sz w:val="22"/>
          <w:szCs w:val="22"/>
        </w:rPr>
      </w:pPr>
    </w:p>
    <w:p w14:paraId="35F29DAC" w14:textId="77777777" w:rsidR="00654A52" w:rsidRDefault="00654A52" w:rsidP="00171BE6">
      <w:pPr>
        <w:pStyle w:val="docdata"/>
        <w:spacing w:before="0" w:beforeAutospacing="0" w:after="0" w:afterAutospacing="0"/>
        <w:jc w:val="both"/>
        <w:rPr>
          <w:sz w:val="22"/>
          <w:szCs w:val="22"/>
        </w:rPr>
      </w:pPr>
    </w:p>
    <w:p w14:paraId="3797AA26" w14:textId="77777777" w:rsidR="00654A52" w:rsidRDefault="00654A52" w:rsidP="00171BE6">
      <w:pPr>
        <w:pStyle w:val="docdata"/>
        <w:spacing w:before="0" w:beforeAutospacing="0" w:after="0" w:afterAutospacing="0"/>
        <w:jc w:val="both"/>
        <w:rPr>
          <w:sz w:val="22"/>
          <w:szCs w:val="22"/>
        </w:rPr>
      </w:pPr>
    </w:p>
    <w:p w14:paraId="50674567" w14:textId="66F8E37B" w:rsidR="00654A52" w:rsidRPr="00171BE6" w:rsidRDefault="00654A52" w:rsidP="00654A52">
      <w:pPr>
        <w:pStyle w:val="docdata"/>
        <w:spacing w:before="0" w:beforeAutospacing="0" w:after="0" w:afterAutospacing="0"/>
        <w:jc w:val="center"/>
        <w:rPr>
          <w:sz w:val="22"/>
          <w:szCs w:val="22"/>
        </w:rPr>
      </w:pPr>
      <w:r>
        <w:rPr>
          <w:sz w:val="22"/>
          <w:szCs w:val="22"/>
        </w:rPr>
        <w:t>Главный инженер                                                              Г.В. Бачурин</w:t>
      </w:r>
    </w:p>
    <w:sectPr w:rsidR="00654A52" w:rsidRPr="00171BE6" w:rsidSect="00716790">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421B4" w14:textId="77777777" w:rsidR="00BD1B2C" w:rsidRDefault="00BD1B2C" w:rsidP="00AD0246">
      <w:pPr>
        <w:spacing w:after="0" w:line="240" w:lineRule="auto"/>
      </w:pPr>
      <w:r>
        <w:separator/>
      </w:r>
    </w:p>
  </w:endnote>
  <w:endnote w:type="continuationSeparator" w:id="0">
    <w:p w14:paraId="49F2B982" w14:textId="77777777" w:rsidR="00BD1B2C" w:rsidRDefault="00BD1B2C" w:rsidP="00AD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06F" w:usb1="1200FBEF" w:usb2="0064C000" w:usb3="00000000" w:csb0="00000001" w:csb1="00000000"/>
  </w:font>
  <w:font w:name="Liberation Serif">
    <w:altName w:val="Cambria"/>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F2D0F" w14:textId="77777777" w:rsidR="00BD1B2C" w:rsidRDefault="00BD1B2C" w:rsidP="00AD0246">
      <w:pPr>
        <w:spacing w:after="0" w:line="240" w:lineRule="auto"/>
      </w:pPr>
      <w:r>
        <w:separator/>
      </w:r>
    </w:p>
  </w:footnote>
  <w:footnote w:type="continuationSeparator" w:id="0">
    <w:p w14:paraId="2BE63EC9" w14:textId="77777777" w:rsidR="00BD1B2C" w:rsidRDefault="00BD1B2C" w:rsidP="00AD02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774C3"/>
    <w:multiLevelType w:val="multilevel"/>
    <w:tmpl w:val="731C942A"/>
    <w:lvl w:ilvl="0">
      <w:start w:val="5"/>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1F8C7E24"/>
    <w:multiLevelType w:val="multilevel"/>
    <w:tmpl w:val="47004BAC"/>
    <w:lvl w:ilvl="0">
      <w:start w:val="2"/>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72F47B6"/>
    <w:multiLevelType w:val="hybridMultilevel"/>
    <w:tmpl w:val="A15840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B295724"/>
    <w:multiLevelType w:val="multilevel"/>
    <w:tmpl w:val="B61E5634"/>
    <w:lvl w:ilvl="0">
      <w:start w:val="1"/>
      <w:numFmt w:val="decimal"/>
      <w:lvlText w:val="%1."/>
      <w:lvlJc w:val="left"/>
      <w:pPr>
        <w:ind w:left="720" w:hanging="360"/>
      </w:pPr>
      <w:rPr>
        <w:b/>
        <w:bCs/>
      </w:rPr>
    </w:lvl>
    <w:lvl w:ilvl="1">
      <w:start w:val="1"/>
      <w:numFmt w:val="decimal"/>
      <w:isLgl/>
      <w:lvlText w:val="%1.%2."/>
      <w:lvlJc w:val="left"/>
      <w:pPr>
        <w:ind w:left="1080"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4">
    <w:nsid w:val="4A196C48"/>
    <w:multiLevelType w:val="hybridMultilevel"/>
    <w:tmpl w:val="D4D81518"/>
    <w:lvl w:ilvl="0" w:tplc="077C80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1F1ECB"/>
    <w:multiLevelType w:val="hybridMultilevel"/>
    <w:tmpl w:val="1A708FAE"/>
    <w:lvl w:ilvl="0" w:tplc="6F301B0A">
      <w:start w:val="1"/>
      <w:numFmt w:val="decimal"/>
      <w:lvlText w:val="%1."/>
      <w:lvlJc w:val="left"/>
      <w:pPr>
        <w:ind w:left="720" w:hanging="360"/>
      </w:pPr>
      <w:rPr>
        <w:b/>
        <w:bCs/>
        <w:i w:val="0"/>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E32379F"/>
    <w:multiLevelType w:val="hybridMultilevel"/>
    <w:tmpl w:val="931E6510"/>
    <w:lvl w:ilvl="0" w:tplc="CD5CC0BC">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A35FC1"/>
    <w:multiLevelType w:val="hybridMultilevel"/>
    <w:tmpl w:val="77E86896"/>
    <w:lvl w:ilvl="0" w:tplc="B680C95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97E"/>
    <w:rsid w:val="0001404E"/>
    <w:rsid w:val="00040926"/>
    <w:rsid w:val="00065D87"/>
    <w:rsid w:val="000E6359"/>
    <w:rsid w:val="00105179"/>
    <w:rsid w:val="00111652"/>
    <w:rsid w:val="00133334"/>
    <w:rsid w:val="00151C85"/>
    <w:rsid w:val="00167A37"/>
    <w:rsid w:val="00171BE6"/>
    <w:rsid w:val="00176F74"/>
    <w:rsid w:val="00181143"/>
    <w:rsid w:val="00192242"/>
    <w:rsid w:val="001C40AC"/>
    <w:rsid w:val="001E197E"/>
    <w:rsid w:val="00205E96"/>
    <w:rsid w:val="0024782F"/>
    <w:rsid w:val="002D3EAA"/>
    <w:rsid w:val="002D58E4"/>
    <w:rsid w:val="002F2F3B"/>
    <w:rsid w:val="00385AF6"/>
    <w:rsid w:val="003D7F09"/>
    <w:rsid w:val="003E3FC3"/>
    <w:rsid w:val="003F45A8"/>
    <w:rsid w:val="00405379"/>
    <w:rsid w:val="004444C9"/>
    <w:rsid w:val="00446DB2"/>
    <w:rsid w:val="00494F80"/>
    <w:rsid w:val="004959BF"/>
    <w:rsid w:val="00532A65"/>
    <w:rsid w:val="0053410F"/>
    <w:rsid w:val="00563EC8"/>
    <w:rsid w:val="00590E9B"/>
    <w:rsid w:val="00593188"/>
    <w:rsid w:val="00597525"/>
    <w:rsid w:val="005A0C46"/>
    <w:rsid w:val="005D5BF9"/>
    <w:rsid w:val="005F5B2D"/>
    <w:rsid w:val="00634A1D"/>
    <w:rsid w:val="00636312"/>
    <w:rsid w:val="00654A52"/>
    <w:rsid w:val="00660FBF"/>
    <w:rsid w:val="00663468"/>
    <w:rsid w:val="006808A1"/>
    <w:rsid w:val="006B7B55"/>
    <w:rsid w:val="006E0CBF"/>
    <w:rsid w:val="00716790"/>
    <w:rsid w:val="00717CE4"/>
    <w:rsid w:val="00766FE4"/>
    <w:rsid w:val="0078181F"/>
    <w:rsid w:val="007E34C9"/>
    <w:rsid w:val="00871A06"/>
    <w:rsid w:val="008A66D0"/>
    <w:rsid w:val="008B3AFF"/>
    <w:rsid w:val="008C693E"/>
    <w:rsid w:val="00911DC1"/>
    <w:rsid w:val="00946964"/>
    <w:rsid w:val="00957B96"/>
    <w:rsid w:val="0098015D"/>
    <w:rsid w:val="009860A1"/>
    <w:rsid w:val="009A2140"/>
    <w:rsid w:val="009B1076"/>
    <w:rsid w:val="009C4BA9"/>
    <w:rsid w:val="009D3F0D"/>
    <w:rsid w:val="009E54FD"/>
    <w:rsid w:val="00A53783"/>
    <w:rsid w:val="00AD0246"/>
    <w:rsid w:val="00B81B78"/>
    <w:rsid w:val="00BD1B2C"/>
    <w:rsid w:val="00C13512"/>
    <w:rsid w:val="00C20215"/>
    <w:rsid w:val="00C936A3"/>
    <w:rsid w:val="00D87946"/>
    <w:rsid w:val="00E62403"/>
    <w:rsid w:val="00EB1BC0"/>
    <w:rsid w:val="00ED1941"/>
    <w:rsid w:val="00ED2CC7"/>
    <w:rsid w:val="00EF146A"/>
    <w:rsid w:val="00F1646D"/>
    <w:rsid w:val="00F23F66"/>
    <w:rsid w:val="00F2653A"/>
    <w:rsid w:val="00F75D62"/>
    <w:rsid w:val="00FB25DA"/>
    <w:rsid w:val="00FB5635"/>
    <w:rsid w:val="00FF6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69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Intense Emphasis"/>
    <w:basedOn w:val="a0"/>
    <w:uiPriority w:val="21"/>
    <w:qFormat/>
    <w:rsid w:val="001C40AC"/>
    <w:rPr>
      <w:b/>
      <w:bCs/>
      <w:i/>
      <w:iCs/>
      <w:color w:val="4472C4" w:themeColor="accent1"/>
    </w:rPr>
  </w:style>
  <w:style w:type="paragraph" w:styleId="a5">
    <w:name w:val="List Paragraph"/>
    <w:basedOn w:val="a"/>
    <w:uiPriority w:val="34"/>
    <w:qFormat/>
    <w:rsid w:val="00716790"/>
    <w:pPr>
      <w:ind w:left="720"/>
      <w:contextualSpacing/>
    </w:pPr>
  </w:style>
  <w:style w:type="paragraph" w:styleId="a6">
    <w:name w:val="Normal (Web)"/>
    <w:basedOn w:val="a"/>
    <w:uiPriority w:val="99"/>
    <w:rsid w:val="00716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uiPriority w:val="99"/>
    <w:rsid w:val="00716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AD0246"/>
    <w:pPr>
      <w:spacing w:after="0" w:line="240" w:lineRule="auto"/>
    </w:pPr>
    <w:rPr>
      <w:sz w:val="20"/>
      <w:szCs w:val="20"/>
    </w:rPr>
  </w:style>
  <w:style w:type="character" w:customStyle="1" w:styleId="a8">
    <w:name w:val="Текст сноски Знак"/>
    <w:basedOn w:val="a0"/>
    <w:link w:val="a7"/>
    <w:uiPriority w:val="99"/>
    <w:semiHidden/>
    <w:rsid w:val="00AD0246"/>
    <w:rPr>
      <w:sz w:val="20"/>
      <w:szCs w:val="20"/>
    </w:rPr>
  </w:style>
  <w:style w:type="character" w:styleId="a9">
    <w:name w:val="footnote reference"/>
    <w:basedOn w:val="a0"/>
    <w:uiPriority w:val="99"/>
    <w:semiHidden/>
    <w:unhideWhenUsed/>
    <w:rsid w:val="00AD0246"/>
    <w:rPr>
      <w:vertAlign w:val="superscript"/>
    </w:rPr>
  </w:style>
  <w:style w:type="paragraph" w:styleId="aa">
    <w:name w:val="Balloon Text"/>
    <w:basedOn w:val="a"/>
    <w:link w:val="ab"/>
    <w:uiPriority w:val="99"/>
    <w:semiHidden/>
    <w:unhideWhenUsed/>
    <w:rsid w:val="00E6240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2403"/>
    <w:rPr>
      <w:rFonts w:ascii="Tahoma" w:hAnsi="Tahoma" w:cs="Tahoma"/>
      <w:sz w:val="16"/>
      <w:szCs w:val="16"/>
    </w:rPr>
  </w:style>
  <w:style w:type="character" w:styleId="ac">
    <w:name w:val="Strong"/>
    <w:basedOn w:val="a0"/>
    <w:uiPriority w:val="22"/>
    <w:qFormat/>
    <w:rsid w:val="00ED1941"/>
    <w:rPr>
      <w:b/>
      <w:bCs/>
    </w:rPr>
  </w:style>
  <w:style w:type="paragraph" w:styleId="ad">
    <w:name w:val="Body Text"/>
    <w:basedOn w:val="a"/>
    <w:link w:val="ae"/>
    <w:rsid w:val="00151C85"/>
    <w:pPr>
      <w:widowControl w:val="0"/>
      <w:spacing w:after="120" w:line="240" w:lineRule="auto"/>
    </w:pPr>
    <w:rPr>
      <w:rFonts w:ascii="Arial" w:eastAsia="Lucida Sans Unicode" w:hAnsi="Arial" w:cs="Times New Roman"/>
      <w:sz w:val="20"/>
      <w:szCs w:val="24"/>
      <w:lang w:eastAsia="ar-SA"/>
    </w:rPr>
  </w:style>
  <w:style w:type="character" w:customStyle="1" w:styleId="ae">
    <w:name w:val="Основной текст Знак"/>
    <w:basedOn w:val="a0"/>
    <w:link w:val="ad"/>
    <w:rsid w:val="00151C85"/>
    <w:rPr>
      <w:rFonts w:ascii="Arial" w:eastAsia="Lucida Sans Unicode" w:hAnsi="Arial" w:cs="Times New Roman"/>
      <w:sz w:val="20"/>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E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469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Intense Emphasis"/>
    <w:basedOn w:val="a0"/>
    <w:uiPriority w:val="21"/>
    <w:qFormat/>
    <w:rsid w:val="001C40AC"/>
    <w:rPr>
      <w:b/>
      <w:bCs/>
      <w:i/>
      <w:iCs/>
      <w:color w:val="4472C4" w:themeColor="accent1"/>
    </w:rPr>
  </w:style>
  <w:style w:type="paragraph" w:styleId="a5">
    <w:name w:val="List Paragraph"/>
    <w:basedOn w:val="a"/>
    <w:uiPriority w:val="34"/>
    <w:qFormat/>
    <w:rsid w:val="00716790"/>
    <w:pPr>
      <w:ind w:left="720"/>
      <w:contextualSpacing/>
    </w:pPr>
  </w:style>
  <w:style w:type="paragraph" w:styleId="a6">
    <w:name w:val="Normal (Web)"/>
    <w:basedOn w:val="a"/>
    <w:uiPriority w:val="99"/>
    <w:rsid w:val="00716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uiPriority w:val="99"/>
    <w:rsid w:val="00716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footnote text"/>
    <w:basedOn w:val="a"/>
    <w:link w:val="a8"/>
    <w:uiPriority w:val="99"/>
    <w:semiHidden/>
    <w:unhideWhenUsed/>
    <w:rsid w:val="00AD0246"/>
    <w:pPr>
      <w:spacing w:after="0" w:line="240" w:lineRule="auto"/>
    </w:pPr>
    <w:rPr>
      <w:sz w:val="20"/>
      <w:szCs w:val="20"/>
    </w:rPr>
  </w:style>
  <w:style w:type="character" w:customStyle="1" w:styleId="a8">
    <w:name w:val="Текст сноски Знак"/>
    <w:basedOn w:val="a0"/>
    <w:link w:val="a7"/>
    <w:uiPriority w:val="99"/>
    <w:semiHidden/>
    <w:rsid w:val="00AD0246"/>
    <w:rPr>
      <w:sz w:val="20"/>
      <w:szCs w:val="20"/>
    </w:rPr>
  </w:style>
  <w:style w:type="character" w:styleId="a9">
    <w:name w:val="footnote reference"/>
    <w:basedOn w:val="a0"/>
    <w:uiPriority w:val="99"/>
    <w:semiHidden/>
    <w:unhideWhenUsed/>
    <w:rsid w:val="00AD0246"/>
    <w:rPr>
      <w:vertAlign w:val="superscript"/>
    </w:rPr>
  </w:style>
  <w:style w:type="paragraph" w:styleId="aa">
    <w:name w:val="Balloon Text"/>
    <w:basedOn w:val="a"/>
    <w:link w:val="ab"/>
    <w:uiPriority w:val="99"/>
    <w:semiHidden/>
    <w:unhideWhenUsed/>
    <w:rsid w:val="00E6240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62403"/>
    <w:rPr>
      <w:rFonts w:ascii="Tahoma" w:hAnsi="Tahoma" w:cs="Tahoma"/>
      <w:sz w:val="16"/>
      <w:szCs w:val="16"/>
    </w:rPr>
  </w:style>
  <w:style w:type="character" w:styleId="ac">
    <w:name w:val="Strong"/>
    <w:basedOn w:val="a0"/>
    <w:uiPriority w:val="22"/>
    <w:qFormat/>
    <w:rsid w:val="00ED1941"/>
    <w:rPr>
      <w:b/>
      <w:bCs/>
    </w:rPr>
  </w:style>
  <w:style w:type="paragraph" w:styleId="ad">
    <w:name w:val="Body Text"/>
    <w:basedOn w:val="a"/>
    <w:link w:val="ae"/>
    <w:rsid w:val="00151C85"/>
    <w:pPr>
      <w:widowControl w:val="0"/>
      <w:spacing w:after="120" w:line="240" w:lineRule="auto"/>
    </w:pPr>
    <w:rPr>
      <w:rFonts w:ascii="Arial" w:eastAsia="Lucida Sans Unicode" w:hAnsi="Arial" w:cs="Times New Roman"/>
      <w:sz w:val="20"/>
      <w:szCs w:val="24"/>
      <w:lang w:eastAsia="ar-SA"/>
    </w:rPr>
  </w:style>
  <w:style w:type="character" w:customStyle="1" w:styleId="ae">
    <w:name w:val="Основной текст Знак"/>
    <w:basedOn w:val="a0"/>
    <w:link w:val="ad"/>
    <w:rsid w:val="00151C85"/>
    <w:rPr>
      <w:rFonts w:ascii="Arial" w:eastAsia="Lucida Sans Unicode" w:hAnsi="Arial"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412169">
      <w:bodyDiv w:val="1"/>
      <w:marLeft w:val="0"/>
      <w:marRight w:val="0"/>
      <w:marTop w:val="0"/>
      <w:marBottom w:val="0"/>
      <w:divBdr>
        <w:top w:val="none" w:sz="0" w:space="0" w:color="auto"/>
        <w:left w:val="none" w:sz="0" w:space="0" w:color="auto"/>
        <w:bottom w:val="none" w:sz="0" w:space="0" w:color="auto"/>
        <w:right w:val="none" w:sz="0" w:space="0" w:color="auto"/>
      </w:divBdr>
    </w:div>
    <w:div w:id="690837742">
      <w:bodyDiv w:val="1"/>
      <w:marLeft w:val="0"/>
      <w:marRight w:val="0"/>
      <w:marTop w:val="0"/>
      <w:marBottom w:val="0"/>
      <w:divBdr>
        <w:top w:val="none" w:sz="0" w:space="0" w:color="auto"/>
        <w:left w:val="none" w:sz="0" w:space="0" w:color="auto"/>
        <w:bottom w:val="none" w:sz="0" w:space="0" w:color="auto"/>
        <w:right w:val="none" w:sz="0" w:space="0" w:color="auto"/>
      </w:divBdr>
    </w:div>
    <w:div w:id="1043478398">
      <w:bodyDiv w:val="1"/>
      <w:marLeft w:val="0"/>
      <w:marRight w:val="0"/>
      <w:marTop w:val="0"/>
      <w:marBottom w:val="0"/>
      <w:divBdr>
        <w:top w:val="none" w:sz="0" w:space="0" w:color="auto"/>
        <w:left w:val="none" w:sz="0" w:space="0" w:color="auto"/>
        <w:bottom w:val="none" w:sz="0" w:space="0" w:color="auto"/>
        <w:right w:val="none" w:sz="0" w:space="0" w:color="auto"/>
      </w:divBdr>
    </w:div>
    <w:div w:id="10500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08B2-5D99-4838-9129-468EEF0D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DOC-MARKER-7eWxxWtOKmhTTN1iLXkY9w</dc:description>
  <cp:lastModifiedBy>22122015</cp:lastModifiedBy>
  <cp:revision>11</cp:revision>
  <cp:lastPrinted>2026-06-10T06:12:00Z</cp:lastPrinted>
  <dcterms:created xsi:type="dcterms:W3CDTF">2026-05-28T12:52:00Z</dcterms:created>
  <dcterms:modified xsi:type="dcterms:W3CDTF">2026-06-10T06:26:00Z</dcterms:modified>
</cp:coreProperties>
</file>