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2563" w14:textId="65A91B8F" w:rsidR="006A7743" w:rsidRPr="008909E5" w:rsidRDefault="006A7743" w:rsidP="00DA42C5">
      <w:pPr>
        <w:jc w:val="right"/>
        <w:rPr>
          <w:b/>
          <w:bCs/>
          <w:i/>
          <w:iCs/>
          <w:color w:val="000000"/>
          <w:sz w:val="22"/>
          <w:szCs w:val="22"/>
        </w:rPr>
      </w:pPr>
      <w:r w:rsidRPr="008909E5">
        <w:rPr>
          <w:b/>
          <w:bCs/>
          <w:i/>
          <w:iCs/>
          <w:color w:val="000000"/>
          <w:sz w:val="22"/>
          <w:szCs w:val="22"/>
        </w:rPr>
        <w:t xml:space="preserve">ПРОЕКТ </w:t>
      </w:r>
    </w:p>
    <w:p w14:paraId="557B863E" w14:textId="1057BDB3" w:rsidR="0084335A" w:rsidRPr="008909E5" w:rsidRDefault="008909E5" w:rsidP="008909E5">
      <w:pPr>
        <w:jc w:val="center"/>
        <w:rPr>
          <w:b/>
          <w:color w:val="000000"/>
          <w:sz w:val="22"/>
          <w:szCs w:val="22"/>
        </w:rPr>
      </w:pPr>
      <w:r w:rsidRPr="008909E5">
        <w:rPr>
          <w:b/>
          <w:color w:val="000000"/>
          <w:sz w:val="22"/>
          <w:szCs w:val="22"/>
        </w:rPr>
        <w:t xml:space="preserve">ГРАЖДАНСКО-ПРАВОВОЙ </w:t>
      </w:r>
      <w:r w:rsidR="002C5707" w:rsidRPr="008909E5">
        <w:rPr>
          <w:b/>
          <w:color w:val="000000"/>
          <w:sz w:val="22"/>
          <w:szCs w:val="22"/>
        </w:rPr>
        <w:t>ДОГОВОР № ____</w:t>
      </w:r>
    </w:p>
    <w:p w14:paraId="31049D19" w14:textId="77777777" w:rsidR="008909E5" w:rsidRPr="008909E5" w:rsidRDefault="008909E5" w:rsidP="008909E5">
      <w:pPr>
        <w:widowControl w:val="0"/>
        <w:jc w:val="center"/>
        <w:rPr>
          <w:sz w:val="22"/>
          <w:szCs w:val="22"/>
        </w:rPr>
      </w:pPr>
      <w:r w:rsidRPr="008909E5">
        <w:rPr>
          <w:rFonts w:eastAsia="Calibri"/>
          <w:b/>
          <w:color w:val="000000"/>
          <w:sz w:val="22"/>
          <w:szCs w:val="22"/>
          <w:lang w:eastAsia="en-US"/>
        </w:rPr>
        <w:t>на выполнение работ по ремонту кабинета информатики МАОУ ОШ № 7 им. М.С. Квасникова в рамках проекта  «Арктическая школа» по адресу: 184506 Мурманская обл., г. Мончегорск ул. Кондрикова дом 30а.</w:t>
      </w:r>
    </w:p>
    <w:p w14:paraId="0D684C5F" w14:textId="77777777" w:rsidR="008909E5" w:rsidRPr="008909E5" w:rsidRDefault="008909E5" w:rsidP="008909E5">
      <w:pPr>
        <w:jc w:val="center"/>
        <w:rPr>
          <w:b/>
          <w:color w:val="000000"/>
          <w:sz w:val="22"/>
          <w:szCs w:val="22"/>
        </w:rPr>
      </w:pPr>
    </w:p>
    <w:p w14:paraId="75469D11" w14:textId="77777777" w:rsidR="008909E5" w:rsidRPr="008909E5" w:rsidRDefault="008909E5" w:rsidP="008909E5">
      <w:pPr>
        <w:jc w:val="center"/>
        <w:rPr>
          <w:b/>
          <w:color w:val="000000"/>
          <w:sz w:val="22"/>
          <w:szCs w:val="22"/>
        </w:rPr>
      </w:pPr>
    </w:p>
    <w:p w14:paraId="7ED9E17F" w14:textId="37D314B1" w:rsidR="0084335A" w:rsidRPr="008909E5" w:rsidRDefault="002C5707" w:rsidP="008909E5">
      <w:pPr>
        <w:ind w:firstLineChars="200" w:firstLine="442"/>
        <w:rPr>
          <w:sz w:val="22"/>
          <w:szCs w:val="22"/>
        </w:rPr>
      </w:pPr>
      <w:r w:rsidRPr="008909E5">
        <w:rPr>
          <w:rFonts w:eastAsiaTheme="minorEastAsia"/>
          <w:b/>
          <w:sz w:val="22"/>
          <w:szCs w:val="22"/>
        </w:rPr>
        <w:t>г.</w:t>
      </w:r>
      <w:r w:rsidRPr="008909E5">
        <w:rPr>
          <w:b/>
          <w:sz w:val="22"/>
          <w:szCs w:val="22"/>
        </w:rPr>
        <w:tab/>
      </w:r>
      <w:r w:rsidR="008909E5" w:rsidRPr="008909E5">
        <w:rPr>
          <w:b/>
          <w:sz w:val="22"/>
          <w:szCs w:val="22"/>
        </w:rPr>
        <w:t>Мончегорск</w:t>
      </w:r>
      <w:r w:rsidRPr="008909E5">
        <w:rPr>
          <w:b/>
          <w:sz w:val="22"/>
          <w:szCs w:val="22"/>
        </w:rPr>
        <w:tab/>
      </w:r>
      <w:r w:rsidRPr="008909E5">
        <w:rPr>
          <w:b/>
          <w:sz w:val="22"/>
          <w:szCs w:val="22"/>
        </w:rPr>
        <w:tab/>
      </w:r>
      <w:r w:rsidRPr="008909E5">
        <w:rPr>
          <w:b/>
          <w:sz w:val="22"/>
          <w:szCs w:val="22"/>
        </w:rPr>
        <w:tab/>
      </w:r>
      <w:r w:rsidR="008909E5" w:rsidRPr="008909E5">
        <w:rPr>
          <w:b/>
          <w:sz w:val="22"/>
          <w:szCs w:val="22"/>
        </w:rPr>
        <w:t xml:space="preserve"> </w:t>
      </w:r>
      <w:r w:rsidR="007E5A5F" w:rsidRPr="008909E5">
        <w:rPr>
          <w:b/>
          <w:sz w:val="22"/>
          <w:szCs w:val="22"/>
        </w:rPr>
        <w:t xml:space="preserve">                    </w:t>
      </w:r>
      <w:r w:rsidR="008909E5" w:rsidRPr="008909E5">
        <w:rPr>
          <w:b/>
          <w:sz w:val="22"/>
          <w:szCs w:val="22"/>
        </w:rPr>
        <w:t xml:space="preserve">               </w:t>
      </w:r>
      <w:r w:rsidR="007E5A5F" w:rsidRPr="008909E5">
        <w:rPr>
          <w:b/>
          <w:sz w:val="22"/>
          <w:szCs w:val="22"/>
        </w:rPr>
        <w:t xml:space="preserve">           </w:t>
      </w:r>
      <w:r w:rsidRPr="008909E5">
        <w:rPr>
          <w:b/>
          <w:sz w:val="22"/>
          <w:szCs w:val="22"/>
        </w:rPr>
        <w:t>«____»___________</w:t>
      </w:r>
      <w:r w:rsidR="00E570AF" w:rsidRPr="008909E5">
        <w:rPr>
          <w:b/>
          <w:sz w:val="22"/>
          <w:szCs w:val="22"/>
        </w:rPr>
        <w:t>2026</w:t>
      </w:r>
      <w:r w:rsidRPr="008909E5">
        <w:rPr>
          <w:b/>
          <w:sz w:val="22"/>
          <w:szCs w:val="22"/>
        </w:rPr>
        <w:t>г</w:t>
      </w:r>
      <w:r w:rsidRPr="008909E5">
        <w:rPr>
          <w:sz w:val="22"/>
          <w:szCs w:val="22"/>
        </w:rPr>
        <w:t>.</w:t>
      </w:r>
    </w:p>
    <w:p w14:paraId="07ACB156" w14:textId="77777777" w:rsidR="0084335A" w:rsidRPr="008909E5" w:rsidRDefault="0084335A" w:rsidP="008909E5">
      <w:pPr>
        <w:ind w:firstLineChars="200" w:firstLine="440"/>
        <w:rPr>
          <w:sz w:val="22"/>
          <w:szCs w:val="22"/>
        </w:rPr>
      </w:pPr>
    </w:p>
    <w:p w14:paraId="071BEED0" w14:textId="658833BB" w:rsidR="0084335A" w:rsidRPr="008909E5" w:rsidRDefault="008909E5" w:rsidP="008909E5">
      <w:pPr>
        <w:ind w:firstLineChars="200" w:firstLine="440"/>
        <w:jc w:val="both"/>
        <w:rPr>
          <w:sz w:val="22"/>
          <w:szCs w:val="22"/>
        </w:rPr>
      </w:pPr>
      <w:r w:rsidRPr="008909E5">
        <w:rPr>
          <w:sz w:val="22"/>
          <w:szCs w:val="22"/>
        </w:rPr>
        <w:t xml:space="preserve">         </w:t>
      </w:r>
      <w:r w:rsidRPr="008909E5">
        <w:rPr>
          <w:b/>
          <w:sz w:val="22"/>
          <w:szCs w:val="22"/>
        </w:rPr>
        <w:t>Муниципальное автономное общеобразовательное учреждение «Общеобразовательная школа № 7 имени Героя Советского союза Михаила Савельевича Квасникова» (МАОУ ОШ № 7 им. М.С. Квасникова)</w:t>
      </w:r>
      <w:r w:rsidRPr="008909E5">
        <w:rPr>
          <w:sz w:val="22"/>
          <w:szCs w:val="22"/>
        </w:rPr>
        <w:t xml:space="preserve">, именуемое в дальнейшем </w:t>
      </w:r>
      <w:r w:rsidRPr="008909E5">
        <w:rPr>
          <w:b/>
          <w:sz w:val="22"/>
          <w:szCs w:val="22"/>
        </w:rPr>
        <w:t>«Заказчик»</w:t>
      </w:r>
      <w:r w:rsidRPr="008909E5">
        <w:rPr>
          <w:sz w:val="22"/>
          <w:szCs w:val="22"/>
        </w:rPr>
        <w:t>, в лице исполняющего обязанности директора Зыковой Марии Андреевны, действующего на основании приказа УО от 27.02.2026 № 07-р,</w:t>
      </w:r>
      <w:r w:rsidR="002C5707" w:rsidRPr="008909E5">
        <w:rPr>
          <w:sz w:val="22"/>
          <w:szCs w:val="22"/>
        </w:rPr>
        <w:t xml:space="preserve"> с одной стороны, и </w:t>
      </w:r>
      <w:r w:rsidR="002C5707" w:rsidRPr="008909E5">
        <w:rPr>
          <w:b/>
          <w:sz w:val="22"/>
          <w:szCs w:val="22"/>
        </w:rPr>
        <w:t>_______________________________________________________</w:t>
      </w:r>
      <w:r w:rsidR="002C5707" w:rsidRPr="008909E5">
        <w:rPr>
          <w:sz w:val="22"/>
          <w:szCs w:val="22"/>
        </w:rPr>
        <w:t xml:space="preserve"> именуемое в дальнейшем «</w:t>
      </w:r>
      <w:r w:rsidR="002C5707" w:rsidRPr="008909E5">
        <w:rPr>
          <w:b/>
          <w:sz w:val="22"/>
          <w:szCs w:val="22"/>
        </w:rPr>
        <w:t>Подрядчик</w:t>
      </w:r>
      <w:r w:rsidR="002C5707" w:rsidRPr="008909E5">
        <w:rPr>
          <w:sz w:val="22"/>
          <w:szCs w:val="22"/>
        </w:rPr>
        <w:t>», в лице ___________________</w:t>
      </w:r>
      <w:bookmarkStart w:id="0" w:name="_GoBack"/>
      <w:bookmarkEnd w:id="0"/>
      <w:r w:rsidR="002C5707" w:rsidRPr="008909E5">
        <w:rPr>
          <w:sz w:val="22"/>
          <w:szCs w:val="22"/>
        </w:rPr>
        <w:t xml:space="preserve">_____________________, действующего на основании ______________, </w:t>
      </w:r>
      <w:r w:rsidRPr="008909E5">
        <w:rPr>
          <w:sz w:val="22"/>
          <w:szCs w:val="22"/>
        </w:rPr>
        <w:t>с другой стороны, совместно именуемые «Стороны», с соблюдением требований Гражданского кодекса Российской Федерации, Бюджетного кодекса Российской Федерации, Федерального закона РФ от 18.07.2011 № 223-ФЗ «О закупках товаров, работ, услуг отдельными видами юридических лиц»,  Положения о закупке товаров, работ, услуг, по итогам проведения запроса котировок в электронной форме, протокол от «____» _______ 2026 № __________________, заключили настоящий гражданско-правовой договор (далее Договор) о нижеследующем:</w:t>
      </w:r>
      <w:r w:rsidR="002C5707" w:rsidRPr="008909E5">
        <w:rPr>
          <w:sz w:val="22"/>
          <w:szCs w:val="22"/>
        </w:rPr>
        <w:t xml:space="preserve">: </w:t>
      </w:r>
    </w:p>
    <w:p w14:paraId="601C90AB" w14:textId="77777777" w:rsidR="008909E5" w:rsidRPr="008909E5" w:rsidRDefault="008909E5" w:rsidP="008909E5">
      <w:pPr>
        <w:rPr>
          <w:sz w:val="22"/>
          <w:szCs w:val="22"/>
          <w:lang w:val="zh-CN" w:eastAsia="zh-CN"/>
        </w:rPr>
      </w:pPr>
    </w:p>
    <w:p w14:paraId="40D66829" w14:textId="34F8B085" w:rsidR="0084335A" w:rsidRPr="008909E5" w:rsidRDefault="008909E5" w:rsidP="008909E5">
      <w:pPr>
        <w:jc w:val="center"/>
        <w:rPr>
          <w:b/>
          <w:sz w:val="22"/>
          <w:szCs w:val="22"/>
        </w:rPr>
      </w:pPr>
      <w:r>
        <w:rPr>
          <w:b/>
          <w:sz w:val="22"/>
          <w:szCs w:val="22"/>
        </w:rPr>
        <w:t xml:space="preserve">1. </w:t>
      </w:r>
      <w:r w:rsidR="00712288" w:rsidRPr="008909E5">
        <w:rPr>
          <w:b/>
          <w:sz w:val="22"/>
          <w:szCs w:val="22"/>
        </w:rPr>
        <w:t>Предмет договора</w:t>
      </w:r>
    </w:p>
    <w:p w14:paraId="64B59E71" w14:textId="77777777" w:rsidR="00712288" w:rsidRPr="008909E5" w:rsidRDefault="00712288" w:rsidP="008909E5">
      <w:pPr>
        <w:rPr>
          <w:b/>
          <w:sz w:val="22"/>
          <w:szCs w:val="22"/>
        </w:rPr>
      </w:pPr>
    </w:p>
    <w:p w14:paraId="6513A23C" w14:textId="77777777" w:rsidR="00A373A2" w:rsidRDefault="00A373A2" w:rsidP="00A373A2">
      <w:pPr>
        <w:ind w:firstLine="567"/>
        <w:jc w:val="both"/>
        <w:rPr>
          <w:b/>
          <w:bCs/>
          <w:sz w:val="22"/>
          <w:szCs w:val="22"/>
        </w:rPr>
      </w:pPr>
      <w:r>
        <w:rPr>
          <w:sz w:val="22"/>
          <w:szCs w:val="22"/>
        </w:rPr>
        <w:t xml:space="preserve">1.1. </w:t>
      </w:r>
      <w:r w:rsidR="002C5707" w:rsidRPr="008909E5">
        <w:rPr>
          <w:sz w:val="22"/>
          <w:szCs w:val="22"/>
        </w:rPr>
        <w:t xml:space="preserve">Заказчик поручает, а Подрядчик принимает на себя обязательство </w:t>
      </w:r>
      <w:r w:rsidR="008909E5">
        <w:rPr>
          <w:sz w:val="22"/>
          <w:szCs w:val="22"/>
        </w:rPr>
        <w:t xml:space="preserve">на </w:t>
      </w:r>
      <w:r w:rsidR="008909E5" w:rsidRPr="008909E5">
        <w:rPr>
          <w:b/>
          <w:bCs/>
          <w:sz w:val="22"/>
          <w:szCs w:val="22"/>
        </w:rPr>
        <w:t xml:space="preserve">выполнение работ по ремонту кабинета информатики МАОУ ОШ № 7 им. М.С. Квасникова в рамках проекта «Арктическая школа» </w:t>
      </w:r>
      <w:r w:rsidR="00916A1D" w:rsidRPr="008909E5">
        <w:rPr>
          <w:b/>
          <w:bCs/>
          <w:sz w:val="22"/>
          <w:szCs w:val="22"/>
        </w:rPr>
        <w:t>по адресу: 1845</w:t>
      </w:r>
      <w:r w:rsidR="008909E5">
        <w:rPr>
          <w:b/>
          <w:bCs/>
          <w:sz w:val="22"/>
          <w:szCs w:val="22"/>
        </w:rPr>
        <w:t>06</w:t>
      </w:r>
      <w:r w:rsidR="00916A1D" w:rsidRPr="008909E5">
        <w:rPr>
          <w:b/>
          <w:bCs/>
          <w:sz w:val="22"/>
          <w:szCs w:val="22"/>
        </w:rPr>
        <w:t xml:space="preserve"> Мурманская обл., г. Мончегорск ул. Кондрикова дом 30а </w:t>
      </w:r>
      <w:r w:rsidR="002C5707" w:rsidRPr="008909E5">
        <w:rPr>
          <w:sz w:val="22"/>
          <w:szCs w:val="22"/>
        </w:rPr>
        <w:t>(далее «</w:t>
      </w:r>
      <w:r w:rsidR="00AB6FFD" w:rsidRPr="008909E5">
        <w:rPr>
          <w:sz w:val="22"/>
          <w:szCs w:val="22"/>
        </w:rPr>
        <w:t>Работы</w:t>
      </w:r>
      <w:r w:rsidR="002C5707" w:rsidRPr="008909E5">
        <w:rPr>
          <w:sz w:val="22"/>
          <w:szCs w:val="22"/>
        </w:rPr>
        <w:t>») в соответствии с Техническим заданием (</w:t>
      </w:r>
      <w:r w:rsidR="00091160" w:rsidRPr="008909E5">
        <w:rPr>
          <w:sz w:val="22"/>
          <w:szCs w:val="22"/>
        </w:rPr>
        <w:t>П</w:t>
      </w:r>
      <w:r w:rsidR="002C5707" w:rsidRPr="008909E5">
        <w:rPr>
          <w:sz w:val="22"/>
          <w:szCs w:val="22"/>
        </w:rPr>
        <w:t>риложение №1 к настоящему Договору)</w:t>
      </w:r>
      <w:r w:rsidR="00621C7E" w:rsidRPr="008909E5">
        <w:rPr>
          <w:sz w:val="22"/>
          <w:szCs w:val="22"/>
        </w:rPr>
        <w:t>, С</w:t>
      </w:r>
      <w:r w:rsidR="002C5707" w:rsidRPr="008909E5">
        <w:rPr>
          <w:sz w:val="22"/>
          <w:szCs w:val="22"/>
        </w:rPr>
        <w:t>метной документацией (Приложение № 2 к настоящему Договору) в установленный настоящим Договором срок.</w:t>
      </w:r>
    </w:p>
    <w:p w14:paraId="73E81319" w14:textId="77777777" w:rsidR="00A373A2" w:rsidRDefault="00A373A2" w:rsidP="00A373A2">
      <w:pPr>
        <w:ind w:firstLine="567"/>
        <w:jc w:val="both"/>
        <w:rPr>
          <w:b/>
          <w:bCs/>
          <w:sz w:val="22"/>
          <w:szCs w:val="22"/>
        </w:rPr>
      </w:pPr>
      <w:r w:rsidRPr="00A373A2">
        <w:rPr>
          <w:bCs/>
          <w:sz w:val="22"/>
          <w:szCs w:val="22"/>
        </w:rPr>
        <w:t>1.2</w:t>
      </w:r>
      <w:r w:rsidRPr="00DA42C5">
        <w:rPr>
          <w:b/>
          <w:bCs/>
          <w:sz w:val="22"/>
          <w:szCs w:val="22"/>
        </w:rPr>
        <w:t xml:space="preserve">. </w:t>
      </w:r>
      <w:r w:rsidR="002C5707" w:rsidRPr="00DA42C5">
        <w:rPr>
          <w:b/>
          <w:bCs/>
          <w:sz w:val="22"/>
          <w:szCs w:val="22"/>
        </w:rPr>
        <w:t xml:space="preserve">Место выполнения работ: </w:t>
      </w:r>
      <w:r w:rsidR="00916A1D" w:rsidRPr="00DA42C5">
        <w:rPr>
          <w:b/>
          <w:sz w:val="22"/>
          <w:szCs w:val="22"/>
        </w:rPr>
        <w:t>184506, Россия, Мурманская область, город Мончегорск, улица Кондрикова, дом 30а.</w:t>
      </w:r>
      <w:r w:rsidR="00916A1D" w:rsidRPr="00DA42C5">
        <w:rPr>
          <w:sz w:val="22"/>
          <w:szCs w:val="22"/>
        </w:rPr>
        <w:t xml:space="preserve"> </w:t>
      </w:r>
    </w:p>
    <w:p w14:paraId="710E504C" w14:textId="76713674" w:rsidR="00A373A2" w:rsidRPr="00A373A2" w:rsidRDefault="00A373A2" w:rsidP="00A373A2">
      <w:pPr>
        <w:ind w:firstLine="567"/>
        <w:jc w:val="both"/>
        <w:rPr>
          <w:b/>
          <w:bCs/>
          <w:sz w:val="22"/>
          <w:szCs w:val="22"/>
        </w:rPr>
      </w:pPr>
      <w:r w:rsidRPr="00A373A2">
        <w:rPr>
          <w:bCs/>
          <w:sz w:val="22"/>
          <w:szCs w:val="22"/>
        </w:rPr>
        <w:t>1.3.</w:t>
      </w:r>
      <w:r>
        <w:rPr>
          <w:b/>
          <w:bCs/>
          <w:sz w:val="22"/>
          <w:szCs w:val="22"/>
        </w:rPr>
        <w:t xml:space="preserve"> </w:t>
      </w:r>
      <w:r w:rsidRPr="00A373A2">
        <w:rPr>
          <w:b/>
          <w:bCs/>
          <w:sz w:val="22"/>
          <w:szCs w:val="22"/>
        </w:rPr>
        <w:t>Срок выполнения работ: с момента заключения до 3</w:t>
      </w:r>
      <w:r>
        <w:rPr>
          <w:b/>
          <w:bCs/>
          <w:sz w:val="22"/>
          <w:szCs w:val="22"/>
        </w:rPr>
        <w:t>1</w:t>
      </w:r>
      <w:r w:rsidRPr="00A373A2">
        <w:rPr>
          <w:b/>
          <w:bCs/>
          <w:sz w:val="22"/>
          <w:szCs w:val="22"/>
        </w:rPr>
        <w:t>.0</w:t>
      </w:r>
      <w:r>
        <w:rPr>
          <w:b/>
          <w:bCs/>
          <w:sz w:val="22"/>
          <w:szCs w:val="22"/>
        </w:rPr>
        <w:t>7</w:t>
      </w:r>
      <w:r w:rsidRPr="00A373A2">
        <w:rPr>
          <w:b/>
          <w:bCs/>
          <w:sz w:val="22"/>
          <w:szCs w:val="22"/>
        </w:rPr>
        <w:t>.2026 года</w:t>
      </w:r>
    </w:p>
    <w:p w14:paraId="49BE904D" w14:textId="77777777" w:rsidR="00712288" w:rsidRPr="008909E5" w:rsidRDefault="00873883" w:rsidP="008909E5">
      <w:pPr>
        <w:jc w:val="both"/>
        <w:rPr>
          <w:sz w:val="22"/>
          <w:szCs w:val="22"/>
        </w:rPr>
      </w:pPr>
      <w:r w:rsidRPr="008909E5">
        <w:rPr>
          <w:sz w:val="22"/>
          <w:szCs w:val="22"/>
        </w:rPr>
        <w:tab/>
      </w:r>
    </w:p>
    <w:p w14:paraId="314175F5" w14:textId="2EB2A7E6" w:rsidR="004643F0" w:rsidRPr="008909E5" w:rsidRDefault="00712288" w:rsidP="008909E5">
      <w:pPr>
        <w:jc w:val="center"/>
        <w:rPr>
          <w:sz w:val="22"/>
          <w:szCs w:val="22"/>
        </w:rPr>
      </w:pPr>
      <w:r w:rsidRPr="008909E5">
        <w:rPr>
          <w:b/>
          <w:sz w:val="22"/>
          <w:szCs w:val="22"/>
        </w:rPr>
        <w:t>2. Цена Договора и порядок расчетов</w:t>
      </w:r>
    </w:p>
    <w:p w14:paraId="06966244" w14:textId="77777777" w:rsidR="00712288" w:rsidRPr="008909E5" w:rsidRDefault="00712288" w:rsidP="008909E5">
      <w:pPr>
        <w:jc w:val="both"/>
        <w:rPr>
          <w:sz w:val="22"/>
          <w:szCs w:val="22"/>
        </w:rPr>
      </w:pPr>
    </w:p>
    <w:p w14:paraId="0718B41D" w14:textId="212E9E6D" w:rsidR="00712288" w:rsidRPr="008909E5" w:rsidRDefault="009D7967" w:rsidP="008909E5">
      <w:pPr>
        <w:ind w:firstLine="567"/>
        <w:jc w:val="both"/>
        <w:rPr>
          <w:sz w:val="22"/>
          <w:szCs w:val="22"/>
        </w:rPr>
      </w:pPr>
      <w:r>
        <w:rPr>
          <w:sz w:val="22"/>
          <w:szCs w:val="22"/>
        </w:rPr>
        <w:t>2.1.</w:t>
      </w:r>
      <w:r w:rsidR="00712288" w:rsidRPr="008909E5">
        <w:rPr>
          <w:sz w:val="22"/>
          <w:szCs w:val="22"/>
          <w:lang w:eastAsia="ar-SA"/>
        </w:rPr>
        <w:t xml:space="preserve"> </w:t>
      </w:r>
      <w:r w:rsidR="008909E5" w:rsidRPr="008909E5">
        <w:rPr>
          <w:b/>
          <w:sz w:val="22"/>
          <w:szCs w:val="22"/>
          <w:lang w:eastAsia="ar-SA"/>
        </w:rPr>
        <w:t>Цена Договора составляет</w:t>
      </w:r>
      <w:r w:rsidR="008909E5" w:rsidRPr="008909E5">
        <w:rPr>
          <w:b/>
          <w:sz w:val="22"/>
          <w:szCs w:val="22"/>
          <w:lang w:eastAsia="ar-SA"/>
        </w:rPr>
        <w:tab/>
        <w:t>(_________) рублей ___ копеек, в том числе НДС __% ___ рублей ___ копеек (или НДС не облагается).</w:t>
      </w:r>
    </w:p>
    <w:p w14:paraId="59C26765" w14:textId="3F708DF6" w:rsidR="00712288" w:rsidRPr="008909E5" w:rsidRDefault="00712288" w:rsidP="008909E5">
      <w:pPr>
        <w:autoSpaceDE w:val="0"/>
        <w:autoSpaceDN w:val="0"/>
        <w:adjustRightInd w:val="0"/>
        <w:ind w:firstLine="567"/>
        <w:jc w:val="both"/>
        <w:rPr>
          <w:rFonts w:eastAsia="Calibri"/>
          <w:sz w:val="22"/>
          <w:szCs w:val="22"/>
        </w:rPr>
      </w:pPr>
      <w:r w:rsidRPr="008909E5">
        <w:rPr>
          <w:rFonts w:eastAsia="Calibri"/>
          <w:sz w:val="22"/>
          <w:szCs w:val="22"/>
        </w:rPr>
        <w:t xml:space="preserve">2.2. Цена настоящего Договора является фиксированной на весь срок его действия и включает в себя стоимость работ, а также расходы </w:t>
      </w:r>
      <w:r w:rsidR="00A373A2">
        <w:rPr>
          <w:rFonts w:eastAsia="Calibri"/>
          <w:sz w:val="22"/>
          <w:szCs w:val="22"/>
        </w:rPr>
        <w:t>Подрядчика</w:t>
      </w:r>
      <w:r w:rsidRPr="008909E5">
        <w:rPr>
          <w:rFonts w:eastAsia="Calibri"/>
          <w:sz w:val="22"/>
          <w:szCs w:val="22"/>
        </w:rPr>
        <w:t xml:space="preserve">, связанные с выполнением работ в полном объеме, использование оборудования, материалов, рабочей силы и транспорта </w:t>
      </w:r>
      <w:r w:rsidR="00A373A2" w:rsidRPr="00A373A2">
        <w:rPr>
          <w:rFonts w:eastAsia="Calibri"/>
          <w:sz w:val="22"/>
          <w:szCs w:val="22"/>
        </w:rPr>
        <w:t>Подрядчика</w:t>
      </w:r>
      <w:r w:rsidRPr="008909E5">
        <w:rPr>
          <w:rFonts w:eastAsia="Calibri"/>
          <w:sz w:val="22"/>
          <w:szCs w:val="22"/>
        </w:rPr>
        <w:t xml:space="preserve">, накладные расходы, оплату банковских услуг, расходы на уплату таможенных пошлин и процедур, расходы по конвертации, все установленные налоги, сборы и пошлины (выплаченные или подлежащие выплате), НДС и другие обязательные платежи, и иные расходы </w:t>
      </w:r>
      <w:r w:rsidR="00A373A2" w:rsidRPr="00A373A2">
        <w:rPr>
          <w:rFonts w:eastAsia="Calibri"/>
          <w:sz w:val="22"/>
          <w:szCs w:val="22"/>
        </w:rPr>
        <w:t>Подрядчика</w:t>
      </w:r>
      <w:r w:rsidRPr="008909E5">
        <w:rPr>
          <w:rFonts w:eastAsia="Calibri"/>
          <w:sz w:val="22"/>
          <w:szCs w:val="22"/>
        </w:rPr>
        <w:t xml:space="preserve">, необходимые для надлежащего выполнения обязательств по Договору. </w:t>
      </w:r>
    </w:p>
    <w:p w14:paraId="120563A3" w14:textId="045A3D9F" w:rsidR="00712288" w:rsidRPr="008909E5" w:rsidRDefault="00712288" w:rsidP="008909E5">
      <w:pPr>
        <w:ind w:firstLine="567"/>
        <w:jc w:val="both"/>
        <w:rPr>
          <w:sz w:val="22"/>
          <w:szCs w:val="22"/>
        </w:rPr>
      </w:pPr>
      <w:r w:rsidRPr="008909E5">
        <w:rPr>
          <w:sz w:val="22"/>
          <w:szCs w:val="22"/>
        </w:rPr>
        <w:t>2.3.</w:t>
      </w:r>
      <w:r w:rsidRPr="008909E5">
        <w:rPr>
          <w:color w:val="000000"/>
          <w:sz w:val="22"/>
          <w:szCs w:val="22"/>
        </w:rPr>
        <w:t xml:space="preserve"> Оплата фактически выполненных </w:t>
      </w:r>
      <w:r w:rsidR="00A373A2">
        <w:rPr>
          <w:color w:val="000000"/>
          <w:sz w:val="22"/>
          <w:szCs w:val="22"/>
        </w:rPr>
        <w:t>Подрядчиком</w:t>
      </w:r>
      <w:r w:rsidRPr="008909E5">
        <w:rPr>
          <w:color w:val="000000"/>
          <w:sz w:val="22"/>
          <w:szCs w:val="22"/>
        </w:rPr>
        <w:t xml:space="preserve"> работ производится путем перечисления денежных средств на расчётный счёт </w:t>
      </w:r>
      <w:r w:rsidR="00D31C58">
        <w:rPr>
          <w:color w:val="000000"/>
          <w:sz w:val="22"/>
          <w:szCs w:val="22"/>
        </w:rPr>
        <w:t>Подрядчика</w:t>
      </w:r>
      <w:r w:rsidRPr="008909E5">
        <w:rPr>
          <w:color w:val="000000"/>
          <w:sz w:val="22"/>
          <w:szCs w:val="22"/>
        </w:rPr>
        <w:t xml:space="preserve"> на основании</w:t>
      </w:r>
      <w:r w:rsidRPr="008909E5">
        <w:rPr>
          <w:sz w:val="22"/>
          <w:szCs w:val="22"/>
        </w:rPr>
        <w:t>:</w:t>
      </w:r>
    </w:p>
    <w:p w14:paraId="73CC24CD" w14:textId="77777777" w:rsidR="00712288" w:rsidRPr="008909E5" w:rsidRDefault="00712288" w:rsidP="008909E5">
      <w:pPr>
        <w:numPr>
          <w:ilvl w:val="0"/>
          <w:numId w:val="24"/>
        </w:numPr>
        <w:suppressAutoHyphens/>
        <w:ind w:left="0" w:firstLine="567"/>
        <w:jc w:val="both"/>
        <w:rPr>
          <w:sz w:val="22"/>
          <w:szCs w:val="22"/>
        </w:rPr>
      </w:pPr>
      <w:r w:rsidRPr="008909E5">
        <w:rPr>
          <w:sz w:val="22"/>
          <w:szCs w:val="22"/>
        </w:rPr>
        <w:t xml:space="preserve">Счета/счета-фактуры, </w:t>
      </w:r>
    </w:p>
    <w:p w14:paraId="79ACBC56" w14:textId="77777777" w:rsidR="00712288" w:rsidRPr="008909E5" w:rsidRDefault="00712288" w:rsidP="008909E5">
      <w:pPr>
        <w:numPr>
          <w:ilvl w:val="0"/>
          <w:numId w:val="24"/>
        </w:numPr>
        <w:suppressAutoHyphens/>
        <w:ind w:left="0" w:firstLine="567"/>
        <w:jc w:val="both"/>
        <w:rPr>
          <w:sz w:val="22"/>
          <w:szCs w:val="22"/>
        </w:rPr>
      </w:pPr>
      <w:r w:rsidRPr="008909E5">
        <w:rPr>
          <w:sz w:val="22"/>
          <w:szCs w:val="22"/>
        </w:rPr>
        <w:t xml:space="preserve">Акта сдачи-приемки выполненных работ (форма КС-2), </w:t>
      </w:r>
    </w:p>
    <w:p w14:paraId="72C236C9" w14:textId="77777777" w:rsidR="00712288" w:rsidRPr="008909E5" w:rsidRDefault="00712288" w:rsidP="008909E5">
      <w:pPr>
        <w:numPr>
          <w:ilvl w:val="0"/>
          <w:numId w:val="24"/>
        </w:numPr>
        <w:suppressAutoHyphens/>
        <w:ind w:left="0" w:firstLine="567"/>
        <w:jc w:val="both"/>
        <w:rPr>
          <w:sz w:val="22"/>
          <w:szCs w:val="22"/>
        </w:rPr>
      </w:pPr>
      <w:r w:rsidRPr="008909E5">
        <w:rPr>
          <w:sz w:val="22"/>
          <w:szCs w:val="22"/>
        </w:rPr>
        <w:t xml:space="preserve">Справки о стоимости выполнения работ и затрат (форма КС-3) </w:t>
      </w:r>
      <w:r w:rsidRPr="008909E5">
        <w:rPr>
          <w:color w:val="000000"/>
          <w:sz w:val="22"/>
          <w:szCs w:val="22"/>
        </w:rPr>
        <w:t xml:space="preserve">в течение </w:t>
      </w:r>
      <w:r w:rsidRPr="009D7967">
        <w:rPr>
          <w:b/>
          <w:sz w:val="22"/>
          <w:szCs w:val="22"/>
        </w:rPr>
        <w:t>7 (семи)</w:t>
      </w:r>
      <w:r w:rsidRPr="008909E5">
        <w:rPr>
          <w:sz w:val="22"/>
          <w:szCs w:val="22"/>
        </w:rPr>
        <w:t xml:space="preserve"> рабочих дней с момента подписания Заказчиком без замечания Акта сдачи – приемки выполненных работ (КС-2), Справки о стоимости выполненных работ и затрат (КС-3). </w:t>
      </w:r>
    </w:p>
    <w:p w14:paraId="1FBCAD7D" w14:textId="77777777" w:rsidR="00712288" w:rsidRPr="008909E5" w:rsidRDefault="00712288" w:rsidP="008909E5">
      <w:pPr>
        <w:shd w:val="clear" w:color="auto" w:fill="FFFFFF"/>
        <w:ind w:firstLine="567"/>
        <w:jc w:val="both"/>
        <w:rPr>
          <w:color w:val="000000"/>
          <w:sz w:val="22"/>
          <w:szCs w:val="22"/>
        </w:rPr>
      </w:pPr>
      <w:r w:rsidRPr="008909E5">
        <w:rPr>
          <w:kern w:val="2"/>
          <w:sz w:val="22"/>
          <w:szCs w:val="22"/>
        </w:rPr>
        <w:t>2.4.</w:t>
      </w:r>
      <w:r w:rsidRPr="008909E5">
        <w:rPr>
          <w:color w:val="000000"/>
          <w:sz w:val="22"/>
          <w:szCs w:val="22"/>
        </w:rPr>
        <w:t xml:space="preserve"> Платежи по настоящему </w:t>
      </w:r>
      <w:r w:rsidRPr="008909E5">
        <w:rPr>
          <w:sz w:val="22"/>
          <w:szCs w:val="22"/>
        </w:rPr>
        <w:t xml:space="preserve">Договору </w:t>
      </w:r>
      <w:r w:rsidRPr="008909E5">
        <w:rPr>
          <w:color w:val="000000"/>
          <w:sz w:val="22"/>
          <w:szCs w:val="22"/>
        </w:rPr>
        <w:t>осуществляются в валюте РФ.</w:t>
      </w:r>
    </w:p>
    <w:p w14:paraId="2458609D" w14:textId="68E6B6CF" w:rsidR="00712288" w:rsidRPr="008909E5" w:rsidRDefault="00712288" w:rsidP="008909E5">
      <w:pPr>
        <w:tabs>
          <w:tab w:val="left" w:pos="360"/>
        </w:tabs>
        <w:autoSpaceDE w:val="0"/>
        <w:autoSpaceDN w:val="0"/>
        <w:adjustRightInd w:val="0"/>
        <w:ind w:firstLine="567"/>
        <w:jc w:val="both"/>
        <w:rPr>
          <w:sz w:val="22"/>
          <w:szCs w:val="22"/>
        </w:rPr>
      </w:pPr>
      <w:r w:rsidRPr="008909E5">
        <w:rPr>
          <w:sz w:val="22"/>
          <w:szCs w:val="22"/>
        </w:rPr>
        <w:t xml:space="preserve">2.5. Источник финансирования: </w:t>
      </w:r>
      <w:r w:rsidR="008909E5">
        <w:rPr>
          <w:sz w:val="22"/>
          <w:szCs w:val="22"/>
        </w:rPr>
        <w:t xml:space="preserve">бюджет города Мончегорска, </w:t>
      </w:r>
      <w:r w:rsidR="006750FE">
        <w:rPr>
          <w:sz w:val="22"/>
          <w:szCs w:val="22"/>
        </w:rPr>
        <w:t>областные</w:t>
      </w:r>
      <w:r w:rsidRPr="008909E5">
        <w:rPr>
          <w:sz w:val="22"/>
          <w:szCs w:val="22"/>
        </w:rPr>
        <w:t xml:space="preserve"> средства, выделенные в рамках пожертвования </w:t>
      </w:r>
      <w:r w:rsidR="008909E5">
        <w:rPr>
          <w:sz w:val="22"/>
          <w:szCs w:val="22"/>
        </w:rPr>
        <w:t>от Министерства образования и науки Мурманской области</w:t>
      </w:r>
      <w:r w:rsidR="006750FE">
        <w:rPr>
          <w:sz w:val="22"/>
          <w:szCs w:val="22"/>
        </w:rPr>
        <w:t>, внебюджетные средства</w:t>
      </w:r>
      <w:r w:rsidRPr="008909E5">
        <w:rPr>
          <w:sz w:val="22"/>
          <w:szCs w:val="22"/>
        </w:rPr>
        <w:t>.</w:t>
      </w:r>
    </w:p>
    <w:p w14:paraId="6D7F3675" w14:textId="77777777" w:rsidR="00712288" w:rsidRPr="008909E5" w:rsidRDefault="00712288" w:rsidP="008909E5">
      <w:pPr>
        <w:tabs>
          <w:tab w:val="left" w:pos="360"/>
        </w:tabs>
        <w:autoSpaceDE w:val="0"/>
        <w:autoSpaceDN w:val="0"/>
        <w:adjustRightInd w:val="0"/>
        <w:jc w:val="both"/>
        <w:rPr>
          <w:sz w:val="22"/>
          <w:szCs w:val="22"/>
        </w:rPr>
      </w:pPr>
    </w:p>
    <w:p w14:paraId="44591506" w14:textId="77777777" w:rsidR="00712288" w:rsidRPr="008909E5" w:rsidRDefault="00712288" w:rsidP="008909E5">
      <w:pPr>
        <w:keepNext/>
        <w:keepLines/>
        <w:suppressAutoHyphens/>
        <w:autoSpaceDN w:val="0"/>
        <w:jc w:val="center"/>
        <w:rPr>
          <w:b/>
          <w:bCs/>
          <w:sz w:val="22"/>
          <w:szCs w:val="22"/>
        </w:rPr>
      </w:pPr>
      <w:r w:rsidRPr="008909E5">
        <w:rPr>
          <w:b/>
          <w:bCs/>
          <w:sz w:val="22"/>
          <w:szCs w:val="22"/>
        </w:rPr>
        <w:lastRenderedPageBreak/>
        <w:t>3. Порядок и сроки приемки выполненных работ. Оформление результатов приемки</w:t>
      </w:r>
    </w:p>
    <w:p w14:paraId="28885E06" w14:textId="77777777" w:rsidR="00712288" w:rsidRPr="008909E5" w:rsidRDefault="00712288" w:rsidP="008909E5">
      <w:pPr>
        <w:keepNext/>
        <w:keepLines/>
        <w:suppressAutoHyphens/>
        <w:autoSpaceDN w:val="0"/>
        <w:jc w:val="center"/>
        <w:rPr>
          <w:b/>
          <w:bCs/>
          <w:sz w:val="22"/>
          <w:szCs w:val="22"/>
        </w:rPr>
      </w:pPr>
    </w:p>
    <w:p w14:paraId="128BD3AA" w14:textId="77777777" w:rsidR="00712288" w:rsidRPr="008909E5" w:rsidRDefault="00712288" w:rsidP="008909E5">
      <w:pPr>
        <w:ind w:firstLine="567"/>
        <w:jc w:val="both"/>
        <w:rPr>
          <w:sz w:val="22"/>
          <w:szCs w:val="22"/>
        </w:rPr>
      </w:pPr>
      <w:r w:rsidRPr="008909E5">
        <w:rPr>
          <w:sz w:val="22"/>
          <w:szCs w:val="22"/>
        </w:rPr>
        <w:t>3.1. Все работы по настоящему договору производятся в соответствии с техническим заданием (Приложение № 1).</w:t>
      </w:r>
    </w:p>
    <w:p w14:paraId="1943DF2D" w14:textId="75A1838B" w:rsidR="00712288" w:rsidRPr="008909E5" w:rsidRDefault="00712288" w:rsidP="008909E5">
      <w:pPr>
        <w:ind w:firstLine="567"/>
        <w:jc w:val="both"/>
        <w:rPr>
          <w:sz w:val="22"/>
          <w:szCs w:val="22"/>
        </w:rPr>
      </w:pPr>
      <w:r w:rsidRPr="008909E5">
        <w:rPr>
          <w:sz w:val="22"/>
          <w:szCs w:val="22"/>
        </w:rPr>
        <w:t xml:space="preserve">3.2. Заказчик производит приемку выполненных </w:t>
      </w:r>
      <w:r w:rsidR="00A373A2">
        <w:rPr>
          <w:sz w:val="22"/>
          <w:szCs w:val="22"/>
        </w:rPr>
        <w:t>Подрядчиком</w:t>
      </w:r>
      <w:r w:rsidRPr="008909E5">
        <w:rPr>
          <w:sz w:val="22"/>
          <w:szCs w:val="22"/>
        </w:rPr>
        <w:t xml:space="preserve"> работ в течение 10-ти рабочих дней с момента уведомления </w:t>
      </w:r>
      <w:r w:rsidR="00A373A2">
        <w:rPr>
          <w:sz w:val="22"/>
          <w:szCs w:val="22"/>
        </w:rPr>
        <w:t>Подрядчиком</w:t>
      </w:r>
      <w:r w:rsidRPr="008909E5">
        <w:rPr>
          <w:sz w:val="22"/>
          <w:szCs w:val="22"/>
        </w:rPr>
        <w:t xml:space="preserve"> Заказчика об их готовности к сдаче. Уведомлением Заказчика о факте выполнения (завершения) работ служат полученные Заказчиком: </w:t>
      </w:r>
    </w:p>
    <w:p w14:paraId="5BD58096" w14:textId="77777777" w:rsidR="00712288" w:rsidRPr="008909E5" w:rsidRDefault="00712288" w:rsidP="008909E5">
      <w:pPr>
        <w:ind w:firstLine="567"/>
        <w:jc w:val="both"/>
        <w:rPr>
          <w:sz w:val="22"/>
          <w:szCs w:val="22"/>
        </w:rPr>
      </w:pPr>
      <w:r w:rsidRPr="008909E5">
        <w:rPr>
          <w:sz w:val="22"/>
          <w:szCs w:val="22"/>
        </w:rPr>
        <w:t xml:space="preserve">- Счета/счета-фактуры, </w:t>
      </w:r>
    </w:p>
    <w:p w14:paraId="28B2E006" w14:textId="77777777" w:rsidR="00712288" w:rsidRPr="008909E5" w:rsidRDefault="00712288" w:rsidP="008909E5">
      <w:pPr>
        <w:ind w:firstLine="567"/>
        <w:jc w:val="both"/>
        <w:rPr>
          <w:sz w:val="22"/>
          <w:szCs w:val="22"/>
        </w:rPr>
      </w:pPr>
      <w:r w:rsidRPr="008909E5">
        <w:rPr>
          <w:sz w:val="22"/>
          <w:szCs w:val="22"/>
        </w:rPr>
        <w:t xml:space="preserve">- Акта сдачи-приемки выполненных работ (форма КС-2), </w:t>
      </w:r>
    </w:p>
    <w:p w14:paraId="7148FE60" w14:textId="77777777" w:rsidR="00712288" w:rsidRPr="008909E5" w:rsidRDefault="00712288" w:rsidP="008909E5">
      <w:pPr>
        <w:ind w:firstLine="567"/>
        <w:jc w:val="both"/>
        <w:rPr>
          <w:sz w:val="22"/>
          <w:szCs w:val="22"/>
        </w:rPr>
      </w:pPr>
      <w:r w:rsidRPr="008909E5">
        <w:rPr>
          <w:sz w:val="22"/>
          <w:szCs w:val="22"/>
        </w:rPr>
        <w:t>- Справки о стоимости выполнения работ и затрат (форма КС-3)</w:t>
      </w:r>
    </w:p>
    <w:p w14:paraId="18538B8F" w14:textId="77777777" w:rsidR="00712288" w:rsidRPr="008909E5" w:rsidRDefault="00712288" w:rsidP="008909E5">
      <w:pPr>
        <w:ind w:firstLine="567"/>
        <w:jc w:val="both"/>
        <w:rPr>
          <w:sz w:val="22"/>
          <w:szCs w:val="22"/>
        </w:rPr>
      </w:pPr>
      <w:r w:rsidRPr="008909E5">
        <w:rPr>
          <w:sz w:val="22"/>
          <w:szCs w:val="22"/>
        </w:rPr>
        <w:t>- Актов освидетельствования скрытых работ</w:t>
      </w:r>
    </w:p>
    <w:p w14:paraId="581DA8F7" w14:textId="77777777" w:rsidR="00712288" w:rsidRPr="008909E5" w:rsidRDefault="00712288" w:rsidP="008909E5">
      <w:pPr>
        <w:ind w:firstLine="567"/>
        <w:jc w:val="both"/>
        <w:rPr>
          <w:sz w:val="22"/>
          <w:szCs w:val="22"/>
        </w:rPr>
      </w:pPr>
      <w:r w:rsidRPr="008909E5">
        <w:rPr>
          <w:sz w:val="22"/>
          <w:szCs w:val="22"/>
        </w:rPr>
        <w:t>- Сертификаты качества и иные документы, подтверждающие качество материалов используемых при выполнении работ.</w:t>
      </w:r>
    </w:p>
    <w:p w14:paraId="04E7F888" w14:textId="77777777" w:rsidR="00712288" w:rsidRPr="008909E5" w:rsidRDefault="00712288" w:rsidP="008909E5">
      <w:pPr>
        <w:ind w:firstLine="567"/>
        <w:jc w:val="both"/>
        <w:rPr>
          <w:sz w:val="22"/>
          <w:szCs w:val="22"/>
        </w:rPr>
      </w:pPr>
      <w:r w:rsidRPr="008909E5">
        <w:rPr>
          <w:sz w:val="22"/>
          <w:szCs w:val="22"/>
        </w:rPr>
        <w:t>3.3. При отсутствии замечаний к качеству выполненных работ Заказчик в срок, установленный пунктом 3.2</w:t>
      </w:r>
      <w:r w:rsidRPr="008909E5">
        <w:rPr>
          <w:color w:val="FF0000"/>
          <w:sz w:val="22"/>
          <w:szCs w:val="22"/>
        </w:rPr>
        <w:t>.</w:t>
      </w:r>
      <w:r w:rsidRPr="008909E5">
        <w:rPr>
          <w:sz w:val="22"/>
          <w:szCs w:val="22"/>
        </w:rPr>
        <w:t xml:space="preserve"> Договора, подписывает акт о приемке выполненных работ (КС-2).</w:t>
      </w:r>
    </w:p>
    <w:p w14:paraId="523622FE" w14:textId="69524026" w:rsidR="00712288" w:rsidRPr="008909E5" w:rsidRDefault="00712288" w:rsidP="008909E5">
      <w:pPr>
        <w:ind w:firstLine="567"/>
        <w:jc w:val="both"/>
        <w:rPr>
          <w:sz w:val="22"/>
          <w:szCs w:val="22"/>
        </w:rPr>
      </w:pPr>
      <w:r w:rsidRPr="008909E5">
        <w:rPr>
          <w:sz w:val="22"/>
          <w:szCs w:val="22"/>
        </w:rPr>
        <w:t xml:space="preserve">3.4. В случае выявления замечаний к выполненным работам в срок, установленный пунктом 3.2. Договора, Сторонами составляется двусторонний акт, а в случае неявки </w:t>
      </w:r>
      <w:r w:rsidR="00A373A2" w:rsidRPr="00A373A2">
        <w:rPr>
          <w:sz w:val="22"/>
          <w:szCs w:val="22"/>
        </w:rPr>
        <w:t>Подрядчика</w:t>
      </w:r>
      <w:r w:rsidRPr="008909E5">
        <w:rPr>
          <w:sz w:val="22"/>
          <w:szCs w:val="22"/>
        </w:rPr>
        <w:t xml:space="preserve"> - односторонний акт, с перечнем замечаний по выполненной работе и сроков их устранения. Заказчик предоставляет </w:t>
      </w:r>
      <w:r w:rsidR="00A373A2">
        <w:rPr>
          <w:sz w:val="22"/>
          <w:szCs w:val="22"/>
        </w:rPr>
        <w:t>Подрядчику</w:t>
      </w:r>
      <w:r w:rsidRPr="008909E5">
        <w:rPr>
          <w:sz w:val="22"/>
          <w:szCs w:val="22"/>
        </w:rPr>
        <w:t xml:space="preserve"> мотивированный отказ от подписания акта о приемке выполненных работ (КС-2).</w:t>
      </w:r>
    </w:p>
    <w:p w14:paraId="01E93CD9" w14:textId="38EB6D34" w:rsidR="00712288" w:rsidRPr="008909E5" w:rsidRDefault="00712288" w:rsidP="008909E5">
      <w:pPr>
        <w:ind w:firstLine="567"/>
        <w:jc w:val="both"/>
        <w:rPr>
          <w:sz w:val="22"/>
          <w:szCs w:val="22"/>
        </w:rPr>
      </w:pPr>
      <w:r w:rsidRPr="008909E5">
        <w:rPr>
          <w:sz w:val="22"/>
          <w:szCs w:val="22"/>
        </w:rPr>
        <w:t xml:space="preserve">Выявленные замечания по выполненным работам </w:t>
      </w:r>
      <w:r w:rsidR="00A373A2">
        <w:rPr>
          <w:sz w:val="22"/>
          <w:szCs w:val="22"/>
        </w:rPr>
        <w:t>Подрядчик</w:t>
      </w:r>
      <w:r w:rsidRPr="008909E5">
        <w:rPr>
          <w:sz w:val="22"/>
          <w:szCs w:val="22"/>
        </w:rPr>
        <w:t xml:space="preserve"> устраняет безвозмездно и в срок, указанный в акте. После устранения замечаний </w:t>
      </w:r>
      <w:r w:rsidR="00A373A2">
        <w:rPr>
          <w:sz w:val="22"/>
          <w:szCs w:val="22"/>
        </w:rPr>
        <w:t>Подрядчиком</w:t>
      </w:r>
      <w:r w:rsidRPr="008909E5">
        <w:rPr>
          <w:sz w:val="22"/>
          <w:szCs w:val="22"/>
        </w:rPr>
        <w:t xml:space="preserve"> приёмка выполненных работ осуществляется в соответствии с настоящим разделом договора. </w:t>
      </w:r>
    </w:p>
    <w:p w14:paraId="6BD00AC0" w14:textId="794E8806" w:rsidR="00712288" w:rsidRPr="008909E5" w:rsidRDefault="00712288" w:rsidP="008909E5">
      <w:pPr>
        <w:ind w:firstLine="567"/>
        <w:jc w:val="both"/>
        <w:rPr>
          <w:sz w:val="22"/>
          <w:szCs w:val="22"/>
        </w:rPr>
      </w:pPr>
      <w:r w:rsidRPr="008909E5">
        <w:rPr>
          <w:sz w:val="22"/>
          <w:szCs w:val="22"/>
        </w:rPr>
        <w:t xml:space="preserve">3.5. При невыполнении </w:t>
      </w:r>
      <w:r w:rsidR="00A373A2">
        <w:rPr>
          <w:sz w:val="22"/>
          <w:szCs w:val="22"/>
        </w:rPr>
        <w:t>Подрядчиком</w:t>
      </w:r>
      <w:r w:rsidRPr="008909E5">
        <w:rPr>
          <w:sz w:val="22"/>
          <w:szCs w:val="22"/>
        </w:rPr>
        <w:t xml:space="preserve"> замечаний, зафиксированных двухсторонним или односторонним актом, и в срок, указанный в акте, Заказчик вправе для исправления выявленных недостатков привлечь третьих лиц с оплатой расходов за счёт </w:t>
      </w:r>
      <w:r w:rsidR="00A373A2" w:rsidRPr="00A373A2">
        <w:rPr>
          <w:sz w:val="22"/>
          <w:szCs w:val="22"/>
        </w:rPr>
        <w:t>Подрядчика</w:t>
      </w:r>
      <w:r w:rsidRPr="008909E5">
        <w:rPr>
          <w:sz w:val="22"/>
          <w:szCs w:val="22"/>
        </w:rPr>
        <w:t>.</w:t>
      </w:r>
    </w:p>
    <w:p w14:paraId="27395141" w14:textId="2BC8F7A7" w:rsidR="00712288" w:rsidRPr="008909E5" w:rsidRDefault="00712288" w:rsidP="008909E5">
      <w:pPr>
        <w:ind w:firstLine="567"/>
        <w:jc w:val="both"/>
        <w:rPr>
          <w:sz w:val="22"/>
          <w:szCs w:val="22"/>
        </w:rPr>
      </w:pPr>
      <w:r w:rsidRPr="008909E5">
        <w:rPr>
          <w:sz w:val="22"/>
          <w:szCs w:val="22"/>
        </w:rPr>
        <w:t xml:space="preserve">3.7. Заказчик в праве не отказывать в приеме выполненных работ, в случае выявления несоответствия выполненных работ условиям договора, если выявленное несоответствие не препятствует приемке и устранено </w:t>
      </w:r>
      <w:r w:rsidR="00A373A2">
        <w:rPr>
          <w:sz w:val="22"/>
          <w:szCs w:val="22"/>
        </w:rPr>
        <w:t>Подрядчиком</w:t>
      </w:r>
      <w:r w:rsidRPr="008909E5">
        <w:rPr>
          <w:sz w:val="22"/>
          <w:szCs w:val="22"/>
        </w:rPr>
        <w:t>.</w:t>
      </w:r>
    </w:p>
    <w:p w14:paraId="5CEEEB93" w14:textId="77777777" w:rsidR="00712288" w:rsidRPr="008909E5" w:rsidRDefault="00712288" w:rsidP="008909E5">
      <w:pPr>
        <w:ind w:firstLine="567"/>
        <w:jc w:val="both"/>
        <w:rPr>
          <w:sz w:val="22"/>
          <w:szCs w:val="22"/>
        </w:rPr>
      </w:pPr>
      <w:r w:rsidRPr="008909E5">
        <w:rPr>
          <w:sz w:val="22"/>
          <w:szCs w:val="22"/>
        </w:rPr>
        <w:t>3.8. Исходя из существенности условия Договора о качестве выполняемых работ, обоснованный отказ от приемки выполненных работ является основанием для отказа Заказчика от исполнения настоящего Договора, а также основанием его расторжения, если Стороны не придут к соглашению об ином.</w:t>
      </w:r>
    </w:p>
    <w:p w14:paraId="54D052BF" w14:textId="716875E2" w:rsidR="00712288" w:rsidRPr="008909E5" w:rsidRDefault="00712288" w:rsidP="008909E5">
      <w:pPr>
        <w:ind w:firstLine="567"/>
        <w:jc w:val="both"/>
        <w:rPr>
          <w:sz w:val="22"/>
          <w:szCs w:val="22"/>
        </w:rPr>
      </w:pPr>
      <w:r w:rsidRPr="008909E5">
        <w:rPr>
          <w:sz w:val="22"/>
          <w:szCs w:val="22"/>
        </w:rPr>
        <w:t xml:space="preserve">3.9. Срок исполнения Договора установлен </w:t>
      </w:r>
      <w:r w:rsidRPr="008909E5">
        <w:rPr>
          <w:b/>
          <w:sz w:val="22"/>
          <w:szCs w:val="22"/>
        </w:rPr>
        <w:t xml:space="preserve">до </w:t>
      </w:r>
      <w:r w:rsidR="00A373A2">
        <w:rPr>
          <w:b/>
          <w:sz w:val="22"/>
          <w:szCs w:val="22"/>
        </w:rPr>
        <w:t>30.09.2026</w:t>
      </w:r>
      <w:r w:rsidRPr="008909E5">
        <w:rPr>
          <w:sz w:val="22"/>
          <w:szCs w:val="22"/>
        </w:rPr>
        <w:t>, включая срок выполнения работ, приемки выполненных работ и оплаты Заказчиком работ.</w:t>
      </w:r>
    </w:p>
    <w:p w14:paraId="57035C40" w14:textId="77777777" w:rsidR="00712288" w:rsidRPr="008909E5" w:rsidRDefault="00712288" w:rsidP="008909E5">
      <w:pPr>
        <w:jc w:val="both"/>
        <w:rPr>
          <w:sz w:val="22"/>
          <w:szCs w:val="22"/>
        </w:rPr>
      </w:pPr>
    </w:p>
    <w:p w14:paraId="36F6EE8C" w14:textId="77777777" w:rsidR="00712288" w:rsidRPr="008909E5" w:rsidRDefault="00712288" w:rsidP="008909E5">
      <w:pPr>
        <w:jc w:val="center"/>
        <w:rPr>
          <w:b/>
          <w:sz w:val="22"/>
          <w:szCs w:val="22"/>
          <w:lang w:eastAsia="ar-SA"/>
        </w:rPr>
      </w:pPr>
      <w:r w:rsidRPr="008909E5">
        <w:rPr>
          <w:b/>
          <w:sz w:val="22"/>
          <w:szCs w:val="22"/>
          <w:lang w:eastAsia="ar-SA"/>
        </w:rPr>
        <w:t>4. Права и обязанности сторон</w:t>
      </w:r>
    </w:p>
    <w:p w14:paraId="3A2A4EE5" w14:textId="77777777" w:rsidR="00712288" w:rsidRPr="008909E5" w:rsidRDefault="00712288" w:rsidP="008909E5">
      <w:pPr>
        <w:rPr>
          <w:sz w:val="22"/>
          <w:szCs w:val="22"/>
        </w:rPr>
      </w:pPr>
    </w:p>
    <w:p w14:paraId="04217F76" w14:textId="77777777" w:rsidR="00712288" w:rsidRPr="008909E5" w:rsidRDefault="00712288" w:rsidP="00A373A2">
      <w:pPr>
        <w:ind w:firstLine="567"/>
        <w:jc w:val="both"/>
        <w:rPr>
          <w:b/>
          <w:sz w:val="22"/>
          <w:szCs w:val="22"/>
          <w:u w:val="single"/>
        </w:rPr>
      </w:pPr>
      <w:r w:rsidRPr="008909E5">
        <w:rPr>
          <w:b/>
          <w:sz w:val="22"/>
          <w:szCs w:val="22"/>
          <w:u w:val="single"/>
          <w:lang w:eastAsia="ar-SA"/>
        </w:rPr>
        <w:t>4.1. Заказчик обязан:</w:t>
      </w:r>
    </w:p>
    <w:p w14:paraId="1423844C" w14:textId="7DD65F1D" w:rsidR="00712288" w:rsidRPr="008909E5" w:rsidRDefault="00712288" w:rsidP="00A373A2">
      <w:pPr>
        <w:ind w:firstLine="567"/>
        <w:jc w:val="both"/>
        <w:rPr>
          <w:sz w:val="22"/>
          <w:szCs w:val="22"/>
          <w:lang w:eastAsia="ar-SA"/>
        </w:rPr>
      </w:pPr>
      <w:r w:rsidRPr="008909E5">
        <w:rPr>
          <w:sz w:val="22"/>
          <w:szCs w:val="22"/>
          <w:lang w:eastAsia="ar-SA"/>
        </w:rPr>
        <w:t xml:space="preserve">4.1.1. Согласовать в течение 5 – ти календарных дней предоставленную </w:t>
      </w:r>
      <w:r w:rsidR="00A373A2">
        <w:rPr>
          <w:sz w:val="22"/>
          <w:szCs w:val="22"/>
          <w:lang w:eastAsia="ar-SA"/>
        </w:rPr>
        <w:t>Подрядчиком</w:t>
      </w:r>
      <w:r w:rsidRPr="008909E5">
        <w:rPr>
          <w:sz w:val="22"/>
          <w:szCs w:val="22"/>
          <w:lang w:eastAsia="ar-SA"/>
        </w:rPr>
        <w:t xml:space="preserve"> сметную документацию и календарный график выполнения работ.</w:t>
      </w:r>
    </w:p>
    <w:p w14:paraId="31971474" w14:textId="0475C59B" w:rsidR="00712288" w:rsidRPr="008909E5" w:rsidRDefault="00712288" w:rsidP="00A373A2">
      <w:pPr>
        <w:ind w:firstLine="567"/>
        <w:jc w:val="both"/>
        <w:rPr>
          <w:sz w:val="22"/>
          <w:szCs w:val="22"/>
          <w:lang w:eastAsia="ar-SA"/>
        </w:rPr>
      </w:pPr>
      <w:r w:rsidRPr="008909E5">
        <w:rPr>
          <w:sz w:val="22"/>
          <w:szCs w:val="22"/>
          <w:lang w:eastAsia="ar-SA"/>
        </w:rPr>
        <w:t xml:space="preserve">4.1.2. Своевременно осуществить приемку и оплату выполненных </w:t>
      </w:r>
      <w:r w:rsidR="00A373A2">
        <w:rPr>
          <w:sz w:val="22"/>
          <w:szCs w:val="22"/>
          <w:lang w:eastAsia="ar-SA"/>
        </w:rPr>
        <w:t>Подрядчиком</w:t>
      </w:r>
      <w:r w:rsidRPr="008909E5">
        <w:rPr>
          <w:sz w:val="22"/>
          <w:szCs w:val="22"/>
          <w:lang w:eastAsia="ar-SA"/>
        </w:rPr>
        <w:t xml:space="preserve"> работ по настоящему Договору. </w:t>
      </w:r>
    </w:p>
    <w:p w14:paraId="0BF86C80" w14:textId="77777777" w:rsidR="00712288" w:rsidRPr="008909E5" w:rsidRDefault="00712288" w:rsidP="00A373A2">
      <w:pPr>
        <w:ind w:firstLine="567"/>
        <w:jc w:val="both"/>
        <w:rPr>
          <w:sz w:val="22"/>
          <w:szCs w:val="22"/>
          <w:lang w:eastAsia="ar-SA"/>
        </w:rPr>
      </w:pPr>
      <w:r w:rsidRPr="008909E5">
        <w:rPr>
          <w:sz w:val="22"/>
          <w:szCs w:val="22"/>
          <w:lang w:eastAsia="ar-SA"/>
        </w:rPr>
        <w:t>4.1.3. Выделять своих представителей для оперативного решения вопросов, возникающих при выполнении работ.</w:t>
      </w:r>
    </w:p>
    <w:p w14:paraId="5467337B" w14:textId="77777777" w:rsidR="00712288" w:rsidRPr="008909E5" w:rsidRDefault="00712288" w:rsidP="00A373A2">
      <w:pPr>
        <w:ind w:firstLine="567"/>
        <w:rPr>
          <w:sz w:val="22"/>
          <w:szCs w:val="22"/>
        </w:rPr>
      </w:pPr>
      <w:r w:rsidRPr="008909E5">
        <w:rPr>
          <w:sz w:val="22"/>
          <w:szCs w:val="22"/>
          <w:lang w:eastAsia="ar-SA"/>
        </w:rPr>
        <w:t>4.1.4. Обеспечивать конфиденциальность полученной информации при исполнении Договора.</w:t>
      </w:r>
    </w:p>
    <w:p w14:paraId="162ECC61" w14:textId="36474C81" w:rsidR="00712288" w:rsidRPr="008909E5" w:rsidRDefault="00712288" w:rsidP="00A373A2">
      <w:pPr>
        <w:ind w:firstLine="567"/>
        <w:jc w:val="both"/>
        <w:rPr>
          <w:sz w:val="22"/>
          <w:szCs w:val="22"/>
        </w:rPr>
      </w:pPr>
      <w:r w:rsidRPr="008909E5">
        <w:rPr>
          <w:sz w:val="22"/>
          <w:szCs w:val="22"/>
          <w:lang w:eastAsia="ar-SA"/>
        </w:rPr>
        <w:t xml:space="preserve">4.1.5. Требовать уплаты неустоек (штрафов, пеней) в случае просрочки исполнения </w:t>
      </w:r>
      <w:r w:rsidR="00755725">
        <w:rPr>
          <w:sz w:val="22"/>
          <w:szCs w:val="22"/>
          <w:lang w:eastAsia="ar-SA"/>
        </w:rPr>
        <w:t>Подрядчиком</w:t>
      </w:r>
      <w:r w:rsidRPr="008909E5">
        <w:rPr>
          <w:sz w:val="22"/>
          <w:szCs w:val="22"/>
          <w:lang w:eastAsia="ar-SA"/>
        </w:rPr>
        <w:t xml:space="preserve">, предусмотренных Договором, а также в иных случаях ненадлежащего исполнения </w:t>
      </w:r>
      <w:r w:rsidR="00755725">
        <w:rPr>
          <w:sz w:val="22"/>
          <w:szCs w:val="22"/>
          <w:lang w:eastAsia="ar-SA"/>
        </w:rPr>
        <w:t>Подрядчиком</w:t>
      </w:r>
      <w:r w:rsidRPr="008909E5">
        <w:rPr>
          <w:sz w:val="22"/>
          <w:szCs w:val="22"/>
          <w:lang w:eastAsia="ar-SA"/>
        </w:rPr>
        <w:t xml:space="preserve"> принятых на себя обязательств.</w:t>
      </w:r>
    </w:p>
    <w:p w14:paraId="1C635EC9" w14:textId="77777777" w:rsidR="00712288" w:rsidRPr="008909E5" w:rsidRDefault="00712288" w:rsidP="00A373A2">
      <w:pPr>
        <w:ind w:firstLine="567"/>
        <w:jc w:val="both"/>
        <w:rPr>
          <w:b/>
          <w:sz w:val="22"/>
          <w:szCs w:val="22"/>
          <w:u w:val="single"/>
        </w:rPr>
      </w:pPr>
      <w:r w:rsidRPr="008909E5">
        <w:rPr>
          <w:b/>
          <w:sz w:val="22"/>
          <w:szCs w:val="22"/>
          <w:u w:val="single"/>
          <w:lang w:eastAsia="ar-SA"/>
        </w:rPr>
        <w:t>4.2. Заказчик имеет право:</w:t>
      </w:r>
    </w:p>
    <w:p w14:paraId="2B380BAE" w14:textId="77777777" w:rsidR="00712288" w:rsidRPr="008909E5" w:rsidRDefault="00712288" w:rsidP="00A373A2">
      <w:pPr>
        <w:ind w:firstLine="567"/>
        <w:jc w:val="both"/>
        <w:rPr>
          <w:sz w:val="22"/>
          <w:szCs w:val="22"/>
        </w:rPr>
      </w:pPr>
      <w:r w:rsidRPr="008909E5">
        <w:rPr>
          <w:sz w:val="22"/>
          <w:szCs w:val="22"/>
          <w:lang w:eastAsia="ar-SA"/>
        </w:rPr>
        <w:t>4.2.1. Беспрепятственного доступа ко всем видам работ в любое время в течение всего периода их выполнения.</w:t>
      </w:r>
    </w:p>
    <w:p w14:paraId="2024D0B4" w14:textId="317F458D" w:rsidR="00712288" w:rsidRPr="008909E5" w:rsidRDefault="00712288" w:rsidP="00A373A2">
      <w:pPr>
        <w:ind w:firstLine="567"/>
        <w:jc w:val="both"/>
        <w:rPr>
          <w:sz w:val="22"/>
          <w:szCs w:val="22"/>
          <w:lang w:eastAsia="ar-SA"/>
        </w:rPr>
      </w:pPr>
      <w:r w:rsidRPr="008909E5">
        <w:rPr>
          <w:sz w:val="22"/>
          <w:szCs w:val="22"/>
          <w:lang w:eastAsia="ar-SA"/>
        </w:rPr>
        <w:t xml:space="preserve">4.2.2. Требовать от </w:t>
      </w:r>
      <w:r w:rsidR="00755725" w:rsidRPr="00755725">
        <w:rPr>
          <w:sz w:val="22"/>
          <w:szCs w:val="22"/>
          <w:lang w:eastAsia="ar-SA"/>
        </w:rPr>
        <w:t>Подрядчика</w:t>
      </w:r>
      <w:r w:rsidRPr="008909E5">
        <w:rPr>
          <w:sz w:val="22"/>
          <w:szCs w:val="22"/>
          <w:lang w:eastAsia="ar-SA"/>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F674F99" w14:textId="2ED00832" w:rsidR="00712288" w:rsidRPr="008909E5" w:rsidRDefault="00712288" w:rsidP="00A373A2">
      <w:pPr>
        <w:ind w:firstLine="567"/>
        <w:jc w:val="both"/>
        <w:rPr>
          <w:sz w:val="22"/>
          <w:szCs w:val="22"/>
        </w:rPr>
      </w:pPr>
      <w:r w:rsidRPr="008909E5">
        <w:rPr>
          <w:sz w:val="22"/>
          <w:szCs w:val="22"/>
          <w:lang w:eastAsia="ar-SA"/>
        </w:rPr>
        <w:t xml:space="preserve">4.2.3. Требовать от </w:t>
      </w:r>
      <w:r w:rsidR="00755725" w:rsidRPr="00755725">
        <w:rPr>
          <w:sz w:val="22"/>
          <w:szCs w:val="22"/>
          <w:lang w:eastAsia="ar-SA"/>
        </w:rPr>
        <w:t>Подрядчика</w:t>
      </w:r>
      <w:r w:rsidRPr="008909E5">
        <w:rPr>
          <w:sz w:val="22"/>
          <w:szCs w:val="22"/>
          <w:lang w:eastAsia="ar-SA"/>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ми Договором.</w:t>
      </w:r>
    </w:p>
    <w:p w14:paraId="796581FC" w14:textId="5FD00F4B" w:rsidR="00712288" w:rsidRPr="008909E5" w:rsidRDefault="00712288" w:rsidP="00A373A2">
      <w:pPr>
        <w:ind w:firstLine="567"/>
        <w:jc w:val="both"/>
        <w:rPr>
          <w:sz w:val="22"/>
          <w:szCs w:val="22"/>
        </w:rPr>
      </w:pPr>
      <w:r w:rsidRPr="008909E5">
        <w:rPr>
          <w:sz w:val="22"/>
          <w:szCs w:val="22"/>
          <w:lang w:eastAsia="ar-SA"/>
        </w:rPr>
        <w:t xml:space="preserve">4.2.4. Запрашивать у </w:t>
      </w:r>
      <w:r w:rsidR="00755725" w:rsidRPr="00755725">
        <w:rPr>
          <w:sz w:val="22"/>
          <w:szCs w:val="22"/>
          <w:lang w:eastAsia="ar-SA"/>
        </w:rPr>
        <w:t>Подрядчика</w:t>
      </w:r>
      <w:r w:rsidRPr="008909E5">
        <w:rPr>
          <w:sz w:val="22"/>
          <w:szCs w:val="22"/>
          <w:lang w:eastAsia="ar-SA"/>
        </w:rPr>
        <w:t xml:space="preserve"> информацию о ходе и состоянии выполняемых работ.</w:t>
      </w:r>
    </w:p>
    <w:p w14:paraId="4638A5D8" w14:textId="77777777" w:rsidR="00712288" w:rsidRPr="008909E5" w:rsidRDefault="00712288" w:rsidP="00A373A2">
      <w:pPr>
        <w:ind w:firstLine="567"/>
        <w:jc w:val="both"/>
        <w:rPr>
          <w:sz w:val="22"/>
          <w:szCs w:val="22"/>
          <w:lang w:eastAsia="ar-SA"/>
        </w:rPr>
      </w:pPr>
      <w:r w:rsidRPr="008909E5">
        <w:rPr>
          <w:sz w:val="22"/>
          <w:szCs w:val="22"/>
          <w:lang w:eastAsia="ar-SA"/>
        </w:rPr>
        <w:t xml:space="preserve">4.2.5. Отказаться от принятия и оплаты работ, выполненных не в соответствии с условиями настоящего Договора, технического задания. </w:t>
      </w:r>
    </w:p>
    <w:p w14:paraId="063F2EB5" w14:textId="77777777" w:rsidR="00712288" w:rsidRPr="008909E5" w:rsidRDefault="00712288" w:rsidP="00A373A2">
      <w:pPr>
        <w:ind w:firstLine="567"/>
        <w:jc w:val="both"/>
        <w:rPr>
          <w:sz w:val="22"/>
          <w:szCs w:val="22"/>
        </w:rPr>
      </w:pPr>
      <w:r w:rsidRPr="008909E5">
        <w:rPr>
          <w:sz w:val="22"/>
          <w:szCs w:val="22"/>
        </w:rPr>
        <w:lastRenderedPageBreak/>
        <w:t>4.2.6.Принять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40EF840F" w14:textId="4B712B27" w:rsidR="00712288" w:rsidRPr="008909E5" w:rsidRDefault="00712288" w:rsidP="00A373A2">
      <w:pPr>
        <w:ind w:firstLine="567"/>
        <w:jc w:val="both"/>
        <w:rPr>
          <w:b/>
          <w:sz w:val="22"/>
          <w:szCs w:val="22"/>
          <w:u w:val="single"/>
        </w:rPr>
      </w:pPr>
      <w:r w:rsidRPr="008909E5">
        <w:rPr>
          <w:b/>
          <w:sz w:val="22"/>
          <w:szCs w:val="22"/>
          <w:u w:val="single"/>
          <w:lang w:eastAsia="ar-SA"/>
        </w:rPr>
        <w:t xml:space="preserve">4.3. </w:t>
      </w:r>
      <w:r w:rsidR="00755725">
        <w:rPr>
          <w:b/>
          <w:sz w:val="22"/>
          <w:szCs w:val="22"/>
          <w:u w:val="single"/>
          <w:lang w:eastAsia="ar-SA"/>
        </w:rPr>
        <w:t>Подрядчик</w:t>
      </w:r>
      <w:r w:rsidRPr="008909E5">
        <w:rPr>
          <w:b/>
          <w:sz w:val="22"/>
          <w:szCs w:val="22"/>
          <w:u w:val="single"/>
          <w:lang w:eastAsia="ar-SA"/>
        </w:rPr>
        <w:t xml:space="preserve"> обязан:</w:t>
      </w:r>
    </w:p>
    <w:p w14:paraId="3FAA1707" w14:textId="77777777" w:rsidR="00712288" w:rsidRPr="008909E5" w:rsidRDefault="00712288" w:rsidP="00A373A2">
      <w:pPr>
        <w:ind w:firstLine="567"/>
        <w:jc w:val="both"/>
        <w:rPr>
          <w:sz w:val="22"/>
          <w:szCs w:val="22"/>
        </w:rPr>
      </w:pPr>
      <w:r w:rsidRPr="008909E5">
        <w:rPr>
          <w:sz w:val="22"/>
          <w:szCs w:val="22"/>
          <w:lang w:eastAsia="ar-SA"/>
        </w:rPr>
        <w:t>4.3.1. Качественно выполнить работы в объеме и в сроки, предусмотренные Договором, приложением к нему, и сдать Заказчику в установленном Договоре порядке.</w:t>
      </w:r>
    </w:p>
    <w:p w14:paraId="7B4250BD" w14:textId="4F914DC9" w:rsidR="00712288" w:rsidRPr="008909E5" w:rsidRDefault="00712288" w:rsidP="00A373A2">
      <w:pPr>
        <w:ind w:firstLine="567"/>
        <w:jc w:val="both"/>
        <w:rPr>
          <w:sz w:val="22"/>
          <w:szCs w:val="22"/>
        </w:rPr>
      </w:pPr>
      <w:r w:rsidRPr="008909E5">
        <w:rPr>
          <w:sz w:val="22"/>
          <w:szCs w:val="22"/>
          <w:lang w:eastAsia="ar-SA"/>
        </w:rPr>
        <w:t xml:space="preserve">4.3.2. </w:t>
      </w:r>
      <w:r w:rsidRPr="008909E5">
        <w:rPr>
          <w:b/>
          <w:sz w:val="22"/>
          <w:szCs w:val="22"/>
          <w:lang w:eastAsia="ar-SA"/>
        </w:rPr>
        <w:t>Разработать и согласовать с Заказчиком в течение 5 – ти календарных дней с момента заключения Договора сметную документацию, календарный график выполнения работ.  Работы выполняются: понедельник – пятница; выходные, праздничные свободный график (по согласованию с Заказчиком). Без утвержденного графика производства работ Заказчиком к производству работ не приступать.</w:t>
      </w:r>
    </w:p>
    <w:p w14:paraId="3A2063C3" w14:textId="77777777" w:rsidR="00712288" w:rsidRPr="008909E5" w:rsidRDefault="00712288" w:rsidP="00A373A2">
      <w:pPr>
        <w:ind w:firstLine="567"/>
        <w:jc w:val="both"/>
        <w:rPr>
          <w:sz w:val="22"/>
          <w:szCs w:val="22"/>
        </w:rPr>
      </w:pPr>
      <w:r w:rsidRPr="008909E5">
        <w:rPr>
          <w:sz w:val="22"/>
          <w:szCs w:val="22"/>
          <w:lang w:eastAsia="ar-SA"/>
        </w:rPr>
        <w:t>4.3.3. Обеспечить поставку на место выполнения работ необходимых материалов, оборудование и нести ответственность за сохранность данного имущества.</w:t>
      </w:r>
    </w:p>
    <w:p w14:paraId="07A0087C" w14:textId="77777777" w:rsidR="00712288" w:rsidRPr="008909E5" w:rsidRDefault="00712288" w:rsidP="00A373A2">
      <w:pPr>
        <w:ind w:firstLine="567"/>
        <w:jc w:val="both"/>
        <w:rPr>
          <w:sz w:val="22"/>
          <w:szCs w:val="22"/>
          <w:lang w:eastAsia="ar-SA"/>
        </w:rPr>
      </w:pPr>
      <w:r w:rsidRPr="008909E5">
        <w:rPr>
          <w:sz w:val="22"/>
          <w:szCs w:val="22"/>
          <w:lang w:eastAsia="ar-SA"/>
        </w:rPr>
        <w:t>4.3.4. Нести ответственность за соблюдением своим персоналом правил противопожарной, антитеррористической безопасности, санитарных правил на территории Заказчика.</w:t>
      </w:r>
    </w:p>
    <w:p w14:paraId="21722BF4" w14:textId="77777777" w:rsidR="00712288" w:rsidRPr="008909E5" w:rsidRDefault="00712288" w:rsidP="00A373A2">
      <w:pPr>
        <w:ind w:firstLine="567"/>
        <w:jc w:val="both"/>
        <w:rPr>
          <w:sz w:val="22"/>
          <w:szCs w:val="22"/>
          <w:lang w:eastAsia="ar-SA"/>
        </w:rPr>
      </w:pPr>
      <w:r w:rsidRPr="008909E5">
        <w:rPr>
          <w:sz w:val="22"/>
          <w:szCs w:val="22"/>
          <w:lang w:eastAsia="ar-SA"/>
        </w:rPr>
        <w:t xml:space="preserve"> 4.3.5. По требованию (запросу) Заказчика выделять своих представителей для оперативного решения вопросов, возникающих при осуществлении работ.</w:t>
      </w:r>
    </w:p>
    <w:p w14:paraId="340CFE3E" w14:textId="77777777" w:rsidR="00712288" w:rsidRPr="008909E5" w:rsidRDefault="00712288" w:rsidP="00A373A2">
      <w:pPr>
        <w:ind w:firstLine="567"/>
        <w:jc w:val="both"/>
        <w:rPr>
          <w:sz w:val="22"/>
          <w:szCs w:val="22"/>
          <w:lang w:eastAsia="ar-SA"/>
        </w:rPr>
      </w:pPr>
      <w:r w:rsidRPr="008909E5">
        <w:rPr>
          <w:sz w:val="22"/>
          <w:szCs w:val="22"/>
          <w:lang w:eastAsia="ar-SA"/>
        </w:rPr>
        <w:t xml:space="preserve">4.3.6. </w:t>
      </w:r>
      <w:r w:rsidRPr="008909E5">
        <w:rPr>
          <w:b/>
          <w:sz w:val="22"/>
          <w:szCs w:val="22"/>
          <w:lang w:eastAsia="ar-SA"/>
        </w:rPr>
        <w:t>Не позднее, чем за 5 рабочих дней до начала работ предоставить Заказчику на согласование список работников, которые будут выполнять работы на территории Заказчика. Замена работников осуществляется только после согласования.</w:t>
      </w:r>
      <w:r w:rsidRPr="008909E5">
        <w:rPr>
          <w:sz w:val="22"/>
          <w:szCs w:val="22"/>
          <w:lang w:eastAsia="ar-SA"/>
        </w:rPr>
        <w:t xml:space="preserve"> </w:t>
      </w:r>
    </w:p>
    <w:p w14:paraId="718258C0" w14:textId="6E92F97D" w:rsidR="00712288" w:rsidRPr="008909E5" w:rsidRDefault="00712288" w:rsidP="00A373A2">
      <w:pPr>
        <w:ind w:firstLine="567"/>
        <w:jc w:val="both"/>
        <w:rPr>
          <w:sz w:val="22"/>
          <w:szCs w:val="22"/>
          <w:lang w:eastAsia="ar-SA"/>
        </w:rPr>
      </w:pPr>
      <w:r w:rsidRPr="008909E5">
        <w:rPr>
          <w:sz w:val="22"/>
          <w:szCs w:val="22"/>
          <w:lang w:eastAsia="ar-SA"/>
        </w:rPr>
        <w:t xml:space="preserve">4.3.7. В случае привлечения к выполнению работ трудящихся-мигрантов </w:t>
      </w:r>
      <w:r w:rsidR="00D31C58">
        <w:rPr>
          <w:sz w:val="22"/>
          <w:szCs w:val="22"/>
          <w:lang w:eastAsia="ar-SA"/>
        </w:rPr>
        <w:t>Подрядчик</w:t>
      </w:r>
      <w:r w:rsidRPr="008909E5">
        <w:rPr>
          <w:sz w:val="22"/>
          <w:szCs w:val="22"/>
          <w:lang w:eastAsia="ar-SA"/>
        </w:rPr>
        <w:t xml:space="preserve"> уведомляет Заказчика о законности нахождения таких граждан на территории Российской Федерации (постановка на миграционный учёт – уведомление о регистрации), наличии разрешения на работу (трудовой договор с мигрантом, наличие квоты у работодателя и разрешение на использование иностранной рабочей силы).</w:t>
      </w:r>
    </w:p>
    <w:p w14:paraId="3093C1DA" w14:textId="399B2626" w:rsidR="00712288" w:rsidRPr="008909E5" w:rsidRDefault="00712288" w:rsidP="00A373A2">
      <w:pPr>
        <w:ind w:firstLine="567"/>
        <w:jc w:val="both"/>
        <w:rPr>
          <w:sz w:val="22"/>
          <w:szCs w:val="22"/>
          <w:lang w:eastAsia="ar-SA"/>
        </w:rPr>
      </w:pPr>
      <w:r w:rsidRPr="008909E5">
        <w:rPr>
          <w:sz w:val="22"/>
          <w:szCs w:val="22"/>
          <w:lang w:eastAsia="ar-SA"/>
        </w:rPr>
        <w:t xml:space="preserve">4.3.8. Приступить к выполнению последующих этапов работ только после приемки скрытых работ Заказчиком с обязательным составлением актов скрытых работ. Если Заказчиком не были приняты скрытые работы, а закрытие работ выполнено без их подтверждения, в случае, когда Заказчик не был информирован об этом или информирован с опозданием, </w:t>
      </w:r>
      <w:r w:rsidR="00755725">
        <w:rPr>
          <w:sz w:val="22"/>
          <w:szCs w:val="22"/>
          <w:lang w:eastAsia="ar-SA"/>
        </w:rPr>
        <w:t>Подрядчик</w:t>
      </w:r>
      <w:r w:rsidRPr="008909E5">
        <w:rPr>
          <w:sz w:val="22"/>
          <w:szCs w:val="22"/>
          <w:lang w:eastAsia="ar-SA"/>
        </w:rPr>
        <w:t xml:space="preserve"> обязан за свой счет вскрыть любую часть скрытых работ, а затем восстановить.</w:t>
      </w:r>
    </w:p>
    <w:p w14:paraId="2F8084AA" w14:textId="77777777" w:rsidR="00712288" w:rsidRPr="008909E5" w:rsidRDefault="00712288" w:rsidP="00A373A2">
      <w:pPr>
        <w:ind w:firstLine="567"/>
        <w:jc w:val="both"/>
        <w:rPr>
          <w:sz w:val="22"/>
          <w:szCs w:val="22"/>
          <w:lang w:eastAsia="ar-SA"/>
        </w:rPr>
      </w:pPr>
      <w:r w:rsidRPr="008909E5">
        <w:rPr>
          <w:sz w:val="22"/>
          <w:szCs w:val="22"/>
          <w:lang w:eastAsia="ar-SA"/>
        </w:rPr>
        <w:t>4.3.9. При досрочном окончании работ известить в письменной форме об этом Заказчика в 5-ти дневный срок.</w:t>
      </w:r>
    </w:p>
    <w:p w14:paraId="706E37A2" w14:textId="77777777" w:rsidR="00712288" w:rsidRPr="008909E5" w:rsidRDefault="00712288" w:rsidP="00A373A2">
      <w:pPr>
        <w:ind w:firstLine="567"/>
        <w:jc w:val="both"/>
        <w:rPr>
          <w:sz w:val="22"/>
          <w:szCs w:val="22"/>
          <w:lang w:eastAsia="ar-SA"/>
        </w:rPr>
      </w:pPr>
      <w:r w:rsidRPr="008909E5">
        <w:rPr>
          <w:sz w:val="22"/>
          <w:szCs w:val="22"/>
          <w:lang w:eastAsia="ar-SA"/>
        </w:rPr>
        <w:t>4.3.10. Обеспечить безвозмездное устранение недостатков и дефектов, выявленных при сдаче-приемке работ, и в течении гарантийного срока за свой счет и в сроки, указанные Заказчиком.</w:t>
      </w:r>
    </w:p>
    <w:p w14:paraId="4F5945CD" w14:textId="77777777" w:rsidR="00712288" w:rsidRPr="008909E5" w:rsidRDefault="00712288" w:rsidP="00A373A2">
      <w:pPr>
        <w:ind w:firstLine="567"/>
        <w:jc w:val="both"/>
        <w:rPr>
          <w:sz w:val="22"/>
          <w:szCs w:val="22"/>
          <w:lang w:eastAsia="ar-SA"/>
        </w:rPr>
      </w:pPr>
      <w:r w:rsidRPr="008909E5">
        <w:rPr>
          <w:sz w:val="22"/>
          <w:szCs w:val="22"/>
          <w:lang w:eastAsia="ar-SA"/>
        </w:rPr>
        <w:t>4.3.11. Немедленно известить Заказчика и до получения от него указаний приостановить работы при обнаружении независимых от Исполнителя обстоятельств, угрожающих годности и прочности результатов выполняемых работ, либо замедляющих ход работ, и создающих невозможность ее завершения в срок.</w:t>
      </w:r>
    </w:p>
    <w:p w14:paraId="2ED79E5E" w14:textId="77777777" w:rsidR="00712288" w:rsidRPr="008909E5" w:rsidRDefault="00712288" w:rsidP="00A373A2">
      <w:pPr>
        <w:ind w:firstLine="567"/>
        <w:jc w:val="both"/>
        <w:rPr>
          <w:sz w:val="22"/>
          <w:szCs w:val="22"/>
          <w:lang w:eastAsia="ar-SA"/>
        </w:rPr>
      </w:pPr>
      <w:r w:rsidRPr="008909E5">
        <w:rPr>
          <w:sz w:val="22"/>
          <w:szCs w:val="22"/>
          <w:lang w:eastAsia="ar-SA"/>
        </w:rPr>
        <w:t>4.3.12. Вывести до дня подписания акта о приемке выполненных работ (КС-2) за пределы территории, на которой производились работы, строительный мусор, технику и оборудование, инструменты и другое имущество.</w:t>
      </w:r>
    </w:p>
    <w:p w14:paraId="20E34E46" w14:textId="77777777" w:rsidR="00712288" w:rsidRPr="008909E5" w:rsidRDefault="00712288" w:rsidP="00A373A2">
      <w:pPr>
        <w:ind w:firstLine="567"/>
        <w:jc w:val="both"/>
        <w:rPr>
          <w:sz w:val="22"/>
          <w:szCs w:val="22"/>
          <w:lang w:eastAsia="ar-SA"/>
        </w:rPr>
      </w:pPr>
      <w:r w:rsidRPr="008909E5">
        <w:rPr>
          <w:sz w:val="22"/>
          <w:szCs w:val="22"/>
          <w:lang w:eastAsia="ar-SA"/>
        </w:rPr>
        <w:t>4.3.13. Представить по запросу Заказчика в сроки, указанные в таком запросе, информацию о ходе исполнения обязательств по Договору.</w:t>
      </w:r>
    </w:p>
    <w:p w14:paraId="4B3E89E7" w14:textId="77777777" w:rsidR="00712288" w:rsidRPr="008909E5" w:rsidRDefault="00712288" w:rsidP="00A373A2">
      <w:pPr>
        <w:ind w:firstLine="567"/>
        <w:jc w:val="both"/>
        <w:rPr>
          <w:sz w:val="22"/>
          <w:szCs w:val="22"/>
          <w:lang w:eastAsia="ar-SA"/>
        </w:rPr>
      </w:pPr>
      <w:r w:rsidRPr="008909E5">
        <w:rPr>
          <w:sz w:val="22"/>
          <w:szCs w:val="22"/>
          <w:lang w:eastAsia="ar-SA"/>
        </w:rPr>
        <w:t>4.3.14. Передать Заказчику надлежащим образом оформленные отчетные и финансовые документы в порядке и сроки, установленные Договором.</w:t>
      </w:r>
    </w:p>
    <w:p w14:paraId="393D3EC8" w14:textId="77777777" w:rsidR="00712288" w:rsidRPr="008909E5" w:rsidRDefault="00712288" w:rsidP="00A373A2">
      <w:pPr>
        <w:ind w:firstLine="567"/>
        <w:jc w:val="both"/>
        <w:rPr>
          <w:sz w:val="22"/>
          <w:szCs w:val="22"/>
          <w:lang w:eastAsia="ar-SA"/>
        </w:rPr>
      </w:pPr>
      <w:r w:rsidRPr="008909E5">
        <w:rPr>
          <w:sz w:val="22"/>
          <w:szCs w:val="22"/>
          <w:lang w:eastAsia="ar-SA"/>
        </w:rPr>
        <w:t>4.3.15. Нести ответственность за риск случайного уничтожения и (или) повреждения производственных работ до даты подписания акта о приемке выполненных работ Заказчиком (КС-2).</w:t>
      </w:r>
    </w:p>
    <w:p w14:paraId="7D9E4CA7" w14:textId="77777777" w:rsidR="00712288" w:rsidRDefault="00712288" w:rsidP="00A373A2">
      <w:pPr>
        <w:ind w:firstLine="567"/>
        <w:jc w:val="both"/>
        <w:rPr>
          <w:sz w:val="22"/>
          <w:szCs w:val="22"/>
          <w:lang w:eastAsia="ar-SA"/>
        </w:rPr>
      </w:pPr>
      <w:r w:rsidRPr="008909E5">
        <w:rPr>
          <w:sz w:val="22"/>
          <w:szCs w:val="22"/>
          <w:lang w:eastAsia="ar-SA"/>
        </w:rPr>
        <w:t>4.3.16. Соблюдать конфиденциальность в отношении всей информации, ставшей известной Исполнителю, в связи с исполнением обязательств по Договору.</w:t>
      </w:r>
    </w:p>
    <w:p w14:paraId="76C9CE7E" w14:textId="469D3AE0" w:rsidR="009D7967" w:rsidRPr="008909E5" w:rsidRDefault="009D7967" w:rsidP="00A373A2">
      <w:pPr>
        <w:ind w:firstLine="567"/>
        <w:jc w:val="both"/>
        <w:rPr>
          <w:sz w:val="22"/>
          <w:szCs w:val="22"/>
          <w:lang w:eastAsia="ar-SA"/>
        </w:rPr>
      </w:pPr>
      <w:r>
        <w:rPr>
          <w:sz w:val="22"/>
          <w:szCs w:val="22"/>
          <w:lang w:eastAsia="ar-SA"/>
        </w:rPr>
        <w:t xml:space="preserve">4.3.17. </w:t>
      </w:r>
      <w:r w:rsidRPr="009D7967">
        <w:rPr>
          <w:sz w:val="22"/>
          <w:szCs w:val="22"/>
          <w:lang w:eastAsia="ar-SA"/>
        </w:rPr>
        <w:t xml:space="preserve">Требовать уплаты неустоек (штрафов, пеней) в случае просрочки исполнения </w:t>
      </w:r>
      <w:r>
        <w:rPr>
          <w:sz w:val="22"/>
          <w:szCs w:val="22"/>
          <w:lang w:eastAsia="ar-SA"/>
        </w:rPr>
        <w:t>Заказчик</w:t>
      </w:r>
      <w:r w:rsidRPr="009D7967">
        <w:rPr>
          <w:sz w:val="22"/>
          <w:szCs w:val="22"/>
          <w:lang w:eastAsia="ar-SA"/>
        </w:rPr>
        <w:t xml:space="preserve">ом, предусмотренных Договором, а также в иных случаях ненадлежащего исполнения </w:t>
      </w:r>
      <w:r>
        <w:rPr>
          <w:sz w:val="22"/>
          <w:szCs w:val="22"/>
          <w:lang w:eastAsia="ar-SA"/>
        </w:rPr>
        <w:t>Заказчиком</w:t>
      </w:r>
      <w:r w:rsidRPr="009D7967">
        <w:rPr>
          <w:sz w:val="22"/>
          <w:szCs w:val="22"/>
          <w:lang w:eastAsia="ar-SA"/>
        </w:rPr>
        <w:t xml:space="preserve"> принятых на себя обязательств.</w:t>
      </w:r>
    </w:p>
    <w:p w14:paraId="3CEFA63E" w14:textId="1282497D" w:rsidR="00712288" w:rsidRPr="008909E5" w:rsidRDefault="00712288" w:rsidP="00A373A2">
      <w:pPr>
        <w:ind w:firstLine="567"/>
        <w:jc w:val="both"/>
        <w:rPr>
          <w:sz w:val="22"/>
          <w:szCs w:val="22"/>
          <w:lang w:eastAsia="ar-SA"/>
        </w:rPr>
      </w:pPr>
      <w:r w:rsidRPr="008909E5">
        <w:rPr>
          <w:b/>
          <w:bCs/>
          <w:sz w:val="22"/>
          <w:szCs w:val="22"/>
          <w:u w:val="single"/>
          <w:lang w:eastAsia="ar-SA"/>
        </w:rPr>
        <w:t xml:space="preserve">4.4. </w:t>
      </w:r>
      <w:r w:rsidR="009D7967" w:rsidRPr="009D7967">
        <w:rPr>
          <w:b/>
          <w:sz w:val="22"/>
          <w:szCs w:val="22"/>
          <w:u w:val="single"/>
          <w:lang w:eastAsia="ar-SA"/>
        </w:rPr>
        <w:t>Подрядчика</w:t>
      </w:r>
      <w:r w:rsidRPr="008909E5">
        <w:rPr>
          <w:b/>
          <w:bCs/>
          <w:sz w:val="22"/>
          <w:szCs w:val="22"/>
          <w:u w:val="single"/>
          <w:lang w:eastAsia="ar-SA"/>
        </w:rPr>
        <w:t xml:space="preserve"> имеет право:</w:t>
      </w:r>
    </w:p>
    <w:p w14:paraId="50C970DD" w14:textId="77777777" w:rsidR="00712288" w:rsidRPr="008909E5" w:rsidRDefault="00712288" w:rsidP="00A373A2">
      <w:pPr>
        <w:ind w:firstLine="567"/>
        <w:jc w:val="both"/>
        <w:rPr>
          <w:sz w:val="22"/>
          <w:szCs w:val="22"/>
          <w:lang w:eastAsia="ar-SA"/>
        </w:rPr>
      </w:pPr>
      <w:r w:rsidRPr="008909E5">
        <w:rPr>
          <w:sz w:val="22"/>
          <w:szCs w:val="22"/>
          <w:lang w:eastAsia="ar-SA"/>
        </w:rPr>
        <w:t>4.4.1. Самостоятельно определять способ выполнения порученных ему работ.</w:t>
      </w:r>
    </w:p>
    <w:p w14:paraId="5AFBAE0B" w14:textId="77777777" w:rsidR="00712288" w:rsidRPr="008909E5" w:rsidRDefault="00712288" w:rsidP="00A373A2">
      <w:pPr>
        <w:ind w:firstLine="567"/>
        <w:jc w:val="both"/>
        <w:rPr>
          <w:sz w:val="22"/>
          <w:szCs w:val="22"/>
          <w:lang w:eastAsia="ar-SA"/>
        </w:rPr>
      </w:pPr>
      <w:r w:rsidRPr="008909E5">
        <w:rPr>
          <w:sz w:val="22"/>
          <w:szCs w:val="22"/>
          <w:lang w:eastAsia="ar-SA"/>
        </w:rPr>
        <w:t>4.4.2. Запрашивать у Заказчика разъяснения и уточнения относительно выполнения работ в рамках Договора.</w:t>
      </w:r>
    </w:p>
    <w:p w14:paraId="0450BB16" w14:textId="77777777" w:rsidR="00712288" w:rsidRPr="008909E5" w:rsidRDefault="00712288" w:rsidP="00A373A2">
      <w:pPr>
        <w:ind w:firstLine="567"/>
        <w:jc w:val="both"/>
        <w:rPr>
          <w:sz w:val="22"/>
          <w:szCs w:val="22"/>
          <w:lang w:eastAsia="ar-SA"/>
        </w:rPr>
      </w:pPr>
      <w:r w:rsidRPr="008909E5">
        <w:rPr>
          <w:sz w:val="22"/>
          <w:szCs w:val="22"/>
          <w:lang w:eastAsia="ar-SA"/>
        </w:rPr>
        <w:t>4.4.3. Требовать участия представителя Заказчика при выявлении причин нарушения договорных обязательств для оперативного решения вопросов, возникающих при осуществлении работ.</w:t>
      </w:r>
    </w:p>
    <w:p w14:paraId="2825DB5D" w14:textId="77777777" w:rsidR="00712288" w:rsidRPr="008909E5" w:rsidRDefault="00712288" w:rsidP="00A373A2">
      <w:pPr>
        <w:ind w:firstLine="567"/>
        <w:jc w:val="both"/>
        <w:rPr>
          <w:sz w:val="22"/>
          <w:szCs w:val="22"/>
          <w:lang w:eastAsia="ar-SA"/>
        </w:rPr>
      </w:pPr>
      <w:r w:rsidRPr="008909E5">
        <w:rPr>
          <w:sz w:val="22"/>
          <w:szCs w:val="22"/>
          <w:lang w:eastAsia="ar-SA"/>
        </w:rPr>
        <w:lastRenderedPageBreak/>
        <w:t xml:space="preserve">4.4.4. В случае отсутствия замечаний у Заказчика к выполненным работам требовать своевременного подписания Заказчиком акта о приемке выполненных работ при 100% готовности (КС-2) на основании предоставленных отчетных документов. </w:t>
      </w:r>
    </w:p>
    <w:p w14:paraId="4F5D443E" w14:textId="0837274D" w:rsidR="00712288" w:rsidRPr="008909E5" w:rsidRDefault="00712288" w:rsidP="00A373A2">
      <w:pPr>
        <w:ind w:firstLine="567"/>
        <w:jc w:val="both"/>
        <w:rPr>
          <w:sz w:val="22"/>
          <w:szCs w:val="22"/>
          <w:lang w:eastAsia="ar-SA"/>
        </w:rPr>
      </w:pPr>
      <w:r w:rsidRPr="008909E5">
        <w:rPr>
          <w:sz w:val="22"/>
          <w:szCs w:val="22"/>
          <w:lang w:eastAsia="ar-SA"/>
        </w:rPr>
        <w:t xml:space="preserve">4.4.5. Требовать своевременной оплаты выполненных работ в соответствии с разделом </w:t>
      </w:r>
      <w:r w:rsidR="009D7967">
        <w:rPr>
          <w:sz w:val="22"/>
          <w:szCs w:val="22"/>
          <w:lang w:eastAsia="ar-SA"/>
        </w:rPr>
        <w:t>2</w:t>
      </w:r>
      <w:r w:rsidRPr="008909E5">
        <w:rPr>
          <w:sz w:val="22"/>
          <w:szCs w:val="22"/>
          <w:lang w:eastAsia="ar-SA"/>
        </w:rPr>
        <w:t xml:space="preserve"> Договора. </w:t>
      </w:r>
    </w:p>
    <w:p w14:paraId="480FE6F9" w14:textId="77777777" w:rsidR="00712288" w:rsidRPr="008909E5" w:rsidRDefault="00712288" w:rsidP="00A373A2">
      <w:pPr>
        <w:ind w:firstLine="567"/>
        <w:jc w:val="both"/>
        <w:rPr>
          <w:sz w:val="22"/>
          <w:szCs w:val="22"/>
          <w:lang w:eastAsia="ar-SA"/>
        </w:rPr>
      </w:pPr>
      <w:r w:rsidRPr="008909E5">
        <w:rPr>
          <w:sz w:val="22"/>
          <w:szCs w:val="22"/>
          <w:lang w:eastAsia="ar-SA"/>
        </w:rPr>
        <w:t>4.4.6. 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251CC03E" w14:textId="77777777" w:rsidR="00712288" w:rsidRPr="008909E5" w:rsidRDefault="00712288" w:rsidP="00A373A2">
      <w:pPr>
        <w:tabs>
          <w:tab w:val="left" w:pos="3559"/>
        </w:tabs>
        <w:ind w:firstLine="567"/>
        <w:jc w:val="both"/>
        <w:rPr>
          <w:sz w:val="22"/>
          <w:szCs w:val="22"/>
        </w:rPr>
      </w:pPr>
    </w:p>
    <w:p w14:paraId="5B07BF92" w14:textId="46EB5C9C" w:rsidR="00712288" w:rsidRPr="008909E5" w:rsidRDefault="009D7967" w:rsidP="009D7967">
      <w:pPr>
        <w:tabs>
          <w:tab w:val="left" w:pos="0"/>
        </w:tabs>
        <w:suppressAutoHyphens/>
        <w:jc w:val="center"/>
        <w:rPr>
          <w:b/>
          <w:sz w:val="22"/>
          <w:szCs w:val="22"/>
        </w:rPr>
      </w:pPr>
      <w:r>
        <w:rPr>
          <w:b/>
          <w:sz w:val="22"/>
          <w:szCs w:val="22"/>
        </w:rPr>
        <w:t xml:space="preserve">5. </w:t>
      </w:r>
      <w:r w:rsidR="00712288" w:rsidRPr="008909E5">
        <w:rPr>
          <w:b/>
          <w:sz w:val="22"/>
          <w:szCs w:val="22"/>
        </w:rPr>
        <w:t>Ответственность сторон</w:t>
      </w:r>
    </w:p>
    <w:p w14:paraId="534D34F5" w14:textId="77777777" w:rsidR="00712288" w:rsidRPr="008909E5" w:rsidRDefault="00712288" w:rsidP="008909E5">
      <w:pPr>
        <w:tabs>
          <w:tab w:val="left" w:pos="0"/>
        </w:tabs>
        <w:rPr>
          <w:b/>
          <w:sz w:val="22"/>
          <w:szCs w:val="22"/>
        </w:rPr>
      </w:pPr>
    </w:p>
    <w:p w14:paraId="376BB1D6" w14:textId="58CDE021" w:rsidR="009D7967" w:rsidRPr="009D7967" w:rsidRDefault="009D7967" w:rsidP="009D7967">
      <w:pPr>
        <w:ind w:firstLine="567"/>
        <w:jc w:val="both"/>
        <w:rPr>
          <w:sz w:val="22"/>
          <w:szCs w:val="22"/>
        </w:rPr>
      </w:pPr>
      <w:r>
        <w:rPr>
          <w:sz w:val="22"/>
          <w:szCs w:val="22"/>
        </w:rPr>
        <w:t>5</w:t>
      </w:r>
      <w:r w:rsidRPr="009D7967">
        <w:rPr>
          <w:sz w:val="22"/>
          <w:szCs w:val="22"/>
        </w:rPr>
        <w:t>.1.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39924099" w14:textId="474BC9B0" w:rsidR="009D7967" w:rsidRPr="009D7967" w:rsidRDefault="009D7967" w:rsidP="009D7967">
      <w:pPr>
        <w:ind w:firstLine="567"/>
        <w:jc w:val="both"/>
        <w:rPr>
          <w:sz w:val="22"/>
          <w:szCs w:val="22"/>
        </w:rPr>
      </w:pPr>
      <w:r>
        <w:rPr>
          <w:sz w:val="22"/>
          <w:szCs w:val="22"/>
        </w:rPr>
        <w:t>5</w:t>
      </w:r>
      <w:r w:rsidRPr="009D7967">
        <w:rPr>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настоящим Договором, П</w:t>
      </w:r>
      <w:r>
        <w:rPr>
          <w:sz w:val="22"/>
          <w:szCs w:val="22"/>
        </w:rPr>
        <w:t>одрядчи</w:t>
      </w:r>
      <w:r w:rsidRPr="009D7967">
        <w:rPr>
          <w:sz w:val="22"/>
          <w:szCs w:val="22"/>
        </w:rPr>
        <w:t xml:space="preserve">к вправе потребовать уплаты неустоек (штрафов, пеней). </w:t>
      </w:r>
    </w:p>
    <w:p w14:paraId="3AC50FF7" w14:textId="6AF9B007" w:rsidR="009D7967" w:rsidRPr="009D7967" w:rsidRDefault="009D7967" w:rsidP="009D7967">
      <w:pPr>
        <w:ind w:firstLine="567"/>
        <w:jc w:val="both"/>
        <w:rPr>
          <w:sz w:val="22"/>
          <w:szCs w:val="22"/>
        </w:rPr>
      </w:pPr>
      <w:r>
        <w:rPr>
          <w:sz w:val="22"/>
          <w:szCs w:val="22"/>
        </w:rPr>
        <w:t>5</w:t>
      </w:r>
      <w:r w:rsidRPr="009D7967">
        <w:rPr>
          <w:sz w:val="22"/>
          <w:szCs w:val="22"/>
        </w:rPr>
        <w:t xml:space="preserve">.2.1.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5023D2A" w14:textId="255B32EF" w:rsidR="009D7967" w:rsidRPr="009D7967" w:rsidRDefault="009D7967" w:rsidP="009D7967">
      <w:pPr>
        <w:ind w:firstLine="567"/>
        <w:jc w:val="both"/>
        <w:rPr>
          <w:sz w:val="22"/>
          <w:szCs w:val="22"/>
        </w:rPr>
      </w:pPr>
      <w:r>
        <w:rPr>
          <w:sz w:val="22"/>
          <w:szCs w:val="22"/>
        </w:rPr>
        <w:t>5</w:t>
      </w:r>
      <w:r w:rsidRPr="009D7967">
        <w:rPr>
          <w:sz w:val="22"/>
          <w:szCs w:val="22"/>
        </w:rPr>
        <w:t>.2.2.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1000 рублей.</w:t>
      </w:r>
    </w:p>
    <w:p w14:paraId="31F14435" w14:textId="2AC278DF" w:rsidR="009D7967" w:rsidRPr="009D7967" w:rsidRDefault="009D7967" w:rsidP="009D7967">
      <w:pPr>
        <w:ind w:firstLine="567"/>
        <w:jc w:val="both"/>
        <w:rPr>
          <w:sz w:val="22"/>
          <w:szCs w:val="22"/>
        </w:rPr>
      </w:pPr>
      <w:r>
        <w:rPr>
          <w:sz w:val="22"/>
          <w:szCs w:val="22"/>
        </w:rPr>
        <w:t>5</w:t>
      </w:r>
      <w:r w:rsidRPr="009D7967">
        <w:rPr>
          <w:sz w:val="22"/>
          <w:szCs w:val="22"/>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FD277D4" w14:textId="75FB367E" w:rsidR="009D7967" w:rsidRPr="009D7967" w:rsidRDefault="009D7967" w:rsidP="009D7967">
      <w:pPr>
        <w:ind w:firstLine="567"/>
        <w:jc w:val="both"/>
        <w:rPr>
          <w:sz w:val="22"/>
          <w:szCs w:val="22"/>
        </w:rPr>
      </w:pPr>
      <w:r>
        <w:rPr>
          <w:sz w:val="22"/>
          <w:szCs w:val="22"/>
        </w:rPr>
        <w:t>5</w:t>
      </w:r>
      <w:r w:rsidRPr="009D7967">
        <w:rPr>
          <w:sz w:val="22"/>
          <w:szCs w:val="22"/>
        </w:rPr>
        <w:t>.3. В случае просрочки исполнения Подрядчик</w:t>
      </w:r>
      <w:r>
        <w:rPr>
          <w:sz w:val="22"/>
          <w:szCs w:val="22"/>
        </w:rPr>
        <w:t>ом</w:t>
      </w:r>
      <w:r w:rsidRPr="009D7967">
        <w:rPr>
          <w:sz w:val="22"/>
          <w:szCs w:val="22"/>
        </w:rPr>
        <w:t xml:space="preserve"> обязательств (в том числе гарантированного обязательства), предусмотренных Договором, а также в иных случаях неисполнения или ненадлежащего исполнения </w:t>
      </w:r>
      <w:r>
        <w:rPr>
          <w:sz w:val="22"/>
          <w:szCs w:val="22"/>
        </w:rPr>
        <w:t>Подрядчик</w:t>
      </w:r>
      <w:r w:rsidRPr="009D7967">
        <w:rPr>
          <w:sz w:val="22"/>
          <w:szCs w:val="22"/>
        </w:rPr>
        <w:t xml:space="preserve">ом, обязательств, предусмотренных Договором, Заказчик направляет </w:t>
      </w:r>
      <w:r>
        <w:rPr>
          <w:sz w:val="22"/>
          <w:szCs w:val="22"/>
        </w:rPr>
        <w:t>Подрядчик</w:t>
      </w:r>
      <w:r w:rsidRPr="009D7967">
        <w:rPr>
          <w:sz w:val="22"/>
          <w:szCs w:val="22"/>
        </w:rPr>
        <w:t>у требование об уплате неустоек (штрафов, пеней).</w:t>
      </w:r>
    </w:p>
    <w:p w14:paraId="184BB9F0" w14:textId="399457E1" w:rsidR="009D7967" w:rsidRPr="009D7967" w:rsidRDefault="009D7967" w:rsidP="009D7967">
      <w:pPr>
        <w:ind w:firstLine="567"/>
        <w:jc w:val="both"/>
        <w:rPr>
          <w:sz w:val="22"/>
          <w:szCs w:val="22"/>
        </w:rPr>
      </w:pPr>
      <w:r>
        <w:rPr>
          <w:sz w:val="22"/>
          <w:szCs w:val="22"/>
        </w:rPr>
        <w:t>5</w:t>
      </w:r>
      <w:r w:rsidRPr="009D7967">
        <w:rPr>
          <w:sz w:val="22"/>
          <w:szCs w:val="22"/>
        </w:rPr>
        <w:t xml:space="preserve">.3.1. Пеня начисляется за каждый день просрочки исполнения </w:t>
      </w:r>
      <w:r>
        <w:rPr>
          <w:sz w:val="22"/>
          <w:szCs w:val="22"/>
        </w:rPr>
        <w:t>Подрядчик</w:t>
      </w:r>
      <w:r w:rsidRPr="009D7967">
        <w:rPr>
          <w:sz w:val="22"/>
          <w:szCs w:val="22"/>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z w:val="22"/>
          <w:szCs w:val="22"/>
        </w:rPr>
        <w:t>Подрядчик</w:t>
      </w:r>
      <w:r w:rsidRPr="009D7967">
        <w:rPr>
          <w:sz w:val="22"/>
          <w:szCs w:val="22"/>
        </w:rPr>
        <w:t>ом, за исключением случаев, если законодательством Российской Федерации установлен иной порядок начисления пени.</w:t>
      </w:r>
    </w:p>
    <w:p w14:paraId="2C28EF53" w14:textId="01EBE55B" w:rsidR="009D7967" w:rsidRPr="009D7967" w:rsidRDefault="009D7967" w:rsidP="009D7967">
      <w:pPr>
        <w:ind w:firstLine="567"/>
        <w:jc w:val="both"/>
        <w:rPr>
          <w:sz w:val="22"/>
          <w:szCs w:val="22"/>
        </w:rPr>
      </w:pPr>
      <w:r>
        <w:rPr>
          <w:sz w:val="22"/>
          <w:szCs w:val="22"/>
        </w:rPr>
        <w:t>5</w:t>
      </w:r>
      <w:r w:rsidRPr="009D7967">
        <w:rPr>
          <w:sz w:val="22"/>
          <w:szCs w:val="22"/>
        </w:rPr>
        <w:t xml:space="preserve">.3.2. Штрафы начисляются за каждый факт неисполнения или ненадлежащего исполнения </w:t>
      </w:r>
      <w:r>
        <w:rPr>
          <w:sz w:val="22"/>
          <w:szCs w:val="22"/>
        </w:rPr>
        <w:t>Подрядчик</w:t>
      </w:r>
      <w:r w:rsidRPr="009D7967">
        <w:rPr>
          <w:sz w:val="22"/>
          <w:szCs w:val="22"/>
        </w:rPr>
        <w:t xml:space="preserve">ом обязательств, предусмотренных Договором, за исключением просрочки исполнения </w:t>
      </w:r>
      <w:r>
        <w:rPr>
          <w:sz w:val="22"/>
          <w:szCs w:val="22"/>
        </w:rPr>
        <w:t>Подрядчик</w:t>
      </w:r>
      <w:r w:rsidRPr="009D7967">
        <w:rPr>
          <w:sz w:val="22"/>
          <w:szCs w:val="22"/>
        </w:rPr>
        <w:t xml:space="preserve">ом обязательств (в том числе гарантийного обязательства), предусмотренных Договором. Размер штрафа устанавливается Договором в виде фиксированной суммы </w:t>
      </w:r>
      <w:r>
        <w:rPr>
          <w:sz w:val="22"/>
          <w:szCs w:val="22"/>
        </w:rPr>
        <w:t>____________________</w:t>
      </w:r>
      <w:r w:rsidRPr="009D7967">
        <w:rPr>
          <w:sz w:val="22"/>
          <w:szCs w:val="22"/>
        </w:rPr>
        <w:t>, что составляет 10 % от цены Договора.</w:t>
      </w:r>
    </w:p>
    <w:p w14:paraId="39721367" w14:textId="4C9EC435" w:rsidR="009D7967" w:rsidRPr="009D7967" w:rsidRDefault="009D7967" w:rsidP="009D7967">
      <w:pPr>
        <w:ind w:firstLine="567"/>
        <w:jc w:val="both"/>
        <w:rPr>
          <w:sz w:val="22"/>
          <w:szCs w:val="22"/>
        </w:rPr>
      </w:pPr>
      <w:r>
        <w:rPr>
          <w:sz w:val="22"/>
          <w:szCs w:val="22"/>
        </w:rPr>
        <w:t>5</w:t>
      </w:r>
      <w:r w:rsidRPr="009D7967">
        <w:rPr>
          <w:sz w:val="22"/>
          <w:szCs w:val="22"/>
        </w:rPr>
        <w:t xml:space="preserve">.3.3. Общая сумма начисленных штрафов за неисполнение или ненадлежащее исполнение </w:t>
      </w:r>
      <w:r w:rsidR="00DA42C5" w:rsidRPr="00DA42C5">
        <w:rPr>
          <w:sz w:val="22"/>
          <w:szCs w:val="22"/>
        </w:rPr>
        <w:t>Подрядчик</w:t>
      </w:r>
      <w:r w:rsidRPr="009D7967">
        <w:rPr>
          <w:sz w:val="22"/>
          <w:szCs w:val="22"/>
        </w:rPr>
        <w:t>ом обязательств, предусмотренных Договором, не может превышать цену Договора.</w:t>
      </w:r>
    </w:p>
    <w:p w14:paraId="685F1E7F" w14:textId="691C4CFF" w:rsidR="009D7967" w:rsidRPr="009D7967" w:rsidRDefault="009D7967" w:rsidP="009D7967">
      <w:pPr>
        <w:ind w:firstLine="567"/>
        <w:jc w:val="both"/>
        <w:rPr>
          <w:sz w:val="22"/>
          <w:szCs w:val="22"/>
        </w:rPr>
      </w:pPr>
      <w:r>
        <w:rPr>
          <w:sz w:val="22"/>
          <w:szCs w:val="22"/>
        </w:rPr>
        <w:t>5</w:t>
      </w:r>
      <w:r w:rsidRPr="009D7967">
        <w:rPr>
          <w:sz w:val="22"/>
          <w:szCs w:val="22"/>
        </w:rPr>
        <w:t>.4. Сторона освобождается от уплаты неустоек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21E44D" w14:textId="4DF16C63" w:rsidR="009D7967" w:rsidRPr="009D7967" w:rsidRDefault="009D7967" w:rsidP="009D7967">
      <w:pPr>
        <w:ind w:firstLine="567"/>
        <w:jc w:val="both"/>
        <w:rPr>
          <w:sz w:val="22"/>
          <w:szCs w:val="22"/>
        </w:rPr>
      </w:pPr>
      <w:r>
        <w:rPr>
          <w:sz w:val="22"/>
          <w:szCs w:val="22"/>
        </w:rPr>
        <w:t>5</w:t>
      </w:r>
      <w:r w:rsidRPr="009D7967">
        <w:rPr>
          <w:sz w:val="22"/>
          <w:szCs w:val="22"/>
        </w:rPr>
        <w:t xml:space="preserve">.5. В случае неисполнения или ненадлежащего исполнения </w:t>
      </w:r>
      <w:r w:rsidR="00DA42C5" w:rsidRPr="00DA42C5">
        <w:rPr>
          <w:sz w:val="22"/>
          <w:szCs w:val="22"/>
        </w:rPr>
        <w:t>Подрядчик</w:t>
      </w:r>
      <w:r w:rsidRPr="009D7967">
        <w:rPr>
          <w:sz w:val="22"/>
          <w:szCs w:val="22"/>
        </w:rPr>
        <w:t xml:space="preserve">ом обязательств, предусмотренных Договором, Заказчик вправе удержать суммы неустойки из платежей, подлежащих оплате по Договору </w:t>
      </w:r>
      <w:r w:rsidR="00DA42C5" w:rsidRPr="00DA42C5">
        <w:rPr>
          <w:sz w:val="22"/>
          <w:szCs w:val="22"/>
        </w:rPr>
        <w:t>Подрядчик</w:t>
      </w:r>
      <w:r w:rsidRPr="009D7967">
        <w:rPr>
          <w:sz w:val="22"/>
          <w:szCs w:val="22"/>
        </w:rPr>
        <w:t xml:space="preserve">у. При этом оплата Договора будет осуществляться путем выплат </w:t>
      </w:r>
      <w:r w:rsidR="00DA42C5" w:rsidRPr="00DA42C5">
        <w:rPr>
          <w:sz w:val="22"/>
          <w:szCs w:val="22"/>
        </w:rPr>
        <w:t>Подрядчик</w:t>
      </w:r>
      <w:r w:rsidRPr="009D7967">
        <w:rPr>
          <w:sz w:val="22"/>
          <w:szCs w:val="22"/>
        </w:rPr>
        <w:t xml:space="preserve">у суммы уменьшенной на сумму неустойки, с условием перечисления неустойки в доход бюджета города Мончегорска, на основании платежного документа оформленного получателем бюджетных средств, с указанием </w:t>
      </w:r>
      <w:r w:rsidR="00DA42C5" w:rsidRPr="00DA42C5">
        <w:rPr>
          <w:sz w:val="22"/>
          <w:szCs w:val="22"/>
        </w:rPr>
        <w:t>Подрядчик</w:t>
      </w:r>
      <w:r w:rsidRPr="009D7967">
        <w:rPr>
          <w:sz w:val="22"/>
          <w:szCs w:val="22"/>
        </w:rPr>
        <w:t>а, за которого осуществляется перечисление неустойки.</w:t>
      </w:r>
    </w:p>
    <w:p w14:paraId="2D8925E4" w14:textId="19952586" w:rsidR="00712288" w:rsidRDefault="009D7967" w:rsidP="009D7967">
      <w:pPr>
        <w:ind w:firstLine="567"/>
        <w:jc w:val="both"/>
        <w:rPr>
          <w:sz w:val="22"/>
          <w:szCs w:val="22"/>
        </w:rPr>
      </w:pPr>
      <w:r>
        <w:rPr>
          <w:sz w:val="22"/>
          <w:szCs w:val="22"/>
        </w:rPr>
        <w:t>5</w:t>
      </w:r>
      <w:r w:rsidRPr="009D7967">
        <w:rPr>
          <w:sz w:val="22"/>
          <w:szCs w:val="22"/>
        </w:rPr>
        <w:t>.6. Уплата неустоек не освобождает Сторону, нарушившую условия Договора, от выполнения взятых на себя обязательств.</w:t>
      </w:r>
    </w:p>
    <w:p w14:paraId="09CD5721" w14:textId="77777777" w:rsidR="009D7967" w:rsidRPr="008909E5" w:rsidRDefault="009D7967" w:rsidP="009D7967">
      <w:pPr>
        <w:ind w:firstLine="567"/>
        <w:jc w:val="both"/>
        <w:rPr>
          <w:sz w:val="22"/>
          <w:szCs w:val="22"/>
        </w:rPr>
      </w:pPr>
    </w:p>
    <w:p w14:paraId="017F6BA2" w14:textId="77777777" w:rsidR="00712288" w:rsidRPr="008909E5" w:rsidRDefault="00712288" w:rsidP="008909E5">
      <w:pPr>
        <w:jc w:val="center"/>
        <w:rPr>
          <w:b/>
          <w:sz w:val="22"/>
          <w:szCs w:val="22"/>
        </w:rPr>
      </w:pPr>
      <w:r w:rsidRPr="008909E5">
        <w:rPr>
          <w:b/>
          <w:sz w:val="22"/>
          <w:szCs w:val="22"/>
        </w:rPr>
        <w:lastRenderedPageBreak/>
        <w:t>6. Порядок урегулирования споров</w:t>
      </w:r>
    </w:p>
    <w:p w14:paraId="1050C420" w14:textId="77777777" w:rsidR="00712288" w:rsidRPr="008909E5" w:rsidRDefault="00712288" w:rsidP="008909E5">
      <w:pPr>
        <w:jc w:val="center"/>
        <w:rPr>
          <w:b/>
          <w:sz w:val="22"/>
          <w:szCs w:val="22"/>
        </w:rPr>
      </w:pPr>
    </w:p>
    <w:p w14:paraId="0580C1CB" w14:textId="77777777" w:rsidR="00712288" w:rsidRPr="008909E5" w:rsidRDefault="00712288" w:rsidP="008909E5">
      <w:pPr>
        <w:jc w:val="both"/>
        <w:rPr>
          <w:rFonts w:eastAsia="Calibri"/>
          <w:sz w:val="22"/>
          <w:szCs w:val="22"/>
        </w:rPr>
      </w:pPr>
      <w:r w:rsidRPr="008909E5">
        <w:rPr>
          <w:rFonts w:eastAsia="Calibri"/>
          <w:sz w:val="22"/>
          <w:szCs w:val="22"/>
        </w:rPr>
        <w:t>6.1.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7973046" w14:textId="77777777" w:rsidR="00712288" w:rsidRPr="008909E5" w:rsidRDefault="00712288" w:rsidP="008909E5">
      <w:pPr>
        <w:jc w:val="both"/>
        <w:rPr>
          <w:rFonts w:eastAsia="Calibri"/>
          <w:sz w:val="22"/>
          <w:szCs w:val="22"/>
        </w:rPr>
      </w:pPr>
      <w:r w:rsidRPr="008909E5">
        <w:rPr>
          <w:rFonts w:eastAsia="Calibri"/>
          <w:sz w:val="22"/>
          <w:szCs w:val="22"/>
        </w:rPr>
        <w:t>6.2. До передачи спора на разрешение арбитражного суда Стороны принимают меры к его урегулированию в претензионном порядке.</w:t>
      </w:r>
    </w:p>
    <w:p w14:paraId="3E23AD02" w14:textId="77777777" w:rsidR="00712288" w:rsidRPr="008909E5" w:rsidRDefault="00712288" w:rsidP="008909E5">
      <w:pPr>
        <w:jc w:val="both"/>
        <w:rPr>
          <w:rFonts w:eastAsia="Calibri"/>
          <w:sz w:val="22"/>
          <w:szCs w:val="22"/>
        </w:rPr>
      </w:pPr>
      <w:r w:rsidRPr="008909E5">
        <w:rPr>
          <w:rFonts w:eastAsia="Calibri"/>
          <w:sz w:val="22"/>
          <w:szCs w:val="22"/>
        </w:rPr>
        <w:t>6.3.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79B0F11A" w14:textId="77777777" w:rsidR="00712288" w:rsidRPr="008909E5" w:rsidRDefault="00712288" w:rsidP="008909E5">
      <w:pPr>
        <w:jc w:val="both"/>
        <w:rPr>
          <w:rFonts w:eastAsia="Calibri"/>
          <w:sz w:val="22"/>
          <w:szCs w:val="22"/>
        </w:rPr>
      </w:pPr>
      <w:r w:rsidRPr="008909E5">
        <w:rPr>
          <w:rFonts w:eastAsia="Calibri"/>
          <w:sz w:val="22"/>
          <w:szCs w:val="22"/>
        </w:rPr>
        <w:t>6.4. Если претензионные требования подлежат денежной оценке, в претензии указывается истребуемая сумма и ее полный и обоснованный расчет.</w:t>
      </w:r>
    </w:p>
    <w:p w14:paraId="141E684F" w14:textId="77777777" w:rsidR="00712288" w:rsidRPr="008909E5" w:rsidRDefault="00712288" w:rsidP="008909E5">
      <w:pPr>
        <w:jc w:val="both"/>
        <w:rPr>
          <w:rFonts w:eastAsia="Calibri"/>
          <w:sz w:val="22"/>
          <w:szCs w:val="22"/>
        </w:rPr>
      </w:pPr>
      <w:r w:rsidRPr="008909E5">
        <w:rPr>
          <w:rFonts w:eastAsia="Calibri"/>
          <w:sz w:val="22"/>
          <w:szCs w:val="22"/>
        </w:rPr>
        <w:t>6.5. В претензии могут быть указаны иные требования, которые, по мнению заявителя, будут способствовать более быстрому и правильному ее рассмотрению, объективному урегулированию спора.</w:t>
      </w:r>
    </w:p>
    <w:p w14:paraId="6D946DE5" w14:textId="77777777" w:rsidR="00712288" w:rsidRPr="008909E5" w:rsidRDefault="00712288" w:rsidP="008909E5">
      <w:pPr>
        <w:jc w:val="both"/>
        <w:rPr>
          <w:rFonts w:eastAsia="Calibri"/>
          <w:sz w:val="22"/>
          <w:szCs w:val="22"/>
        </w:rPr>
      </w:pPr>
      <w:r w:rsidRPr="008909E5">
        <w:rPr>
          <w:rFonts w:eastAsia="Calibri"/>
          <w:sz w:val="22"/>
          <w:szCs w:val="22"/>
        </w:rPr>
        <w:t>6.6.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7248EA2B" w14:textId="77777777" w:rsidR="00712288" w:rsidRPr="008909E5" w:rsidRDefault="00712288" w:rsidP="008909E5">
      <w:pPr>
        <w:jc w:val="both"/>
        <w:rPr>
          <w:rFonts w:eastAsia="Calibri"/>
          <w:sz w:val="22"/>
          <w:szCs w:val="22"/>
        </w:rPr>
      </w:pPr>
      <w:r w:rsidRPr="008909E5">
        <w:rPr>
          <w:rFonts w:eastAsia="Calibri"/>
          <w:sz w:val="22"/>
          <w:szCs w:val="22"/>
        </w:rPr>
        <w:t>6.7. При недостижения согласия, а именно: полный или частичный отказ в удовлетворении претензии, не предоставление ответа на претензию в срок, указанный в настоящем Договоре, спор подлежит разрешению в арбитражном суде Мурманской области в соответствии с действующим законодательством Российской Федерации.</w:t>
      </w:r>
    </w:p>
    <w:p w14:paraId="724C56C0" w14:textId="77777777" w:rsidR="00712288" w:rsidRPr="008909E5" w:rsidRDefault="00712288" w:rsidP="008909E5">
      <w:pPr>
        <w:outlineLvl w:val="0"/>
        <w:rPr>
          <w:b/>
          <w:bCs/>
          <w:sz w:val="22"/>
          <w:szCs w:val="22"/>
        </w:rPr>
      </w:pPr>
    </w:p>
    <w:p w14:paraId="75A8E993" w14:textId="77777777" w:rsidR="00712288" w:rsidRPr="008909E5" w:rsidRDefault="00712288" w:rsidP="008909E5">
      <w:pPr>
        <w:jc w:val="center"/>
        <w:rPr>
          <w:b/>
          <w:sz w:val="22"/>
          <w:szCs w:val="22"/>
        </w:rPr>
      </w:pPr>
      <w:r w:rsidRPr="008909E5">
        <w:rPr>
          <w:b/>
          <w:bCs/>
          <w:sz w:val="22"/>
          <w:szCs w:val="22"/>
        </w:rPr>
        <w:t>7. Срок действия Договора</w:t>
      </w:r>
      <w:r w:rsidRPr="008909E5">
        <w:rPr>
          <w:b/>
          <w:sz w:val="22"/>
          <w:szCs w:val="22"/>
        </w:rPr>
        <w:t>, порядок изменения и расторжения Договора</w:t>
      </w:r>
    </w:p>
    <w:p w14:paraId="6C15A6E8" w14:textId="77777777" w:rsidR="00712288" w:rsidRPr="008909E5" w:rsidRDefault="00712288" w:rsidP="008909E5">
      <w:pPr>
        <w:jc w:val="center"/>
        <w:rPr>
          <w:b/>
          <w:sz w:val="22"/>
          <w:szCs w:val="22"/>
        </w:rPr>
      </w:pPr>
    </w:p>
    <w:p w14:paraId="15B111E3" w14:textId="77777777" w:rsidR="00712288" w:rsidRPr="008909E5" w:rsidRDefault="00712288" w:rsidP="008909E5">
      <w:pPr>
        <w:jc w:val="both"/>
        <w:rPr>
          <w:sz w:val="22"/>
          <w:szCs w:val="22"/>
        </w:rPr>
      </w:pPr>
      <w:r w:rsidRPr="008909E5">
        <w:rPr>
          <w:sz w:val="22"/>
          <w:szCs w:val="22"/>
        </w:rPr>
        <w:t>7.1 Настоящий Договор вступает в силу со дня его подписания обеими Сторонами и действует до полного исполнения Сторонами всех принятых обязательств.</w:t>
      </w:r>
    </w:p>
    <w:p w14:paraId="4507F1D4" w14:textId="77777777" w:rsidR="00712288" w:rsidRPr="008909E5" w:rsidRDefault="00712288" w:rsidP="008909E5">
      <w:pPr>
        <w:jc w:val="both"/>
        <w:rPr>
          <w:sz w:val="22"/>
          <w:szCs w:val="22"/>
        </w:rPr>
      </w:pPr>
      <w:r w:rsidRPr="008909E5">
        <w:rPr>
          <w:sz w:val="22"/>
          <w:szCs w:val="22"/>
        </w:rPr>
        <w:t>7.2.Стороны вправе по взаимному согласию изменить существенные условия Договора в случаях:</w:t>
      </w:r>
    </w:p>
    <w:p w14:paraId="5CD52CFA" w14:textId="77777777" w:rsidR="00712288" w:rsidRPr="008909E5" w:rsidRDefault="00712288" w:rsidP="008909E5">
      <w:pPr>
        <w:jc w:val="both"/>
        <w:rPr>
          <w:sz w:val="22"/>
          <w:szCs w:val="22"/>
        </w:rPr>
      </w:pPr>
      <w:r w:rsidRPr="008909E5">
        <w:rPr>
          <w:color w:val="000000"/>
          <w:sz w:val="22"/>
          <w:szCs w:val="22"/>
        </w:rPr>
        <w:t xml:space="preserve">7.2.1. Заказчик по согласованию с Исполнителем вправе увеличить или уменьшить предусмотренный Договором объём выполненных работ не более чем на 10 %. При уменьшении предусмотренных Договором объёмов выполненных работ стороны Договора обязаны уменьшить цену Договора исходя из стоимости работ. Цена единицы дополнительно выполненных работ при увеличении предусмотренного Договором объёма выполненных работ или цена единицы выполненных работ при уменьшении предусмотренного Договором объёма выполненных работ должна определяться как частное от деления первоначальной цены Договора на предусмотренный в Договоре объём работ. </w:t>
      </w:r>
    </w:p>
    <w:p w14:paraId="792B604A" w14:textId="77777777" w:rsidR="00712288" w:rsidRPr="008909E5" w:rsidRDefault="00712288" w:rsidP="008909E5">
      <w:pPr>
        <w:widowControl w:val="0"/>
        <w:autoSpaceDE w:val="0"/>
        <w:autoSpaceDN w:val="0"/>
        <w:adjustRightInd w:val="0"/>
        <w:jc w:val="both"/>
        <w:rPr>
          <w:color w:val="000000"/>
          <w:sz w:val="22"/>
          <w:szCs w:val="22"/>
        </w:rPr>
      </w:pPr>
      <w:r w:rsidRPr="008909E5">
        <w:rPr>
          <w:color w:val="000000"/>
          <w:sz w:val="22"/>
          <w:szCs w:val="22"/>
        </w:rPr>
        <w:t xml:space="preserve">7.2.2. </w:t>
      </w:r>
      <w:r w:rsidRPr="008909E5">
        <w:rPr>
          <w:rFonts w:eastAsia="Calibri"/>
          <w:color w:val="000000"/>
          <w:sz w:val="22"/>
          <w:szCs w:val="22"/>
          <w:lang w:eastAsia="en-US"/>
        </w:rPr>
        <w:t>В случаях</w:t>
      </w:r>
      <w:r w:rsidRPr="008909E5">
        <w:rPr>
          <w:rFonts w:eastAsia="Calibri"/>
          <w:iCs/>
          <w:sz w:val="22"/>
          <w:szCs w:val="22"/>
          <w:lang w:eastAsia="en-US"/>
        </w:rPr>
        <w:t xml:space="preserve"> предусмотренных пунктом 5 статьи 78.1 Бюджетного кодекса Российской Федерации, в случае </w:t>
      </w:r>
      <w:r w:rsidRPr="008909E5">
        <w:rPr>
          <w:color w:val="000000"/>
          <w:sz w:val="22"/>
          <w:szCs w:val="22"/>
        </w:rPr>
        <w:t>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019DF30" w14:textId="7575F2E3" w:rsidR="00712288" w:rsidRPr="008909E5" w:rsidRDefault="00712288" w:rsidP="008909E5">
      <w:pPr>
        <w:widowControl w:val="0"/>
        <w:autoSpaceDE w:val="0"/>
        <w:autoSpaceDN w:val="0"/>
        <w:adjustRightInd w:val="0"/>
        <w:jc w:val="both"/>
        <w:rPr>
          <w:iCs/>
          <w:sz w:val="22"/>
          <w:szCs w:val="22"/>
        </w:rPr>
      </w:pPr>
      <w:r w:rsidRPr="008909E5">
        <w:rPr>
          <w:color w:val="000000"/>
          <w:sz w:val="22"/>
          <w:szCs w:val="22"/>
        </w:rPr>
        <w:t xml:space="preserve">7.3. В случае изменения его расчетного счета </w:t>
      </w:r>
      <w:r w:rsidR="00DA42C5" w:rsidRPr="00DA42C5">
        <w:rPr>
          <w:color w:val="000000"/>
          <w:sz w:val="22"/>
          <w:szCs w:val="22"/>
        </w:rPr>
        <w:t>Подрядчик</w:t>
      </w:r>
      <w:r w:rsidRPr="008909E5">
        <w:rPr>
          <w:color w:val="000000"/>
          <w:sz w:val="22"/>
          <w:szCs w:val="22"/>
        </w:rPr>
        <w:t xml:space="preserve"> обязан незамедлительно в письменной форме сообщить об этом Заказчику, с указанием новых реквизитов расчетного счета. </w:t>
      </w:r>
    </w:p>
    <w:p w14:paraId="4B93E1EB" w14:textId="77777777" w:rsidR="00712288" w:rsidRPr="008909E5" w:rsidRDefault="00712288" w:rsidP="008909E5">
      <w:pPr>
        <w:widowControl w:val="0"/>
        <w:autoSpaceDE w:val="0"/>
        <w:autoSpaceDN w:val="0"/>
        <w:adjustRightInd w:val="0"/>
        <w:jc w:val="both"/>
        <w:rPr>
          <w:iCs/>
          <w:sz w:val="22"/>
          <w:szCs w:val="22"/>
        </w:rPr>
      </w:pPr>
      <w:r w:rsidRPr="008909E5">
        <w:rPr>
          <w:iCs/>
          <w:sz w:val="22"/>
          <w:szCs w:val="22"/>
        </w:rPr>
        <w:t xml:space="preserve">7.4. Расторжение настоящего Договора допускается по соглашению Сторон, по решению суда, </w:t>
      </w:r>
      <w:r w:rsidRPr="008909E5">
        <w:rPr>
          <w:sz w:val="22"/>
          <w:szCs w:val="22"/>
        </w:rPr>
        <w:t xml:space="preserve">в случае одностороннего отказа стороны Договора от его исполнения </w:t>
      </w:r>
      <w:r w:rsidRPr="008909E5">
        <w:rPr>
          <w:iCs/>
          <w:sz w:val="22"/>
          <w:szCs w:val="22"/>
        </w:rPr>
        <w:t>в соответствии с Гражданским кодексом Российской Федерации.</w:t>
      </w:r>
    </w:p>
    <w:p w14:paraId="034ED808" w14:textId="77777777" w:rsidR="00712288" w:rsidRPr="008909E5" w:rsidRDefault="00712288" w:rsidP="008909E5">
      <w:pPr>
        <w:shd w:val="clear" w:color="auto" w:fill="FFFFFF"/>
        <w:jc w:val="both"/>
        <w:rPr>
          <w:sz w:val="22"/>
          <w:szCs w:val="22"/>
        </w:rPr>
      </w:pPr>
      <w:r w:rsidRPr="008909E5">
        <w:rPr>
          <w:color w:val="000000"/>
          <w:sz w:val="22"/>
          <w:szCs w:val="22"/>
        </w:rPr>
        <w:t>7.5. Заказчик вправе принять решение о расторжении Договора в одностороннем порядке в случае:</w:t>
      </w:r>
    </w:p>
    <w:p w14:paraId="02C24E5A" w14:textId="6AB2FD8B" w:rsidR="00712288" w:rsidRPr="008909E5" w:rsidRDefault="00712288" w:rsidP="008909E5">
      <w:pPr>
        <w:shd w:val="clear" w:color="auto" w:fill="FFFFFF"/>
        <w:jc w:val="both"/>
        <w:rPr>
          <w:rFonts w:eastAsia="Calibri"/>
          <w:sz w:val="22"/>
          <w:szCs w:val="22"/>
          <w:lang w:eastAsia="en-US"/>
        </w:rPr>
      </w:pPr>
      <w:r w:rsidRPr="008909E5">
        <w:rPr>
          <w:rFonts w:eastAsia="Calibri"/>
          <w:sz w:val="22"/>
          <w:szCs w:val="22"/>
          <w:lang w:eastAsia="en-US"/>
        </w:rPr>
        <w:t xml:space="preserve">- если </w:t>
      </w:r>
      <w:r w:rsidR="00DA42C5" w:rsidRPr="00DA42C5">
        <w:rPr>
          <w:rFonts w:eastAsia="Calibri"/>
          <w:sz w:val="22"/>
          <w:szCs w:val="22"/>
          <w:lang w:eastAsia="en-US"/>
        </w:rPr>
        <w:t>Подрядчик</w:t>
      </w:r>
      <w:r w:rsidRPr="008909E5">
        <w:rPr>
          <w:rFonts w:eastAsia="Calibri"/>
          <w:sz w:val="22"/>
          <w:szCs w:val="22"/>
          <w:lang w:eastAsia="en-US"/>
        </w:rPr>
        <w:t xml:space="preserve">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734482F3" w14:textId="6ACF17F7" w:rsidR="00712288" w:rsidRPr="008909E5" w:rsidRDefault="00712288" w:rsidP="008909E5">
      <w:pPr>
        <w:shd w:val="clear" w:color="auto" w:fill="FFFFFF"/>
        <w:jc w:val="both"/>
        <w:rPr>
          <w:rFonts w:eastAsia="Calibri"/>
          <w:sz w:val="22"/>
          <w:szCs w:val="22"/>
          <w:lang w:eastAsia="en-US"/>
        </w:rPr>
      </w:pPr>
      <w:r w:rsidRPr="008909E5">
        <w:rPr>
          <w:rFonts w:eastAsia="Calibri"/>
          <w:sz w:val="22"/>
          <w:szCs w:val="22"/>
          <w:lang w:eastAsia="en-US"/>
        </w:rPr>
        <w:t xml:space="preserve">- если </w:t>
      </w:r>
      <w:r w:rsidR="00DA42C5" w:rsidRPr="00DA42C5">
        <w:rPr>
          <w:rFonts w:eastAsia="Calibri"/>
          <w:sz w:val="22"/>
          <w:szCs w:val="22"/>
          <w:lang w:eastAsia="en-US"/>
        </w:rPr>
        <w:t>Подрядчик</w:t>
      </w:r>
      <w:r w:rsidRPr="008909E5">
        <w:rPr>
          <w:rFonts w:eastAsia="Calibri"/>
          <w:sz w:val="22"/>
          <w:szCs w:val="22"/>
          <w:lang w:eastAsia="en-US"/>
        </w:rPr>
        <w:t xml:space="preserve"> не исполнит в назначенный срок требование заказчика об устранении недостатков;</w:t>
      </w:r>
    </w:p>
    <w:p w14:paraId="26609438" w14:textId="77777777" w:rsidR="00712288" w:rsidRPr="008909E5" w:rsidRDefault="00712288" w:rsidP="008909E5">
      <w:pPr>
        <w:shd w:val="clear" w:color="auto" w:fill="FFFFFF"/>
        <w:jc w:val="both"/>
        <w:rPr>
          <w:rFonts w:eastAsia="Calibri"/>
          <w:sz w:val="22"/>
          <w:szCs w:val="22"/>
          <w:lang w:eastAsia="en-US"/>
        </w:rPr>
      </w:pPr>
      <w:r w:rsidRPr="008909E5">
        <w:rPr>
          <w:rFonts w:eastAsia="Calibri"/>
          <w:sz w:val="22"/>
          <w:szCs w:val="22"/>
          <w:lang w:eastAsia="en-US"/>
        </w:rPr>
        <w:t>-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222E290" w14:textId="12E3C3BF" w:rsidR="00712288" w:rsidRPr="008909E5" w:rsidRDefault="00712288" w:rsidP="008909E5">
      <w:pPr>
        <w:shd w:val="clear" w:color="auto" w:fill="FFFFFF"/>
        <w:jc w:val="both"/>
        <w:rPr>
          <w:rFonts w:eastAsia="Calibri"/>
          <w:sz w:val="22"/>
          <w:szCs w:val="22"/>
          <w:lang w:eastAsia="en-US"/>
        </w:rPr>
      </w:pPr>
      <w:r w:rsidRPr="008909E5">
        <w:rPr>
          <w:rFonts w:eastAsia="Calibri"/>
          <w:sz w:val="22"/>
          <w:szCs w:val="22"/>
          <w:lang w:eastAsia="en-US"/>
        </w:rPr>
        <w:t xml:space="preserve">- при нарушении </w:t>
      </w:r>
      <w:r w:rsidR="00DA42C5" w:rsidRPr="00DA42C5">
        <w:rPr>
          <w:rFonts w:eastAsia="Calibri"/>
          <w:sz w:val="22"/>
          <w:szCs w:val="22"/>
          <w:lang w:eastAsia="en-US"/>
        </w:rPr>
        <w:t>Подрядчик</w:t>
      </w:r>
      <w:r w:rsidR="00DA42C5">
        <w:rPr>
          <w:rFonts w:eastAsia="Calibri"/>
          <w:sz w:val="22"/>
          <w:szCs w:val="22"/>
          <w:lang w:eastAsia="en-US"/>
        </w:rPr>
        <w:t>ом</w:t>
      </w:r>
      <w:r w:rsidRPr="008909E5">
        <w:rPr>
          <w:rFonts w:eastAsia="Calibri"/>
          <w:sz w:val="22"/>
          <w:szCs w:val="22"/>
          <w:lang w:eastAsia="en-US"/>
        </w:rPr>
        <w:t xml:space="preserve"> начального и конечного сроков выполнения работ, а также сроков завершения отдельных этапов работы (промежуточных сроков);</w:t>
      </w:r>
    </w:p>
    <w:p w14:paraId="6F5A8D52" w14:textId="0C2441CC" w:rsidR="00712288" w:rsidRPr="008909E5" w:rsidRDefault="00712288" w:rsidP="008909E5">
      <w:pPr>
        <w:shd w:val="clear" w:color="auto" w:fill="FFFFFF"/>
        <w:jc w:val="both"/>
        <w:rPr>
          <w:rFonts w:eastAsia="Calibri"/>
          <w:sz w:val="22"/>
          <w:szCs w:val="22"/>
          <w:lang w:eastAsia="en-US"/>
        </w:rPr>
      </w:pPr>
      <w:r w:rsidRPr="008909E5">
        <w:rPr>
          <w:rFonts w:eastAsia="Calibri"/>
          <w:sz w:val="22"/>
          <w:szCs w:val="22"/>
          <w:lang w:eastAsia="en-US"/>
        </w:rPr>
        <w:t xml:space="preserve">- при существенном нарушении </w:t>
      </w:r>
      <w:r w:rsidR="00DA42C5" w:rsidRPr="00DA42C5">
        <w:rPr>
          <w:rFonts w:eastAsia="Calibri"/>
          <w:sz w:val="22"/>
          <w:szCs w:val="22"/>
          <w:lang w:eastAsia="en-US"/>
        </w:rPr>
        <w:t>Подрядчик</w:t>
      </w:r>
      <w:r w:rsidR="00DA42C5">
        <w:rPr>
          <w:rFonts w:eastAsia="Calibri"/>
          <w:sz w:val="22"/>
          <w:szCs w:val="22"/>
          <w:lang w:eastAsia="en-US"/>
        </w:rPr>
        <w:t>ом</w:t>
      </w:r>
      <w:r w:rsidRPr="008909E5">
        <w:rPr>
          <w:rFonts w:eastAsia="Calibri"/>
          <w:sz w:val="22"/>
          <w:szCs w:val="22"/>
          <w:lang w:eastAsia="en-US"/>
        </w:rPr>
        <w:t xml:space="preserve"> Договора.</w:t>
      </w:r>
    </w:p>
    <w:p w14:paraId="7FEC68EA" w14:textId="6DB2FF24" w:rsidR="00712288" w:rsidRPr="008909E5" w:rsidRDefault="00712288" w:rsidP="008909E5">
      <w:pPr>
        <w:shd w:val="clear" w:color="auto" w:fill="FFFFFF"/>
        <w:jc w:val="both"/>
        <w:rPr>
          <w:sz w:val="22"/>
          <w:szCs w:val="22"/>
        </w:rPr>
      </w:pPr>
      <w:r w:rsidRPr="008909E5">
        <w:rPr>
          <w:color w:val="000000"/>
          <w:sz w:val="22"/>
          <w:szCs w:val="22"/>
        </w:rPr>
        <w:t xml:space="preserve">7.5.1. Решение Заказчика об одностороннем отказе от исполнения Договора направляется </w:t>
      </w:r>
      <w:r w:rsidR="00DA42C5" w:rsidRPr="00DA42C5">
        <w:rPr>
          <w:color w:val="000000"/>
          <w:sz w:val="22"/>
          <w:szCs w:val="22"/>
        </w:rPr>
        <w:t>Подрядчик</w:t>
      </w:r>
      <w:r w:rsidR="00DA42C5">
        <w:rPr>
          <w:color w:val="000000"/>
          <w:sz w:val="22"/>
          <w:szCs w:val="22"/>
        </w:rPr>
        <w:t>у</w:t>
      </w:r>
      <w:r w:rsidRPr="008909E5">
        <w:rPr>
          <w:color w:val="000000"/>
          <w:sz w:val="22"/>
          <w:szCs w:val="22"/>
        </w:rPr>
        <w:t xml:space="preserve"> одним или несколькими из следующих способов:</w:t>
      </w:r>
    </w:p>
    <w:p w14:paraId="2B81C907" w14:textId="77777777" w:rsidR="00712288" w:rsidRPr="008909E5" w:rsidRDefault="00712288" w:rsidP="008909E5">
      <w:pPr>
        <w:shd w:val="clear" w:color="auto" w:fill="FFFFFF"/>
        <w:jc w:val="both"/>
        <w:rPr>
          <w:sz w:val="22"/>
          <w:szCs w:val="22"/>
        </w:rPr>
      </w:pPr>
      <w:r w:rsidRPr="008909E5">
        <w:rPr>
          <w:color w:val="000000"/>
          <w:sz w:val="22"/>
          <w:szCs w:val="22"/>
        </w:rPr>
        <w:t>- по адресу электронной почты, указанному в Договоре, с получением уведомления от Исполнителя о получении им такого сообщения;</w:t>
      </w:r>
    </w:p>
    <w:p w14:paraId="2D09DA4D" w14:textId="0717A6CC" w:rsidR="00712288" w:rsidRPr="008909E5" w:rsidRDefault="00712288" w:rsidP="008909E5">
      <w:pPr>
        <w:shd w:val="clear" w:color="auto" w:fill="FFFFFF"/>
        <w:jc w:val="both"/>
        <w:rPr>
          <w:sz w:val="22"/>
          <w:szCs w:val="22"/>
        </w:rPr>
      </w:pPr>
      <w:r w:rsidRPr="008909E5">
        <w:rPr>
          <w:color w:val="000000"/>
          <w:sz w:val="22"/>
          <w:szCs w:val="22"/>
        </w:rPr>
        <w:lastRenderedPageBreak/>
        <w:t xml:space="preserve">- по почте заказным письмом с описью вложения и уведомлением о вручении по адресу </w:t>
      </w:r>
      <w:r w:rsidR="00DA42C5" w:rsidRPr="00DA42C5">
        <w:rPr>
          <w:color w:val="000000"/>
          <w:sz w:val="22"/>
          <w:szCs w:val="22"/>
        </w:rPr>
        <w:t>Подрядчик</w:t>
      </w:r>
      <w:r w:rsidR="00DA42C5">
        <w:rPr>
          <w:color w:val="000000"/>
          <w:sz w:val="22"/>
          <w:szCs w:val="22"/>
        </w:rPr>
        <w:t>а</w:t>
      </w:r>
      <w:r w:rsidRPr="008909E5">
        <w:rPr>
          <w:color w:val="000000"/>
          <w:sz w:val="22"/>
          <w:szCs w:val="22"/>
        </w:rPr>
        <w:t xml:space="preserve">,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w:t>
      </w:r>
      <w:r w:rsidR="00DA42C5" w:rsidRPr="00DA42C5">
        <w:rPr>
          <w:color w:val="000000"/>
          <w:sz w:val="22"/>
          <w:szCs w:val="22"/>
        </w:rPr>
        <w:t>Подрядчик</w:t>
      </w:r>
      <w:r w:rsidR="00DA42C5">
        <w:rPr>
          <w:color w:val="000000"/>
          <w:sz w:val="22"/>
          <w:szCs w:val="22"/>
        </w:rPr>
        <w:t>ом</w:t>
      </w:r>
      <w:r w:rsidRPr="008909E5">
        <w:rPr>
          <w:color w:val="000000"/>
          <w:sz w:val="22"/>
          <w:szCs w:val="22"/>
        </w:rPr>
        <w:t xml:space="preserve"> указанного решения.</w:t>
      </w:r>
    </w:p>
    <w:p w14:paraId="6E087DC2" w14:textId="158BDC61" w:rsidR="00712288" w:rsidRPr="008909E5" w:rsidRDefault="00712288" w:rsidP="008909E5">
      <w:pPr>
        <w:shd w:val="clear" w:color="auto" w:fill="FFFFFF"/>
        <w:jc w:val="both"/>
        <w:rPr>
          <w:sz w:val="22"/>
          <w:szCs w:val="22"/>
        </w:rPr>
      </w:pPr>
      <w:r w:rsidRPr="008909E5">
        <w:rPr>
          <w:color w:val="000000"/>
          <w:sz w:val="22"/>
          <w:szCs w:val="22"/>
        </w:rPr>
        <w:t xml:space="preserve">7.5.2. Датой надлежащего уведомления признается дата получения Заказчиком подтверждения получения исполнителем указанного решения либо дата получения Заказчиком информации об отсутствии </w:t>
      </w:r>
      <w:r w:rsidR="00DA42C5" w:rsidRPr="00DA42C5">
        <w:rPr>
          <w:color w:val="000000"/>
          <w:sz w:val="22"/>
          <w:szCs w:val="22"/>
        </w:rPr>
        <w:t>Подрядчик</w:t>
      </w:r>
      <w:r w:rsidR="00DA42C5">
        <w:rPr>
          <w:color w:val="000000"/>
          <w:sz w:val="22"/>
          <w:szCs w:val="22"/>
        </w:rPr>
        <w:t>а</w:t>
      </w:r>
      <w:r w:rsidRPr="008909E5">
        <w:rPr>
          <w:color w:val="000000"/>
          <w:sz w:val="22"/>
          <w:szCs w:val="22"/>
        </w:rPr>
        <w:t xml:space="preserve"> по его адресу, указанному в Договоре. </w:t>
      </w:r>
    </w:p>
    <w:p w14:paraId="56CD67BF" w14:textId="16E1D05B" w:rsidR="00712288" w:rsidRPr="008909E5" w:rsidRDefault="00712288" w:rsidP="008909E5">
      <w:pPr>
        <w:shd w:val="clear" w:color="auto" w:fill="FFFFFF"/>
        <w:jc w:val="both"/>
        <w:rPr>
          <w:sz w:val="22"/>
          <w:szCs w:val="22"/>
        </w:rPr>
      </w:pPr>
      <w:r w:rsidRPr="008909E5">
        <w:rPr>
          <w:color w:val="000000"/>
          <w:sz w:val="22"/>
          <w:szCs w:val="22"/>
        </w:rPr>
        <w:t xml:space="preserve">7.5.3.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w:t>
      </w:r>
      <w:r w:rsidR="00DA42C5" w:rsidRPr="00DA42C5">
        <w:rPr>
          <w:color w:val="000000"/>
          <w:sz w:val="22"/>
          <w:szCs w:val="22"/>
        </w:rPr>
        <w:t>Подрядчик</w:t>
      </w:r>
      <w:r w:rsidR="00DA42C5">
        <w:rPr>
          <w:color w:val="000000"/>
          <w:sz w:val="22"/>
          <w:szCs w:val="22"/>
        </w:rPr>
        <w:t>а</w:t>
      </w:r>
      <w:r w:rsidRPr="008909E5">
        <w:rPr>
          <w:color w:val="000000"/>
          <w:sz w:val="22"/>
          <w:szCs w:val="22"/>
        </w:rPr>
        <w:t xml:space="preserve"> об одностороннем отказе от исполнения Договора.</w:t>
      </w:r>
    </w:p>
    <w:p w14:paraId="2111F65C" w14:textId="52EEF1B2" w:rsidR="00712288" w:rsidRPr="008909E5" w:rsidRDefault="00712288" w:rsidP="008909E5">
      <w:pPr>
        <w:shd w:val="clear" w:color="auto" w:fill="FFFFFF"/>
        <w:jc w:val="both"/>
        <w:rPr>
          <w:sz w:val="22"/>
          <w:szCs w:val="22"/>
        </w:rPr>
      </w:pPr>
      <w:r w:rsidRPr="008909E5">
        <w:rPr>
          <w:color w:val="000000"/>
          <w:sz w:val="22"/>
          <w:szCs w:val="22"/>
        </w:rPr>
        <w:t xml:space="preserve">7.6. </w:t>
      </w:r>
      <w:r w:rsidR="00DA42C5" w:rsidRPr="00DA42C5">
        <w:rPr>
          <w:color w:val="000000"/>
          <w:sz w:val="22"/>
          <w:szCs w:val="22"/>
        </w:rPr>
        <w:t>Подрядчик</w:t>
      </w:r>
      <w:r w:rsidRPr="008909E5">
        <w:rPr>
          <w:color w:val="000000"/>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24F772" w14:textId="77777777" w:rsidR="00712288" w:rsidRPr="008909E5" w:rsidRDefault="00712288" w:rsidP="008909E5">
      <w:pPr>
        <w:shd w:val="clear" w:color="auto" w:fill="FFFFFF"/>
        <w:jc w:val="both"/>
        <w:rPr>
          <w:color w:val="000000"/>
          <w:sz w:val="22"/>
          <w:szCs w:val="22"/>
        </w:rPr>
      </w:pPr>
      <w:r w:rsidRPr="008909E5">
        <w:rPr>
          <w:color w:val="000000"/>
          <w:sz w:val="22"/>
          <w:szCs w:val="22"/>
        </w:rPr>
        <w:t>7.7.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35A9F4" w14:textId="77777777" w:rsidR="00712288" w:rsidRPr="008909E5" w:rsidRDefault="00712288" w:rsidP="008909E5">
      <w:pPr>
        <w:shd w:val="clear" w:color="auto" w:fill="FFFFFF"/>
        <w:jc w:val="both"/>
        <w:rPr>
          <w:sz w:val="22"/>
          <w:szCs w:val="22"/>
        </w:rPr>
      </w:pPr>
    </w:p>
    <w:p w14:paraId="67C5D1CD" w14:textId="77777777" w:rsidR="00712288" w:rsidRPr="008909E5" w:rsidRDefault="00712288" w:rsidP="008909E5">
      <w:pPr>
        <w:jc w:val="center"/>
        <w:rPr>
          <w:b/>
          <w:sz w:val="22"/>
          <w:szCs w:val="22"/>
        </w:rPr>
      </w:pPr>
      <w:r w:rsidRPr="008909E5">
        <w:rPr>
          <w:b/>
          <w:sz w:val="22"/>
          <w:szCs w:val="22"/>
        </w:rPr>
        <w:t>8. Обстоятельства непреодолимой силы (форс-мажор)</w:t>
      </w:r>
    </w:p>
    <w:p w14:paraId="2B0E8F59" w14:textId="77777777" w:rsidR="00712288" w:rsidRPr="008909E5" w:rsidRDefault="00712288" w:rsidP="008909E5">
      <w:pPr>
        <w:jc w:val="both"/>
        <w:rPr>
          <w:sz w:val="22"/>
          <w:szCs w:val="22"/>
        </w:rPr>
      </w:pPr>
    </w:p>
    <w:p w14:paraId="689E160E" w14:textId="77777777" w:rsidR="00712288" w:rsidRPr="008909E5" w:rsidRDefault="00712288" w:rsidP="008909E5">
      <w:pPr>
        <w:jc w:val="both"/>
        <w:rPr>
          <w:sz w:val="22"/>
          <w:szCs w:val="22"/>
        </w:rPr>
      </w:pPr>
      <w:r w:rsidRPr="008909E5">
        <w:rPr>
          <w:sz w:val="22"/>
          <w:szCs w:val="22"/>
        </w:rPr>
        <w:t>8.1. Стороны освобождаются от ответственности за полное или частичное неисполнение обязательств, если они вместе, либо одна из них, попала под действие обстоятельств непреодолимой силы (форс-мажор), которые Стороны не могли ни предвидеть, ни предотвратить: пожар, наводнение, другие стихийные бедствия; военные действия, в том числе межнациональные конфликты, акты и действия органов государственной власти.</w:t>
      </w:r>
    </w:p>
    <w:p w14:paraId="13C1174B" w14:textId="77777777" w:rsidR="00712288" w:rsidRPr="008909E5" w:rsidRDefault="00712288" w:rsidP="008909E5">
      <w:pPr>
        <w:jc w:val="both"/>
        <w:rPr>
          <w:sz w:val="22"/>
          <w:szCs w:val="22"/>
        </w:rPr>
      </w:pPr>
      <w:r w:rsidRPr="008909E5">
        <w:rPr>
          <w:sz w:val="22"/>
          <w:szCs w:val="22"/>
        </w:rPr>
        <w:t>При этом инфляционные процессы в экономике к форс-мажорным обстоятельствам по условиям настоящего Договора не относятся.</w:t>
      </w:r>
    </w:p>
    <w:p w14:paraId="71A7438D" w14:textId="77777777" w:rsidR="00712288" w:rsidRPr="008909E5" w:rsidRDefault="00712288" w:rsidP="008909E5">
      <w:pPr>
        <w:jc w:val="both"/>
        <w:rPr>
          <w:sz w:val="22"/>
          <w:szCs w:val="22"/>
        </w:rPr>
      </w:pPr>
      <w:r w:rsidRPr="008909E5">
        <w:rPr>
          <w:sz w:val="22"/>
          <w:szCs w:val="22"/>
        </w:rPr>
        <w:t>8.2. При наступлении обстоятельств непреодолимой силы, Сторона по настоящему Договору, для которой создалась невозможность исполнения обязательств, должна проинформировать об этом другую Сторону в письменной форме не позднее 10 (десяти) дней с начала действий указанных обстоятельств.</w:t>
      </w:r>
    </w:p>
    <w:p w14:paraId="38D777FA" w14:textId="77777777" w:rsidR="00712288" w:rsidRPr="008909E5" w:rsidRDefault="00712288" w:rsidP="008909E5">
      <w:pPr>
        <w:jc w:val="both"/>
        <w:rPr>
          <w:sz w:val="22"/>
          <w:szCs w:val="22"/>
        </w:rPr>
      </w:pPr>
      <w:r w:rsidRPr="008909E5">
        <w:rPr>
          <w:sz w:val="22"/>
          <w:szCs w:val="22"/>
        </w:rPr>
        <w:t>8.3. Несвоевременное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настоящему муниципальному Договору по причине указанных обстоятельств.</w:t>
      </w:r>
    </w:p>
    <w:p w14:paraId="3D22801F" w14:textId="77777777" w:rsidR="00712288" w:rsidRPr="008909E5" w:rsidRDefault="00712288" w:rsidP="008909E5">
      <w:pPr>
        <w:jc w:val="both"/>
        <w:rPr>
          <w:sz w:val="22"/>
          <w:szCs w:val="22"/>
        </w:rPr>
      </w:pPr>
      <w:r w:rsidRPr="008909E5">
        <w:rPr>
          <w:sz w:val="22"/>
          <w:szCs w:val="22"/>
        </w:rPr>
        <w:t>8.4. Если период действия обязательств непреодолимой силы превысит 3 (три) месяца, любая из Сторон имеет право расторгнуть настоящий Договор. В этом случае Стороны производят расчеты по состоянию на дату возникновения указанных обстоятельств.</w:t>
      </w:r>
    </w:p>
    <w:p w14:paraId="6F99F7FB" w14:textId="77777777" w:rsidR="00712288" w:rsidRPr="008909E5" w:rsidRDefault="00712288" w:rsidP="008909E5">
      <w:pPr>
        <w:jc w:val="both"/>
        <w:rPr>
          <w:sz w:val="22"/>
          <w:szCs w:val="22"/>
        </w:rPr>
      </w:pPr>
    </w:p>
    <w:p w14:paraId="00CB4668" w14:textId="77777777" w:rsidR="00712288" w:rsidRPr="008909E5" w:rsidRDefault="00712288" w:rsidP="008909E5">
      <w:pPr>
        <w:tabs>
          <w:tab w:val="left" w:pos="426"/>
          <w:tab w:val="left" w:pos="993"/>
        </w:tabs>
        <w:jc w:val="center"/>
        <w:rPr>
          <w:b/>
          <w:sz w:val="22"/>
          <w:szCs w:val="22"/>
        </w:rPr>
      </w:pPr>
      <w:r w:rsidRPr="008909E5">
        <w:rPr>
          <w:b/>
          <w:sz w:val="22"/>
          <w:szCs w:val="22"/>
        </w:rPr>
        <w:t xml:space="preserve">9. Гарантии качества </w:t>
      </w:r>
    </w:p>
    <w:p w14:paraId="1158BEC1" w14:textId="77777777" w:rsidR="00712288" w:rsidRPr="008909E5" w:rsidRDefault="00712288" w:rsidP="008909E5">
      <w:pPr>
        <w:tabs>
          <w:tab w:val="left" w:pos="426"/>
          <w:tab w:val="left" w:pos="993"/>
        </w:tabs>
        <w:jc w:val="center"/>
        <w:rPr>
          <w:b/>
          <w:sz w:val="22"/>
          <w:szCs w:val="22"/>
        </w:rPr>
      </w:pPr>
    </w:p>
    <w:p w14:paraId="149AA3B8" w14:textId="2C46BDC2" w:rsidR="00712288" w:rsidRPr="008909E5" w:rsidRDefault="00712288" w:rsidP="008909E5">
      <w:pPr>
        <w:autoSpaceDE w:val="0"/>
        <w:autoSpaceDN w:val="0"/>
        <w:adjustRightInd w:val="0"/>
        <w:jc w:val="both"/>
        <w:rPr>
          <w:bCs/>
          <w:sz w:val="22"/>
          <w:szCs w:val="22"/>
        </w:rPr>
      </w:pPr>
      <w:r w:rsidRPr="008909E5">
        <w:rPr>
          <w:bCs/>
          <w:sz w:val="22"/>
          <w:szCs w:val="22"/>
        </w:rPr>
        <w:t xml:space="preserve">9.1. Гарантийный срок на выполненные работы составляет 5 (пять) лет, с даты приемки </w:t>
      </w:r>
      <w:r w:rsidR="00DA42C5">
        <w:rPr>
          <w:bCs/>
          <w:sz w:val="22"/>
          <w:szCs w:val="22"/>
        </w:rPr>
        <w:t>З</w:t>
      </w:r>
      <w:r w:rsidRPr="008909E5">
        <w:rPr>
          <w:bCs/>
          <w:sz w:val="22"/>
          <w:szCs w:val="22"/>
        </w:rPr>
        <w:t>аказчиком работ в полном объеме.</w:t>
      </w:r>
    </w:p>
    <w:p w14:paraId="0B879244" w14:textId="657AE0FF" w:rsidR="00712288" w:rsidRPr="008909E5" w:rsidRDefault="00712288" w:rsidP="008909E5">
      <w:pPr>
        <w:autoSpaceDE w:val="0"/>
        <w:autoSpaceDN w:val="0"/>
        <w:adjustRightInd w:val="0"/>
        <w:jc w:val="both"/>
        <w:rPr>
          <w:bCs/>
          <w:i/>
          <w:sz w:val="22"/>
          <w:szCs w:val="22"/>
        </w:rPr>
      </w:pPr>
      <w:r w:rsidRPr="008909E5">
        <w:rPr>
          <w:sz w:val="22"/>
          <w:szCs w:val="22"/>
        </w:rPr>
        <w:t xml:space="preserve">9.2. Гарантии качества распространяются на все конструктивные элементы и работы, выполненные </w:t>
      </w:r>
      <w:r w:rsidR="00DA42C5" w:rsidRPr="00DA42C5">
        <w:rPr>
          <w:sz w:val="22"/>
          <w:szCs w:val="22"/>
        </w:rPr>
        <w:t>Подрядчик</w:t>
      </w:r>
      <w:r w:rsidR="00DA42C5">
        <w:rPr>
          <w:sz w:val="22"/>
          <w:szCs w:val="22"/>
        </w:rPr>
        <w:t>ом</w:t>
      </w:r>
      <w:r w:rsidRPr="008909E5">
        <w:rPr>
          <w:sz w:val="22"/>
          <w:szCs w:val="22"/>
        </w:rPr>
        <w:t xml:space="preserve"> и субподрядчиками по Договору.</w:t>
      </w:r>
    </w:p>
    <w:p w14:paraId="6B02F050" w14:textId="5F5FAC8C" w:rsidR="00712288" w:rsidRPr="008909E5" w:rsidRDefault="00712288" w:rsidP="008909E5">
      <w:pPr>
        <w:autoSpaceDE w:val="0"/>
        <w:autoSpaceDN w:val="0"/>
        <w:adjustRightInd w:val="0"/>
        <w:jc w:val="both"/>
        <w:rPr>
          <w:bCs/>
          <w:i/>
          <w:sz w:val="22"/>
          <w:szCs w:val="22"/>
        </w:rPr>
      </w:pPr>
      <w:r w:rsidRPr="008909E5">
        <w:rPr>
          <w:sz w:val="22"/>
          <w:szCs w:val="22"/>
        </w:rPr>
        <w:t xml:space="preserve">9.3. </w:t>
      </w:r>
      <w:r w:rsidR="00DA42C5" w:rsidRPr="00DA42C5">
        <w:rPr>
          <w:sz w:val="22"/>
          <w:szCs w:val="22"/>
        </w:rPr>
        <w:t>Подрядчик</w:t>
      </w:r>
      <w:r w:rsidRPr="008909E5">
        <w:rPr>
          <w:sz w:val="22"/>
          <w:szCs w:val="22"/>
        </w:rPr>
        <w:t xml:space="preserve"> гарантирует, что все устройства, изделия, строительные материалы, оборудование, применяемые для производства работ, будут соответствовать государственным стандартам, техническим условиям и иметь соответствующие сертификаты, технические паспорта, декларации о соответствии и другие документы, удостоверяющие их качество.</w:t>
      </w:r>
    </w:p>
    <w:p w14:paraId="6ACA18B2" w14:textId="28F384CE" w:rsidR="00712288" w:rsidRPr="008909E5" w:rsidRDefault="00712288" w:rsidP="008909E5">
      <w:pPr>
        <w:autoSpaceDE w:val="0"/>
        <w:autoSpaceDN w:val="0"/>
        <w:adjustRightInd w:val="0"/>
        <w:jc w:val="both"/>
        <w:rPr>
          <w:bCs/>
          <w:i/>
          <w:sz w:val="22"/>
          <w:szCs w:val="22"/>
        </w:rPr>
      </w:pPr>
      <w:r w:rsidRPr="008909E5">
        <w:rPr>
          <w:sz w:val="22"/>
          <w:szCs w:val="22"/>
        </w:rPr>
        <w:t xml:space="preserve">9.4. </w:t>
      </w:r>
      <w:r w:rsidR="00DA42C5" w:rsidRPr="00DA42C5">
        <w:rPr>
          <w:sz w:val="22"/>
          <w:szCs w:val="22"/>
        </w:rPr>
        <w:t>Подрядчик</w:t>
      </w:r>
      <w:r w:rsidRPr="008909E5">
        <w:rPr>
          <w:sz w:val="22"/>
          <w:szCs w:val="22"/>
        </w:rPr>
        <w:t xml:space="preserve"> гарантирует своевременное устранение недостатков (дефектов), выявленных в процессе производства, приёмки работ и во время эксплуатации.</w:t>
      </w:r>
    </w:p>
    <w:p w14:paraId="66224EFC" w14:textId="1CE83896" w:rsidR="00712288" w:rsidRPr="008909E5" w:rsidRDefault="00712288" w:rsidP="008909E5">
      <w:pPr>
        <w:autoSpaceDE w:val="0"/>
        <w:autoSpaceDN w:val="0"/>
        <w:adjustRightInd w:val="0"/>
        <w:jc w:val="both"/>
        <w:rPr>
          <w:bCs/>
          <w:i/>
          <w:sz w:val="22"/>
          <w:szCs w:val="22"/>
        </w:rPr>
      </w:pPr>
      <w:r w:rsidRPr="008909E5">
        <w:rPr>
          <w:sz w:val="22"/>
          <w:szCs w:val="22"/>
        </w:rPr>
        <w:t xml:space="preserve">9.5. Если в период гарантийного срока обнаружатся недостатки (дефекты), то </w:t>
      </w:r>
      <w:r w:rsidR="00DA42C5" w:rsidRPr="00DA42C5">
        <w:rPr>
          <w:sz w:val="22"/>
          <w:szCs w:val="22"/>
        </w:rPr>
        <w:t>Подрядчик</w:t>
      </w:r>
      <w:r w:rsidRPr="008909E5">
        <w:rPr>
          <w:sz w:val="22"/>
          <w:szCs w:val="22"/>
        </w:rPr>
        <w:t xml:space="preserve"> обязан их устранить за свой счёт и в установленные Заказчиком сроки.</w:t>
      </w:r>
    </w:p>
    <w:p w14:paraId="4D3D1028" w14:textId="41B9B60C" w:rsidR="00712288" w:rsidRPr="008909E5" w:rsidRDefault="00712288" w:rsidP="008909E5">
      <w:pPr>
        <w:autoSpaceDE w:val="0"/>
        <w:autoSpaceDN w:val="0"/>
        <w:adjustRightInd w:val="0"/>
        <w:jc w:val="both"/>
        <w:rPr>
          <w:bCs/>
          <w:i/>
          <w:sz w:val="22"/>
          <w:szCs w:val="22"/>
        </w:rPr>
      </w:pPr>
      <w:r w:rsidRPr="008909E5">
        <w:rPr>
          <w:sz w:val="22"/>
          <w:szCs w:val="22"/>
        </w:rPr>
        <w:t xml:space="preserve">9.6. Для участия в составлении акта, фиксирующего недостатки (дефекты), согласования порядка и сроков их устранения, </w:t>
      </w:r>
      <w:r w:rsidR="00D31C58">
        <w:rPr>
          <w:sz w:val="22"/>
          <w:szCs w:val="22"/>
        </w:rPr>
        <w:t>Подрядчик</w:t>
      </w:r>
      <w:r w:rsidRPr="008909E5">
        <w:rPr>
          <w:sz w:val="22"/>
          <w:szCs w:val="22"/>
        </w:rPr>
        <w:t xml:space="preserve"> обязан направить своего представителя не позднее 3</w:t>
      </w:r>
      <w:r w:rsidR="00DA42C5">
        <w:rPr>
          <w:sz w:val="22"/>
          <w:szCs w:val="22"/>
        </w:rPr>
        <w:t xml:space="preserve"> (трех)</w:t>
      </w:r>
      <w:r w:rsidRPr="008909E5">
        <w:rPr>
          <w:sz w:val="22"/>
          <w:szCs w:val="22"/>
        </w:rPr>
        <w:t xml:space="preserve"> рабочих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w:t>
      </w:r>
      <w:r w:rsidR="00DA42C5" w:rsidRPr="00DA42C5">
        <w:rPr>
          <w:sz w:val="22"/>
          <w:szCs w:val="22"/>
        </w:rPr>
        <w:t>Подрядчик</w:t>
      </w:r>
      <w:r w:rsidR="00DA42C5">
        <w:rPr>
          <w:sz w:val="22"/>
          <w:szCs w:val="22"/>
        </w:rPr>
        <w:t>а</w:t>
      </w:r>
      <w:r w:rsidRPr="008909E5">
        <w:rPr>
          <w:sz w:val="22"/>
          <w:szCs w:val="22"/>
        </w:rPr>
        <w:t xml:space="preserve"> с последующим взысканием расходов с </w:t>
      </w:r>
      <w:r w:rsidR="00DA42C5" w:rsidRPr="00DA42C5">
        <w:rPr>
          <w:sz w:val="22"/>
          <w:szCs w:val="22"/>
        </w:rPr>
        <w:t>Подрядчик</w:t>
      </w:r>
      <w:r w:rsidR="00DA42C5">
        <w:rPr>
          <w:sz w:val="22"/>
          <w:szCs w:val="22"/>
        </w:rPr>
        <w:t>а</w:t>
      </w:r>
      <w:r w:rsidRPr="008909E5">
        <w:rPr>
          <w:sz w:val="22"/>
          <w:szCs w:val="22"/>
        </w:rPr>
        <w:t xml:space="preserve"> в установленном действующим законодательством порядке.</w:t>
      </w:r>
    </w:p>
    <w:p w14:paraId="3AA1BCFA" w14:textId="77777777" w:rsidR="00712288" w:rsidRPr="008909E5" w:rsidRDefault="00712288" w:rsidP="008909E5">
      <w:pPr>
        <w:keepNext/>
        <w:keepLines/>
        <w:tabs>
          <w:tab w:val="left" w:pos="851"/>
        </w:tabs>
        <w:jc w:val="both"/>
        <w:rPr>
          <w:sz w:val="22"/>
          <w:szCs w:val="22"/>
        </w:rPr>
      </w:pPr>
      <w:r w:rsidRPr="008909E5">
        <w:rPr>
          <w:sz w:val="22"/>
          <w:szCs w:val="22"/>
        </w:rPr>
        <w:lastRenderedPageBreak/>
        <w:t>9.7. Гарантийный срок увеличивается на период устранения недостатков (дефектов).</w:t>
      </w:r>
    </w:p>
    <w:p w14:paraId="2794A266" w14:textId="1896D54E" w:rsidR="00712288" w:rsidRDefault="00712288" w:rsidP="00DA42C5">
      <w:pPr>
        <w:widowControl w:val="0"/>
        <w:tabs>
          <w:tab w:val="left" w:pos="426"/>
          <w:tab w:val="left" w:pos="567"/>
        </w:tabs>
        <w:jc w:val="both"/>
        <w:rPr>
          <w:rFonts w:eastAsia="Calibri"/>
          <w:sz w:val="22"/>
          <w:szCs w:val="22"/>
          <w:lang w:bidi="ru-RU"/>
        </w:rPr>
      </w:pPr>
      <w:r w:rsidRPr="008909E5">
        <w:rPr>
          <w:rFonts w:eastAsia="Calibri"/>
          <w:sz w:val="22"/>
          <w:szCs w:val="22"/>
          <w:lang w:bidi="ru-RU"/>
        </w:rPr>
        <w:t xml:space="preserve">9.8. </w:t>
      </w:r>
      <w:r w:rsidR="00DA42C5" w:rsidRPr="00DA42C5">
        <w:rPr>
          <w:rFonts w:eastAsia="Calibri"/>
          <w:sz w:val="22"/>
          <w:szCs w:val="22"/>
          <w:lang w:bidi="ru-RU"/>
        </w:rPr>
        <w:t>Подрядчик</w:t>
      </w:r>
      <w:r w:rsidRPr="008909E5">
        <w:rPr>
          <w:rFonts w:eastAsia="Calibri"/>
          <w:sz w:val="22"/>
          <w:szCs w:val="22"/>
          <w:lang w:bidi="ru-RU"/>
        </w:rPr>
        <w:t xml:space="preserve"> несет ответственность за недостатки (дефекты), обнаруженные в течение гарантийного срока.</w:t>
      </w:r>
    </w:p>
    <w:p w14:paraId="6D81D9B7" w14:textId="77777777" w:rsidR="00DA42C5" w:rsidRPr="00DA42C5" w:rsidRDefault="00DA42C5" w:rsidP="00DA42C5">
      <w:pPr>
        <w:widowControl w:val="0"/>
        <w:tabs>
          <w:tab w:val="left" w:pos="426"/>
          <w:tab w:val="left" w:pos="567"/>
        </w:tabs>
        <w:jc w:val="both"/>
        <w:rPr>
          <w:rFonts w:eastAsia="Calibri"/>
          <w:sz w:val="22"/>
          <w:szCs w:val="22"/>
          <w:lang w:bidi="ru-RU"/>
        </w:rPr>
      </w:pPr>
    </w:p>
    <w:p w14:paraId="0C26E538" w14:textId="77777777" w:rsidR="00712288" w:rsidRPr="008909E5" w:rsidRDefault="00712288" w:rsidP="008909E5">
      <w:pPr>
        <w:jc w:val="center"/>
        <w:rPr>
          <w:b/>
          <w:bCs/>
          <w:sz w:val="22"/>
          <w:szCs w:val="22"/>
        </w:rPr>
      </w:pPr>
      <w:r w:rsidRPr="008909E5">
        <w:rPr>
          <w:b/>
          <w:bCs/>
          <w:sz w:val="22"/>
          <w:szCs w:val="22"/>
        </w:rPr>
        <w:t>10. Заключительные положения</w:t>
      </w:r>
    </w:p>
    <w:p w14:paraId="4B3457BB" w14:textId="77777777" w:rsidR="00712288" w:rsidRPr="008909E5" w:rsidRDefault="00712288" w:rsidP="008909E5">
      <w:pPr>
        <w:rPr>
          <w:b/>
          <w:bCs/>
          <w:sz w:val="22"/>
          <w:szCs w:val="22"/>
        </w:rPr>
      </w:pPr>
    </w:p>
    <w:p w14:paraId="3216783A" w14:textId="77777777" w:rsidR="00712288" w:rsidRPr="008909E5" w:rsidRDefault="00712288" w:rsidP="008909E5">
      <w:pPr>
        <w:jc w:val="both"/>
        <w:rPr>
          <w:sz w:val="22"/>
          <w:szCs w:val="22"/>
        </w:rPr>
      </w:pPr>
      <w:r w:rsidRPr="008909E5">
        <w:rPr>
          <w:sz w:val="22"/>
          <w:szCs w:val="22"/>
        </w:rPr>
        <w:t>10.1. Настоящий договор составлен в двух экземплярах, имеющих одинаковую юридическую силу, по одному для каждой из сторон.</w:t>
      </w:r>
    </w:p>
    <w:p w14:paraId="230F1400" w14:textId="34DFEEB1" w:rsidR="00712288" w:rsidRPr="008909E5" w:rsidRDefault="00712288" w:rsidP="008909E5">
      <w:pPr>
        <w:jc w:val="both"/>
        <w:rPr>
          <w:sz w:val="22"/>
          <w:szCs w:val="22"/>
        </w:rPr>
      </w:pPr>
      <w:r w:rsidRPr="008909E5">
        <w:rPr>
          <w:sz w:val="22"/>
          <w:szCs w:val="22"/>
        </w:rPr>
        <w:t xml:space="preserve">10.2. При исполнении настоящего Договора не допускается перемена </w:t>
      </w:r>
      <w:r w:rsidR="00DA42C5" w:rsidRPr="00DA42C5">
        <w:rPr>
          <w:sz w:val="22"/>
          <w:szCs w:val="22"/>
        </w:rPr>
        <w:t>Подрядчик</w:t>
      </w:r>
      <w:r w:rsidR="00DA42C5">
        <w:rPr>
          <w:sz w:val="22"/>
          <w:szCs w:val="22"/>
        </w:rPr>
        <w:t>а</w:t>
      </w:r>
      <w:r w:rsidRPr="008909E5">
        <w:rPr>
          <w:sz w:val="22"/>
          <w:szCs w:val="22"/>
        </w:rPr>
        <w:t xml:space="preserve">, за исключением случаев, если новый </w:t>
      </w:r>
      <w:r w:rsidR="00DA42C5" w:rsidRPr="00DA42C5">
        <w:rPr>
          <w:sz w:val="22"/>
          <w:szCs w:val="22"/>
        </w:rPr>
        <w:t>Подрядчик</w:t>
      </w:r>
      <w:r w:rsidRPr="008909E5">
        <w:rPr>
          <w:sz w:val="22"/>
          <w:szCs w:val="22"/>
        </w:rPr>
        <w:t xml:space="preserve"> является правопреемником </w:t>
      </w:r>
      <w:r w:rsidR="00DA42C5" w:rsidRPr="00DA42C5">
        <w:rPr>
          <w:sz w:val="22"/>
          <w:szCs w:val="22"/>
        </w:rPr>
        <w:t>Подрядчик</w:t>
      </w:r>
      <w:r w:rsidR="00DA42C5">
        <w:rPr>
          <w:sz w:val="22"/>
          <w:szCs w:val="22"/>
        </w:rPr>
        <w:t>а</w:t>
      </w:r>
      <w:r w:rsidRPr="008909E5">
        <w:rPr>
          <w:sz w:val="22"/>
          <w:szCs w:val="22"/>
        </w:rPr>
        <w:t xml:space="preserve"> по настоящему Договору вследствие реорганизации в форме преобразования, слияния или присоединения.</w:t>
      </w:r>
    </w:p>
    <w:p w14:paraId="147F100E" w14:textId="77777777" w:rsidR="00712288" w:rsidRPr="008909E5" w:rsidRDefault="00712288" w:rsidP="008909E5">
      <w:pPr>
        <w:jc w:val="both"/>
        <w:rPr>
          <w:sz w:val="22"/>
          <w:szCs w:val="22"/>
        </w:rPr>
      </w:pPr>
      <w:r w:rsidRPr="008909E5">
        <w:rPr>
          <w:sz w:val="22"/>
          <w:szCs w:val="22"/>
        </w:rPr>
        <w:t>10.3. Все приложения к настоящему Договору являются его неотъемлемой частью.</w:t>
      </w:r>
      <w:r w:rsidRPr="008909E5">
        <w:rPr>
          <w:sz w:val="22"/>
          <w:szCs w:val="22"/>
        </w:rPr>
        <w:tab/>
      </w:r>
    </w:p>
    <w:p w14:paraId="6997AA92" w14:textId="77777777" w:rsidR="00712288" w:rsidRPr="008909E5" w:rsidRDefault="00712288" w:rsidP="008909E5">
      <w:pPr>
        <w:jc w:val="both"/>
        <w:rPr>
          <w:sz w:val="22"/>
          <w:szCs w:val="22"/>
        </w:rPr>
      </w:pPr>
      <w:r w:rsidRPr="008909E5">
        <w:rPr>
          <w:sz w:val="22"/>
          <w:szCs w:val="22"/>
        </w:rPr>
        <w:t>10.4. К настоящему Договору прилагается:</w:t>
      </w:r>
    </w:p>
    <w:p w14:paraId="7A7799CC" w14:textId="77777777" w:rsidR="00712288" w:rsidRDefault="00712288" w:rsidP="008909E5">
      <w:pPr>
        <w:rPr>
          <w:sz w:val="22"/>
          <w:szCs w:val="22"/>
        </w:rPr>
      </w:pPr>
      <w:r w:rsidRPr="008909E5">
        <w:rPr>
          <w:sz w:val="22"/>
          <w:szCs w:val="22"/>
        </w:rPr>
        <w:t>Приложение №1 – Техническое задание.</w:t>
      </w:r>
    </w:p>
    <w:p w14:paraId="3A3EC835" w14:textId="072A00BF" w:rsidR="00DA42C5" w:rsidRDefault="00DA42C5" w:rsidP="008909E5">
      <w:pPr>
        <w:rPr>
          <w:sz w:val="22"/>
          <w:szCs w:val="22"/>
        </w:rPr>
      </w:pPr>
      <w:r>
        <w:rPr>
          <w:sz w:val="22"/>
          <w:szCs w:val="22"/>
        </w:rPr>
        <w:t>Приложение № 2 – Сметная документация.</w:t>
      </w:r>
    </w:p>
    <w:p w14:paraId="6EA7223A" w14:textId="77777777" w:rsidR="00DA42C5" w:rsidRDefault="00DA42C5" w:rsidP="008909E5">
      <w:pPr>
        <w:rPr>
          <w:sz w:val="22"/>
          <w:szCs w:val="22"/>
        </w:rPr>
      </w:pPr>
    </w:p>
    <w:p w14:paraId="1518ACBA" w14:textId="730FA115" w:rsidR="00DA42C5" w:rsidRPr="00DA42C5" w:rsidRDefault="00DA42C5" w:rsidP="00DA42C5">
      <w:pPr>
        <w:widowControl w:val="0"/>
        <w:autoSpaceDE w:val="0"/>
        <w:autoSpaceDN w:val="0"/>
        <w:adjustRightInd w:val="0"/>
        <w:jc w:val="center"/>
        <w:rPr>
          <w:b/>
          <w:sz w:val="22"/>
          <w:szCs w:val="22"/>
        </w:rPr>
      </w:pPr>
      <w:r w:rsidRPr="00DA42C5">
        <w:rPr>
          <w:b/>
          <w:sz w:val="22"/>
          <w:szCs w:val="22"/>
        </w:rPr>
        <w:t xml:space="preserve">11. </w:t>
      </w:r>
      <w:r>
        <w:rPr>
          <w:b/>
          <w:sz w:val="22"/>
          <w:szCs w:val="22"/>
        </w:rPr>
        <w:t>А</w:t>
      </w:r>
      <w:r w:rsidRPr="00DA42C5">
        <w:rPr>
          <w:b/>
          <w:sz w:val="22"/>
          <w:szCs w:val="22"/>
        </w:rPr>
        <w:t xml:space="preserve">дреса, реквизиты и подписи сторон </w:t>
      </w:r>
    </w:p>
    <w:p w14:paraId="0DD4DD69" w14:textId="77777777" w:rsidR="00DA42C5" w:rsidRPr="008909E5" w:rsidRDefault="00DA42C5" w:rsidP="008909E5">
      <w:pPr>
        <w:rPr>
          <w:sz w:val="22"/>
          <w:szCs w:val="22"/>
        </w:rPr>
      </w:pPr>
    </w:p>
    <w:tbl>
      <w:tblPr>
        <w:tblW w:w="10426" w:type="dxa"/>
        <w:jc w:val="center"/>
        <w:tblLook w:val="01E0" w:firstRow="1" w:lastRow="1" w:firstColumn="1" w:lastColumn="1" w:noHBand="0" w:noVBand="0"/>
      </w:tblPr>
      <w:tblGrid>
        <w:gridCol w:w="5637"/>
        <w:gridCol w:w="4789"/>
      </w:tblGrid>
      <w:tr w:rsidR="00DA42C5" w:rsidRPr="00DA42C5" w14:paraId="0A3F70E9" w14:textId="77777777" w:rsidTr="00DE507F">
        <w:trPr>
          <w:trHeight w:val="255"/>
          <w:jc w:val="center"/>
        </w:trPr>
        <w:tc>
          <w:tcPr>
            <w:tcW w:w="5637" w:type="dxa"/>
            <w:hideMark/>
          </w:tcPr>
          <w:p w14:paraId="7BE20B0E" w14:textId="77777777" w:rsidR="00DA42C5" w:rsidRPr="00DA42C5" w:rsidRDefault="00DA42C5" w:rsidP="00DA42C5">
            <w:pPr>
              <w:ind w:firstLine="1"/>
              <w:jc w:val="center"/>
              <w:rPr>
                <w:b/>
                <w:sz w:val="22"/>
                <w:szCs w:val="22"/>
              </w:rPr>
            </w:pPr>
            <w:r w:rsidRPr="00DA42C5">
              <w:rPr>
                <w:b/>
                <w:sz w:val="22"/>
                <w:szCs w:val="22"/>
              </w:rPr>
              <w:t>Заказчик</w:t>
            </w:r>
          </w:p>
        </w:tc>
        <w:tc>
          <w:tcPr>
            <w:tcW w:w="4789" w:type="dxa"/>
            <w:hideMark/>
          </w:tcPr>
          <w:p w14:paraId="29CF215B" w14:textId="265984CF" w:rsidR="00DA42C5" w:rsidRPr="00DA42C5" w:rsidRDefault="00DA42C5" w:rsidP="00DA42C5">
            <w:pPr>
              <w:jc w:val="center"/>
              <w:rPr>
                <w:b/>
                <w:sz w:val="22"/>
                <w:szCs w:val="22"/>
              </w:rPr>
            </w:pPr>
            <w:r w:rsidRPr="00DA42C5">
              <w:rPr>
                <w:b/>
                <w:sz w:val="22"/>
                <w:szCs w:val="22"/>
              </w:rPr>
              <w:t>П</w:t>
            </w:r>
            <w:r>
              <w:rPr>
                <w:b/>
                <w:sz w:val="22"/>
                <w:szCs w:val="22"/>
              </w:rPr>
              <w:t>одрядчик</w:t>
            </w:r>
          </w:p>
        </w:tc>
      </w:tr>
      <w:tr w:rsidR="00DA42C5" w:rsidRPr="00DA42C5" w14:paraId="5572B4C2" w14:textId="77777777" w:rsidTr="00DE507F">
        <w:trPr>
          <w:trHeight w:val="289"/>
          <w:jc w:val="center"/>
        </w:trPr>
        <w:tc>
          <w:tcPr>
            <w:tcW w:w="5637" w:type="dxa"/>
            <w:vAlign w:val="center"/>
            <w:hideMark/>
          </w:tcPr>
          <w:p w14:paraId="3EDB4DBF" w14:textId="77777777" w:rsidR="00DA42C5" w:rsidRPr="00DA42C5" w:rsidRDefault="00DA42C5" w:rsidP="00DA42C5">
            <w:pPr>
              <w:shd w:val="clear" w:color="auto" w:fill="FFFFFF"/>
              <w:tabs>
                <w:tab w:val="left" w:pos="1162"/>
              </w:tabs>
              <w:jc w:val="center"/>
              <w:rPr>
                <w:b/>
                <w:sz w:val="22"/>
                <w:szCs w:val="22"/>
              </w:rPr>
            </w:pPr>
            <w:r w:rsidRPr="00DA42C5">
              <w:rPr>
                <w:b/>
                <w:spacing w:val="-6"/>
                <w:sz w:val="22"/>
                <w:szCs w:val="22"/>
              </w:rPr>
              <w:t>Муниципальное автономное общеобразовательное учреждение «Общеобразовательная школа № 7</w:t>
            </w:r>
            <w:r w:rsidRPr="00DA42C5">
              <w:rPr>
                <w:rFonts w:ascii="Calibri" w:eastAsia="Calibri" w:hAnsi="Calibri"/>
                <w:sz w:val="22"/>
                <w:szCs w:val="22"/>
                <w:lang w:eastAsia="en-US"/>
              </w:rPr>
              <w:t xml:space="preserve"> </w:t>
            </w:r>
            <w:r w:rsidRPr="00DA42C5">
              <w:rPr>
                <w:b/>
                <w:spacing w:val="-6"/>
                <w:sz w:val="22"/>
                <w:szCs w:val="22"/>
              </w:rPr>
              <w:t xml:space="preserve">имени Героя Советского союза Михаила Савельевича Квасникова» </w:t>
            </w:r>
          </w:p>
        </w:tc>
        <w:tc>
          <w:tcPr>
            <w:tcW w:w="4789" w:type="dxa"/>
          </w:tcPr>
          <w:p w14:paraId="7E426D94" w14:textId="77777777" w:rsidR="00DA42C5" w:rsidRPr="00DA42C5" w:rsidRDefault="00DA42C5" w:rsidP="00DA42C5">
            <w:pPr>
              <w:shd w:val="clear" w:color="auto" w:fill="FFFFFF"/>
              <w:tabs>
                <w:tab w:val="left" w:pos="1162"/>
              </w:tabs>
              <w:jc w:val="center"/>
              <w:rPr>
                <w:b/>
                <w:spacing w:val="-6"/>
                <w:sz w:val="22"/>
                <w:szCs w:val="22"/>
              </w:rPr>
            </w:pPr>
          </w:p>
        </w:tc>
      </w:tr>
      <w:tr w:rsidR="00DA42C5" w:rsidRPr="00DA42C5" w14:paraId="0D707843" w14:textId="77777777" w:rsidTr="00DE507F">
        <w:trPr>
          <w:trHeight w:val="418"/>
          <w:jc w:val="center"/>
        </w:trPr>
        <w:tc>
          <w:tcPr>
            <w:tcW w:w="5637" w:type="dxa"/>
          </w:tcPr>
          <w:p w14:paraId="2C8D6931"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Юридический адрес: 184506, Россия, Мурманская область, город Мончегорск, улица Кондрикова, дом 30а</w:t>
            </w:r>
          </w:p>
          <w:p w14:paraId="48095A29"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Почтовый адрес: 184506, Россия, Мурманская область, город Мончегорск, улица Кондрикова, дом 30а</w:t>
            </w:r>
          </w:p>
          <w:p w14:paraId="29D4BD2C"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ИНН /КПП: 5107110291 / 510701001</w:t>
            </w:r>
          </w:p>
          <w:p w14:paraId="616A1880" w14:textId="77777777" w:rsidR="00DA42C5" w:rsidRPr="00DA42C5" w:rsidRDefault="00DA42C5" w:rsidP="00DA42C5">
            <w:pPr>
              <w:widowControl w:val="0"/>
              <w:tabs>
                <w:tab w:val="left" w:pos="1162"/>
              </w:tabs>
              <w:autoSpaceDE w:val="0"/>
              <w:autoSpaceDN w:val="0"/>
              <w:adjustRightInd w:val="0"/>
              <w:jc w:val="both"/>
              <w:rPr>
                <w:rFonts w:eastAsia="Calibri"/>
                <w:spacing w:val="-6"/>
                <w:sz w:val="22"/>
                <w:szCs w:val="22"/>
              </w:rPr>
            </w:pPr>
            <w:r w:rsidRPr="00DA42C5">
              <w:rPr>
                <w:rFonts w:eastAsia="Calibri"/>
                <w:spacing w:val="-6"/>
                <w:sz w:val="22"/>
                <w:szCs w:val="22"/>
              </w:rPr>
              <w:t>Управление финансов администрации города Мончегорска (МАУО ОШ № 7 им. М.С. Квасникова л/с 903UZ486000) Наименование банка: ОКЦ № 1 ВВГУ Банка России//УФК по Нижегородской области, г Нижний Новгород</w:t>
            </w:r>
          </w:p>
          <w:p w14:paraId="3E3AC655" w14:textId="77777777" w:rsidR="00DA42C5" w:rsidRPr="00DA42C5" w:rsidRDefault="00DA42C5" w:rsidP="00DA42C5">
            <w:pPr>
              <w:widowControl w:val="0"/>
              <w:tabs>
                <w:tab w:val="left" w:pos="1162"/>
              </w:tabs>
              <w:autoSpaceDE w:val="0"/>
              <w:autoSpaceDN w:val="0"/>
              <w:adjustRightInd w:val="0"/>
              <w:jc w:val="both"/>
              <w:rPr>
                <w:rFonts w:eastAsia="Calibri"/>
                <w:spacing w:val="-6"/>
                <w:sz w:val="22"/>
                <w:szCs w:val="22"/>
              </w:rPr>
            </w:pPr>
            <w:r w:rsidRPr="00DA42C5">
              <w:rPr>
                <w:rFonts w:eastAsia="Calibri"/>
                <w:spacing w:val="-6"/>
                <w:sz w:val="22"/>
                <w:szCs w:val="22"/>
              </w:rPr>
              <w:t>Счет получателя платежа № 03234643475240003200</w:t>
            </w:r>
          </w:p>
          <w:p w14:paraId="6FD790EE" w14:textId="77777777" w:rsidR="00DA42C5" w:rsidRPr="00DA42C5" w:rsidRDefault="00DA42C5" w:rsidP="00DA42C5">
            <w:pPr>
              <w:widowControl w:val="0"/>
              <w:autoSpaceDE w:val="0"/>
              <w:autoSpaceDN w:val="0"/>
              <w:adjustRightInd w:val="0"/>
              <w:jc w:val="both"/>
              <w:rPr>
                <w:rFonts w:eastAsia="Calibri"/>
                <w:spacing w:val="-6"/>
                <w:sz w:val="22"/>
                <w:szCs w:val="22"/>
              </w:rPr>
            </w:pPr>
            <w:r w:rsidRPr="00DA42C5">
              <w:rPr>
                <w:rFonts w:eastAsia="Calibri"/>
                <w:spacing w:val="-6"/>
                <w:sz w:val="22"/>
                <w:szCs w:val="22"/>
              </w:rPr>
              <w:t>Кор/счет банка № 40102810745370000024</w:t>
            </w:r>
          </w:p>
          <w:p w14:paraId="3BDFE370" w14:textId="77777777" w:rsidR="00DA42C5" w:rsidRPr="00DA42C5" w:rsidRDefault="00DA42C5" w:rsidP="00DA42C5">
            <w:pPr>
              <w:widowControl w:val="0"/>
              <w:autoSpaceDE w:val="0"/>
              <w:autoSpaceDN w:val="0"/>
              <w:adjustRightInd w:val="0"/>
              <w:jc w:val="both"/>
              <w:rPr>
                <w:rFonts w:eastAsia="Calibri"/>
                <w:spacing w:val="-6"/>
                <w:sz w:val="22"/>
                <w:szCs w:val="22"/>
              </w:rPr>
            </w:pPr>
            <w:r w:rsidRPr="00DA42C5">
              <w:rPr>
                <w:rFonts w:eastAsia="Calibri"/>
                <w:spacing w:val="-6"/>
                <w:sz w:val="22"/>
                <w:szCs w:val="22"/>
              </w:rPr>
              <w:t>БИК:</w:t>
            </w:r>
            <w:r w:rsidRPr="00DA42C5">
              <w:rPr>
                <w:rFonts w:ascii="Calibri" w:eastAsia="Calibri" w:hAnsi="Calibri"/>
                <w:sz w:val="22"/>
                <w:szCs w:val="22"/>
                <w:lang w:eastAsia="en-US"/>
              </w:rPr>
              <w:t xml:space="preserve"> </w:t>
            </w:r>
            <w:r w:rsidRPr="00DA42C5">
              <w:rPr>
                <w:rFonts w:eastAsia="Calibri"/>
                <w:spacing w:val="-6"/>
                <w:sz w:val="22"/>
                <w:szCs w:val="22"/>
              </w:rPr>
              <w:t>012202102</w:t>
            </w:r>
          </w:p>
          <w:p w14:paraId="17250599" w14:textId="77777777" w:rsidR="00DA42C5" w:rsidRPr="00DA42C5" w:rsidRDefault="00DA42C5" w:rsidP="00DA42C5">
            <w:pPr>
              <w:widowControl w:val="0"/>
              <w:autoSpaceDE w:val="0"/>
              <w:autoSpaceDN w:val="0"/>
              <w:adjustRightInd w:val="0"/>
              <w:jc w:val="both"/>
              <w:rPr>
                <w:rFonts w:eastAsia="Calibri"/>
                <w:spacing w:val="-6"/>
                <w:sz w:val="22"/>
                <w:szCs w:val="22"/>
              </w:rPr>
            </w:pPr>
            <w:r w:rsidRPr="00DA42C5">
              <w:rPr>
                <w:rFonts w:eastAsia="Calibri"/>
                <w:spacing w:val="-6"/>
                <w:sz w:val="22"/>
                <w:szCs w:val="22"/>
              </w:rPr>
              <w:t>ОГРН: 1025100654644</w:t>
            </w:r>
          </w:p>
          <w:p w14:paraId="0254841F" w14:textId="77777777" w:rsidR="00DA42C5" w:rsidRPr="00DA42C5" w:rsidRDefault="00DA42C5" w:rsidP="00DA42C5">
            <w:pPr>
              <w:widowControl w:val="0"/>
              <w:autoSpaceDE w:val="0"/>
              <w:autoSpaceDN w:val="0"/>
              <w:adjustRightInd w:val="0"/>
              <w:jc w:val="both"/>
              <w:rPr>
                <w:rFonts w:eastAsia="Calibri"/>
                <w:spacing w:val="-6"/>
                <w:sz w:val="22"/>
                <w:szCs w:val="22"/>
              </w:rPr>
            </w:pPr>
            <w:r w:rsidRPr="00DA42C5">
              <w:rPr>
                <w:rFonts w:eastAsia="Calibri"/>
                <w:spacing w:val="-6"/>
                <w:sz w:val="22"/>
                <w:szCs w:val="22"/>
              </w:rPr>
              <w:t>ОКПО: 36699317</w:t>
            </w:r>
          </w:p>
          <w:p w14:paraId="7F5D3BF3" w14:textId="77777777" w:rsidR="00DA42C5" w:rsidRPr="00DA42C5" w:rsidRDefault="00DA42C5" w:rsidP="00DA42C5">
            <w:pPr>
              <w:widowControl w:val="0"/>
              <w:tabs>
                <w:tab w:val="left" w:pos="1162"/>
              </w:tabs>
              <w:autoSpaceDE w:val="0"/>
              <w:autoSpaceDN w:val="0"/>
              <w:adjustRightInd w:val="0"/>
              <w:rPr>
                <w:rFonts w:eastAsia="Calibri"/>
                <w:sz w:val="22"/>
                <w:szCs w:val="22"/>
              </w:rPr>
            </w:pPr>
            <w:r w:rsidRPr="00DA42C5">
              <w:rPr>
                <w:rFonts w:eastAsia="Calibri"/>
                <w:spacing w:val="-6"/>
                <w:sz w:val="22"/>
                <w:szCs w:val="22"/>
              </w:rPr>
              <w:t xml:space="preserve">Адрес электронной почты: </w:t>
            </w:r>
            <w:hyperlink r:id="rId8" w:history="1">
              <w:r w:rsidRPr="00DA42C5">
                <w:rPr>
                  <w:rFonts w:eastAsia="Calibri"/>
                  <w:color w:val="0000FF"/>
                  <w:spacing w:val="-6"/>
                  <w:sz w:val="22"/>
                  <w:szCs w:val="22"/>
                  <w:u w:val="single"/>
                </w:rPr>
                <w:t>school7@edumonch.ru</w:t>
              </w:r>
            </w:hyperlink>
            <w:r w:rsidRPr="00DA42C5">
              <w:rPr>
                <w:rFonts w:eastAsia="Calibri"/>
                <w:spacing w:val="-6"/>
                <w:sz w:val="22"/>
                <w:szCs w:val="22"/>
              </w:rPr>
              <w:t xml:space="preserve"> </w:t>
            </w:r>
          </w:p>
          <w:p w14:paraId="36D1DD4E"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Контактный телефон: (81536) 5-70-09</w:t>
            </w:r>
          </w:p>
          <w:p w14:paraId="2C23C5D7"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Специалист в сфере закупок: (81536) 5-92-82; 8 902 28191 18</w:t>
            </w:r>
          </w:p>
          <w:p w14:paraId="73698E09"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p>
          <w:p w14:paraId="337AF3AB"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p>
        </w:tc>
        <w:tc>
          <w:tcPr>
            <w:tcW w:w="4789" w:type="dxa"/>
          </w:tcPr>
          <w:p w14:paraId="0EE2BF77" w14:textId="77777777" w:rsidR="00DA42C5" w:rsidRPr="00DA42C5" w:rsidRDefault="00DA42C5" w:rsidP="00DA42C5">
            <w:pPr>
              <w:shd w:val="clear" w:color="auto" w:fill="FFFFFF"/>
              <w:tabs>
                <w:tab w:val="left" w:pos="1162"/>
              </w:tabs>
              <w:jc w:val="both"/>
              <w:rPr>
                <w:spacing w:val="-6"/>
                <w:sz w:val="22"/>
                <w:szCs w:val="22"/>
              </w:rPr>
            </w:pPr>
            <w:r w:rsidRPr="00DA42C5">
              <w:rPr>
                <w:spacing w:val="-6"/>
                <w:sz w:val="22"/>
                <w:szCs w:val="22"/>
              </w:rPr>
              <w:t xml:space="preserve">Юридический адрес: </w:t>
            </w:r>
          </w:p>
          <w:p w14:paraId="2BD7F1A1" w14:textId="77777777" w:rsidR="00DA42C5" w:rsidRPr="00DA42C5" w:rsidRDefault="00DA42C5" w:rsidP="00DA42C5">
            <w:pPr>
              <w:shd w:val="clear" w:color="auto" w:fill="FFFFFF"/>
              <w:tabs>
                <w:tab w:val="left" w:pos="1162"/>
              </w:tabs>
              <w:jc w:val="both"/>
              <w:rPr>
                <w:spacing w:val="-6"/>
                <w:sz w:val="22"/>
                <w:szCs w:val="22"/>
              </w:rPr>
            </w:pPr>
            <w:r w:rsidRPr="00DA42C5">
              <w:rPr>
                <w:sz w:val="22"/>
                <w:szCs w:val="22"/>
              </w:rPr>
              <w:t xml:space="preserve">Почтовый адрес: </w:t>
            </w:r>
          </w:p>
          <w:p w14:paraId="165D6636" w14:textId="77777777" w:rsidR="00DA42C5" w:rsidRPr="00DA42C5" w:rsidRDefault="00DA42C5" w:rsidP="00DA42C5">
            <w:pPr>
              <w:shd w:val="clear" w:color="auto" w:fill="FFFFFF"/>
              <w:tabs>
                <w:tab w:val="left" w:pos="1162"/>
              </w:tabs>
              <w:jc w:val="both"/>
              <w:rPr>
                <w:spacing w:val="-6"/>
                <w:sz w:val="22"/>
                <w:szCs w:val="22"/>
              </w:rPr>
            </w:pPr>
            <w:r w:rsidRPr="00DA42C5">
              <w:rPr>
                <w:spacing w:val="-6"/>
                <w:sz w:val="22"/>
                <w:szCs w:val="22"/>
              </w:rPr>
              <w:t xml:space="preserve">ИНН/КПП: </w:t>
            </w:r>
          </w:p>
          <w:p w14:paraId="1826EC5A" w14:textId="77777777" w:rsidR="00DA42C5" w:rsidRPr="00DA42C5" w:rsidRDefault="00DA42C5" w:rsidP="00DA42C5">
            <w:pPr>
              <w:tabs>
                <w:tab w:val="left" w:pos="3153"/>
              </w:tabs>
              <w:rPr>
                <w:spacing w:val="-6"/>
                <w:sz w:val="22"/>
                <w:szCs w:val="22"/>
              </w:rPr>
            </w:pPr>
            <w:r w:rsidRPr="00DA42C5">
              <w:rPr>
                <w:spacing w:val="-6"/>
                <w:sz w:val="22"/>
                <w:szCs w:val="22"/>
              </w:rPr>
              <w:t xml:space="preserve">Р/счет: </w:t>
            </w:r>
          </w:p>
          <w:p w14:paraId="2845FE28" w14:textId="77777777" w:rsidR="00DA42C5" w:rsidRPr="00DA42C5" w:rsidRDefault="00DA42C5" w:rsidP="00DA42C5">
            <w:pPr>
              <w:tabs>
                <w:tab w:val="left" w:pos="3153"/>
              </w:tabs>
              <w:rPr>
                <w:sz w:val="22"/>
                <w:szCs w:val="22"/>
              </w:rPr>
            </w:pPr>
            <w:r w:rsidRPr="00DA42C5">
              <w:rPr>
                <w:sz w:val="22"/>
                <w:szCs w:val="22"/>
              </w:rPr>
              <w:t xml:space="preserve">Наименование банка: </w:t>
            </w:r>
          </w:p>
          <w:p w14:paraId="2034069F" w14:textId="77777777" w:rsidR="00DA42C5" w:rsidRPr="00DA42C5" w:rsidRDefault="00DA42C5" w:rsidP="00DA42C5">
            <w:pPr>
              <w:tabs>
                <w:tab w:val="left" w:pos="3153"/>
              </w:tabs>
              <w:rPr>
                <w:sz w:val="22"/>
                <w:szCs w:val="22"/>
              </w:rPr>
            </w:pPr>
            <w:r w:rsidRPr="00DA42C5">
              <w:rPr>
                <w:spacing w:val="-6"/>
                <w:sz w:val="22"/>
                <w:szCs w:val="22"/>
              </w:rPr>
              <w:t xml:space="preserve">К/с: </w:t>
            </w:r>
          </w:p>
          <w:p w14:paraId="06EEBD2F" w14:textId="77777777" w:rsidR="00DA42C5" w:rsidRPr="00DA42C5" w:rsidRDefault="00DA42C5" w:rsidP="00DA42C5">
            <w:pPr>
              <w:rPr>
                <w:spacing w:val="-6"/>
                <w:sz w:val="22"/>
                <w:szCs w:val="22"/>
              </w:rPr>
            </w:pPr>
            <w:r w:rsidRPr="00DA42C5">
              <w:rPr>
                <w:spacing w:val="-6"/>
                <w:sz w:val="22"/>
                <w:szCs w:val="22"/>
              </w:rPr>
              <w:t>БИК:</w:t>
            </w:r>
            <w:r w:rsidRPr="00DA42C5">
              <w:rPr>
                <w:rFonts w:ascii="Calibri" w:eastAsia="Calibri" w:hAnsi="Calibri"/>
                <w:sz w:val="22"/>
                <w:szCs w:val="22"/>
                <w:lang w:eastAsia="en-US"/>
              </w:rPr>
              <w:t xml:space="preserve"> </w:t>
            </w:r>
          </w:p>
          <w:p w14:paraId="0FDC6920" w14:textId="77777777" w:rsidR="00DA42C5" w:rsidRPr="00DA42C5" w:rsidRDefault="00DA42C5" w:rsidP="00DA42C5">
            <w:pPr>
              <w:rPr>
                <w:sz w:val="22"/>
                <w:szCs w:val="22"/>
              </w:rPr>
            </w:pPr>
            <w:r w:rsidRPr="00DA42C5">
              <w:rPr>
                <w:spacing w:val="-6"/>
                <w:sz w:val="22"/>
                <w:szCs w:val="22"/>
              </w:rPr>
              <w:t xml:space="preserve">ОГРНИП: </w:t>
            </w:r>
          </w:p>
          <w:p w14:paraId="15B9BB2E" w14:textId="77777777" w:rsidR="00DA42C5" w:rsidRPr="00DA42C5" w:rsidRDefault="00DA42C5" w:rsidP="00DA42C5">
            <w:pPr>
              <w:rPr>
                <w:sz w:val="22"/>
                <w:szCs w:val="22"/>
              </w:rPr>
            </w:pPr>
            <w:r w:rsidRPr="00DA42C5">
              <w:rPr>
                <w:spacing w:val="-6"/>
                <w:sz w:val="22"/>
                <w:szCs w:val="22"/>
              </w:rPr>
              <w:t xml:space="preserve">ОКПО: </w:t>
            </w:r>
          </w:p>
          <w:p w14:paraId="114EA34A" w14:textId="77777777" w:rsidR="00DA42C5" w:rsidRPr="00DA42C5" w:rsidRDefault="00DA42C5" w:rsidP="00DA42C5">
            <w:pPr>
              <w:shd w:val="clear" w:color="auto" w:fill="FFFFFF"/>
              <w:tabs>
                <w:tab w:val="left" w:pos="1162"/>
              </w:tabs>
              <w:rPr>
                <w:spacing w:val="-6"/>
                <w:sz w:val="22"/>
                <w:szCs w:val="22"/>
              </w:rPr>
            </w:pPr>
            <w:r w:rsidRPr="00DA42C5">
              <w:rPr>
                <w:rFonts w:eastAsia="Calibri"/>
                <w:spacing w:val="-6"/>
                <w:sz w:val="22"/>
                <w:szCs w:val="22"/>
              </w:rPr>
              <w:t>Адрес электронной почты</w:t>
            </w:r>
            <w:r w:rsidRPr="00DA42C5">
              <w:rPr>
                <w:spacing w:val="-6"/>
                <w:sz w:val="22"/>
                <w:szCs w:val="22"/>
              </w:rPr>
              <w:t xml:space="preserve">:  </w:t>
            </w:r>
          </w:p>
          <w:p w14:paraId="10DAFD9E" w14:textId="77777777" w:rsidR="00DA42C5" w:rsidRPr="00DA42C5" w:rsidRDefault="00DA42C5" w:rsidP="00DA42C5">
            <w:pPr>
              <w:shd w:val="clear" w:color="auto" w:fill="FFFFFF"/>
              <w:tabs>
                <w:tab w:val="left" w:pos="1162"/>
              </w:tabs>
              <w:rPr>
                <w:spacing w:val="-6"/>
                <w:sz w:val="22"/>
                <w:szCs w:val="22"/>
              </w:rPr>
            </w:pPr>
            <w:r w:rsidRPr="00DA42C5">
              <w:rPr>
                <w:spacing w:val="-6"/>
                <w:sz w:val="22"/>
                <w:szCs w:val="22"/>
              </w:rPr>
              <w:t xml:space="preserve">Тел./факс: </w:t>
            </w:r>
          </w:p>
          <w:p w14:paraId="3C403E90" w14:textId="77777777" w:rsidR="00DA42C5" w:rsidRPr="00DA42C5" w:rsidRDefault="00DA42C5" w:rsidP="00DA42C5">
            <w:pPr>
              <w:shd w:val="clear" w:color="auto" w:fill="FFFFFF"/>
              <w:tabs>
                <w:tab w:val="left" w:pos="1162"/>
              </w:tabs>
              <w:rPr>
                <w:spacing w:val="-6"/>
                <w:sz w:val="22"/>
                <w:szCs w:val="22"/>
              </w:rPr>
            </w:pPr>
          </w:p>
          <w:p w14:paraId="07ACDB94" w14:textId="77777777" w:rsidR="00DA42C5" w:rsidRPr="00DA42C5" w:rsidRDefault="00DA42C5" w:rsidP="00DA42C5">
            <w:pPr>
              <w:shd w:val="clear" w:color="auto" w:fill="FFFFFF"/>
              <w:tabs>
                <w:tab w:val="left" w:pos="1162"/>
              </w:tabs>
              <w:jc w:val="both"/>
              <w:rPr>
                <w:sz w:val="22"/>
                <w:szCs w:val="22"/>
              </w:rPr>
            </w:pPr>
          </w:p>
        </w:tc>
      </w:tr>
      <w:tr w:rsidR="00DA42C5" w:rsidRPr="00DA42C5" w14:paraId="16A61B78" w14:textId="77777777" w:rsidTr="00DE507F">
        <w:trPr>
          <w:trHeight w:val="418"/>
          <w:jc w:val="center"/>
        </w:trPr>
        <w:tc>
          <w:tcPr>
            <w:tcW w:w="5637" w:type="dxa"/>
          </w:tcPr>
          <w:p w14:paraId="2EC25E5C" w14:textId="77777777" w:rsidR="00DA42C5" w:rsidRPr="00DA42C5" w:rsidRDefault="00DA42C5" w:rsidP="00DA42C5">
            <w:pPr>
              <w:widowControl w:val="0"/>
              <w:tabs>
                <w:tab w:val="left" w:pos="1162"/>
              </w:tabs>
              <w:autoSpaceDE w:val="0"/>
              <w:autoSpaceDN w:val="0"/>
              <w:adjustRightInd w:val="0"/>
              <w:rPr>
                <w:rFonts w:eastAsia="Calibri"/>
                <w:b/>
                <w:spacing w:val="-6"/>
                <w:sz w:val="22"/>
                <w:szCs w:val="22"/>
              </w:rPr>
            </w:pPr>
            <w:r w:rsidRPr="00DA42C5">
              <w:rPr>
                <w:rFonts w:eastAsia="Calibri"/>
                <w:b/>
                <w:spacing w:val="-6"/>
                <w:sz w:val="22"/>
                <w:szCs w:val="22"/>
              </w:rPr>
              <w:t>И.о. директора</w:t>
            </w:r>
          </w:p>
          <w:p w14:paraId="71AAB5DA"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____________________ /</w:t>
            </w:r>
            <w:r w:rsidRPr="00DA42C5">
              <w:rPr>
                <w:rFonts w:eastAsia="Calibri"/>
                <w:spacing w:val="-6"/>
                <w:sz w:val="22"/>
                <w:szCs w:val="22"/>
                <w:u w:val="single"/>
              </w:rPr>
              <w:t>М.А. Зыкова</w:t>
            </w:r>
            <w:r w:rsidRPr="00DA42C5">
              <w:rPr>
                <w:rFonts w:eastAsia="Calibri"/>
                <w:spacing w:val="-6"/>
                <w:sz w:val="22"/>
                <w:szCs w:val="22"/>
              </w:rPr>
              <w:t>/</w:t>
            </w:r>
          </w:p>
          <w:p w14:paraId="3D0F6282" w14:textId="77777777" w:rsidR="00DA42C5" w:rsidRPr="00DA42C5" w:rsidRDefault="00DA42C5" w:rsidP="00DA42C5">
            <w:pPr>
              <w:widowControl w:val="0"/>
              <w:tabs>
                <w:tab w:val="left" w:pos="1162"/>
              </w:tabs>
              <w:autoSpaceDE w:val="0"/>
              <w:autoSpaceDN w:val="0"/>
              <w:adjustRightInd w:val="0"/>
              <w:rPr>
                <w:rFonts w:eastAsia="Calibri"/>
                <w:spacing w:val="-6"/>
                <w:sz w:val="22"/>
                <w:szCs w:val="22"/>
              </w:rPr>
            </w:pPr>
            <w:r w:rsidRPr="00DA42C5">
              <w:rPr>
                <w:rFonts w:eastAsia="Calibri"/>
                <w:spacing w:val="-6"/>
                <w:sz w:val="22"/>
                <w:szCs w:val="22"/>
              </w:rPr>
              <w:t>м. п.</w:t>
            </w:r>
          </w:p>
        </w:tc>
        <w:tc>
          <w:tcPr>
            <w:tcW w:w="4789" w:type="dxa"/>
          </w:tcPr>
          <w:p w14:paraId="1242E7E0" w14:textId="77777777" w:rsidR="00DA42C5" w:rsidRPr="00DA42C5" w:rsidRDefault="00DA42C5" w:rsidP="00DA42C5">
            <w:pPr>
              <w:shd w:val="clear" w:color="auto" w:fill="FFFFFF"/>
              <w:tabs>
                <w:tab w:val="left" w:pos="1162"/>
              </w:tabs>
              <w:rPr>
                <w:b/>
                <w:spacing w:val="-6"/>
                <w:sz w:val="22"/>
                <w:szCs w:val="22"/>
              </w:rPr>
            </w:pPr>
            <w:r w:rsidRPr="00DA42C5">
              <w:rPr>
                <w:b/>
                <w:spacing w:val="-6"/>
                <w:sz w:val="22"/>
                <w:szCs w:val="22"/>
              </w:rPr>
              <w:t>Директор</w:t>
            </w:r>
          </w:p>
          <w:p w14:paraId="2BC63D44" w14:textId="77777777" w:rsidR="00DA42C5" w:rsidRPr="00DA42C5" w:rsidRDefault="00DA42C5" w:rsidP="00DA42C5">
            <w:pPr>
              <w:shd w:val="clear" w:color="auto" w:fill="FFFFFF"/>
              <w:tabs>
                <w:tab w:val="left" w:pos="1162"/>
              </w:tabs>
              <w:rPr>
                <w:spacing w:val="-6"/>
                <w:sz w:val="22"/>
                <w:szCs w:val="22"/>
              </w:rPr>
            </w:pPr>
            <w:r w:rsidRPr="00DA42C5">
              <w:rPr>
                <w:spacing w:val="-6"/>
                <w:sz w:val="22"/>
                <w:szCs w:val="22"/>
              </w:rPr>
              <w:t>____________________ /</w:t>
            </w:r>
            <w:r w:rsidRPr="00DA42C5">
              <w:rPr>
                <w:spacing w:val="-6"/>
                <w:sz w:val="22"/>
                <w:szCs w:val="22"/>
                <w:u w:val="single"/>
              </w:rPr>
              <w:t xml:space="preserve">ФИО </w:t>
            </w:r>
            <w:r w:rsidRPr="00DA42C5">
              <w:rPr>
                <w:spacing w:val="-6"/>
                <w:sz w:val="22"/>
                <w:szCs w:val="22"/>
              </w:rPr>
              <w:t>/</w:t>
            </w:r>
          </w:p>
          <w:p w14:paraId="6F2918B7" w14:textId="77777777" w:rsidR="00DA42C5" w:rsidRPr="00DA42C5" w:rsidRDefault="00DA42C5" w:rsidP="00DA42C5">
            <w:pPr>
              <w:shd w:val="clear" w:color="auto" w:fill="FFFFFF"/>
              <w:tabs>
                <w:tab w:val="left" w:pos="1162"/>
              </w:tabs>
              <w:jc w:val="both"/>
              <w:rPr>
                <w:spacing w:val="-6"/>
                <w:sz w:val="22"/>
                <w:szCs w:val="22"/>
              </w:rPr>
            </w:pPr>
            <w:r w:rsidRPr="00DA42C5">
              <w:rPr>
                <w:spacing w:val="-6"/>
                <w:sz w:val="22"/>
                <w:szCs w:val="22"/>
              </w:rPr>
              <w:t>м. п.</w:t>
            </w:r>
          </w:p>
        </w:tc>
      </w:tr>
    </w:tbl>
    <w:p w14:paraId="71839296" w14:textId="77777777" w:rsidR="00DA42C5" w:rsidRDefault="00DA42C5" w:rsidP="00DA42C5">
      <w:pPr>
        <w:rPr>
          <w:rFonts w:eastAsiaTheme="minorEastAsia"/>
          <w:bCs/>
          <w:sz w:val="22"/>
          <w:szCs w:val="22"/>
        </w:rPr>
      </w:pPr>
    </w:p>
    <w:p w14:paraId="5F9B7E19" w14:textId="77777777" w:rsidR="00DA42C5" w:rsidRDefault="00DA42C5" w:rsidP="008909E5">
      <w:pPr>
        <w:jc w:val="right"/>
        <w:rPr>
          <w:rFonts w:eastAsiaTheme="minorEastAsia"/>
          <w:bCs/>
          <w:sz w:val="22"/>
          <w:szCs w:val="22"/>
        </w:rPr>
      </w:pPr>
    </w:p>
    <w:p w14:paraId="6B417DCA" w14:textId="77777777" w:rsidR="00DA42C5" w:rsidRDefault="00DA42C5" w:rsidP="008909E5">
      <w:pPr>
        <w:jc w:val="right"/>
        <w:rPr>
          <w:rFonts w:eastAsiaTheme="minorEastAsia"/>
          <w:bCs/>
          <w:sz w:val="22"/>
          <w:szCs w:val="22"/>
        </w:rPr>
      </w:pPr>
    </w:p>
    <w:p w14:paraId="4A83A020" w14:textId="77777777" w:rsidR="00DA42C5" w:rsidRDefault="00DA42C5" w:rsidP="008909E5">
      <w:pPr>
        <w:jc w:val="right"/>
        <w:rPr>
          <w:rFonts w:eastAsiaTheme="minorEastAsia"/>
          <w:bCs/>
          <w:sz w:val="22"/>
          <w:szCs w:val="22"/>
        </w:rPr>
      </w:pPr>
    </w:p>
    <w:p w14:paraId="36A2BB46" w14:textId="77777777" w:rsidR="00DA42C5" w:rsidRDefault="00DA42C5" w:rsidP="008909E5">
      <w:pPr>
        <w:jc w:val="right"/>
        <w:rPr>
          <w:rFonts w:eastAsiaTheme="minorEastAsia"/>
          <w:bCs/>
          <w:sz w:val="22"/>
          <w:szCs w:val="22"/>
        </w:rPr>
      </w:pPr>
    </w:p>
    <w:p w14:paraId="1BF7497E" w14:textId="77777777" w:rsidR="00DA42C5" w:rsidRDefault="00DA42C5" w:rsidP="008909E5">
      <w:pPr>
        <w:jc w:val="right"/>
        <w:rPr>
          <w:rFonts w:eastAsiaTheme="minorEastAsia"/>
          <w:bCs/>
          <w:sz w:val="22"/>
          <w:szCs w:val="22"/>
        </w:rPr>
      </w:pPr>
    </w:p>
    <w:p w14:paraId="78CB312D" w14:textId="77777777" w:rsidR="00DA42C5" w:rsidRDefault="00DA42C5" w:rsidP="008909E5">
      <w:pPr>
        <w:jc w:val="right"/>
        <w:rPr>
          <w:rFonts w:eastAsiaTheme="minorEastAsia"/>
          <w:bCs/>
          <w:sz w:val="22"/>
          <w:szCs w:val="22"/>
        </w:rPr>
      </w:pPr>
    </w:p>
    <w:p w14:paraId="262A735A" w14:textId="77777777" w:rsidR="00DA42C5" w:rsidRDefault="00DA42C5" w:rsidP="008909E5">
      <w:pPr>
        <w:jc w:val="right"/>
        <w:rPr>
          <w:rFonts w:eastAsiaTheme="minorEastAsia"/>
          <w:bCs/>
          <w:sz w:val="22"/>
          <w:szCs w:val="22"/>
        </w:rPr>
      </w:pPr>
    </w:p>
    <w:p w14:paraId="4597FBAB" w14:textId="77777777" w:rsidR="00DA42C5" w:rsidRDefault="00DA42C5" w:rsidP="008909E5">
      <w:pPr>
        <w:jc w:val="right"/>
        <w:rPr>
          <w:rFonts w:eastAsiaTheme="minorEastAsia"/>
          <w:bCs/>
          <w:sz w:val="22"/>
          <w:szCs w:val="22"/>
        </w:rPr>
      </w:pPr>
    </w:p>
    <w:p w14:paraId="729E9CE5" w14:textId="77777777" w:rsidR="00DA42C5" w:rsidRDefault="00DA42C5" w:rsidP="008909E5">
      <w:pPr>
        <w:jc w:val="right"/>
        <w:rPr>
          <w:rFonts w:eastAsiaTheme="minorEastAsia"/>
          <w:bCs/>
          <w:sz w:val="22"/>
          <w:szCs w:val="22"/>
        </w:rPr>
      </w:pPr>
    </w:p>
    <w:p w14:paraId="49F5EBDC" w14:textId="77777777" w:rsidR="00DA42C5" w:rsidRDefault="00DA42C5" w:rsidP="008909E5">
      <w:pPr>
        <w:jc w:val="right"/>
        <w:rPr>
          <w:rFonts w:eastAsiaTheme="minorEastAsia"/>
          <w:bCs/>
          <w:sz w:val="22"/>
          <w:szCs w:val="22"/>
        </w:rPr>
      </w:pPr>
    </w:p>
    <w:p w14:paraId="7A663BB2" w14:textId="77777777" w:rsidR="00DA42C5" w:rsidRDefault="00DA42C5" w:rsidP="008909E5">
      <w:pPr>
        <w:jc w:val="right"/>
        <w:rPr>
          <w:rFonts w:eastAsiaTheme="minorEastAsia"/>
          <w:bCs/>
          <w:sz w:val="22"/>
          <w:szCs w:val="22"/>
        </w:rPr>
      </w:pPr>
    </w:p>
    <w:p w14:paraId="3F0D27A1" w14:textId="77777777" w:rsidR="00DA42C5" w:rsidRDefault="00DA42C5" w:rsidP="008909E5">
      <w:pPr>
        <w:jc w:val="right"/>
        <w:rPr>
          <w:rFonts w:eastAsiaTheme="minorEastAsia"/>
          <w:bCs/>
          <w:sz w:val="22"/>
          <w:szCs w:val="22"/>
        </w:rPr>
      </w:pPr>
    </w:p>
    <w:p w14:paraId="76B63103" w14:textId="77777777" w:rsidR="00DA42C5" w:rsidRDefault="00DA42C5" w:rsidP="008909E5">
      <w:pPr>
        <w:jc w:val="right"/>
        <w:rPr>
          <w:rFonts w:eastAsiaTheme="minorEastAsia"/>
          <w:bCs/>
          <w:sz w:val="22"/>
          <w:szCs w:val="22"/>
        </w:rPr>
      </w:pPr>
    </w:p>
    <w:p w14:paraId="46834503" w14:textId="77777777" w:rsidR="00DA42C5" w:rsidRDefault="00DA42C5" w:rsidP="008909E5">
      <w:pPr>
        <w:jc w:val="right"/>
        <w:rPr>
          <w:rFonts w:eastAsiaTheme="minorEastAsia"/>
          <w:bCs/>
          <w:sz w:val="22"/>
          <w:szCs w:val="22"/>
        </w:rPr>
      </w:pPr>
    </w:p>
    <w:p w14:paraId="3C48E3B4" w14:textId="77777777" w:rsidR="0084335A" w:rsidRPr="008909E5" w:rsidRDefault="002C5707" w:rsidP="008909E5">
      <w:pPr>
        <w:jc w:val="right"/>
        <w:rPr>
          <w:rFonts w:eastAsiaTheme="minorEastAsia"/>
          <w:bCs/>
          <w:sz w:val="22"/>
          <w:szCs w:val="22"/>
        </w:rPr>
      </w:pPr>
      <w:r w:rsidRPr="008909E5">
        <w:rPr>
          <w:rFonts w:eastAsiaTheme="minorEastAsia"/>
          <w:bCs/>
          <w:sz w:val="22"/>
          <w:szCs w:val="22"/>
        </w:rPr>
        <w:t>Приложение № 1</w:t>
      </w:r>
    </w:p>
    <w:p w14:paraId="5348B418" w14:textId="77777777" w:rsidR="00DA42C5" w:rsidRDefault="002C5707" w:rsidP="008909E5">
      <w:pPr>
        <w:jc w:val="right"/>
        <w:rPr>
          <w:rFonts w:eastAsiaTheme="minorEastAsia"/>
          <w:bCs/>
          <w:sz w:val="22"/>
          <w:szCs w:val="22"/>
        </w:rPr>
      </w:pPr>
      <w:r w:rsidRPr="008909E5">
        <w:rPr>
          <w:rFonts w:eastAsiaTheme="minorEastAsia"/>
          <w:bCs/>
          <w:sz w:val="22"/>
          <w:szCs w:val="22"/>
        </w:rPr>
        <w:t xml:space="preserve">к договору </w:t>
      </w:r>
    </w:p>
    <w:p w14:paraId="53544941" w14:textId="1DD9E46E" w:rsidR="0084335A" w:rsidRPr="008909E5" w:rsidRDefault="002C5707" w:rsidP="008909E5">
      <w:pPr>
        <w:jc w:val="right"/>
        <w:rPr>
          <w:rFonts w:eastAsiaTheme="minorEastAsia"/>
          <w:bCs/>
          <w:sz w:val="22"/>
          <w:szCs w:val="22"/>
        </w:rPr>
      </w:pPr>
      <w:r w:rsidRPr="008909E5">
        <w:rPr>
          <w:rFonts w:eastAsiaTheme="minorEastAsia"/>
          <w:bCs/>
          <w:sz w:val="22"/>
          <w:szCs w:val="22"/>
        </w:rPr>
        <w:t>№___ от «__»</w:t>
      </w:r>
      <w:r w:rsidR="002B47B5">
        <w:rPr>
          <w:rFonts w:eastAsiaTheme="minorEastAsia"/>
          <w:bCs/>
          <w:sz w:val="22"/>
          <w:szCs w:val="22"/>
        </w:rPr>
        <w:t xml:space="preserve"> </w:t>
      </w:r>
      <w:r w:rsidRPr="008909E5">
        <w:rPr>
          <w:rFonts w:eastAsiaTheme="minorEastAsia"/>
          <w:bCs/>
          <w:sz w:val="22"/>
          <w:szCs w:val="22"/>
        </w:rPr>
        <w:t>______</w:t>
      </w:r>
      <w:r w:rsidR="00E570AF" w:rsidRPr="008909E5">
        <w:rPr>
          <w:rFonts w:eastAsiaTheme="minorEastAsia"/>
          <w:bCs/>
          <w:sz w:val="22"/>
          <w:szCs w:val="22"/>
        </w:rPr>
        <w:t>2026</w:t>
      </w:r>
      <w:r w:rsidRPr="008909E5">
        <w:rPr>
          <w:rFonts w:eastAsiaTheme="minorEastAsia"/>
          <w:bCs/>
          <w:sz w:val="22"/>
          <w:szCs w:val="22"/>
        </w:rPr>
        <w:t>г.</w:t>
      </w:r>
    </w:p>
    <w:p w14:paraId="638B2CC9" w14:textId="77777777" w:rsidR="0080630D" w:rsidRPr="008909E5" w:rsidRDefault="0080630D" w:rsidP="008909E5">
      <w:pPr>
        <w:jc w:val="center"/>
        <w:rPr>
          <w:b/>
          <w:sz w:val="22"/>
          <w:szCs w:val="22"/>
        </w:rPr>
      </w:pPr>
    </w:p>
    <w:p w14:paraId="28B7B625" w14:textId="77777777" w:rsidR="00A55684" w:rsidRPr="008909E5" w:rsidRDefault="00A55684" w:rsidP="008909E5">
      <w:pPr>
        <w:rPr>
          <w:sz w:val="22"/>
          <w:szCs w:val="22"/>
        </w:rPr>
      </w:pPr>
    </w:p>
    <w:p w14:paraId="7EE09577" w14:textId="77777777" w:rsidR="00DA42C5" w:rsidRPr="00DA42C5" w:rsidRDefault="00DA42C5" w:rsidP="00DA42C5">
      <w:pPr>
        <w:tabs>
          <w:tab w:val="left" w:pos="7281"/>
        </w:tabs>
        <w:jc w:val="center"/>
        <w:rPr>
          <w:b/>
          <w:sz w:val="22"/>
          <w:szCs w:val="22"/>
          <w:lang w:eastAsia="ar-SA"/>
        </w:rPr>
      </w:pPr>
      <w:r w:rsidRPr="00DA42C5">
        <w:rPr>
          <w:b/>
          <w:sz w:val="22"/>
          <w:szCs w:val="22"/>
        </w:rPr>
        <w:t>ТЕХНИЧЕСКОЕ ЗАДАНИЕ</w:t>
      </w:r>
      <w:r w:rsidRPr="00DA42C5">
        <w:rPr>
          <w:b/>
          <w:sz w:val="22"/>
          <w:szCs w:val="22"/>
          <w:lang w:eastAsia="ar-SA"/>
        </w:rPr>
        <w:t xml:space="preserve"> </w:t>
      </w:r>
    </w:p>
    <w:p w14:paraId="08D2F829" w14:textId="77777777" w:rsidR="00DA42C5" w:rsidRPr="00DA42C5" w:rsidRDefault="00DA42C5" w:rsidP="00DA42C5">
      <w:pPr>
        <w:jc w:val="center"/>
        <w:rPr>
          <w:b/>
          <w:sz w:val="22"/>
          <w:szCs w:val="22"/>
          <w:lang w:eastAsia="ar-SA"/>
        </w:rPr>
      </w:pPr>
      <w:r w:rsidRPr="00DA42C5">
        <w:rPr>
          <w:b/>
          <w:sz w:val="22"/>
          <w:szCs w:val="22"/>
          <w:lang w:eastAsia="ar-SA"/>
        </w:rPr>
        <w:t>на выполнение работ по ремонту кабинета информатики МАОУ СОШ №7 по адресу: 184511 Мурманская обл., г. Мончегорск ул. Кондрикова дом 30а.</w:t>
      </w:r>
    </w:p>
    <w:p w14:paraId="2086EF2C" w14:textId="77777777" w:rsidR="00DA42C5" w:rsidRPr="00DA42C5" w:rsidRDefault="00DA42C5" w:rsidP="00DA42C5">
      <w:pPr>
        <w:jc w:val="center"/>
        <w:rPr>
          <w:sz w:val="22"/>
          <w:szCs w:val="22"/>
          <w:lang w:eastAsia="ar-SA"/>
        </w:rPr>
      </w:pPr>
    </w:p>
    <w:p w14:paraId="73924040" w14:textId="77777777" w:rsidR="00DA42C5" w:rsidRPr="00DA42C5" w:rsidRDefault="00DA42C5" w:rsidP="00DA42C5">
      <w:pPr>
        <w:jc w:val="both"/>
        <w:rPr>
          <w:b/>
          <w:bCs/>
          <w:i/>
          <w:iCs/>
          <w:sz w:val="22"/>
          <w:szCs w:val="22"/>
          <w:lang w:eastAsia="en-US"/>
        </w:rPr>
      </w:pPr>
      <w:r w:rsidRPr="00DA42C5">
        <w:rPr>
          <w:b/>
          <w:bCs/>
          <w:i/>
          <w:iCs/>
          <w:sz w:val="22"/>
          <w:szCs w:val="22"/>
          <w:highlight w:val="yellow"/>
          <w:lang w:eastAsia="en-US"/>
        </w:rPr>
        <w:t>ОКПД 2 43.39.19.190: Работы завершающие и отделочные в зданиях и сооружениях, прочие, не включенные в другие</w:t>
      </w:r>
    </w:p>
    <w:p w14:paraId="4CB7CC36" w14:textId="77777777" w:rsidR="00DA42C5" w:rsidRPr="00DA42C5" w:rsidRDefault="00DA42C5" w:rsidP="00DA42C5">
      <w:pPr>
        <w:rPr>
          <w:sz w:val="22"/>
          <w:szCs w:val="22"/>
        </w:rPr>
      </w:pPr>
    </w:p>
    <w:p w14:paraId="42222249" w14:textId="02E3641B" w:rsidR="00DA42C5" w:rsidRPr="00DA42C5" w:rsidRDefault="00DA42C5" w:rsidP="00DA42C5">
      <w:pPr>
        <w:widowControl w:val="0"/>
        <w:jc w:val="both"/>
        <w:rPr>
          <w:rFonts w:eastAsia="Lucida Sans Unicode"/>
          <w:color w:val="000000"/>
          <w:sz w:val="22"/>
          <w:szCs w:val="22"/>
          <w:lang w:eastAsia="ar-SA"/>
        </w:rPr>
      </w:pPr>
      <w:r w:rsidRPr="00DA42C5">
        <w:rPr>
          <w:rFonts w:eastAsia="SimSun"/>
          <w:b/>
          <w:sz w:val="22"/>
          <w:szCs w:val="22"/>
          <w:lang w:eastAsia="hi-IN" w:bidi="hi-IN"/>
        </w:rPr>
        <w:t>1. Наименование выполняемых работ:</w:t>
      </w:r>
      <w:r w:rsidRPr="00DA42C5">
        <w:rPr>
          <w:rFonts w:eastAsia="Lucida Sans Unicode"/>
          <w:bCs/>
          <w:sz w:val="22"/>
          <w:szCs w:val="22"/>
          <w:lang w:eastAsia="ar-SA"/>
        </w:rPr>
        <w:t xml:space="preserve"> </w:t>
      </w:r>
      <w:r w:rsidR="00D31C58" w:rsidRPr="00D31C58">
        <w:rPr>
          <w:rFonts w:eastAsia="Lucida Sans Unicode"/>
          <w:bCs/>
          <w:sz w:val="22"/>
          <w:szCs w:val="22"/>
          <w:lang w:eastAsia="ar-SA"/>
        </w:rPr>
        <w:t xml:space="preserve">ремонт кабинета информатики МАОУ ОШ № 7 им. М.С. Квасникова в рамках проекта «Арктическая школа» </w:t>
      </w:r>
      <w:r w:rsidR="00D31C58" w:rsidRPr="00DA42C5">
        <w:rPr>
          <w:rFonts w:eastAsia="Lucida Sans Unicode"/>
          <w:bCs/>
          <w:sz w:val="22"/>
          <w:szCs w:val="22"/>
          <w:lang w:eastAsia="ar-SA"/>
        </w:rPr>
        <w:t>по</w:t>
      </w:r>
      <w:r w:rsidRPr="00DA42C5">
        <w:rPr>
          <w:rFonts w:eastAsia="Lucida Sans Unicode"/>
          <w:bCs/>
          <w:sz w:val="22"/>
          <w:szCs w:val="22"/>
          <w:lang w:eastAsia="ar-SA"/>
        </w:rPr>
        <w:t xml:space="preserve"> адресу: 1845</w:t>
      </w:r>
      <w:r w:rsidR="00D31C58">
        <w:rPr>
          <w:rFonts w:eastAsia="Lucida Sans Unicode"/>
          <w:bCs/>
          <w:sz w:val="22"/>
          <w:szCs w:val="22"/>
          <w:lang w:eastAsia="ar-SA"/>
        </w:rPr>
        <w:t>06</w:t>
      </w:r>
      <w:r w:rsidRPr="00DA42C5">
        <w:rPr>
          <w:rFonts w:eastAsia="Lucida Sans Unicode"/>
          <w:bCs/>
          <w:sz w:val="22"/>
          <w:szCs w:val="22"/>
          <w:lang w:eastAsia="ar-SA"/>
        </w:rPr>
        <w:t xml:space="preserve"> Мурманская обл., г. Мончегорск ул. Кондрикова дом 30а.</w:t>
      </w:r>
    </w:p>
    <w:p w14:paraId="328A2F39" w14:textId="453F42C1" w:rsidR="00DA42C5" w:rsidRPr="00DA42C5" w:rsidRDefault="00DA42C5" w:rsidP="00DA42C5">
      <w:pPr>
        <w:widowControl w:val="0"/>
        <w:jc w:val="both"/>
        <w:rPr>
          <w:rFonts w:eastAsia="SimSun"/>
          <w:sz w:val="22"/>
          <w:szCs w:val="22"/>
          <w:lang w:eastAsia="hi-IN" w:bidi="hi-IN"/>
        </w:rPr>
      </w:pPr>
      <w:r w:rsidRPr="00DA42C5">
        <w:rPr>
          <w:rFonts w:eastAsia="SimSun"/>
          <w:b/>
          <w:sz w:val="22"/>
          <w:szCs w:val="22"/>
          <w:lang w:eastAsia="hi-IN" w:bidi="hi-IN"/>
        </w:rPr>
        <w:t>2.</w:t>
      </w:r>
      <w:r w:rsidR="00592128" w:rsidRPr="00592128">
        <w:t xml:space="preserve"> </w:t>
      </w:r>
      <w:r w:rsidR="00592128" w:rsidRPr="00592128">
        <w:rPr>
          <w:rFonts w:eastAsia="SimSun"/>
          <w:b/>
          <w:sz w:val="22"/>
          <w:szCs w:val="22"/>
          <w:lang w:eastAsia="hi-IN" w:bidi="hi-IN"/>
        </w:rPr>
        <w:t>Виды выполняемых работ:</w:t>
      </w:r>
    </w:p>
    <w:p w14:paraId="7A427C57"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файлом) и данного технического задания.</w:t>
      </w:r>
    </w:p>
    <w:p w14:paraId="63A8FF41"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5553EF2" w14:textId="77777777" w:rsidR="00DA42C5" w:rsidRPr="00DA42C5" w:rsidRDefault="00DA42C5" w:rsidP="00DA42C5">
      <w:pPr>
        <w:jc w:val="both"/>
        <w:rPr>
          <w:sz w:val="22"/>
          <w:szCs w:val="22"/>
          <w:highlight w:val="yellow"/>
          <w:lang w:eastAsia="ar-SA"/>
        </w:rPr>
      </w:pPr>
      <w:r w:rsidRPr="00DA42C5">
        <w:rPr>
          <w:rFonts w:eastAsia="SimSun"/>
          <w:b/>
          <w:sz w:val="22"/>
          <w:szCs w:val="22"/>
          <w:highlight w:val="yellow"/>
          <w:lang w:eastAsia="hi-IN" w:bidi="hi-IN"/>
        </w:rPr>
        <w:t>3. Место выполнения работ</w:t>
      </w:r>
      <w:r w:rsidRPr="00DA42C5">
        <w:rPr>
          <w:rFonts w:eastAsia="Lucida Sans Unicode"/>
          <w:b/>
          <w:sz w:val="22"/>
          <w:szCs w:val="22"/>
          <w:highlight w:val="yellow"/>
          <w:lang w:eastAsia="ar-SA"/>
        </w:rPr>
        <w:t xml:space="preserve">: </w:t>
      </w:r>
      <w:r w:rsidRPr="00DA42C5">
        <w:rPr>
          <w:sz w:val="22"/>
          <w:szCs w:val="22"/>
          <w:highlight w:val="yellow"/>
        </w:rPr>
        <w:t>184506, Россия, Мурманская область, город Мончегорск, улица Кондрикова, дом 30а</w:t>
      </w:r>
    </w:p>
    <w:p w14:paraId="125CBE0E" w14:textId="7C88EF1C" w:rsidR="00DA42C5" w:rsidRPr="00DA42C5" w:rsidRDefault="00DA42C5" w:rsidP="00DA42C5">
      <w:pPr>
        <w:ind w:right="-108"/>
        <w:jc w:val="both"/>
        <w:rPr>
          <w:rFonts w:eastAsia="Lucida Sans Unicode"/>
          <w:b/>
          <w:sz w:val="22"/>
          <w:szCs w:val="22"/>
          <w:lang w:eastAsia="ar-SA"/>
        </w:rPr>
      </w:pPr>
      <w:r w:rsidRPr="00DA42C5">
        <w:rPr>
          <w:rFonts w:eastAsia="SimSun"/>
          <w:b/>
          <w:sz w:val="22"/>
          <w:szCs w:val="22"/>
          <w:highlight w:val="yellow"/>
          <w:lang w:eastAsia="hi-IN" w:bidi="hi-IN"/>
        </w:rPr>
        <w:t>4. Срок выполнения работ</w:t>
      </w:r>
      <w:r w:rsidRPr="00DA42C5">
        <w:rPr>
          <w:rFonts w:eastAsia="Lucida Sans Unicode"/>
          <w:b/>
          <w:sz w:val="22"/>
          <w:szCs w:val="22"/>
          <w:highlight w:val="yellow"/>
          <w:lang w:eastAsia="ar-SA"/>
        </w:rPr>
        <w:t xml:space="preserve">: </w:t>
      </w:r>
      <w:r w:rsidRPr="00DA42C5">
        <w:rPr>
          <w:rFonts w:eastAsia="Lucida Sans Unicode"/>
          <w:bCs/>
          <w:sz w:val="22"/>
          <w:szCs w:val="22"/>
          <w:highlight w:val="yellow"/>
          <w:lang w:eastAsia="ar-SA"/>
        </w:rPr>
        <w:t>с даты заключения Договора по 3</w:t>
      </w:r>
      <w:r w:rsidR="00002F8D">
        <w:rPr>
          <w:rFonts w:eastAsia="Lucida Sans Unicode"/>
          <w:bCs/>
          <w:sz w:val="22"/>
          <w:szCs w:val="22"/>
          <w:highlight w:val="yellow"/>
          <w:lang w:eastAsia="ar-SA"/>
        </w:rPr>
        <w:t>1</w:t>
      </w:r>
      <w:r w:rsidRPr="00DA42C5">
        <w:rPr>
          <w:rFonts w:eastAsia="Lucida Sans Unicode"/>
          <w:bCs/>
          <w:sz w:val="22"/>
          <w:szCs w:val="22"/>
          <w:highlight w:val="yellow"/>
          <w:lang w:eastAsia="ar-SA"/>
        </w:rPr>
        <w:t xml:space="preserve"> июля 2026 года.</w:t>
      </w:r>
      <w:r w:rsidRPr="00DA42C5">
        <w:rPr>
          <w:rFonts w:ascii="Courier New" w:hAnsi="Courier New" w:cs="Courier New"/>
          <w:sz w:val="20"/>
          <w:szCs w:val="20"/>
          <w:highlight w:val="yellow"/>
        </w:rPr>
        <w:t xml:space="preserve"> </w:t>
      </w:r>
      <w:r w:rsidRPr="00DA42C5">
        <w:rPr>
          <w:rFonts w:eastAsia="Lucida Sans Unicode"/>
          <w:bCs/>
          <w:sz w:val="22"/>
          <w:szCs w:val="22"/>
          <w:highlight w:val="yellow"/>
          <w:lang w:eastAsia="ar-SA"/>
        </w:rPr>
        <w:t>Начало работ – не позднее 3 (Трех) календарных дней с даты подписания договора.</w:t>
      </w:r>
    </w:p>
    <w:p w14:paraId="0AF3E765"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A00CC08" w14:textId="77777777" w:rsidR="00DA42C5" w:rsidRPr="00DA42C5" w:rsidRDefault="00DA42C5" w:rsidP="00DA42C5">
      <w:pPr>
        <w:widowControl w:val="0"/>
        <w:jc w:val="both"/>
        <w:outlineLvl w:val="0"/>
        <w:rPr>
          <w:sz w:val="22"/>
          <w:szCs w:val="22"/>
        </w:rPr>
      </w:pPr>
      <w:r w:rsidRPr="00DA42C5">
        <w:rPr>
          <w:rFonts w:eastAsia="Lucida Sans Unicode"/>
          <w:sz w:val="22"/>
          <w:szCs w:val="22"/>
          <w:lang w:eastAsia="ar-SA"/>
        </w:rPr>
        <w:t>4.1. Подрядчик до начала выполнения работ предоставляет Заказчику:</w:t>
      </w:r>
    </w:p>
    <w:p w14:paraId="1BA02D8B" w14:textId="77777777" w:rsidR="00DA42C5" w:rsidRPr="00DA42C5" w:rsidRDefault="00DA42C5" w:rsidP="00DA42C5">
      <w:pPr>
        <w:widowControl w:val="0"/>
        <w:jc w:val="both"/>
        <w:outlineLvl w:val="0"/>
        <w:rPr>
          <w:rFonts w:eastAsia="Lucida Sans Unicode"/>
          <w:sz w:val="22"/>
          <w:szCs w:val="22"/>
          <w:lang w:eastAsia="ar-SA"/>
        </w:rPr>
      </w:pPr>
      <w:r w:rsidRPr="00DA42C5">
        <w:rPr>
          <w:rFonts w:eastAsia="Lucida Sans Unicode"/>
          <w:sz w:val="22"/>
          <w:szCs w:val="22"/>
          <w:lang w:eastAsia="ar-SA"/>
        </w:rPr>
        <w:t>- утвержденный план график выполнения работ;</w:t>
      </w:r>
    </w:p>
    <w:p w14:paraId="6AFFF0C8" w14:textId="77777777" w:rsidR="00DA42C5" w:rsidRPr="00DA42C5" w:rsidRDefault="00DA42C5" w:rsidP="00DA42C5">
      <w:pPr>
        <w:widowControl w:val="0"/>
        <w:jc w:val="both"/>
        <w:outlineLvl w:val="0"/>
        <w:rPr>
          <w:rFonts w:eastAsia="Lucida Sans Unicode"/>
          <w:sz w:val="22"/>
          <w:szCs w:val="22"/>
          <w:lang w:eastAsia="ar-SA"/>
        </w:rPr>
      </w:pPr>
      <w:r w:rsidRPr="00DA42C5">
        <w:rPr>
          <w:rFonts w:eastAsia="Lucida Sans Unicode"/>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77C506D7" w14:textId="77777777" w:rsidR="00DA42C5" w:rsidRPr="00DA42C5" w:rsidRDefault="00DA42C5" w:rsidP="00DA42C5">
      <w:pPr>
        <w:widowControl w:val="0"/>
        <w:jc w:val="both"/>
        <w:rPr>
          <w:sz w:val="22"/>
          <w:szCs w:val="22"/>
          <w:lang w:eastAsia="ar-SA"/>
        </w:rPr>
      </w:pPr>
      <w:r w:rsidRPr="00DA42C5">
        <w:rPr>
          <w:rFonts w:eastAsia="Lucida Sans Unicode"/>
          <w:sz w:val="22"/>
          <w:szCs w:val="22"/>
          <w:lang w:eastAsia="ar-SA"/>
        </w:rPr>
        <w:t>- список сотрудников необходимых для выполнения данных видов работ (</w:t>
      </w:r>
      <w:r w:rsidRPr="00DA42C5">
        <w:rPr>
          <w:sz w:val="22"/>
          <w:szCs w:val="22"/>
          <w:lang w:eastAsia="ar-SA"/>
        </w:rPr>
        <w:t>допуск работников Подрядчика на территорию учреждения).</w:t>
      </w:r>
    </w:p>
    <w:p w14:paraId="5CA44C62" w14:textId="77777777" w:rsidR="00DA42C5" w:rsidRPr="00DA42C5" w:rsidRDefault="00DA42C5" w:rsidP="00DA42C5">
      <w:pPr>
        <w:widowControl w:val="0"/>
        <w:jc w:val="both"/>
        <w:rPr>
          <w:rFonts w:eastAsia="SimSun"/>
          <w:b/>
          <w:sz w:val="22"/>
          <w:szCs w:val="22"/>
          <w:lang w:eastAsia="hi-IN" w:bidi="hi-IN"/>
        </w:rPr>
      </w:pPr>
      <w:r w:rsidRPr="00DA42C5">
        <w:rPr>
          <w:rFonts w:eastAsia="SimSun"/>
          <w:b/>
          <w:sz w:val="22"/>
          <w:szCs w:val="22"/>
          <w:lang w:eastAsia="hi-IN" w:bidi="hi-IN"/>
        </w:rPr>
        <w:t>5. Общие требования к выполнению работ:</w:t>
      </w:r>
    </w:p>
    <w:p w14:paraId="26132332"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5.1. В установленные сроки Подрядчик должен приступить к выполнению работ</w:t>
      </w:r>
      <w:r w:rsidRPr="00DA42C5">
        <w:rPr>
          <w:rFonts w:eastAsia="Lucida Sans Unicode"/>
          <w:color w:val="000000"/>
          <w:sz w:val="22"/>
          <w:szCs w:val="22"/>
          <w:lang w:eastAsia="ar-SA"/>
        </w:rPr>
        <w:t>,</w:t>
      </w:r>
      <w:r w:rsidRPr="00DA42C5">
        <w:rPr>
          <w:rFonts w:eastAsia="SimSun"/>
          <w:bCs/>
          <w:sz w:val="22"/>
          <w:szCs w:val="22"/>
          <w:lang w:eastAsia="hi-IN" w:bidi="hi-IN"/>
        </w:rPr>
        <w:t xml:space="preserve"> </w:t>
      </w:r>
      <w:r w:rsidRPr="00DA42C5">
        <w:rPr>
          <w:rFonts w:eastAsia="SimSun"/>
          <w:sz w:val="22"/>
          <w:szCs w:val="22"/>
          <w:lang w:eastAsia="hi-IN" w:bidi="hi-IN"/>
        </w:rPr>
        <w:t xml:space="preserve">согласно условиям Договора, настоящего Технического задания. </w:t>
      </w:r>
    </w:p>
    <w:p w14:paraId="4739F59A"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58FF6E1"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5.3. Перед началом производства работ необходимо уточнить местоположение подземных коммуникаций.</w:t>
      </w:r>
    </w:p>
    <w:p w14:paraId="4EFED8B9"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1CD19E2"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5466C36C"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563FBA7"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xml:space="preserve">5.6. </w:t>
      </w:r>
      <w:r w:rsidRPr="00DA42C5">
        <w:rPr>
          <w:rFonts w:eastAsia="Lucida Sans Unicode"/>
          <w:sz w:val="22"/>
          <w:szCs w:val="22"/>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7B9DAFB"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xml:space="preserve">5.7. В случае возникновения претензий к персоналу Подрядчика независимо от их характера, со </w:t>
      </w:r>
      <w:r w:rsidRPr="00DA42C5">
        <w:rPr>
          <w:rFonts w:eastAsia="SimSu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012BA8E" w14:textId="77777777" w:rsidR="00DA42C5" w:rsidRPr="00DA42C5" w:rsidRDefault="00DA42C5" w:rsidP="00DA42C5">
      <w:pPr>
        <w:widowControl w:val="0"/>
        <w:jc w:val="both"/>
        <w:rPr>
          <w:rFonts w:eastAsia="Lucida Sans Unicode"/>
          <w:sz w:val="22"/>
          <w:szCs w:val="22"/>
        </w:rPr>
      </w:pPr>
      <w:r w:rsidRPr="00DA42C5">
        <w:rPr>
          <w:rFonts w:eastAsia="SimSun"/>
          <w:sz w:val="22"/>
          <w:szCs w:val="22"/>
          <w:lang w:eastAsia="hi-IN" w:bidi="hi-IN"/>
        </w:rPr>
        <w:t xml:space="preserve">5.8. </w:t>
      </w:r>
      <w:r w:rsidRPr="00DA42C5">
        <w:rPr>
          <w:rFonts w:eastAsia="Lucida Sans Unicode"/>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98BBE97" w14:textId="77777777" w:rsidR="00DA42C5" w:rsidRPr="00DA42C5" w:rsidRDefault="00DA42C5" w:rsidP="00DA42C5">
      <w:pPr>
        <w:widowControl w:val="0"/>
        <w:jc w:val="both"/>
        <w:rPr>
          <w:rFonts w:eastAsia="Lucida Sans Unicode"/>
          <w:sz w:val="22"/>
          <w:szCs w:val="22"/>
        </w:rPr>
      </w:pPr>
      <w:r w:rsidRPr="00DA42C5">
        <w:rPr>
          <w:rFonts w:eastAsia="Lucida Sans Unicode"/>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111B7B01" w14:textId="77777777" w:rsidR="00DA42C5" w:rsidRPr="00DA42C5" w:rsidRDefault="00DA42C5" w:rsidP="00DA42C5">
      <w:pPr>
        <w:widowControl w:val="0"/>
        <w:jc w:val="both"/>
        <w:rPr>
          <w:rFonts w:eastAsia="Lucida Sans Unicode"/>
          <w:sz w:val="22"/>
          <w:szCs w:val="22"/>
        </w:rPr>
      </w:pPr>
      <w:r w:rsidRPr="00DA42C5">
        <w:rPr>
          <w:rFonts w:eastAsia="Lucida Sans Unicode"/>
          <w:sz w:val="22"/>
          <w:szCs w:val="22"/>
        </w:rPr>
        <w:t>- возможных неблагоприятных для Заказчика последствий выполнения его указаний о способе исполнения работ;</w:t>
      </w:r>
    </w:p>
    <w:p w14:paraId="664A882A" w14:textId="77777777" w:rsidR="00DA42C5" w:rsidRPr="00DA42C5" w:rsidRDefault="00DA42C5" w:rsidP="00DA42C5">
      <w:pPr>
        <w:widowControl w:val="0"/>
        <w:jc w:val="both"/>
        <w:rPr>
          <w:rFonts w:eastAsia="Lucida Sans Unicode"/>
          <w:sz w:val="22"/>
          <w:szCs w:val="22"/>
        </w:rPr>
      </w:pPr>
      <w:r w:rsidRPr="00DA42C5">
        <w:rPr>
          <w:rFonts w:eastAsia="Lucida Sans Unicode"/>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545692F1"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84FFFAB"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0100DF9" w14:textId="77777777" w:rsidR="00DA42C5" w:rsidRPr="00DA42C5" w:rsidRDefault="00DA42C5" w:rsidP="00DA42C5">
      <w:pPr>
        <w:widowControl w:val="0"/>
        <w:jc w:val="both"/>
        <w:rPr>
          <w:rFonts w:eastAsia="Lucida Sans Unicode"/>
          <w:sz w:val="22"/>
          <w:szCs w:val="22"/>
          <w:lang w:eastAsia="ar-SA"/>
        </w:rPr>
      </w:pPr>
      <w:r w:rsidRPr="00DA42C5">
        <w:rPr>
          <w:rFonts w:eastAsia="SimSun"/>
          <w:sz w:val="22"/>
          <w:szCs w:val="22"/>
          <w:lang w:eastAsia="hi-IN" w:bidi="hi-IN"/>
        </w:rPr>
        <w:t xml:space="preserve">5.12. </w:t>
      </w:r>
      <w:r w:rsidRPr="00DA42C5">
        <w:rPr>
          <w:rFonts w:eastAsia="Lucida Sans Unicode"/>
          <w:sz w:val="22"/>
          <w:szCs w:val="22"/>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2F4F4E8" w14:textId="77777777" w:rsidR="00DA42C5" w:rsidRPr="00DA42C5" w:rsidRDefault="00DA42C5" w:rsidP="00DA42C5">
      <w:pPr>
        <w:widowControl w:val="0"/>
        <w:jc w:val="both"/>
        <w:rPr>
          <w:rFonts w:eastAsia="Lucida Sans Unicode"/>
          <w:b/>
          <w:bCs/>
          <w:sz w:val="22"/>
          <w:szCs w:val="22"/>
          <w:lang w:eastAsia="ar-SA"/>
        </w:rPr>
      </w:pPr>
      <w:r w:rsidRPr="00DA42C5">
        <w:rPr>
          <w:rFonts w:eastAsia="Lucida Sans Unicode"/>
          <w:sz w:val="22"/>
          <w:szCs w:val="22"/>
          <w:lang w:eastAsia="ar-SA"/>
        </w:rPr>
        <w:t>5.13. Заказчик имеет право:</w:t>
      </w:r>
    </w:p>
    <w:p w14:paraId="5A642DE3"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b/>
          <w:bCs/>
          <w:sz w:val="22"/>
          <w:szCs w:val="22"/>
          <w:lang w:eastAsia="ar-SA"/>
        </w:rPr>
        <w:t xml:space="preserve">- </w:t>
      </w:r>
      <w:r w:rsidRPr="00DA42C5">
        <w:rPr>
          <w:rFonts w:eastAsia="Lucida Sans Unicode"/>
          <w:sz w:val="22"/>
          <w:szCs w:val="22"/>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04153DA"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осматривать и испытывать материалы и оборудование, применяемые Подрядчиком для выполнения работ;</w:t>
      </w:r>
    </w:p>
    <w:p w14:paraId="753AABBB"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6DB2775"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0859D88"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0F91EB5"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в любое время проверять ход и качество работ, выполняемых Подрядчиком, не вмешиваясь в его хозяйственную деятельность;</w:t>
      </w:r>
    </w:p>
    <w:p w14:paraId="101BD75B"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отказать в оплате за выполненные работы, не предусмотренные настоящим Договором;</w:t>
      </w:r>
    </w:p>
    <w:p w14:paraId="1721759F"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9AA0F64" w14:textId="77777777" w:rsidR="00DA42C5" w:rsidRPr="00DA42C5" w:rsidRDefault="00DA42C5" w:rsidP="00DA42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b/>
          <w:sz w:val="22"/>
          <w:szCs w:val="22"/>
          <w:lang w:eastAsia="ar-SA"/>
        </w:rPr>
      </w:pPr>
      <w:r w:rsidRPr="00DA42C5">
        <w:rPr>
          <w:rFonts w:eastAsia="Lucida Sans Unicode"/>
          <w:b/>
          <w:sz w:val="22"/>
          <w:szCs w:val="22"/>
          <w:lang w:eastAsia="ar-SA"/>
        </w:rPr>
        <w:t>6. Требования к качеству материалов (товаров):</w:t>
      </w:r>
    </w:p>
    <w:p w14:paraId="0C1D617C" w14:textId="77777777" w:rsidR="00DA42C5" w:rsidRPr="00DA42C5" w:rsidRDefault="00DA42C5" w:rsidP="00DA42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DA42C5">
        <w:rPr>
          <w:rFonts w:eastAsia="Lucida Sans Unicode"/>
          <w:sz w:val="22"/>
          <w:szCs w:val="22"/>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E318E5D" w14:textId="77777777" w:rsidR="00DA42C5" w:rsidRPr="00DA42C5" w:rsidRDefault="00DA42C5" w:rsidP="00DA42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DA42C5">
        <w:rPr>
          <w:rFonts w:eastAsia="Lucida Sans Unicode"/>
          <w:sz w:val="22"/>
          <w:szCs w:val="22"/>
          <w:lang w:eastAsia="ar-SA"/>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w:t>
      </w:r>
      <w:r w:rsidRPr="00DA42C5">
        <w:rPr>
          <w:rFonts w:eastAsia="Lucida Sans Unicode"/>
          <w:sz w:val="22"/>
          <w:szCs w:val="22"/>
          <w:lang w:eastAsia="ar-SA"/>
        </w:rPr>
        <w:lastRenderedPageBreak/>
        <w:t>используемого материала согласовывается с Заказчиком.</w:t>
      </w:r>
    </w:p>
    <w:p w14:paraId="2E2F6818" w14:textId="77777777" w:rsidR="00DA42C5" w:rsidRPr="00DA42C5" w:rsidRDefault="00DA42C5" w:rsidP="00DA42C5">
      <w:pPr>
        <w:widowControl w:val="0"/>
        <w:jc w:val="both"/>
        <w:rPr>
          <w:rFonts w:eastAsia="SimSun"/>
          <w:b/>
          <w:bCs/>
          <w:sz w:val="22"/>
          <w:szCs w:val="22"/>
          <w:lang w:eastAsia="hi-IN" w:bidi="hi-IN"/>
        </w:rPr>
      </w:pPr>
      <w:r w:rsidRPr="00DA42C5">
        <w:rPr>
          <w:rFonts w:eastAsia="SimSun"/>
          <w:b/>
          <w:sz w:val="22"/>
          <w:szCs w:val="22"/>
          <w:lang w:eastAsia="hi-IN" w:bidi="hi-IN"/>
        </w:rPr>
        <w:t>7.</w:t>
      </w:r>
      <w:r w:rsidRPr="00DA42C5">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BB9202E"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xml:space="preserve">7.1. Работы должны быть выполнены в соответствии с </w:t>
      </w:r>
      <w:r w:rsidRPr="00DA42C5">
        <w:rPr>
          <w:rFonts w:eastAsia="SimSun"/>
          <w:sz w:val="22"/>
          <w:szCs w:val="22"/>
          <w:lang w:eastAsia="hi-IN" w:bidi="hi-IN"/>
        </w:rPr>
        <w:t xml:space="preserve">документацией (проектно-сметная документация, приложенная отдельными файлами), </w:t>
      </w:r>
      <w:r w:rsidRPr="00DA42C5">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38147F25"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-Приказ Минтруда России от 16.11.2020 №782н «Об утверждении Правил по охране труда при работе на высоте».</w:t>
      </w:r>
    </w:p>
    <w:p w14:paraId="055E80CB" w14:textId="77777777" w:rsidR="00DA42C5" w:rsidRPr="00DA42C5" w:rsidRDefault="00DA42C5" w:rsidP="00DA42C5">
      <w:pPr>
        <w:widowControl w:val="0"/>
        <w:jc w:val="both"/>
        <w:rPr>
          <w:rFonts w:eastAsia="Lucida Sans Unicode"/>
          <w:b/>
          <w:spacing w:val="2"/>
          <w:sz w:val="22"/>
          <w:szCs w:val="22"/>
          <w:lang w:eastAsia="ar-SA"/>
        </w:rPr>
      </w:pPr>
      <w:r w:rsidRPr="00DA42C5">
        <w:rPr>
          <w:rFonts w:eastAsia="SimSun"/>
          <w:sz w:val="22"/>
          <w:szCs w:val="22"/>
          <w:lang w:eastAsia="hi-IN" w:bidi="hi-IN"/>
        </w:rPr>
        <w:t>- Федеральный закон №52-ФЗ от 30.03.99г. «</w:t>
      </w:r>
      <w:r w:rsidRPr="00DA42C5">
        <w:rPr>
          <w:rFonts w:eastAsia="Lucida Sans Unicode"/>
          <w:spacing w:val="2"/>
          <w:sz w:val="22"/>
          <w:szCs w:val="22"/>
          <w:lang w:eastAsia="ar-SA"/>
        </w:rPr>
        <w:t>О санитарно-эпидемиологическом благополучии населения</w:t>
      </w:r>
      <w:r w:rsidRPr="00DA42C5">
        <w:rPr>
          <w:rFonts w:eastAsia="Lucida Sans Unicode"/>
          <w:sz w:val="22"/>
          <w:szCs w:val="22"/>
          <w:shd w:val="clear" w:color="auto" w:fill="FFFFFF"/>
          <w:lang w:eastAsia="ar-SA"/>
        </w:rPr>
        <w:t xml:space="preserve"> (с изменениями)</w:t>
      </w:r>
      <w:r w:rsidRPr="00DA42C5">
        <w:rPr>
          <w:rFonts w:eastAsia="Lucida Sans Unicode"/>
          <w:spacing w:val="2"/>
          <w:sz w:val="22"/>
          <w:szCs w:val="22"/>
          <w:lang w:eastAsia="ar-SA"/>
        </w:rPr>
        <w:t>»;</w:t>
      </w:r>
    </w:p>
    <w:p w14:paraId="157F90C3" w14:textId="77777777" w:rsidR="00DA42C5" w:rsidRPr="00DA42C5" w:rsidRDefault="00DA42C5" w:rsidP="00DA42C5">
      <w:pPr>
        <w:shd w:val="clear" w:color="auto" w:fill="FFFFFF"/>
        <w:jc w:val="both"/>
        <w:outlineLvl w:val="0"/>
        <w:rPr>
          <w:bCs/>
          <w:spacing w:val="2"/>
          <w:sz w:val="22"/>
          <w:szCs w:val="22"/>
        </w:rPr>
      </w:pPr>
      <w:r w:rsidRPr="00DA42C5">
        <w:rPr>
          <w:rFonts w:eastAsia="SimSun"/>
          <w:bCs/>
          <w:sz w:val="22"/>
          <w:szCs w:val="22"/>
          <w:lang w:eastAsia="hi-IN" w:bidi="hi-IN"/>
        </w:rPr>
        <w:t xml:space="preserve">- </w:t>
      </w:r>
      <w:r w:rsidRPr="00DA42C5">
        <w:rPr>
          <w:bCs/>
          <w:spacing w:val="2"/>
          <w:sz w:val="22"/>
          <w:szCs w:val="22"/>
        </w:rPr>
        <w:t>Градостроительный кодекс Российской Федерации</w:t>
      </w:r>
      <w:r w:rsidRPr="00DA42C5">
        <w:rPr>
          <w:bCs/>
          <w:sz w:val="22"/>
          <w:szCs w:val="22"/>
          <w:shd w:val="clear" w:color="auto" w:fill="FFFFFF"/>
        </w:rPr>
        <w:t xml:space="preserve"> (с изменениями)</w:t>
      </w:r>
      <w:r w:rsidRPr="00DA42C5">
        <w:rPr>
          <w:bCs/>
          <w:spacing w:val="2"/>
          <w:sz w:val="22"/>
          <w:szCs w:val="22"/>
        </w:rPr>
        <w:t>;</w:t>
      </w:r>
    </w:p>
    <w:p w14:paraId="59E15856"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506D0BB"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61826894"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СНиП 12-03-2001 «Безопасность труда в строительстве Часть 1. Общие требования»;</w:t>
      </w:r>
    </w:p>
    <w:p w14:paraId="62F2DD04"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СНиП 12-04-2002 «Безопасность труда в строительстве Часть 2. Строительное производство»;</w:t>
      </w:r>
    </w:p>
    <w:p w14:paraId="1A15C7D5"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Федеральный закон от 21.12.1994 № 69-ФЗ «О пожарной безопасности» (с Изменениями);</w:t>
      </w:r>
    </w:p>
    <w:p w14:paraId="50A00700"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 Федеральный закон от 27.12.2002 № 184-ФЗ «О техническом регулировании» (с Изменениями);</w:t>
      </w:r>
    </w:p>
    <w:p w14:paraId="263975ED" w14:textId="77777777" w:rsidR="00DA42C5" w:rsidRPr="00DA42C5" w:rsidRDefault="00DA42C5" w:rsidP="00DA42C5">
      <w:pPr>
        <w:widowControl w:val="0"/>
        <w:jc w:val="both"/>
        <w:rPr>
          <w:rFonts w:eastAsia="Lucida Sans Unicode"/>
          <w:sz w:val="22"/>
          <w:szCs w:val="22"/>
          <w:shd w:val="clear" w:color="auto" w:fill="FFFFFF"/>
          <w:lang w:eastAsia="ar-SA"/>
        </w:rPr>
      </w:pPr>
      <w:r w:rsidRPr="00DA42C5">
        <w:rPr>
          <w:rFonts w:eastAsia="Lucida Sans Unicode"/>
          <w:sz w:val="22"/>
          <w:szCs w:val="22"/>
          <w:shd w:val="clear" w:color="auto" w:fill="FFFFFF"/>
          <w:lang w:eastAsia="ar-SA"/>
        </w:rPr>
        <w:t xml:space="preserve">- </w:t>
      </w:r>
      <w:r w:rsidRPr="00DA42C5">
        <w:rPr>
          <w:rFonts w:eastAsia="Lucida Sans Unicode"/>
          <w:sz w:val="22"/>
          <w:szCs w:val="22"/>
          <w:lang w:eastAsia="ar-SA"/>
        </w:rPr>
        <w:t>Федеральным законом от 30.12.2009 № 384-ФЗ «</w:t>
      </w:r>
      <w:r w:rsidRPr="00DA42C5">
        <w:rPr>
          <w:rFonts w:eastAsia="Lucida Sans Unicode"/>
          <w:bCs/>
          <w:sz w:val="22"/>
          <w:szCs w:val="22"/>
          <w:shd w:val="clear" w:color="auto" w:fill="FFFFFF"/>
          <w:lang w:eastAsia="ar-SA"/>
        </w:rPr>
        <w:t xml:space="preserve">Технический регламент о безопасности зданий и сооружений </w:t>
      </w:r>
      <w:r w:rsidRPr="00DA42C5">
        <w:rPr>
          <w:rFonts w:eastAsia="Lucida Sans Unicode"/>
          <w:sz w:val="22"/>
          <w:szCs w:val="22"/>
          <w:shd w:val="clear" w:color="auto" w:fill="FFFFFF"/>
          <w:lang w:eastAsia="ar-SA"/>
        </w:rPr>
        <w:t>(с изменениями)»;</w:t>
      </w:r>
    </w:p>
    <w:p w14:paraId="056DC04B"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СП 118.13330.2022 «Свод правил. Общественные здания и сооружения. Актуализированная редакция СНиП 31-06-2009»;</w:t>
      </w:r>
    </w:p>
    <w:p w14:paraId="5E76C3C1"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СП 70.13330.2012 «Свод правил. Несущие и ограждающие конструкции. Актуализированная редакция СНиП 3.03.01-87»;</w:t>
      </w:r>
    </w:p>
    <w:p w14:paraId="0D409A09"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СП 28.13330.2017 «Свод правил. Защита строительных конструкций от коррозии. Актуализированная редакция СНиП 2.03.11-85»;</w:t>
      </w:r>
    </w:p>
    <w:p w14:paraId="0261F35C"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СП 71.13330.2017 «Свод правил. Изоляционные и отделочные покрытия. Актуализированная редакция СНиП 3.04.01-87»;</w:t>
      </w:r>
    </w:p>
    <w:p w14:paraId="02C1CAB8" w14:textId="77777777" w:rsidR="00DA42C5" w:rsidRPr="00DA42C5" w:rsidRDefault="00DA42C5" w:rsidP="00DA42C5">
      <w:pPr>
        <w:jc w:val="both"/>
        <w:rPr>
          <w:rFonts w:eastAsia="Calibri"/>
          <w:sz w:val="22"/>
          <w:szCs w:val="22"/>
          <w:lang w:eastAsia="en-US"/>
        </w:rPr>
      </w:pPr>
      <w:r w:rsidRPr="00DA42C5">
        <w:rPr>
          <w:rFonts w:eastAsia="Calibri"/>
          <w:sz w:val="22"/>
          <w:szCs w:val="22"/>
          <w:lang w:eastAsia="en-US"/>
        </w:rPr>
        <w:t xml:space="preserve">- И иные </w:t>
      </w:r>
      <w:r w:rsidRPr="00DA42C5">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F8AB475"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6739E582" w14:textId="77777777" w:rsidR="00DA42C5" w:rsidRPr="00DA42C5" w:rsidRDefault="00DA42C5" w:rsidP="00DA42C5">
      <w:pPr>
        <w:widowControl w:val="0"/>
        <w:tabs>
          <w:tab w:val="center" w:pos="567"/>
        </w:tabs>
        <w:jc w:val="both"/>
        <w:rPr>
          <w:b/>
          <w:sz w:val="22"/>
          <w:szCs w:val="22"/>
        </w:rPr>
      </w:pPr>
      <w:r w:rsidRPr="00DA42C5">
        <w:rPr>
          <w:rFonts w:eastAsia="Lucida Sans Unicode"/>
          <w:b/>
          <w:sz w:val="22"/>
          <w:szCs w:val="22"/>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3268BD6" w14:textId="4EEBFA0C" w:rsidR="00DA42C5" w:rsidRPr="00DA42C5" w:rsidRDefault="00DA42C5" w:rsidP="00DA42C5">
      <w:pPr>
        <w:widowControl w:val="0"/>
        <w:jc w:val="both"/>
        <w:rPr>
          <w:rFonts w:eastAsia="Lucida Sans Unicode"/>
          <w:b/>
          <w:sz w:val="22"/>
          <w:szCs w:val="22"/>
          <w:lang w:eastAsia="ar-SA"/>
        </w:rPr>
      </w:pPr>
      <w:r w:rsidRPr="00DA42C5">
        <w:rPr>
          <w:rFonts w:eastAsia="Lucida Sans Unicode"/>
          <w:sz w:val="22"/>
          <w:szCs w:val="22"/>
          <w:lang w:eastAsia="ar-SA"/>
        </w:rPr>
        <w:t xml:space="preserve">8.1. Результатом работы являются выполненные работы по ремонту кабинета информатики </w:t>
      </w:r>
      <w:r w:rsidR="00D31C58" w:rsidRPr="00D31C58">
        <w:rPr>
          <w:rFonts w:eastAsia="Lucida Sans Unicode"/>
          <w:sz w:val="22"/>
          <w:szCs w:val="22"/>
          <w:lang w:eastAsia="ar-SA"/>
        </w:rPr>
        <w:t>МАОУ ОШ № 7 им. М.С. Квасникова в рамках проекта «Арктическая школа»</w:t>
      </w:r>
      <w:r w:rsidRPr="00DA42C5">
        <w:rPr>
          <w:rFonts w:eastAsia="Lucida Sans Unicode"/>
          <w:sz w:val="22"/>
          <w:szCs w:val="22"/>
          <w:lang w:eastAsia="ar-SA"/>
        </w:rPr>
        <w:t xml:space="preserve"> по адресу: 1845</w:t>
      </w:r>
      <w:r w:rsidR="00D31C58">
        <w:rPr>
          <w:rFonts w:eastAsia="Lucida Sans Unicode"/>
          <w:sz w:val="22"/>
          <w:szCs w:val="22"/>
          <w:lang w:eastAsia="ar-SA"/>
        </w:rPr>
        <w:t>06</w:t>
      </w:r>
      <w:r w:rsidRPr="00DA42C5">
        <w:rPr>
          <w:rFonts w:eastAsia="Lucida Sans Unicode"/>
          <w:sz w:val="22"/>
          <w:szCs w:val="22"/>
          <w:lang w:eastAsia="ar-SA"/>
        </w:rPr>
        <w:t xml:space="preserve"> Мурманская обл., г. Мончегорск ул. Кондрикова дом 30а. </w:t>
      </w:r>
    </w:p>
    <w:p w14:paraId="68CF61E3" w14:textId="77777777" w:rsidR="00DA42C5" w:rsidRPr="00DA42C5" w:rsidRDefault="00DA42C5" w:rsidP="00DA42C5">
      <w:pPr>
        <w:widowControl w:val="0"/>
        <w:tabs>
          <w:tab w:val="center" w:pos="567"/>
        </w:tabs>
        <w:jc w:val="both"/>
        <w:rPr>
          <w:rFonts w:eastAsia="Lucida Sans Unicode"/>
          <w:sz w:val="22"/>
          <w:szCs w:val="22"/>
          <w:lang w:eastAsia="ar-SA"/>
        </w:rPr>
      </w:pPr>
      <w:r w:rsidRPr="00DA42C5">
        <w:rPr>
          <w:rFonts w:eastAsia="Lucida Sans Unicode"/>
          <w:sz w:val="22"/>
          <w:szCs w:val="22"/>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6EB36CD"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8.3. По завершению работ Подрядчик должен предоставить Заказчику:</w:t>
      </w:r>
    </w:p>
    <w:p w14:paraId="38A2418C" w14:textId="77777777" w:rsidR="00DA42C5" w:rsidRPr="00DA42C5" w:rsidRDefault="00DA42C5" w:rsidP="00DA42C5">
      <w:pPr>
        <w:widowControl w:val="0"/>
        <w:jc w:val="both"/>
        <w:rPr>
          <w:rFonts w:eastAsia="Lucida Sans Unicode"/>
          <w:sz w:val="22"/>
          <w:szCs w:val="22"/>
          <w:lang w:eastAsia="ar-SA"/>
        </w:rPr>
      </w:pPr>
      <w:r w:rsidRPr="00DA42C5">
        <w:rPr>
          <w:rFonts w:eastAsia="Lucida Sans Unicode"/>
          <w:sz w:val="22"/>
          <w:szCs w:val="22"/>
          <w:lang w:eastAsia="ar-SA"/>
        </w:rPr>
        <w:t xml:space="preserve">- акт скрытых работ с фотофиксацией (при обнаружения скрытых работ) - на бумажном и электронном носителе в количестве </w:t>
      </w:r>
      <w:r w:rsidRPr="00DA42C5">
        <w:rPr>
          <w:rFonts w:eastAsia="Lucida Sans Unicode"/>
          <w:sz w:val="22"/>
          <w:szCs w:val="22"/>
          <w:shd w:val="clear" w:color="auto" w:fill="FFFFFF"/>
          <w:lang w:eastAsia="ar-SA"/>
        </w:rPr>
        <w:t>1-го экземпляра;</w:t>
      </w:r>
    </w:p>
    <w:p w14:paraId="43B96110" w14:textId="77777777" w:rsidR="00DA42C5" w:rsidRPr="00DA42C5" w:rsidRDefault="00DA42C5" w:rsidP="00DA42C5">
      <w:pPr>
        <w:jc w:val="both"/>
        <w:rPr>
          <w:rFonts w:eastAsia="Arial"/>
          <w:sz w:val="22"/>
          <w:szCs w:val="22"/>
          <w:lang w:eastAsia="ar-SA"/>
        </w:rPr>
      </w:pPr>
      <w:r w:rsidRPr="00DA42C5">
        <w:rPr>
          <w:rFonts w:eastAsia="Arial"/>
          <w:sz w:val="22"/>
          <w:szCs w:val="22"/>
          <w:lang w:eastAsia="ar-SA"/>
        </w:rPr>
        <w:t xml:space="preserve">- сертификаты на материалы (заверенные копии) - на бумажном и электронном носителе в количестве </w:t>
      </w:r>
      <w:r w:rsidRPr="00DA42C5">
        <w:rPr>
          <w:rFonts w:eastAsia="Arial"/>
          <w:sz w:val="22"/>
          <w:szCs w:val="22"/>
          <w:shd w:val="clear" w:color="auto" w:fill="FFFFFF"/>
          <w:lang w:eastAsia="ar-SA"/>
        </w:rPr>
        <w:t>1-го экземпляра;</w:t>
      </w:r>
    </w:p>
    <w:p w14:paraId="39CD8E69" w14:textId="77777777" w:rsidR="00DA42C5" w:rsidRPr="00DA42C5" w:rsidRDefault="00DA42C5" w:rsidP="00DA42C5">
      <w:pPr>
        <w:jc w:val="both"/>
        <w:rPr>
          <w:rFonts w:eastAsia="Arial"/>
          <w:sz w:val="22"/>
          <w:szCs w:val="22"/>
          <w:lang w:eastAsia="ar-SA"/>
        </w:rPr>
      </w:pPr>
      <w:r w:rsidRPr="00DA42C5">
        <w:rPr>
          <w:rFonts w:eastAsia="Arial"/>
          <w:sz w:val="22"/>
          <w:szCs w:val="22"/>
          <w:lang w:eastAsia="ar-SA"/>
        </w:rPr>
        <w:t>- акт выполненных работ (КС-2) - на бумажном и электронном носителе в количестве 2-х экземпляров;</w:t>
      </w:r>
    </w:p>
    <w:p w14:paraId="1DDD25B1" w14:textId="77777777" w:rsidR="00DA42C5" w:rsidRPr="00DA42C5" w:rsidRDefault="00DA42C5" w:rsidP="00DA42C5">
      <w:pPr>
        <w:jc w:val="both"/>
        <w:rPr>
          <w:rFonts w:eastAsia="Arial"/>
          <w:sz w:val="22"/>
          <w:szCs w:val="22"/>
          <w:lang w:eastAsia="ar-SA"/>
        </w:rPr>
      </w:pPr>
      <w:r w:rsidRPr="00DA42C5">
        <w:rPr>
          <w:rFonts w:eastAsia="Arial"/>
          <w:sz w:val="22"/>
          <w:szCs w:val="22"/>
          <w:lang w:eastAsia="ar-SA"/>
        </w:rPr>
        <w:t>- справка о стоимости выполненных работ и затрат (КС-3) - на бумажном и электронном носителе в количестве 2-х экземпляров.</w:t>
      </w:r>
    </w:p>
    <w:p w14:paraId="47FBBF15" w14:textId="77777777" w:rsidR="00DA42C5" w:rsidRPr="00DA42C5" w:rsidRDefault="00DA42C5" w:rsidP="00DA42C5">
      <w:pPr>
        <w:jc w:val="both"/>
        <w:rPr>
          <w:rFonts w:eastAsia="SimSun"/>
          <w:b/>
          <w:sz w:val="22"/>
          <w:szCs w:val="22"/>
          <w:lang w:eastAsia="hi-IN" w:bidi="hi-IN"/>
        </w:rPr>
      </w:pPr>
      <w:r w:rsidRPr="00DA42C5">
        <w:rPr>
          <w:rFonts w:eastAsia="SimSun"/>
          <w:b/>
          <w:sz w:val="22"/>
          <w:szCs w:val="22"/>
          <w:lang w:eastAsia="hi-IN" w:bidi="hi-IN"/>
        </w:rPr>
        <w:t>9. Требования по объёму гарантий качества работ</w:t>
      </w:r>
    </w:p>
    <w:p w14:paraId="1FDE62EB" w14:textId="77777777" w:rsidR="00DA42C5" w:rsidRPr="00DA42C5" w:rsidRDefault="00DA42C5" w:rsidP="00DA42C5">
      <w:pPr>
        <w:jc w:val="both"/>
        <w:rPr>
          <w:rFonts w:eastAsia="Arial"/>
          <w:sz w:val="22"/>
          <w:szCs w:val="22"/>
          <w:lang w:eastAsia="ar-SA"/>
        </w:rPr>
      </w:pPr>
      <w:r w:rsidRPr="00DA42C5">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185A67E"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 xml:space="preserve">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w:t>
      </w:r>
      <w:r w:rsidRPr="00DA42C5">
        <w:rPr>
          <w:rFonts w:eastAsia="SimSun"/>
          <w:sz w:val="22"/>
          <w:szCs w:val="22"/>
          <w:lang w:eastAsia="hi-IN" w:bidi="hi-IN"/>
        </w:rPr>
        <w:lastRenderedPageBreak/>
        <w:t>лицами.</w:t>
      </w:r>
    </w:p>
    <w:p w14:paraId="6F50F06F"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9.3. При обнаружении в течение гарантийного срока недостатков (дефектов),</w:t>
      </w:r>
      <w:r w:rsidRPr="00DA42C5">
        <w:rPr>
          <w:rFonts w:eastAsia="Lucida Sans Unicode"/>
          <w:sz w:val="22"/>
          <w:szCs w:val="22"/>
          <w:lang w:eastAsia="ar-SA"/>
        </w:rPr>
        <w:t xml:space="preserve"> </w:t>
      </w:r>
      <w:r w:rsidRPr="00DA42C5">
        <w:rPr>
          <w:rFonts w:eastAsia="SimSu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0F24C92A" w14:textId="77777777" w:rsidR="00DA42C5" w:rsidRPr="00DA42C5" w:rsidRDefault="00DA42C5" w:rsidP="00DA42C5">
      <w:pPr>
        <w:widowControl w:val="0"/>
        <w:jc w:val="both"/>
        <w:rPr>
          <w:rFonts w:eastAsia="SimSun"/>
          <w:sz w:val="22"/>
          <w:szCs w:val="22"/>
          <w:lang w:eastAsia="hi-IN" w:bidi="hi-IN"/>
        </w:rPr>
      </w:pPr>
      <w:r w:rsidRPr="00DA42C5">
        <w:rPr>
          <w:rFonts w:eastAsia="SimSu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1460709"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6888F47"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7FED7AAB" w14:textId="77777777" w:rsidR="00DA42C5" w:rsidRPr="00DA42C5" w:rsidRDefault="00DA42C5" w:rsidP="00DA42C5">
      <w:pPr>
        <w:widowControl w:val="0"/>
        <w:jc w:val="both"/>
        <w:rPr>
          <w:rFonts w:eastAsia="SimSun"/>
          <w:bCs/>
          <w:sz w:val="22"/>
          <w:szCs w:val="22"/>
          <w:lang w:eastAsia="hi-IN" w:bidi="hi-IN"/>
        </w:rPr>
      </w:pPr>
      <w:r w:rsidRPr="00DA42C5">
        <w:rPr>
          <w:rFonts w:eastAsia="SimSu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F23036A" w14:textId="6DBF622C" w:rsidR="00DA42C5" w:rsidRPr="00DA42C5" w:rsidRDefault="00DA42C5" w:rsidP="00D31C58">
      <w:pPr>
        <w:widowControl w:val="0"/>
        <w:jc w:val="both"/>
        <w:rPr>
          <w:sz w:val="22"/>
          <w:szCs w:val="22"/>
        </w:rPr>
      </w:pPr>
      <w:r w:rsidRPr="00DA42C5">
        <w:rPr>
          <w:rFonts w:eastAsia="SimSun"/>
          <w:sz w:val="22"/>
          <w:szCs w:val="22"/>
          <w:lang w:eastAsia="hi-IN" w:bidi="hi-IN"/>
        </w:rPr>
        <w:t xml:space="preserve">9.8. В соответствии с условиями Договора гарантийный срок на выполненные работы – </w:t>
      </w:r>
      <w:r w:rsidR="00D31C58" w:rsidRPr="00D31C58">
        <w:rPr>
          <w:rFonts w:eastAsia="SimSun"/>
          <w:sz w:val="22"/>
          <w:szCs w:val="22"/>
          <w:lang w:eastAsia="hi-IN" w:bidi="hi-IN"/>
        </w:rPr>
        <w:t>5 (пять) лет, с даты приемки Заказчиком работ в полном объеме.</w:t>
      </w:r>
    </w:p>
    <w:p w14:paraId="2AD37BB7" w14:textId="77777777" w:rsidR="0084335A" w:rsidRPr="008909E5" w:rsidRDefault="0084335A" w:rsidP="008909E5">
      <w:pPr>
        <w:jc w:val="both"/>
        <w:rPr>
          <w:rFonts w:eastAsia="SimSun"/>
          <w:sz w:val="22"/>
          <w:szCs w:val="22"/>
          <w:lang w:eastAsia="hi-IN" w:bidi="hi-IN"/>
        </w:rPr>
      </w:pPr>
    </w:p>
    <w:p w14:paraId="0E3DDFE5" w14:textId="3CADCCE2" w:rsidR="0084335A" w:rsidRPr="008909E5" w:rsidRDefault="00845B75" w:rsidP="008909E5">
      <w:pPr>
        <w:jc w:val="center"/>
        <w:rPr>
          <w:rFonts w:eastAsiaTheme="minorEastAsia"/>
          <w:bCs/>
          <w:i/>
          <w:iCs/>
          <w:sz w:val="22"/>
          <w:szCs w:val="22"/>
        </w:rPr>
      </w:pPr>
      <w:r w:rsidRPr="008909E5">
        <w:rPr>
          <w:rFonts w:eastAsiaTheme="minorEastAsia"/>
          <w:bCs/>
          <w:i/>
          <w:iCs/>
          <w:sz w:val="22"/>
          <w:szCs w:val="22"/>
        </w:rPr>
        <w:t xml:space="preserve"> </w:t>
      </w:r>
    </w:p>
    <w:p w14:paraId="76C30172" w14:textId="77777777" w:rsidR="0084335A" w:rsidRPr="008909E5" w:rsidRDefault="0084335A" w:rsidP="008909E5">
      <w:pPr>
        <w:jc w:val="right"/>
        <w:rPr>
          <w:rFonts w:eastAsiaTheme="minorEastAsia"/>
          <w:bCs/>
          <w:sz w:val="22"/>
          <w:szCs w:val="22"/>
        </w:rPr>
      </w:pPr>
    </w:p>
    <w:p w14:paraId="321B6787" w14:textId="77777777" w:rsidR="0084335A" w:rsidRPr="008909E5" w:rsidRDefault="0084335A" w:rsidP="008909E5">
      <w:pPr>
        <w:jc w:val="right"/>
        <w:rPr>
          <w:rFonts w:eastAsiaTheme="minorEastAsia"/>
          <w:bCs/>
          <w:sz w:val="22"/>
          <w:szCs w:val="22"/>
        </w:rPr>
      </w:pPr>
    </w:p>
    <w:p w14:paraId="605F7C49" w14:textId="77777777" w:rsidR="0084335A" w:rsidRDefault="0084335A" w:rsidP="008909E5">
      <w:pPr>
        <w:jc w:val="right"/>
        <w:rPr>
          <w:rFonts w:eastAsiaTheme="minorEastAsia"/>
          <w:bCs/>
          <w:sz w:val="22"/>
          <w:szCs w:val="22"/>
        </w:rPr>
      </w:pPr>
    </w:p>
    <w:p w14:paraId="622614D0" w14:textId="77777777" w:rsidR="00D31C58" w:rsidRDefault="00D31C58" w:rsidP="008909E5">
      <w:pPr>
        <w:jc w:val="right"/>
        <w:rPr>
          <w:rFonts w:eastAsiaTheme="minorEastAsia"/>
          <w:bCs/>
          <w:sz w:val="22"/>
          <w:szCs w:val="22"/>
        </w:rPr>
      </w:pPr>
    </w:p>
    <w:p w14:paraId="69F95FE1" w14:textId="77777777" w:rsidR="00D31C58" w:rsidRDefault="00D31C58" w:rsidP="008909E5">
      <w:pPr>
        <w:jc w:val="right"/>
        <w:rPr>
          <w:rFonts w:eastAsiaTheme="minorEastAsia"/>
          <w:bCs/>
          <w:sz w:val="22"/>
          <w:szCs w:val="22"/>
        </w:rPr>
      </w:pPr>
    </w:p>
    <w:p w14:paraId="1EE01F4B" w14:textId="77777777" w:rsidR="00D31C58" w:rsidRDefault="00D31C58" w:rsidP="008909E5">
      <w:pPr>
        <w:jc w:val="right"/>
        <w:rPr>
          <w:rFonts w:eastAsiaTheme="minorEastAsia"/>
          <w:bCs/>
          <w:sz w:val="22"/>
          <w:szCs w:val="22"/>
        </w:rPr>
      </w:pPr>
    </w:p>
    <w:p w14:paraId="171D50F2" w14:textId="77777777" w:rsidR="00D31C58" w:rsidRDefault="00D31C58" w:rsidP="008909E5">
      <w:pPr>
        <w:jc w:val="right"/>
        <w:rPr>
          <w:rFonts w:eastAsiaTheme="minorEastAsia"/>
          <w:bCs/>
          <w:sz w:val="22"/>
          <w:szCs w:val="22"/>
        </w:rPr>
      </w:pPr>
    </w:p>
    <w:p w14:paraId="5AB71F71" w14:textId="77777777" w:rsidR="00D31C58" w:rsidRDefault="00D31C58" w:rsidP="008909E5">
      <w:pPr>
        <w:jc w:val="right"/>
        <w:rPr>
          <w:rFonts w:eastAsiaTheme="minorEastAsia"/>
          <w:bCs/>
          <w:sz w:val="22"/>
          <w:szCs w:val="22"/>
        </w:rPr>
      </w:pPr>
    </w:p>
    <w:p w14:paraId="3E3E0F7D" w14:textId="77777777" w:rsidR="00D31C58" w:rsidRDefault="00D31C58" w:rsidP="008909E5">
      <w:pPr>
        <w:jc w:val="right"/>
        <w:rPr>
          <w:rFonts w:eastAsiaTheme="minorEastAsia"/>
          <w:bCs/>
          <w:sz w:val="22"/>
          <w:szCs w:val="22"/>
        </w:rPr>
      </w:pPr>
    </w:p>
    <w:p w14:paraId="6DE4F54A" w14:textId="77777777" w:rsidR="00D31C58" w:rsidRDefault="00D31C58" w:rsidP="008909E5">
      <w:pPr>
        <w:jc w:val="right"/>
        <w:rPr>
          <w:rFonts w:eastAsiaTheme="minorEastAsia"/>
          <w:bCs/>
          <w:sz w:val="22"/>
          <w:szCs w:val="22"/>
        </w:rPr>
      </w:pPr>
    </w:p>
    <w:p w14:paraId="03A311A5" w14:textId="77777777" w:rsidR="00D31C58" w:rsidRDefault="00D31C58" w:rsidP="008909E5">
      <w:pPr>
        <w:jc w:val="right"/>
        <w:rPr>
          <w:rFonts w:eastAsiaTheme="minorEastAsia"/>
          <w:bCs/>
          <w:sz w:val="22"/>
          <w:szCs w:val="22"/>
        </w:rPr>
      </w:pPr>
    </w:p>
    <w:p w14:paraId="21E8A0DD" w14:textId="77777777" w:rsidR="00D31C58" w:rsidRDefault="00D31C58" w:rsidP="008909E5">
      <w:pPr>
        <w:jc w:val="right"/>
        <w:rPr>
          <w:rFonts w:eastAsiaTheme="minorEastAsia"/>
          <w:bCs/>
          <w:sz w:val="22"/>
          <w:szCs w:val="22"/>
        </w:rPr>
      </w:pPr>
    </w:p>
    <w:p w14:paraId="7470016B" w14:textId="77777777" w:rsidR="00D31C58" w:rsidRDefault="00D31C58" w:rsidP="008909E5">
      <w:pPr>
        <w:jc w:val="right"/>
        <w:rPr>
          <w:rFonts w:eastAsiaTheme="minorEastAsia"/>
          <w:bCs/>
          <w:sz w:val="22"/>
          <w:szCs w:val="22"/>
        </w:rPr>
      </w:pPr>
    </w:p>
    <w:p w14:paraId="07F35C7D" w14:textId="77777777" w:rsidR="00D31C58" w:rsidRDefault="00D31C58" w:rsidP="008909E5">
      <w:pPr>
        <w:jc w:val="right"/>
        <w:rPr>
          <w:rFonts w:eastAsiaTheme="minorEastAsia"/>
          <w:bCs/>
          <w:sz w:val="22"/>
          <w:szCs w:val="22"/>
        </w:rPr>
      </w:pPr>
    </w:p>
    <w:p w14:paraId="1E2FC935" w14:textId="77777777" w:rsidR="00D31C58" w:rsidRDefault="00D31C58" w:rsidP="008909E5">
      <w:pPr>
        <w:jc w:val="right"/>
        <w:rPr>
          <w:rFonts w:eastAsiaTheme="minorEastAsia"/>
          <w:bCs/>
          <w:sz w:val="22"/>
          <w:szCs w:val="22"/>
        </w:rPr>
      </w:pPr>
    </w:p>
    <w:p w14:paraId="2A46A6A9" w14:textId="77777777" w:rsidR="00D31C58" w:rsidRDefault="00D31C58" w:rsidP="008909E5">
      <w:pPr>
        <w:jc w:val="right"/>
        <w:rPr>
          <w:rFonts w:eastAsiaTheme="minorEastAsia"/>
          <w:bCs/>
          <w:sz w:val="22"/>
          <w:szCs w:val="22"/>
        </w:rPr>
      </w:pPr>
    </w:p>
    <w:p w14:paraId="737461E8" w14:textId="77777777" w:rsidR="00D31C58" w:rsidRDefault="00D31C58" w:rsidP="008909E5">
      <w:pPr>
        <w:jc w:val="right"/>
        <w:rPr>
          <w:rFonts w:eastAsiaTheme="minorEastAsia"/>
          <w:bCs/>
          <w:sz w:val="22"/>
          <w:szCs w:val="22"/>
        </w:rPr>
      </w:pPr>
    </w:p>
    <w:p w14:paraId="52DCEA2E" w14:textId="77777777" w:rsidR="00D31C58" w:rsidRDefault="00D31C58" w:rsidP="008909E5">
      <w:pPr>
        <w:jc w:val="right"/>
        <w:rPr>
          <w:rFonts w:eastAsiaTheme="minorEastAsia"/>
          <w:bCs/>
          <w:sz w:val="22"/>
          <w:szCs w:val="22"/>
        </w:rPr>
      </w:pPr>
    </w:p>
    <w:p w14:paraId="0010CBF1" w14:textId="77777777" w:rsidR="00D31C58" w:rsidRDefault="00D31C58" w:rsidP="008909E5">
      <w:pPr>
        <w:jc w:val="right"/>
        <w:rPr>
          <w:rFonts w:eastAsiaTheme="minorEastAsia"/>
          <w:bCs/>
          <w:sz w:val="22"/>
          <w:szCs w:val="22"/>
        </w:rPr>
      </w:pPr>
    </w:p>
    <w:p w14:paraId="1F6C9F3D" w14:textId="77777777" w:rsidR="00D31C58" w:rsidRDefault="00D31C58" w:rsidP="008909E5">
      <w:pPr>
        <w:jc w:val="right"/>
        <w:rPr>
          <w:rFonts w:eastAsiaTheme="minorEastAsia"/>
          <w:bCs/>
          <w:sz w:val="22"/>
          <w:szCs w:val="22"/>
        </w:rPr>
      </w:pPr>
    </w:p>
    <w:p w14:paraId="2525B3F7" w14:textId="77777777" w:rsidR="00D31C58" w:rsidRDefault="00D31C58" w:rsidP="008909E5">
      <w:pPr>
        <w:jc w:val="right"/>
        <w:rPr>
          <w:rFonts w:eastAsiaTheme="minorEastAsia"/>
          <w:bCs/>
          <w:sz w:val="22"/>
          <w:szCs w:val="22"/>
        </w:rPr>
      </w:pPr>
    </w:p>
    <w:p w14:paraId="3275D2D0" w14:textId="77777777" w:rsidR="00D31C58" w:rsidRDefault="00D31C58" w:rsidP="008909E5">
      <w:pPr>
        <w:jc w:val="right"/>
        <w:rPr>
          <w:rFonts w:eastAsiaTheme="minorEastAsia"/>
          <w:bCs/>
          <w:sz w:val="22"/>
          <w:szCs w:val="22"/>
        </w:rPr>
      </w:pPr>
    </w:p>
    <w:p w14:paraId="6D25455C" w14:textId="77777777" w:rsidR="00D31C58" w:rsidRDefault="00D31C58" w:rsidP="008909E5">
      <w:pPr>
        <w:jc w:val="right"/>
        <w:rPr>
          <w:rFonts w:eastAsiaTheme="minorEastAsia"/>
          <w:bCs/>
          <w:sz w:val="22"/>
          <w:szCs w:val="22"/>
        </w:rPr>
      </w:pPr>
    </w:p>
    <w:p w14:paraId="49E2C56B" w14:textId="77777777" w:rsidR="00D31C58" w:rsidRDefault="00D31C58" w:rsidP="008909E5">
      <w:pPr>
        <w:jc w:val="right"/>
        <w:rPr>
          <w:rFonts w:eastAsiaTheme="minorEastAsia"/>
          <w:bCs/>
          <w:sz w:val="22"/>
          <w:szCs w:val="22"/>
        </w:rPr>
      </w:pPr>
    </w:p>
    <w:p w14:paraId="1BBC8266" w14:textId="77777777" w:rsidR="00D31C58" w:rsidRDefault="00D31C58" w:rsidP="008909E5">
      <w:pPr>
        <w:jc w:val="right"/>
        <w:rPr>
          <w:rFonts w:eastAsiaTheme="minorEastAsia"/>
          <w:bCs/>
          <w:sz w:val="22"/>
          <w:szCs w:val="22"/>
        </w:rPr>
      </w:pPr>
    </w:p>
    <w:p w14:paraId="29E34571" w14:textId="77777777" w:rsidR="00D31C58" w:rsidRDefault="00D31C58" w:rsidP="008909E5">
      <w:pPr>
        <w:jc w:val="right"/>
        <w:rPr>
          <w:rFonts w:eastAsiaTheme="minorEastAsia"/>
          <w:bCs/>
          <w:sz w:val="22"/>
          <w:szCs w:val="22"/>
        </w:rPr>
      </w:pPr>
    </w:p>
    <w:p w14:paraId="0EEBD758" w14:textId="77777777" w:rsidR="00D31C58" w:rsidRDefault="00D31C58" w:rsidP="008909E5">
      <w:pPr>
        <w:jc w:val="right"/>
        <w:rPr>
          <w:rFonts w:eastAsiaTheme="minorEastAsia"/>
          <w:bCs/>
          <w:sz w:val="22"/>
          <w:szCs w:val="22"/>
        </w:rPr>
      </w:pPr>
    </w:p>
    <w:p w14:paraId="08B115E7" w14:textId="77777777" w:rsidR="00D31C58" w:rsidRDefault="00D31C58" w:rsidP="008909E5">
      <w:pPr>
        <w:jc w:val="right"/>
        <w:rPr>
          <w:rFonts w:eastAsiaTheme="minorEastAsia"/>
          <w:bCs/>
          <w:sz w:val="22"/>
          <w:szCs w:val="22"/>
        </w:rPr>
      </w:pPr>
    </w:p>
    <w:p w14:paraId="0CA1E49C" w14:textId="77777777" w:rsidR="00D31C58" w:rsidRDefault="00D31C58" w:rsidP="008909E5">
      <w:pPr>
        <w:jc w:val="right"/>
        <w:rPr>
          <w:rFonts w:eastAsiaTheme="minorEastAsia"/>
          <w:bCs/>
          <w:sz w:val="22"/>
          <w:szCs w:val="22"/>
        </w:rPr>
      </w:pPr>
    </w:p>
    <w:p w14:paraId="39CBF629" w14:textId="77777777" w:rsidR="00D31C58" w:rsidRDefault="00D31C58" w:rsidP="008909E5">
      <w:pPr>
        <w:jc w:val="right"/>
        <w:rPr>
          <w:rFonts w:eastAsiaTheme="minorEastAsia"/>
          <w:bCs/>
          <w:sz w:val="22"/>
          <w:szCs w:val="22"/>
        </w:rPr>
      </w:pPr>
    </w:p>
    <w:p w14:paraId="60AF534A" w14:textId="77777777" w:rsidR="00D31C58" w:rsidRDefault="00D31C58" w:rsidP="008909E5">
      <w:pPr>
        <w:jc w:val="right"/>
        <w:rPr>
          <w:rFonts w:eastAsiaTheme="minorEastAsia"/>
          <w:bCs/>
          <w:sz w:val="22"/>
          <w:szCs w:val="22"/>
        </w:rPr>
      </w:pPr>
    </w:p>
    <w:p w14:paraId="411B3A44" w14:textId="77777777" w:rsidR="00D31C58" w:rsidRDefault="00D31C58" w:rsidP="008909E5">
      <w:pPr>
        <w:jc w:val="right"/>
        <w:rPr>
          <w:rFonts w:eastAsiaTheme="minorEastAsia"/>
          <w:bCs/>
          <w:sz w:val="22"/>
          <w:szCs w:val="22"/>
        </w:rPr>
      </w:pPr>
    </w:p>
    <w:p w14:paraId="4C970A42" w14:textId="77777777" w:rsidR="00D31C58" w:rsidRDefault="00D31C58" w:rsidP="008909E5">
      <w:pPr>
        <w:jc w:val="right"/>
        <w:rPr>
          <w:rFonts w:eastAsiaTheme="minorEastAsia"/>
          <w:bCs/>
          <w:sz w:val="22"/>
          <w:szCs w:val="22"/>
        </w:rPr>
      </w:pPr>
    </w:p>
    <w:p w14:paraId="597171B9" w14:textId="77777777" w:rsidR="00D31C58" w:rsidRDefault="00D31C58" w:rsidP="008909E5">
      <w:pPr>
        <w:jc w:val="right"/>
        <w:rPr>
          <w:rFonts w:eastAsiaTheme="minorEastAsia"/>
          <w:bCs/>
          <w:sz w:val="22"/>
          <w:szCs w:val="22"/>
        </w:rPr>
      </w:pPr>
    </w:p>
    <w:p w14:paraId="7024A7B0" w14:textId="77777777" w:rsidR="00D31C58" w:rsidRDefault="00D31C58" w:rsidP="008909E5">
      <w:pPr>
        <w:jc w:val="right"/>
        <w:rPr>
          <w:rFonts w:eastAsiaTheme="minorEastAsia"/>
          <w:bCs/>
          <w:sz w:val="22"/>
          <w:szCs w:val="22"/>
        </w:rPr>
      </w:pPr>
    </w:p>
    <w:p w14:paraId="4941F0D7" w14:textId="77777777" w:rsidR="00D31C58" w:rsidRDefault="00D31C58" w:rsidP="008909E5">
      <w:pPr>
        <w:jc w:val="right"/>
        <w:rPr>
          <w:rFonts w:eastAsiaTheme="minorEastAsia"/>
          <w:bCs/>
          <w:sz w:val="22"/>
          <w:szCs w:val="22"/>
        </w:rPr>
      </w:pPr>
    </w:p>
    <w:p w14:paraId="01C14326" w14:textId="77777777" w:rsidR="00D31C58" w:rsidRDefault="00D31C58" w:rsidP="008909E5">
      <w:pPr>
        <w:jc w:val="right"/>
        <w:rPr>
          <w:rFonts w:eastAsiaTheme="minorEastAsia"/>
          <w:bCs/>
          <w:sz w:val="22"/>
          <w:szCs w:val="22"/>
        </w:rPr>
      </w:pPr>
    </w:p>
    <w:p w14:paraId="6E39B084" w14:textId="77777777" w:rsidR="00D31C58" w:rsidRPr="008909E5" w:rsidRDefault="00D31C58" w:rsidP="008909E5">
      <w:pPr>
        <w:jc w:val="right"/>
        <w:rPr>
          <w:rFonts w:eastAsiaTheme="minorEastAsia"/>
          <w:bCs/>
          <w:sz w:val="22"/>
          <w:szCs w:val="22"/>
        </w:rPr>
      </w:pPr>
    </w:p>
    <w:p w14:paraId="4A2FD8FB" w14:textId="77777777" w:rsidR="0084335A" w:rsidRPr="008909E5" w:rsidRDefault="0084335A" w:rsidP="008909E5">
      <w:pPr>
        <w:jc w:val="right"/>
        <w:rPr>
          <w:rFonts w:eastAsiaTheme="minorEastAsia"/>
          <w:bCs/>
          <w:sz w:val="22"/>
          <w:szCs w:val="22"/>
        </w:rPr>
      </w:pPr>
    </w:p>
    <w:p w14:paraId="28A3F492" w14:textId="77777777" w:rsidR="0084335A" w:rsidRPr="008909E5" w:rsidRDefault="002C5707" w:rsidP="008909E5">
      <w:pPr>
        <w:jc w:val="right"/>
        <w:rPr>
          <w:rFonts w:eastAsiaTheme="minorEastAsia"/>
          <w:bCs/>
          <w:sz w:val="22"/>
          <w:szCs w:val="22"/>
        </w:rPr>
      </w:pPr>
      <w:r w:rsidRPr="008909E5">
        <w:rPr>
          <w:rFonts w:eastAsiaTheme="minorEastAsia"/>
          <w:bCs/>
          <w:sz w:val="22"/>
          <w:szCs w:val="22"/>
        </w:rPr>
        <w:lastRenderedPageBreak/>
        <w:t>Приложение № 2</w:t>
      </w:r>
    </w:p>
    <w:p w14:paraId="36359C23" w14:textId="77777777" w:rsidR="00D31C58" w:rsidRDefault="002C5707" w:rsidP="008909E5">
      <w:pPr>
        <w:jc w:val="right"/>
        <w:rPr>
          <w:rFonts w:eastAsiaTheme="minorEastAsia"/>
          <w:bCs/>
          <w:sz w:val="22"/>
          <w:szCs w:val="22"/>
        </w:rPr>
      </w:pPr>
      <w:r w:rsidRPr="008909E5">
        <w:rPr>
          <w:rFonts w:eastAsiaTheme="minorEastAsia"/>
          <w:bCs/>
          <w:sz w:val="22"/>
          <w:szCs w:val="22"/>
        </w:rPr>
        <w:t xml:space="preserve">к договору </w:t>
      </w:r>
    </w:p>
    <w:p w14:paraId="34EA4148" w14:textId="4B1D095B" w:rsidR="0084335A" w:rsidRPr="008909E5" w:rsidRDefault="002C5707" w:rsidP="008909E5">
      <w:pPr>
        <w:jc w:val="right"/>
        <w:rPr>
          <w:rFonts w:eastAsiaTheme="minorEastAsia"/>
          <w:bCs/>
          <w:sz w:val="22"/>
          <w:szCs w:val="22"/>
        </w:rPr>
      </w:pPr>
      <w:r w:rsidRPr="008909E5">
        <w:rPr>
          <w:rFonts w:eastAsiaTheme="minorEastAsia"/>
          <w:bCs/>
          <w:sz w:val="22"/>
          <w:szCs w:val="22"/>
        </w:rPr>
        <w:t>№___ от «__»</w:t>
      </w:r>
      <w:r w:rsidR="002B47B5">
        <w:rPr>
          <w:rFonts w:eastAsiaTheme="minorEastAsia"/>
          <w:bCs/>
          <w:sz w:val="22"/>
          <w:szCs w:val="22"/>
        </w:rPr>
        <w:t xml:space="preserve"> </w:t>
      </w:r>
      <w:r w:rsidRPr="008909E5">
        <w:rPr>
          <w:rFonts w:eastAsiaTheme="minorEastAsia"/>
          <w:bCs/>
          <w:sz w:val="22"/>
          <w:szCs w:val="22"/>
        </w:rPr>
        <w:t>______</w:t>
      </w:r>
      <w:r w:rsidR="00E570AF" w:rsidRPr="008909E5">
        <w:rPr>
          <w:rFonts w:eastAsiaTheme="minorEastAsia"/>
          <w:bCs/>
          <w:sz w:val="22"/>
          <w:szCs w:val="22"/>
        </w:rPr>
        <w:t>2026</w:t>
      </w:r>
      <w:r w:rsidRPr="008909E5">
        <w:rPr>
          <w:rFonts w:eastAsiaTheme="minorEastAsia"/>
          <w:bCs/>
          <w:sz w:val="22"/>
          <w:szCs w:val="22"/>
        </w:rPr>
        <w:t>г.</w:t>
      </w:r>
    </w:p>
    <w:p w14:paraId="19D7427F" w14:textId="77777777" w:rsidR="0084335A" w:rsidRPr="008909E5" w:rsidRDefault="0084335A" w:rsidP="008909E5">
      <w:pPr>
        <w:widowControl w:val="0"/>
        <w:tabs>
          <w:tab w:val="left" w:pos="567"/>
          <w:tab w:val="left" w:pos="709"/>
          <w:tab w:val="left" w:pos="993"/>
        </w:tabs>
        <w:suppressAutoHyphens/>
        <w:jc w:val="both"/>
        <w:rPr>
          <w:rFonts w:eastAsia="Lucida Sans Unicode"/>
          <w:bCs/>
          <w:kern w:val="1"/>
          <w:sz w:val="22"/>
          <w:szCs w:val="22"/>
        </w:rPr>
      </w:pPr>
    </w:p>
    <w:p w14:paraId="721EC5B8" w14:textId="2BFA7086" w:rsidR="0084335A" w:rsidRPr="008909E5" w:rsidRDefault="002C5707" w:rsidP="008909E5">
      <w:pPr>
        <w:jc w:val="center"/>
        <w:rPr>
          <w:rFonts w:eastAsiaTheme="minorEastAsia"/>
          <w:b/>
          <w:sz w:val="22"/>
          <w:szCs w:val="22"/>
        </w:rPr>
      </w:pPr>
      <w:r w:rsidRPr="008909E5">
        <w:rPr>
          <w:rFonts w:eastAsiaTheme="minorEastAsia"/>
          <w:b/>
          <w:sz w:val="22"/>
          <w:szCs w:val="22"/>
        </w:rPr>
        <w:t xml:space="preserve">Сметная документация </w:t>
      </w:r>
    </w:p>
    <w:p w14:paraId="55754938" w14:textId="77777777" w:rsidR="00845B75" w:rsidRPr="008909E5" w:rsidRDefault="00845B75" w:rsidP="008909E5">
      <w:pPr>
        <w:jc w:val="center"/>
        <w:rPr>
          <w:rFonts w:eastAsiaTheme="minorEastAsia"/>
          <w:bCs/>
          <w:i/>
          <w:iCs/>
          <w:sz w:val="22"/>
          <w:szCs w:val="22"/>
        </w:rPr>
      </w:pPr>
      <w:r w:rsidRPr="008909E5">
        <w:rPr>
          <w:rFonts w:eastAsiaTheme="minorEastAsia"/>
          <w:bCs/>
          <w:i/>
          <w:iCs/>
          <w:sz w:val="22"/>
          <w:szCs w:val="22"/>
        </w:rPr>
        <w:t xml:space="preserve">Приложено отдельным файлом </w:t>
      </w:r>
    </w:p>
    <w:p w14:paraId="41BB9CA5" w14:textId="68232390" w:rsidR="00845B75" w:rsidRPr="008909E5" w:rsidRDefault="00845B75" w:rsidP="008909E5">
      <w:pPr>
        <w:jc w:val="center"/>
        <w:rPr>
          <w:rFonts w:eastAsiaTheme="minorEastAsia"/>
          <w:bCs/>
          <w:sz w:val="22"/>
          <w:szCs w:val="22"/>
        </w:rPr>
      </w:pPr>
      <w:r w:rsidRPr="008909E5">
        <w:rPr>
          <w:rFonts w:eastAsiaTheme="minorEastAsia"/>
          <w:bCs/>
          <w:sz w:val="22"/>
          <w:szCs w:val="22"/>
        </w:rPr>
        <w:t xml:space="preserve"> </w:t>
      </w:r>
    </w:p>
    <w:sectPr w:rsidR="00845B75" w:rsidRPr="008909E5" w:rsidSect="00712288">
      <w:footerReference w:type="default" r:id="rId9"/>
      <w:pgSz w:w="11906" w:h="16838"/>
      <w:pgMar w:top="851" w:right="567" w:bottom="851" w:left="1701"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AF258" w14:textId="77777777" w:rsidR="004F4924" w:rsidRDefault="004F4924">
      <w:r>
        <w:separator/>
      </w:r>
    </w:p>
  </w:endnote>
  <w:endnote w:type="continuationSeparator" w:id="0">
    <w:p w14:paraId="263E8698" w14:textId="77777777" w:rsidR="004F4924" w:rsidRDefault="004F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PMincho"/>
    <w:panose1 w:val="00000000000000000000"/>
    <w:charset w:val="80"/>
    <w:family w:val="roman"/>
    <w:notTrueType/>
    <w:pitch w:val="default"/>
  </w:font>
  <w:font w:name="GaramondC">
    <w:altName w:val="Courier New"/>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824811"/>
      <w:docPartObj>
        <w:docPartGallery w:val="Page Numbers (Bottom of Page)"/>
        <w:docPartUnique/>
      </w:docPartObj>
    </w:sdtPr>
    <w:sdtEndPr>
      <w:rPr>
        <w:b/>
        <w:sz w:val="18"/>
      </w:rPr>
    </w:sdtEndPr>
    <w:sdtContent>
      <w:p w14:paraId="66D547CE" w14:textId="23693353" w:rsidR="00D31C58" w:rsidRPr="00D31C58" w:rsidRDefault="00D31C58">
        <w:pPr>
          <w:pStyle w:val="af1"/>
          <w:jc w:val="right"/>
          <w:rPr>
            <w:b/>
            <w:sz w:val="18"/>
          </w:rPr>
        </w:pPr>
        <w:r w:rsidRPr="00D31C58">
          <w:rPr>
            <w:b/>
            <w:sz w:val="18"/>
          </w:rPr>
          <w:fldChar w:fldCharType="begin"/>
        </w:r>
        <w:r w:rsidRPr="00D31C58">
          <w:rPr>
            <w:b/>
            <w:sz w:val="18"/>
          </w:rPr>
          <w:instrText>PAGE   \* MERGEFORMAT</w:instrText>
        </w:r>
        <w:r w:rsidRPr="00D31C58">
          <w:rPr>
            <w:b/>
            <w:sz w:val="18"/>
          </w:rPr>
          <w:fldChar w:fldCharType="separate"/>
        </w:r>
        <w:r w:rsidR="005D7135">
          <w:rPr>
            <w:b/>
            <w:noProof/>
            <w:sz w:val="18"/>
          </w:rPr>
          <w:t>12</w:t>
        </w:r>
        <w:r w:rsidRPr="00D31C58">
          <w:rPr>
            <w:b/>
            <w:sz w:val="18"/>
          </w:rPr>
          <w:fldChar w:fldCharType="end"/>
        </w:r>
      </w:p>
    </w:sdtContent>
  </w:sdt>
  <w:p w14:paraId="1A0948BF" w14:textId="77777777" w:rsidR="00D31C58" w:rsidRDefault="00D31C5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E7C8" w14:textId="77777777" w:rsidR="004F4924" w:rsidRDefault="004F4924">
      <w:r>
        <w:separator/>
      </w:r>
    </w:p>
  </w:footnote>
  <w:footnote w:type="continuationSeparator" w:id="0">
    <w:p w14:paraId="02540EA7" w14:textId="77777777" w:rsidR="004F4924" w:rsidRDefault="004F4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568"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77D15"/>
    <w:multiLevelType w:val="multilevel"/>
    <w:tmpl w:val="919A6202"/>
    <w:lvl w:ilvl="0">
      <w:start w:val="5"/>
      <w:numFmt w:val="decimal"/>
      <w:lvlText w:val="%1."/>
      <w:lvlJc w:val="left"/>
      <w:pPr>
        <w:ind w:left="1778"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7">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CE154F2"/>
    <w:multiLevelType w:val="hybridMultilevel"/>
    <w:tmpl w:val="5E7E61B2"/>
    <w:lvl w:ilvl="0" w:tplc="A83A5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6"/>
  </w:num>
  <w:num w:numId="4">
    <w:abstractNumId w:val="1"/>
  </w:num>
  <w:num w:numId="5">
    <w:abstractNumId w:val="23"/>
  </w:num>
  <w:num w:numId="6">
    <w:abstractNumId w:val="5"/>
  </w:num>
  <w:num w:numId="7">
    <w:abstractNumId w:val="4"/>
  </w:num>
  <w:num w:numId="8">
    <w:abstractNumId w:val="8"/>
  </w:num>
  <w:num w:numId="9">
    <w:abstractNumId w:val="15"/>
  </w:num>
  <w:num w:numId="10">
    <w:abstractNumId w:val="16"/>
  </w:num>
  <w:num w:numId="11">
    <w:abstractNumId w:val="12"/>
  </w:num>
  <w:num w:numId="12">
    <w:abstractNumId w:val="24"/>
  </w:num>
  <w:num w:numId="13">
    <w:abstractNumId w:val="17"/>
  </w:num>
  <w:num w:numId="14">
    <w:abstractNumId w:val="7"/>
  </w:num>
  <w:num w:numId="15">
    <w:abstractNumId w:val="14"/>
  </w:num>
  <w:num w:numId="16">
    <w:abstractNumId w:val="3"/>
  </w:num>
  <w:num w:numId="17">
    <w:abstractNumId w:val="18"/>
  </w:num>
  <w:num w:numId="18">
    <w:abstractNumId w:val="22"/>
  </w:num>
  <w:num w:numId="19">
    <w:abstractNumId w:val="10"/>
  </w:num>
  <w:num w:numId="20">
    <w:abstractNumId w:val="9"/>
  </w:num>
  <w:num w:numId="21">
    <w:abstractNumId w:val="19"/>
  </w:num>
  <w:num w:numId="22">
    <w:abstractNumId w:val="2"/>
  </w:num>
  <w:num w:numId="23">
    <w:abstractNumId w:val="13"/>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2F8D"/>
    <w:rsid w:val="00005B1A"/>
    <w:rsid w:val="00020808"/>
    <w:rsid w:val="000239F4"/>
    <w:rsid w:val="00026D5D"/>
    <w:rsid w:val="00051BAD"/>
    <w:rsid w:val="000627E7"/>
    <w:rsid w:val="00083617"/>
    <w:rsid w:val="00090744"/>
    <w:rsid w:val="00091160"/>
    <w:rsid w:val="000A2C5C"/>
    <w:rsid w:val="000B0889"/>
    <w:rsid w:val="000C5AA7"/>
    <w:rsid w:val="000F3B14"/>
    <w:rsid w:val="000F7DE3"/>
    <w:rsid w:val="00130221"/>
    <w:rsid w:val="00131404"/>
    <w:rsid w:val="001523F5"/>
    <w:rsid w:val="0016635D"/>
    <w:rsid w:val="0017204E"/>
    <w:rsid w:val="001B0B5E"/>
    <w:rsid w:val="001B1E4F"/>
    <w:rsid w:val="001D490B"/>
    <w:rsid w:val="001D7FC9"/>
    <w:rsid w:val="001E3090"/>
    <w:rsid w:val="001E4533"/>
    <w:rsid w:val="001E576A"/>
    <w:rsid w:val="00206FE3"/>
    <w:rsid w:val="0021573E"/>
    <w:rsid w:val="00231166"/>
    <w:rsid w:val="00240F53"/>
    <w:rsid w:val="002554DD"/>
    <w:rsid w:val="002707C1"/>
    <w:rsid w:val="002814F7"/>
    <w:rsid w:val="0029167C"/>
    <w:rsid w:val="00291747"/>
    <w:rsid w:val="00291BCC"/>
    <w:rsid w:val="002A1C20"/>
    <w:rsid w:val="002B21E4"/>
    <w:rsid w:val="002B47B5"/>
    <w:rsid w:val="002B699F"/>
    <w:rsid w:val="002C5707"/>
    <w:rsid w:val="002C77A1"/>
    <w:rsid w:val="002E564F"/>
    <w:rsid w:val="002F09C6"/>
    <w:rsid w:val="003155C7"/>
    <w:rsid w:val="0033185A"/>
    <w:rsid w:val="003366FE"/>
    <w:rsid w:val="00336F8A"/>
    <w:rsid w:val="00343216"/>
    <w:rsid w:val="003527E7"/>
    <w:rsid w:val="003536BB"/>
    <w:rsid w:val="0037221A"/>
    <w:rsid w:val="003D3197"/>
    <w:rsid w:val="003D517F"/>
    <w:rsid w:val="003D5C53"/>
    <w:rsid w:val="003E06DD"/>
    <w:rsid w:val="003F3CA9"/>
    <w:rsid w:val="0044771B"/>
    <w:rsid w:val="004619E8"/>
    <w:rsid w:val="004643F0"/>
    <w:rsid w:val="004675B1"/>
    <w:rsid w:val="00471F93"/>
    <w:rsid w:val="0047520A"/>
    <w:rsid w:val="00483C5B"/>
    <w:rsid w:val="004933F4"/>
    <w:rsid w:val="004975CE"/>
    <w:rsid w:val="00497C6B"/>
    <w:rsid w:val="004A507D"/>
    <w:rsid w:val="004B65F3"/>
    <w:rsid w:val="004C073E"/>
    <w:rsid w:val="004C21FB"/>
    <w:rsid w:val="004C4A3F"/>
    <w:rsid w:val="004D733E"/>
    <w:rsid w:val="004E70C4"/>
    <w:rsid w:val="004F4924"/>
    <w:rsid w:val="00501C3E"/>
    <w:rsid w:val="005147C0"/>
    <w:rsid w:val="005254BA"/>
    <w:rsid w:val="00541282"/>
    <w:rsid w:val="00546896"/>
    <w:rsid w:val="00547EE3"/>
    <w:rsid w:val="00555855"/>
    <w:rsid w:val="00561C42"/>
    <w:rsid w:val="00592128"/>
    <w:rsid w:val="005A320A"/>
    <w:rsid w:val="005A33A5"/>
    <w:rsid w:val="005A3E6D"/>
    <w:rsid w:val="005C6C1B"/>
    <w:rsid w:val="005D059B"/>
    <w:rsid w:val="005D7135"/>
    <w:rsid w:val="005F217E"/>
    <w:rsid w:val="00612FE5"/>
    <w:rsid w:val="00621C7E"/>
    <w:rsid w:val="00643D82"/>
    <w:rsid w:val="00672F36"/>
    <w:rsid w:val="006750FE"/>
    <w:rsid w:val="00687C29"/>
    <w:rsid w:val="006A0557"/>
    <w:rsid w:val="006A7743"/>
    <w:rsid w:val="006B1209"/>
    <w:rsid w:val="006B2A4A"/>
    <w:rsid w:val="006B3115"/>
    <w:rsid w:val="006C0BD7"/>
    <w:rsid w:val="006C4869"/>
    <w:rsid w:val="006C745E"/>
    <w:rsid w:val="006D5EFE"/>
    <w:rsid w:val="006E4CC2"/>
    <w:rsid w:val="006E5743"/>
    <w:rsid w:val="006E59EA"/>
    <w:rsid w:val="006E6872"/>
    <w:rsid w:val="00712288"/>
    <w:rsid w:val="00726CA1"/>
    <w:rsid w:val="007321DB"/>
    <w:rsid w:val="00734192"/>
    <w:rsid w:val="0073491F"/>
    <w:rsid w:val="00755725"/>
    <w:rsid w:val="00763AD8"/>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909E5"/>
    <w:rsid w:val="008A57FA"/>
    <w:rsid w:val="008A6C2A"/>
    <w:rsid w:val="008B0512"/>
    <w:rsid w:val="008B0711"/>
    <w:rsid w:val="008C0174"/>
    <w:rsid w:val="008C7E23"/>
    <w:rsid w:val="008F3403"/>
    <w:rsid w:val="00916A1D"/>
    <w:rsid w:val="00934362"/>
    <w:rsid w:val="009433E8"/>
    <w:rsid w:val="00967AF9"/>
    <w:rsid w:val="009739B7"/>
    <w:rsid w:val="00975B3F"/>
    <w:rsid w:val="0098171F"/>
    <w:rsid w:val="009910EC"/>
    <w:rsid w:val="009952E5"/>
    <w:rsid w:val="009A5F80"/>
    <w:rsid w:val="009D3E0A"/>
    <w:rsid w:val="009D7967"/>
    <w:rsid w:val="00A0205A"/>
    <w:rsid w:val="00A03B60"/>
    <w:rsid w:val="00A27997"/>
    <w:rsid w:val="00A36D71"/>
    <w:rsid w:val="00A373A2"/>
    <w:rsid w:val="00A55684"/>
    <w:rsid w:val="00A61248"/>
    <w:rsid w:val="00A70900"/>
    <w:rsid w:val="00A96266"/>
    <w:rsid w:val="00AB6FFD"/>
    <w:rsid w:val="00AC6DBC"/>
    <w:rsid w:val="00AD1B09"/>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A0FF3"/>
    <w:rsid w:val="00BC43CA"/>
    <w:rsid w:val="00BC7AD8"/>
    <w:rsid w:val="00BD07E6"/>
    <w:rsid w:val="00C0543F"/>
    <w:rsid w:val="00C14267"/>
    <w:rsid w:val="00C17585"/>
    <w:rsid w:val="00C32A62"/>
    <w:rsid w:val="00C37C3F"/>
    <w:rsid w:val="00C53639"/>
    <w:rsid w:val="00C575AE"/>
    <w:rsid w:val="00C7310E"/>
    <w:rsid w:val="00C81BB6"/>
    <w:rsid w:val="00CA6876"/>
    <w:rsid w:val="00CB2E07"/>
    <w:rsid w:val="00CB372B"/>
    <w:rsid w:val="00CD0108"/>
    <w:rsid w:val="00CD075B"/>
    <w:rsid w:val="00CD4676"/>
    <w:rsid w:val="00CF7089"/>
    <w:rsid w:val="00D017D1"/>
    <w:rsid w:val="00D020B4"/>
    <w:rsid w:val="00D31C58"/>
    <w:rsid w:val="00D3672F"/>
    <w:rsid w:val="00D63497"/>
    <w:rsid w:val="00D6689E"/>
    <w:rsid w:val="00D75BC6"/>
    <w:rsid w:val="00D81A75"/>
    <w:rsid w:val="00D86A95"/>
    <w:rsid w:val="00D97DD3"/>
    <w:rsid w:val="00DA42C5"/>
    <w:rsid w:val="00DB070C"/>
    <w:rsid w:val="00DD003F"/>
    <w:rsid w:val="00DD027A"/>
    <w:rsid w:val="00DE6313"/>
    <w:rsid w:val="00DF2206"/>
    <w:rsid w:val="00DF79AB"/>
    <w:rsid w:val="00E02B7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4350"/>
    <w:rsid w:val="00F16F62"/>
    <w:rsid w:val="00F216B5"/>
    <w:rsid w:val="00F2362C"/>
    <w:rsid w:val="00F35FAF"/>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7@edumonch.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11E83-37AC-4AC3-800A-04EAA3A7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5952</Words>
  <Characters>33932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Доу 7</cp:lastModifiedBy>
  <cp:revision>3</cp:revision>
  <dcterms:created xsi:type="dcterms:W3CDTF">2026-06-10T08:14:00Z</dcterms:created>
  <dcterms:modified xsi:type="dcterms:W3CDTF">2026-06-10T08:14:00Z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