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83CCD" w14:textId="233284BD" w:rsidR="000E6730" w:rsidRPr="0069487D" w:rsidRDefault="0069487D" w:rsidP="000E6730">
      <w:pPr>
        <w:widowControl/>
        <w:jc w:val="right"/>
        <w:rPr>
          <w:sz w:val="22"/>
          <w:szCs w:val="22"/>
        </w:rPr>
      </w:pPr>
      <w:r w:rsidRPr="0069487D">
        <w:rPr>
          <w:sz w:val="22"/>
          <w:szCs w:val="22"/>
        </w:rPr>
        <w:t xml:space="preserve">Приложение № 1 к извещению </w:t>
      </w:r>
    </w:p>
    <w:p w14:paraId="6781649B" w14:textId="69CEA3F7" w:rsidR="0069487D" w:rsidRPr="0069487D" w:rsidRDefault="0069487D" w:rsidP="0069487D">
      <w:pPr>
        <w:widowControl/>
        <w:jc w:val="right"/>
        <w:rPr>
          <w:sz w:val="22"/>
          <w:szCs w:val="22"/>
        </w:rPr>
      </w:pPr>
    </w:p>
    <w:p w14:paraId="3C52787B" w14:textId="77777777" w:rsidR="0069487D" w:rsidRDefault="0069487D" w:rsidP="0069487D">
      <w:pPr>
        <w:jc w:val="right"/>
        <w:outlineLvl w:val="3"/>
        <w:rPr>
          <w:b/>
          <w:caps/>
          <w:sz w:val="24"/>
          <w:szCs w:val="24"/>
        </w:rPr>
      </w:pPr>
    </w:p>
    <w:p w14:paraId="5EBD666C" w14:textId="77777777" w:rsidR="0069487D" w:rsidRDefault="0069487D" w:rsidP="00183B4E">
      <w:pPr>
        <w:jc w:val="center"/>
        <w:outlineLvl w:val="3"/>
        <w:rPr>
          <w:b/>
          <w:caps/>
          <w:sz w:val="24"/>
          <w:szCs w:val="24"/>
        </w:rPr>
      </w:pPr>
    </w:p>
    <w:p w14:paraId="4F3EFC9C" w14:textId="42E4CDF1" w:rsidR="00183B4E" w:rsidRPr="008F6102" w:rsidRDefault="00183B4E" w:rsidP="00183B4E">
      <w:pPr>
        <w:jc w:val="center"/>
        <w:outlineLvl w:val="3"/>
        <w:rPr>
          <w:b/>
          <w:caps/>
          <w:sz w:val="24"/>
          <w:szCs w:val="24"/>
        </w:rPr>
      </w:pPr>
      <w:r w:rsidRPr="008F6102">
        <w:rPr>
          <w:b/>
          <w:caps/>
          <w:sz w:val="24"/>
          <w:szCs w:val="24"/>
        </w:rPr>
        <w:t>ОБОСНОВАНИЕ НАЧАЛЬНОЙ (МАКСИМАЛЬНОЙ) ЦЕНЫ КОНТРАКТА</w:t>
      </w:r>
    </w:p>
    <w:p w14:paraId="3E6DC709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</w:p>
    <w:p w14:paraId="1479805C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  <w:r w:rsidRPr="008F6102">
        <w:rPr>
          <w:b/>
          <w:bCs/>
          <w:sz w:val="24"/>
          <w:szCs w:val="24"/>
        </w:rPr>
        <w:t xml:space="preserve">Используемый метод определения </w:t>
      </w:r>
      <w:r w:rsidR="00103D39" w:rsidRPr="00103D39">
        <w:rPr>
          <w:b/>
          <w:bCs/>
          <w:sz w:val="24"/>
          <w:szCs w:val="24"/>
        </w:rPr>
        <w:t>начальной (максимальной) цены контракта</w:t>
      </w:r>
    </w:p>
    <w:p w14:paraId="143E05F8" w14:textId="77777777" w:rsidR="00A302E4" w:rsidRPr="008F6102" w:rsidRDefault="00A302E4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</w:p>
    <w:p w14:paraId="2A77A594" w14:textId="0CE4652A" w:rsidR="00947A8D" w:rsidRDefault="00A302E4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  <w:r w:rsidRPr="008F6102">
        <w:rPr>
          <w:sz w:val="24"/>
          <w:szCs w:val="24"/>
        </w:rPr>
        <w:t xml:space="preserve">Расчет </w:t>
      </w:r>
      <w:r w:rsidR="00103D39">
        <w:rPr>
          <w:sz w:val="24"/>
          <w:szCs w:val="24"/>
        </w:rPr>
        <w:t>Н</w:t>
      </w:r>
      <w:r w:rsidR="00475C31">
        <w:rPr>
          <w:sz w:val="24"/>
          <w:szCs w:val="24"/>
        </w:rPr>
        <w:t>(</w:t>
      </w:r>
      <w:r w:rsidR="00103D39">
        <w:rPr>
          <w:sz w:val="24"/>
          <w:szCs w:val="24"/>
        </w:rPr>
        <w:t>М</w:t>
      </w:r>
      <w:r w:rsidR="00475C31">
        <w:rPr>
          <w:sz w:val="24"/>
          <w:szCs w:val="24"/>
        </w:rPr>
        <w:t>)</w:t>
      </w:r>
      <w:r w:rsidR="00103D39">
        <w:rPr>
          <w:sz w:val="24"/>
          <w:szCs w:val="24"/>
        </w:rPr>
        <w:t>ЦК</w:t>
      </w:r>
      <w:r w:rsidRPr="008F6102">
        <w:rPr>
          <w:sz w:val="24"/>
          <w:szCs w:val="24"/>
        </w:rPr>
        <w:t xml:space="preserve"> произведен в соответствии с Приказом Федеральной антимонопольной службы от 22.11.2024 г.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единицы товара, работы, услуги при осуществлении топлива моторного, включая автомобильный и авиационный бензин»</w:t>
      </w:r>
      <w:r w:rsidR="00063BC3">
        <w:rPr>
          <w:sz w:val="24"/>
          <w:szCs w:val="24"/>
        </w:rPr>
        <w:t xml:space="preserve"> (далее – Приказ)</w:t>
      </w:r>
      <w:r w:rsidRPr="008F6102">
        <w:rPr>
          <w:sz w:val="24"/>
          <w:szCs w:val="24"/>
        </w:rPr>
        <w:t xml:space="preserve">, определение </w:t>
      </w:r>
      <w:r w:rsidR="00475C31">
        <w:rPr>
          <w:sz w:val="24"/>
          <w:szCs w:val="24"/>
        </w:rPr>
        <w:t>Н(М)ЦК</w:t>
      </w:r>
      <w:r w:rsidRPr="008F6102">
        <w:rPr>
          <w:sz w:val="24"/>
          <w:szCs w:val="24"/>
        </w:rPr>
        <w:t xml:space="preserve"> </w:t>
      </w:r>
      <w:r w:rsidR="00103D39" w:rsidRPr="008F6102">
        <w:rPr>
          <w:bCs/>
          <w:sz w:val="24"/>
          <w:szCs w:val="24"/>
        </w:rPr>
        <w:t>для закупки топлива на топливораздаточных колонках посредством отгрузки в бак (емкость) автомоб</w:t>
      </w:r>
      <w:r w:rsidR="00475C31">
        <w:rPr>
          <w:bCs/>
          <w:sz w:val="24"/>
          <w:szCs w:val="24"/>
        </w:rPr>
        <w:t xml:space="preserve">ильного транспорта </w:t>
      </w:r>
      <w:r w:rsidRPr="008F6102">
        <w:rPr>
          <w:sz w:val="24"/>
          <w:szCs w:val="24"/>
        </w:rPr>
        <w:t>осуществляется в соответствии с пунктами 6,</w:t>
      </w:r>
      <w:r w:rsidR="00063BC3">
        <w:rPr>
          <w:sz w:val="24"/>
          <w:szCs w:val="24"/>
        </w:rPr>
        <w:t xml:space="preserve"> 7,</w:t>
      </w:r>
      <w:r w:rsidRPr="008F6102">
        <w:rPr>
          <w:sz w:val="24"/>
          <w:szCs w:val="24"/>
        </w:rPr>
        <w:t xml:space="preserve"> 10, 11 указанного Приказа</w:t>
      </w:r>
      <w:r w:rsidR="00947A8D" w:rsidRPr="008F6102">
        <w:rPr>
          <w:sz w:val="24"/>
          <w:szCs w:val="24"/>
        </w:rPr>
        <w:t>.</w:t>
      </w:r>
    </w:p>
    <w:p w14:paraId="3109BB93" w14:textId="7FD8098C" w:rsidR="00023C5D" w:rsidRPr="008F6102" w:rsidRDefault="00023C5D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  <w:r w:rsidRPr="00023C5D">
        <w:rPr>
          <w:sz w:val="24"/>
          <w:szCs w:val="24"/>
        </w:rPr>
        <w:t xml:space="preserve">Валюта, используемая для формирования НМЦК и расчетов с поставщиком - Российский рубль, порядок применения официального курса иностранной валюты к рублю Российской Федерации, установленный Центральным банком Российской Федерации не применяется.             </w:t>
      </w:r>
    </w:p>
    <w:p w14:paraId="4B17F83B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both"/>
        <w:rPr>
          <w:bCs/>
          <w:sz w:val="24"/>
          <w:szCs w:val="24"/>
        </w:rPr>
      </w:pPr>
    </w:p>
    <w:p w14:paraId="5D5EC421" w14:textId="7A8628FA" w:rsidR="0069487D" w:rsidRDefault="00103D39" w:rsidP="0069487D">
      <w:pPr>
        <w:widowControl/>
        <w:autoSpaceDE w:val="0"/>
        <w:autoSpaceDN w:val="0"/>
        <w:adjustRightInd w:val="0"/>
        <w:ind w:firstLine="568"/>
        <w:jc w:val="center"/>
        <w:rPr>
          <w:b/>
          <w:sz w:val="24"/>
          <w:szCs w:val="24"/>
        </w:rPr>
      </w:pPr>
      <w:r w:rsidRPr="00103D39">
        <w:rPr>
          <w:b/>
          <w:sz w:val="24"/>
          <w:szCs w:val="24"/>
        </w:rPr>
        <w:t>Расчет начальной (максимальной) цены контракта</w:t>
      </w:r>
      <w:r w:rsidR="00B8422B">
        <w:rPr>
          <w:b/>
          <w:sz w:val="24"/>
          <w:szCs w:val="24"/>
        </w:rPr>
        <w:t xml:space="preserve"> </w:t>
      </w:r>
      <w:r w:rsidR="0096470D" w:rsidRPr="0096470D">
        <w:rPr>
          <w:b/>
          <w:sz w:val="24"/>
          <w:szCs w:val="24"/>
        </w:rPr>
        <w:t xml:space="preserve">ГСМ для нужд </w:t>
      </w:r>
      <w:r w:rsidR="00E24C72" w:rsidRPr="00E24C72">
        <w:rPr>
          <w:b/>
          <w:sz w:val="24"/>
          <w:szCs w:val="24"/>
        </w:rPr>
        <w:t xml:space="preserve">ГБУ БАКАЛИНСКИЙ </w:t>
      </w:r>
      <w:r w:rsidR="0060276D">
        <w:rPr>
          <w:b/>
          <w:sz w:val="24"/>
          <w:szCs w:val="24"/>
        </w:rPr>
        <w:t>ДСО «Урман»</w:t>
      </w:r>
    </w:p>
    <w:p w14:paraId="18796753" w14:textId="77777777" w:rsidR="0069487D" w:rsidRDefault="0069487D" w:rsidP="0069487D">
      <w:pPr>
        <w:widowControl/>
        <w:autoSpaceDE w:val="0"/>
        <w:autoSpaceDN w:val="0"/>
        <w:adjustRightInd w:val="0"/>
        <w:ind w:firstLine="568"/>
        <w:jc w:val="center"/>
        <w:rPr>
          <w:b/>
          <w:sz w:val="24"/>
          <w:szCs w:val="24"/>
        </w:rPr>
      </w:pPr>
    </w:p>
    <w:p w14:paraId="272372B8" w14:textId="29ABFB07" w:rsidR="000769FB" w:rsidRDefault="00475C31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Начальная </w:t>
      </w:r>
      <w:r w:rsidRPr="00475C31">
        <w:rPr>
          <w:bCs/>
          <w:sz w:val="24"/>
          <w:szCs w:val="24"/>
        </w:rPr>
        <w:t>(максимальн</w:t>
      </w:r>
      <w:r>
        <w:rPr>
          <w:bCs/>
          <w:sz w:val="24"/>
          <w:szCs w:val="24"/>
        </w:rPr>
        <w:t>ая</w:t>
      </w:r>
      <w:r w:rsidRPr="00475C31">
        <w:rPr>
          <w:bCs/>
          <w:sz w:val="24"/>
          <w:szCs w:val="24"/>
        </w:rPr>
        <w:t>) цен</w:t>
      </w:r>
      <w:r>
        <w:rPr>
          <w:bCs/>
          <w:sz w:val="24"/>
          <w:szCs w:val="24"/>
        </w:rPr>
        <w:t>а единицы товара</w:t>
      </w:r>
      <w:r w:rsidRPr="00475C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(Н(М)ЦЕ) </w:t>
      </w:r>
      <w:r w:rsidRPr="00475C31">
        <w:rPr>
          <w:bCs/>
          <w:sz w:val="24"/>
          <w:szCs w:val="24"/>
        </w:rPr>
        <w:t>определя</w:t>
      </w:r>
      <w:r>
        <w:rPr>
          <w:bCs/>
          <w:sz w:val="24"/>
          <w:szCs w:val="24"/>
        </w:rPr>
        <w:t>е</w:t>
      </w:r>
      <w:r w:rsidRPr="00475C31">
        <w:rPr>
          <w:bCs/>
          <w:sz w:val="24"/>
          <w:szCs w:val="24"/>
        </w:rPr>
        <w:t xml:space="preserve">тся как средняя потребительская цена </w:t>
      </w:r>
      <w:r>
        <w:rPr>
          <w:bCs/>
          <w:sz w:val="24"/>
          <w:szCs w:val="24"/>
        </w:rPr>
        <w:t>т</w:t>
      </w:r>
      <w:r w:rsidRPr="00475C31">
        <w:rPr>
          <w:bCs/>
          <w:sz w:val="24"/>
          <w:szCs w:val="24"/>
        </w:rPr>
        <w:t xml:space="preserve">овара в рублях за литр на соответствующий </w:t>
      </w:r>
      <w:r>
        <w:rPr>
          <w:bCs/>
          <w:sz w:val="24"/>
          <w:szCs w:val="24"/>
        </w:rPr>
        <w:t>т</w:t>
      </w:r>
      <w:r w:rsidRPr="00475C31">
        <w:rPr>
          <w:bCs/>
          <w:sz w:val="24"/>
          <w:szCs w:val="24"/>
        </w:rPr>
        <w:t>овар на дату определения цены</w:t>
      </w:r>
      <w:r w:rsidR="000234C8">
        <w:rPr>
          <w:bCs/>
          <w:sz w:val="24"/>
          <w:szCs w:val="24"/>
        </w:rPr>
        <w:t xml:space="preserve"> (</w:t>
      </w:r>
      <w:r w:rsidR="00E24C72">
        <w:rPr>
          <w:b/>
          <w:sz w:val="24"/>
          <w:szCs w:val="24"/>
        </w:rPr>
        <w:t>10</w:t>
      </w:r>
      <w:r w:rsidR="000234C8" w:rsidRPr="000234C8">
        <w:rPr>
          <w:b/>
          <w:sz w:val="24"/>
          <w:szCs w:val="24"/>
        </w:rPr>
        <w:t>.</w:t>
      </w:r>
      <w:r w:rsidR="00E24C72">
        <w:rPr>
          <w:b/>
          <w:sz w:val="24"/>
          <w:szCs w:val="24"/>
        </w:rPr>
        <w:t>06.</w:t>
      </w:r>
      <w:r w:rsidR="000234C8" w:rsidRPr="000234C8">
        <w:rPr>
          <w:b/>
          <w:sz w:val="24"/>
          <w:szCs w:val="24"/>
        </w:rPr>
        <w:t>20</w:t>
      </w:r>
      <w:r w:rsidR="00E24C72">
        <w:rPr>
          <w:b/>
          <w:sz w:val="24"/>
          <w:szCs w:val="24"/>
        </w:rPr>
        <w:t>26</w:t>
      </w:r>
      <w:r w:rsidR="000234C8" w:rsidRPr="000234C8">
        <w:rPr>
          <w:b/>
          <w:sz w:val="24"/>
          <w:szCs w:val="24"/>
        </w:rPr>
        <w:t xml:space="preserve"> г</w:t>
      </w:r>
      <w:r w:rsidR="000234C8">
        <w:rPr>
          <w:bCs/>
          <w:sz w:val="24"/>
          <w:szCs w:val="24"/>
        </w:rPr>
        <w:t xml:space="preserve">.) </w:t>
      </w:r>
      <w:r w:rsidRPr="00475C31">
        <w:rPr>
          <w:bCs/>
          <w:sz w:val="24"/>
          <w:szCs w:val="24"/>
        </w:rPr>
        <w:t xml:space="preserve"> на основании данных Федеральной службы государственной статистики, </w:t>
      </w:r>
      <w:r>
        <w:rPr>
          <w:bCs/>
          <w:sz w:val="24"/>
          <w:szCs w:val="24"/>
        </w:rPr>
        <w:t>с учетом</w:t>
      </w:r>
      <w:r w:rsidR="00DC6F0C" w:rsidRPr="008F6102">
        <w:rPr>
          <w:bCs/>
          <w:sz w:val="24"/>
          <w:szCs w:val="24"/>
        </w:rPr>
        <w:t xml:space="preserve"> </w:t>
      </w:r>
      <w:r w:rsidRPr="00475C31">
        <w:rPr>
          <w:bCs/>
          <w:sz w:val="24"/>
          <w:szCs w:val="24"/>
        </w:rPr>
        <w:t>примен</w:t>
      </w:r>
      <w:r>
        <w:rPr>
          <w:bCs/>
          <w:sz w:val="24"/>
          <w:szCs w:val="24"/>
        </w:rPr>
        <w:t>ения</w:t>
      </w:r>
      <w:r w:rsidRPr="00475C31">
        <w:rPr>
          <w:bCs/>
          <w:sz w:val="24"/>
          <w:szCs w:val="24"/>
        </w:rPr>
        <w:t xml:space="preserve"> индексов потребительских цен, установленны</w:t>
      </w:r>
      <w:r>
        <w:rPr>
          <w:bCs/>
          <w:sz w:val="24"/>
          <w:szCs w:val="24"/>
        </w:rPr>
        <w:t>х</w:t>
      </w:r>
      <w:r w:rsidRPr="00475C31">
        <w:rPr>
          <w:bCs/>
          <w:sz w:val="24"/>
          <w:szCs w:val="24"/>
        </w:rPr>
        <w:t xml:space="preserve"> в базовом варианте одобренного Правительством Российской Федерации прогноза социально-экономического развития Российской Федерации на среднесрочный период</w:t>
      </w:r>
      <w:r w:rsidR="000234C8">
        <w:rPr>
          <w:bCs/>
          <w:sz w:val="24"/>
          <w:szCs w:val="24"/>
        </w:rPr>
        <w:t xml:space="preserve"> и</w:t>
      </w:r>
      <w:r w:rsidR="000234C8" w:rsidRPr="000234C8">
        <w:rPr>
          <w:rFonts w:eastAsia="Calibri"/>
          <w:sz w:val="24"/>
          <w:szCs w:val="24"/>
          <w:lang w:eastAsia="en-US"/>
        </w:rPr>
        <w:t xml:space="preserve"> коэффициент</w:t>
      </w:r>
      <w:r w:rsidR="000234C8">
        <w:rPr>
          <w:rFonts w:eastAsia="Calibri"/>
          <w:sz w:val="24"/>
          <w:szCs w:val="24"/>
          <w:lang w:eastAsia="en-US"/>
        </w:rPr>
        <w:t>а</w:t>
      </w:r>
      <w:r w:rsidR="000234C8" w:rsidRPr="000234C8">
        <w:rPr>
          <w:rFonts w:eastAsia="Calibri"/>
          <w:sz w:val="24"/>
          <w:szCs w:val="24"/>
          <w:lang w:eastAsia="en-US"/>
        </w:rPr>
        <w:t xml:space="preserve"> стоимости отвлечения денежных средств</w:t>
      </w:r>
      <w:r w:rsidR="000234C8">
        <w:rPr>
          <w:rFonts w:eastAsia="Calibri"/>
          <w:sz w:val="24"/>
          <w:szCs w:val="24"/>
          <w:lang w:eastAsia="en-US"/>
        </w:rPr>
        <w:t>а</w:t>
      </w:r>
      <w:r w:rsidRPr="00475C31">
        <w:rPr>
          <w:bCs/>
          <w:sz w:val="24"/>
          <w:szCs w:val="24"/>
        </w:rPr>
        <w:t>.</w:t>
      </w:r>
    </w:p>
    <w:p w14:paraId="45C9F8C2" w14:textId="705913AC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2454AE96" w14:textId="5FBA8921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122BB2A0" w14:textId="31704C5D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3C2E5404" w14:textId="5859FB30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0F064332" w14:textId="7E4C9812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5B72F29C" w14:textId="63D21F1D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0F009094" w14:textId="23B7269B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4450BB8F" w14:textId="77777777" w:rsidR="00AC6166" w:rsidRDefault="00AC6166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0CA79643" w14:textId="143C5332" w:rsidR="000769FB" w:rsidRDefault="000769FB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tbl>
      <w:tblPr>
        <w:tblW w:w="15480" w:type="dxa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3230"/>
        <w:gridCol w:w="1306"/>
        <w:gridCol w:w="850"/>
        <w:gridCol w:w="2268"/>
        <w:gridCol w:w="2410"/>
        <w:gridCol w:w="2297"/>
      </w:tblGrid>
      <w:tr w:rsidR="000769FB" w:rsidRPr="009853F2" w14:paraId="12A4F0FA" w14:textId="77777777" w:rsidTr="00F5407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70AC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lastRenderedPageBreak/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2FE2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Наименование товара, работы, услуги, входящих в объект закупки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A9D2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Основные характеристики закупаемого товара, работ, услуг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CA63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FD6C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 xml:space="preserve">Кол-во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300B0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Источник</w:t>
            </w:r>
            <w:r w:rsidRPr="009853F2">
              <w:t xml:space="preserve"> </w:t>
            </w:r>
            <w:r w:rsidRPr="009853F2">
              <w:rPr>
                <w:color w:val="000000"/>
              </w:rPr>
              <w:t xml:space="preserve">Федеральная служба государственной статистики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B5B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Коэффициент стоимости отвлечения денежных средств</w:t>
            </w:r>
            <w:r w:rsidRPr="009853F2">
              <w:rPr>
                <w:rStyle w:val="a9"/>
                <w:color w:val="000000"/>
              </w:rPr>
              <w:footnoteReference w:id="1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4D78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Начальная (максимальная) цена по позиции (рублей)</w:t>
            </w:r>
            <w:r w:rsidRPr="009853F2">
              <w:rPr>
                <w:rStyle w:val="a9"/>
                <w:color w:val="000000"/>
              </w:rPr>
              <w:footnoteReference w:id="2"/>
            </w:r>
          </w:p>
        </w:tc>
      </w:tr>
      <w:tr w:rsidR="000769FB" w:rsidRPr="009853F2" w14:paraId="1EFD400B" w14:textId="77777777" w:rsidTr="00F54076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6E60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449F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693E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56E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11A4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E684A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C30F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1108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8</w:t>
            </w:r>
          </w:p>
        </w:tc>
      </w:tr>
      <w:tr w:rsidR="000769FB" w:rsidRPr="009853F2" w14:paraId="748E5042" w14:textId="77777777" w:rsidTr="00F54076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E9B31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A5A8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Бензин автомобильный (розничная реализация)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E570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В соответствии с Техническим заданием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D77F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Литр;</w:t>
            </w:r>
          </w:p>
          <w:p w14:paraId="72D90CDC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^кубический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927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4FEE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Pr="009853F2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313A" w14:textId="422443A9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1,0</w:t>
            </w:r>
            <w:r w:rsidR="00E76A02">
              <w:rPr>
                <w:color w:val="000000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811F" w14:textId="2E35313B" w:rsidR="000769FB" w:rsidRPr="009853F2" w:rsidRDefault="000769FB" w:rsidP="00F54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76A02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  <w:r w:rsidR="00E76A02">
              <w:rPr>
                <w:color w:val="000000"/>
              </w:rPr>
              <w:t>07</w:t>
            </w:r>
          </w:p>
        </w:tc>
      </w:tr>
      <w:tr w:rsidR="000769FB" w:rsidRPr="009853F2" w14:paraId="2F39EAF5" w14:textId="77777777" w:rsidTr="00F5407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9F78E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B491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Топливо дизельное (розничная реализация)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D812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В соответствии с Техническим заданием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099F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Литр;</w:t>
            </w:r>
          </w:p>
          <w:p w14:paraId="555905EE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^кубический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6E53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5174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  <w:r w:rsidRPr="009853F2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86CF" w14:textId="519D99F8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1,0</w:t>
            </w:r>
            <w:r w:rsidR="00E76A02">
              <w:rPr>
                <w:color w:val="000000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B1D4" w14:textId="5185AAB9" w:rsidR="000769FB" w:rsidRPr="009853F2" w:rsidRDefault="002F798C" w:rsidP="00F54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0769FB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</w:tc>
      </w:tr>
      <w:tr w:rsidR="000769FB" w:rsidRPr="009853F2" w14:paraId="76E5BC96" w14:textId="77777777" w:rsidTr="00F54076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783C8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7423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Топливо дизельное (розничная реализация)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2C73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 xml:space="preserve">В соответствии с Техническим заданием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E111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Литр;</w:t>
            </w:r>
          </w:p>
          <w:p w14:paraId="243EFFE0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^кубический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FEC8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004C" w14:textId="77777777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7</w:t>
            </w:r>
            <w:r>
              <w:rPr>
                <w:color w:val="000000"/>
              </w:rPr>
              <w:t>6,25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1B94" w14:textId="02682D7F" w:rsidR="000769FB" w:rsidRPr="009853F2" w:rsidRDefault="000769FB" w:rsidP="00F54076">
            <w:pPr>
              <w:jc w:val="center"/>
              <w:rPr>
                <w:color w:val="000000"/>
              </w:rPr>
            </w:pPr>
            <w:r w:rsidRPr="009853F2">
              <w:rPr>
                <w:color w:val="000000"/>
              </w:rPr>
              <w:t>1,0</w:t>
            </w:r>
            <w:r w:rsidR="00E76A02">
              <w:rPr>
                <w:color w:val="000000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0E8" w14:textId="37BC1FB2" w:rsidR="000769FB" w:rsidRPr="009853F2" w:rsidRDefault="002F798C" w:rsidP="00F54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0769FB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</w:tc>
      </w:tr>
      <w:tr w:rsidR="000769FB" w:rsidRPr="009853F2" w14:paraId="057E2AC3" w14:textId="77777777" w:rsidTr="00F54076">
        <w:trPr>
          <w:trHeight w:val="313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B32" w14:textId="77777777" w:rsidR="000769FB" w:rsidRPr="009853F2" w:rsidRDefault="000769FB" w:rsidP="00F54076">
            <w:pPr>
              <w:jc w:val="right"/>
              <w:rPr>
                <w:b/>
                <w:bCs/>
                <w:color w:val="000000"/>
              </w:rPr>
            </w:pPr>
            <w:r w:rsidRPr="009853F2">
              <w:rPr>
                <w:color w:val="000000"/>
              </w:rPr>
              <w:t>Начальная (максимальная) сумма цен единиц товара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7BCC" w14:textId="15746F25" w:rsidR="000769FB" w:rsidRPr="009853F2" w:rsidRDefault="002F798C" w:rsidP="00F54076">
            <w:pPr>
              <w:jc w:val="center"/>
              <w:rPr>
                <w:b/>
                <w:bCs/>
                <w:color w:val="000000"/>
              </w:rPr>
            </w:pPr>
            <w:r w:rsidRPr="002F798C">
              <w:rPr>
                <w:b/>
                <w:bCs/>
                <w:color w:val="000000"/>
              </w:rPr>
              <w:t>233,51</w:t>
            </w:r>
          </w:p>
        </w:tc>
      </w:tr>
      <w:tr w:rsidR="000769FB" w:rsidRPr="00F8222A" w14:paraId="256D88EA" w14:textId="77777777" w:rsidTr="00F54076">
        <w:trPr>
          <w:trHeight w:val="167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2CF" w14:textId="77777777" w:rsidR="000769FB" w:rsidRPr="009853F2" w:rsidRDefault="000769FB" w:rsidP="00F54076">
            <w:pPr>
              <w:jc w:val="right"/>
              <w:rPr>
                <w:b/>
                <w:bCs/>
                <w:color w:val="000000"/>
              </w:rPr>
            </w:pPr>
            <w:r w:rsidRPr="009853F2">
              <w:rPr>
                <w:color w:val="000000"/>
              </w:rPr>
              <w:t xml:space="preserve">Максимальное значение цены договора: </w:t>
            </w:r>
            <w:r>
              <w:rPr>
                <w:color w:val="000000"/>
              </w:rPr>
              <w:t>265 260</w:t>
            </w:r>
            <w:r w:rsidRPr="009853F2">
              <w:rPr>
                <w:color w:val="000000"/>
              </w:rPr>
              <w:t>,00 (восемьсот тысяч) рублей 00 копеек*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356" w14:textId="77777777" w:rsidR="000769FB" w:rsidRPr="00F8222A" w:rsidRDefault="000769FB" w:rsidP="00F540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265 260,00</w:t>
            </w:r>
          </w:p>
        </w:tc>
      </w:tr>
    </w:tbl>
    <w:p w14:paraId="69506A3F" w14:textId="77777777" w:rsidR="000769FB" w:rsidRPr="008F6102" w:rsidRDefault="000769FB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5BA86D65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1F98E706" w14:textId="56FA1F3E" w:rsidR="00D64814" w:rsidRPr="003954D1" w:rsidRDefault="0096470D" w:rsidP="003954D1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D325C2" w:rsidRPr="00D325C2">
        <w:rPr>
          <w:b/>
          <w:bCs/>
          <w:sz w:val="24"/>
          <w:szCs w:val="24"/>
        </w:rPr>
        <w:t>Н(М)ЦЕ</w:t>
      </w:r>
      <w:r w:rsidR="00D325C2">
        <w:rPr>
          <w:b/>
          <w:bCs/>
          <w:sz w:val="24"/>
          <w:szCs w:val="24"/>
        </w:rPr>
        <w:t xml:space="preserve"> </w:t>
      </w:r>
      <w:bookmarkStart w:id="0" w:name="_Hlk196839385"/>
      <w:r w:rsidR="00D325C2">
        <w:rPr>
          <w:b/>
          <w:bCs/>
          <w:sz w:val="24"/>
          <w:szCs w:val="24"/>
        </w:rPr>
        <w:t>бензина АИ - 92</w:t>
      </w:r>
      <w:r w:rsidR="00D325C2" w:rsidRPr="00D325C2">
        <w:rPr>
          <w:b/>
          <w:bCs/>
          <w:sz w:val="24"/>
          <w:szCs w:val="24"/>
        </w:rPr>
        <w:t xml:space="preserve"> </w:t>
      </w:r>
      <w:bookmarkEnd w:id="0"/>
      <w:r w:rsidR="00D325C2" w:rsidRPr="00D325C2">
        <w:rPr>
          <w:b/>
          <w:bCs/>
          <w:sz w:val="24"/>
          <w:szCs w:val="24"/>
        </w:rPr>
        <w:t xml:space="preserve">= (Ц стат. * Кинд.i)/100 + Ц стат. </w:t>
      </w:r>
      <w:r w:rsidR="000234C8">
        <w:rPr>
          <w:b/>
          <w:bCs/>
          <w:sz w:val="24"/>
          <w:szCs w:val="24"/>
        </w:rPr>
        <w:t>*К</w:t>
      </w:r>
      <w:r w:rsidR="006F6528">
        <w:rPr>
          <w:b/>
          <w:bCs/>
          <w:sz w:val="24"/>
          <w:szCs w:val="24"/>
        </w:rPr>
        <w:t xml:space="preserve"> =</w:t>
      </w:r>
      <w:r w:rsidR="00D325C2" w:rsidRPr="00D325C2">
        <w:rPr>
          <w:b/>
          <w:bCs/>
          <w:sz w:val="24"/>
          <w:szCs w:val="24"/>
        </w:rPr>
        <w:t xml:space="preserve"> (</w:t>
      </w:r>
      <w:bookmarkStart w:id="1" w:name="_Hlk214354992"/>
      <w:r w:rsidR="000E6730" w:rsidRPr="003954D1">
        <w:rPr>
          <w:b/>
          <w:bCs/>
          <w:sz w:val="24"/>
          <w:szCs w:val="24"/>
        </w:rPr>
        <w:t>6</w:t>
      </w:r>
      <w:r w:rsidR="00AC6166">
        <w:rPr>
          <w:b/>
          <w:bCs/>
          <w:sz w:val="24"/>
          <w:szCs w:val="24"/>
        </w:rPr>
        <w:t>2</w:t>
      </w:r>
      <w:r w:rsidR="000E6730" w:rsidRPr="003954D1">
        <w:rPr>
          <w:b/>
          <w:bCs/>
          <w:sz w:val="24"/>
          <w:szCs w:val="24"/>
        </w:rPr>
        <w:t>,</w:t>
      </w:r>
      <w:r w:rsidR="00AC6166">
        <w:rPr>
          <w:b/>
          <w:bCs/>
          <w:sz w:val="24"/>
          <w:szCs w:val="24"/>
        </w:rPr>
        <w:t>4</w:t>
      </w:r>
      <w:r w:rsidR="000E6730" w:rsidRPr="003954D1">
        <w:rPr>
          <w:b/>
          <w:bCs/>
          <w:sz w:val="24"/>
          <w:szCs w:val="24"/>
        </w:rPr>
        <w:t xml:space="preserve">3 </w:t>
      </w:r>
      <w:bookmarkEnd w:id="1"/>
      <w:r w:rsidR="00D325C2" w:rsidRPr="00D325C2">
        <w:rPr>
          <w:b/>
          <w:bCs/>
          <w:sz w:val="24"/>
          <w:szCs w:val="24"/>
        </w:rPr>
        <w:t>*</w:t>
      </w:r>
      <w:r w:rsidR="000769FB">
        <w:rPr>
          <w:b/>
          <w:bCs/>
          <w:sz w:val="24"/>
          <w:szCs w:val="24"/>
        </w:rPr>
        <w:t>2</w:t>
      </w:r>
      <w:r w:rsidR="00D325C2" w:rsidRPr="00D325C2">
        <w:rPr>
          <w:b/>
          <w:bCs/>
          <w:sz w:val="24"/>
          <w:szCs w:val="24"/>
        </w:rPr>
        <w:t>)/100+</w:t>
      </w:r>
      <w:r w:rsidR="000E6730" w:rsidRPr="003954D1">
        <w:rPr>
          <w:b/>
          <w:bCs/>
          <w:sz w:val="24"/>
          <w:szCs w:val="24"/>
        </w:rPr>
        <w:t>61,</w:t>
      </w:r>
      <w:r w:rsidR="00AC6166">
        <w:rPr>
          <w:b/>
          <w:bCs/>
          <w:sz w:val="24"/>
          <w:szCs w:val="24"/>
        </w:rPr>
        <w:t>4</w:t>
      </w:r>
      <w:r w:rsidR="000E6730" w:rsidRPr="003954D1">
        <w:rPr>
          <w:b/>
          <w:bCs/>
          <w:sz w:val="24"/>
          <w:szCs w:val="24"/>
        </w:rPr>
        <w:t xml:space="preserve">3 </w:t>
      </w:r>
      <w:r w:rsidR="000234C8">
        <w:rPr>
          <w:b/>
          <w:bCs/>
          <w:sz w:val="24"/>
          <w:szCs w:val="24"/>
        </w:rPr>
        <w:t>*</w:t>
      </w:r>
      <w:r w:rsidR="003954D1" w:rsidRPr="003954D1">
        <w:rPr>
          <w:b/>
          <w:bCs/>
          <w:sz w:val="24"/>
          <w:szCs w:val="24"/>
        </w:rPr>
        <w:t xml:space="preserve"> 1,</w:t>
      </w:r>
      <w:r w:rsidR="002B3693">
        <w:rPr>
          <w:b/>
          <w:bCs/>
          <w:sz w:val="24"/>
          <w:szCs w:val="24"/>
        </w:rPr>
        <w:t>0</w:t>
      </w:r>
      <w:r w:rsidR="00E76A02">
        <w:rPr>
          <w:b/>
          <w:bCs/>
          <w:sz w:val="24"/>
          <w:szCs w:val="24"/>
        </w:rPr>
        <w:t>7</w:t>
      </w:r>
      <w:r w:rsidR="00D325C2" w:rsidRPr="00D325C2">
        <w:rPr>
          <w:b/>
          <w:bCs/>
          <w:sz w:val="24"/>
          <w:szCs w:val="24"/>
        </w:rPr>
        <w:t>=</w:t>
      </w:r>
      <w:r w:rsidR="00D9536E" w:rsidRPr="00D9536E">
        <w:rPr>
          <w:b/>
          <w:bCs/>
          <w:sz w:val="24"/>
          <w:szCs w:val="24"/>
        </w:rPr>
        <w:t>6</w:t>
      </w:r>
      <w:r w:rsidR="00E76A02">
        <w:rPr>
          <w:b/>
          <w:bCs/>
          <w:sz w:val="24"/>
          <w:szCs w:val="24"/>
        </w:rPr>
        <w:t>7</w:t>
      </w:r>
      <w:r w:rsidR="00D9536E" w:rsidRPr="00D9536E">
        <w:rPr>
          <w:b/>
          <w:bCs/>
          <w:sz w:val="24"/>
          <w:szCs w:val="24"/>
        </w:rPr>
        <w:t>,</w:t>
      </w:r>
      <w:r w:rsidR="00E76A02">
        <w:rPr>
          <w:b/>
          <w:bCs/>
          <w:sz w:val="24"/>
          <w:szCs w:val="24"/>
        </w:rPr>
        <w:t>07</w:t>
      </w:r>
      <w:r w:rsidR="00D9536E">
        <w:rPr>
          <w:b/>
          <w:bCs/>
          <w:sz w:val="24"/>
          <w:szCs w:val="24"/>
        </w:rPr>
        <w:t xml:space="preserve"> руб.</w:t>
      </w:r>
    </w:p>
    <w:p w14:paraId="6779A1F7" w14:textId="74E040C5" w:rsidR="00DC6F0C" w:rsidRPr="003954D1" w:rsidRDefault="00D325C2" w:rsidP="003954D1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bookmarkStart w:id="2" w:name="_Hlk196839359"/>
      <w:r w:rsidR="00475C31">
        <w:rPr>
          <w:b/>
          <w:bCs/>
          <w:sz w:val="24"/>
          <w:szCs w:val="24"/>
        </w:rPr>
        <w:t>Н(М)ЦЕ</w:t>
      </w:r>
      <w:r w:rsidRPr="003954D1">
        <w:rPr>
          <w:b/>
          <w:bCs/>
          <w:sz w:val="24"/>
          <w:szCs w:val="24"/>
        </w:rPr>
        <w:t xml:space="preserve"> </w:t>
      </w:r>
      <w:r w:rsidR="00E24C72">
        <w:rPr>
          <w:b/>
          <w:bCs/>
          <w:sz w:val="24"/>
          <w:szCs w:val="24"/>
        </w:rPr>
        <w:t>топлива дизельного</w:t>
      </w:r>
      <w:r w:rsidRPr="00D325C2">
        <w:rPr>
          <w:b/>
          <w:bCs/>
          <w:sz w:val="24"/>
          <w:szCs w:val="24"/>
        </w:rPr>
        <w:t xml:space="preserve"> </w:t>
      </w:r>
      <w:r w:rsidR="00DC6F0C" w:rsidRPr="008F6102">
        <w:rPr>
          <w:b/>
          <w:bCs/>
          <w:sz w:val="24"/>
          <w:szCs w:val="24"/>
        </w:rPr>
        <w:t>= (Ц стат. * Кинд.i)/100</w:t>
      </w:r>
      <w:r w:rsidR="000C1340" w:rsidRPr="008F6102">
        <w:rPr>
          <w:b/>
          <w:bCs/>
          <w:sz w:val="24"/>
          <w:szCs w:val="24"/>
        </w:rPr>
        <w:t xml:space="preserve"> </w:t>
      </w:r>
      <w:r w:rsidR="00DC6F0C" w:rsidRPr="008F6102">
        <w:rPr>
          <w:b/>
          <w:bCs/>
          <w:sz w:val="24"/>
          <w:szCs w:val="24"/>
        </w:rPr>
        <w:t xml:space="preserve">+ Ц стат. </w:t>
      </w:r>
      <w:r w:rsidR="000234C8">
        <w:rPr>
          <w:b/>
          <w:bCs/>
          <w:sz w:val="24"/>
          <w:szCs w:val="24"/>
        </w:rPr>
        <w:t>*К</w:t>
      </w:r>
      <w:r w:rsidR="006F6528">
        <w:rPr>
          <w:b/>
          <w:bCs/>
          <w:sz w:val="24"/>
          <w:szCs w:val="24"/>
        </w:rPr>
        <w:t xml:space="preserve"> </w:t>
      </w:r>
      <w:r w:rsidR="003954D1">
        <w:rPr>
          <w:b/>
          <w:bCs/>
          <w:sz w:val="24"/>
          <w:szCs w:val="24"/>
        </w:rPr>
        <w:t>= (</w:t>
      </w:r>
      <w:r w:rsidR="000E6730" w:rsidRPr="003954D1">
        <w:rPr>
          <w:b/>
          <w:bCs/>
          <w:sz w:val="24"/>
          <w:szCs w:val="24"/>
        </w:rPr>
        <w:t>7</w:t>
      </w:r>
      <w:r w:rsidR="00AC6166">
        <w:rPr>
          <w:b/>
          <w:bCs/>
          <w:sz w:val="24"/>
          <w:szCs w:val="24"/>
        </w:rPr>
        <w:t>6</w:t>
      </w:r>
      <w:r w:rsidR="000E6730" w:rsidRPr="003954D1">
        <w:rPr>
          <w:b/>
          <w:bCs/>
          <w:sz w:val="24"/>
          <w:szCs w:val="24"/>
        </w:rPr>
        <w:t>,2</w:t>
      </w:r>
      <w:r w:rsidR="00AC6166">
        <w:rPr>
          <w:b/>
          <w:bCs/>
          <w:sz w:val="24"/>
          <w:szCs w:val="24"/>
        </w:rPr>
        <w:t>5</w:t>
      </w:r>
      <w:r w:rsidR="000E6730" w:rsidRPr="003954D1">
        <w:rPr>
          <w:b/>
          <w:bCs/>
          <w:sz w:val="24"/>
          <w:szCs w:val="24"/>
        </w:rPr>
        <w:t xml:space="preserve"> </w:t>
      </w:r>
      <w:r w:rsidR="0005517B">
        <w:rPr>
          <w:b/>
          <w:bCs/>
          <w:sz w:val="24"/>
          <w:szCs w:val="24"/>
        </w:rPr>
        <w:t>*</w:t>
      </w:r>
      <w:r w:rsidR="000769FB">
        <w:rPr>
          <w:b/>
          <w:bCs/>
          <w:sz w:val="24"/>
          <w:szCs w:val="24"/>
        </w:rPr>
        <w:t>2</w:t>
      </w:r>
      <w:r w:rsidR="0005517B">
        <w:rPr>
          <w:b/>
          <w:bCs/>
          <w:sz w:val="24"/>
          <w:szCs w:val="24"/>
        </w:rPr>
        <w:t>)/100+</w:t>
      </w:r>
      <w:r w:rsidR="000E6730" w:rsidRPr="003954D1">
        <w:rPr>
          <w:sz w:val="24"/>
          <w:szCs w:val="24"/>
        </w:rPr>
        <w:t xml:space="preserve"> </w:t>
      </w:r>
      <w:r w:rsidR="00AC6166">
        <w:rPr>
          <w:b/>
          <w:bCs/>
          <w:sz w:val="24"/>
          <w:szCs w:val="24"/>
        </w:rPr>
        <w:t>76</w:t>
      </w:r>
      <w:r w:rsidR="003954D1" w:rsidRPr="003954D1">
        <w:rPr>
          <w:b/>
          <w:bCs/>
          <w:sz w:val="24"/>
          <w:szCs w:val="24"/>
        </w:rPr>
        <w:t>,2</w:t>
      </w:r>
      <w:r w:rsidR="00AC6166">
        <w:rPr>
          <w:b/>
          <w:bCs/>
          <w:sz w:val="24"/>
          <w:szCs w:val="24"/>
        </w:rPr>
        <w:t>5</w:t>
      </w:r>
      <w:r w:rsidR="000234C8">
        <w:rPr>
          <w:b/>
          <w:bCs/>
          <w:sz w:val="24"/>
          <w:szCs w:val="24"/>
        </w:rPr>
        <w:t>*</w:t>
      </w:r>
      <w:r w:rsidR="003954D1" w:rsidRPr="003954D1">
        <w:rPr>
          <w:b/>
          <w:bCs/>
          <w:sz w:val="24"/>
          <w:szCs w:val="24"/>
        </w:rPr>
        <w:t>1,</w:t>
      </w:r>
      <w:r w:rsidR="002B3693">
        <w:rPr>
          <w:b/>
          <w:bCs/>
          <w:sz w:val="24"/>
          <w:szCs w:val="24"/>
        </w:rPr>
        <w:t>0</w:t>
      </w:r>
      <w:r w:rsidR="00E76A02">
        <w:rPr>
          <w:b/>
          <w:bCs/>
          <w:sz w:val="24"/>
          <w:szCs w:val="24"/>
        </w:rPr>
        <w:t>7</w:t>
      </w:r>
      <w:r w:rsidR="00D029D6">
        <w:rPr>
          <w:b/>
          <w:bCs/>
          <w:sz w:val="24"/>
          <w:szCs w:val="24"/>
        </w:rPr>
        <w:t xml:space="preserve"> </w:t>
      </w:r>
      <w:r w:rsidR="0005517B">
        <w:rPr>
          <w:b/>
          <w:bCs/>
          <w:sz w:val="24"/>
          <w:szCs w:val="24"/>
        </w:rPr>
        <w:t>=</w:t>
      </w:r>
      <w:r w:rsidR="002F798C">
        <w:rPr>
          <w:b/>
          <w:bCs/>
          <w:sz w:val="24"/>
          <w:szCs w:val="24"/>
        </w:rPr>
        <w:t>83</w:t>
      </w:r>
      <w:r w:rsidR="00D9536E">
        <w:rPr>
          <w:b/>
          <w:bCs/>
          <w:sz w:val="24"/>
          <w:szCs w:val="24"/>
        </w:rPr>
        <w:t>,</w:t>
      </w:r>
      <w:r w:rsidR="002F798C">
        <w:rPr>
          <w:b/>
          <w:bCs/>
          <w:sz w:val="24"/>
          <w:szCs w:val="24"/>
        </w:rPr>
        <w:t>22</w:t>
      </w:r>
      <w:r w:rsidR="00D9536E">
        <w:rPr>
          <w:b/>
          <w:bCs/>
          <w:sz w:val="24"/>
          <w:szCs w:val="24"/>
        </w:rPr>
        <w:t xml:space="preserve"> руб.</w:t>
      </w:r>
    </w:p>
    <w:p w14:paraId="17DB8B38" w14:textId="2AD9D991" w:rsidR="000E6730" w:rsidRPr="003954D1" w:rsidRDefault="000E6730" w:rsidP="003954D1">
      <w:pPr>
        <w:widowControl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3.</w:t>
      </w:r>
      <w:r w:rsidRPr="000E67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Н(М)ЦЕ</w:t>
      </w:r>
      <w:r w:rsidR="00E24C72">
        <w:rPr>
          <w:b/>
          <w:bCs/>
          <w:sz w:val="24"/>
          <w:szCs w:val="24"/>
        </w:rPr>
        <w:t xml:space="preserve"> топлива дизельного </w:t>
      </w:r>
      <w:r w:rsidRPr="008F6102">
        <w:rPr>
          <w:b/>
          <w:bCs/>
          <w:sz w:val="24"/>
          <w:szCs w:val="24"/>
        </w:rPr>
        <w:t xml:space="preserve">= (Ц стат. * Кинд.i)/100 + Ц стат. </w:t>
      </w:r>
      <w:r>
        <w:rPr>
          <w:b/>
          <w:bCs/>
          <w:sz w:val="24"/>
          <w:szCs w:val="24"/>
        </w:rPr>
        <w:t xml:space="preserve">*К </w:t>
      </w:r>
      <w:r w:rsidR="003954D1">
        <w:rPr>
          <w:b/>
          <w:bCs/>
          <w:sz w:val="24"/>
          <w:szCs w:val="24"/>
        </w:rPr>
        <w:t>= (</w:t>
      </w:r>
      <w:r w:rsidR="00AC6166">
        <w:rPr>
          <w:b/>
          <w:bCs/>
          <w:sz w:val="24"/>
          <w:szCs w:val="24"/>
        </w:rPr>
        <w:t>76</w:t>
      </w:r>
      <w:r w:rsidRPr="003954D1">
        <w:rPr>
          <w:b/>
          <w:bCs/>
          <w:sz w:val="24"/>
          <w:szCs w:val="24"/>
        </w:rPr>
        <w:t>,</w:t>
      </w:r>
      <w:r w:rsidR="00AC6166">
        <w:rPr>
          <w:b/>
          <w:bCs/>
          <w:sz w:val="24"/>
          <w:szCs w:val="24"/>
        </w:rPr>
        <w:t>2</w:t>
      </w:r>
      <w:r w:rsidRPr="003954D1">
        <w:rPr>
          <w:b/>
          <w:bCs/>
          <w:sz w:val="24"/>
          <w:szCs w:val="24"/>
        </w:rPr>
        <w:t>5</w:t>
      </w:r>
      <w:r w:rsidRPr="00FC742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*</w:t>
      </w:r>
      <w:r w:rsidR="000769F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)/100+</w:t>
      </w:r>
      <w:r w:rsidR="00AC6166">
        <w:rPr>
          <w:b/>
          <w:bCs/>
          <w:sz w:val="24"/>
          <w:szCs w:val="24"/>
        </w:rPr>
        <w:t>76</w:t>
      </w:r>
      <w:r w:rsidRPr="003954D1">
        <w:rPr>
          <w:b/>
          <w:bCs/>
          <w:sz w:val="24"/>
          <w:szCs w:val="24"/>
        </w:rPr>
        <w:t>,</w:t>
      </w:r>
      <w:r w:rsidR="00AC6166">
        <w:rPr>
          <w:b/>
          <w:bCs/>
          <w:sz w:val="24"/>
          <w:szCs w:val="24"/>
        </w:rPr>
        <w:t>2</w:t>
      </w:r>
      <w:r w:rsidRPr="003954D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*</w:t>
      </w:r>
      <w:r w:rsidR="003954D1" w:rsidRPr="003954D1">
        <w:rPr>
          <w:b/>
          <w:bCs/>
          <w:sz w:val="24"/>
          <w:szCs w:val="24"/>
        </w:rPr>
        <w:t>1</w:t>
      </w:r>
      <w:r w:rsidR="003954D1">
        <w:rPr>
          <w:rFonts w:eastAsia="Calibri"/>
          <w:b/>
          <w:sz w:val="24"/>
          <w:szCs w:val="24"/>
          <w:lang w:eastAsia="en-US"/>
        </w:rPr>
        <w:t>,</w:t>
      </w:r>
      <w:r w:rsidR="002B3693">
        <w:rPr>
          <w:rFonts w:eastAsia="Calibri"/>
          <w:b/>
          <w:sz w:val="24"/>
          <w:szCs w:val="24"/>
          <w:lang w:eastAsia="en-US"/>
        </w:rPr>
        <w:t>0</w:t>
      </w:r>
      <w:r w:rsidR="00E76A02">
        <w:rPr>
          <w:rFonts w:eastAsia="Calibri"/>
          <w:b/>
          <w:sz w:val="24"/>
          <w:szCs w:val="24"/>
          <w:lang w:eastAsia="en-US"/>
        </w:rPr>
        <w:t>7</w:t>
      </w:r>
      <w:r>
        <w:rPr>
          <w:b/>
          <w:bCs/>
          <w:sz w:val="24"/>
          <w:szCs w:val="24"/>
        </w:rPr>
        <w:t xml:space="preserve"> =</w:t>
      </w:r>
      <w:r w:rsidR="002F798C">
        <w:rPr>
          <w:b/>
          <w:bCs/>
          <w:sz w:val="24"/>
          <w:szCs w:val="24"/>
        </w:rPr>
        <w:t>83</w:t>
      </w:r>
      <w:r w:rsidR="00D9536E">
        <w:rPr>
          <w:b/>
          <w:bCs/>
          <w:sz w:val="24"/>
          <w:szCs w:val="24"/>
        </w:rPr>
        <w:t>,</w:t>
      </w:r>
      <w:r w:rsidR="002F798C">
        <w:rPr>
          <w:b/>
          <w:bCs/>
          <w:sz w:val="24"/>
          <w:szCs w:val="24"/>
        </w:rPr>
        <w:t>22</w:t>
      </w:r>
      <w:r w:rsidR="00D9536E">
        <w:rPr>
          <w:b/>
          <w:bCs/>
          <w:sz w:val="24"/>
          <w:szCs w:val="24"/>
        </w:rPr>
        <w:t xml:space="preserve"> руб.</w:t>
      </w:r>
    </w:p>
    <w:bookmarkEnd w:id="2"/>
    <w:p w14:paraId="40477E9C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>где:</w:t>
      </w:r>
    </w:p>
    <w:p w14:paraId="651D12C2" w14:textId="1E53E7C3" w:rsidR="00E24C72" w:rsidRPr="00E24C72" w:rsidRDefault="00DC6F0C" w:rsidP="00DC6F0C">
      <w:pPr>
        <w:widowControl/>
        <w:autoSpaceDE w:val="0"/>
        <w:autoSpaceDN w:val="0"/>
        <w:adjustRightInd w:val="0"/>
        <w:ind w:firstLine="568"/>
        <w:jc w:val="both"/>
      </w:pPr>
      <w:r w:rsidRPr="005018AE">
        <w:rPr>
          <w:bCs/>
          <w:sz w:val="24"/>
          <w:szCs w:val="24"/>
        </w:rPr>
        <w:t xml:space="preserve">Ц стат. </w:t>
      </w:r>
      <w:r w:rsidR="000C1340" w:rsidRPr="005018AE">
        <w:rPr>
          <w:bCs/>
          <w:sz w:val="24"/>
          <w:szCs w:val="24"/>
        </w:rPr>
        <w:t>–</w:t>
      </w:r>
      <w:r w:rsidRPr="005018AE">
        <w:rPr>
          <w:bCs/>
          <w:sz w:val="24"/>
          <w:szCs w:val="24"/>
        </w:rPr>
        <w:t xml:space="preserve"> </w:t>
      </w:r>
      <w:r w:rsidR="000C1340" w:rsidRPr="005018AE">
        <w:rPr>
          <w:bCs/>
          <w:sz w:val="24"/>
          <w:szCs w:val="24"/>
        </w:rPr>
        <w:t xml:space="preserve">средняя потребительская цена на бензин автомобильный </w:t>
      </w:r>
      <w:r w:rsidR="00112A0B" w:rsidRPr="005018AE">
        <w:rPr>
          <w:bCs/>
          <w:sz w:val="24"/>
          <w:szCs w:val="24"/>
        </w:rPr>
        <w:t xml:space="preserve">по </w:t>
      </w:r>
      <w:r w:rsidR="00E24C72">
        <w:rPr>
          <w:bCs/>
          <w:sz w:val="24"/>
          <w:szCs w:val="24"/>
        </w:rPr>
        <w:t xml:space="preserve">Республике Башкортостан </w:t>
      </w:r>
      <w:r w:rsidR="000C1340" w:rsidRPr="005018AE">
        <w:rPr>
          <w:bCs/>
          <w:sz w:val="24"/>
          <w:szCs w:val="24"/>
        </w:rPr>
        <w:t>(</w:t>
      </w:r>
      <w:r w:rsidR="00112A0B" w:rsidRPr="005018AE">
        <w:rPr>
          <w:bCs/>
          <w:sz w:val="24"/>
          <w:szCs w:val="24"/>
        </w:rPr>
        <w:t xml:space="preserve">согласно информации </w:t>
      </w:r>
      <w:r w:rsidRPr="005018AE">
        <w:rPr>
          <w:bCs/>
          <w:sz w:val="24"/>
          <w:szCs w:val="24"/>
        </w:rPr>
        <w:t xml:space="preserve">от </w:t>
      </w:r>
      <w:r w:rsidR="00E24C72">
        <w:rPr>
          <w:bCs/>
          <w:sz w:val="24"/>
          <w:szCs w:val="24"/>
        </w:rPr>
        <w:t>0</w:t>
      </w:r>
      <w:r w:rsidR="004300D1">
        <w:rPr>
          <w:bCs/>
          <w:sz w:val="24"/>
          <w:szCs w:val="24"/>
        </w:rPr>
        <w:t>1</w:t>
      </w:r>
      <w:bookmarkStart w:id="3" w:name="_GoBack"/>
      <w:bookmarkEnd w:id="3"/>
      <w:r w:rsidR="002B4908" w:rsidRPr="005018AE">
        <w:rPr>
          <w:bCs/>
          <w:sz w:val="24"/>
          <w:szCs w:val="24"/>
        </w:rPr>
        <w:t>.</w:t>
      </w:r>
      <w:r w:rsidR="00E24C72">
        <w:rPr>
          <w:bCs/>
          <w:sz w:val="24"/>
          <w:szCs w:val="24"/>
        </w:rPr>
        <w:t>06</w:t>
      </w:r>
      <w:r w:rsidRPr="005018AE">
        <w:rPr>
          <w:bCs/>
          <w:sz w:val="24"/>
          <w:szCs w:val="24"/>
        </w:rPr>
        <w:t>.20</w:t>
      </w:r>
      <w:r w:rsidR="00112A0B" w:rsidRPr="005018AE">
        <w:rPr>
          <w:bCs/>
          <w:sz w:val="24"/>
          <w:szCs w:val="24"/>
        </w:rPr>
        <w:t>2</w:t>
      </w:r>
      <w:r w:rsidR="00E24C72">
        <w:rPr>
          <w:bCs/>
          <w:sz w:val="24"/>
          <w:szCs w:val="24"/>
        </w:rPr>
        <w:t>6</w:t>
      </w:r>
      <w:r w:rsidR="00112A0B" w:rsidRPr="005018AE">
        <w:rPr>
          <w:bCs/>
          <w:sz w:val="24"/>
          <w:szCs w:val="24"/>
        </w:rPr>
        <w:t xml:space="preserve"> «</w:t>
      </w:r>
      <w:r w:rsidRPr="005018AE">
        <w:rPr>
          <w:bCs/>
          <w:sz w:val="24"/>
          <w:szCs w:val="24"/>
        </w:rPr>
        <w:t xml:space="preserve">О потребительских ценах на нефтепродукты с </w:t>
      </w:r>
      <w:r w:rsidR="00E24C72">
        <w:rPr>
          <w:bCs/>
          <w:sz w:val="24"/>
          <w:szCs w:val="24"/>
        </w:rPr>
        <w:t>26</w:t>
      </w:r>
      <w:r w:rsidR="002B4908" w:rsidRPr="005018AE">
        <w:rPr>
          <w:bCs/>
          <w:sz w:val="24"/>
          <w:szCs w:val="24"/>
        </w:rPr>
        <w:t xml:space="preserve"> </w:t>
      </w:r>
      <w:r w:rsidR="00E24C72">
        <w:rPr>
          <w:bCs/>
          <w:sz w:val="24"/>
          <w:szCs w:val="24"/>
        </w:rPr>
        <w:t xml:space="preserve">мая </w:t>
      </w:r>
      <w:r w:rsidR="00112A0B" w:rsidRPr="005018AE">
        <w:rPr>
          <w:bCs/>
          <w:sz w:val="24"/>
          <w:szCs w:val="24"/>
        </w:rPr>
        <w:t xml:space="preserve">по </w:t>
      </w:r>
      <w:r w:rsidR="00104A7D">
        <w:rPr>
          <w:bCs/>
          <w:sz w:val="24"/>
          <w:szCs w:val="24"/>
        </w:rPr>
        <w:t>1</w:t>
      </w:r>
      <w:r w:rsidR="0098010E" w:rsidRPr="005018AE">
        <w:rPr>
          <w:bCs/>
          <w:sz w:val="24"/>
          <w:szCs w:val="24"/>
        </w:rPr>
        <w:t xml:space="preserve"> </w:t>
      </w:r>
      <w:r w:rsidR="00E24C72">
        <w:rPr>
          <w:bCs/>
          <w:sz w:val="24"/>
          <w:szCs w:val="24"/>
        </w:rPr>
        <w:t>июня</w:t>
      </w:r>
      <w:r w:rsidR="00112A0B" w:rsidRPr="005018AE">
        <w:rPr>
          <w:bCs/>
          <w:sz w:val="24"/>
          <w:szCs w:val="24"/>
        </w:rPr>
        <w:t xml:space="preserve"> 202</w:t>
      </w:r>
      <w:r w:rsidR="00E24C72">
        <w:rPr>
          <w:bCs/>
          <w:sz w:val="24"/>
          <w:szCs w:val="24"/>
        </w:rPr>
        <w:t>6</w:t>
      </w:r>
      <w:r w:rsidR="00112A0B" w:rsidRPr="005018AE">
        <w:rPr>
          <w:bCs/>
          <w:sz w:val="24"/>
          <w:szCs w:val="24"/>
        </w:rPr>
        <w:t xml:space="preserve"> года»</w:t>
      </w:r>
      <w:r w:rsidRPr="005018AE">
        <w:rPr>
          <w:bCs/>
          <w:sz w:val="24"/>
          <w:szCs w:val="24"/>
        </w:rPr>
        <w:t>, размещенн</w:t>
      </w:r>
      <w:r w:rsidR="00112A0B" w:rsidRPr="005018AE">
        <w:rPr>
          <w:bCs/>
          <w:sz w:val="24"/>
          <w:szCs w:val="24"/>
        </w:rPr>
        <w:t>ой</w:t>
      </w:r>
      <w:r w:rsidRPr="005018AE">
        <w:rPr>
          <w:bCs/>
          <w:sz w:val="24"/>
          <w:szCs w:val="24"/>
        </w:rPr>
        <w:t xml:space="preserve"> на официальном сайте Росстата по адресу: </w:t>
      </w:r>
      <w:hyperlink r:id="rId7" w:history="1">
        <w:r w:rsidR="00E24C72" w:rsidRPr="00657EDB">
          <w:rPr>
            <w:rStyle w:val="a5"/>
          </w:rPr>
          <w:t>https://rosstat.gov.ru/storage/mediabank/83_03-06-2026.html</w:t>
        </w:r>
      </w:hyperlink>
      <w:r w:rsidR="00E24C72">
        <w:t xml:space="preserve"> </w:t>
      </w:r>
    </w:p>
    <w:p w14:paraId="1AF368EB" w14:textId="77777777" w:rsidR="00DC6F0C" w:rsidRPr="005018AE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5018AE">
        <w:rPr>
          <w:bCs/>
          <w:sz w:val="24"/>
          <w:szCs w:val="24"/>
        </w:rPr>
        <w:t xml:space="preserve">Кинд.i - коэффициент индексации неоднородной цены, рассчитанный </w:t>
      </w:r>
      <w:r w:rsidR="00112A0B" w:rsidRPr="005018AE">
        <w:rPr>
          <w:bCs/>
          <w:sz w:val="24"/>
          <w:szCs w:val="24"/>
        </w:rPr>
        <w:t>согласно количеству месяцев поставки товара</w:t>
      </w:r>
    </w:p>
    <w:p w14:paraId="68081407" w14:textId="4E0BFD55" w:rsidR="00104A7D" w:rsidRDefault="00112A0B" w:rsidP="002B481B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5018AE">
        <w:rPr>
          <w:bCs/>
          <w:sz w:val="24"/>
          <w:szCs w:val="24"/>
        </w:rPr>
        <w:t>Кинд.i = (ИПЦ</w:t>
      </w:r>
      <w:r w:rsidR="00DC6F0C" w:rsidRPr="005018AE">
        <w:rPr>
          <w:bCs/>
          <w:sz w:val="24"/>
          <w:szCs w:val="24"/>
        </w:rPr>
        <w:t>/</w:t>
      </w:r>
      <w:r w:rsidR="00D57392" w:rsidRPr="005018AE">
        <w:rPr>
          <w:bCs/>
          <w:sz w:val="24"/>
          <w:szCs w:val="24"/>
        </w:rPr>
        <w:t>12</w:t>
      </w:r>
      <w:r w:rsidR="00DC6F0C" w:rsidRPr="005018AE">
        <w:rPr>
          <w:bCs/>
          <w:sz w:val="24"/>
          <w:szCs w:val="24"/>
        </w:rPr>
        <w:t>)</w:t>
      </w:r>
      <w:r w:rsidRPr="005018AE">
        <w:rPr>
          <w:bCs/>
          <w:sz w:val="24"/>
          <w:szCs w:val="24"/>
        </w:rPr>
        <w:t>*N</w:t>
      </w:r>
      <w:r w:rsidR="00104A7D">
        <w:rPr>
          <w:bCs/>
          <w:sz w:val="24"/>
          <w:szCs w:val="24"/>
        </w:rPr>
        <w:t>=(</w:t>
      </w:r>
      <w:r w:rsidR="00D75AB5">
        <w:rPr>
          <w:bCs/>
          <w:sz w:val="24"/>
          <w:szCs w:val="24"/>
        </w:rPr>
        <w:t>4/12)*</w:t>
      </w:r>
      <w:r w:rsidR="000769FB">
        <w:rPr>
          <w:bCs/>
          <w:sz w:val="24"/>
          <w:szCs w:val="24"/>
        </w:rPr>
        <w:t>6</w:t>
      </w:r>
      <w:r w:rsidR="00D75AB5">
        <w:rPr>
          <w:bCs/>
          <w:sz w:val="24"/>
          <w:szCs w:val="24"/>
        </w:rPr>
        <w:t>=</w:t>
      </w:r>
      <w:r w:rsidR="002B481B">
        <w:rPr>
          <w:bCs/>
          <w:sz w:val="24"/>
          <w:szCs w:val="24"/>
        </w:rPr>
        <w:t xml:space="preserve"> </w:t>
      </w:r>
      <w:r w:rsidR="000769FB">
        <w:rPr>
          <w:bCs/>
          <w:sz w:val="24"/>
          <w:szCs w:val="24"/>
        </w:rPr>
        <w:t>2</w:t>
      </w:r>
    </w:p>
    <w:p w14:paraId="0F7AA662" w14:textId="3866CCD0" w:rsidR="00DC6F0C" w:rsidRDefault="00DC6F0C" w:rsidP="006F6528">
      <w:pPr>
        <w:widowControl/>
        <w:autoSpaceDE w:val="0"/>
        <w:autoSpaceDN w:val="0"/>
        <w:adjustRightInd w:val="0"/>
        <w:ind w:firstLine="568"/>
        <w:rPr>
          <w:bCs/>
          <w:sz w:val="24"/>
          <w:szCs w:val="24"/>
        </w:rPr>
      </w:pPr>
      <w:r w:rsidRPr="005018AE">
        <w:rPr>
          <w:bCs/>
          <w:sz w:val="24"/>
          <w:szCs w:val="24"/>
        </w:rPr>
        <w:t xml:space="preserve">ИПЦ - базовый </w:t>
      </w:r>
      <w:r w:rsidR="00F65EA8" w:rsidRPr="005018AE">
        <w:rPr>
          <w:bCs/>
          <w:sz w:val="24"/>
          <w:szCs w:val="24"/>
        </w:rPr>
        <w:t xml:space="preserve">индекс потребительских цен на </w:t>
      </w:r>
      <w:r w:rsidR="00F65EA8" w:rsidRPr="003954D1">
        <w:rPr>
          <w:b/>
          <w:sz w:val="24"/>
          <w:szCs w:val="24"/>
        </w:rPr>
        <w:t>202</w:t>
      </w:r>
      <w:r w:rsidR="000B13F7" w:rsidRPr="003954D1">
        <w:rPr>
          <w:b/>
          <w:sz w:val="24"/>
          <w:szCs w:val="24"/>
        </w:rPr>
        <w:t>6</w:t>
      </w:r>
      <w:r w:rsidR="00F65EA8" w:rsidRPr="003954D1">
        <w:rPr>
          <w:b/>
          <w:sz w:val="24"/>
          <w:szCs w:val="24"/>
        </w:rPr>
        <w:t xml:space="preserve"> год</w:t>
      </w:r>
      <w:r w:rsidR="00F65EA8" w:rsidRPr="005018AE">
        <w:rPr>
          <w:bCs/>
          <w:sz w:val="24"/>
          <w:szCs w:val="24"/>
        </w:rPr>
        <w:t>,</w:t>
      </w:r>
      <w:r w:rsidRPr="005018AE">
        <w:rPr>
          <w:bCs/>
          <w:sz w:val="24"/>
          <w:szCs w:val="24"/>
        </w:rPr>
        <w:t xml:space="preserve"> одобрен</w:t>
      </w:r>
      <w:r w:rsidR="00F65EA8" w:rsidRPr="005018AE">
        <w:rPr>
          <w:bCs/>
          <w:sz w:val="24"/>
          <w:szCs w:val="24"/>
        </w:rPr>
        <w:t>ный</w:t>
      </w:r>
      <w:r w:rsidRPr="005018AE">
        <w:rPr>
          <w:bCs/>
          <w:sz w:val="24"/>
          <w:szCs w:val="24"/>
        </w:rPr>
        <w:t xml:space="preserve"> Правительством РФ в </w:t>
      </w:r>
      <w:r w:rsidRPr="00511DE1">
        <w:rPr>
          <w:b/>
          <w:sz w:val="24"/>
          <w:szCs w:val="24"/>
        </w:rPr>
        <w:t>Прогнозе</w:t>
      </w:r>
      <w:r w:rsidRPr="005018AE">
        <w:rPr>
          <w:bCs/>
          <w:sz w:val="24"/>
          <w:szCs w:val="24"/>
        </w:rPr>
        <w:t xml:space="preserve"> социально-экономического развития Российской Федерации на 202</w:t>
      </w:r>
      <w:r w:rsidR="002B481B">
        <w:rPr>
          <w:bCs/>
          <w:sz w:val="24"/>
          <w:szCs w:val="24"/>
        </w:rPr>
        <w:t>6</w:t>
      </w:r>
      <w:r w:rsidRPr="005018AE">
        <w:rPr>
          <w:bCs/>
          <w:sz w:val="24"/>
          <w:szCs w:val="24"/>
        </w:rPr>
        <w:t xml:space="preserve"> год</w:t>
      </w:r>
      <w:r w:rsidR="002B481B">
        <w:rPr>
          <w:bCs/>
          <w:sz w:val="24"/>
          <w:szCs w:val="24"/>
        </w:rPr>
        <w:t xml:space="preserve"> </w:t>
      </w:r>
      <w:r w:rsidR="00177B02" w:rsidRPr="005018AE">
        <w:rPr>
          <w:bCs/>
          <w:sz w:val="24"/>
          <w:szCs w:val="24"/>
        </w:rPr>
        <w:t xml:space="preserve">– </w:t>
      </w:r>
      <w:r w:rsidR="00E2236F" w:rsidRPr="005018AE">
        <w:rPr>
          <w:b/>
          <w:bCs/>
          <w:sz w:val="24"/>
          <w:szCs w:val="24"/>
        </w:rPr>
        <w:t>4,</w:t>
      </w:r>
      <w:r w:rsidR="002B481B">
        <w:rPr>
          <w:b/>
          <w:bCs/>
          <w:sz w:val="24"/>
          <w:szCs w:val="24"/>
        </w:rPr>
        <w:t>0</w:t>
      </w:r>
      <w:r w:rsidR="00177851" w:rsidRPr="005018AE">
        <w:rPr>
          <w:b/>
          <w:bCs/>
          <w:sz w:val="24"/>
          <w:szCs w:val="24"/>
        </w:rPr>
        <w:t xml:space="preserve"> %</w:t>
      </w:r>
      <w:r w:rsidR="00F65EA8" w:rsidRPr="005018AE">
        <w:rPr>
          <w:bCs/>
          <w:sz w:val="24"/>
          <w:szCs w:val="24"/>
        </w:rPr>
        <w:t xml:space="preserve"> (</w:t>
      </w:r>
      <w:r w:rsidRPr="005018AE">
        <w:rPr>
          <w:bCs/>
          <w:sz w:val="24"/>
          <w:szCs w:val="24"/>
        </w:rPr>
        <w:t xml:space="preserve">размещен на </w:t>
      </w:r>
      <w:r w:rsidR="00F65EA8" w:rsidRPr="005018AE">
        <w:rPr>
          <w:bCs/>
          <w:sz w:val="24"/>
          <w:szCs w:val="24"/>
        </w:rPr>
        <w:t>официальном сайте</w:t>
      </w:r>
      <w:r w:rsidRPr="005018AE">
        <w:rPr>
          <w:bCs/>
          <w:sz w:val="24"/>
          <w:szCs w:val="24"/>
        </w:rPr>
        <w:t xml:space="preserve"> Министерства экономического развития Российской</w:t>
      </w:r>
      <w:r w:rsidRPr="008F6102">
        <w:rPr>
          <w:bCs/>
          <w:sz w:val="24"/>
          <w:szCs w:val="24"/>
        </w:rPr>
        <w:t xml:space="preserve"> Федерации </w:t>
      </w:r>
      <w:r w:rsidR="00F65EA8" w:rsidRPr="008F6102">
        <w:rPr>
          <w:bCs/>
          <w:sz w:val="24"/>
          <w:szCs w:val="24"/>
        </w:rPr>
        <w:t>по адресу:</w:t>
      </w:r>
      <w:r w:rsidR="006F6528">
        <w:rPr>
          <w:bCs/>
          <w:sz w:val="24"/>
          <w:szCs w:val="24"/>
        </w:rPr>
        <w:t xml:space="preserve"> </w:t>
      </w:r>
      <w:hyperlink r:id="rId8" w:history="1">
        <w:r w:rsidR="002F798C" w:rsidRPr="00657EDB">
          <w:rPr>
            <w:rStyle w:val="a5"/>
            <w:bCs/>
            <w:sz w:val="24"/>
            <w:szCs w:val="24"/>
          </w:rPr>
          <w:t>https://economy.gov.ru/material/directions/makroec/prognozy_socialno_ekonomicheskogo_razvitiya/prognoz_socialno_ekonomicheskogo_razvitiya_rf_na_2025_god_i_na_planovyy_period_2026_i_2027_godov.html</w:t>
        </w:r>
      </w:hyperlink>
      <w:r w:rsidR="00F65EA8" w:rsidRPr="008F6102">
        <w:rPr>
          <w:bCs/>
          <w:sz w:val="24"/>
          <w:szCs w:val="24"/>
        </w:rPr>
        <w:t>).</w:t>
      </w:r>
    </w:p>
    <w:p w14:paraId="4717A263" w14:textId="77777777" w:rsidR="002F798C" w:rsidRPr="008F6102" w:rsidRDefault="002F798C" w:rsidP="006F6528">
      <w:pPr>
        <w:widowControl/>
        <w:autoSpaceDE w:val="0"/>
        <w:autoSpaceDN w:val="0"/>
        <w:adjustRightInd w:val="0"/>
        <w:ind w:firstLine="568"/>
        <w:rPr>
          <w:bCs/>
          <w:sz w:val="24"/>
          <w:szCs w:val="24"/>
        </w:rPr>
      </w:pPr>
    </w:p>
    <w:p w14:paraId="6F4DBC2A" w14:textId="281761C2" w:rsidR="00DC6F0C" w:rsidRDefault="00112A0B" w:rsidP="006F6528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 xml:space="preserve">N – </w:t>
      </w:r>
      <w:r w:rsidR="00C747A0" w:rsidRPr="008F6102">
        <w:rPr>
          <w:bCs/>
          <w:sz w:val="24"/>
          <w:szCs w:val="24"/>
        </w:rPr>
        <w:t xml:space="preserve">значение периода, определенное количеством месяцев от даты определения </w:t>
      </w:r>
      <w:r w:rsidR="005B4363" w:rsidRPr="008F6102">
        <w:rPr>
          <w:bCs/>
          <w:sz w:val="24"/>
          <w:szCs w:val="24"/>
        </w:rPr>
        <w:t>начальной цены единицы товара</w:t>
      </w:r>
      <w:r w:rsidR="00C747A0" w:rsidRPr="008F6102">
        <w:rPr>
          <w:bCs/>
          <w:sz w:val="24"/>
          <w:szCs w:val="24"/>
        </w:rPr>
        <w:t xml:space="preserve"> до </w:t>
      </w:r>
      <w:r w:rsidR="005B4363" w:rsidRPr="008F6102">
        <w:rPr>
          <w:bCs/>
          <w:sz w:val="24"/>
          <w:szCs w:val="24"/>
        </w:rPr>
        <w:t xml:space="preserve">конечной </w:t>
      </w:r>
      <w:r w:rsidR="00C747A0" w:rsidRPr="008F6102">
        <w:rPr>
          <w:bCs/>
          <w:sz w:val="24"/>
          <w:szCs w:val="24"/>
        </w:rPr>
        <w:t>даты поставки</w:t>
      </w:r>
      <w:r w:rsidR="00177B02" w:rsidRPr="008F6102">
        <w:rPr>
          <w:bCs/>
          <w:sz w:val="24"/>
          <w:szCs w:val="24"/>
        </w:rPr>
        <w:t xml:space="preserve"> </w:t>
      </w:r>
      <w:r w:rsidR="000D39EC">
        <w:rPr>
          <w:bCs/>
          <w:sz w:val="24"/>
          <w:szCs w:val="24"/>
        </w:rPr>
        <w:t>–</w:t>
      </w:r>
      <w:r w:rsidR="000769FB">
        <w:rPr>
          <w:b/>
          <w:bCs/>
          <w:sz w:val="24"/>
          <w:szCs w:val="24"/>
        </w:rPr>
        <w:t xml:space="preserve">6 месяцев </w:t>
      </w:r>
      <w:r w:rsidR="000D39EC">
        <w:rPr>
          <w:bCs/>
          <w:sz w:val="24"/>
          <w:szCs w:val="24"/>
        </w:rPr>
        <w:t>(</w:t>
      </w:r>
      <w:r w:rsidR="000D39EC" w:rsidRPr="000D39EC">
        <w:rPr>
          <w:bCs/>
          <w:i/>
          <w:sz w:val="24"/>
          <w:szCs w:val="24"/>
        </w:rPr>
        <w:t>срок поставки</w:t>
      </w:r>
      <w:r w:rsidR="000D39EC">
        <w:rPr>
          <w:bCs/>
          <w:sz w:val="24"/>
          <w:szCs w:val="24"/>
        </w:rPr>
        <w:t>).</w:t>
      </w:r>
    </w:p>
    <w:p w14:paraId="036A7965" w14:textId="77777777" w:rsidR="00AD734E" w:rsidRPr="00AD734E" w:rsidRDefault="00AD734E" w:rsidP="00AD734E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AD734E">
        <w:rPr>
          <w:bCs/>
          <w:sz w:val="24"/>
          <w:szCs w:val="24"/>
        </w:rPr>
        <w:t>К - коэффициент стоимости отвлечения денежных средств.</w:t>
      </w:r>
    </w:p>
    <w:p w14:paraId="23538104" w14:textId="558948CC" w:rsidR="00925639" w:rsidRPr="00925639" w:rsidRDefault="00925639" w:rsidP="00925639">
      <w:pPr>
        <w:rPr>
          <w:sz w:val="24"/>
          <w:szCs w:val="24"/>
        </w:rPr>
      </w:pPr>
    </w:p>
    <w:p w14:paraId="72F900FD" w14:textId="57354602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 xml:space="preserve">Согласно пункту 7 </w:t>
      </w:r>
      <w:r>
        <w:rPr>
          <w:rFonts w:eastAsia="Calibri"/>
          <w:sz w:val="24"/>
          <w:szCs w:val="24"/>
          <w:lang w:eastAsia="en-US"/>
        </w:rPr>
        <w:t>Приказа</w:t>
      </w:r>
      <w:r w:rsidRPr="00063BC3">
        <w:rPr>
          <w:rFonts w:eastAsia="Calibri"/>
          <w:sz w:val="24"/>
          <w:szCs w:val="24"/>
          <w:lang w:eastAsia="en-US"/>
        </w:rPr>
        <w:t>, 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 предоставлении отсрочки платежа в размере текущей ставки рефинансирования Банка России и коэффициент перехода на сезонный вид продукции, рассчитанный на основании статистических данных аналогичного периода поставки предыдущего года.</w:t>
      </w:r>
    </w:p>
    <w:p w14:paraId="0EBAABDB" w14:textId="2A5F99B2" w:rsidR="00925639" w:rsidRDefault="00925639" w:rsidP="00925639">
      <w:pPr>
        <w:rPr>
          <w:b/>
          <w:sz w:val="24"/>
          <w:szCs w:val="24"/>
        </w:rPr>
      </w:pPr>
    </w:p>
    <w:p w14:paraId="77CB275F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Формула расчета коэффициента стоимости отвлечения денежных средств:</w:t>
      </w:r>
    </w:p>
    <w:p w14:paraId="47B269E3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2950567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063BC3">
        <w:rPr>
          <w:rFonts w:eastAsia="Calibri"/>
          <w:b/>
          <w:sz w:val="24"/>
          <w:szCs w:val="24"/>
          <w:lang w:eastAsia="en-US"/>
        </w:rPr>
        <w:t>K = (Kцб/100)/12*N+1,</w:t>
      </w:r>
    </w:p>
    <w:p w14:paraId="49FD1563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где</w:t>
      </w:r>
    </w:p>
    <w:p w14:paraId="0D2A500F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4" w:name="_Hlk197356221"/>
      <w:r w:rsidRPr="00063BC3">
        <w:rPr>
          <w:rFonts w:eastAsia="Calibri"/>
          <w:sz w:val="24"/>
          <w:szCs w:val="24"/>
          <w:lang w:eastAsia="en-US"/>
        </w:rPr>
        <w:t>К - коэффициент стоимости отвлечения денежных средств</w:t>
      </w:r>
      <w:bookmarkEnd w:id="4"/>
      <w:r w:rsidRPr="00063BC3">
        <w:rPr>
          <w:rFonts w:eastAsia="Calibri"/>
          <w:sz w:val="24"/>
          <w:szCs w:val="24"/>
          <w:lang w:eastAsia="en-US"/>
        </w:rPr>
        <w:t>,</w:t>
      </w:r>
    </w:p>
    <w:p w14:paraId="2B4E01CD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Кцб - ставка рефинансирования (ключевая ставка) на момент расчета,</w:t>
      </w:r>
    </w:p>
    <w:p w14:paraId="6AA7F1B5" w14:textId="054045F6" w:rsid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N - количество месяцев поставки или количество месяцев исполнения контракта.</w:t>
      </w:r>
    </w:p>
    <w:p w14:paraId="0DC8B195" w14:textId="77777777" w:rsidR="002F798C" w:rsidRPr="00063BC3" w:rsidRDefault="002F798C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47F09D99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74DABF2F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Коэффициент стоимости отвлечения денежных средств составляет:</w:t>
      </w:r>
    </w:p>
    <w:p w14:paraId="06E56EA8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2AD2CAD2" w14:textId="2AC9C3FA" w:rsidR="00063BC3" w:rsidRPr="00063BC3" w:rsidRDefault="00063BC3" w:rsidP="00063BC3">
      <w:pPr>
        <w:widowControl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b/>
          <w:sz w:val="24"/>
          <w:szCs w:val="24"/>
          <w:lang w:eastAsia="en-US"/>
        </w:rPr>
        <w:t>(</w:t>
      </w:r>
      <w:r w:rsidR="003954D1">
        <w:rPr>
          <w:rFonts w:eastAsia="Calibri"/>
          <w:b/>
          <w:sz w:val="24"/>
          <w:szCs w:val="24"/>
          <w:lang w:eastAsia="en-US"/>
        </w:rPr>
        <w:t>1</w:t>
      </w:r>
      <w:r w:rsidR="00E76A02">
        <w:rPr>
          <w:rFonts w:eastAsia="Calibri"/>
          <w:b/>
          <w:sz w:val="24"/>
          <w:szCs w:val="24"/>
          <w:lang w:eastAsia="en-US"/>
        </w:rPr>
        <w:t>4</w:t>
      </w:r>
      <w:r w:rsidR="003954D1">
        <w:rPr>
          <w:rFonts w:eastAsia="Calibri"/>
          <w:b/>
          <w:sz w:val="24"/>
          <w:szCs w:val="24"/>
          <w:lang w:eastAsia="en-US"/>
        </w:rPr>
        <w:t>,5</w:t>
      </w:r>
      <w:r w:rsidRPr="00063BC3">
        <w:rPr>
          <w:rFonts w:eastAsia="Calibri"/>
          <w:b/>
          <w:sz w:val="24"/>
          <w:szCs w:val="24"/>
          <w:lang w:eastAsia="en-US"/>
        </w:rPr>
        <w:t>/100)/12*</w:t>
      </w:r>
      <w:r w:rsidR="00E76A02">
        <w:rPr>
          <w:rFonts w:eastAsia="Calibri"/>
          <w:b/>
          <w:sz w:val="24"/>
          <w:szCs w:val="24"/>
          <w:lang w:eastAsia="en-US"/>
        </w:rPr>
        <w:t>6</w:t>
      </w:r>
      <w:r w:rsidRPr="00063BC3">
        <w:rPr>
          <w:rFonts w:eastAsia="Calibri"/>
          <w:b/>
          <w:sz w:val="24"/>
          <w:szCs w:val="24"/>
          <w:lang w:eastAsia="en-US"/>
        </w:rPr>
        <w:t xml:space="preserve">+1 = </w:t>
      </w:r>
      <w:r w:rsidR="003954D1">
        <w:rPr>
          <w:rFonts w:eastAsia="Calibri"/>
          <w:b/>
          <w:sz w:val="24"/>
          <w:szCs w:val="24"/>
          <w:lang w:eastAsia="en-US"/>
        </w:rPr>
        <w:t>1,</w:t>
      </w:r>
      <w:r w:rsidR="00E76A02">
        <w:rPr>
          <w:rFonts w:eastAsia="Calibri"/>
          <w:b/>
          <w:sz w:val="24"/>
          <w:szCs w:val="24"/>
          <w:lang w:eastAsia="en-US"/>
        </w:rPr>
        <w:t>07</w:t>
      </w:r>
    </w:p>
    <w:p w14:paraId="309810CA" w14:textId="54C8E807" w:rsidR="00925639" w:rsidRDefault="00925639" w:rsidP="00925639">
      <w:pPr>
        <w:rPr>
          <w:b/>
          <w:sz w:val="24"/>
          <w:szCs w:val="24"/>
        </w:rPr>
      </w:pPr>
    </w:p>
    <w:p w14:paraId="18006EA9" w14:textId="302DADED" w:rsidR="00AD734E" w:rsidRPr="00AD734E" w:rsidRDefault="00AD734E" w:rsidP="00AD734E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  <w:r w:rsidRPr="00AD734E">
        <w:rPr>
          <w:b/>
          <w:sz w:val="24"/>
          <w:szCs w:val="24"/>
          <w:lang w:eastAsia="en-US"/>
        </w:rPr>
        <w:t>Максимальное значение цены контракта</w:t>
      </w:r>
      <w:r w:rsidRPr="00AD734E">
        <w:rPr>
          <w:sz w:val="24"/>
          <w:szCs w:val="24"/>
          <w:lang w:eastAsia="en-US"/>
        </w:rPr>
        <w:t xml:space="preserve"> составляет: </w:t>
      </w:r>
      <w:r w:rsidR="002F798C" w:rsidRPr="002F798C">
        <w:rPr>
          <w:b/>
          <w:color w:val="000000"/>
          <w:sz w:val="24"/>
          <w:szCs w:val="24"/>
        </w:rPr>
        <w:t>265 260,00</w:t>
      </w:r>
      <w:r w:rsidR="002F798C">
        <w:rPr>
          <w:b/>
          <w:color w:val="000000"/>
          <w:sz w:val="24"/>
          <w:szCs w:val="24"/>
        </w:rPr>
        <w:t xml:space="preserve"> (</w:t>
      </w:r>
      <w:r w:rsidR="002F798C" w:rsidRPr="002F798C">
        <w:rPr>
          <w:b/>
          <w:color w:val="000000"/>
          <w:sz w:val="24"/>
          <w:szCs w:val="24"/>
        </w:rPr>
        <w:t>Двести шестьдесят пять тысяч двести шестьдесят</w:t>
      </w:r>
      <w:r w:rsidR="002F798C">
        <w:rPr>
          <w:b/>
          <w:color w:val="000000"/>
          <w:sz w:val="24"/>
          <w:szCs w:val="24"/>
        </w:rPr>
        <w:t>)</w:t>
      </w:r>
      <w:r w:rsidR="002F798C" w:rsidRPr="002F798C">
        <w:rPr>
          <w:b/>
          <w:color w:val="000000"/>
          <w:sz w:val="24"/>
          <w:szCs w:val="24"/>
        </w:rPr>
        <w:t xml:space="preserve"> рублей ноль копеек</w:t>
      </w:r>
      <w:r w:rsidR="002F798C">
        <w:rPr>
          <w:b/>
          <w:color w:val="000000"/>
          <w:sz w:val="24"/>
          <w:szCs w:val="24"/>
        </w:rPr>
        <w:t>.</w:t>
      </w:r>
    </w:p>
    <w:p w14:paraId="63A211D9" w14:textId="0E0FABDA" w:rsidR="00AD734E" w:rsidRPr="00AD734E" w:rsidRDefault="00AD734E" w:rsidP="00AD734E">
      <w:pPr>
        <w:widowControl/>
        <w:ind w:left="720"/>
        <w:contextualSpacing/>
        <w:jc w:val="both"/>
        <w:rPr>
          <w:sz w:val="24"/>
          <w:szCs w:val="24"/>
          <w:lang w:eastAsia="en-US"/>
        </w:rPr>
      </w:pPr>
      <w:r w:rsidRPr="00AD734E">
        <w:rPr>
          <w:b/>
          <w:sz w:val="24"/>
          <w:szCs w:val="24"/>
          <w:lang w:eastAsia="en-US"/>
        </w:rPr>
        <w:t>Начальная сумма цен единиц</w:t>
      </w:r>
      <w:r w:rsidRPr="00AD734E">
        <w:rPr>
          <w:sz w:val="24"/>
          <w:szCs w:val="24"/>
          <w:lang w:eastAsia="en-US"/>
        </w:rPr>
        <w:t xml:space="preserve"> Товара составляет: </w:t>
      </w:r>
      <w:r w:rsidR="002F798C">
        <w:rPr>
          <w:b/>
          <w:sz w:val="24"/>
          <w:szCs w:val="24"/>
          <w:lang w:eastAsia="en-US"/>
        </w:rPr>
        <w:t>233,51</w:t>
      </w:r>
      <w:r w:rsidRPr="00AD734E">
        <w:rPr>
          <w:b/>
          <w:sz w:val="24"/>
          <w:szCs w:val="24"/>
          <w:lang w:eastAsia="en-US"/>
        </w:rPr>
        <w:t xml:space="preserve"> </w:t>
      </w:r>
      <w:r w:rsidR="00AE4150">
        <w:rPr>
          <w:b/>
          <w:sz w:val="24"/>
          <w:szCs w:val="24"/>
          <w:lang w:eastAsia="en-US"/>
        </w:rPr>
        <w:t>(</w:t>
      </w:r>
      <w:r w:rsidR="002F798C" w:rsidRPr="002F798C">
        <w:rPr>
          <w:b/>
          <w:sz w:val="24"/>
          <w:szCs w:val="24"/>
          <w:lang w:eastAsia="en-US"/>
        </w:rPr>
        <w:t>двести тридцать три</w:t>
      </w:r>
      <w:r w:rsidR="002F798C">
        <w:rPr>
          <w:b/>
          <w:sz w:val="24"/>
          <w:szCs w:val="24"/>
          <w:lang w:eastAsia="en-US"/>
        </w:rPr>
        <w:t>)</w:t>
      </w:r>
      <w:r w:rsidR="002F798C" w:rsidRPr="002F798C">
        <w:rPr>
          <w:b/>
          <w:sz w:val="24"/>
          <w:szCs w:val="24"/>
          <w:lang w:eastAsia="en-US"/>
        </w:rPr>
        <w:t xml:space="preserve"> рубля 51 копейка</w:t>
      </w:r>
      <w:r w:rsidRPr="00AD734E">
        <w:rPr>
          <w:sz w:val="24"/>
          <w:szCs w:val="24"/>
          <w:lang w:eastAsia="en-US"/>
        </w:rPr>
        <w:t>, из них цена за единицу Товара:</w:t>
      </w:r>
    </w:p>
    <w:p w14:paraId="5B93A479" w14:textId="6490F016" w:rsidR="00AD734E" w:rsidRDefault="00AD734E" w:rsidP="00AD734E">
      <w:pPr>
        <w:widowControl/>
        <w:ind w:left="720"/>
        <w:contextualSpacing/>
        <w:rPr>
          <w:bCs/>
          <w:sz w:val="24"/>
          <w:szCs w:val="24"/>
          <w:lang w:eastAsia="en-US"/>
        </w:rPr>
      </w:pPr>
      <w:bookmarkStart w:id="5" w:name="_Hlk197377988"/>
      <w:r w:rsidRPr="00AD734E">
        <w:rPr>
          <w:sz w:val="24"/>
          <w:szCs w:val="24"/>
          <w:lang w:eastAsia="en-US"/>
        </w:rPr>
        <w:t>Бензин автомобильный</w:t>
      </w:r>
      <w:r w:rsidR="00C672FA">
        <w:rPr>
          <w:sz w:val="24"/>
          <w:szCs w:val="24"/>
          <w:lang w:eastAsia="en-US"/>
        </w:rPr>
        <w:t xml:space="preserve"> АИ - 92</w:t>
      </w:r>
      <w:r w:rsidRPr="00AD734E">
        <w:rPr>
          <w:sz w:val="24"/>
          <w:szCs w:val="24"/>
          <w:lang w:eastAsia="en-US"/>
        </w:rPr>
        <w:t xml:space="preserve"> – </w:t>
      </w:r>
      <w:r w:rsidR="002F798C" w:rsidRPr="002F798C">
        <w:rPr>
          <w:bCs/>
          <w:sz w:val="24"/>
          <w:szCs w:val="24"/>
          <w:lang w:eastAsia="en-US"/>
        </w:rPr>
        <w:t>67,07</w:t>
      </w:r>
      <w:r w:rsidR="002F798C">
        <w:rPr>
          <w:color w:val="000000"/>
        </w:rPr>
        <w:t xml:space="preserve"> </w:t>
      </w:r>
      <w:r w:rsidR="006F6528">
        <w:rPr>
          <w:bCs/>
          <w:sz w:val="24"/>
          <w:szCs w:val="24"/>
          <w:lang w:eastAsia="en-US"/>
        </w:rPr>
        <w:t>рублей</w:t>
      </w:r>
      <w:r w:rsidRPr="00AD734E">
        <w:rPr>
          <w:bCs/>
          <w:sz w:val="24"/>
          <w:szCs w:val="24"/>
          <w:lang w:eastAsia="en-US"/>
        </w:rPr>
        <w:t>;</w:t>
      </w:r>
    </w:p>
    <w:bookmarkEnd w:id="5"/>
    <w:p w14:paraId="4A198C59" w14:textId="46DE22EF" w:rsidR="00AD734E" w:rsidRDefault="00AD734E" w:rsidP="00AE4150">
      <w:pPr>
        <w:widowControl/>
        <w:ind w:left="720"/>
        <w:contextualSpacing/>
        <w:rPr>
          <w:bCs/>
          <w:sz w:val="24"/>
          <w:szCs w:val="24"/>
          <w:lang w:eastAsia="en-US"/>
        </w:rPr>
      </w:pPr>
      <w:r w:rsidRPr="00AD734E">
        <w:rPr>
          <w:sz w:val="24"/>
          <w:szCs w:val="24"/>
          <w:lang w:eastAsia="en-US"/>
        </w:rPr>
        <w:t>Топливо дизельное</w:t>
      </w:r>
      <w:r w:rsidR="006F6528">
        <w:rPr>
          <w:sz w:val="24"/>
          <w:szCs w:val="24"/>
          <w:lang w:eastAsia="en-US"/>
        </w:rPr>
        <w:t xml:space="preserve"> </w:t>
      </w:r>
      <w:r w:rsidRPr="00AD734E">
        <w:rPr>
          <w:b/>
          <w:sz w:val="24"/>
          <w:szCs w:val="24"/>
          <w:lang w:eastAsia="en-US"/>
        </w:rPr>
        <w:t xml:space="preserve">– </w:t>
      </w:r>
      <w:r w:rsidR="002F798C" w:rsidRPr="002F798C">
        <w:rPr>
          <w:bCs/>
          <w:sz w:val="24"/>
          <w:szCs w:val="24"/>
          <w:lang w:eastAsia="en-US"/>
        </w:rPr>
        <w:t xml:space="preserve">83,22 </w:t>
      </w:r>
      <w:r w:rsidRPr="00AD734E">
        <w:rPr>
          <w:bCs/>
          <w:sz w:val="24"/>
          <w:szCs w:val="24"/>
          <w:lang w:eastAsia="en-US"/>
        </w:rPr>
        <w:t>рублей</w:t>
      </w:r>
      <w:r w:rsidR="006F6528" w:rsidRPr="006F6528">
        <w:rPr>
          <w:bCs/>
          <w:sz w:val="24"/>
          <w:szCs w:val="24"/>
          <w:lang w:eastAsia="en-US"/>
        </w:rPr>
        <w:t>.</w:t>
      </w:r>
    </w:p>
    <w:p w14:paraId="081A043F" w14:textId="62E6A0A2" w:rsidR="002F798C" w:rsidRDefault="002F798C" w:rsidP="002F798C">
      <w:pPr>
        <w:widowControl/>
        <w:ind w:left="720"/>
        <w:contextualSpacing/>
        <w:rPr>
          <w:bCs/>
          <w:sz w:val="24"/>
          <w:szCs w:val="24"/>
          <w:lang w:eastAsia="en-US"/>
        </w:rPr>
      </w:pPr>
      <w:r w:rsidRPr="00AD734E">
        <w:rPr>
          <w:sz w:val="24"/>
          <w:szCs w:val="24"/>
          <w:lang w:eastAsia="en-US"/>
        </w:rPr>
        <w:t>Топливо дизельное</w:t>
      </w:r>
      <w:r>
        <w:rPr>
          <w:sz w:val="24"/>
          <w:szCs w:val="24"/>
          <w:lang w:eastAsia="en-US"/>
        </w:rPr>
        <w:t xml:space="preserve"> </w:t>
      </w:r>
      <w:r w:rsidRPr="00AD734E">
        <w:rPr>
          <w:b/>
          <w:sz w:val="24"/>
          <w:szCs w:val="24"/>
          <w:lang w:eastAsia="en-US"/>
        </w:rPr>
        <w:t xml:space="preserve">– </w:t>
      </w:r>
      <w:r w:rsidRPr="002F798C">
        <w:rPr>
          <w:bCs/>
          <w:sz w:val="24"/>
          <w:szCs w:val="24"/>
          <w:lang w:eastAsia="en-US"/>
        </w:rPr>
        <w:t xml:space="preserve">83,22 </w:t>
      </w:r>
      <w:r w:rsidRPr="00AD734E">
        <w:rPr>
          <w:bCs/>
          <w:sz w:val="24"/>
          <w:szCs w:val="24"/>
          <w:lang w:eastAsia="en-US"/>
        </w:rPr>
        <w:t>рублей</w:t>
      </w:r>
      <w:r w:rsidRPr="006F6528">
        <w:rPr>
          <w:bCs/>
          <w:sz w:val="24"/>
          <w:szCs w:val="24"/>
          <w:lang w:eastAsia="en-US"/>
        </w:rPr>
        <w:t>.</w:t>
      </w:r>
    </w:p>
    <w:p w14:paraId="6A2BFE24" w14:textId="77777777" w:rsidR="002F798C" w:rsidRPr="00AD734E" w:rsidRDefault="002F798C" w:rsidP="00AE4150">
      <w:pPr>
        <w:widowControl/>
        <w:ind w:left="720"/>
        <w:contextualSpacing/>
        <w:rPr>
          <w:bCs/>
          <w:sz w:val="24"/>
          <w:szCs w:val="24"/>
          <w:lang w:eastAsia="en-US"/>
        </w:rPr>
      </w:pPr>
    </w:p>
    <w:p w14:paraId="3A7A3BCB" w14:textId="1BBAE757" w:rsidR="00925639" w:rsidRPr="00925639" w:rsidRDefault="00925639" w:rsidP="00925639">
      <w:pPr>
        <w:tabs>
          <w:tab w:val="left" w:pos="10759"/>
        </w:tabs>
        <w:rPr>
          <w:sz w:val="24"/>
          <w:szCs w:val="24"/>
        </w:rPr>
      </w:pPr>
    </w:p>
    <w:sectPr w:rsidR="00925639" w:rsidRPr="00925639" w:rsidSect="00475C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F8B5" w14:textId="77777777" w:rsidR="006E3116" w:rsidRDefault="006E3116" w:rsidP="000769FB">
      <w:r>
        <w:separator/>
      </w:r>
    </w:p>
  </w:endnote>
  <w:endnote w:type="continuationSeparator" w:id="0">
    <w:p w14:paraId="6322AE18" w14:textId="77777777" w:rsidR="006E3116" w:rsidRDefault="006E3116" w:rsidP="0007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F0D14" w14:textId="77777777" w:rsidR="006E3116" w:rsidRDefault="006E3116" w:rsidP="000769FB">
      <w:r>
        <w:separator/>
      </w:r>
    </w:p>
  </w:footnote>
  <w:footnote w:type="continuationSeparator" w:id="0">
    <w:p w14:paraId="222E8C53" w14:textId="77777777" w:rsidR="006E3116" w:rsidRDefault="006E3116" w:rsidP="000769FB">
      <w:r>
        <w:continuationSeparator/>
      </w:r>
    </w:p>
  </w:footnote>
  <w:footnote w:id="1">
    <w:p w14:paraId="185A96C7" w14:textId="19674418" w:rsidR="000769FB" w:rsidRPr="00695A54" w:rsidRDefault="000769FB" w:rsidP="000769FB">
      <w:pPr>
        <w:pStyle w:val="a7"/>
        <w:jc w:val="both"/>
        <w:rPr>
          <w:rFonts w:ascii="Times New Roman" w:hAnsi="Times New Roman" w:cs="Times New Roman"/>
          <w:sz w:val="18"/>
          <w:szCs w:val="22"/>
        </w:rPr>
      </w:pPr>
    </w:p>
  </w:footnote>
  <w:footnote w:id="2">
    <w:p w14:paraId="377CBD18" w14:textId="77777777" w:rsidR="000769FB" w:rsidRDefault="000769FB" w:rsidP="000769FB">
      <w:pPr>
        <w:contextualSpacing/>
      </w:pPr>
    </w:p>
    <w:p w14:paraId="0D784381" w14:textId="3F46D2B7" w:rsidR="000769FB" w:rsidRPr="006329F4" w:rsidRDefault="000769FB" w:rsidP="000769FB">
      <w:pPr>
        <w:contextualSpacing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8D"/>
    <w:rsid w:val="000234C8"/>
    <w:rsid w:val="00023C5D"/>
    <w:rsid w:val="00037667"/>
    <w:rsid w:val="0005517B"/>
    <w:rsid w:val="00056A72"/>
    <w:rsid w:val="00063BC3"/>
    <w:rsid w:val="000661D6"/>
    <w:rsid w:val="00066678"/>
    <w:rsid w:val="000769FB"/>
    <w:rsid w:val="00084591"/>
    <w:rsid w:val="000A15E2"/>
    <w:rsid w:val="000A5535"/>
    <w:rsid w:val="000B0AA0"/>
    <w:rsid w:val="000B13F7"/>
    <w:rsid w:val="000C1340"/>
    <w:rsid w:val="000C315E"/>
    <w:rsid w:val="000C4AEF"/>
    <w:rsid w:val="000D39EC"/>
    <w:rsid w:val="000E1F07"/>
    <w:rsid w:val="000E6730"/>
    <w:rsid w:val="00103D39"/>
    <w:rsid w:val="00104A7D"/>
    <w:rsid w:val="00112A0B"/>
    <w:rsid w:val="00117BE5"/>
    <w:rsid w:val="001763E5"/>
    <w:rsid w:val="00177851"/>
    <w:rsid w:val="00177B02"/>
    <w:rsid w:val="00183B4E"/>
    <w:rsid w:val="002370AE"/>
    <w:rsid w:val="0029751C"/>
    <w:rsid w:val="002B19E1"/>
    <w:rsid w:val="002B3693"/>
    <w:rsid w:val="002B481B"/>
    <w:rsid w:val="002B4908"/>
    <w:rsid w:val="002E58CD"/>
    <w:rsid w:val="002F798C"/>
    <w:rsid w:val="00311404"/>
    <w:rsid w:val="003954D1"/>
    <w:rsid w:val="003A42A6"/>
    <w:rsid w:val="003E6E93"/>
    <w:rsid w:val="003E6FEA"/>
    <w:rsid w:val="003F5E2E"/>
    <w:rsid w:val="004200C6"/>
    <w:rsid w:val="00423D1E"/>
    <w:rsid w:val="004300D1"/>
    <w:rsid w:val="004557CC"/>
    <w:rsid w:val="00475C31"/>
    <w:rsid w:val="00482AD5"/>
    <w:rsid w:val="004A34A0"/>
    <w:rsid w:val="005018AE"/>
    <w:rsid w:val="00511DE1"/>
    <w:rsid w:val="0051789D"/>
    <w:rsid w:val="00520FA5"/>
    <w:rsid w:val="005228F7"/>
    <w:rsid w:val="005B4227"/>
    <w:rsid w:val="005B4363"/>
    <w:rsid w:val="005C45DA"/>
    <w:rsid w:val="0060276D"/>
    <w:rsid w:val="006859C1"/>
    <w:rsid w:val="0069487D"/>
    <w:rsid w:val="006D58D4"/>
    <w:rsid w:val="006D5B0C"/>
    <w:rsid w:val="006E3116"/>
    <w:rsid w:val="006F6528"/>
    <w:rsid w:val="007135F4"/>
    <w:rsid w:val="00731EA3"/>
    <w:rsid w:val="00743E3E"/>
    <w:rsid w:val="00753C81"/>
    <w:rsid w:val="00764A30"/>
    <w:rsid w:val="007826C4"/>
    <w:rsid w:val="007F3A24"/>
    <w:rsid w:val="00813030"/>
    <w:rsid w:val="00835EF5"/>
    <w:rsid w:val="008F353C"/>
    <w:rsid w:val="008F6102"/>
    <w:rsid w:val="00925639"/>
    <w:rsid w:val="00942D73"/>
    <w:rsid w:val="00947A8D"/>
    <w:rsid w:val="0096470D"/>
    <w:rsid w:val="00971D59"/>
    <w:rsid w:val="0098010E"/>
    <w:rsid w:val="00983DD5"/>
    <w:rsid w:val="009C0DA4"/>
    <w:rsid w:val="009E7F4D"/>
    <w:rsid w:val="00A302E4"/>
    <w:rsid w:val="00A3368C"/>
    <w:rsid w:val="00A567DC"/>
    <w:rsid w:val="00A5798B"/>
    <w:rsid w:val="00A652BC"/>
    <w:rsid w:val="00A66623"/>
    <w:rsid w:val="00A869B2"/>
    <w:rsid w:val="00AC5E82"/>
    <w:rsid w:val="00AC6166"/>
    <w:rsid w:val="00AD734E"/>
    <w:rsid w:val="00AE4150"/>
    <w:rsid w:val="00B14313"/>
    <w:rsid w:val="00B30021"/>
    <w:rsid w:val="00B5034F"/>
    <w:rsid w:val="00B52082"/>
    <w:rsid w:val="00B8422B"/>
    <w:rsid w:val="00B93426"/>
    <w:rsid w:val="00BE7643"/>
    <w:rsid w:val="00BF55E1"/>
    <w:rsid w:val="00C404C7"/>
    <w:rsid w:val="00C52A3B"/>
    <w:rsid w:val="00C672FA"/>
    <w:rsid w:val="00C747A0"/>
    <w:rsid w:val="00C762B9"/>
    <w:rsid w:val="00C90AAF"/>
    <w:rsid w:val="00CE2834"/>
    <w:rsid w:val="00CE3E52"/>
    <w:rsid w:val="00D029D6"/>
    <w:rsid w:val="00D12138"/>
    <w:rsid w:val="00D234D3"/>
    <w:rsid w:val="00D325C2"/>
    <w:rsid w:val="00D57392"/>
    <w:rsid w:val="00D64814"/>
    <w:rsid w:val="00D75AB5"/>
    <w:rsid w:val="00D9536E"/>
    <w:rsid w:val="00DC6F0C"/>
    <w:rsid w:val="00E2236F"/>
    <w:rsid w:val="00E24C72"/>
    <w:rsid w:val="00E37788"/>
    <w:rsid w:val="00E47604"/>
    <w:rsid w:val="00E708C1"/>
    <w:rsid w:val="00E73FFC"/>
    <w:rsid w:val="00E76A02"/>
    <w:rsid w:val="00E94DB9"/>
    <w:rsid w:val="00EC6925"/>
    <w:rsid w:val="00ED5A92"/>
    <w:rsid w:val="00EF2D75"/>
    <w:rsid w:val="00F04A8D"/>
    <w:rsid w:val="00F12F82"/>
    <w:rsid w:val="00F25EEF"/>
    <w:rsid w:val="00F34C93"/>
    <w:rsid w:val="00F60138"/>
    <w:rsid w:val="00F65EA8"/>
    <w:rsid w:val="00F67700"/>
    <w:rsid w:val="00FA0D9E"/>
    <w:rsid w:val="00FC742B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3123"/>
  <w15:docId w15:val="{DA2A3C86-F6B8-4B4A-BC7B-24AE56D1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5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94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B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673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6730"/>
    <w:rPr>
      <w:color w:val="605E5C"/>
      <w:shd w:val="clear" w:color="auto" w:fill="E1DFDD"/>
    </w:rPr>
  </w:style>
  <w:style w:type="paragraph" w:customStyle="1" w:styleId="paragraph-p29">
    <w:name w:val="paragraph-p29"/>
    <w:basedOn w:val="a"/>
    <w:rsid w:val="000E673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ext-t12">
    <w:name w:val="text-t12"/>
    <w:basedOn w:val="a0"/>
    <w:rsid w:val="000E6730"/>
  </w:style>
  <w:style w:type="paragraph" w:styleId="a7">
    <w:name w:val="footnote text"/>
    <w:basedOn w:val="a"/>
    <w:link w:val="a8"/>
    <w:uiPriority w:val="99"/>
    <w:semiHidden/>
    <w:unhideWhenUsed/>
    <w:rsid w:val="000769FB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0769F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76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ru/material/directions/makroec/prognozy_socialno_ekonomicheskogo_razvitiya/prognoz_socialno_ekonomicheskogo_razvitiya_rf_na_2025_god_i_na_planovyy_period_2026_i_2027_god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tat.gov.ru/storage/mediabank/83_03-06-202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D3E2-4E1B-4095-A068-45A397B6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8</cp:revision>
  <dcterms:created xsi:type="dcterms:W3CDTF">2025-11-18T07:02:00Z</dcterms:created>
  <dcterms:modified xsi:type="dcterms:W3CDTF">2026-06-11T09:49:00Z</dcterms:modified>
</cp:coreProperties>
</file>