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6B2CC90D" w:rsidR="00B935D1" w:rsidRDefault="00802302" w:rsidP="00802302">
      <w:pPr>
        <w:widowControl w:val="0"/>
        <w:spacing w:after="0" w:line="240" w:lineRule="auto"/>
        <w:ind w:firstLine="709"/>
        <w:jc w:val="center"/>
        <w:rPr>
          <w:rFonts w:ascii="Times New Roman" w:eastAsia="Times New Roman" w:hAnsi="Times New Roman" w:cs="Times New Roman"/>
          <w:bCs/>
          <w:lang w:eastAsia="ru-RU"/>
        </w:rPr>
      </w:pPr>
      <w:r w:rsidRPr="00C0481A">
        <w:rPr>
          <w:rFonts w:ascii="Calibri" w:eastAsia="Times New Roman" w:hAnsi="Calibri" w:cs="Calibri"/>
          <w:noProof/>
          <w:color w:val="000000"/>
          <w:lang w:eastAsia="zh-CN"/>
        </w:rPr>
        <w:drawing>
          <wp:inline distT="0" distB="0" distL="0" distR="0" wp14:anchorId="3029F53B" wp14:editId="7D6A5C4F">
            <wp:extent cx="3148468" cy="1057275"/>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7295" cy="1063597"/>
                    </a:xfrm>
                    <a:prstGeom prst="rect">
                      <a:avLst/>
                    </a:prstGeom>
                    <a:noFill/>
                    <a:ln>
                      <a:noFill/>
                    </a:ln>
                  </pic:spPr>
                </pic:pic>
              </a:graphicData>
            </a:graphic>
          </wp:inline>
        </w:drawing>
      </w:r>
    </w:p>
    <w:p w14:paraId="5057F4C5" w14:textId="59560294" w:rsidR="00802302" w:rsidRDefault="00802302" w:rsidP="00CD6114">
      <w:pPr>
        <w:widowControl w:val="0"/>
        <w:spacing w:after="0" w:line="240" w:lineRule="auto"/>
        <w:ind w:firstLine="709"/>
        <w:jc w:val="both"/>
        <w:rPr>
          <w:rFonts w:ascii="Times New Roman" w:eastAsia="Times New Roman" w:hAnsi="Times New Roman" w:cs="Times New Roman"/>
          <w:bCs/>
          <w:lang w:eastAsia="ru-RU"/>
        </w:rPr>
      </w:pPr>
    </w:p>
    <w:p w14:paraId="348B3A4D" w14:textId="77777777" w:rsidR="00802302" w:rsidRPr="00C0481A" w:rsidRDefault="00802302" w:rsidP="00802302">
      <w:pPr>
        <w:pBdr>
          <w:bottom w:val="single" w:sz="24" w:space="0" w:color="000000"/>
        </w:pBdr>
        <w:spacing w:after="0" w:line="240" w:lineRule="auto"/>
        <w:jc w:val="center"/>
        <w:rPr>
          <w:rFonts w:ascii="Times New Roman" w:eastAsia="Times New Roman" w:hAnsi="Times New Roman" w:cs="Times New Roman"/>
          <w:sz w:val="24"/>
          <w:szCs w:val="24"/>
          <w:lang w:eastAsia="ru-RU"/>
        </w:rPr>
      </w:pPr>
      <w:r w:rsidRPr="00C0481A">
        <w:rPr>
          <w:rFonts w:ascii="Times New Roman" w:eastAsia="Times New Roman" w:hAnsi="Times New Roman" w:cs="Times New Roman"/>
          <w:color w:val="000000"/>
          <w:sz w:val="16"/>
          <w:szCs w:val="16"/>
          <w:lang w:eastAsia="ru-RU"/>
        </w:rPr>
        <w:t xml:space="preserve">ООО «Универсальный магазин «Школьник»» 454080, г. Челябинск, ул. Воровского д.6,  пом.1 тел. +7 351 2142400,                        </w:t>
      </w:r>
    </w:p>
    <w:p w14:paraId="5C485930" w14:textId="77777777" w:rsidR="00802302" w:rsidRPr="00213216" w:rsidRDefault="00802302" w:rsidP="00802302">
      <w:pPr>
        <w:pBdr>
          <w:bottom w:val="single" w:sz="24" w:space="0" w:color="000000"/>
        </w:pBdr>
        <w:spacing w:after="0" w:line="240" w:lineRule="auto"/>
        <w:jc w:val="center"/>
        <w:rPr>
          <w:rFonts w:ascii="Times New Roman" w:eastAsia="Times New Roman" w:hAnsi="Times New Roman" w:cs="Times New Roman"/>
          <w:sz w:val="24"/>
          <w:szCs w:val="24"/>
          <w:lang w:eastAsia="ru-RU"/>
        </w:rPr>
      </w:pPr>
      <w:r w:rsidRPr="00C0481A">
        <w:rPr>
          <w:rFonts w:ascii="Times New Roman" w:eastAsia="Times New Roman" w:hAnsi="Times New Roman" w:cs="Times New Roman"/>
          <w:color w:val="000000"/>
          <w:sz w:val="16"/>
          <w:szCs w:val="16"/>
          <w:lang w:eastAsia="ru-RU"/>
        </w:rPr>
        <w:t xml:space="preserve">           </w:t>
      </w:r>
      <w:r w:rsidRPr="00C0481A">
        <w:rPr>
          <w:rFonts w:ascii="Times New Roman" w:eastAsia="Times New Roman" w:hAnsi="Times New Roman" w:cs="Times New Roman"/>
          <w:color w:val="000000"/>
          <w:sz w:val="16"/>
          <w:szCs w:val="16"/>
          <w:lang w:val="en-US" w:eastAsia="ru-RU"/>
        </w:rPr>
        <w:t>e</w:t>
      </w:r>
      <w:r w:rsidRPr="00213216">
        <w:rPr>
          <w:rFonts w:ascii="Times New Roman" w:eastAsia="Times New Roman" w:hAnsi="Times New Roman" w:cs="Times New Roman"/>
          <w:color w:val="000000"/>
          <w:sz w:val="16"/>
          <w:szCs w:val="16"/>
          <w:lang w:eastAsia="ru-RU"/>
        </w:rPr>
        <w:t>-</w:t>
      </w:r>
      <w:r w:rsidRPr="00C0481A">
        <w:rPr>
          <w:rFonts w:ascii="Times New Roman" w:eastAsia="Times New Roman" w:hAnsi="Times New Roman" w:cs="Times New Roman"/>
          <w:color w:val="000000"/>
          <w:sz w:val="16"/>
          <w:szCs w:val="16"/>
          <w:lang w:val="en-US" w:eastAsia="ru-RU"/>
        </w:rPr>
        <w:t>mail</w:t>
      </w:r>
      <w:r w:rsidRPr="00213216">
        <w:rPr>
          <w:rFonts w:ascii="Times New Roman" w:eastAsia="Times New Roman" w:hAnsi="Times New Roman" w:cs="Times New Roman"/>
          <w:color w:val="000000"/>
          <w:sz w:val="16"/>
          <w:szCs w:val="16"/>
          <w:lang w:eastAsia="ru-RU"/>
        </w:rPr>
        <w:t xml:space="preserve">: </w:t>
      </w:r>
      <w:r w:rsidRPr="00C0481A">
        <w:rPr>
          <w:rFonts w:ascii="Times New Roman" w:eastAsia="Times New Roman" w:hAnsi="Times New Roman" w:cs="Times New Roman"/>
          <w:color w:val="000000"/>
          <w:sz w:val="16"/>
          <w:szCs w:val="16"/>
          <w:lang w:val="en-US" w:eastAsia="ru-RU"/>
        </w:rPr>
        <w:t>info</w:t>
      </w:r>
      <w:r w:rsidRPr="00213216">
        <w:rPr>
          <w:rFonts w:ascii="Times New Roman" w:eastAsia="Times New Roman" w:hAnsi="Times New Roman" w:cs="Times New Roman"/>
          <w:color w:val="000000"/>
          <w:sz w:val="16"/>
          <w:szCs w:val="16"/>
          <w:lang w:eastAsia="ru-RU"/>
        </w:rPr>
        <w:t>@</w:t>
      </w:r>
      <w:r w:rsidRPr="00C0481A">
        <w:rPr>
          <w:rFonts w:ascii="Times New Roman" w:eastAsia="Times New Roman" w:hAnsi="Times New Roman" w:cs="Times New Roman"/>
          <w:color w:val="000000"/>
          <w:sz w:val="16"/>
          <w:szCs w:val="16"/>
          <w:lang w:val="en-US" w:eastAsia="ru-RU"/>
        </w:rPr>
        <w:t>trk</w:t>
      </w:r>
      <w:r w:rsidRPr="00213216">
        <w:rPr>
          <w:rFonts w:ascii="Times New Roman" w:eastAsia="Times New Roman" w:hAnsi="Times New Roman" w:cs="Times New Roman"/>
          <w:color w:val="000000"/>
          <w:sz w:val="16"/>
          <w:szCs w:val="16"/>
          <w:lang w:eastAsia="ru-RU"/>
        </w:rPr>
        <w:t>-</w:t>
      </w:r>
      <w:r w:rsidRPr="00C0481A">
        <w:rPr>
          <w:rFonts w:ascii="Times New Roman" w:eastAsia="Times New Roman" w:hAnsi="Times New Roman" w:cs="Times New Roman"/>
          <w:color w:val="000000"/>
          <w:sz w:val="16"/>
          <w:szCs w:val="16"/>
          <w:lang w:val="en-US" w:eastAsia="ru-RU"/>
        </w:rPr>
        <w:t>ural</w:t>
      </w:r>
      <w:r w:rsidRPr="00213216">
        <w:rPr>
          <w:rFonts w:ascii="Times New Roman" w:eastAsia="Times New Roman" w:hAnsi="Times New Roman" w:cs="Times New Roman"/>
          <w:color w:val="000000"/>
          <w:sz w:val="16"/>
          <w:szCs w:val="16"/>
          <w:lang w:eastAsia="ru-RU"/>
        </w:rPr>
        <w:t>.</w:t>
      </w:r>
      <w:r w:rsidRPr="00C0481A">
        <w:rPr>
          <w:rFonts w:ascii="Times New Roman" w:eastAsia="Times New Roman" w:hAnsi="Times New Roman" w:cs="Times New Roman"/>
          <w:color w:val="000000"/>
          <w:sz w:val="16"/>
          <w:szCs w:val="16"/>
          <w:lang w:val="en-US" w:eastAsia="ru-RU"/>
        </w:rPr>
        <w:t>ru</w:t>
      </w:r>
    </w:p>
    <w:p w14:paraId="5E926FA3" w14:textId="77777777" w:rsidR="00802302" w:rsidRPr="00C0481A" w:rsidRDefault="00802302" w:rsidP="00802302">
      <w:pPr>
        <w:pBdr>
          <w:bottom w:val="single" w:sz="24" w:space="0" w:color="000000"/>
        </w:pBdr>
        <w:spacing w:after="0" w:line="240" w:lineRule="auto"/>
        <w:jc w:val="center"/>
        <w:rPr>
          <w:rFonts w:ascii="Times New Roman" w:eastAsia="Times New Roman" w:hAnsi="Times New Roman" w:cs="Times New Roman"/>
          <w:sz w:val="24"/>
          <w:szCs w:val="24"/>
          <w:lang w:eastAsia="ru-RU"/>
        </w:rPr>
      </w:pPr>
      <w:r w:rsidRPr="00C0481A">
        <w:rPr>
          <w:rFonts w:ascii="Times New Roman" w:eastAsia="Times New Roman" w:hAnsi="Times New Roman" w:cs="Times New Roman"/>
          <w:color w:val="000000"/>
          <w:sz w:val="16"/>
          <w:szCs w:val="16"/>
          <w:lang w:eastAsia="ru-RU"/>
        </w:rPr>
        <w:t xml:space="preserve">ИНН/КПП 7453000724/745301001 ОГРН 1027403858998 р/с 40702810572000058713 Челябинское отделение № 8597 ПАО Сбербанк    </w:t>
      </w:r>
    </w:p>
    <w:p w14:paraId="32D19AF4" w14:textId="77777777" w:rsidR="00802302" w:rsidRPr="00C0481A" w:rsidRDefault="00802302" w:rsidP="00802302">
      <w:pPr>
        <w:pBdr>
          <w:bottom w:val="single" w:sz="24" w:space="0" w:color="000000"/>
        </w:pBdr>
        <w:spacing w:after="0" w:line="240" w:lineRule="auto"/>
        <w:jc w:val="center"/>
        <w:rPr>
          <w:rFonts w:ascii="Times New Roman" w:eastAsia="Times New Roman" w:hAnsi="Times New Roman" w:cs="Times New Roman"/>
          <w:sz w:val="24"/>
          <w:szCs w:val="24"/>
          <w:lang w:eastAsia="ru-RU"/>
        </w:rPr>
      </w:pPr>
      <w:r w:rsidRPr="00C0481A">
        <w:rPr>
          <w:rFonts w:ascii="Times New Roman" w:eastAsia="Times New Roman" w:hAnsi="Times New Roman" w:cs="Times New Roman"/>
          <w:color w:val="000000"/>
          <w:sz w:val="16"/>
          <w:szCs w:val="16"/>
          <w:lang w:eastAsia="ru-RU"/>
        </w:rPr>
        <w:t>к/с 301018107000﻿‌⁠‍​﻿﻿‌⁠‍﻿‌​⁠​⁠⁠⁠﻿​​​﻿﻿​‌‌⁠‍‌‍‌‍‌﻿​‌﻿⁠‌﻿‍‌​00000602  БИК 047501602</w:t>
      </w:r>
    </w:p>
    <w:p w14:paraId="2E325B35" w14:textId="77777777" w:rsidR="00802302" w:rsidRPr="00C0481A" w:rsidRDefault="00802302" w:rsidP="00802302">
      <w:pPr>
        <w:spacing w:after="0" w:line="240" w:lineRule="auto"/>
        <w:ind w:firstLine="709"/>
        <w:jc w:val="center"/>
        <w:rPr>
          <w:rFonts w:ascii="Times New Roman" w:eastAsia="Times New Roman" w:hAnsi="Times New Roman" w:cs="Times New Roman"/>
          <w:sz w:val="24"/>
          <w:szCs w:val="24"/>
          <w:lang w:eastAsia="ru-RU"/>
        </w:rPr>
      </w:pPr>
      <w:r w:rsidRPr="00C0481A">
        <w:rPr>
          <w:rFonts w:ascii="Times New Roman" w:eastAsia="Times New Roman" w:hAnsi="Times New Roman" w:cs="Times New Roman"/>
          <w:sz w:val="24"/>
          <w:szCs w:val="24"/>
          <w:lang w:eastAsia="ru-RU"/>
        </w:rPr>
        <w:t> </w:t>
      </w:r>
    </w:p>
    <w:p w14:paraId="53ADDFE0" w14:textId="507274BB" w:rsidR="00802302" w:rsidRDefault="00802302" w:rsidP="00CD6114">
      <w:pPr>
        <w:widowControl w:val="0"/>
        <w:spacing w:after="0" w:line="240" w:lineRule="auto"/>
        <w:ind w:firstLine="709"/>
        <w:jc w:val="both"/>
        <w:rPr>
          <w:rFonts w:ascii="Times New Roman" w:eastAsia="Times New Roman" w:hAnsi="Times New Roman" w:cs="Times New Roman"/>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F40263" w14:textId="77777777" w:rsidR="00802302" w:rsidRPr="00802302" w:rsidRDefault="00802302" w:rsidP="0080230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02302">
        <w:rPr>
          <w:rFonts w:ascii="Times New Roman" w:eastAsia="Times New Roman" w:hAnsi="Times New Roman" w:cs="Times New Roman"/>
          <w:b/>
          <w:bCs/>
          <w:lang w:eastAsia="ru-RU"/>
        </w:rPr>
        <w:t>Управляющий дире⁠⁠⁠ктор</w:t>
      </w:r>
    </w:p>
    <w:p w14:paraId="2B0C45D7" w14:textId="77777777" w:rsidR="00802302" w:rsidRPr="00802302" w:rsidRDefault="00802302" w:rsidP="0080230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02302">
        <w:rPr>
          <w:rFonts w:ascii="Times New Roman" w:eastAsia="Times New Roman" w:hAnsi="Times New Roman" w:cs="Times New Roman"/>
          <w:b/>
          <w:bCs/>
          <w:lang w:eastAsia="ru-RU"/>
        </w:rPr>
        <w:t>ООО "УМ «Школьник»</w:t>
      </w:r>
    </w:p>
    <w:p w14:paraId="0D928A39" w14:textId="10E01396" w:rsidR="00B935D1" w:rsidRPr="00F02ACD" w:rsidRDefault="00802302" w:rsidP="0080230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02302">
        <w:rPr>
          <w:rFonts w:ascii="Times New Roman" w:eastAsia="Times New Roman" w:hAnsi="Times New Roman" w:cs="Times New Roman"/>
          <w:b/>
          <w:bCs/>
          <w:lang w:eastAsia="ru-RU"/>
        </w:rPr>
        <w:t>___________ /Р.А.Фролов/</w:t>
      </w:r>
    </w:p>
    <w:sdt>
      <w:sdtPr>
        <w:rPr>
          <w:rStyle w:val="1f4"/>
          <w:b/>
          <w:bCs/>
        </w:rPr>
        <w:id w:val="-1368987401"/>
        <w:placeholder>
          <w:docPart w:val="DefaultPlaceholder_-1854013437"/>
        </w:placeholder>
        <w15:color w:val="FF00FF"/>
        <w:date w:fullDate="2026-06-1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92F6206" w:rsidR="00B935D1" w:rsidRPr="00F02ACD" w:rsidRDefault="004A053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15</w:t>
          </w:r>
          <w:r w:rsidR="00D92910">
            <w:rPr>
              <w:rStyle w:val="1f4"/>
              <w:b/>
              <w:bCs/>
            </w:rPr>
            <w:t>.06.2026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F5C2A18" w:rsidR="00B935D1" w:rsidRPr="00CD6114" w:rsidRDefault="00802302"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2EE6196" w14:textId="77777777" w:rsidR="00D92910" w:rsidRPr="00D92910" w:rsidRDefault="00B23783" w:rsidP="00D92910">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D92910" w:rsidRPr="00D92910">
        <w:rPr>
          <w:rFonts w:ascii="Times New Roman" w:eastAsia="Calibri" w:hAnsi="Times New Roman" w:cs="Times New Roman"/>
          <w:b/>
          <w:color w:val="000000"/>
        </w:rPr>
        <w:t>поставку светодиодных световых фигур</w:t>
      </w:r>
    </w:p>
    <w:p w14:paraId="6E22AABB" w14:textId="405DF0E1" w:rsidR="00D92910" w:rsidRPr="00D92910" w:rsidRDefault="00D92910" w:rsidP="00D92910">
      <w:pPr>
        <w:widowControl w:val="0"/>
        <w:spacing w:after="0" w:line="240" w:lineRule="auto"/>
        <w:jc w:val="center"/>
        <w:rPr>
          <w:rFonts w:ascii="Times New Roman" w:eastAsia="Calibri" w:hAnsi="Times New Roman" w:cs="Times New Roman"/>
          <w:b/>
          <w:color w:val="000000"/>
        </w:rPr>
      </w:pPr>
      <w:r w:rsidRPr="00D92910">
        <w:rPr>
          <w:rFonts w:ascii="Times New Roman" w:eastAsia="Calibri" w:hAnsi="Times New Roman" w:cs="Times New Roman"/>
          <w:b/>
          <w:color w:val="000000"/>
        </w:rPr>
        <w:t xml:space="preserve"> и комплекта гирлянды для новогоднего оформления</w:t>
      </w:r>
    </w:p>
    <w:p w14:paraId="16555DE5" w14:textId="42FCAFB6" w:rsidR="00B23783" w:rsidRPr="00731559" w:rsidRDefault="00D92910" w:rsidP="00D92910">
      <w:pPr>
        <w:widowControl w:val="0"/>
        <w:spacing w:after="0" w:line="240" w:lineRule="auto"/>
        <w:jc w:val="center"/>
        <w:rPr>
          <w:rFonts w:ascii="Times New Roman" w:eastAsia="Times New Roman" w:hAnsi="Times New Roman" w:cs="Times New Roman"/>
          <w:b/>
          <w:lang w:eastAsia="ru-RU"/>
        </w:rPr>
      </w:pPr>
      <w:r w:rsidRPr="00D92910">
        <w:rPr>
          <w:rFonts w:ascii="Times New Roman" w:eastAsia="Calibri" w:hAnsi="Times New Roman" w:cs="Times New Roman"/>
          <w:b/>
          <w:color w:val="000000"/>
        </w:rPr>
        <w:t xml:space="preserve"> для нужд ООО "УМ "ШКОЛЬНИК"</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058F6D42" w:rsidR="00252418" w:rsidRPr="000306BD" w:rsidRDefault="00FA1BB5" w:rsidP="00CD6114">
            <w:pPr>
              <w:widowControl w:val="0"/>
              <w:contextualSpacing/>
              <w:jc w:val="both"/>
              <w:rPr>
                <w:rFonts w:ascii="Times New Roman" w:eastAsia="Times New Roman" w:hAnsi="Times New Roman"/>
                <w:iCs/>
                <w:highlight w:val="yellow"/>
              </w:rPr>
            </w:pPr>
            <w:r w:rsidRPr="00FA1BB5">
              <w:rPr>
                <w:rFonts w:ascii="Times New Roman" w:eastAsia="Times New Roman" w:hAnsi="Times New Roman"/>
                <w:bCs/>
              </w:rPr>
              <w:t>Общество с ограниченной ответственностью «Универсальный магазин «Школьник»</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5389A070" w:rsidR="000900AC" w:rsidRPr="000306BD" w:rsidRDefault="00FA1BB5" w:rsidP="00CD6114">
            <w:pPr>
              <w:widowControl w:val="0"/>
              <w:contextualSpacing/>
              <w:jc w:val="both"/>
              <w:rPr>
                <w:rFonts w:ascii="Times New Roman" w:eastAsia="Times New Roman" w:hAnsi="Times New Roman"/>
                <w:bCs/>
                <w:highlight w:val="yellow"/>
              </w:rPr>
            </w:pPr>
            <w:r w:rsidRPr="00FA1BB5">
              <w:rPr>
                <w:rFonts w:ascii="Times New Roman" w:eastAsia="Times New Roman" w:hAnsi="Times New Roman"/>
                <w:bCs/>
              </w:rPr>
              <w:t>ООО "УМ «Школьник»</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0196CC9C" w:rsidR="00252418" w:rsidRPr="000306BD" w:rsidRDefault="00FA1BB5" w:rsidP="00CD6114">
            <w:pPr>
              <w:widowControl w:val="0"/>
              <w:contextualSpacing/>
              <w:jc w:val="both"/>
              <w:rPr>
                <w:rFonts w:ascii="Times New Roman" w:eastAsia="Times New Roman" w:hAnsi="Times New Roman"/>
                <w:iCs/>
                <w:highlight w:val="yellow"/>
              </w:rPr>
            </w:pPr>
            <w:r w:rsidRPr="00FA1BB5">
              <w:rPr>
                <w:rFonts w:ascii="Times New Roman" w:eastAsia="Times New Roman" w:hAnsi="Times New Roman"/>
                <w:bCs/>
              </w:rPr>
              <w:t>4540080, г. Челябинск, ул. Воровского д. 6, офис 1</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11F871B5" w:rsidR="00252418" w:rsidRPr="000306BD" w:rsidRDefault="00FA1BB5" w:rsidP="00CD6114">
            <w:pPr>
              <w:widowControl w:val="0"/>
              <w:contextualSpacing/>
              <w:jc w:val="both"/>
              <w:rPr>
                <w:rFonts w:ascii="Times New Roman" w:eastAsia="Times New Roman" w:hAnsi="Times New Roman"/>
                <w:iCs/>
                <w:highlight w:val="yellow"/>
              </w:rPr>
            </w:pPr>
            <w:r w:rsidRPr="00FA1BB5">
              <w:rPr>
                <w:rFonts w:ascii="Times New Roman" w:eastAsia="Times New Roman" w:hAnsi="Times New Roman"/>
                <w:bCs/>
              </w:rPr>
              <w:t>4540080, г. Челябинск, ул. Воровского д. 6, офис 1</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4B5AC443" w:rsidR="00252418" w:rsidRPr="000306BD" w:rsidRDefault="00FA1BB5" w:rsidP="00CD6114">
            <w:pPr>
              <w:widowControl w:val="0"/>
              <w:contextualSpacing/>
              <w:jc w:val="both"/>
              <w:rPr>
                <w:rFonts w:ascii="Times New Roman" w:eastAsia="Times New Roman" w:hAnsi="Times New Roman"/>
                <w:iCs/>
                <w:highlight w:val="yellow"/>
              </w:rPr>
            </w:pPr>
            <w:hyperlink r:id="rId9" w:history="1">
              <w:r w:rsidRPr="002878DD">
                <w:rPr>
                  <w:rStyle w:val="a6"/>
                  <w:rFonts w:ascii="Times New Roman" w:eastAsia="Times New Roman" w:hAnsi="Times New Roman"/>
                  <w:iCs/>
                </w:rPr>
                <w:t>e.ozhereleva@tk-prospect.ru</w:t>
              </w:r>
            </w:hyperlink>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53697CDA" w:rsidR="00252418" w:rsidRPr="000306BD" w:rsidRDefault="00FA1BB5" w:rsidP="00CD6114">
            <w:pPr>
              <w:widowControl w:val="0"/>
              <w:contextualSpacing/>
              <w:jc w:val="both"/>
              <w:rPr>
                <w:rFonts w:ascii="Times New Roman" w:eastAsia="Times New Roman" w:hAnsi="Times New Roman"/>
                <w:iCs/>
                <w:highlight w:val="yellow"/>
              </w:rPr>
            </w:pPr>
            <w:r w:rsidRPr="00FA1BB5">
              <w:rPr>
                <w:rFonts w:ascii="Times New Roman" w:eastAsia="Times New Roman" w:hAnsi="Times New Roman"/>
                <w:bCs/>
              </w:rPr>
              <w:t>8(351)219-00-19(350)</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2520641B" w:rsidR="00252418" w:rsidRPr="000306BD" w:rsidRDefault="00FA1BB5" w:rsidP="00CD6114">
            <w:pPr>
              <w:widowControl w:val="0"/>
              <w:contextualSpacing/>
              <w:jc w:val="both"/>
              <w:rPr>
                <w:rFonts w:ascii="Times New Roman" w:eastAsia="Times New Roman" w:hAnsi="Times New Roman"/>
                <w:iCs/>
                <w:highlight w:val="yellow"/>
              </w:rPr>
            </w:pPr>
            <w:r w:rsidRPr="00FA1BB5">
              <w:rPr>
                <w:rFonts w:ascii="Times New Roman" w:eastAsia="Times New Roman" w:hAnsi="Times New Roman"/>
                <w:bCs/>
              </w:rPr>
              <w:t>Контактное лицо: Ожерельева Елизавета Анатольевна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9898A5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p w14:paraId="008CF15D" w14:textId="61DEBDE3" w:rsidR="00C03853" w:rsidRPr="00BF5CF1" w:rsidRDefault="00213216" w:rsidP="00D407F7">
            <w:pPr>
              <w:widowControl w:val="0"/>
              <w:jc w:val="both"/>
              <w:rPr>
                <w:rStyle w:val="1f4"/>
              </w:rPr>
            </w:pPr>
            <w:r>
              <w:rPr>
                <w:rStyle w:val="a6"/>
                <w:rFonts w:eastAsia="Times New Roman"/>
                <w:iCs/>
              </w:rPr>
              <w:t>15</w:t>
            </w:r>
            <w:r w:rsidR="00C03853">
              <w:rPr>
                <w:rStyle w:val="a6"/>
                <w:rFonts w:eastAsia="Times New Roman"/>
                <w:iCs/>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23T00:00:00Z">
                <w:dateFormat w:val="dd.MM.yyyy"/>
                <w:lid w:val="ru-RU"/>
                <w:storeMappedDataAs w:val="dateTime"/>
                <w:calendar w:val="gregorian"/>
              </w:date>
            </w:sdtPr>
            <w:sdtEndPr>
              <w:rPr>
                <w:rStyle w:val="a0"/>
                <w:rFonts w:ascii="Calibri" w:eastAsia="Times New Roman" w:hAnsi="Calibri"/>
              </w:rPr>
            </w:sdtEndPr>
            <w:sdtContent>
              <w:p w14:paraId="02EA6130" w14:textId="7759D7A9" w:rsidR="00D407F7" w:rsidRPr="00BF5CF1" w:rsidRDefault="004A053B" w:rsidP="00D407F7">
                <w:pPr>
                  <w:widowControl w:val="0"/>
                  <w:tabs>
                    <w:tab w:val="left" w:pos="247"/>
                    <w:tab w:val="left" w:pos="1130"/>
                  </w:tabs>
                  <w:ind w:left="33"/>
                  <w:contextualSpacing/>
                  <w:jc w:val="both"/>
                  <w:rPr>
                    <w:rStyle w:val="1f4"/>
                  </w:rPr>
                </w:pPr>
                <w:r>
                  <w:rPr>
                    <w:rStyle w:val="1f4"/>
                  </w:rPr>
                  <w:t>23.06.2026</w:t>
                </w:r>
              </w:p>
            </w:sdtContent>
          </w:sdt>
          <w:p w14:paraId="749F231C" w14:textId="159E9B1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03853">
              <w:rPr>
                <w:rFonts w:ascii="Times New Roman" w:eastAsia="Times New Roman" w:hAnsi="Times New Roman"/>
                <w:iCs/>
              </w:rPr>
              <w:t>10</w:t>
            </w:r>
            <w:r w:rsidRPr="00BF5CF1">
              <w:rPr>
                <w:rFonts w:ascii="Times New Roman" w:eastAsia="Times New Roman" w:hAnsi="Times New Roman"/>
                <w:iCs/>
              </w:rPr>
              <w:t>:</w:t>
            </w:r>
            <w:r w:rsidR="00C03853">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23T00:00:00Z">
                <w:dateFormat w:val="dd.MM.yyyy"/>
                <w:lid w:val="ru-RU"/>
                <w:storeMappedDataAs w:val="dateTime"/>
                <w:calendar w:val="gregorian"/>
              </w:date>
            </w:sdtPr>
            <w:sdtEndPr>
              <w:rPr>
                <w:rStyle w:val="a0"/>
                <w:rFonts w:ascii="Calibri" w:eastAsia="Times New Roman" w:hAnsi="Calibri"/>
              </w:rPr>
            </w:sdtEndPr>
            <w:sdtContent>
              <w:p w14:paraId="15E900F8" w14:textId="19310625" w:rsidR="00D407F7" w:rsidRPr="00BF5CF1" w:rsidRDefault="004A053B" w:rsidP="00D407F7">
                <w:pPr>
                  <w:widowControl w:val="0"/>
                  <w:tabs>
                    <w:tab w:val="left" w:pos="247"/>
                    <w:tab w:val="left" w:pos="1130"/>
                  </w:tabs>
                  <w:ind w:left="33"/>
                  <w:contextualSpacing/>
                  <w:jc w:val="both"/>
                  <w:rPr>
                    <w:rStyle w:val="1f4"/>
                  </w:rPr>
                </w:pPr>
                <w:r>
                  <w:rPr>
                    <w:rStyle w:val="1f4"/>
                  </w:rPr>
                  <w:t>23.06.2026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8"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23T00:00:00Z">
                <w:dateFormat w:val="dd.MM.yyyy"/>
                <w:lid w:val="ru-RU"/>
                <w:storeMappedDataAs w:val="dateTime"/>
                <w:calendar w:val="gregorian"/>
              </w:date>
            </w:sdtPr>
            <w:sdtEndPr>
              <w:rPr>
                <w:rStyle w:val="a0"/>
                <w:rFonts w:ascii="Calibri" w:eastAsia="Times New Roman" w:hAnsi="Calibri"/>
              </w:rPr>
            </w:sdtEndPr>
            <w:sdtContent>
              <w:p w14:paraId="6B3A6AE6" w14:textId="19B69C1F" w:rsidR="00D407F7" w:rsidRPr="00BF5CF1" w:rsidRDefault="004A053B" w:rsidP="00D407F7">
                <w:pPr>
                  <w:widowControl w:val="0"/>
                  <w:tabs>
                    <w:tab w:val="left" w:pos="247"/>
                    <w:tab w:val="left" w:pos="1130"/>
                  </w:tabs>
                  <w:ind w:left="33"/>
                  <w:contextualSpacing/>
                  <w:jc w:val="both"/>
                  <w:rPr>
                    <w:rStyle w:val="1f4"/>
                  </w:rPr>
                </w:pPr>
                <w:r>
                  <w:rPr>
                    <w:rStyle w:val="1f4"/>
                  </w:rPr>
                  <w:t>23.06.2026</w:t>
                </w:r>
              </w:p>
            </w:sdtContent>
          </w:sdt>
          <w:p w14:paraId="3B23D831" w14:textId="53BA4CF7" w:rsidR="00D407F7" w:rsidRPr="00BF5CF1" w:rsidRDefault="00C03853"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FDF4264" w:rsidR="00D407F7" w:rsidRPr="00BF5CF1" w:rsidRDefault="00C03853" w:rsidP="00D407F7">
            <w:pPr>
              <w:widowControl w:val="0"/>
              <w:jc w:val="both"/>
              <w:rPr>
                <w:rFonts w:ascii="Times New Roman" w:eastAsia="Times New Roman" w:hAnsi="Times New Roman"/>
                <w:iCs/>
                <w:highlight w:val="yellow"/>
              </w:rPr>
            </w:pPr>
            <w:r w:rsidRPr="00C03853">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998081E" w:rsidR="00D407F7" w:rsidRPr="00BF5CF1" w:rsidRDefault="00C03853" w:rsidP="00D407F7">
            <w:pPr>
              <w:widowControl w:val="0"/>
              <w:jc w:val="both"/>
              <w:rPr>
                <w:rFonts w:ascii="Times New Roman" w:eastAsia="Times New Roman" w:hAnsi="Times New Roman"/>
                <w:iCs/>
                <w:highlight w:val="yellow"/>
              </w:rPr>
            </w:pPr>
            <w:r w:rsidRPr="00C03853">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0A22246" w:rsidR="00D407F7" w:rsidRPr="00BF5CF1" w:rsidRDefault="00C03853" w:rsidP="00D407F7">
            <w:pPr>
              <w:widowControl w:val="0"/>
              <w:jc w:val="both"/>
              <w:rPr>
                <w:rFonts w:ascii="Times New Roman" w:eastAsia="Times New Roman" w:hAnsi="Times New Roman"/>
                <w:iCs/>
                <w:highlight w:val="yellow"/>
              </w:rPr>
            </w:pPr>
            <w:r w:rsidRPr="00C03853">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03C1ABE" w14:textId="77777777" w:rsidR="00A329B8" w:rsidRPr="00A329B8" w:rsidRDefault="00A329B8" w:rsidP="00A329B8">
            <w:pPr>
              <w:widowControl w:val="0"/>
              <w:spacing w:after="0" w:line="240" w:lineRule="auto"/>
              <w:ind w:left="112"/>
              <w:jc w:val="both"/>
              <w:rPr>
                <w:rFonts w:ascii="Times New Roman" w:eastAsia="Times New Roman" w:hAnsi="Times New Roman" w:cs="Times New Roman"/>
                <w:bCs/>
                <w:sz w:val="20"/>
                <w:szCs w:val="20"/>
                <w:lang w:eastAsia="ru-RU"/>
              </w:rPr>
            </w:pPr>
            <w:r w:rsidRPr="00A329B8">
              <w:rPr>
                <w:rFonts w:ascii="Times New Roman" w:eastAsia="Times New Roman" w:hAnsi="Times New Roman" w:cs="Times New Roman"/>
                <w:bCs/>
                <w:sz w:val="20"/>
                <w:szCs w:val="20"/>
                <w:lang w:eastAsia="ru-RU"/>
              </w:rPr>
              <w:t xml:space="preserve">Не установлено </w:t>
            </w:r>
          </w:p>
          <w:p w14:paraId="2F0AC1E4" w14:textId="3CDA9D00" w:rsidR="00EA396D" w:rsidRPr="00BF5CF1" w:rsidRDefault="00A329B8" w:rsidP="00A329B8">
            <w:pPr>
              <w:widowControl w:val="0"/>
              <w:spacing w:after="0" w:line="240" w:lineRule="auto"/>
              <w:ind w:left="112"/>
              <w:jc w:val="both"/>
              <w:rPr>
                <w:rFonts w:ascii="Times New Roman" w:hAnsi="Times New Roman" w:cs="Times New Roman"/>
                <w:sz w:val="20"/>
                <w:szCs w:val="20"/>
              </w:rPr>
            </w:pPr>
            <w:r w:rsidRPr="00A329B8">
              <w:rPr>
                <w:rFonts w:ascii="Times New Roman" w:eastAsia="Times New Roman" w:hAnsi="Times New Roman" w:cs="Times New Roman"/>
                <w:bCs/>
                <w:sz w:val="20"/>
                <w:szCs w:val="20"/>
                <w:lang w:eastAsia="ru-RU"/>
              </w:rPr>
              <w:t>На основании пп. м) п. 4 постановления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6B7B89F" w14:textId="2ADC002F" w:rsidR="00B86BE6" w:rsidRPr="00B86BE6" w:rsidRDefault="00B86BE6" w:rsidP="00B86BE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86BE6">
              <w:rPr>
                <w:rFonts w:ascii="Times New Roman" w:eastAsia="Times New Roman" w:hAnsi="Times New Roman" w:cs="Times New Roman"/>
                <w:b/>
                <w:sz w:val="20"/>
                <w:szCs w:val="20"/>
                <w:lang w:eastAsia="ru-RU"/>
              </w:rPr>
              <w:t>Поставка светодиодных световых фигур</w:t>
            </w:r>
          </w:p>
          <w:p w14:paraId="513271E5" w14:textId="6EEEC865" w:rsidR="00B86BE6" w:rsidRPr="00B86BE6" w:rsidRDefault="00B86BE6" w:rsidP="00B86BE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86BE6">
              <w:rPr>
                <w:rFonts w:ascii="Times New Roman" w:eastAsia="Times New Roman" w:hAnsi="Times New Roman" w:cs="Times New Roman"/>
                <w:b/>
                <w:sz w:val="20"/>
                <w:szCs w:val="20"/>
                <w:lang w:eastAsia="ru-RU"/>
              </w:rPr>
              <w:t xml:space="preserve"> и комплекта гирлянды для новогоднего оформления</w:t>
            </w:r>
          </w:p>
          <w:p w14:paraId="35E342FA" w14:textId="174838A2" w:rsidR="0024495D" w:rsidRPr="004D717D" w:rsidRDefault="00B86BE6" w:rsidP="00B86BE6">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B86BE6">
              <w:rPr>
                <w:rFonts w:ascii="Times New Roman" w:eastAsia="Times New Roman" w:hAnsi="Times New Roman" w:cs="Times New Roman"/>
                <w:b/>
                <w:sz w:val="20"/>
                <w:szCs w:val="20"/>
                <w:lang w:eastAsia="ru-RU"/>
              </w:rPr>
              <w:t xml:space="preserve"> для нужд ООО "УМ "ШКОЛЬНИК"</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154CAFC"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807014" w:rsidRPr="00807014">
              <w:rPr>
                <w:rFonts w:ascii="Times New Roman" w:hAnsi="Times New Roman" w:cs="Times New Roman"/>
                <w:b/>
                <w:bCs/>
                <w:sz w:val="20"/>
                <w:szCs w:val="20"/>
              </w:rPr>
              <w:t>231</w:t>
            </w:r>
            <w:r w:rsidR="00807014">
              <w:rPr>
                <w:rFonts w:ascii="Times New Roman" w:hAnsi="Times New Roman" w:cs="Times New Roman"/>
                <w:b/>
                <w:bCs/>
                <w:sz w:val="20"/>
                <w:szCs w:val="20"/>
              </w:rPr>
              <w:t> </w:t>
            </w:r>
            <w:r w:rsidR="00807014" w:rsidRPr="00807014">
              <w:rPr>
                <w:rFonts w:ascii="Times New Roman" w:hAnsi="Times New Roman" w:cs="Times New Roman"/>
                <w:b/>
                <w:bCs/>
                <w:sz w:val="20"/>
                <w:szCs w:val="20"/>
              </w:rPr>
              <w:t>336</w:t>
            </w:r>
            <w:r w:rsidR="00807014">
              <w:rPr>
                <w:rFonts w:ascii="Times New Roman" w:hAnsi="Times New Roman" w:cs="Times New Roman"/>
                <w:b/>
                <w:bCs/>
                <w:sz w:val="20"/>
                <w:szCs w:val="20"/>
              </w:rPr>
              <w:t xml:space="preserve"> (Двести тридцать одна тысяча триста тридцать шесть) рублей </w:t>
            </w:r>
            <w:r w:rsidR="00807014" w:rsidRPr="00807014">
              <w:rPr>
                <w:rFonts w:ascii="Times New Roman" w:hAnsi="Times New Roman" w:cs="Times New Roman"/>
                <w:b/>
                <w:bCs/>
                <w:sz w:val="20"/>
                <w:szCs w:val="20"/>
              </w:rPr>
              <w:t>66</w:t>
            </w:r>
            <w:r w:rsidR="00807014">
              <w:rPr>
                <w:rFonts w:ascii="Times New Roman" w:hAnsi="Times New Roman" w:cs="Times New Roman"/>
                <w:b/>
                <w:bCs/>
                <w:sz w:val="20"/>
                <w:szCs w:val="20"/>
              </w:rPr>
              <w:t xml:space="preserve">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63626C29"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A02BD9">
              <w:rPr>
                <w:rStyle w:val="2f0"/>
                <w:rFonts w:eastAsia="Calibri"/>
                <w:bCs/>
                <w:sz w:val="20"/>
              </w:rPr>
              <w:t>и</w:t>
            </w:r>
            <w:r w:rsidR="00A02BD9">
              <w:rPr>
                <w:rStyle w:val="2f0"/>
                <w:rFonts w:eastAsia="Calibri"/>
              </w:rPr>
              <w:t xml:space="preserve"> </w:t>
            </w:r>
            <w:r w:rsidR="00A02BD9" w:rsidRPr="00A02BD9">
              <w:rPr>
                <w:rStyle w:val="2f0"/>
                <w:rFonts w:eastAsia="Calibri"/>
                <w:bCs/>
                <w:sz w:val="20"/>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A02BD9">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25C4958" w:rsidR="0024495D" w:rsidRPr="004D717D" w:rsidRDefault="00A02BD9" w:rsidP="00A02BD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02BD9">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AC475C3" w:rsidR="0024495D" w:rsidRPr="004D717D" w:rsidRDefault="00A02BD9" w:rsidP="00A02BD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02BD9">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B2AFDE0" w:rsidR="0024495D" w:rsidRPr="004D717D" w:rsidRDefault="00A02BD9" w:rsidP="00A02BD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02BD9">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47998F8" w14:textId="4715F0B3" w:rsidR="00A02BD9" w:rsidRPr="00A02BD9" w:rsidRDefault="00A02BD9" w:rsidP="00A02BD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A02BD9">
              <w:rPr>
                <w:rFonts w:ascii="Times New Roman" w:eastAsia="Times New Roman" w:hAnsi="Times New Roman" w:cs="Times New Roman"/>
                <w:bCs/>
                <w:sz w:val="20"/>
                <w:szCs w:val="20"/>
                <w:lang w:eastAsia="ru-RU"/>
              </w:rPr>
              <w:t>Участники закупки должны соответствовать следующим обязательным</w:t>
            </w:r>
            <w:r>
              <w:rPr>
                <w:rFonts w:ascii="Times New Roman" w:eastAsia="Times New Roman" w:hAnsi="Times New Roman" w:cs="Times New Roman"/>
                <w:bCs/>
                <w:sz w:val="20"/>
                <w:szCs w:val="20"/>
                <w:lang w:eastAsia="ru-RU"/>
              </w:rPr>
              <w:t xml:space="preserve"> </w:t>
            </w:r>
            <w:r w:rsidRPr="00A02BD9">
              <w:rPr>
                <w:rFonts w:ascii="Times New Roman" w:eastAsia="Times New Roman" w:hAnsi="Times New Roman" w:cs="Times New Roman"/>
                <w:bCs/>
                <w:sz w:val="20"/>
                <w:szCs w:val="20"/>
                <w:lang w:eastAsia="ru-RU"/>
              </w:rPr>
              <w:t>требованиям:</w:t>
            </w:r>
          </w:p>
          <w:p w14:paraId="222CB97A" w14:textId="5E22C810" w:rsidR="0024495D" w:rsidRDefault="00A02BD9" w:rsidP="00A02B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02BD9">
              <w:rPr>
                <w:rFonts w:ascii="Times New Roman" w:eastAsia="Times New Roman" w:hAnsi="Times New Roman" w:cs="Times New Roman"/>
                <w:bCs/>
                <w:sz w:val="20"/>
                <w:szCs w:val="20"/>
                <w:lang w:eastAsia="ru-RU"/>
              </w:rPr>
              <w:t>1. иметь государственную регистрацию в качестве юридического лица (для</w:t>
            </w:r>
            <w:r>
              <w:rPr>
                <w:rFonts w:ascii="Times New Roman" w:eastAsia="Times New Roman" w:hAnsi="Times New Roman" w:cs="Times New Roman"/>
                <w:bCs/>
                <w:sz w:val="20"/>
                <w:szCs w:val="20"/>
                <w:lang w:eastAsia="ru-RU"/>
              </w:rPr>
              <w:t xml:space="preserve"> </w:t>
            </w:r>
            <w:r w:rsidRPr="00A02BD9">
              <w:rPr>
                <w:rFonts w:ascii="Times New Roman" w:eastAsia="Times New Roman" w:hAnsi="Times New Roman" w:cs="Times New Roman"/>
                <w:bCs/>
                <w:sz w:val="20"/>
                <w:szCs w:val="20"/>
                <w:lang w:eastAsia="ru-RU"/>
              </w:rPr>
              <w:t>участников процедуры закупки – юридических лиц), государственную</w:t>
            </w:r>
            <w:r>
              <w:rPr>
                <w:rFonts w:ascii="Times New Roman" w:eastAsia="Times New Roman" w:hAnsi="Times New Roman" w:cs="Times New Roman"/>
                <w:bCs/>
                <w:sz w:val="20"/>
                <w:szCs w:val="20"/>
                <w:lang w:eastAsia="ru-RU"/>
              </w:rPr>
              <w:t xml:space="preserve"> </w:t>
            </w:r>
            <w:r w:rsidRPr="00A02BD9">
              <w:rPr>
                <w:rFonts w:ascii="Times New Roman" w:eastAsia="Times New Roman" w:hAnsi="Times New Roman" w:cs="Times New Roman"/>
                <w:bCs/>
                <w:sz w:val="20"/>
                <w:szCs w:val="20"/>
                <w:lang w:eastAsia="ru-RU"/>
              </w:rPr>
              <w:t>регистрацию физического лица в качестве индивидуального предпринимателя</w:t>
            </w:r>
            <w:r>
              <w:rPr>
                <w:rFonts w:ascii="Times New Roman" w:eastAsia="Times New Roman" w:hAnsi="Times New Roman" w:cs="Times New Roman"/>
                <w:bCs/>
                <w:sz w:val="20"/>
                <w:szCs w:val="20"/>
                <w:lang w:eastAsia="ru-RU"/>
              </w:rPr>
              <w:t xml:space="preserve"> </w:t>
            </w:r>
            <w:r w:rsidRPr="00A02BD9">
              <w:rPr>
                <w:rFonts w:ascii="Times New Roman" w:eastAsia="Times New Roman" w:hAnsi="Times New Roman" w:cs="Times New Roman"/>
                <w:bCs/>
                <w:sz w:val="20"/>
                <w:szCs w:val="20"/>
                <w:lang w:eastAsia="ru-RU"/>
              </w:rPr>
              <w:t>(для участников закупки – индивидуальных предпринимателей), отсутствие</w:t>
            </w:r>
            <w:r>
              <w:rPr>
                <w:rFonts w:ascii="Times New Roman" w:eastAsia="Times New Roman" w:hAnsi="Times New Roman" w:cs="Times New Roman"/>
                <w:bCs/>
                <w:sz w:val="20"/>
                <w:szCs w:val="20"/>
                <w:lang w:eastAsia="ru-RU"/>
              </w:rPr>
              <w:t xml:space="preserve"> </w:t>
            </w:r>
            <w:r w:rsidRPr="00A02BD9">
              <w:rPr>
                <w:rFonts w:ascii="Times New Roman" w:eastAsia="Times New Roman" w:hAnsi="Times New Roman" w:cs="Times New Roman"/>
                <w:bCs/>
                <w:sz w:val="20"/>
                <w:szCs w:val="20"/>
                <w:lang w:eastAsia="ru-RU"/>
              </w:rPr>
              <w:t>ограничения или лишения правоспособности и (или) дееспособности (для</w:t>
            </w:r>
            <w:r>
              <w:rPr>
                <w:rFonts w:ascii="Times New Roman" w:eastAsia="Times New Roman" w:hAnsi="Times New Roman" w:cs="Times New Roman"/>
                <w:bCs/>
                <w:sz w:val="20"/>
                <w:szCs w:val="20"/>
                <w:lang w:eastAsia="ru-RU"/>
              </w:rPr>
              <w:t xml:space="preserve"> </w:t>
            </w:r>
            <w:r w:rsidRPr="00A02BD9">
              <w:rPr>
                <w:rFonts w:ascii="Times New Roman" w:eastAsia="Times New Roman" w:hAnsi="Times New Roman" w:cs="Times New Roman"/>
                <w:bCs/>
                <w:sz w:val="20"/>
                <w:szCs w:val="20"/>
                <w:lang w:eastAsia="ru-RU"/>
              </w:rPr>
              <w:t>участников процедуры закупки – физических лиц);</w:t>
            </w:r>
          </w:p>
          <w:p w14:paraId="2B3DED23" w14:textId="14024B3B" w:rsidR="00A02BD9" w:rsidRPr="00A02BD9" w:rsidRDefault="00A02BD9" w:rsidP="00A02B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2BD9">
              <w:rPr>
                <w:rFonts w:ascii="Times New Roman" w:eastAsia="Times New Roman" w:hAnsi="Times New Roman" w:cs="Times New Roman"/>
                <w:sz w:val="20"/>
                <w:szCs w:val="20"/>
                <w:lang w:eastAsia="ru-RU"/>
              </w:rPr>
              <w:t>2. отвечать требованиям, установленным в соответствии</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с законодательством, если законодательством установлены специальные</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требования, касающиеся исполнения обязательств по предмету договора;</w:t>
            </w:r>
          </w:p>
          <w:p w14:paraId="3DAA3A61" w14:textId="728DAD96" w:rsidR="00A02BD9" w:rsidRPr="00A02BD9" w:rsidRDefault="00A02BD9" w:rsidP="00A02B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2BD9">
              <w:rPr>
                <w:rFonts w:ascii="Times New Roman" w:eastAsia="Times New Roman" w:hAnsi="Times New Roman" w:cs="Times New Roman"/>
                <w:sz w:val="20"/>
                <w:szCs w:val="20"/>
                <w:lang w:eastAsia="ru-RU"/>
              </w:rPr>
              <w:t>3. непроведение ликвидации участника закупки – юридического лица и</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отсутствие решения арбитражного суда о признании участника закупки –</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юридического лица или индивидуального предпринимателя несостоятельным</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(банкротом) и об открытии конкурсного производства;</w:t>
            </w:r>
          </w:p>
          <w:p w14:paraId="0B0C6D5E" w14:textId="04B0B8F5" w:rsidR="00A02BD9" w:rsidRPr="00A02BD9" w:rsidRDefault="00A02BD9" w:rsidP="00A02B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2BD9">
              <w:rPr>
                <w:rFonts w:ascii="Times New Roman" w:eastAsia="Times New Roman" w:hAnsi="Times New Roman" w:cs="Times New Roman"/>
                <w:sz w:val="20"/>
                <w:szCs w:val="20"/>
                <w:lang w:eastAsia="ru-RU"/>
              </w:rPr>
              <w:t>4. неприостановление деятельности участника закупки в порядке,</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установленном Кодексом Российской Федерации об административных</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правонарушениях;</w:t>
            </w:r>
          </w:p>
          <w:p w14:paraId="7FD5B1D1" w14:textId="21D47792" w:rsidR="00A02BD9" w:rsidRPr="00A02BD9" w:rsidRDefault="00A02BD9" w:rsidP="00A02B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2BD9">
              <w:rPr>
                <w:rFonts w:ascii="Times New Roman" w:eastAsia="Times New Roman" w:hAnsi="Times New Roman" w:cs="Times New Roman"/>
                <w:sz w:val="20"/>
                <w:szCs w:val="20"/>
                <w:lang w:eastAsia="ru-RU"/>
              </w:rPr>
              <w:t>5. отсутствие у участника закупки недоимки по налогам, сборам,</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задолженности по иным обязательным платежам в бюджеты бюджетной</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системы Российской Федерации (за исключением сумм, на которые</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предоставлены отсрочка, рассрочка, инвестиционный налоговый кредит в</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соответствии с законодательством о налогах и сборах, которые</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реструктурированы в соответствии с законодательством, по которым имеется</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вступившее в законную силу решение суда о признании обязанности заявителя</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по уплате этих сумм исполненной или которые признаны безнадежными к</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взысканию в соответствии с законодательством о налогах и сборах) за</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прошедший календарный год, размер которых превышает 25% (двадцать пять</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процентов) балансовой стоимости активов участника закупки по данным</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бухгалтерской отчетности за последний отчетный период;</w:t>
            </w:r>
          </w:p>
          <w:p w14:paraId="7D6BBD49" w14:textId="56722857" w:rsidR="00A02BD9" w:rsidRDefault="00A02BD9" w:rsidP="00A02B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2BD9">
              <w:rPr>
                <w:rFonts w:ascii="Times New Roman" w:eastAsia="Times New Roman" w:hAnsi="Times New Roman" w:cs="Times New Roman"/>
                <w:sz w:val="20"/>
                <w:szCs w:val="20"/>
                <w:lang w:eastAsia="ru-RU"/>
              </w:rPr>
              <w:t>6. отсутствие у участника закупки – физического лица, в том числе</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индивидуального предпринимателя, либо у руководителя, членов</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коллегиального исполнительного органа или главного бухгалтера</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юридического лица – участника закупки неснятой или непогашенной</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судимости за преступления в сфере экономики, а также неприменение в</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отношении указанных физических лиц наказания в виде лишения права</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занимать определенные должности или заниматься определенной</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деятельностью, которые связаны с исполнением договора, являющегося</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предметом закупки, и административного наказания в виде дисквалификации;</w:t>
            </w:r>
          </w:p>
          <w:p w14:paraId="1ADB116C" w14:textId="45D8F52B" w:rsidR="00A02BD9" w:rsidRPr="00A02BD9" w:rsidRDefault="00A02BD9" w:rsidP="00A02B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2BD9">
              <w:rPr>
                <w:rFonts w:ascii="Times New Roman" w:eastAsia="Times New Roman" w:hAnsi="Times New Roman" w:cs="Times New Roman"/>
                <w:sz w:val="20"/>
                <w:szCs w:val="20"/>
                <w:lang w:eastAsia="ru-RU"/>
              </w:rPr>
              <w:t>7. участник закупки – юридическое лицо, которое в течение двух лет</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до момента подачи заявки на участие в закупке не было привлечен</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к административной ответственности за совершение административного</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правонарушения, предусмотренного статьей 19.28 Кодекса Российской</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Федерации об административных правонарушениях;</w:t>
            </w:r>
          </w:p>
          <w:p w14:paraId="0DDF84EC" w14:textId="11DD2B7A" w:rsidR="00A02BD9" w:rsidRPr="00A02BD9" w:rsidRDefault="00A02BD9" w:rsidP="00A02B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2BD9">
              <w:rPr>
                <w:rFonts w:ascii="Times New Roman" w:eastAsia="Times New Roman" w:hAnsi="Times New Roman" w:cs="Times New Roman"/>
                <w:sz w:val="20"/>
                <w:szCs w:val="20"/>
                <w:lang w:eastAsia="ru-RU"/>
              </w:rPr>
              <w:t>8. отсутствие обстоятельств, при которых должностное лицо заказчика</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(руководитель заказчика, член комиссии по осуществлению закупок,</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уполномоченное на осуществление закупок лицо заказчика), его супруг</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(супруга), близкий родственник по прямой восходящей или нисходящей</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линии (отец, мать, дедушка, бабушка, сын, дочь, внук, внучка), полнородный</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или неполнородный (имеющий общих с должностным лицом заказчика отца</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или мать) брат (сестра), лицо, усыновленное должностным лицом заказчика,</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либо усыновитель этого должностного лица заказчика является:</w:t>
            </w:r>
          </w:p>
          <w:p w14:paraId="01C4A8A6" w14:textId="73FD2B4E" w:rsidR="00A02BD9" w:rsidRPr="00A02BD9" w:rsidRDefault="00A02BD9" w:rsidP="00A02B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2BD9">
              <w:rPr>
                <w:rFonts w:ascii="Times New Roman" w:eastAsia="Times New Roman" w:hAnsi="Times New Roman" w:cs="Times New Roman"/>
                <w:sz w:val="20"/>
                <w:szCs w:val="20"/>
                <w:lang w:eastAsia="ru-RU"/>
              </w:rPr>
              <w:t>– физическим лицом (в том числе зарегистрированным в качестве</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индивидуального предпринимателя), являющимся участником закупки;</w:t>
            </w:r>
          </w:p>
          <w:p w14:paraId="6762E5C0" w14:textId="0F8E8510" w:rsidR="00A02BD9" w:rsidRPr="00A02BD9" w:rsidRDefault="00A02BD9" w:rsidP="00A02B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2BD9">
              <w:rPr>
                <w:rFonts w:ascii="Times New Roman" w:eastAsia="Times New Roman" w:hAnsi="Times New Roman" w:cs="Times New Roman"/>
                <w:sz w:val="20"/>
                <w:szCs w:val="20"/>
                <w:lang w:eastAsia="ru-RU"/>
              </w:rPr>
              <w:t>– руководителем, единоличным исполнительным органом, членом</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коллегиального исполнительного органа, учредителем, членом</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коллегиального органа унитарной организации, являющейся участником</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закупки;</w:t>
            </w:r>
          </w:p>
          <w:p w14:paraId="68DF35BB" w14:textId="1EF75B78" w:rsidR="00A02BD9" w:rsidRPr="00A02BD9" w:rsidRDefault="00A02BD9" w:rsidP="00A02B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2BD9">
              <w:rPr>
                <w:rFonts w:ascii="Times New Roman" w:eastAsia="Times New Roman" w:hAnsi="Times New Roman" w:cs="Times New Roman"/>
                <w:sz w:val="20"/>
                <w:szCs w:val="20"/>
                <w:lang w:eastAsia="ru-RU"/>
              </w:rPr>
              <w:t>– единоличным исполнительным органом, членом коллегиального</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исполнительного органа, членом коллегиального органа управления,</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выгодоприобретателем корпоративного юридического лица, являющегося</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участником закупки. Выгодоприобретателем для целей настоящего подпункта</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lastRenderedPageBreak/>
              <w:t>является физическое лицо, которое владеет напрямую или косвенно (через</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юридическое лицо или через несколько юридических лиц) более чем десятью</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процентами голосующих акций хозяйственного общества либо владеет</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напрямую или косвенно (через юридическое лицо или через несколько</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юридических лиц) долей, превышающей десять процентов в уставном</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(складочном) капитале хозяйственного товарищества или общества;</w:t>
            </w:r>
          </w:p>
          <w:p w14:paraId="5F16DE90" w14:textId="31D40F31" w:rsidR="00A02BD9" w:rsidRPr="00A02BD9" w:rsidRDefault="00A02BD9" w:rsidP="00A02B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2BD9">
              <w:rPr>
                <w:rFonts w:ascii="Times New Roman" w:eastAsia="Times New Roman" w:hAnsi="Times New Roman" w:cs="Times New Roman"/>
                <w:sz w:val="20"/>
                <w:szCs w:val="20"/>
                <w:lang w:eastAsia="ru-RU"/>
              </w:rPr>
              <w:t>9. участник закупки не является лицом, указанным в перечне юридических</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лиц, в отношении которых применяются специальные экономические меры,</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утвержденном постановлением Правительством Российской Федерации от</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11 мая 2022 года № 851 «О мерах по реализации Указа Президента Российской</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Федерации от 3 мая 2022 г. № 252», а также не является организацией,</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находящейся под контролем лиц, обозначенных в перечне;</w:t>
            </w:r>
          </w:p>
          <w:p w14:paraId="65B8F57C" w14:textId="66DF1511" w:rsidR="00A02BD9" w:rsidRPr="004D717D" w:rsidRDefault="00A02BD9" w:rsidP="00A02B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2BD9">
              <w:rPr>
                <w:rFonts w:ascii="Times New Roman" w:eastAsia="Times New Roman" w:hAnsi="Times New Roman" w:cs="Times New Roman"/>
                <w:sz w:val="20"/>
                <w:szCs w:val="20"/>
                <w:lang w:eastAsia="ru-RU"/>
              </w:rPr>
              <w:t>10. участник закупки не является иностранным агентом в соответствии с</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Федеральным законом от 14 июля 2022 года № 255-ФЗ «О контроле за</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деятельностью лиц, находящихся под иностранным влиянием».</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3AFA977" w:rsidR="0024495D" w:rsidRPr="00A02BD9" w:rsidRDefault="00A02BD9" w:rsidP="00A02B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02BD9">
              <w:rPr>
                <w:rFonts w:ascii="Times New Roman" w:eastAsia="Times New Roman" w:hAnsi="Times New Roman" w:cs="Times New Roman"/>
                <w:bCs/>
                <w:sz w:val="20"/>
                <w:szCs w:val="20"/>
                <w:lang w:eastAsia="ru-RU"/>
              </w:rPr>
              <w:t>– отсутствие сведений об участнике закупки в реестре недобросовестных</w:t>
            </w:r>
            <w:r>
              <w:rPr>
                <w:rFonts w:ascii="Times New Roman" w:eastAsia="Times New Roman" w:hAnsi="Times New Roman" w:cs="Times New Roman"/>
                <w:bCs/>
                <w:sz w:val="20"/>
                <w:szCs w:val="20"/>
                <w:lang w:eastAsia="ru-RU"/>
              </w:rPr>
              <w:t xml:space="preserve"> </w:t>
            </w:r>
            <w:r w:rsidRPr="00A02BD9">
              <w:rPr>
                <w:rFonts w:ascii="Times New Roman" w:eastAsia="Times New Roman" w:hAnsi="Times New Roman" w:cs="Times New Roman"/>
                <w:bCs/>
                <w:sz w:val="20"/>
                <w:szCs w:val="20"/>
                <w:lang w:eastAsia="ru-RU"/>
              </w:rPr>
              <w:t>поставщиков (подрядчиков, исполнителей), предусмотренном Законом 223-</w:t>
            </w:r>
            <w:r>
              <w:rPr>
                <w:rFonts w:ascii="Times New Roman" w:eastAsia="Times New Roman" w:hAnsi="Times New Roman" w:cs="Times New Roman"/>
                <w:bCs/>
                <w:sz w:val="20"/>
                <w:szCs w:val="20"/>
                <w:lang w:eastAsia="ru-RU"/>
              </w:rPr>
              <w:t xml:space="preserve"> </w:t>
            </w:r>
            <w:r w:rsidRPr="00A02BD9">
              <w:rPr>
                <w:rFonts w:ascii="Times New Roman" w:eastAsia="Times New Roman" w:hAnsi="Times New Roman" w:cs="Times New Roman"/>
                <w:bCs/>
                <w:sz w:val="20"/>
                <w:szCs w:val="20"/>
                <w:lang w:eastAsia="ru-RU"/>
              </w:rPr>
              <w:t>ФЗ и (или) в реестре недобросовестных поставщиков, предусмотренном</w:t>
            </w:r>
            <w:r>
              <w:rPr>
                <w:rFonts w:ascii="Times New Roman" w:eastAsia="Times New Roman" w:hAnsi="Times New Roman" w:cs="Times New Roman"/>
                <w:bCs/>
                <w:sz w:val="20"/>
                <w:szCs w:val="20"/>
                <w:lang w:eastAsia="ru-RU"/>
              </w:rPr>
              <w:t xml:space="preserve"> </w:t>
            </w:r>
            <w:r w:rsidRPr="00A02BD9">
              <w:rPr>
                <w:rFonts w:ascii="Times New Roman" w:eastAsia="Times New Roman" w:hAnsi="Times New Roman" w:cs="Times New Roman"/>
                <w:bCs/>
                <w:sz w:val="20"/>
                <w:szCs w:val="20"/>
                <w:lang w:eastAsia="ru-RU"/>
              </w:rPr>
              <w:t>Законом 44-ФЗ;</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9E0FB8" w14:textId="70E870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Заявка состоит из одной части и ценового предложения, которые подаются одновременно в сроки, установленные в извещении, и должна включать в себя:</w:t>
            </w:r>
          </w:p>
          <w:p w14:paraId="1DCDF9AF"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1) декларацию участника процедуры закупки о полном и безоговорочном согласии с Регламентом ЭТП, Положением, условиями извещения, документации о закупке;</w:t>
            </w:r>
          </w:p>
          <w:p w14:paraId="01F08186"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2) обязательство участника процедуры закупки заключить договор по итогам закупки в случае признания за ним права на заключение такого договора;</w:t>
            </w:r>
          </w:p>
          <w:p w14:paraId="02A5A815"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3) одно из видов согласия участника закупки:</w:t>
            </w:r>
          </w:p>
          <w:p w14:paraId="282DDC2A"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(а) если предметом договора является выполнение работ и/или оказание услуг: на выполнение работ и/или оказание услуг, указанных в извещении, на условиях проекта договора, включенного в состав извещения;</w:t>
            </w:r>
          </w:p>
          <w:p w14:paraId="0263FA05"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(б) если предметом договора является поставка товара: на поставку товара, указанного в извещении, и в отношении, которого в извещении содержится указание на товарный знак, на условиях проекта договора, включенного в состав извещения и не подлежащих изменению по результатам проведения запроса котировок;</w:t>
            </w:r>
          </w:p>
          <w:p w14:paraId="507B3794"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(в) если предметом договора является поставка товара: на поставку товара, указанного в извещении, и конкретные показатели которого соответствуют установленным в извещении значениям эквивалентности (в случае предложения участником товара, который является эквивалентным установленному в извещении), на условиях проекта договора, включенного в состав извещения;</w:t>
            </w:r>
          </w:p>
          <w:p w14:paraId="22101797"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4) наименование с указанием организационно-правовой формы, место нахождения, адрес (для юридического лица), фамилия, имя, отчество, паспортные данные, сведения о месте жительства (для физического лица), банковские реквизиты, сведения о применении упрощенной системы налогообложения, номер контактного телефона и иные контактные данные и реквизиты, согласно требованиям извещения;</w:t>
            </w:r>
          </w:p>
          <w:p w14:paraId="5E65B8C5"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5) предложение участника в отношении предмета закупки, подготовленное в соответствии с требованиями к описанию продукции, установленными в извещении, и иные предложения об условиях исполнения договора (описание поставляемого товара, выполняемой работы, оказываемой услуги, которые являются предметом закупки в соответствии с извещением)</w:t>
            </w:r>
          </w:p>
          <w:p w14:paraId="7F6E5141"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lastRenderedPageBreak/>
              <w:t>6) копия полученной не ранее чем за 3 (три) месяца до дня официального размещения извещения выписки из единого государственного реестра юридических лиц (для юридических лиц); копия полученной не ранее чем за 3 (три)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w:t>
            </w:r>
          </w:p>
          <w:p w14:paraId="463015D6"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3DC289E2"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7) копия доверенности на осуществление действий от имени участника процедуры закупки – юридического лица, оформленная в соответствии с законодательством (в случае, если от имени участника процедуры закупки действует лицо, не являющееся руководителем; при этом в случае, если указанная доверенность подписана лицом, не являющимся руководителем, заявка должна содержать также копию документа, подтверждающего полномочия такого лица);</w:t>
            </w:r>
          </w:p>
          <w:p w14:paraId="6B308674"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8) копии документов, подтверждающих соответствие участника процедуры закупки обязательным требованиям, установленным в соответствии с законодательством (в случае если в соответствии с законодательством для исполнения обязательств по предмету договора требуется наличие таких документов и их перечень был указан в извещении), и декларация о соответствии участника процедуры закупки иным обязательным требованиям, установленным в извещении.</w:t>
            </w:r>
          </w:p>
          <w:p w14:paraId="3FA30ACC"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9) декларация о соответствии участника процедуры закупки дополнительным требованиям, установленным в извещении и / или копии документов, перечень которых указан в извещении, подтверждающих соответствие участника процедуры закупки дополнительным требованиям, если в извещении были установлены дополнительные требования;</w:t>
            </w:r>
          </w:p>
          <w:p w14:paraId="6CE21B49"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10) копии документов, подтверждающих соответствие участника процедуры закупки квалификационным требованиям, установленным в извещении, в случае если в соответствии с настоящим Извещением были установлены квалификационные требования и перечень подтверждающих документов был указан в извещении;</w:t>
            </w:r>
          </w:p>
          <w:p w14:paraId="393D9DEE"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11) копии документов, подтверждающих соответствие продукции требованиям, установленным извещением, в случае если в соответствии с законодательством для исполнения обязательств по предмету договора требуется наличие таких документов и их перечень был указан в извещении;</w:t>
            </w:r>
          </w:p>
          <w:p w14:paraId="0BE08835"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12) декларация участника процедуры закупки о соблюдении им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3CEDEAA" w14:textId="3FD61D70" w:rsidR="0024495D" w:rsidRPr="004D717D"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F81733">
              <w:rPr>
                <w:rFonts w:ascii="Times New Roman" w:eastAsia="Times New Roman" w:hAnsi="Times New Roman" w:cs="Times New Roman"/>
                <w:bCs/>
                <w:sz w:val="20"/>
                <w:szCs w:val="20"/>
                <w:lang w:eastAsia="ru-RU"/>
              </w:rPr>
              <w:t>13) в случае если на стороне участника процедуры закупки выступают несколько лиц, в составе заявки должны быть представлены документы, с учетом особенностей, установленных в извещении, а также копия заключенного между ними соглашения, соответствующего требованиям, установленным в извещении.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6AA9721" w:rsidR="0024495D" w:rsidRPr="004D717D" w:rsidRDefault="00A02BD9" w:rsidP="00A02BD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A02BD9">
              <w:rPr>
                <w:rFonts w:ascii="Times New Roman" w:eastAsia="Times New Roman" w:hAnsi="Times New Roman" w:cs="Times New Roman"/>
                <w:bCs/>
                <w:sz w:val="20"/>
                <w:szCs w:val="20"/>
                <w:lang w:eastAsia="ru-RU"/>
              </w:rPr>
              <w:t>Не применимо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EA03016" w:rsidR="0024495D" w:rsidRPr="004D717D" w:rsidRDefault="00A02BD9" w:rsidP="00A02BD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A02BD9">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4A053B">
        <w:trPr>
          <w:trHeight w:val="69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lastRenderedPageBreak/>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4BE826CC" w14:textId="460F63A0" w:rsid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F81733">
              <w:rPr>
                <w:rFonts w:ascii="Times New Roman" w:eastAsia="Times New Roman" w:hAnsi="Times New Roman" w:cs="Times New Roman"/>
                <w:sz w:val="20"/>
                <w:szCs w:val="20"/>
                <w:lang w:eastAsia="ru-RU"/>
              </w:rPr>
              <w:t>непредоставление в составе заявки на участие в закупке документов и сведений, предусмотренных документацией о закупке</w:t>
            </w:r>
            <w:r>
              <w:rPr>
                <w:rFonts w:ascii="Times New Roman" w:eastAsia="Times New Roman" w:hAnsi="Times New Roman" w:cs="Times New Roman"/>
                <w:sz w:val="20"/>
                <w:szCs w:val="20"/>
                <w:lang w:eastAsia="ru-RU"/>
              </w:rPr>
              <w:t xml:space="preserve"> </w:t>
            </w:r>
            <w:r w:rsidRPr="00F81733">
              <w:rPr>
                <w:rFonts w:ascii="Times New Roman" w:eastAsia="Times New Roman" w:hAnsi="Times New Roman" w:cs="Times New Roman"/>
                <w:sz w:val="20"/>
                <w:szCs w:val="20"/>
                <w:lang w:eastAsia="ru-RU"/>
              </w:rPr>
              <w:t>и (или) извещении; нарушение требований документации о закупке и (или) извещении к содержанию первой части заявки;</w:t>
            </w:r>
          </w:p>
          <w:p w14:paraId="7537D111" w14:textId="576DD6F4" w:rsid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F81733">
              <w:rPr>
                <w:rFonts w:ascii="Times New Roman" w:eastAsia="Times New Roman" w:hAnsi="Times New Roman" w:cs="Times New Roman"/>
                <w:sz w:val="20"/>
                <w:szCs w:val="20"/>
                <w:lang w:eastAsia="ru-RU"/>
              </w:rPr>
              <w:t>несоответствие участника закупки</w:t>
            </w:r>
            <w:r>
              <w:rPr>
                <w:rFonts w:ascii="Times New Roman" w:eastAsia="Times New Roman" w:hAnsi="Times New Roman" w:cs="Times New Roman"/>
                <w:sz w:val="20"/>
                <w:szCs w:val="20"/>
                <w:lang w:eastAsia="ru-RU"/>
              </w:rPr>
              <w:t xml:space="preserve"> </w:t>
            </w:r>
            <w:r w:rsidRPr="00F81733">
              <w:rPr>
                <w:rFonts w:ascii="Times New Roman" w:eastAsia="Times New Roman" w:hAnsi="Times New Roman" w:cs="Times New Roman"/>
                <w:sz w:val="20"/>
                <w:szCs w:val="20"/>
                <w:lang w:eastAsia="ru-RU"/>
              </w:rPr>
              <w:t>требованиям извещения, в том числе</w:t>
            </w:r>
            <w:r>
              <w:rPr>
                <w:rFonts w:ascii="Times New Roman" w:eastAsia="Times New Roman" w:hAnsi="Times New Roman" w:cs="Times New Roman"/>
                <w:sz w:val="20"/>
                <w:szCs w:val="20"/>
                <w:lang w:eastAsia="ru-RU"/>
              </w:rPr>
              <w:t xml:space="preserve"> </w:t>
            </w:r>
            <w:r w:rsidRPr="00F81733">
              <w:rPr>
                <w:rFonts w:ascii="Times New Roman" w:eastAsia="Times New Roman" w:hAnsi="Times New Roman" w:cs="Times New Roman"/>
                <w:sz w:val="20"/>
                <w:szCs w:val="20"/>
                <w:lang w:eastAsia="ru-RU"/>
              </w:rPr>
              <w:t>несоответствие лиц, выступающих на стороне</w:t>
            </w:r>
            <w:r>
              <w:rPr>
                <w:rFonts w:ascii="Times New Roman" w:eastAsia="Times New Roman" w:hAnsi="Times New Roman" w:cs="Times New Roman"/>
                <w:sz w:val="20"/>
                <w:szCs w:val="20"/>
                <w:lang w:eastAsia="ru-RU"/>
              </w:rPr>
              <w:t xml:space="preserve"> </w:t>
            </w:r>
            <w:r w:rsidRPr="00F81733">
              <w:rPr>
                <w:rFonts w:ascii="Times New Roman" w:eastAsia="Times New Roman" w:hAnsi="Times New Roman" w:cs="Times New Roman"/>
                <w:sz w:val="20"/>
                <w:szCs w:val="20"/>
                <w:lang w:eastAsia="ru-RU"/>
              </w:rPr>
              <w:t>одного участника закупки, требованиям</w:t>
            </w:r>
            <w:r>
              <w:rPr>
                <w:rFonts w:ascii="Times New Roman" w:eastAsia="Times New Roman" w:hAnsi="Times New Roman" w:cs="Times New Roman"/>
                <w:sz w:val="20"/>
                <w:szCs w:val="20"/>
                <w:lang w:eastAsia="ru-RU"/>
              </w:rPr>
              <w:t xml:space="preserve"> </w:t>
            </w:r>
            <w:r w:rsidRPr="00F81733">
              <w:rPr>
                <w:rFonts w:ascii="Times New Roman" w:eastAsia="Times New Roman" w:hAnsi="Times New Roman" w:cs="Times New Roman"/>
                <w:sz w:val="20"/>
                <w:szCs w:val="20"/>
                <w:lang w:eastAsia="ru-RU"/>
              </w:rPr>
              <w:t>извещения</w:t>
            </w:r>
            <w:r>
              <w:rPr>
                <w:rFonts w:ascii="Times New Roman" w:eastAsia="Times New Roman" w:hAnsi="Times New Roman" w:cs="Times New Roman"/>
                <w:sz w:val="20"/>
                <w:szCs w:val="20"/>
                <w:lang w:eastAsia="ru-RU"/>
              </w:rPr>
              <w:t>;</w:t>
            </w:r>
          </w:p>
          <w:p w14:paraId="2BDC22B6" w14:textId="451BDD3A" w:rsid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w:t>
            </w:r>
            <w:r w:rsidRPr="00F81733">
              <w:rPr>
                <w:rFonts w:ascii="Times New Roman" w:eastAsia="Times New Roman" w:hAnsi="Times New Roman" w:cs="Times New Roman"/>
                <w:sz w:val="20"/>
                <w:szCs w:val="20"/>
                <w:lang w:eastAsia="ru-RU"/>
              </w:rPr>
              <w:t>несоответствие предлагаемой продукции и/или условий исполнения договора требованиям, установленным в документации</w:t>
            </w:r>
            <w:r>
              <w:rPr>
                <w:rFonts w:ascii="Times New Roman" w:eastAsia="Times New Roman" w:hAnsi="Times New Roman" w:cs="Times New Roman"/>
                <w:sz w:val="20"/>
                <w:szCs w:val="20"/>
                <w:lang w:eastAsia="ru-RU"/>
              </w:rPr>
              <w:t xml:space="preserve"> </w:t>
            </w:r>
            <w:r w:rsidRPr="00F81733">
              <w:rPr>
                <w:rFonts w:ascii="Times New Roman" w:eastAsia="Times New Roman" w:hAnsi="Times New Roman" w:cs="Times New Roman"/>
                <w:sz w:val="20"/>
                <w:szCs w:val="20"/>
                <w:lang w:eastAsia="ru-RU"/>
              </w:rPr>
              <w:t>о закупке и (или) извещении;</w:t>
            </w:r>
          </w:p>
          <w:p w14:paraId="5942AD9F" w14:textId="39F09C80" w:rsid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F81733">
              <w:rPr>
                <w:rFonts w:ascii="Times New Roman" w:eastAsia="Times New Roman" w:hAnsi="Times New Roman" w:cs="Times New Roman"/>
                <w:sz w:val="20"/>
                <w:szCs w:val="20"/>
                <w:lang w:eastAsia="ru-RU"/>
              </w:rPr>
              <w:t>несоблюдение требований документации о закупке и (или) извещении к описанию продукции, предлагаемой к поставке в составе первой</w:t>
            </w:r>
            <w:r>
              <w:rPr>
                <w:rFonts w:ascii="Times New Roman" w:eastAsia="Times New Roman" w:hAnsi="Times New Roman" w:cs="Times New Roman"/>
                <w:sz w:val="20"/>
                <w:szCs w:val="20"/>
                <w:lang w:eastAsia="ru-RU"/>
              </w:rPr>
              <w:t xml:space="preserve"> </w:t>
            </w:r>
            <w:r w:rsidRPr="00F81733">
              <w:rPr>
                <w:rFonts w:ascii="Times New Roman" w:eastAsia="Times New Roman" w:hAnsi="Times New Roman" w:cs="Times New Roman"/>
                <w:sz w:val="20"/>
                <w:szCs w:val="20"/>
                <w:lang w:eastAsia="ru-RU"/>
              </w:rPr>
              <w:t>части заявки на участие в закупке;</w:t>
            </w:r>
          </w:p>
          <w:p w14:paraId="5EB09FCF" w14:textId="3ED12593" w:rsid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5) </w:t>
            </w:r>
            <w:r w:rsidRPr="00F81733">
              <w:rPr>
                <w:rFonts w:ascii="Times New Roman" w:eastAsia="Times New Roman" w:hAnsi="Times New Roman" w:cs="Times New Roman"/>
                <w:sz w:val="20"/>
                <w:szCs w:val="20"/>
                <w:lang w:eastAsia="ru-RU"/>
              </w:rPr>
              <w:t>наличие в составе заявки на участие в закупке недостоверных сведений.</w:t>
            </w:r>
          </w:p>
          <w:p w14:paraId="4A70ECCF" w14:textId="2425310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w:t>
            </w:r>
            <w:r w:rsidRPr="0045454A">
              <w:rPr>
                <w:rFonts w:ascii="Times New Roman" w:eastAsia="Times New Roman" w:hAnsi="Times New Roman" w:cs="Times New Roman"/>
                <w:bCs/>
                <w:sz w:val="20"/>
                <w:szCs w:val="20"/>
                <w:lang w:eastAsia="ru-RU"/>
              </w:rPr>
              <w:lastRenderedPageBreak/>
              <w:t xml:space="preserve">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7E42E98" w:rsidR="0024495D" w:rsidRPr="00F81733" w:rsidRDefault="0024495D" w:rsidP="00F8173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F81733">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5142EFC" w:rsidR="0024495D" w:rsidRPr="004D717D" w:rsidRDefault="00F81733" w:rsidP="00F81733">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7409F" w14:textId="77777777" w:rsidR="00CA772A" w:rsidRDefault="00CA772A">
      <w:pPr>
        <w:spacing w:after="0" w:line="240" w:lineRule="auto"/>
      </w:pPr>
      <w:r>
        <w:separator/>
      </w:r>
    </w:p>
  </w:endnote>
  <w:endnote w:type="continuationSeparator" w:id="0">
    <w:p w14:paraId="42232F4D" w14:textId="77777777" w:rsidR="00CA772A" w:rsidRDefault="00CA7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E362B" w14:textId="77777777" w:rsidR="00CA772A" w:rsidRDefault="00CA772A">
      <w:pPr>
        <w:spacing w:after="0" w:line="240" w:lineRule="auto"/>
      </w:pPr>
      <w:r>
        <w:separator/>
      </w:r>
    </w:p>
  </w:footnote>
  <w:footnote w:type="continuationSeparator" w:id="0">
    <w:p w14:paraId="73837659" w14:textId="77777777" w:rsidR="00CA772A" w:rsidRDefault="00CA772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358155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0175397">
    <w:abstractNumId w:val="1"/>
    <w:lvlOverride w:ilvl="0">
      <w:startOverride w:val="10"/>
    </w:lvlOverride>
    <w:lvlOverride w:ilvl="1"/>
    <w:lvlOverride w:ilvl="2"/>
    <w:lvlOverride w:ilvl="3"/>
    <w:lvlOverride w:ilvl="4"/>
    <w:lvlOverride w:ilvl="5"/>
    <w:lvlOverride w:ilvl="6"/>
    <w:lvlOverride w:ilvl="7"/>
    <w:lvlOverride w:ilvl="8"/>
  </w:num>
  <w:num w:numId="3" w16cid:durableId="773524565">
    <w:abstractNumId w:val="10"/>
  </w:num>
  <w:num w:numId="4" w16cid:durableId="715742425">
    <w:abstractNumId w:val="17"/>
  </w:num>
  <w:num w:numId="5" w16cid:durableId="1388456327">
    <w:abstractNumId w:val="29"/>
  </w:num>
  <w:num w:numId="6" w16cid:durableId="386805255">
    <w:abstractNumId w:val="23"/>
  </w:num>
  <w:num w:numId="7" w16cid:durableId="832989512">
    <w:abstractNumId w:val="26"/>
  </w:num>
  <w:num w:numId="8" w16cid:durableId="54937268">
    <w:abstractNumId w:val="14"/>
  </w:num>
  <w:num w:numId="9" w16cid:durableId="1595895316">
    <w:abstractNumId w:val="3"/>
  </w:num>
  <w:num w:numId="10" w16cid:durableId="785319707">
    <w:abstractNumId w:val="24"/>
  </w:num>
  <w:num w:numId="11" w16cid:durableId="1860043380">
    <w:abstractNumId w:val="21"/>
  </w:num>
  <w:num w:numId="12" w16cid:durableId="224604979">
    <w:abstractNumId w:val="5"/>
  </w:num>
  <w:num w:numId="13" w16cid:durableId="945385562">
    <w:abstractNumId w:val="20"/>
  </w:num>
  <w:num w:numId="14" w16cid:durableId="92093015">
    <w:abstractNumId w:val="15"/>
  </w:num>
  <w:num w:numId="15" w16cid:durableId="1765609936">
    <w:abstractNumId w:val="25"/>
  </w:num>
  <w:num w:numId="16" w16cid:durableId="134294621">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3452792">
    <w:abstractNumId w:val="7"/>
  </w:num>
  <w:num w:numId="18" w16cid:durableId="671374251">
    <w:abstractNumId w:val="27"/>
  </w:num>
  <w:num w:numId="19" w16cid:durableId="616370176">
    <w:abstractNumId w:val="13"/>
  </w:num>
  <w:num w:numId="20" w16cid:durableId="1444691987">
    <w:abstractNumId w:val="0"/>
  </w:num>
  <w:num w:numId="21" w16cid:durableId="742458894">
    <w:abstractNumId w:val="22"/>
  </w:num>
  <w:num w:numId="22" w16cid:durableId="1875000657">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3009297">
    <w:abstractNumId w:val="11"/>
  </w:num>
  <w:num w:numId="24" w16cid:durableId="1064983205">
    <w:abstractNumId w:val="16"/>
  </w:num>
  <w:num w:numId="25" w16cid:durableId="1991520499">
    <w:abstractNumId w:val="2"/>
  </w:num>
  <w:num w:numId="26" w16cid:durableId="539249630">
    <w:abstractNumId w:val="6"/>
  </w:num>
  <w:num w:numId="27" w16cid:durableId="1084718141">
    <w:abstractNumId w:val="8"/>
  </w:num>
  <w:num w:numId="28" w16cid:durableId="1094282230">
    <w:abstractNumId w:val="4"/>
  </w:num>
  <w:num w:numId="29" w16cid:durableId="1115978603">
    <w:abstractNumId w:val="19"/>
  </w:num>
  <w:num w:numId="30" w16cid:durableId="1099986460">
    <w:abstractNumId w:val="30"/>
  </w:num>
  <w:num w:numId="31" w16cid:durableId="464146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27E"/>
    <w:rsid w:val="00076944"/>
    <w:rsid w:val="000900AC"/>
    <w:rsid w:val="001077B4"/>
    <w:rsid w:val="00125726"/>
    <w:rsid w:val="00127D6D"/>
    <w:rsid w:val="0015530A"/>
    <w:rsid w:val="0015588A"/>
    <w:rsid w:val="00164454"/>
    <w:rsid w:val="00190446"/>
    <w:rsid w:val="001935A9"/>
    <w:rsid w:val="001945AD"/>
    <w:rsid w:val="001C1D68"/>
    <w:rsid w:val="001F7182"/>
    <w:rsid w:val="00213216"/>
    <w:rsid w:val="0024495D"/>
    <w:rsid w:val="00252418"/>
    <w:rsid w:val="0025284C"/>
    <w:rsid w:val="00256C00"/>
    <w:rsid w:val="002C0075"/>
    <w:rsid w:val="00327AD7"/>
    <w:rsid w:val="00331187"/>
    <w:rsid w:val="003331FC"/>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A053B"/>
    <w:rsid w:val="004D717D"/>
    <w:rsid w:val="004E3F8F"/>
    <w:rsid w:val="004F40AA"/>
    <w:rsid w:val="005125C6"/>
    <w:rsid w:val="00525228"/>
    <w:rsid w:val="00536928"/>
    <w:rsid w:val="0054310E"/>
    <w:rsid w:val="005467B3"/>
    <w:rsid w:val="005660A5"/>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02302"/>
    <w:rsid w:val="00807014"/>
    <w:rsid w:val="00836FFF"/>
    <w:rsid w:val="00850314"/>
    <w:rsid w:val="00866D4A"/>
    <w:rsid w:val="00883093"/>
    <w:rsid w:val="00894AA9"/>
    <w:rsid w:val="008C549A"/>
    <w:rsid w:val="008D2D62"/>
    <w:rsid w:val="008E092F"/>
    <w:rsid w:val="008E42F2"/>
    <w:rsid w:val="00905540"/>
    <w:rsid w:val="00914A56"/>
    <w:rsid w:val="009423BF"/>
    <w:rsid w:val="0098502E"/>
    <w:rsid w:val="009C5FD9"/>
    <w:rsid w:val="00A02BD9"/>
    <w:rsid w:val="00A329B8"/>
    <w:rsid w:val="00A53448"/>
    <w:rsid w:val="00B23783"/>
    <w:rsid w:val="00B41C71"/>
    <w:rsid w:val="00B86BE6"/>
    <w:rsid w:val="00B935D1"/>
    <w:rsid w:val="00B96737"/>
    <w:rsid w:val="00BB0229"/>
    <w:rsid w:val="00BC5E90"/>
    <w:rsid w:val="00BC6C35"/>
    <w:rsid w:val="00BE07E0"/>
    <w:rsid w:val="00BE3719"/>
    <w:rsid w:val="00BF5CF1"/>
    <w:rsid w:val="00C03853"/>
    <w:rsid w:val="00C1140E"/>
    <w:rsid w:val="00C24106"/>
    <w:rsid w:val="00C4222B"/>
    <w:rsid w:val="00C461E7"/>
    <w:rsid w:val="00C74129"/>
    <w:rsid w:val="00CA772A"/>
    <w:rsid w:val="00CB0FCC"/>
    <w:rsid w:val="00CB4750"/>
    <w:rsid w:val="00CB7DED"/>
    <w:rsid w:val="00CD6114"/>
    <w:rsid w:val="00D274C9"/>
    <w:rsid w:val="00D3328C"/>
    <w:rsid w:val="00D407F7"/>
    <w:rsid w:val="00D467F0"/>
    <w:rsid w:val="00D4767B"/>
    <w:rsid w:val="00D55FB8"/>
    <w:rsid w:val="00D6617E"/>
    <w:rsid w:val="00D720E3"/>
    <w:rsid w:val="00D72AA2"/>
    <w:rsid w:val="00D850BC"/>
    <w:rsid w:val="00D858EB"/>
    <w:rsid w:val="00D92910"/>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81733"/>
    <w:rsid w:val="00FA1BB5"/>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ozhereleva@tk-prospect.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7627E"/>
    <w:rsid w:val="0015062D"/>
    <w:rsid w:val="00203520"/>
    <w:rsid w:val="00274A39"/>
    <w:rsid w:val="002D74EE"/>
    <w:rsid w:val="002E4821"/>
    <w:rsid w:val="003D5AC7"/>
    <w:rsid w:val="003F2A8D"/>
    <w:rsid w:val="004513CA"/>
    <w:rsid w:val="00520195"/>
    <w:rsid w:val="00535AB8"/>
    <w:rsid w:val="005A46AF"/>
    <w:rsid w:val="007E059C"/>
    <w:rsid w:val="00851BFF"/>
    <w:rsid w:val="009D3300"/>
    <w:rsid w:val="00B53BD5"/>
    <w:rsid w:val="00BF119F"/>
    <w:rsid w:val="00C06FB2"/>
    <w:rsid w:val="00C37B34"/>
    <w:rsid w:val="00CE4727"/>
    <w:rsid w:val="00CF071E"/>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91E39-B74C-4896-A776-DE86AA61B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5596</Words>
  <Characters>31900</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DOC-MARKER-i-Oixn008TUDo1bglYAhyQ</dc:description>
  <cp:lastModifiedBy>Пользователь</cp:lastModifiedBy>
  <cp:revision>14</cp:revision>
  <cp:lastPrinted>2026-06-15T07:39:00Z</cp:lastPrinted>
  <dcterms:created xsi:type="dcterms:W3CDTF">2025-10-27T09:57:00Z</dcterms:created>
  <dcterms:modified xsi:type="dcterms:W3CDTF">2026-06-15T11:43:00Z</dcterms:modified>
</cp:coreProperties>
</file>