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Директор</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iCs/>
          <w:lang w:eastAsia="ru-RU"/>
        </w:rPr>
        <w:t>Общ‌​⁠</w:t>
      </w:r>
      <w:r>
        <w:rPr>
          <w:rFonts w:ascii="Times New Roman" w:hAnsi="Times New Roman" w:eastAsia="Times New Roman" w:cs="Times New Roman"/>
          <w:b/>
          <w:b/>
          <w:bCs/>
          <w:iCs/>
          <w:lang w:eastAsia="ru-RU"/>
        </w:rPr>
        <w:t>﻿‍‍‌‌​﻿⁠⁠﻿⁠﻿‌‌⁠﻿‍﻿⁠​﻿﻿﻿⁠‍‍‍‍​⁠⁠‌⁠⁠⁠﻿⁠​​‍‍</w:t>
      </w:r>
      <w:r>
        <w:rPr>
          <w:rFonts w:eastAsia="Times New Roman" w:cs="Times New Roman" w:ascii="Times New Roman" w:hAnsi="Times New Roman"/>
          <w:b/>
          <w:bCs/>
          <w:iCs/>
          <w:lang w:eastAsia="ru-RU"/>
        </w:rPr>
        <w:t>ества с ограниченной ответственностью «СибДорСтрой»</w:t>
      </w:r>
      <w:r>
        <w:rPr>
          <w:rFonts w:eastAsia="Times New Roman" w:cs="Times New Roman" w:ascii="Times New Roman" w:hAnsi="Times New Roman"/>
          <w:b/>
          <w:bCs/>
          <w:lang w:eastAsia="ru-RU"/>
        </w:rPr>
        <w:t xml:space="preserve"> </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_____________________</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left="5670"/>
        <w:contextualSpacing/>
        <w:jc w:val="right"/>
        <w:rPr>
          <w:rFonts w:ascii="Times New Roman" w:hAnsi="Times New Roman" w:eastAsia="Times New Roman" w:cs="Times New Roman"/>
          <w:b/>
          <w:bCs/>
          <w:lang w:eastAsia="ru-RU"/>
        </w:rPr>
      </w:pPr>
      <w:r>
        <w:rPr>
          <w:rFonts w:eastAsia="Times New Roman" w:cs="Times New Roman" w:ascii="Times New Roman" w:hAnsi="Times New Roman"/>
          <w:b/>
          <w:bCs/>
          <w:lang w:eastAsia="ru-RU"/>
        </w:rPr>
        <w:t>15.06.2026</w:t>
      </w:r>
    </w:p>
    <w:p>
      <w:pPr>
        <w:pStyle w:val="Normal"/>
        <w:widowControl w:val="false"/>
        <w:spacing w:lineRule="auto" w:line="240" w:before="0" w:after="0"/>
        <w:ind w:lef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ИЗВЕЩЕНИЕ</w:t>
      </w:r>
      <w:r>
        <w:rPr>
          <w:rStyle w:val="FootnoteReference"/>
          <w:rFonts w:eastAsia="Times New Roman" w:cs="Times New Roman" w:ascii="Times New Roman" w:hAnsi="Times New Roman"/>
          <w:lang w:eastAsia="ru-RU"/>
        </w:rPr>
        <w:footnoteReference w:id="2"/>
      </w:r>
      <w:r>
        <w:rPr>
          <w:rFonts w:eastAsia="Times New Roman" w:cs="Times New Roman" w:ascii="Times New Roman" w:hAnsi="Times New Roman"/>
          <w:lang w:eastAsia="ru-RU"/>
        </w:rPr>
        <w:t xml:space="preserve"> О ПРОВЕДЕНИИ </w:t>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ЗАПРОСА КОТИРОВОК В ЭЛЕКТРОННОЙ ФОРМЕ</w:t>
      </w:r>
    </w:p>
    <w:p>
      <w:pPr>
        <w:pStyle w:val="Normal"/>
        <w:widowControl w:val="false"/>
        <w:spacing w:lineRule="auto" w:line="240" w:before="0" w:after="0"/>
        <w:jc w:val="center"/>
        <w:rPr>
          <w:rFonts w:ascii="Times New Roman" w:hAnsi="Times New Roman" w:eastAsia="Times New Roman" w:cs="Times New Roman"/>
          <w:lang w:eastAsia="ru-RU"/>
        </w:rPr>
      </w:pPr>
      <w:r>
        <w:rPr>
          <w:rFonts w:eastAsia="Calibri" w:cs="Times New Roman" w:ascii="Times New Roman" w:hAnsi="Times New Roman"/>
          <w:color w:val="000000"/>
        </w:rPr>
        <w:t xml:space="preserve">на право заключения договора на </w:t>
      </w:r>
      <w:r>
        <w:rPr>
          <w:rFonts w:eastAsia="Calibri" w:cs="Times New Roman" w:ascii="Times New Roman" w:hAnsi="Times New Roman"/>
          <w:b/>
          <w:bCs/>
          <w:color w:val="000000"/>
        </w:rPr>
        <w:t xml:space="preserve">поставку горюче-смазочных материалов (ГСМ) с использованием пластиковых карт через сеть АЗС </w:t>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lef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В ИЗВЕЩЕНИИ О ПРОВЕДЕНИИ ЗАПРОСА КОТИРОВОК В ЭЛЕКТРОННОЙ ФОРМЕ.</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извещение, документация),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eastAsia="Times New Roman" w:cs="Times New Roman" w:ascii="Times New Roman" w:hAnsi="Times New Roman"/>
          <w:lang w:eastAsia="ru-RU"/>
        </w:rPr>
        <w:t xml:space="preserve">июля </w:t>
      </w:r>
      <w:r>
        <w:rPr>
          <w:rFonts w:eastAsia="Times New Roman" w:cs="Times New Roman" w:ascii="Times New Roman" w:hAnsi="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извещению являются ее неотъемлемой частью настоящего извещения.</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lef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c"/>
        <w:tblW w:w="985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280"/>
        <w:gridCol w:w="5574"/>
      </w:tblGrid>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74" w:type="dxa"/>
            <w:vMerge w:val="restart"/>
            <w:tcBorders/>
          </w:tcPr>
          <w:p>
            <w:pPr>
              <w:pStyle w:val="Normal"/>
              <w:widowControl/>
              <w:suppressAutoHyphens w:val="true"/>
              <w:spacing w:lineRule="auto" w:line="240" w:before="0" w:after="0"/>
              <w:jc w:val="both"/>
              <w:rPr>
                <w:rFonts w:ascii="Calibri" w:hAnsi="Calibri" w:eastAsia="Calibri"/>
              </w:rPr>
            </w:pPr>
            <w:r>
              <w:rPr>
                <w:rFonts w:eastAsia="Times New Roman" w:cs="Times New Roman" w:ascii="Times New Roman" w:hAnsi="Times New Roman"/>
                <w:iCs/>
                <w:kern w:val="0"/>
                <w:sz w:val="20"/>
                <w:szCs w:val="20"/>
                <w:lang w:val="ru-RU" w:eastAsia="ru-RU" w:bidi="ar-SA"/>
              </w:rPr>
              <w:t>Общество с ограниченной ответственностью «СибДорСтрой»</w:t>
            </w:r>
          </w:p>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iCs/>
                <w:kern w:val="0"/>
                <w:sz w:val="20"/>
                <w:szCs w:val="20"/>
                <w:lang w:val="ru-RU" w:eastAsia="ru-RU" w:bidi="ar-SA"/>
              </w:rPr>
              <w:t>652300, Кемеровская область, Топкинский район, город Топки, ул. Советская, д.58</w:t>
            </w:r>
          </w:p>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iCs/>
                <w:kern w:val="0"/>
                <w:sz w:val="20"/>
                <w:szCs w:val="20"/>
                <w:lang w:val="ru-RU" w:eastAsia="ru-RU" w:bidi="ar-SA"/>
              </w:rPr>
              <w:t>ФИО: Евдокимова Любовь Андреевна +7 904 960-67-74,</w:t>
            </w:r>
            <w:r>
              <w:rPr>
                <w:rFonts w:eastAsia="Calibri" w:cs="Times New Roman" w:ascii="Times New Roman" w:hAnsi="Times New Roman"/>
                <w:iCs/>
                <w:kern w:val="0"/>
                <w:sz w:val="20"/>
                <w:szCs w:val="20"/>
                <w:lang w:val="ru-RU" w:eastAsia="ru-RU" w:bidi="ar-SA"/>
              </w:rPr>
              <w:t>+7 (38454)32587</w:t>
            </w:r>
          </w:p>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iCs/>
                <w:kern w:val="0"/>
                <w:sz w:val="20"/>
                <w:szCs w:val="20"/>
                <w:lang w:val="ru-RU" w:eastAsia="ru-RU" w:bidi="ar-SA"/>
              </w:rPr>
              <w:t>Телефон:</w:t>
            </w:r>
          </w:p>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iCs/>
                <w:kern w:val="0"/>
                <w:sz w:val="20"/>
                <w:szCs w:val="20"/>
                <w:lang w:val="ru-RU" w:eastAsia="ru-RU" w:bidi="ar-SA"/>
              </w:rPr>
              <w:t xml:space="preserve">Почта: </w:t>
            </w:r>
            <w:hyperlink r:id="rId2">
              <w:r>
                <w:rPr>
                  <w:rStyle w:val="Hyperlink"/>
                  <w:rFonts w:eastAsia="Times New Roman" w:cs="Times New Roman" w:ascii="Times New Roman" w:hAnsi="Times New Roman"/>
                  <w:iCs/>
                  <w:kern w:val="0"/>
                  <w:sz w:val="20"/>
                  <w:szCs w:val="20"/>
                  <w:lang w:val="ru-RU" w:eastAsia="ru-RU" w:bidi="ar-SA"/>
                </w:rPr>
                <w:t>zakupki20_20@mail.ru</w:t>
              </w:r>
            </w:hyperlink>
            <w:r>
              <w:rPr>
                <w:rFonts w:eastAsia="Times New Roman" w:cs="Times New Roman" w:ascii="Times New Roman" w:hAnsi="Times New Roman"/>
                <w:iCs/>
                <w:kern w:val="0"/>
                <w:sz w:val="20"/>
                <w:szCs w:val="20"/>
                <w:lang w:val="ru-RU" w:eastAsia="ru-RU" w:bidi="ar-SA"/>
              </w:rPr>
              <w:t xml:space="preserve">, </w:t>
            </w:r>
            <w:hyperlink r:id="rId3">
              <w:r>
                <w:rPr>
                  <w:rStyle w:val="Hyperlink"/>
                  <w:rFonts w:eastAsia="Times New Roman" w:cs="Times New Roman" w:ascii="Times New Roman" w:hAnsi="Times New Roman"/>
                  <w:iCs/>
                  <w:kern w:val="0"/>
                  <w:sz w:val="20"/>
                  <w:szCs w:val="20"/>
                  <w:lang w:val="ru-RU" w:eastAsia="ru-RU" w:bidi="ar-SA"/>
                </w:rPr>
                <w:t>r</w:t>
              </w:r>
            </w:hyperlink>
            <w:hyperlink r:id="rId4">
              <w:r>
                <w:rPr>
                  <w:rStyle w:val="Hyperlink"/>
                  <w:rFonts w:eastAsia="Calibri" w:cs="Times New Roman" w:ascii="Times New Roman" w:hAnsi="Times New Roman"/>
                  <w:iCs/>
                  <w:kern w:val="0"/>
                  <w:sz w:val="20"/>
                  <w:szCs w:val="20"/>
                  <w:lang w:val="en-US" w:eastAsia="ru-RU" w:bidi="ar-SA"/>
                </w:rPr>
                <w:t>sibdorstroy</w:t>
              </w:r>
            </w:hyperlink>
            <w:r>
              <w:rPr>
                <w:rStyle w:val="Hyperlink"/>
                <w:rFonts w:eastAsia="Calibri" w:cs="Times New Roman" w:ascii="Times New Roman" w:hAnsi="Times New Roman"/>
                <w:iCs/>
                <w:kern w:val="0"/>
                <w:sz w:val="20"/>
                <w:szCs w:val="20"/>
                <w:lang w:val="ru-RU" w:eastAsia="ru-RU" w:bidi="ar-SA"/>
              </w:rPr>
              <w:t>2022@</w:t>
            </w:r>
            <w:r>
              <w:rPr>
                <w:rStyle w:val="Hyperlink"/>
                <w:rFonts w:eastAsia="Calibri" w:cs="Times New Roman" w:ascii="Times New Roman" w:hAnsi="Times New Roman"/>
                <w:iCs/>
                <w:kern w:val="0"/>
                <w:sz w:val="20"/>
                <w:szCs w:val="20"/>
                <w:lang w:val="en-US" w:eastAsia="ru-RU" w:bidi="ar-SA"/>
              </w:rPr>
              <w:t>mail</w:t>
            </w:r>
            <w:r>
              <w:rPr>
                <w:rStyle w:val="Hyperlink"/>
                <w:rFonts w:eastAsia="Calibri" w:cs="Times New Roman" w:ascii="Times New Roman" w:hAnsi="Times New Roman"/>
                <w:iCs/>
                <w:kern w:val="0"/>
                <w:sz w:val="20"/>
                <w:szCs w:val="20"/>
                <w:lang w:val="ru-RU" w:eastAsia="ru-RU" w:bidi="ar-SA"/>
              </w:rPr>
              <w:t>.</w:t>
            </w:r>
            <w:r>
              <w:rPr>
                <w:rStyle w:val="Hyperlink"/>
                <w:rFonts w:eastAsia="Calibri" w:cs="Times New Roman" w:ascii="Times New Roman" w:hAnsi="Times New Roman"/>
                <w:iCs/>
                <w:kern w:val="0"/>
                <w:sz w:val="20"/>
                <w:szCs w:val="20"/>
                <w:lang w:val="en-US" w:eastAsia="ru-RU" w:bidi="ar-SA"/>
              </w:rPr>
              <w:t>ru</w:t>
            </w:r>
          </w:p>
          <w:p>
            <w:pPr>
              <w:pStyle w:val="Normal"/>
              <w:widowControl w:val="false"/>
              <w:suppressAutoHyphens w:val="true"/>
              <w:spacing w:lineRule="auto" w:line="240" w:before="0" w:after="0"/>
              <w:contextualSpacing/>
              <w:jc w:val="both"/>
              <w:rPr>
                <w:rFonts w:ascii="Calibri" w:hAnsi="Calibri" w:eastAsia="Calibri"/>
              </w:rPr>
            </w:pPr>
            <w:r>
              <w:rPr>
                <w:rFonts w:eastAsia="Times New Roman" w:cs="Times New Roman" w:ascii="Times New Roman" w:hAnsi="Times New Roman"/>
                <w:iCs/>
                <w:kern w:val="0"/>
                <w:sz w:val="20"/>
                <w:szCs w:val="20"/>
                <w:lang w:val="ru-RU" w:eastAsia="ru-RU" w:bidi="ar-SA"/>
              </w:rPr>
              <w:t xml:space="preserve">ИНН: </w:t>
            </w:r>
            <w:r>
              <w:rPr>
                <w:rFonts w:eastAsia="Times New Roman" w:cs="Times New Roman" w:ascii="Times New Roman" w:hAnsi="Times New Roman"/>
                <w:iCs/>
                <w:color w:val="35383B"/>
                <w:kern w:val="0"/>
                <w:sz w:val="20"/>
                <w:szCs w:val="20"/>
                <w:lang w:val="ru-RU" w:eastAsia="ru-RU" w:bidi="ar-SA"/>
              </w:rPr>
              <w:t>4229006578</w:t>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ascii="Times New Roman" w:hAnsi="Times New Roman"/>
                <w:bCs/>
                <w:highlight w:val="yellow"/>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ascii="Times New Roman" w:hAnsi="Times New Roman"/>
                <w:iCs/>
                <w:highlight w:val="yellow"/>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ascii="Times New Roman" w:hAnsi="Times New Roman"/>
                <w:iCs/>
                <w:highlight w:val="yellow"/>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ascii="Times New Roman" w:hAnsi="Times New Roman"/>
                <w:iCs/>
                <w:highlight w:val="yellow"/>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ascii="Times New Roman" w:hAnsi="Times New Roman"/>
                <w:iCs/>
                <w:highlight w:val="yellow"/>
              </w:rPr>
            </w:r>
          </w:p>
        </w:tc>
      </w:tr>
      <w:tr>
        <w:trPr/>
        <w:tc>
          <w:tcPr>
            <w:tcW w:w="4280"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74" w:type="dxa"/>
            <w:vMerge w:val="continue"/>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ascii="Times New Roman" w:hAnsi="Times New Roman"/>
                <w:iCs/>
                <w:highlight w:val="yellow"/>
              </w:rPr>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c"/>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3989"/>
        <w:gridCol w:w="5875"/>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Запрос котировок в электронной форме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Официальный сайт, на котором размещена документация (извещение)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0" w:name="OLE_LINK6"/>
            <w:bookmarkStart w:id="1" w:name="OLE_LINK5"/>
            <w:r>
              <w:rPr>
                <w:rFonts w:eastAsia="Times New Roman" w:cs="Times New Roman" w:ascii="Times New Roman" w:hAnsi="Times New Roman"/>
                <w:iCs/>
                <w:kern w:val="0"/>
                <w:sz w:val="20"/>
                <w:szCs w:val="20"/>
                <w:lang w:val="ru-RU" w:eastAsia="ru-RU" w:bidi="ar-SA"/>
              </w:rPr>
              <w:t xml:space="preserve">Извещение </w:t>
            </w:r>
            <w:bookmarkEnd w:id="0"/>
            <w:bookmarkEnd w:id="1"/>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извещения о закупке на официальном сайте </w:t>
            </w:r>
            <w:hyperlink r:id="rId5">
              <w:r>
                <w:rPr>
                  <w:rStyle w:val="Hyperlink"/>
                  <w:rFonts w:eastAsia="Times New Roman" w:cs="Times New Roman" w:ascii="Times New Roman" w:hAnsi="Times New Roman"/>
                  <w:iCs/>
                  <w:kern w:val="0"/>
                  <w:sz w:val="20"/>
                  <w:szCs w:val="20"/>
                  <w:lang w:val="ru-RU" w:eastAsia="ru-RU" w:bidi="ar-SA"/>
                </w:rPr>
                <w:t>http://zakupki.gov.ru</w:t>
              </w:r>
            </w:hyperlink>
            <w:r>
              <w:rPr>
                <w:rFonts w:eastAsia="Times New Roman" w:cs="Times New Roman" w:ascii="Times New Roman" w:hAnsi="Times New Roman"/>
                <w:iCs/>
                <w:kern w:val="0"/>
                <w:sz w:val="20"/>
                <w:szCs w:val="20"/>
                <w:lang w:val="ru-RU" w:eastAsia="ru-RU" w:bidi="ar-SA"/>
              </w:rPr>
              <w:t xml:space="preserve">  и на электронной торговой площадке </w:t>
            </w:r>
            <w:hyperlink r:id="rId6">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документации: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7">
              <w:r>
                <w:rPr>
                  <w:rStyle w:val="Hyperlink"/>
                  <w:rFonts w:eastAsia="Times New Roman" w:cs="Times New Roman" w:ascii="Times New Roman" w:hAnsi="Times New Roman"/>
                  <w:iCs/>
                  <w:kern w:val="0"/>
                  <w:sz w:val="20"/>
                  <w:szCs w:val="20"/>
                  <w:lang w:val="ru-RU" w:eastAsia="ru-RU" w:bidi="ar-SA"/>
                </w:rPr>
                <w:t>www.zakupki.gov.ru</w:t>
              </w:r>
            </w:hyperlink>
            <w:r>
              <w:rPr>
                <w:rFonts w:eastAsia="Times New Roman" w:cs="Times New Roman" w:ascii="Times New Roman" w:hAnsi="Times New Roman"/>
                <w:iCs/>
                <w:kern w:val="0"/>
                <w:sz w:val="20"/>
                <w:szCs w:val="20"/>
                <w:lang w:val="ru-RU" w:eastAsia="ru-RU" w:bidi="ar-SA"/>
              </w:rPr>
              <w:t xml:space="preserve"> ) или с сайта оператора ЭТП (</w:t>
            </w:r>
            <w:hyperlink r:id="rId8">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извещения о закупке не установлена. Предоставление извещения на бумажном носителе не предусмотрено.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9">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5"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официальном сайте единой информационной системы в сфере закупок (далее – ЕИС) </w:t>
            </w:r>
            <w:hyperlink r:id="rId10">
              <w:r>
                <w:rPr>
                  <w:rStyle w:val="Hyperlink"/>
                  <w:rFonts w:eastAsia="Times New Roman" w:cs="Times New Roman" w:ascii="Times New Roman" w:hAnsi="Times New Roman"/>
                  <w:iCs/>
                  <w:kern w:val="0"/>
                  <w:sz w:val="20"/>
                  <w:szCs w:val="20"/>
                  <w:lang w:val="ru-RU" w:eastAsia="ru-RU" w:bidi="ar-SA"/>
                </w:rPr>
                <w:t>https://zakupki.gov.ru/</w:t>
              </w:r>
            </w:hyperlink>
            <w:r>
              <w:rPr>
                <w:rFonts w:eastAsia="Times New Roman" w:cs="Times New Roman" w:ascii="Times New Roman" w:hAnsi="Times New Roman"/>
                <w:iCs/>
                <w:kern w:val="0"/>
                <w:sz w:val="20"/>
                <w:szCs w:val="20"/>
                <w:lang w:val="ru-RU" w:eastAsia="ru-RU" w:bidi="ar-SA"/>
              </w:rPr>
              <w:t xml:space="preserve"> и на сайте электронной торговой площадке Регион </w:t>
            </w:r>
            <w:hyperlink r:id="rId11">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suppressAutoHyphens w:val="true"/>
              <w:spacing w:lineRule="auto" w:line="240" w:before="0" w:after="0"/>
              <w:jc w:val="left"/>
              <w:rPr>
                <w:rFonts w:ascii="Times New Roman" w:hAnsi="Times New Roman"/>
                <w:b/>
                <w:bCs/>
              </w:rPr>
            </w:pPr>
            <w:r>
              <w:rPr>
                <w:rFonts w:eastAsia="Calibri" w:cs="Times New Roman" w:ascii="Times New Roman" w:hAnsi="Times New Roman"/>
                <w:b/>
                <w:bCs/>
                <w:kern w:val="0"/>
                <w:sz w:val="20"/>
                <w:szCs w:val="20"/>
                <w:highlight w:val="yellow"/>
                <w:lang w:val="ru-RU" w:eastAsia="ru-RU" w:bidi="ar-SA"/>
              </w:rPr>
              <w:t>16.06.2026 г.</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5" w:type="dxa"/>
            <w:tcBorders/>
            <w:vAlign w:val="center"/>
          </w:tcPr>
          <w:p>
            <w:pPr>
              <w:pStyle w:val="Normal"/>
              <w:widowControl/>
              <w:suppressAutoHyphens w:val="true"/>
              <w:spacing w:lineRule="auto" w:line="240" w:before="0" w:after="0"/>
              <w:jc w:val="left"/>
              <w:rPr>
                <w:rFonts w:ascii="Times New Roman" w:hAnsi="Times New Roman" w:eastAsia="Times New Roman"/>
                <w:iCs/>
              </w:rPr>
            </w:pPr>
            <w:r>
              <w:rPr>
                <w:rFonts w:eastAsia="Calibri" w:cs="Times New Roman" w:ascii="Times New Roman" w:hAnsi="Times New Roman"/>
                <w:b/>
                <w:bCs/>
                <w:kern w:val="0"/>
                <w:sz w:val="20"/>
                <w:szCs w:val="20"/>
                <w:highlight w:val="yellow"/>
                <w:lang w:val="ru-RU" w:eastAsia="ru-RU" w:bidi="ar-SA"/>
              </w:rPr>
              <w:t>24</w:t>
            </w:r>
            <w:r>
              <w:rPr>
                <w:rFonts w:eastAsia="Calibri" w:cs="Times New Roman" w:ascii="Times New Roman" w:hAnsi="Times New Roman"/>
                <w:b/>
                <w:bCs/>
                <w:kern w:val="0"/>
                <w:sz w:val="20"/>
                <w:szCs w:val="20"/>
                <w:highlight w:val="yellow"/>
                <w:lang w:val="ru-RU" w:eastAsia="ru-RU" w:bidi="ar-SA"/>
              </w:rPr>
              <w:t>.06.2026 г. в 10.00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5" w:type="dxa"/>
            <w:tcBorders/>
            <w:vAlign w:val="center"/>
          </w:tcPr>
          <w:p>
            <w:pPr>
              <w:pStyle w:val="Normal"/>
              <w:widowControl/>
              <w:suppressAutoHyphens w:val="true"/>
              <w:spacing w:lineRule="auto" w:line="240" w:before="0" w:after="0"/>
              <w:jc w:val="left"/>
              <w:rPr>
                <w:rStyle w:val="19"/>
                <w:b/>
                <w:bCs/>
              </w:rPr>
            </w:pPr>
            <w:r>
              <w:rPr>
                <w:rFonts w:eastAsia="Calibri" w:cs="Times New Roman" w:ascii="Times New Roman" w:hAnsi="Times New Roman"/>
                <w:b/>
                <w:bCs/>
                <w:kern w:val="0"/>
                <w:sz w:val="20"/>
                <w:szCs w:val="20"/>
                <w:highlight w:val="yellow"/>
                <w:lang w:val="ru-RU" w:eastAsia="ru-RU" w:bidi="ar-SA"/>
              </w:rPr>
              <w:t>24</w:t>
            </w:r>
            <w:r>
              <w:rPr>
                <w:rFonts w:eastAsia="Calibri" w:cs="Times New Roman" w:ascii="Times New Roman" w:hAnsi="Times New Roman"/>
                <w:b/>
                <w:bCs/>
                <w:kern w:val="0"/>
                <w:sz w:val="20"/>
                <w:szCs w:val="20"/>
                <w:highlight w:val="yellow"/>
                <w:lang w:val="ru-RU" w:eastAsia="ru-RU" w:bidi="ar-SA"/>
              </w:rPr>
              <w:t>.</w:t>
            </w:r>
            <w:r>
              <w:rPr>
                <w:rStyle w:val="19"/>
                <w:rFonts w:eastAsia="Calibri" w:cs="Times New Roman"/>
                <w:b/>
                <w:bCs/>
                <w:kern w:val="0"/>
                <w:sz w:val="20"/>
                <w:szCs w:val="20"/>
                <w:highlight w:val="yellow"/>
                <w:lang w:val="ru-RU" w:eastAsia="ru-RU" w:bidi="ar-SA"/>
              </w:rPr>
              <w:t>06.2026 г.</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извещения о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официальном сайте единой информационной системы в сфере закупок (далее – ЕИС) </w:t>
            </w:r>
            <w:hyperlink r:id="rId12">
              <w:r>
                <w:rPr>
                  <w:rStyle w:val="Hyperlink"/>
                  <w:rFonts w:eastAsia="Times New Roman" w:cs="Times New Roman" w:ascii="Times New Roman" w:hAnsi="Times New Roman"/>
                  <w:iCs/>
                  <w:kern w:val="0"/>
                  <w:sz w:val="20"/>
                  <w:szCs w:val="20"/>
                  <w:lang w:val="ru-RU" w:eastAsia="ru-RU" w:bidi="ar-SA"/>
                </w:rPr>
                <w:t>https://zakupki.gov.ru/</w:t>
              </w:r>
            </w:hyperlink>
            <w:r>
              <w:rPr>
                <w:rFonts w:eastAsia="Times New Roman" w:cs="Times New Roman" w:ascii="Times New Roman" w:hAnsi="Times New Roman"/>
                <w:iCs/>
                <w:kern w:val="0"/>
                <w:sz w:val="20"/>
                <w:szCs w:val="20"/>
                <w:lang w:val="ru-RU" w:eastAsia="ru-RU" w:bidi="ar-SA"/>
              </w:rPr>
              <w:t xml:space="preserve"> и на сайте электронной торговой площадке Регион </w:t>
            </w:r>
            <w:hyperlink r:id="rId13">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извещения о закупке:</w:t>
            </w:r>
          </w:p>
        </w:tc>
        <w:tc>
          <w:tcPr>
            <w:tcW w:w="5875" w:type="dxa"/>
            <w:tcBorders/>
            <w:vAlign w:val="center"/>
          </w:tcPr>
          <w:p>
            <w:pPr>
              <w:pStyle w:val="Normal"/>
              <w:widowControl/>
              <w:suppressAutoHyphens w:val="true"/>
              <w:spacing w:lineRule="auto" w:line="240" w:before="0" w:after="0"/>
              <w:jc w:val="left"/>
              <w:rPr>
                <w:rFonts w:ascii="Calibri" w:hAnsi="Calibri" w:eastAsia="Calibri" w:cs="Times New Roman"/>
              </w:rPr>
            </w:pPr>
            <w:r>
              <w:rPr>
                <w:rFonts w:eastAsia="Calibri" w:cs="Times New Roman" w:ascii="Times New Roman" w:hAnsi="Times New Roman"/>
                <w:b/>
                <w:bCs/>
                <w:kern w:val="0"/>
                <w:sz w:val="20"/>
                <w:szCs w:val="20"/>
                <w:highlight w:val="yellow"/>
                <w:lang w:val="ru-RU" w:eastAsia="ru-RU" w:bidi="ar-SA"/>
              </w:rPr>
              <w:t>24</w:t>
            </w:r>
            <w:r>
              <w:rPr>
                <w:rFonts w:eastAsia="Calibri" w:cs="Times New Roman" w:ascii="Times New Roman" w:hAnsi="Times New Roman"/>
                <w:b/>
                <w:bCs/>
                <w:kern w:val="0"/>
                <w:sz w:val="20"/>
                <w:szCs w:val="20"/>
                <w:highlight w:val="yellow"/>
                <w:lang w:val="ru-RU" w:eastAsia="ru-RU" w:bidi="ar-SA"/>
              </w:rPr>
              <w:t>.06.2026 г.. в 09.59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b/>
                <w:iCs/>
                <w:highlight w:val="yellow"/>
              </w:rPr>
            </w:pPr>
            <w:r>
              <w:rPr>
                <w:rFonts w:eastAsia="Times New Roman" w:cs="Times New Roman" w:ascii="Times New Roman" w:hAnsi="Times New Roman"/>
                <w:b/>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извещения о закупке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b/>
                <w:iCs/>
                <w:highlight w:val="yellow"/>
              </w:rPr>
            </w:pPr>
            <w:r>
              <w:rPr>
                <w:rFonts w:eastAsia="Times New Roman" w:cs="Times New Roman" w:ascii="Times New Roman" w:hAnsi="Times New Roman"/>
                <w:b/>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извещения о закупке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b/>
                <w:iCs/>
                <w:highlight w:val="yellow"/>
              </w:rPr>
            </w:pPr>
            <w:r>
              <w:rPr>
                <w:rFonts w:eastAsia="Times New Roman" w:cs="Times New Roman" w:ascii="Times New Roman" w:hAnsi="Times New Roman"/>
                <w:b/>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5"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извещения о закупке</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5"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5555"/>
        <w:gridCol w:w="4309"/>
      </w:tblGrid>
      <w:tr>
        <w:trPr/>
        <w:tc>
          <w:tcPr>
            <w:tcW w:w="9864" w:type="dxa"/>
            <w:gridSpan w:val="2"/>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2"/>
              <w:jc w:val="both"/>
              <w:rPr>
                <w:rFonts w:ascii="Times New Roman" w:hAnsi="Times New Roman" w:cs="Times New Roman"/>
                <w:sz w:val="20"/>
                <w:szCs w:val="20"/>
              </w:rPr>
            </w:pPr>
            <w:r>
              <w:rPr>
                <w:rFonts w:cs="Times New Roman" w:ascii="Times New Roman" w:hAnsi="Times New Roman"/>
                <w:sz w:val="20"/>
                <w:szCs w:val="20"/>
              </w:rPr>
              <w:t>Не установлено</w:t>
            </w:r>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2"/>
              <w:jc w:val="both"/>
              <w:rPr>
                <w:rFonts w:ascii="Times New Roman" w:hAnsi="Times New Roman" w:cs="Times New Roman"/>
                <w:b/>
                <w:bCs/>
                <w:sz w:val="20"/>
                <w:szCs w:val="20"/>
              </w:rPr>
            </w:pPr>
            <w:r>
              <w:rPr>
                <w:rFonts w:cs="Times New Roman" w:ascii="Times New Roman" w:hAnsi="Times New Roman"/>
                <w:sz w:val="20"/>
                <w:szCs w:val="20"/>
              </w:rPr>
              <w:t>Не установлено</w:t>
            </w:r>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2"/>
              <w:jc w:val="both"/>
              <w:rPr>
                <w:rFonts w:ascii="Times New Roman" w:hAnsi="Times New Roman" w:cs="Times New Roman"/>
                <w:b/>
                <w:bCs/>
                <w:sz w:val="20"/>
                <w:szCs w:val="20"/>
              </w:rPr>
            </w:pPr>
            <w:r>
              <w:rPr>
                <w:rFonts w:cs="Times New Roman" w:ascii="Times New Roman" w:hAnsi="Times New Roman"/>
                <w:b/>
                <w:bCs/>
                <w:sz w:val="20"/>
                <w:szCs w:val="20"/>
              </w:rPr>
              <w:t>Предоставляется</w:t>
            </w:r>
          </w:p>
        </w:tc>
      </w:tr>
      <w:tr>
        <w:trPr/>
        <w:tc>
          <w:tcPr>
            <w:tcW w:w="55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b/>
                <w:bCs/>
                <w:sz w:val="20"/>
                <w:szCs w:val="20"/>
              </w:rPr>
            </w:pPr>
            <w:r>
              <w:rPr>
                <w:rFonts w:cs="Times New Roman" w:ascii="Times New Roman" w:hAnsi="Times New Roman"/>
                <w:b/>
                <w:bCs/>
                <w:sz w:val="20"/>
                <w:szCs w:val="20"/>
              </w:rPr>
              <w:t xml:space="preserve">УСЛОВИЯ </w:t>
            </w:r>
            <w:r>
              <w:rPr>
                <w:rFonts w:cs="Times New Roman" w:ascii="Times New Roman" w:hAnsi="Times New Roman"/>
                <w:sz w:val="20"/>
                <w:szCs w:val="20"/>
              </w:rPr>
              <w:t>неприменения (невозможности применения) вышеуказанных мер национального режима:</w:t>
            </w:r>
          </w:p>
        </w:tc>
        <w:tc>
          <w:tcPr>
            <w:tcW w:w="43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2"/>
              <w:jc w:val="both"/>
              <w:rPr>
                <w:rFonts w:ascii="Times New Roman" w:hAnsi="Times New Roman" w:cs="Times New Roman"/>
                <w:b/>
                <w:bCs/>
                <w:sz w:val="20"/>
                <w:szCs w:val="20"/>
              </w:rPr>
            </w:pPr>
            <w:r>
              <w:rPr>
                <w:rFonts w:cs="Times New Roman" w:ascii="Times New Roman" w:hAnsi="Times New Roman"/>
                <w:sz w:val="20"/>
                <w:szCs w:val="20"/>
              </w:rPr>
              <w:t>Не установлено</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jc w:val="center"/>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ИЗВЕЩЕНИЯ</w:t>
      </w:r>
      <w:r>
        <w:rPr/>
        <w:t xml:space="preserve"> </w:t>
      </w:r>
      <w:r>
        <w:rPr>
          <w:rFonts w:eastAsia="Times New Roman" w:cs="Times New Roman" w:ascii="Times New Roman" w:hAnsi="Times New Roman"/>
          <w:b/>
          <w:lang w:eastAsia="ru-RU"/>
        </w:rPr>
        <w:t>О ЗАКУПКЕ В ЭЛЕКТРОННОЙ ФОРМЕ</w:t>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1069"/>
        <w:gridCol w:w="8795"/>
      </w:tblGrid>
      <w:tr>
        <w:trPr>
          <w:trHeight w:val="9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Поставка горюче-смазочных материалов (ГСМ) с использованием пластиковых карт через сеть АЗС</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поставки: с момента заключения договора по 31 декабря 2026 года.</w:t>
            </w:r>
          </w:p>
          <w:p>
            <w:pPr>
              <w:pStyle w:val="Normal"/>
              <w:widowControl w:val="false"/>
              <w:spacing w:lineRule="auto" w:line="240" w:before="0" w:after="0"/>
              <w:contextualSpacing/>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Место поставки: через сеть Автозаправочных станций Поставщика, а также на АЗС Контрагентов Поставщика (обязательное наличие заправочных станций на территории АЗС Кемеровская области и города Топки.)</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right="93"/>
              <w:contextualSpacing/>
              <w:jc w:val="both"/>
              <w:rPr>
                <w:rFonts w:ascii="Times New Roman" w:hAnsi="Times New Roman" w:cs="Times New Roman"/>
                <w:b/>
                <w:bCs/>
                <w:sz w:val="20"/>
                <w:szCs w:val="20"/>
              </w:rPr>
            </w:pPr>
            <w:r>
              <w:rPr>
                <w:rFonts w:cs="Times New Roman" w:ascii="Times New Roman" w:hAnsi="Times New Roman"/>
                <w:sz w:val="20"/>
                <w:szCs w:val="20"/>
              </w:rPr>
              <w:t>Максимальная цена договора</w:t>
            </w:r>
            <w:r>
              <w:rPr>
                <w:rFonts w:cs="Times New Roman" w:ascii="Times New Roman" w:hAnsi="Times New Roman"/>
                <w:sz w:val="20"/>
                <w:szCs w:val="20"/>
                <w:shd w:fill="FFFF00" w:val="clear"/>
              </w:rPr>
              <w:t>: 1 200 000,00</w:t>
            </w:r>
            <w:r>
              <w:rPr>
                <w:rFonts w:cs="Times New Roman" w:ascii="Times New Roman" w:hAnsi="Times New Roman"/>
                <w:b/>
                <w:bCs/>
                <w:sz w:val="20"/>
                <w:szCs w:val="20"/>
                <w:shd w:fill="FFFF00" w:val="clear"/>
              </w:rPr>
              <w:t xml:space="preserve"> (Один миллион двести тысяч) рублей 00 копеек.</w:t>
            </w:r>
          </w:p>
          <w:p>
            <w:pPr>
              <w:pStyle w:val="Normal"/>
              <w:spacing w:before="0" w:after="160"/>
              <w:ind w:right="93"/>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160"/>
              <w:ind w:right="93"/>
              <w:contextualSpacing/>
              <w:jc w:val="both"/>
              <w:rPr>
                <w:rFonts w:ascii="Times New Roman" w:hAnsi="Times New Roman" w:cs="Times New Roman"/>
                <w:b/>
                <w:bCs/>
                <w:sz w:val="20"/>
                <w:szCs w:val="20"/>
              </w:rPr>
            </w:pPr>
            <w:r>
              <w:rPr>
                <w:rFonts w:cs="Times New Roman" w:ascii="Times New Roman" w:hAnsi="Times New Roman"/>
                <w:sz w:val="20"/>
                <w:szCs w:val="20"/>
              </w:rPr>
              <w:t>Начальная (максимальная) сумма цен единиц товара: 306,60</w:t>
            </w:r>
            <w:r>
              <w:rPr>
                <w:rFonts w:cs="Times New Roman" w:ascii="Times New Roman" w:hAnsi="Times New Roman"/>
                <w:b/>
                <w:bCs/>
                <w:sz w:val="20"/>
                <w:szCs w:val="20"/>
              </w:rPr>
              <w:t xml:space="preserve"> (триста шесть) рублей 60 копеек.</w:t>
            </w:r>
          </w:p>
          <w:p>
            <w:pPr>
              <w:pStyle w:val="Normal"/>
              <w:spacing w:before="0" w:after="160"/>
              <w:ind w:right="93"/>
              <w:contextualSpacing/>
              <w:jc w:val="both"/>
              <w:rPr>
                <w:rFonts w:ascii="Times New Roman" w:hAnsi="Times New Roman" w:cs="Times New Roman"/>
                <w:sz w:val="20"/>
                <w:szCs w:val="20"/>
              </w:rPr>
            </w:pPr>
            <w:r>
              <w:rPr>
                <w:rFonts w:cs="Times New Roman" w:ascii="Times New Roman" w:hAnsi="Times New Roman"/>
                <w:sz w:val="20"/>
                <w:szCs w:val="20"/>
              </w:rPr>
              <w:t xml:space="preserve">Участникам закупки необходимо подавать ценовые предложения относительно Начальной (максимальной) </w:t>
            </w:r>
            <w:r>
              <w:rPr>
                <w:rFonts w:cs="Times New Roman" w:ascii="Times New Roman" w:hAnsi="Times New Roman"/>
                <w:b/>
                <w:bCs/>
                <w:sz w:val="20"/>
                <w:szCs w:val="20"/>
              </w:rPr>
              <w:t xml:space="preserve">суммы цен единиц товаров. </w:t>
            </w:r>
            <w:r>
              <w:rPr>
                <w:rFonts w:cs="Times New Roman" w:ascii="Times New Roman" w:hAnsi="Times New Roman"/>
                <w:sz w:val="20"/>
                <w:szCs w:val="20"/>
              </w:rPr>
              <w:t>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pPr>
              <w:pStyle w:val="Normal"/>
              <w:spacing w:before="0" w:after="160"/>
              <w:ind w:right="93"/>
              <w:contextualSpacing/>
              <w:jc w:val="both"/>
              <w:rPr>
                <w:rFonts w:ascii="Times New Roman" w:hAnsi="Times New Roman" w:cs="Times New Roman"/>
                <w:b/>
                <w:bCs/>
                <w:sz w:val="20"/>
                <w:szCs w:val="20"/>
              </w:rPr>
            </w:pPr>
            <w:r>
              <w:rPr>
                <w:rFonts w:cs="Times New Roman" w:ascii="Times New Roman" w:hAnsi="Times New Roman"/>
                <w:b/>
                <w:bCs/>
                <w:sz w:val="20"/>
                <w:szCs w:val="20"/>
              </w:rPr>
              <w:t>Объем товара, работы, услуги – не определен.</w:t>
            </w:r>
          </w:p>
        </w:tc>
      </w:tr>
      <w:tr>
        <w:trPr>
          <w:trHeight w:val="183"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215"/>
              <w:ind w:firstLine="521"/>
              <w:jc w:val="both"/>
              <w:rPr>
                <w:sz w:val="20"/>
              </w:rPr>
            </w:pPr>
            <w:r>
              <w:rPr>
                <w:rFonts w:eastAsia="Calibri"/>
                <w:bCs/>
                <w:sz w:val="20"/>
              </w:rPr>
              <w:t>Цена включает: стоимость Товара, транспортные расходы, связанные с доставкой Товара до Торговой точки, стоимость услуг по отпуску Товара, расходы Поставщика, связанные с уплатой налогов, сборов и других обязательных платежей, а также иные расходы, связанные с исполнением Договора. Цена договора является твердой и определяется на весь срок исполнения Договора.</w:t>
            </w:r>
          </w:p>
          <w:p>
            <w:pPr>
              <w:pStyle w:val="Normal"/>
              <w:widowControl w:val="false"/>
              <w:spacing w:lineRule="auto" w:line="240" w:before="0" w:after="0"/>
              <w:ind w:firstLine="521"/>
              <w:contextualSpacing/>
              <w:jc w:val="both"/>
              <w:rPr>
                <w:rFonts w:ascii="Times New Roman" w:hAnsi="Times New Roman" w:eastAsia="Times New Roman" w:cs="Times New Roman"/>
                <w:b/>
                <w:bCs/>
                <w:sz w:val="20"/>
                <w:szCs w:val="20"/>
                <w:lang w:eastAsia="ru-RU"/>
              </w:rPr>
            </w:pPr>
            <w:r>
              <w:rPr>
                <w:rStyle w:val="25"/>
                <w:rFonts w:eastAsia="Calibri" w:cs="Times New Roman" w:ascii="Times New Roman" w:hAnsi="Times New Roman"/>
                <w:b/>
                <w:bCs/>
                <w:color w:val="000000"/>
                <w:sz w:val="20"/>
                <w:szCs w:val="20"/>
                <w:lang w:eastAsia="ru-RU"/>
              </w:rPr>
              <w:t>Метод обоснования начальной (максимальной) цены договора:</w:t>
            </w:r>
            <w:r>
              <w:rPr>
                <w:rStyle w:val="25"/>
                <w:rFonts w:eastAsia="Calibri" w:cs="Times New Roman" w:ascii="Times New Roman" w:hAnsi="Times New Roman"/>
                <w:color w:val="000000"/>
                <w:sz w:val="20"/>
                <w:szCs w:val="20"/>
                <w:lang w:eastAsia="ru-RU"/>
              </w:rPr>
              <w:t xml:space="preserve"> метод сопоставимых рыночных цен</w:t>
            </w:r>
          </w:p>
        </w:tc>
      </w:tr>
      <w:tr>
        <w:trPr>
          <w:trHeight w:val="183"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извещение о закупке, отмены закупки</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закупочной документации</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31" w:lef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установлено</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установлено</w:t>
            </w:r>
          </w:p>
        </w:tc>
      </w:tr>
      <w:tr>
        <w:trPr>
          <w:trHeight w:val="182" w:hRule="atLeast"/>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установлено</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tab/>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tab/>
              <w:t>Неприостановление деятельности участника закупки в порядке, установленном Кодексом РФ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tab/>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6.1.</w:t>
              <w:tab/>
              <w:t>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w:t>
              <w:tab/>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6.3.</w:t>
              <w:tab/>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w:t>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w:t>
              <w:tab/>
              <w:t>Участник закупки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w:t>
              <w:tab/>
              <w:t>У участника закупки отсутствуют ограничения для участия в закупках, установленные законодательством РФ.</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w:t>
              <w:tab/>
              <w:t>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pPr>
              <w:pStyle w:val="Normal"/>
              <w:widowControl w:val="false"/>
              <w:tabs>
                <w:tab w:val="clear" w:pos="708"/>
                <w:tab w:val="left" w:pos="540" w:leader="none"/>
                <w:tab w:val="left" w:pos="900" w:leader="none"/>
              </w:tabs>
              <w:spacing w:lineRule="auto" w:line="240"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Не установлены</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3"/>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vAlign w:val="center"/>
          </w:tcPr>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1.</w:t>
              <w:tab/>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2.</w:t>
              <w:tab/>
              <w:t>При осуществлении закупки товара или закупки работы, услуги, для выполнения, оказания которых используется товар:</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2.1.</w:t>
              <w:tab/>
            </w:r>
            <w:r>
              <w:rPr>
                <w:b/>
                <w:bCs/>
                <w:color w:val="000000"/>
                <w:sz w:val="20"/>
                <w:szCs w:val="20"/>
              </w:rPr>
              <w:t>Конкретные показатели товара</w:t>
            </w:r>
            <w:r>
              <w:rPr>
                <w:color w:val="000000"/>
                <w:sz w:val="20"/>
                <w:szCs w:val="20"/>
              </w:rPr>
              <w:t>,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2.2.</w:t>
              <w:tab/>
              <w:t>Наименование страны происхождения товара.</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3.</w:t>
              <w:tab/>
              <w:t>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4.</w:t>
              <w:tab/>
              <w:t>Копии учредительных документов участника закупок (для юридических лиц).</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4.</w:t>
              <w:tab/>
              <w:t>Копии документов, удостоверяющих личность (для физических лиц).</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5.</w:t>
              <w:tab/>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6.</w:t>
              <w:tab/>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7.</w:t>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8.</w:t>
              <w:tab/>
              <w:t xml:space="preserve">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1. пункта 18 извещения, а также </w:t>
            </w:r>
            <w:r>
              <w:rPr>
                <w:b/>
                <w:bCs/>
                <w:color w:val="000000"/>
                <w:sz w:val="20"/>
                <w:szCs w:val="20"/>
              </w:rPr>
              <w:t>декларация</w:t>
            </w:r>
            <w:r>
              <w:rPr>
                <w:color w:val="000000"/>
                <w:sz w:val="20"/>
                <w:szCs w:val="20"/>
              </w:rPr>
              <w:t xml:space="preserve"> о соответствии участника закупки требованиям, установленным в соответствии с подпунктами 2. - 10. пункта 18 извещения.</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9.</w:t>
              <w:tab/>
              <w:t xml:space="preserve">Предложение о цене договора или, в случае осуществления закупки в соответствии с разделом 22 главы 1 Положения, </w:t>
            </w:r>
            <w:r>
              <w:rPr>
                <w:b/>
                <w:bCs/>
                <w:color w:val="000000"/>
                <w:sz w:val="20"/>
                <w:szCs w:val="20"/>
              </w:rPr>
              <w:t>о цене единицы</w:t>
            </w:r>
            <w:r>
              <w:rPr>
                <w:color w:val="000000"/>
                <w:sz w:val="20"/>
                <w:szCs w:val="20"/>
              </w:rPr>
              <w:t xml:space="preserve"> (сумме цен единиц) товара, работы, услуги.</w:t>
            </w:r>
          </w:p>
          <w:p>
            <w:pPr>
              <w:pStyle w:val="51"/>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10.</w:t>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pPr>
              <w:pStyle w:val="51"/>
              <w:shd w:val="clear" w:color="auto" w:fill="auto"/>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t>11.</w:t>
              <w:tab/>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w:t>
            </w:r>
          </w:p>
          <w:p>
            <w:pPr>
              <w:pStyle w:val="51"/>
              <w:shd w:val="clear" w:color="auto" w:fill="auto"/>
              <w:tabs>
                <w:tab w:val="clear" w:pos="708"/>
                <w:tab w:val="left" w:pos="1094" w:leader="none"/>
                <w:tab w:val="left" w:pos="6000" w:leader="none"/>
                <w:tab w:val="left" w:pos="6240" w:leader="none"/>
              </w:tabs>
              <w:spacing w:lineRule="auto" w:line="240"/>
              <w:ind w:firstLine="634" w:right="40"/>
              <w:jc w:val="both"/>
              <w:rPr>
                <w:color w:val="000000"/>
                <w:sz w:val="20"/>
                <w:szCs w:val="20"/>
              </w:rPr>
            </w:pPr>
            <w:r>
              <w:rPr>
                <w:color w:val="000000"/>
                <w:sz w:val="20"/>
                <w:szCs w:val="20"/>
              </w:rPr>
            </w:r>
          </w:p>
          <w:p>
            <w:pPr>
              <w:pStyle w:val="51"/>
              <w:shd w:val="clear" w:color="auto" w:fill="auto"/>
              <w:tabs>
                <w:tab w:val="clear" w:pos="708"/>
                <w:tab w:val="left" w:pos="1094" w:leader="none"/>
                <w:tab w:val="left" w:pos="6000" w:leader="none"/>
                <w:tab w:val="left" w:pos="6240" w:leader="none"/>
              </w:tabs>
              <w:spacing w:lineRule="auto" w:line="240"/>
              <w:ind w:firstLine="634" w:right="40"/>
              <w:jc w:val="both"/>
              <w:rPr>
                <w:b/>
                <w:i/>
                <w:i/>
                <w:iCs/>
                <w:sz w:val="20"/>
                <w:szCs w:val="20"/>
                <w:lang w:eastAsia="ru-RU"/>
              </w:rPr>
            </w:pPr>
            <w:r>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lef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b/>
                <w:bCs/>
                <w:sz w:val="20"/>
                <w:szCs w:val="20"/>
              </w:rPr>
            </w:pPr>
            <w:r>
              <w:rPr>
                <w:rFonts w:cs="Times New Roman" w:ascii="Times New Roman" w:hAnsi="Times New Roman"/>
                <w:b/>
                <w:bCs/>
                <w:sz w:val="20"/>
                <w:szCs w:val="20"/>
              </w:rPr>
              <w:t>Для «ПРЕИМУЩЕСТВА»:</w:t>
            </w:r>
          </w:p>
          <w:p>
            <w:pPr>
              <w:pStyle w:val="Normal"/>
              <w:spacing w:before="0" w:after="160"/>
              <w:rPr>
                <w:rFonts w:ascii="Times New Roman" w:hAnsi="Times New Roman" w:cs="Times New Roman"/>
              </w:rPr>
            </w:pPr>
            <w:r>
              <w:rPr>
                <w:rFonts w:cs="Times New Roman" w:ascii="Times New Roman" w:hAnsi="Times New Roman"/>
                <w:sz w:val="20"/>
                <w:szCs w:val="20"/>
              </w:rPr>
              <w:t>Указание в заявке на участие в закупке наименования страны происхождения товара</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установлено</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31" w:lef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Порядок, место, срок подачи заявок на участие в закупке</w:t>
            </w:r>
          </w:p>
        </w:tc>
      </w:tr>
      <w:tr>
        <w:trPr>
          <w:trHeight w:val="699" w:hRule="atLeast"/>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Порядок подачи заявки на участие в закупке в электронной форме: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tab/>
              <w:t xml:space="preserve">участник </w:t>
            </w:r>
            <w:bookmarkStart w:id="2" w:name="OLE_LINK1"/>
            <w:r>
              <w:rPr>
                <w:rFonts w:eastAsia="Times New Roman" w:cs="Times New Roman" w:ascii="Times New Roman" w:hAnsi="Times New Roman"/>
                <w:sz w:val="20"/>
                <w:szCs w:val="20"/>
                <w:lang w:eastAsia="ru-RU"/>
              </w:rPr>
              <w:t xml:space="preserve">закупки </w:t>
            </w:r>
            <w:bookmarkEnd w:id="2"/>
            <w:r>
              <w:rPr>
                <w:rFonts w:eastAsia="Times New Roman" w:cs="Times New Roman" w:ascii="Times New Roman" w:hAnsi="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tab/>
              <w:t>заявка подготавливается и подается посредством программно-аппаратных средств ЭП согласно регламенту работы ЭП;</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pPr>
              <w:pStyle w:val="Normal"/>
              <w:widowControl w:val="false"/>
              <w:spacing w:lineRule="auto" w:line="240" w:before="0" w:after="0"/>
              <w:ind w:firstLine="487" w:lef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6)</w:t>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trPr/>
        <w:tc>
          <w:tcPr>
            <w:tcW w:w="106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firstLine="487" w:lef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выявлено несоответствие участника хотя бы одному из требований, перечисленных в разделе 15 настоящего извещения;</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 закупки и (или) его заявка не соответствуют требованиям извещения о закупке (извещению);</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4"/>
            <w:bookmarkStart w:id="4" w:name="OLE_LINK3"/>
            <w:r>
              <w:rPr>
                <w:rFonts w:eastAsia="Times New Roman" w:cs="Times New Roman" w:ascii="Times New Roman" w:hAnsi="Times New Roman"/>
                <w:sz w:val="20"/>
                <w:szCs w:val="20"/>
                <w:lang w:eastAsia="ru-RU"/>
              </w:rPr>
              <w:t xml:space="preserve">извещением </w:t>
            </w:r>
            <w:bookmarkEnd w:id="3"/>
            <w:bookmarkEnd w:id="4"/>
            <w:r>
              <w:rPr>
                <w:rFonts w:eastAsia="Times New Roman" w:cs="Times New Roman" w:ascii="Times New Roman" w:hAnsi="Times New Roman"/>
                <w:sz w:val="20"/>
                <w:szCs w:val="20"/>
                <w:lang w:eastAsia="ru-RU"/>
              </w:rPr>
              <w:t>о закупке.</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pPr>
              <w:pStyle w:val="Normal"/>
              <w:widowControl w:val="false"/>
              <w:spacing w:lineRule="auto" w:line="240" w:before="0" w:after="0"/>
              <w:ind w:firstLine="487" w:lef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trPr>
          <w:trHeight w:val="196" w:hRule="atLeast"/>
        </w:trPr>
        <w:tc>
          <w:tcPr>
            <w:tcW w:w="1069"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79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widowControl w:val="false"/>
              <w:spacing w:lineRule="auto" w:line="240" w:before="0" w:after="0"/>
              <w:ind w:lef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9"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108" w:right="-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79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lef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default" r:id="rId14"/>
      <w:footnotePr>
        <w:numFmt w:val="decimal"/>
      </w:footnotePr>
      <w:type w:val="nextPage"/>
      <w:pgSz w:w="11906" w:h="16838"/>
      <w:pgMar w:left="1134" w:right="907" w:gutter="0" w:header="0" w:top="284" w:footer="720" w:bottom="777"/>
      <w:pgNumType w:start="1" w:fmt="decimal"/>
      <w:formProt w:val="false"/>
      <w:titlePg/>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Courier New">
    <w:charset w:val="01"/>
    <w:family w:val="roman"/>
    <w:pitch w:val="default"/>
  </w:font>
  <w:font w:name="Consolas">
    <w:charset w:val="01"/>
    <w:family w:val="roman"/>
    <w:pitch w:val="default"/>
  </w:font>
  <w:font w:name="Arial Unicode MS">
    <w:charset w:val="01"/>
    <w:family w:val="roman"/>
    <w:pitch w:val="default"/>
  </w:font>
  <w:font w:name="PT Astra Serif">
    <w:charset w:val="01"/>
    <w:family w:val="roman"/>
    <w:pitch w:val="default"/>
  </w:font>
  <w:font w:name="Consultant">
    <w:charset w:val="01"/>
    <w:family w:val="roman"/>
    <w:pitch w:val="default"/>
  </w:font>
  <w:font w:name="Verdana">
    <w:charset w:val="01"/>
    <w:family w:val="roman"/>
    <w:pitch w:val="default"/>
  </w:font>
  <w:font w:name="Bookman Old Style">
    <w:charset w:val="01"/>
    <w:family w:val="roman"/>
    <w:pitch w:val="default"/>
  </w:font>
  <w:font w:name="GaramondNarrowC">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right" w:pos="9355" w:leader="none"/>
      </w:tabs>
      <w:rPr/>
    </w:pPr>
    <w:r>
      <w:rPr/>
      <w:tab/>
    </w:r>
    <w:r>
      <w:rPr/>
      <w:fldChar w:fldCharType="begin"/>
    </w:r>
    <w:r>
      <w:rPr/>
      <w:instrText xml:space="preserve"> PAGE </w:instrText>
    </w:r>
    <w:r>
      <w:rPr/>
      <w:fldChar w:fldCharType="separate"/>
    </w:r>
    <w:r>
      <w:rPr/>
      <w:t>2</w:t>
    </w:r>
    <w:r>
      <w:rPr/>
      <w:fldChar w:fldCharType="end"/>
    </w:r>
  </w:p>
  <w:p>
    <w:pPr>
      <w:pStyle w:val="Footer"/>
      <w:rPr/>
    </w:pPr>
    <w:r>
      <w:rPr/>
    </w:r>
  </w:p>
  <w:p>
    <w:pPr>
      <w:pStyle w:val="Normal"/>
      <w:widowControl/>
      <w:suppressAutoHyphens w:val="true"/>
      <w:bidi w:val="0"/>
      <w:spacing w:lineRule="auto" w:line="259" w:before="0" w:after="16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6"/>
        </w:rPr>
        <w:footnoteRef/>
      </w:r>
      <w:r>
        <w:rPr/>
        <w:t xml:space="preserve"> </w:t>
      </w:r>
      <w:r>
        <w:rPr/>
        <w:t>в соответствии с частями 9, 10 статьи 4 Федерального закона № 223-ФЗ</w:t>
      </w:r>
    </w:p>
  </w:footnote>
  <w:footnote w:id="3">
    <w:p>
      <w:pPr>
        <w:pStyle w:val="FootnoteText"/>
        <w:jc w:val="both"/>
        <w:rPr>
          <w:sz w:val="16"/>
          <w:szCs w:val="16"/>
        </w:rPr>
      </w:pPr>
      <w:r>
        <w:rPr>
          <w:rStyle w:val="Style16"/>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92"/>
        </w:tabs>
        <w:ind w:left="792" w:hanging="432"/>
      </w:pPr>
      <w:rPr>
        <w:sz w:val="28"/>
        <w:i w:val="false"/>
        <w:b/>
        <w:szCs w:val="28"/>
      </w:rPr>
    </w:lvl>
    <w:lvl w:ilvl="1">
      <w:start w:val="1"/>
      <w:numFmt w:val="decimal"/>
      <w:lvlText w:val="%1.%2"/>
      <w:lvlJc w:val="left"/>
      <w:pPr>
        <w:tabs>
          <w:tab w:val="num" w:pos="1836"/>
        </w:tabs>
        <w:ind w:left="1836" w:hanging="576"/>
      </w:pPr>
      <w:rPr/>
    </w:lvl>
    <w:lvl w:ilvl="2">
      <w:start w:val="1"/>
      <w:numFmt w:val="decimal"/>
      <w:lvlText w:val="%1.%2.%3"/>
      <w:lvlJc w:val="left"/>
      <w:pPr>
        <w:tabs>
          <w:tab w:val="num" w:pos="1307"/>
        </w:tabs>
        <w:ind w:left="1080" w:hanging="0"/>
      </w:pPr>
      <w:rPr>
        <w:sz w:val="28"/>
        <w:b w:val="false"/>
        <w:szCs w:val="28"/>
        <w:lang w:val="ru-RU" w:eastAsia="ru-RU"/>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0"/>
      <w:numFmt w:val="decimal"/>
      <w:lvlText w:val="%1."/>
      <w:lvlJc w:val="left"/>
      <w:pPr>
        <w:tabs>
          <w:tab w:val="num" w:pos="540"/>
        </w:tabs>
        <w:ind w:left="540" w:hanging="360"/>
      </w:pPr>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none"/>
      <w:suff w:val="nothing"/>
      <w:lvlText w:val=""/>
      <w:lvlJc w:val="left"/>
      <w:pPr>
        <w:tabs>
          <w:tab w:val="num" w:pos="0"/>
        </w:tabs>
        <w:ind w:left="0" w:hanging="0"/>
      </w:pPr>
      <w:rPr/>
    </w:lvl>
    <w:lvl w:ilvl="5">
      <w:start w:val="0"/>
      <w:numFmt w:val="none"/>
      <w:suff w:val="nothing"/>
      <w:lvlText w:val=""/>
      <w:lvlJc w:val="left"/>
      <w:pPr>
        <w:tabs>
          <w:tab w:val="num" w:pos="0"/>
        </w:tabs>
        <w:ind w:left="0" w:hanging="0"/>
      </w:pPr>
      <w:rPr/>
    </w:lvl>
    <w:lvl w:ilvl="6">
      <w:start w:val="0"/>
      <w:numFmt w:val="none"/>
      <w:suff w:val="nothing"/>
      <w:lvlText w:val=""/>
      <w:lvlJc w:val="left"/>
      <w:pPr>
        <w:tabs>
          <w:tab w:val="num" w:pos="0"/>
        </w:tabs>
        <w:ind w:left="0" w:hanging="0"/>
      </w:pPr>
      <w:rPr/>
    </w:lvl>
    <w:lvl w:ilvl="7">
      <w:start w:val="0"/>
      <w:numFmt w:val="none"/>
      <w:suff w:val="nothing"/>
      <w:lvlText w:val=""/>
      <w:lvlJc w:val="left"/>
      <w:pPr>
        <w:tabs>
          <w:tab w:val="num" w:pos="0"/>
        </w:tabs>
        <w:ind w:left="0" w:hanging="0"/>
      </w:pPr>
      <w:rPr/>
    </w:lvl>
    <w:lvl w:ilvl="8">
      <w:start w:val="0"/>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23f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b935d1"/>
    <w:pPr>
      <w:widowControl w:val="false"/>
      <w:tabs>
        <w:tab w:val="clear" w:pos="708"/>
        <w:tab w:val="left" w:pos="567" w:leader="none"/>
      </w:tabs>
      <w:snapToGrid w:val="false"/>
      <w:spacing w:lineRule="auto" w:line="240" w:before="120" w:after="120"/>
      <w:ind w:hanging="567" w:left="567"/>
      <w:jc w:val="both"/>
      <w:outlineLvl w:val="0"/>
    </w:pPr>
    <w:rPr>
      <w:rFonts w:ascii="Times New Roman" w:hAnsi="Times New Roman" w:eastAsia="Times New Roman" w:cs="Times New Roman"/>
      <w:b/>
      <w:kern w:val="2"/>
      <w:sz w:val="24"/>
      <w:szCs w:val="20"/>
      <w:lang w:eastAsia="ru-RU"/>
    </w:rPr>
  </w:style>
  <w:style w:type="paragraph" w:styleId="Heading2">
    <w:name w:val="Heading 2"/>
    <w:basedOn w:val="Normal"/>
    <w:next w:val="Normal"/>
    <w:link w:val="2"/>
    <w:uiPriority w:val="9"/>
    <w:qFormat/>
    <w:rsid w:val="00b935d1"/>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rsid w:val="00b935d1"/>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rsid w:val="00b935d1"/>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rsid w:val="00b935d1"/>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rsid w:val="00b935d1"/>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rsid w:val="00b935d1"/>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rsid w:val="00b935d1"/>
    <w:pPr>
      <w:spacing w:lineRule="auto" w:line="240" w:before="240" w:after="60"/>
      <w:outlineLvl w:val="7"/>
    </w:pPr>
    <w:rPr>
      <w:rFonts w:ascii="Times New Roman" w:hAnsi="Times New Roman" w:eastAsia="Times New Roman" w:cs="Times New Roman"/>
      <w:i/>
      <w:iCs/>
      <w:sz w:val="24"/>
      <w:szCs w:val="24"/>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935d1"/>
    <w:rPr>
      <w:rFonts w:ascii="Times New Roman" w:hAnsi="Times New Roman" w:eastAsia="Times New Roman" w:cs="Times New Roman"/>
      <w:b/>
      <w:kern w:val="2"/>
      <w:sz w:val="24"/>
      <w:szCs w:val="20"/>
      <w:lang w:eastAsia="ru-RU"/>
    </w:rPr>
  </w:style>
  <w:style w:type="character" w:styleId="2" w:customStyle="1">
    <w:name w:val="Заголовок 2 Знак"/>
    <w:basedOn w:val="DefaultParagraphFont"/>
    <w:uiPriority w:val="9"/>
    <w:qFormat/>
    <w:rsid w:val="00b935d1"/>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sid w:val="00b935d1"/>
    <w:rPr>
      <w:rFonts w:ascii="Arial" w:hAnsi="Arial" w:eastAsia="Times New Roman" w:cs="Times New Roman"/>
      <w:b/>
      <w:bCs/>
      <w:sz w:val="26"/>
      <w:szCs w:val="26"/>
    </w:rPr>
  </w:style>
  <w:style w:type="character" w:styleId="4" w:customStyle="1">
    <w:name w:val="Заголовок 4 Знак"/>
    <w:basedOn w:val="DefaultParagraphFont"/>
    <w:qFormat/>
    <w:rsid w:val="00b935d1"/>
    <w:rPr>
      <w:rFonts w:ascii="Arial" w:hAnsi="Arial" w:eastAsia="Times New Roman" w:cs="Times New Roman"/>
      <w:sz w:val="24"/>
      <w:szCs w:val="24"/>
    </w:rPr>
  </w:style>
  <w:style w:type="character" w:styleId="5" w:customStyle="1">
    <w:name w:val="Заголовок 5 Знак"/>
    <w:basedOn w:val="DefaultParagraphFont"/>
    <w:uiPriority w:val="9"/>
    <w:semiHidden/>
    <w:qFormat/>
    <w:rsid w:val="00b935d1"/>
    <w:rPr>
      <w:rFonts w:ascii="Cambria" w:hAnsi="Cambria" w:eastAsia="Times New Roman" w:cs="Times New Roman"/>
      <w:color w:val="243F60"/>
    </w:rPr>
  </w:style>
  <w:style w:type="character" w:styleId="6" w:customStyle="1">
    <w:name w:val="Заголовок 6 Знак"/>
    <w:basedOn w:val="DefaultParagraphFont"/>
    <w:qFormat/>
    <w:rsid w:val="00b935d1"/>
    <w:rPr>
      <w:rFonts w:ascii="Times New Roman" w:hAnsi="Times New Roman" w:eastAsia="Times New Roman" w:cs="Times New Roman"/>
      <w:b/>
      <w:bCs/>
    </w:rPr>
  </w:style>
  <w:style w:type="character" w:styleId="7" w:customStyle="1">
    <w:name w:val="Заголовок 7 Знак"/>
    <w:basedOn w:val="DefaultParagraphFont"/>
    <w:qFormat/>
    <w:rsid w:val="00b935d1"/>
    <w:rPr>
      <w:rFonts w:ascii="Times New Roman" w:hAnsi="Times New Roman" w:eastAsia="Times New Roman" w:cs="Times New Roman"/>
      <w:sz w:val="24"/>
      <w:szCs w:val="24"/>
    </w:rPr>
  </w:style>
  <w:style w:type="character" w:styleId="8" w:customStyle="1">
    <w:name w:val="Заголовок 8 Знак"/>
    <w:basedOn w:val="DefaultParagraphFont"/>
    <w:qFormat/>
    <w:rsid w:val="00b935d1"/>
    <w:rPr>
      <w:rFonts w:ascii="Times New Roman" w:hAnsi="Times New Roman" w:eastAsia="Times New Roman" w:cs="Times New Roman"/>
      <w:i/>
      <w:iCs/>
      <w:sz w:val="24"/>
      <w:szCs w:val="24"/>
    </w:rPr>
  </w:style>
  <w:style w:type="character" w:styleId="Hyperlink">
    <w:name w:val="Hyperlink"/>
    <w:uiPriority w:val="99"/>
    <w:unhideWhenUsed/>
    <w:rsid w:val="00b935d1"/>
    <w:rPr>
      <w:color w:val="0000FF"/>
      <w:u w:val="single"/>
    </w:rPr>
  </w:style>
  <w:style w:type="character" w:styleId="Apple-converted-space" w:customStyle="1">
    <w:name w:val="apple-converted-space"/>
    <w:basedOn w:val="DefaultParagraphFont"/>
    <w:qFormat/>
    <w:rsid w:val="00b935d1"/>
    <w:rPr/>
  </w:style>
  <w:style w:type="character" w:styleId="Style6" w:customStyle="1">
    <w:name w:val="Верхний колонтитул Знак"/>
    <w:basedOn w:val="DefaultParagraphFont"/>
    <w:uiPriority w:val="99"/>
    <w:qFormat/>
    <w:rsid w:val="00b935d1"/>
    <w:rPr>
      <w:rFonts w:ascii="Calibri" w:hAnsi="Calibri" w:eastAsia="Calibri" w:cs="Times New Roman"/>
    </w:rPr>
  </w:style>
  <w:style w:type="character" w:styleId="Style7" w:customStyle="1">
    <w:name w:val="Нижний колонтитул Знак"/>
    <w:basedOn w:val="DefaultParagraphFont"/>
    <w:uiPriority w:val="99"/>
    <w:qFormat/>
    <w:rsid w:val="00b935d1"/>
    <w:rPr>
      <w:rFonts w:ascii="Calibri" w:hAnsi="Calibri" w:eastAsia="Calibri" w:cs="Times New Roman"/>
    </w:rPr>
  </w:style>
  <w:style w:type="character" w:styleId="Style8" w:customStyle="1">
    <w:name w:val="Без интервала Знак"/>
    <w:link w:val="NoSpacing"/>
    <w:uiPriority w:val="1"/>
    <w:qFormat/>
    <w:rsid w:val="00b935d1"/>
    <w:rPr>
      <w:rFonts w:ascii="Calibri" w:hAnsi="Calibri" w:eastAsia="Times New Roman" w:cs="Times New Roman"/>
    </w:rPr>
  </w:style>
  <w:style w:type="character" w:styleId="Style9" w:customStyle="1">
    <w:name w:val="Текст выноски Знак"/>
    <w:basedOn w:val="DefaultParagraphFont"/>
    <w:link w:val="BalloonText"/>
    <w:uiPriority w:val="99"/>
    <w:qFormat/>
    <w:rsid w:val="00b935d1"/>
    <w:rPr>
      <w:rFonts w:ascii="Tahoma" w:hAnsi="Tahoma" w:eastAsia="Calibri" w:cs="Times New Roman"/>
      <w:sz w:val="16"/>
      <w:szCs w:val="16"/>
      <w:lang w:val="x-none" w:eastAsia="x-none"/>
    </w:rPr>
  </w:style>
  <w:style w:type="character" w:styleId="21" w:customStyle="1">
    <w:name w:val="Основной текст 2 Знак"/>
    <w:basedOn w:val="DefaultParagraphFont"/>
    <w:link w:val="BodyText2"/>
    <w:qFormat/>
    <w:rsid w:val="00b935d1"/>
    <w:rPr>
      <w:rFonts w:ascii="Times New Roman" w:hAnsi="Times New Roman" w:eastAsia="Times New Roman" w:cs="Times New Roman"/>
      <w:sz w:val="24"/>
      <w:szCs w:val="20"/>
      <w:lang w:val="x-none" w:eastAsia="x-none"/>
    </w:rPr>
  </w:style>
  <w:style w:type="character" w:styleId="Style10" w:customStyle="1">
    <w:name w:val="Основной текст с отступом Знак"/>
    <w:basedOn w:val="DefaultParagraphFont"/>
    <w:qFormat/>
    <w:rsid w:val="00b935d1"/>
    <w:rPr>
      <w:rFonts w:ascii="Times New Roman" w:hAnsi="Times New Roman" w:eastAsia="Times New Roman" w:cs="Times New Roman"/>
      <w:sz w:val="20"/>
      <w:szCs w:val="20"/>
      <w:lang w:val="x-none" w:eastAsia="x-none"/>
    </w:rPr>
  </w:style>
  <w:style w:type="character" w:styleId="ConsNormal" w:customStyle="1">
    <w:name w:val="ConsNormal Знак"/>
    <w:link w:val="ConsNormal1"/>
    <w:qFormat/>
    <w:rsid w:val="00b935d1"/>
    <w:rPr>
      <w:rFonts w:ascii="Arial" w:hAnsi="Arial" w:eastAsia="Times New Roman" w:cs="Arial"/>
      <w:sz w:val="20"/>
      <w:szCs w:val="20"/>
      <w:lang w:eastAsia="ru-RU"/>
    </w:rPr>
  </w:style>
  <w:style w:type="character" w:styleId="ConsPlusNormal" w:customStyle="1">
    <w:name w:val="ConsPlusNormal Знак"/>
    <w:link w:val="ConsPlusNormal1"/>
    <w:qFormat/>
    <w:rsid w:val="00b935d1"/>
    <w:rPr>
      <w:rFonts w:ascii="Arial" w:hAnsi="Arial" w:eastAsia="Times New Roman" w:cs="Arial"/>
      <w:sz w:val="20"/>
      <w:szCs w:val="20"/>
      <w:lang w:eastAsia="ru-RU"/>
    </w:rPr>
  </w:style>
  <w:style w:type="character" w:styleId="22" w:customStyle="1">
    <w:name w:val="Основной текст с отступом 2 Знак"/>
    <w:basedOn w:val="DefaultParagraphFont"/>
    <w:link w:val="BodyTextIndent2"/>
    <w:qFormat/>
    <w:rsid w:val="00b935d1"/>
    <w:rPr>
      <w:rFonts w:ascii="Calibri" w:hAnsi="Calibri" w:eastAsia="Calibri" w:cs="Times New Roman"/>
      <w:lang w:val="x-none"/>
    </w:rPr>
  </w:style>
  <w:style w:type="character" w:styleId="Style11" w:customStyle="1">
    <w:name w:val="Обычный (веб) Знак"/>
    <w:link w:val="Style28"/>
    <w:qFormat/>
    <w:locked/>
    <w:rsid w:val="00b935d1"/>
    <w:rPr>
      <w:rFonts w:ascii="Times New Roman" w:hAnsi="Times New Roman" w:eastAsia="Times New Roman"/>
      <w:sz w:val="24"/>
      <w:szCs w:val="24"/>
      <w:lang w:val="x-none"/>
    </w:rPr>
  </w:style>
  <w:style w:type="character" w:styleId="11" w:customStyle="1">
    <w:name w:val="Неразрешенное упоминание1"/>
    <w:uiPriority w:val="99"/>
    <w:semiHidden/>
    <w:unhideWhenUsed/>
    <w:qFormat/>
    <w:rsid w:val="00b935d1"/>
    <w:rPr>
      <w:color w:val="605E5C"/>
      <w:shd w:fill="E1DFDD" w:val="clear"/>
    </w:rPr>
  </w:style>
  <w:style w:type="character" w:styleId="31" w:customStyle="1">
    <w:name w:val="Основной текст 3 Знак"/>
    <w:basedOn w:val="DefaultParagraphFont"/>
    <w:link w:val="BodyText3"/>
    <w:qFormat/>
    <w:rsid w:val="00b935d1"/>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sid w:val="00b935d1"/>
    <w:rPr>
      <w:rFonts w:ascii="Times New Roman" w:hAnsi="Times New Roman" w:eastAsia="Times New Roman" w:cs="Times New Roman"/>
      <w:sz w:val="16"/>
      <w:szCs w:val="16"/>
      <w:lang w:eastAsia="ru-RU"/>
    </w:rPr>
  </w:style>
  <w:style w:type="character" w:styleId="33" w:customStyle="1">
    <w:name w:val="Стиль3 Знак"/>
    <w:link w:val="35"/>
    <w:qFormat/>
    <w:locked/>
    <w:rsid w:val="00b935d1"/>
    <w:rPr>
      <w:sz w:val="24"/>
    </w:rPr>
  </w:style>
  <w:style w:type="character" w:styleId="Grame" w:customStyle="1">
    <w:name w:val="grame"/>
    <w:qFormat/>
    <w:rsid w:val="00b935d1"/>
    <w:rPr/>
  </w:style>
  <w:style w:type="character" w:styleId="Style12" w:customStyle="1">
    <w:name w:val="Основной текст Знак"/>
    <w:basedOn w:val="DefaultParagraphFont"/>
    <w:qFormat/>
    <w:rsid w:val="00b935d1"/>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sid w:val="00b935d1"/>
    <w:rPr>
      <w:rFonts w:ascii="Courier New" w:hAnsi="Courier New" w:eastAsia="Courier New" w:cs="Times New Roman"/>
      <w:sz w:val="20"/>
      <w:szCs w:val="20"/>
    </w:rPr>
  </w:style>
  <w:style w:type="character" w:styleId="Style13" w:customStyle="1">
    <w:name w:val="Текст сноски Знак"/>
    <w:basedOn w:val="DefaultParagraphFont"/>
    <w:uiPriority w:val="99"/>
    <w:qFormat/>
    <w:rsid w:val="00b935d1"/>
    <w:rPr>
      <w:rFonts w:ascii="Times New Roman" w:hAnsi="Times New Roman" w:eastAsia="Times New Roman" w:cs="Times New Roman"/>
      <w:sz w:val="20"/>
      <w:szCs w:val="20"/>
      <w:lang w:eastAsia="ru-RU"/>
    </w:rPr>
  </w:style>
  <w:style w:type="character" w:styleId="Style14" w:customStyle="1">
    <w:name w:val="Текст примечания Знак"/>
    <w:link w:val="Annotationtext"/>
    <w:qFormat/>
    <w:locked/>
    <w:rsid w:val="00b935d1"/>
    <w:rPr/>
  </w:style>
  <w:style w:type="character" w:styleId="12" w:customStyle="1">
    <w:name w:val="Текст примечания Знак1"/>
    <w:basedOn w:val="DefaultParagraphFont"/>
    <w:uiPriority w:val="99"/>
    <w:qFormat/>
    <w:rsid w:val="00b935d1"/>
    <w:rPr>
      <w:sz w:val="20"/>
      <w:szCs w:val="20"/>
    </w:rPr>
  </w:style>
  <w:style w:type="character" w:styleId="Style15" w:customStyle="1">
    <w:name w:val="Тема примечания Знак"/>
    <w:link w:val="Annotationsubject"/>
    <w:qFormat/>
    <w:locked/>
    <w:rsid w:val="00b935d1"/>
    <w:rPr>
      <w:b/>
      <w:bCs/>
    </w:rPr>
  </w:style>
  <w:style w:type="character" w:styleId="13" w:customStyle="1">
    <w:name w:val="Тема примечания Знак1"/>
    <w:basedOn w:val="12"/>
    <w:uiPriority w:val="99"/>
    <w:qFormat/>
    <w:rsid w:val="00b935d1"/>
    <w:rPr>
      <w:b/>
      <w:bCs/>
      <w:sz w:val="20"/>
      <w:szCs w:val="20"/>
    </w:rPr>
  </w:style>
  <w:style w:type="character" w:styleId="Style16" w:customStyle="1">
    <w:name w:val="Символ сноски"/>
    <w:qFormat/>
    <w:rsid w:val="00b935d1"/>
    <w:rPr>
      <w:vertAlign w:val="superscript"/>
    </w:rPr>
  </w:style>
  <w:style w:type="character" w:styleId="FootnoteReference">
    <w:name w:val="Footnote Reference"/>
    <w:rPr>
      <w:vertAlign w:val="superscript"/>
    </w:rPr>
  </w:style>
  <w:style w:type="character" w:styleId="Annotationreference">
    <w:name w:val="annotation reference"/>
    <w:qFormat/>
    <w:rsid w:val="00b935d1"/>
    <w:rPr>
      <w:sz w:val="16"/>
      <w:szCs w:val="16"/>
    </w:rPr>
  </w:style>
  <w:style w:type="character" w:styleId="WW-WW8Num4z0" w:customStyle="1">
    <w:name w:val="WW-WW8Num4z0"/>
    <w:qFormat/>
    <w:rsid w:val="00b935d1"/>
    <w:rPr>
      <w:rFonts w:ascii="Times New Roman" w:hAnsi="Times New Roman" w:eastAsia="Times New Roman" w:cs="Times New Roman"/>
    </w:rPr>
  </w:style>
  <w:style w:type="character" w:styleId="Pagenumber">
    <w:name w:val="page number"/>
    <w:qFormat/>
    <w:rsid w:val="00b935d1"/>
    <w:rPr/>
  </w:style>
  <w:style w:type="character" w:styleId="FontStyle15" w:customStyle="1">
    <w:name w:val="Font Style15"/>
    <w:qFormat/>
    <w:rsid w:val="00b935d1"/>
    <w:rPr>
      <w:rFonts w:ascii="Times New Roman" w:hAnsi="Times New Roman" w:cs="Times New Roman"/>
      <w:sz w:val="22"/>
      <w:szCs w:val="22"/>
    </w:rPr>
  </w:style>
  <w:style w:type="character" w:styleId="311" w:customStyle="1">
    <w:name w:val="Основной текст 3 Знак1"/>
    <w:qFormat/>
    <w:rsid w:val="00b935d1"/>
    <w:rPr>
      <w:rFonts w:ascii="Times New Roman" w:hAnsi="Times New Roman" w:eastAsia="Times New Roman" w:cs="Times New Roman"/>
      <w:sz w:val="16"/>
      <w:szCs w:val="16"/>
      <w:lang w:eastAsia="ru-RU"/>
    </w:rPr>
  </w:style>
  <w:style w:type="character" w:styleId="Style17" w:customStyle="1">
    <w:name w:val="Символ концевой сноски"/>
    <w:uiPriority w:val="99"/>
    <w:unhideWhenUsed/>
    <w:qFormat/>
    <w:rsid w:val="00b935d1"/>
    <w:rPr>
      <w:vertAlign w:val="superscript"/>
    </w:rPr>
  </w:style>
  <w:style w:type="character" w:styleId="EndnoteReference">
    <w:name w:val="Endnote Reference"/>
    <w:rPr>
      <w:vertAlign w:val="superscript"/>
    </w:rPr>
  </w:style>
  <w:style w:type="character" w:styleId="Style18" w:customStyle="1">
    <w:name w:val="Основной текст_"/>
    <w:uiPriority w:val="99"/>
    <w:qFormat/>
    <w:rsid w:val="00b935d1"/>
    <w:rPr>
      <w:sz w:val="25"/>
      <w:szCs w:val="25"/>
      <w:shd w:fill="FFFFFF" w:val="clear"/>
    </w:rPr>
  </w:style>
  <w:style w:type="character" w:styleId="115pt" w:customStyle="1">
    <w:name w:val="Основной текст + 11;5 pt"/>
    <w:qFormat/>
    <w:rsid w:val="00b935d1"/>
    <w:rPr>
      <w:color w:val="000000"/>
      <w:spacing w:val="0"/>
      <w:w w:val="100"/>
      <w:sz w:val="23"/>
      <w:szCs w:val="23"/>
      <w:shd w:fill="FFFFFF" w:val="clear"/>
      <w:lang w:val="ru-RU"/>
    </w:rPr>
  </w:style>
  <w:style w:type="character" w:styleId="23" w:customStyle="1">
    <w:name w:val="Основной текст (2)_"/>
    <w:qFormat/>
    <w:rsid w:val="00b935d1"/>
    <w:rPr>
      <w:b/>
      <w:bCs/>
      <w:sz w:val="25"/>
      <w:szCs w:val="25"/>
      <w:shd w:fill="FFFFFF" w:val="clear"/>
    </w:rPr>
  </w:style>
  <w:style w:type="character" w:styleId="Style19" w:customStyle="1">
    <w:name w:val="Основной текст + Курсив"/>
    <w:qFormat/>
    <w:rsid w:val="00b935d1"/>
    <w:rPr>
      <w:i/>
      <w:iCs/>
      <w:color w:val="000000"/>
      <w:spacing w:val="0"/>
      <w:w w:val="100"/>
      <w:sz w:val="25"/>
      <w:szCs w:val="25"/>
      <w:shd w:fill="FFFFFF" w:val="clear"/>
      <w:lang w:val="ru-RU"/>
    </w:rPr>
  </w:style>
  <w:style w:type="character" w:styleId="FollowedHyperlink">
    <w:name w:val="FollowedHyperlink"/>
    <w:uiPriority w:val="99"/>
    <w:unhideWhenUsed/>
    <w:rsid w:val="00b935d1"/>
    <w:rPr>
      <w:color w:val="800080"/>
      <w:u w:val="single"/>
    </w:rPr>
  </w:style>
  <w:style w:type="character" w:styleId="Style20" w:customStyle="1">
    <w:name w:val="Текст Знак"/>
    <w:link w:val="PlainText"/>
    <w:qFormat/>
    <w:locked/>
    <w:rsid w:val="00b935d1"/>
    <w:rPr>
      <w:rFonts w:ascii="Courier New" w:hAnsi="Courier New" w:cs="Courier New"/>
    </w:rPr>
  </w:style>
  <w:style w:type="character" w:styleId="14" w:customStyle="1">
    <w:name w:val="Текст Знак1"/>
    <w:basedOn w:val="DefaultParagraphFont"/>
    <w:qFormat/>
    <w:rsid w:val="00b935d1"/>
    <w:rPr>
      <w:rFonts w:ascii="Consolas" w:hAnsi="Consolas"/>
      <w:sz w:val="21"/>
      <w:szCs w:val="21"/>
    </w:rPr>
  </w:style>
  <w:style w:type="character" w:styleId="F" w:customStyle="1">
    <w:name w:val="f"/>
    <w:qFormat/>
    <w:rsid w:val="00b935d1"/>
    <w:rPr/>
  </w:style>
  <w:style w:type="character" w:styleId="10" w:customStyle="1">
    <w:name w:val="Основной текст (10)_"/>
    <w:link w:val="101"/>
    <w:qFormat/>
    <w:rsid w:val="00b935d1"/>
    <w:rPr>
      <w:sz w:val="23"/>
      <w:szCs w:val="23"/>
      <w:shd w:fill="FFFFFF" w:val="clear"/>
    </w:rPr>
  </w:style>
  <w:style w:type="character" w:styleId="Strong">
    <w:name w:val="Strong"/>
    <w:uiPriority w:val="22"/>
    <w:qFormat/>
    <w:rsid w:val="00b935d1"/>
    <w:rPr>
      <w:b/>
      <w:bCs/>
    </w:rPr>
  </w:style>
  <w:style w:type="character" w:styleId="95pt" w:customStyle="1">
    <w:name w:val="Основной текст + 9;5 pt;Не полужирный"/>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shd w:fill="FFFFFF" w:val="clear"/>
      <w:lang w:val="ru-RU"/>
    </w:rPr>
  </w:style>
  <w:style w:type="character" w:styleId="9" w:customStyle="1">
    <w:name w:val="Основной текст + 9"/>
    <w:qFormat/>
    <w:rsid w:val="00b935d1"/>
    <w:rPr>
      <w:rFonts w:ascii="Times New Roman" w:hAnsi="Times New Roman" w:eastAsia="Times New Roman" w:cs="Times New Roman"/>
      <w:b/>
      <w:bCs/>
      <w:i w:val="false"/>
      <w:iCs w:val="false"/>
      <w:caps w:val="false"/>
      <w:smallCaps w:val="false"/>
      <w:strike w:val="false"/>
      <w:dstrike w:val="false"/>
      <w:color w:val="000000"/>
      <w:spacing w:val="0"/>
      <w:w w:val="100"/>
      <w:sz w:val="19"/>
      <w:szCs w:val="19"/>
      <w:u w:val="none"/>
      <w:effect w:val="none"/>
      <w:lang w:val="ru-RU"/>
    </w:rPr>
  </w:style>
  <w:style w:type="character" w:styleId="15" w:customStyle="1">
    <w:name w:val="Основной текст Знак1"/>
    <w:uiPriority w:val="99"/>
    <w:semiHidden/>
    <w:qFormat/>
    <w:rsid w:val="00b935d1"/>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sid w:val="00b935d1"/>
    <w:rPr>
      <w:color w:val="800080"/>
      <w:u w:val="single"/>
    </w:rPr>
  </w:style>
  <w:style w:type="character" w:styleId="FontStyle12" w:customStyle="1">
    <w:name w:val="Font Style12"/>
    <w:uiPriority w:val="99"/>
    <w:qFormat/>
    <w:rsid w:val="00b935d1"/>
    <w:rPr>
      <w:rFonts w:ascii="Times New Roman" w:hAnsi="Times New Roman" w:cs="Times New Roman"/>
      <w:sz w:val="26"/>
      <w:szCs w:val="26"/>
    </w:rPr>
  </w:style>
  <w:style w:type="character" w:styleId="Apple-style-span" w:customStyle="1">
    <w:name w:val="apple-style-span"/>
    <w:qFormat/>
    <w:rsid w:val="00b935d1"/>
    <w:rPr/>
  </w:style>
  <w:style w:type="character" w:styleId="17" w:customStyle="1">
    <w:name w:val="Текст выноски Знак1"/>
    <w:uiPriority w:val="99"/>
    <w:semiHidden/>
    <w:qFormat/>
    <w:rsid w:val="00b935d1"/>
    <w:rPr>
      <w:rFonts w:ascii="Tahoma" w:hAnsi="Tahoma" w:cs="Tahoma"/>
      <w:color w:val="000000"/>
      <w:sz w:val="16"/>
      <w:szCs w:val="16"/>
      <w:lang w:eastAsia="ru-RU"/>
    </w:rPr>
  </w:style>
  <w:style w:type="character" w:styleId="34" w:customStyle="1">
    <w:name w:val="Основной текст (3)_"/>
    <w:link w:val="36"/>
    <w:qFormat/>
    <w:rsid w:val="00b935d1"/>
    <w:rPr>
      <w:sz w:val="26"/>
      <w:szCs w:val="26"/>
      <w:shd w:fill="FFFFFF" w:val="clear"/>
    </w:rPr>
  </w:style>
  <w:style w:type="character" w:styleId="24" w:customStyle="1">
    <w:name w:val="Основной текст (2) + Не полужирный"/>
    <w:qFormat/>
    <w:rsid w:val="00b935d1"/>
    <w:rPr>
      <w:b/>
      <w:bCs/>
      <w:sz w:val="26"/>
      <w:szCs w:val="26"/>
      <w:shd w:fill="FFFFFF" w:val="clear"/>
      <w:lang w:bidi="ar-SA"/>
    </w:rPr>
  </w:style>
  <w:style w:type="character" w:styleId="Style21" w:customStyle="1">
    <w:name w:val="Цветовое выделение"/>
    <w:uiPriority w:val="99"/>
    <w:qFormat/>
    <w:rsid w:val="00b935d1"/>
    <w:rPr>
      <w:b/>
      <w:color w:val="000080"/>
    </w:rPr>
  </w:style>
  <w:style w:type="character" w:styleId="ArialUnicodeMS9pt" w:customStyle="1">
    <w:name w:val="Основной текст + Arial Unicode MS;9 pt"/>
    <w:qFormat/>
    <w:rsid w:val="00b935d1"/>
    <w:rPr>
      <w:rFonts w:ascii="Arial Unicode MS" w:hAnsi="Arial Unicode MS" w:eastAsia="Arial Unicode MS" w:cs="Arial Unicode MS"/>
      <w:b w:val="false"/>
      <w:bCs w:val="false"/>
      <w:i w:val="false"/>
      <w:iCs w:val="false"/>
      <w:caps w:val="false"/>
      <w:smallCaps w:val="false"/>
      <w:strike w:val="false"/>
      <w:dstrike w:val="false"/>
      <w:color w:val="000000"/>
      <w:spacing w:val="0"/>
      <w:w w:val="100"/>
      <w:sz w:val="18"/>
      <w:szCs w:val="18"/>
      <w:u w:val="none"/>
      <w:lang w:val="ru-RU"/>
    </w:rPr>
  </w:style>
  <w:style w:type="character" w:styleId="27" w:customStyle="1">
    <w:name w:val="Основной текст27"/>
    <w:qFormat/>
    <w:rsid w:val="00b935d1"/>
    <w:rPr>
      <w:rFonts w:ascii="Times New Roman" w:hAnsi="Times New Roman" w:cs="Times New Roman"/>
      <w:spacing w:val="0"/>
      <w:sz w:val="23"/>
      <w:szCs w:val="23"/>
      <w:shd w:fill="FFFFFF" w:val="clear"/>
    </w:rPr>
  </w:style>
  <w:style w:type="character" w:styleId="Emphasis">
    <w:name w:val="Emphasis"/>
    <w:qFormat/>
    <w:rsid w:val="00b935d1"/>
    <w:rPr>
      <w:rFonts w:cs="Times New Roman"/>
      <w:i/>
      <w:iCs/>
    </w:rPr>
  </w:style>
  <w:style w:type="character" w:styleId="Linenumber">
    <w:name w:val="line number"/>
    <w:semiHidden/>
    <w:qFormat/>
    <w:rsid w:val="00b935d1"/>
    <w:rPr/>
  </w:style>
  <w:style w:type="character" w:styleId="18" w:customStyle="1">
    <w:name w:val="Выделение1"/>
    <w:qFormat/>
    <w:rsid w:val="00b935d1"/>
    <w:rPr>
      <w:i/>
      <w:sz w:val="24"/>
    </w:rPr>
  </w:style>
  <w:style w:type="character" w:styleId="25" w:customStyle="1">
    <w:name w:val="Основной шрифт абзаца2"/>
    <w:qFormat/>
    <w:rsid w:val="00b935d1"/>
    <w:rPr>
      <w:sz w:val="24"/>
    </w:rPr>
  </w:style>
  <w:style w:type="character" w:styleId="26" w:customStyle="1">
    <w:name w:val="Выделение2"/>
    <w:qFormat/>
    <w:rsid w:val="00b935d1"/>
    <w:rPr>
      <w:i/>
      <w:sz w:val="24"/>
    </w:rPr>
  </w:style>
  <w:style w:type="character" w:styleId="Style22" w:customStyle="1">
    <w:name w:val="Подзаголовок Знак"/>
    <w:basedOn w:val="DefaultParagraphFont"/>
    <w:uiPriority w:val="11"/>
    <w:qFormat/>
    <w:rsid w:val="00b935d1"/>
    <w:rPr>
      <w:rFonts w:ascii="Cambria" w:hAnsi="Cambria" w:eastAsia="Times New Roman" w:cs="Times New Roman"/>
      <w:sz w:val="24"/>
      <w:szCs w:val="24"/>
    </w:rPr>
  </w:style>
  <w:style w:type="character" w:styleId="Style23" w:customStyle="1">
    <w:name w:val="Абзац списка Знак"/>
    <w:link w:val="ListParagraph"/>
    <w:uiPriority w:val="99"/>
    <w:qFormat/>
    <w:locked/>
    <w:rsid w:val="00b935d1"/>
    <w:rPr>
      <w:rFonts w:ascii="Calibri" w:hAnsi="Calibri" w:eastAsia="Calibri" w:cs="Times New Roman"/>
    </w:rPr>
  </w:style>
  <w:style w:type="character" w:styleId="PlaceholderText">
    <w:name w:val="Placeholder Text"/>
    <w:basedOn w:val="DefaultParagraphFont"/>
    <w:uiPriority w:val="99"/>
    <w:semiHidden/>
    <w:qFormat/>
    <w:rsid w:val="00031c6e"/>
    <w:rPr>
      <w:color w:val="808080"/>
    </w:rPr>
  </w:style>
  <w:style w:type="character" w:styleId="19" w:customStyle="1">
    <w:name w:val="Стиль1"/>
    <w:basedOn w:val="DefaultParagraphFont"/>
    <w:uiPriority w:val="1"/>
    <w:qFormat/>
    <w:rsid w:val="00cd6114"/>
    <w:rPr>
      <w:rFonts w:ascii="Times New Roman" w:hAnsi="Times New Roman"/>
    </w:rPr>
  </w:style>
  <w:style w:type="character" w:styleId="41" w:customStyle="1">
    <w:name w:val="Стиль4"/>
    <w:basedOn w:val="DefaultParagraphFont"/>
    <w:uiPriority w:val="1"/>
    <w:qFormat/>
    <w:rsid w:val="005660a5"/>
    <w:rPr>
      <w:rFonts w:ascii="Times New Roman" w:hAnsi="Times New Roman"/>
    </w:rPr>
  </w:style>
  <w:style w:type="character" w:styleId="UnresolvedMention">
    <w:name w:val="Unresolved Mention"/>
    <w:basedOn w:val="DefaultParagraphFont"/>
    <w:uiPriority w:val="99"/>
    <w:semiHidden/>
    <w:unhideWhenUsed/>
    <w:qFormat/>
    <w:rsid w:val="00252418"/>
    <w:rPr>
      <w:color w:val="605E5C"/>
      <w:shd w:fill="E1DFDD" w:val="clear"/>
    </w:rPr>
  </w:style>
  <w:style w:type="paragraph" w:styleId="Style2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2"/>
    <w:rsid w:val="00b935d1"/>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rsid w:val="00b935d1"/>
    <w:pPr>
      <w:spacing w:lineRule="auto" w:line="240" w:before="0" w:after="60"/>
      <w:ind w:hanging="283" w:left="283"/>
      <w:jc w:val="both"/>
    </w:pPr>
    <w:rPr>
      <w:rFonts w:ascii="Times New Roman" w:hAnsi="Times New Roman" w:eastAsia="Times New Roman" w:cs="Times New Roman"/>
      <w:sz w:val="24"/>
      <w:szCs w:val="24"/>
      <w:lang w:eastAsia="ru-RU"/>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Caption11" w:customStyle="1">
    <w:name w:val="caption11"/>
    <w:basedOn w:val="Normal"/>
    <w:qFormat/>
    <w:pPr>
      <w:suppressLineNumbers/>
      <w:spacing w:before="120" w:after="120"/>
    </w:pPr>
    <w:rPr>
      <w:rFonts w:ascii="PT Astra Serif" w:hAnsi="PT Astra Serif" w:cs="Noto Sans Devanagari"/>
      <w:i/>
      <w:iCs/>
      <w:sz w:val="24"/>
      <w:szCs w:val="24"/>
    </w:rPr>
  </w:style>
  <w:style w:type="paragraph" w:styleId="ListParagraph">
    <w:name w:val="List Paragraph"/>
    <w:basedOn w:val="Normal"/>
    <w:link w:val="Style23"/>
    <w:uiPriority w:val="99"/>
    <w:qFormat/>
    <w:rsid w:val="00b935d1"/>
    <w:pPr>
      <w:spacing w:lineRule="auto" w:line="276" w:before="0" w:after="200"/>
      <w:ind w:left="720"/>
      <w:contextualSpacing/>
    </w:pPr>
    <w:rPr>
      <w:rFonts w:ascii="Calibri" w:hAnsi="Calibri" w:eastAsia="Calibri" w:cs="Times New Roman"/>
    </w:rPr>
  </w:style>
  <w:style w:type="paragraph" w:styleId="ConsPlusNonformat" w:customStyle="1">
    <w:name w:val="ConsPlusNonformat"/>
    <w:qFormat/>
    <w:rsid w:val="00b935d1"/>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rsid w:val="00b935d1"/>
    <w:pPr>
      <w:spacing w:lineRule="auto" w:line="240" w:before="0" w:after="0"/>
    </w:pPr>
    <w:rPr>
      <w:rFonts w:ascii="Consultant" w:hAnsi="Consultant" w:eastAsia="Times New Roman" w:cs="Times New Roman"/>
      <w:sz w:val="14"/>
      <w:szCs w:val="14"/>
      <w:lang w:eastAsia="ru-RU"/>
    </w:rPr>
  </w:style>
  <w:style w:type="paragraph" w:styleId="Style26" w:customStyle="1">
    <w:name w:val="Колонтитул"/>
    <w:basedOn w:val="Normal"/>
    <w:qFormat/>
    <w:pPr/>
    <w:rPr/>
  </w:style>
  <w:style w:type="paragraph" w:styleId="Header">
    <w:name w:val="Header"/>
    <w:basedOn w:val="Normal"/>
    <w:link w:val="Style6"/>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7"/>
    <w:uiPriority w:val="99"/>
    <w:unhideWhenUsed/>
    <w:rsid w:val="00b935d1"/>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8"/>
    <w:uiPriority w:val="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9"/>
    <w:uiPriority w:val="99"/>
    <w:unhideWhenUsed/>
    <w:qFormat/>
    <w:rsid w:val="00b935d1"/>
    <w:pPr>
      <w:spacing w:lineRule="auto" w:line="240" w:before="0" w:after="0"/>
    </w:pPr>
    <w:rPr>
      <w:rFonts w:ascii="Tahoma" w:hAnsi="Tahoma" w:eastAsia="Calibri" w:cs="Times New Roman"/>
      <w:sz w:val="16"/>
      <w:szCs w:val="16"/>
      <w:lang w:val="x-none" w:eastAsia="x-none"/>
    </w:rPr>
  </w:style>
  <w:style w:type="paragraph" w:styleId="28" w:customStyle="1">
    <w:name w:val="Абзац списка2"/>
    <w:basedOn w:val="Normal"/>
    <w:qFormat/>
    <w:rsid w:val="00b935d1"/>
    <w:pPr>
      <w:spacing w:lineRule="auto" w:line="240" w:before="0" w:after="0"/>
      <w:ind w:left="708"/>
    </w:pPr>
    <w:rPr>
      <w:rFonts w:ascii="Times New Roman" w:hAnsi="Times New Roman" w:eastAsia="Times New Roman" w:cs="Times New Roman"/>
      <w:sz w:val="24"/>
      <w:szCs w:val="24"/>
      <w:lang w:eastAsia="ru-RU"/>
    </w:rPr>
  </w:style>
  <w:style w:type="paragraph" w:styleId="Style27" w:customStyle="1">
    <w:name w:val="Знак"/>
    <w:basedOn w:val="Normal"/>
    <w:qFormat/>
    <w:rsid w:val="00b935d1"/>
    <w:pPr>
      <w:spacing w:lineRule="exact" w:line="240"/>
    </w:pPr>
    <w:rPr>
      <w:rFonts w:ascii="Verdana" w:hAnsi="Verdana" w:eastAsia="Times New Roman" w:cs="Times New Roman"/>
      <w:sz w:val="20"/>
      <w:szCs w:val="20"/>
      <w:lang w:val="en-US"/>
    </w:rPr>
  </w:style>
  <w:style w:type="paragraph" w:styleId="BodyText2">
    <w:name w:val="Body Text 2"/>
    <w:basedOn w:val="Normal"/>
    <w:link w:val="21"/>
    <w:qFormat/>
    <w:rsid w:val="00b935d1"/>
    <w:pPr>
      <w:spacing w:lineRule="auto" w:line="240" w:before="60" w:after="0"/>
      <w:jc w:val="both"/>
    </w:pPr>
    <w:rPr>
      <w:rFonts w:ascii="Times New Roman" w:hAnsi="Times New Roman" w:eastAsia="Times New Roman" w:cs="Times New Roman"/>
      <w:sz w:val="24"/>
      <w:szCs w:val="20"/>
      <w:lang w:val="x-none" w:eastAsia="x-none"/>
    </w:rPr>
  </w:style>
  <w:style w:type="paragraph" w:styleId="ConsNormal1" w:customStyle="1">
    <w:name w:val="ConsNormal"/>
    <w:link w:val="ConsNormal"/>
    <w:qFormat/>
    <w:rsid w:val="00b935d1"/>
    <w:pPr>
      <w:widowControl/>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ConsNonformat" w:customStyle="1">
    <w:name w:val="ConsNonformat"/>
    <w:qFormat/>
    <w:rsid w:val="00b935d1"/>
    <w:pPr>
      <w:widowControl/>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0"/>
    <w:rsid w:val="00b935d1"/>
    <w:pPr>
      <w:widowControl w:val="false"/>
      <w:spacing w:lineRule="auto" w:line="240" w:before="0" w:after="0"/>
      <w:ind w:firstLine="485"/>
      <w:jc w:val="both"/>
    </w:pPr>
    <w:rPr>
      <w:rFonts w:ascii="Times New Roman" w:hAnsi="Times New Roman" w:eastAsia="Times New Roman" w:cs="Times New Roman"/>
      <w:sz w:val="20"/>
      <w:szCs w:val="20"/>
      <w:lang w:val="x-none" w:eastAsia="x-none"/>
    </w:rPr>
  </w:style>
  <w:style w:type="paragraph" w:styleId="ConsPlusNormal1" w:customStyle="1">
    <w:name w:val="ConsPlusNormal"/>
    <w:link w:val="ConsPlusNormal"/>
    <w:qFormat/>
    <w:rsid w:val="00b935d1"/>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2"/>
    <w:unhideWhenUsed/>
    <w:qFormat/>
    <w:rsid w:val="00b935d1"/>
    <w:pPr>
      <w:spacing w:lineRule="auto" w:line="480" w:before="0" w:after="120"/>
      <w:ind w:left="283"/>
    </w:pPr>
    <w:rPr>
      <w:rFonts w:ascii="Calibri" w:hAnsi="Calibri" w:eastAsia="Calibri" w:cs="Times New Roman"/>
      <w:lang w:val="x-none"/>
    </w:rPr>
  </w:style>
  <w:style w:type="paragraph" w:styleId="S1" w:customStyle="1">
    <w:name w:val="s_1"/>
    <w:basedOn w:val="Normal"/>
    <w:qFormat/>
    <w:rsid w:val="00b935d1"/>
    <w:pPr>
      <w:spacing w:lineRule="auto" w:line="240" w:beforeAutospacing="1" w:afterAutospacing="1"/>
    </w:pPr>
    <w:rPr>
      <w:rFonts w:ascii="Times New Roman" w:hAnsi="Times New Roman" w:eastAsia="Times New Roman" w:cs="Times New Roman"/>
      <w:sz w:val="24"/>
      <w:szCs w:val="24"/>
      <w:lang w:eastAsia="ru-RU"/>
    </w:rPr>
  </w:style>
  <w:style w:type="paragraph" w:styleId="Style28" w:customStyle="1">
    <w:name w:val="Обычный (веб) Знак Знак"/>
    <w:basedOn w:val="Normal"/>
    <w:next w:val="NormalWeb"/>
    <w:link w:val="Style11"/>
    <w:uiPriority w:val="99"/>
    <w:qFormat/>
    <w:rsid w:val="00b935d1"/>
    <w:pPr>
      <w:spacing w:lineRule="auto" w:line="240" w:beforeAutospacing="1" w:afterAutospacing="1"/>
    </w:pPr>
    <w:rPr>
      <w:rFonts w:ascii="Times New Roman" w:hAnsi="Times New Roman" w:eastAsia="Times New Roman" w:cs="Times New Roman"/>
      <w:sz w:val="24"/>
      <w:szCs w:val="24"/>
      <w:lang w:val="x-none" w:eastAsia="ru-RU"/>
    </w:rPr>
  </w:style>
  <w:style w:type="paragraph" w:styleId="110" w:customStyle="1">
    <w:name w:val="Знак1 Знак Знак Знак Знак Знак Знак"/>
    <w:basedOn w:val="Normal"/>
    <w:uiPriority w:val="99"/>
    <w:qFormat/>
    <w:rsid w:val="00b935d1"/>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rsid w:val="00b935d1"/>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rsid w:val="00b935d1"/>
    <w:pPr>
      <w:spacing w:lineRule="auto" w:line="240" w:before="0" w:after="120"/>
      <w:ind w:lef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rsid w:val="00b935d1"/>
    <w:pPr>
      <w:widowControl w:val="false"/>
      <w:numPr>
        <w:ilvl w:val="2"/>
        <w:numId w:val="1"/>
      </w:numPr>
      <w:tabs>
        <w:tab w:val="clear" w:pos="708"/>
        <w:tab w:val="left" w:pos="360" w:leader="none"/>
      </w:tabs>
      <w:spacing w:lineRule="auto" w:line="240" w:before="0" w:after="0"/>
      <w:ind w:left="742"/>
      <w:jc w:val="both"/>
    </w:pPr>
    <w:rPr>
      <w:rFonts w:ascii="Calibri" w:hAnsi="Calibri" w:eastAsia="Calibri" w:cs="" w:asciiTheme="minorHAnsi" w:cstheme="minorBidi" w:eastAsiaTheme="minorHAnsi" w:hAnsiTheme="minorHAnsi"/>
      <w:sz w:val="24"/>
      <w:lang w:val="ru-RU"/>
    </w:rPr>
  </w:style>
  <w:style w:type="paragraph" w:styleId="29" w:customStyle="1">
    <w:name w:val="Уровень 2"/>
    <w:basedOn w:val="Normal"/>
    <w:autoRedefine/>
    <w:qFormat/>
    <w:rsid w:val="00b935d1"/>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rsid w:val="00b935d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3"/>
    <w:uiPriority w:val="99"/>
    <w:rsid w:val="00b935d1"/>
    <w:pPr>
      <w:spacing w:lineRule="auto" w:line="240" w:before="0" w:after="0"/>
    </w:pPr>
    <w:rPr>
      <w:rFonts w:ascii="Times New Roman" w:hAnsi="Times New Roman" w:eastAsia="Times New Roman" w:cs="Times New Roman"/>
      <w:sz w:val="20"/>
      <w:szCs w:val="20"/>
      <w:lang w:eastAsia="ru-RU"/>
    </w:rPr>
  </w:style>
  <w:style w:type="paragraph" w:styleId="Annotationtext">
    <w:name w:val="annotation text"/>
    <w:basedOn w:val="Normal"/>
    <w:link w:val="Style14"/>
    <w:qFormat/>
    <w:rsid w:val="00b935d1"/>
    <w:pPr>
      <w:spacing w:lineRule="auto" w:line="240" w:before="0" w:after="0"/>
    </w:pPr>
    <w:rPr/>
  </w:style>
  <w:style w:type="paragraph" w:styleId="Annotationsubject">
    <w:name w:val="annotation subject"/>
    <w:basedOn w:val="Annotationtext"/>
    <w:next w:val="Annotationtext"/>
    <w:link w:val="Style15"/>
    <w:qFormat/>
    <w:rsid w:val="00b935d1"/>
    <w:pPr/>
    <w:rPr>
      <w:b/>
      <w:bCs/>
    </w:rPr>
  </w:style>
  <w:style w:type="paragraph" w:styleId="Style29" w:customStyle="1">
    <w:name w:val="Îñíîâí"/>
    <w:basedOn w:val="Normal"/>
    <w:qFormat/>
    <w:rsid w:val="00b935d1"/>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rsid w:val="00b935d1"/>
    <w:pPr>
      <w:widowControl w:val="false"/>
      <w:suppressAutoHyphens w:val="true"/>
      <w:bidi w:val="0"/>
      <w:snapToGrid w:val="false"/>
      <w:spacing w:lineRule="auto" w:line="276" w:before="0" w:after="0"/>
      <w:ind w:left="280"/>
      <w:jc w:val="lef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rsid w:val="00b935d1"/>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rsid w:val="00b935d1"/>
    <w:pPr>
      <w:widowControl w:val="false"/>
      <w:suppressAutoHyphens w:val="true"/>
      <w:bidi w:val="0"/>
      <w:snapToGrid w:val="false"/>
      <w:spacing w:before="0" w:after="0"/>
      <w:jc w:val="lef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rsid w:val="00b935d1"/>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rsid w:val="00b935d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0" w:customStyle="1">
    <w:name w:val="Содержимое таблицы"/>
    <w:basedOn w:val="BodyText"/>
    <w:qFormat/>
    <w:rsid w:val="00b935d1"/>
    <w:pPr>
      <w:suppressLineNumbers/>
      <w:spacing w:before="0" w:after="0"/>
    </w:pPr>
    <w:rPr>
      <w:b/>
      <w:sz w:val="24"/>
    </w:rPr>
  </w:style>
  <w:style w:type="paragraph" w:styleId="WW-2" w:customStyle="1">
    <w:name w:val="WW-Основной текст 2"/>
    <w:basedOn w:val="Normal"/>
    <w:qFormat/>
    <w:rsid w:val="00b935d1"/>
    <w:pPr>
      <w:widowControl w:val="false"/>
      <w:spacing w:lineRule="auto" w:line="240" w:before="0" w:after="0"/>
      <w:ind w:right="-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rsid w:val="00b935d1"/>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rsid w:val="00b935d1"/>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rsid w:val="00b935d1"/>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Annotationtext"/>
    <w:next w:val="Annotationtext"/>
    <w:semiHidden/>
    <w:qFormat/>
    <w:rsid w:val="00b935d1"/>
    <w:pPr/>
    <w:rPr>
      <w:rFonts w:ascii="Arial" w:hAnsi="Arial"/>
      <w:b/>
      <w:bCs/>
    </w:rPr>
  </w:style>
  <w:style w:type="paragraph" w:styleId="Standard" w:customStyle="1">
    <w:name w:val="Standard"/>
    <w:qFormat/>
    <w:rsid w:val="00b935d1"/>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210" w:customStyle="1">
    <w:name w:val="Основной текст2"/>
    <w:basedOn w:val="Normal"/>
    <w:qFormat/>
    <w:rsid w:val="00b935d1"/>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rsid w:val="00b935d1"/>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qFormat/>
    <w:rsid w:val="00b935d1"/>
    <w:pPr>
      <w:widowControl w:val="false"/>
      <w:shd w:val="clear" w:color="auto" w:fill="FFFFFF"/>
      <w:spacing w:lineRule="exact" w:line="298" w:before="0" w:after="0"/>
      <w:ind w:hanging="1320"/>
      <w:jc w:val="right"/>
    </w:pPr>
    <w:rPr>
      <w:sz w:val="25"/>
      <w:szCs w:val="25"/>
    </w:rPr>
  </w:style>
  <w:style w:type="paragraph" w:styleId="213" w:customStyle="1">
    <w:name w:val="Основной текст (2)"/>
    <w:basedOn w:val="Normal"/>
    <w:qFormat/>
    <w:rsid w:val="00b935d1"/>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0"/>
    <w:qFormat/>
    <w:rsid w:val="00b935d1"/>
    <w:pPr>
      <w:spacing w:lineRule="auto" w:line="240" w:before="0" w:after="0"/>
      <w:jc w:val="both"/>
    </w:pPr>
    <w:rPr>
      <w:rFonts w:ascii="Courier New" w:hAnsi="Courier New" w:cs="Courier New"/>
    </w:rPr>
  </w:style>
  <w:style w:type="paragraph" w:styleId="Style31" w:customStyle="1">
    <w:name w:val="Îáû÷íûé"/>
    <w:qFormat/>
    <w:rsid w:val="00b935d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rsid w:val="00b935d1"/>
    <w:pPr>
      <w:spacing w:lineRule="atLeast" w:line="320" w:before="120" w:after="0"/>
      <w:ind w:hanging="880" w:lef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rsid w:val="00b935d1"/>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rsid w:val="00b935d1"/>
    <w:pPr>
      <w:shd w:val="clear" w:color="auto" w:fill="FFFFFF"/>
      <w:spacing w:lineRule="exact" w:line="274" w:before="0" w:after="0"/>
      <w:ind w:hanging="380"/>
      <w:jc w:val="right"/>
    </w:pPr>
    <w:rPr>
      <w:sz w:val="23"/>
      <w:szCs w:val="23"/>
    </w:rPr>
  </w:style>
  <w:style w:type="paragraph" w:styleId="ConsPlusCell" w:customStyle="1">
    <w:name w:val="ConsPlusCell"/>
    <w:qFormat/>
    <w:rsid w:val="00b935d1"/>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rsid w:val="00b935d1"/>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rsid w:val="00b935d1"/>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32" w:customStyle="1">
    <w:name w:val="_Обычный"/>
    <w:basedOn w:val="Normal"/>
    <w:uiPriority w:val="99"/>
    <w:qFormat/>
    <w:rsid w:val="00b935d1"/>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3" w:customStyle="1">
    <w:name w:val="Пункт"/>
    <w:basedOn w:val="Normal"/>
    <w:qFormat/>
    <w:rsid w:val="00b935d1"/>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rsid w:val="00b935d1"/>
    <w:pPr>
      <w:spacing w:lineRule="auto" w:line="276" w:before="0" w:after="200"/>
      <w:ind w:left="720"/>
      <w:contextualSpacing/>
    </w:pPr>
    <w:rPr>
      <w:rFonts w:ascii="Calibri" w:hAnsi="Calibri" w:eastAsia="Times New Roman" w:cs="Times New Roman"/>
    </w:rPr>
  </w:style>
  <w:style w:type="paragraph" w:styleId="Style34" w:customStyle="1">
    <w:name w:val="Внимание: Криминал!!"/>
    <w:basedOn w:val="Normal"/>
    <w:next w:val="Normal"/>
    <w:qFormat/>
    <w:rsid w:val="00b935d1"/>
    <w:pPr>
      <w:widowControl w:val="false"/>
      <w:spacing w:lineRule="auto" w:line="240" w:before="0" w:after="0"/>
      <w:jc w:val="both"/>
    </w:pPr>
    <w:rPr>
      <w:rFonts w:ascii="Arial" w:hAnsi="Arial" w:eastAsia="Times New Roman" w:cs="Arial"/>
      <w:sz w:val="24"/>
      <w:szCs w:val="24"/>
      <w:lang w:eastAsia="ru-RU"/>
    </w:rPr>
  </w:style>
  <w:style w:type="paragraph" w:styleId="Style35" w:customStyle="1">
    <w:name w:val="Таблицы (моноширинный)"/>
    <w:basedOn w:val="Normal"/>
    <w:next w:val="Normal"/>
    <w:qFormat/>
    <w:rsid w:val="00b935d1"/>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rsid w:val="00b935d1"/>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rsid w:val="00b935d1"/>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rsid w:val="00b935d1"/>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214" w:customStyle="1">
    <w:name w:val="Стиль2"/>
    <w:basedOn w:val="ListNumber2"/>
    <w:qFormat/>
    <w:rsid w:val="00b935d1"/>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left="643"/>
      <w:contextualSpacing w:val="false"/>
      <w:jc w:val="both"/>
    </w:pPr>
    <w:rPr>
      <w:b/>
      <w:szCs w:val="20"/>
    </w:rPr>
  </w:style>
  <w:style w:type="paragraph" w:styleId="ListNumber2">
    <w:name w:val="List Number 2"/>
    <w:basedOn w:val="Normal"/>
    <w:rsid w:val="00b935d1"/>
    <w:pPr>
      <w:tabs>
        <w:tab w:val="clear" w:pos="708"/>
        <w:tab w:val="left" w:pos="432" w:leader="none"/>
      </w:tabs>
      <w:spacing w:lineRule="auto" w:line="240" w:before="0" w:after="0"/>
      <w:ind w:hanging="431" w:left="431"/>
      <w:contextualSpacing/>
    </w:pPr>
    <w:rPr>
      <w:rFonts w:ascii="Times New Roman" w:hAnsi="Times New Roman" w:eastAsia="Times New Roman" w:cs="Times New Roman"/>
      <w:sz w:val="24"/>
      <w:szCs w:val="24"/>
      <w:lang w:eastAsia="ru-RU"/>
    </w:rPr>
  </w:style>
  <w:style w:type="paragraph" w:styleId="PEAformat" w:customStyle="1">
    <w:name w:val="PEAformat"/>
    <w:qFormat/>
    <w:rsid w:val="00b935d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rsid w:val="00b935d1"/>
    <w:pPr>
      <w:widowControl w:val="false"/>
      <w:suppressAutoHyphens w:val="true"/>
      <w:bidi w:val="0"/>
      <w:spacing w:before="0" w:after="0"/>
      <w:jc w:val="left"/>
    </w:pPr>
    <w:rPr>
      <w:rFonts w:ascii="Times New Roman" w:hAnsi="Times New Roman" w:eastAsia="Times New Roman" w:cs="Times New Roman"/>
      <w:color w:val="auto"/>
      <w:kern w:val="0"/>
      <w:sz w:val="18"/>
      <w:szCs w:val="18"/>
      <w:lang w:val="ru-RU" w:eastAsia="ru-RU" w:bidi="ar-SA"/>
    </w:rPr>
  </w:style>
  <w:style w:type="paragraph" w:styleId="215" w:customStyle="1">
    <w:name w:val="Обычный2"/>
    <w:qFormat/>
    <w:rsid w:val="00b935d1"/>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autoRedefine/>
    <w:rsid w:val="00b935d1"/>
    <w:pPr>
      <w:tabs>
        <w:tab w:val="clear" w:pos="708"/>
        <w:tab w:val="left" w:pos="926" w:leader="none"/>
      </w:tabs>
      <w:spacing w:lineRule="auto" w:line="240" w:before="0" w:after="60"/>
      <w:ind w:hanging="360" w:lef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2"/>
    <w:uiPriority w:val="11"/>
    <w:qFormat/>
    <w:rsid w:val="00b935d1"/>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rsid w:val="00b935d1"/>
    <w:pPr/>
    <w:rPr>
      <w:rFonts w:ascii="Times New Roman" w:hAnsi="Times New Roman" w:cs="Times New Roman"/>
      <w:sz w:val="24"/>
      <w:szCs w:val="24"/>
    </w:rPr>
  </w:style>
  <w:style w:type="paragraph" w:styleId="51" w:customStyle="1">
    <w:name w:val="Основной текст5"/>
    <w:basedOn w:val="Normal"/>
    <w:uiPriority w:val="99"/>
    <w:qFormat/>
    <w:rsid w:val="00454d93"/>
    <w:pPr>
      <w:widowControl w:val="false"/>
      <w:shd w:val="clear" w:color="auto" w:fill="FFFFFF"/>
      <w:spacing w:lineRule="exact" w:line="317" w:before="0" w:after="0"/>
      <w:ind w:hanging="660"/>
    </w:pPr>
    <w:rPr>
      <w:rFonts w:ascii="Times New Roman" w:hAnsi="Times New Roman" w:eastAsia="Times New Roman" w:cs="Times New Roman"/>
      <w:sz w:val="23"/>
      <w:szCs w:val="23"/>
      <w:lang w:eastAsia="zh-CN"/>
    </w:rPr>
  </w:style>
  <w:style w:type="numbering" w:styleId="NoList" w:default="1">
    <w:name w:val="No List"/>
    <w:uiPriority w:val="99"/>
    <w:semiHidden/>
    <w:unhideWhenUsed/>
    <w:qFormat/>
  </w:style>
  <w:style w:type="numbering" w:styleId="117" w:customStyle="1">
    <w:name w:val="Нет списка1"/>
    <w:uiPriority w:val="99"/>
    <w:semiHidden/>
    <w:unhideWhenUsed/>
    <w:qFormat/>
    <w:rsid w:val="00b935d1"/>
  </w:style>
  <w:style w:type="numbering" w:styleId="118" w:customStyle="1">
    <w:name w:val="Нет списка11"/>
    <w:uiPriority w:val="99"/>
    <w:semiHidden/>
    <w:unhideWhenUsed/>
    <w:qFormat/>
    <w:rsid w:val="00b935d1"/>
  </w:style>
  <w:style w:type="numbering" w:styleId="1111" w:customStyle="1">
    <w:name w:val="Нет списка111"/>
    <w:uiPriority w:val="99"/>
    <w:semiHidden/>
    <w:unhideWhenUsed/>
    <w:qFormat/>
    <w:rsid w:val="00b935d1"/>
  </w:style>
  <w:style w:type="numbering" w:styleId="OutlineList2">
    <w:name w:val="Outline List 2"/>
    <w:qFormat/>
    <w:rsid w:val="00b935d1"/>
  </w:style>
  <w:style w:type="numbering" w:styleId="119" w:customStyle="1">
    <w:name w:val="Текущий список1"/>
    <w:qFormat/>
    <w:rsid w:val="00b935d1"/>
  </w:style>
  <w:style w:type="numbering" w:styleId="11111" w:customStyle="1">
    <w:name w:val="Нет списка1111"/>
    <w:uiPriority w:val="99"/>
    <w:semiHidden/>
    <w:unhideWhenUsed/>
    <w:qFormat/>
    <w:rsid w:val="00b935d1"/>
  </w:style>
  <w:style w:type="numbering" w:styleId="216" w:customStyle="1">
    <w:name w:val="Нет списка2"/>
    <w:uiPriority w:val="99"/>
    <w:semiHidden/>
    <w:unhideWhenUsed/>
    <w:qFormat/>
    <w:rsid w:val="00b935d1"/>
  </w:style>
  <w:style w:type="numbering" w:styleId="38" w:customStyle="1">
    <w:name w:val="Нет списка3"/>
    <w:uiPriority w:val="99"/>
    <w:semiHidden/>
    <w:unhideWhenUsed/>
    <w:qFormat/>
    <w:rsid w:val="00b935d1"/>
  </w:style>
  <w:style w:type="numbering" w:styleId="42" w:customStyle="1">
    <w:name w:val="Нет списка4"/>
    <w:uiPriority w:val="99"/>
    <w:semiHidden/>
    <w:unhideWhenUsed/>
    <w:qFormat/>
    <w:rsid w:val="00b935d1"/>
  </w:style>
  <w:style w:type="numbering" w:styleId="1111111" w:customStyle="1">
    <w:name w:val="1 / 1.1 / 1.1.11"/>
    <w:qFormat/>
    <w:rsid w:val="00b935d1"/>
  </w:style>
  <w:style w:type="numbering" w:styleId="1110" w:customStyle="1">
    <w:name w:val="Текущий список11"/>
    <w:qFormat/>
    <w:rsid w:val="00b935d1"/>
  </w:style>
  <w:style w:type="numbering" w:styleId="121" w:customStyle="1">
    <w:name w:val="Нет списка12"/>
    <w:uiPriority w:val="99"/>
    <w:semiHidden/>
    <w:unhideWhenUsed/>
    <w:qFormat/>
    <w:rsid w:val="00b935d1"/>
  </w:style>
  <w:style w:type="numbering" w:styleId="217" w:customStyle="1">
    <w:name w:val="Нет списка21"/>
    <w:uiPriority w:val="99"/>
    <w:semiHidden/>
    <w:unhideWhenUsed/>
    <w:qFormat/>
    <w:rsid w:val="00b935d1"/>
  </w:style>
  <w:style w:type="numbering" w:styleId="314" w:customStyle="1">
    <w:name w:val="Нет списка31"/>
    <w:uiPriority w:val="99"/>
    <w:semiHidden/>
    <w:unhideWhenUsed/>
    <w:qFormat/>
    <w:rsid w:val="00b935d1"/>
  </w:style>
  <w:style w:type="numbering" w:styleId="52" w:customStyle="1">
    <w:name w:val="Нет списка5"/>
    <w:uiPriority w:val="99"/>
    <w:semiHidden/>
    <w:unhideWhenUsed/>
    <w:qFormat/>
    <w:rsid w:val="00b935d1"/>
  </w:style>
  <w:style w:type="numbering" w:styleId="1111112" w:customStyle="1">
    <w:name w:val="1 / 1.1 / 1.1.12"/>
    <w:qFormat/>
    <w:rsid w:val="00b935d1"/>
  </w:style>
  <w:style w:type="numbering" w:styleId="122" w:customStyle="1">
    <w:name w:val="Текущий список12"/>
    <w:qFormat/>
    <w:rsid w:val="00b935d1"/>
  </w:style>
  <w:style w:type="numbering" w:styleId="131" w:customStyle="1">
    <w:name w:val="Нет списка13"/>
    <w:uiPriority w:val="99"/>
    <w:semiHidden/>
    <w:unhideWhenUsed/>
    <w:qFormat/>
    <w:rsid w:val="00b935d1"/>
  </w:style>
  <w:style w:type="numbering" w:styleId="221" w:customStyle="1">
    <w:name w:val="Нет списка22"/>
    <w:uiPriority w:val="99"/>
    <w:semiHidden/>
    <w:unhideWhenUsed/>
    <w:qFormat/>
    <w:rsid w:val="00b935d1"/>
  </w:style>
  <w:style w:type="numbering" w:styleId="321" w:customStyle="1">
    <w:name w:val="Нет списка32"/>
    <w:uiPriority w:val="99"/>
    <w:semiHidden/>
    <w:unhideWhenUsed/>
    <w:qFormat/>
    <w:rsid w:val="00b935d1"/>
  </w:style>
  <w:style w:type="table" w:default="1" w:styleId="a1">
    <w:name w:val="Normal Table"/>
    <w:uiPriority w:val="99"/>
    <w:semiHidden/>
    <w:unhideWhenUsed/>
    <w:tblPr>
      <w:tblCellMar>
        <w:top w:w="0" w:type="dxa"/>
        <w:left w:w="108" w:type="dxa"/>
        <w:bottom w:w="0" w:type="dxa"/>
        <w:right w:w="108" w:type="dxa"/>
      </w:tblCellMar>
    </w:tblPr>
  </w:style>
  <w:style w:type="table" w:styleId="afffc">
    <w:name w:val="Table Grid"/>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3">
    <w:name w:val="Сетка таблицы1"/>
    <w:basedOn w:val="a1"/>
    <w:uiPriority w:val="9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1">
    <w:name w:val="Сетка таблицы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Сетка таблицы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f4">
    <w:name w:val="Table Simple 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c">
    <w:name w:val="Сетка таблицы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Простая таблица 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Сетка таблицы111"/>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Простая таблица 12"/>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3">
    <w:name w:val="Сетка таблицы4"/>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Простая таблица 111"/>
    <w:basedOn w:val="a1"/>
    <w:rsid w:val="00b935d1"/>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етка таблицы2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Сетка таблицы112"/>
    <w:basedOn w:val="a1"/>
    <w:uiPriority w:val="59"/>
    <w:rsid w:val="00b935d1"/>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1"/>
    <w:uiPriority w:val="59"/>
    <w:rsid w:val="00b935d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20_20@mail.ru" TargetMode="External"/><Relationship Id="rId3" Type="http://schemas.openxmlformats.org/officeDocument/2006/relationships/hyperlink" Target="mailto:rnata3001@mail.ru" TargetMode="External"/><Relationship Id="rId4" Type="http://schemas.openxmlformats.org/officeDocument/2006/relationships/hyperlink" Target="mailto:sibdorstroy2022@mail.ru" TargetMode="External"/><Relationship Id="rId5" Type="http://schemas.openxmlformats.org/officeDocument/2006/relationships/hyperlink" Target="http://zakupki.gov.ru/" TargetMode="External"/><Relationship Id="rId6" Type="http://schemas.openxmlformats.org/officeDocument/2006/relationships/hyperlink" Target="https://etp-region.ru/" TargetMode="External"/><Relationship Id="rId7" Type="http://schemas.openxmlformats.org/officeDocument/2006/relationships/hyperlink" Target="http://www.zakupki.gov.ru/" TargetMode="External"/><Relationship Id="rId8" Type="http://schemas.openxmlformats.org/officeDocument/2006/relationships/hyperlink" Target="https://etp-region.ru/" TargetMode="External"/><Relationship Id="rId9" Type="http://schemas.openxmlformats.org/officeDocument/2006/relationships/hyperlink" Target="https://etp-region.ru/" TargetMode="External"/><Relationship Id="rId10" Type="http://schemas.openxmlformats.org/officeDocument/2006/relationships/hyperlink" Target="https://zakupki.gov.ru/" TargetMode="External"/><Relationship Id="rId11" Type="http://schemas.openxmlformats.org/officeDocument/2006/relationships/hyperlink" Target="https://torgi.etp-region.ru/" TargetMode="External"/><Relationship Id="rId12" Type="http://schemas.openxmlformats.org/officeDocument/2006/relationships/hyperlink" Target="https://zakupki.gov.ru/" TargetMode="External"/><Relationship Id="rId13" Type="http://schemas.openxmlformats.org/officeDocument/2006/relationships/hyperlink" Target="https://torgi.etp-region.ru/" TargetMode="External"/><Relationship Id="rId14" Type="http://schemas.openxmlformats.org/officeDocument/2006/relationships/footer" Target="footer1.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21B74-3379-407E-A6C6-523EB0D9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LibreOffice/7.6.7.2$Linux_X86_64 LibreOffice_project/60$Build-2</Application>
  <AppVersion>15.0000</AppVersion>
  <Pages>11</Pages>
  <Words>4045</Words>
  <Characters>28769</Characters>
  <CharactersWithSpaces>32695</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2026-06-05T09:16:00Z</dcterms:created>
  <dc:creator>Roman Nurgaliev</dc:creator>
  <dc:description>DOC-MARKER-QCrkO84n1t4EN-rW8134Zw</dc:description>
  <dc:language>ru-RU</dc:language>
  <cp:lastModifiedBy/>
  <dcterms:modified xsi:type="dcterms:W3CDTF">2026-06-16T13:35:33Z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