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jc w:val="center"/>
        <w:rPr>
          <w:rFonts w:ascii="Times New Roman" w:hAnsi="Times New Roman" w:eastAsia="Times New Roman" w:cs="Times New Roman"/>
          <w:b/>
          <w:lang w:eastAsia="ru-RU"/>
        </w:rPr>
      </w:pPr>
      <w:r>
        <w:rPr>
          <w:rFonts w:eastAsia="Times New Roman" w:cs="Times New Roman" w:ascii="Times New Roman" w:hAnsi="Times New Roman"/>
          <w:b/>
          <w:lang w:eastAsia="ru-RU"/>
        </w:rPr>
        <w:t>АКЦИОНЕРНОЕ ОБЩЕСТВО С‍‌⁠</w:t>
      </w:r>
      <w:r>
        <w:rPr>
          <w:rFonts w:ascii="Times New Roman" w:hAnsi="Times New Roman" w:eastAsia="Times New Roman" w:cs="Times New Roman"/>
          <w:b/>
          <w:b/>
          <w:lang w:eastAsia="ru-RU"/>
        </w:rPr>
        <w:t>﻿﻿‍‍​​​​​‍﻿⁠‍﻿‌​‍﻿﻿​​⁠​﻿﻿﻿‌​‍‌⁠﻿﻿﻿‌‌﻿⁠﻿‌​</w:t>
      </w:r>
      <w:r>
        <w:rPr>
          <w:rFonts w:eastAsia="Times New Roman" w:cs="Times New Roman" w:ascii="Times New Roman" w:hAnsi="Times New Roman"/>
          <w:b/>
          <w:lang w:eastAsia="ru-RU"/>
        </w:rPr>
        <w:t>АНАТОРИЙ "ЮМАТОВО"</w:t>
      </w:r>
    </w:p>
    <w:p>
      <w:pPr>
        <w:pStyle w:val="Normal"/>
        <w:widowControl w:val="false"/>
        <w:spacing w:lineRule="auto" w:line="240" w:before="0" w:after="0"/>
        <w:ind w:firstLine="709"/>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УТВЕ​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РЖДАЮ</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АО Санаторий "Юматово"</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Дире‍​‌‌​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ктор</w:t>
      </w:r>
    </w:p>
    <w:p>
      <w:pPr>
        <w:pStyle w:val="Normal"/>
        <w:widowControl w:val="false"/>
        <w:tabs>
          <w:tab w:val="clear" w:pos="708"/>
          <w:tab w:val="left" w:pos="0" w:leader="none"/>
          <w:tab w:val="left" w:pos="567" w:leader="none"/>
          <w:tab w:val="left" w:pos="1130"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Сте​​​‌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пков А.И.</w:t>
      </w:r>
    </w:p>
    <w:p>
      <w:pPr>
        <w:pStyle w:val="Normal"/>
        <w:widowControl w:val="false"/>
        <w:tabs>
          <w:tab w:val="clear" w:pos="708"/>
          <w:tab w:val="left" w:pos="0" w:leader="none"/>
          <w:tab w:val="left" w:pos="567" w:leader="none"/>
          <w:tab w:val="left" w:pos="1130"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0"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sdt>
        <w:sdtPr>
          <w:placeholder>
            <w:docPart w:val="DefaultPlaceholder_-1854013437"/>
          </w:placeholder>
          <w15:color w:val="FF00FF"/>
          <w:id w:val="-1368987401"/>
          <w:date w:fullDate="2026-06-08T00:00:00Z">
            <w:dateFormat w:val="dd.MM.yyyy"/>
            <w:lid w:val="ru-RU"/>
          </w:date>
        </w:sdtPr>
        <w:sdtContent>
          <w:r>
            <w:rPr/>
          </w:r>
          <w:r>
            <w:rPr/>
            <w:t>08.06.2026</w:t>
          </w:r>
        </w:sdtContent>
      </w:sdt>
    </w:p>
    <w:p>
      <w:pPr>
        <w:pStyle w:val="Normal"/>
        <w:widowControl w:val="false"/>
        <w:spacing w:lineRule="auto" w:line="240" w:before="0" w:after="0"/>
        <w:ind w:firstLine="5812" w:left="7088"/>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ind w:left="456"/>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ИНФОРМАЦИОННАЯ КАРТА</w:t>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xml:space="preserve">О ПРОВЕДЕНИИ </w:t>
      </w:r>
      <w:bookmarkStart w:id="0" w:name="OLE_LINK7"/>
      <w:bookmarkStart w:id="1" w:name="OLE_LINK2"/>
      <w:sdt>
        <w:sdtPr>
          <w:placeholder>
            <w:docPart w:val="DefaultPlaceholder_-1854013438"/>
          </w:placeholder>
          <w15:color w:val="FF00FF"/>
          <w:id w:val="-133569440"/>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eastAsia="Times New Roman" w:cs="Times New Roman" w:ascii="Times New Roman" w:hAnsi="Times New Roman"/>
              <w:b/>
              <w:bCs/>
              <w:lang w:eastAsia="ru-RU"/>
            </w:rPr>
          </w:r>
          <w:r>
            <w:rPr>
              <w:rFonts w:eastAsia="Times New Roman" w:cs="Times New Roman" w:ascii="Times New Roman" w:hAnsi="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pPr>
        <w:pStyle w:val="NoSpacing"/>
        <w:ind w:left="-709"/>
        <w:jc w:val="center"/>
        <w:rPr>
          <w:rFonts w:ascii="Times New Roman" w:hAnsi="Times New Roman"/>
          <w:lang w:eastAsia="ru-RU"/>
        </w:rPr>
      </w:pPr>
      <w:r>
        <w:rPr>
          <w:rFonts w:eastAsia="Calibri" w:ascii="Times New Roman" w:hAnsi="Times New Roman"/>
          <w:b/>
          <w:color w:val="000000"/>
        </w:rPr>
        <w:t>на право заключения договора на поставку цветочных композиций для нужд АО Санаторий «Юматово»</w:t>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r>
        <w:br w:type="page"/>
      </w:r>
    </w:p>
    <w:p>
      <w:pPr>
        <w:pStyle w:val="Normal"/>
        <w:widowControl w:val="false"/>
        <w:spacing w:lineRule="auto" w:line="240" w:before="0" w:after="0"/>
        <w:ind w:left="284"/>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ОСНОВНЫЕ ТЕРМИНЫ И ИХ СОКРАЩЕНИЯ, ПРИМЕНЯЕМЫЕ</w:t>
      </w:r>
    </w:p>
    <w:p>
      <w:pPr>
        <w:pStyle w:val="Normal"/>
        <w:widowControl w:val="false"/>
        <w:spacing w:lineRule="auto" w:line="240" w:before="0" w:after="0"/>
        <w:ind w:lef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 xml:space="preserve">В </w:t>
      </w:r>
      <w:r>
        <w:rPr>
          <w:rFonts w:eastAsia="Times New Roman" w:cs="Times New Roman" w:ascii="Times New Roman" w:hAnsi="Times New Roman"/>
          <w:b/>
          <w:bCs/>
          <w:lang w:eastAsia="ru-RU"/>
        </w:rPr>
        <w:t>ИНФОРМАЦИОННОЙ КАРТЕ</w:t>
      </w:r>
      <w:r>
        <w:rPr>
          <w:rFonts w:eastAsia="Times New Roman" w:cs="Times New Roman" w:ascii="Times New Roman" w:hAnsi="Times New Roman"/>
          <w:b/>
          <w:iCs/>
          <w:lang w:eastAsia="ru-RU"/>
        </w:rPr>
        <w:t xml:space="preserve"> О ПРОВЕДЕНИИ </w:t>
      </w:r>
      <w:r>
        <w:rPr>
          <w:rFonts w:eastAsia="Times New Roman" w:cs="Times New Roman" w:ascii="Times New Roman" w:hAnsi="Times New Roman"/>
          <w:b/>
          <w:bCs/>
          <w:lang w:eastAsia="ru-RU"/>
        </w:rPr>
        <w:t>ЦЕНОВОГО ЗАПРОСА В ЭЛЕКТРОННОМ ВИДЕ</w:t>
      </w:r>
    </w:p>
    <w:p>
      <w:pPr>
        <w:pStyle w:val="Normal"/>
        <w:widowControl w:val="false"/>
        <w:spacing w:lineRule="auto" w:line="240" w:before="0" w:after="0"/>
        <w:contextualSpacing/>
        <w:jc w:val="both"/>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eastAsia="Times New Roman" w:cs="Times New Roman" w:ascii="Times New Roman" w:hAnsi="Times New Roman"/>
          <w:iCs/>
          <w:lang w:eastAsia="ru-RU"/>
        </w:rPr>
        <w:t xml:space="preserve">. Все термины и понятия, используемые в настоящей информационной карте о проведении ценового запроса в электронном магазине (далее – </w:t>
      </w:r>
      <w:bookmarkStart w:id="2" w:name="OLE_LINK9"/>
      <w:bookmarkStart w:id="3" w:name="OLE_LINK8"/>
      <w:r>
        <w:rPr>
          <w:rFonts w:eastAsia="Times New Roman" w:cs="Times New Roman" w:ascii="Times New Roman" w:hAnsi="Times New Roman"/>
          <w:iCs/>
          <w:lang w:eastAsia="ru-RU"/>
        </w:rPr>
        <w:t>ценовой запрос</w:t>
      </w:r>
      <w:bookmarkEnd w:id="2"/>
      <w:bookmarkEnd w:id="3"/>
      <w:r>
        <w:rPr>
          <w:rFonts w:eastAsia="Times New Roman" w:cs="Times New Roman" w:ascii="Times New Roman" w:hAnsi="Times New Roman"/>
          <w:iCs/>
          <w:lang w:eastAsia="ru-RU"/>
        </w:rPr>
        <w:t>, ценовой запрос в электронной форме, закупка),</w:t>
      </w:r>
      <w:r>
        <w:rPr>
          <w:rFonts w:eastAsia="Calibri" w:cs="Times New Roman" w:ascii="Times New Roman" w:hAnsi="Times New Roman"/>
        </w:rPr>
        <w:t xml:space="preserve"> </w:t>
      </w:r>
      <w:r>
        <w:rPr>
          <w:rFonts w:eastAsia="Times New Roman" w:cs="Times New Roman" w:ascii="Times New Roman" w:hAnsi="Times New Roman"/>
          <w:iCs/>
          <w:lang w:eastAsia="ru-RU"/>
        </w:rPr>
        <w:t>(далее – информационная карта, инфокарта), трактуются в соответствии с Законом № 223-ФЗ.</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Times New Roman" w:cs="Times New Roman" w:ascii="Times New Roman" w:hAnsi="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eastAsia="Times New Roman" w:cs="Times New Roman" w:ascii="Times New Roman" w:hAnsi="Times New Roman"/>
          <w:lang w:eastAsia="ru-RU"/>
        </w:rPr>
        <w:t xml:space="preserve">июля </w:t>
      </w:r>
      <w:r>
        <w:rPr>
          <w:rFonts w:eastAsia="Times New Roman" w:cs="Times New Roman" w:ascii="Times New Roman" w:hAnsi="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eastAsia="Calibri" w:cs="Times New Roman" w:ascii="Times New Roman" w:hAnsi="Times New Roman"/>
        </w:rPr>
        <w:t xml:space="preserve"> </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Все Приложения к информационной карте являются ее неотъемлемой частью.</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lef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СВЕДЕНИЯ ОБ ОРГАНИЗАТОРЕ ЗАКУПКИ (ЗАКАЗЧИКЕ)</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d"/>
        <w:tblW w:w="98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65"/>
        <w:gridCol w:w="5589"/>
      </w:tblGrid>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Заказчика:</w:t>
            </w:r>
          </w:p>
        </w:tc>
        <w:tc>
          <w:tcPr>
            <w:tcW w:w="5589" w:type="dxa"/>
            <w:tcBorders/>
          </w:tcPr>
          <w:p>
            <w:pPr>
              <w:pStyle w:val="Normal"/>
              <w:widowControl w:val="false"/>
              <w:suppressAutoHyphens w:val="true"/>
              <w:spacing w:lineRule="auto" w:line="240" w:before="0" w:after="0"/>
              <w:jc w:val="center"/>
              <w:rPr>
                <w:rFonts w:ascii="Calibri" w:hAnsi="Calibri" w:eastAsia="Calibri"/>
              </w:rPr>
            </w:pPr>
            <w:r>
              <w:rPr>
                <w:rFonts w:eastAsia="Times New Roman" w:cs="" w:ascii="Times New Roman" w:hAnsi="Times New Roman"/>
                <w:kern w:val="0"/>
                <w:sz w:val="20"/>
                <w:szCs w:val="20"/>
                <w:lang w:val="ru-RU" w:eastAsia="ru-RU" w:bidi="ar-SA"/>
              </w:rPr>
              <w:t>АКЦИОНЕРНОЕ ОБЩЕСТВО САНАТОРИЙ "ЮМАТОВО"</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Сокращенное наименование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bCs/>
                <w:highlight w:val="yellow"/>
              </w:rPr>
            </w:pPr>
            <w:r>
              <w:rPr>
                <w:rFonts w:eastAsia="Times New Roman" w:cs="Times New Roman" w:ascii="Times New Roman" w:hAnsi="Times New Roman"/>
                <w:bCs/>
                <w:kern w:val="0"/>
                <w:sz w:val="20"/>
                <w:szCs w:val="20"/>
                <w:lang w:val="ru-RU" w:eastAsia="ru-RU" w:bidi="ar-SA"/>
              </w:rPr>
              <w:t>АО Санаторий «Юматово»)</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нахождения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bCs/>
              </w:rPr>
            </w:pPr>
            <w:r>
              <w:rPr>
                <w:rFonts w:eastAsia="Times New Roman" w:cs="Times New Roman" w:ascii="Times New Roman" w:hAnsi="Times New Roman"/>
                <w:bCs/>
                <w:kern w:val="0"/>
                <w:sz w:val="20"/>
                <w:szCs w:val="20"/>
                <w:lang w:val="ru-RU" w:eastAsia="ru-RU" w:bidi="ar-SA"/>
              </w:rPr>
              <w:t>450571, Республика Башкортостан, р-н Уфимский, с. Санатория Юматово имени 15-летия БАССР, ул. Кольцевая, д. 27</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Почтовый </w:t>
            </w:r>
            <w:r>
              <w:rPr>
                <w:rFonts w:eastAsia="Times New Roman" w:cs="Times New Roman" w:ascii="Times New Roman" w:hAnsi="Times New Roman"/>
                <w:b/>
                <w:bCs/>
                <w:kern w:val="0"/>
                <w:sz w:val="20"/>
                <w:szCs w:val="20"/>
                <w:lang w:val="ru-RU" w:eastAsia="ru-RU" w:bidi="ar-SA"/>
              </w:rPr>
              <w:t>адрес</w:t>
            </w:r>
            <w:r>
              <w:rPr>
                <w:rFonts w:eastAsia="Times New Roman" w:cs="Times New Roman" w:ascii="Times New Roman" w:hAnsi="Times New Roman"/>
                <w:b/>
                <w:bCs/>
                <w:iCs/>
                <w:kern w:val="0"/>
                <w:sz w:val="20"/>
                <w:szCs w:val="20"/>
                <w:lang w:val="ru-RU" w:eastAsia="ru-RU" w:bidi="ar-SA"/>
              </w:rPr>
              <w:t xml:space="preserve"> Заказчика</w:t>
            </w:r>
            <w:r>
              <w:rPr>
                <w:rFonts w:eastAsia="Times New Roman" w:cs="Times New Roman" w:ascii="Times New Roman" w:hAnsi="Times New Roman"/>
                <w:b/>
                <w:bCs/>
                <w:kern w:val="0"/>
                <w:sz w:val="20"/>
                <w:szCs w:val="20"/>
                <w:lang w:val="ru-RU" w:eastAsia="ru-RU" w:bidi="ar-SA"/>
              </w:rPr>
              <w:t>:</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bCs/>
              </w:rPr>
            </w:pPr>
            <w:r>
              <w:rPr>
                <w:rFonts w:eastAsia="Times New Roman" w:cs="Times New Roman" w:ascii="Times New Roman" w:hAnsi="Times New Roman"/>
                <w:bCs/>
                <w:kern w:val="0"/>
                <w:sz w:val="20"/>
                <w:szCs w:val="20"/>
                <w:lang w:val="ru-RU" w:eastAsia="ru-RU" w:bidi="ar-SA"/>
              </w:rPr>
              <w:t>450571, Республика Башкортостан, р-н Уфимский, с. Санатория Юматово имени 15-летия БАССР, ул. Кольцевая, д. 27</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почты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Calibri" w:cs="Times New Roman" w:ascii="Times New Roman" w:hAnsi="Times New Roman"/>
                <w:color w:val="151515"/>
                <w:kern w:val="0"/>
                <w:sz w:val="20"/>
                <w:szCs w:val="20"/>
                <w:shd w:fill="FFFFFF" w:val="clear"/>
                <w:lang w:val="ru-RU" w:eastAsia="ru-RU" w:bidi="ar-SA"/>
              </w:rPr>
              <w:t>zakup@yumatovo.ru</w:t>
            </w:r>
          </w:p>
        </w:tc>
      </w:tr>
      <w:tr>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Контактный телефон Заказчика:</w:t>
            </w:r>
          </w:p>
        </w:tc>
        <w:tc>
          <w:tcPr>
            <w:tcW w:w="5589"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Calibri" w:cs="Times New Roman" w:ascii="Times New Roman" w:hAnsi="Times New Roman"/>
                <w:color w:val="151515"/>
                <w:kern w:val="0"/>
                <w:sz w:val="20"/>
                <w:szCs w:val="20"/>
                <w:shd w:fill="FFFFFF" w:val="clear"/>
                <w:lang w:val="ru-RU" w:eastAsia="ru-RU" w:bidi="ar-SA"/>
              </w:rPr>
              <w:t>+73472707305</w:t>
            </w:r>
          </w:p>
        </w:tc>
      </w:tr>
      <w:tr>
        <w:trPr>
          <w:trHeight w:val="70" w:hRule="atLeast"/>
        </w:trPr>
        <w:tc>
          <w:tcPr>
            <w:tcW w:w="4265"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Контактное лицо Заказчика по процедуре:</w:t>
            </w:r>
          </w:p>
        </w:tc>
        <w:tc>
          <w:tcPr>
            <w:tcW w:w="5589" w:type="dxa"/>
            <w:tcBorders/>
          </w:tcPr>
          <w:p>
            <w:pPr>
              <w:pStyle w:val="Normal"/>
              <w:widowControl w:val="false"/>
              <w:suppressAutoHyphens w:val="true"/>
              <w:spacing w:lineRule="auto" w:line="240" w:before="0" w:after="0"/>
              <w:contextualSpacing/>
              <w:jc w:val="both"/>
              <w:rPr>
                <w:rFonts w:ascii="Calibri" w:hAnsi="Calibri" w:eastAsia="Calibri"/>
              </w:rPr>
            </w:pPr>
            <w:r>
              <w:rPr>
                <w:rFonts w:eastAsia="Times New Roman" w:cs="Times New Roman" w:ascii="Times New Roman" w:hAnsi="Times New Roman"/>
                <w:bCs/>
                <w:kern w:val="0"/>
                <w:sz w:val="20"/>
                <w:szCs w:val="20"/>
                <w:lang w:val="ru-RU" w:eastAsia="ru-RU" w:bidi="ar-SA"/>
              </w:rPr>
              <w:t>Исмагилов Салават Шагидович</w:t>
            </w:r>
          </w:p>
        </w:tc>
      </w:tr>
    </w:tbl>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ind w:firstLine="567"/>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УСЛОВИЯ ПРОВЕДЕНИЯ ЗАКУПКИ</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d"/>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989"/>
        <w:gridCol w:w="5875"/>
      </w:tblGrid>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kern w:val="0"/>
                <w:sz w:val="20"/>
                <w:szCs w:val="20"/>
                <w:lang w:val="ru-RU" w:eastAsia="ru-RU" w:bidi="ar-SA"/>
              </w:rPr>
              <w:t>Способ осуществления закупки</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Calibri" w:cs="Times New Roman" w:ascii="Times New Roman" w:hAnsi="Times New Roman"/>
                <w:kern w:val="0"/>
                <w:sz w:val="20"/>
                <w:szCs w:val="20"/>
                <w:lang w:val="ru-RU" w:eastAsia="ru-RU" w:bidi="ar-SA"/>
              </w:rPr>
              <w:t>Ценовой запрос в электронном магазине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rPr>
            </w:pPr>
            <w:r>
              <w:rPr>
                <w:rFonts w:eastAsia="Times New Roman" w:cs="Times New Roman" w:ascii="Times New Roman" w:hAnsi="Times New Roman"/>
                <w:b/>
                <w:kern w:val="0"/>
                <w:sz w:val="20"/>
                <w:szCs w:val="20"/>
                <w:lang w:val="ru-RU" w:eastAsia="ru-RU" w:bidi="ar-SA"/>
              </w:rPr>
              <w:t>Участие в закупке только субъектов малого или среднего предпринимательства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cs="Times New Roman"/>
                <w:b/>
                <w:bCs/>
              </w:rPr>
            </w:pPr>
            <w:sdt>
              <w:sdtPr>
                <w:placeholder>
                  <w:docPart w:val="2D1B04C9FB504062895635897D0C7A20"/>
                </w:placeholder>
                <w15:color w:val="FF00FF"/>
                <w:id w:val="-568959690"/>
                <w:comboBox>
                  <w:listItem w:value="Выберите элемент."/>
                  <w:listItem w:displayText="ДА" w:value="ДА"/>
                  <w:listItem w:displayText="НЕТ" w:value="НЕТ"/>
                </w:comboBox>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ДА</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Официальный сайт, на котором размещена </w:t>
            </w:r>
            <w:bookmarkStart w:id="4" w:name="OLE_LINK11"/>
            <w:bookmarkStart w:id="5" w:name="OLE_LINK10"/>
            <w:r>
              <w:rPr>
                <w:rFonts w:eastAsia="Times New Roman" w:cs="Times New Roman" w:ascii="Times New Roman" w:hAnsi="Times New Roman"/>
                <w:b/>
                <w:bCs/>
                <w:iCs/>
                <w:kern w:val="0"/>
                <w:sz w:val="20"/>
                <w:szCs w:val="20"/>
                <w:lang w:val="ru-RU" w:eastAsia="ru-RU" w:bidi="ar-SA"/>
              </w:rPr>
              <w:t>информационная карта</w:t>
            </w:r>
            <w:bookmarkEnd w:id="4"/>
            <w:bookmarkEnd w:id="5"/>
            <w:r>
              <w:rPr>
                <w:rFonts w:eastAsia="Times New Roman" w:cs="Times New Roman" w:ascii="Times New Roman" w:hAnsi="Times New Roman"/>
                <w:b/>
                <w:bCs/>
                <w:iCs/>
                <w:kern w:val="0"/>
                <w:sz w:val="20"/>
                <w:szCs w:val="20"/>
                <w:lang w:val="ru-RU" w:eastAsia="ru-RU" w:bidi="ar-SA"/>
              </w:rPr>
              <w:t xml:space="preserve"> о закупке</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инфокарты в форме электронного документа: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bookmarkStart w:id="6" w:name="OLE_LINK6"/>
            <w:bookmarkStart w:id="7" w:name="OLE_LINK5"/>
            <w:r>
              <w:rPr>
                <w:rFonts w:eastAsia="Times New Roman" w:cs="Times New Roman" w:ascii="Times New Roman" w:hAnsi="Times New Roman"/>
                <w:iCs/>
                <w:kern w:val="0"/>
                <w:sz w:val="20"/>
                <w:szCs w:val="20"/>
                <w:lang w:val="ru-RU" w:eastAsia="ru-RU" w:bidi="ar-SA"/>
              </w:rPr>
              <w:t xml:space="preserve">Инфокарта </w:t>
            </w:r>
            <w:bookmarkEnd w:id="6"/>
            <w:bookmarkEnd w:id="7"/>
            <w:r>
              <w:rPr>
                <w:rFonts w:eastAsia="Times New Roman" w:cs="Times New Roman" w:ascii="Times New Roman" w:hAnsi="Times New Roman"/>
                <w:iCs/>
                <w:kern w:val="0"/>
                <w:sz w:val="20"/>
                <w:szCs w:val="20"/>
                <w:lang w:val="ru-RU" w:eastAsia="ru-RU" w:bidi="ar-SA"/>
              </w:rPr>
              <w:t xml:space="preserve">доступна для ознакомления со дня размещения инфокарты о закупке на электронной торговой площадке </w:t>
            </w:r>
            <w:hyperlink r:id="rId2">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Язык: русский.</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3">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 Плата за предоставление инфокарты не установлена. Предоставление инфокарты на бумажном носителе не предусмотрено.</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Заказчик вправе принять решение о размещении инфокарты о закупке на официальном сайте единой информационной системы в сфере закупок (далее – ЕИС).</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оператора электронной площадки.</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площадки в сети Интернет:</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Оператором электронной торговой площадки является ООО «РЕГИОН», адрес электронной торговой площадки в сети «Интернет»: </w:t>
            </w:r>
            <w:hyperlink r:id="rId4">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начала приема заявок на участие в закупке:</w:t>
            </w:r>
          </w:p>
        </w:tc>
        <w:tc>
          <w:tcPr>
            <w:tcW w:w="5875" w:type="dxa"/>
            <w:tcBorders/>
            <w:vAlign w:val="center"/>
          </w:tcPr>
          <w:p>
            <w:pPr>
              <w:pStyle w:val="Normal"/>
              <w:widowControl w:val="false"/>
              <w:suppressAutoHyphens w:val="true"/>
              <w:spacing w:lineRule="auto" w:line="240" w:before="0" w:after="0"/>
              <w:jc w:val="both"/>
              <w:rPr>
                <w:rStyle w:val="Hyperlink"/>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сайте электронной торговой площадке Регион </w:t>
            </w:r>
            <w:hyperlink r:id="rId5">
              <w:r>
                <w:rPr>
                  <w:rStyle w:val="Hyperlink"/>
                  <w:rFonts w:eastAsia="Times New Roman" w:cs="Times New Roman" w:ascii="Times New Roman" w:hAnsi="Times New Roman"/>
                  <w:iCs/>
                  <w:kern w:val="0"/>
                  <w:sz w:val="20"/>
                  <w:szCs w:val="20"/>
                  <w:lang w:val="ru-RU" w:eastAsia="ru-RU" w:bidi="ar-SA"/>
                </w:rPr>
                <w:t>https://torgi.etp-region.ru/</w:t>
              </w:r>
            </w:hyperlink>
          </w:p>
          <w:p>
            <w:pPr>
              <w:pStyle w:val="Normal"/>
              <w:widowControl w:val="false"/>
              <w:suppressAutoHyphens w:val="true"/>
              <w:spacing w:lineRule="auto" w:line="240" w:before="0" w:after="0"/>
              <w:jc w:val="both"/>
              <w:rPr>
                <w:rStyle w:val="19"/>
                <w:rFonts w:cs="Times New Roman"/>
              </w:rPr>
            </w:pPr>
            <w:r>
              <w:rPr>
                <w:rStyle w:val="Hyperlink"/>
                <w:rFonts w:eastAsia="Calibri" w:cs="Times New Roman" w:ascii="Times New Roman" w:hAnsi="Times New Roman"/>
                <w:iCs/>
                <w:kern w:val="0"/>
                <w:sz w:val="20"/>
                <w:szCs w:val="20"/>
                <w:u w:val="none"/>
                <w:lang w:val="ru-RU" w:eastAsia="ru-RU" w:bidi="ar-SA"/>
              </w:rPr>
              <w:t>16</w:t>
            </w:r>
            <w:r>
              <w:rPr>
                <w:rStyle w:val="Hyperlink"/>
                <w:rFonts w:eastAsia="Calibri" w:cs="Times New Roman" w:ascii="Times New Roman" w:hAnsi="Times New Roman"/>
                <w:iCs/>
                <w:kern w:val="0"/>
                <w:sz w:val="20"/>
                <w:szCs w:val="20"/>
                <w:u w:val="none"/>
                <w:lang w:val="ru-RU" w:eastAsia="ru-RU" w:bidi="ar-SA"/>
              </w:rPr>
              <w:t>.06.2026г.</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рассмотрения заявок на участие в закупке, подведения итогов: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Style w:val="19"/>
                <w:rFonts w:eastAsia="Calibri" w:cs="Times New Roman"/>
                <w:kern w:val="0"/>
                <w:sz w:val="20"/>
                <w:szCs w:val="20"/>
                <w:lang w:val="ru-RU" w:eastAsia="ru-RU" w:bidi="ar-SA"/>
              </w:rPr>
              <w:t>По месту нахождения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окончания срока подачи заявок на участие в закупке:</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BFC32AEDEEEC43DABA99D6143B821F92"/>
                </w:placeholder>
                <w15:color w:val="FF00FF"/>
                <w:id w:val="423772107"/>
                <w:date w:fullDate="2026-06-10T00:00:00Z">
                  <w:dateFormat w:val="dd.MM.yyyy"/>
                  <w:lid w:val="ru-RU"/>
                </w:date>
              </w:sdtPr>
              <w:sdtContent>
                <w:r>
                  <w:rPr>
                    <w:rFonts w:eastAsia="Calibri" w:cs="" w:ascii="Times New Roman" w:hAnsi="Times New Roman"/>
                    <w:kern w:val="0"/>
                    <w:sz w:val="20"/>
                    <w:szCs w:val="20"/>
                    <w:lang w:val="ru-RU" w:eastAsia="ru-RU" w:bidi="ar-SA"/>
                  </w:rPr>
                </w:r>
                <w:r>
                  <w:rPr>
                    <w:rFonts w:eastAsia="Calibri" w:cs="" w:ascii="Times New Roman" w:hAnsi="Times New Roman"/>
                    <w:kern w:val="0"/>
                    <w:sz w:val="20"/>
                    <w:szCs w:val="20"/>
                    <w:lang w:val="ru-RU" w:eastAsia="ru-RU" w:bidi="ar-SA"/>
                  </w:rPr>
                  <w:t>18</w:t>
                </w:r>
                <w:r>
                  <w:rPr>
                    <w:rFonts w:eastAsia="Calibri" w:cs="" w:ascii="Times New Roman" w:hAnsi="Times New Roman"/>
                    <w:kern w:val="0"/>
                    <w:sz w:val="20"/>
                    <w:szCs w:val="20"/>
                    <w:lang w:val="ru-RU" w:eastAsia="ru-RU" w:bidi="ar-SA"/>
                  </w:rPr>
                  <w:t>.06.2026</w:t>
                </w:r>
              </w:sdtContent>
            </w:sdt>
          </w:p>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в 10:00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рассмотрения заявок на участие в закупке и подведения итогов:</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37BAFFABC3724EF4ACC76CE533E02295"/>
                </w:placeholder>
                <w15:color w:val="FF00FF"/>
                <w:id w:val="372498348"/>
                <w:date w:fullDate="2026-06-10T00:00:00Z">
                  <w:dateFormat w:val="dd.MM.yyyy"/>
                  <w:lid w:val="ru-RU"/>
                </w:date>
              </w:sdtPr>
              <w:sdtContent>
                <w:r>
                  <w:rPr>
                    <w:rFonts w:eastAsia="Calibri" w:cs="" w:ascii="Times New Roman" w:hAnsi="Times New Roman"/>
                    <w:kern w:val="0"/>
                    <w:sz w:val="20"/>
                    <w:szCs w:val="20"/>
                    <w:lang w:val="ru-RU" w:eastAsia="ru-RU" w:bidi="ar-SA"/>
                  </w:rPr>
                </w:r>
                <w:r>
                  <w:rPr>
                    <w:rFonts w:eastAsia="Calibri" w:cs="" w:ascii="Times New Roman" w:hAnsi="Times New Roman"/>
                    <w:kern w:val="0"/>
                    <w:sz w:val="20"/>
                    <w:szCs w:val="20"/>
                    <w:lang w:val="ru-RU" w:eastAsia="ru-RU" w:bidi="ar-SA"/>
                  </w:rPr>
                  <w:t>18</w:t>
                </w:r>
                <w:r>
                  <w:rPr>
                    <w:rFonts w:eastAsia="Calibri" w:cs="" w:ascii="Times New Roman" w:hAnsi="Times New Roman"/>
                    <w:kern w:val="0"/>
                    <w:sz w:val="20"/>
                    <w:szCs w:val="20"/>
                    <w:lang w:val="ru-RU" w:eastAsia="ru-RU" w:bidi="ar-SA"/>
                  </w:rPr>
                  <w:t>.06.2026</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Начало срока предоставления участникам закупки разъяснений положений инфокарты:</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на сайте электронной торговой площадке Регион </w:t>
            </w:r>
            <w:hyperlink r:id="rId6">
              <w:r>
                <w:rPr>
                  <w:rStyle w:val="Hyperlink"/>
                  <w:rFonts w:eastAsia="Times New Roman" w:cs="Times New Roman" w:ascii="Times New Roman" w:hAnsi="Times New Roman"/>
                  <w:iCs/>
                  <w:kern w:val="0"/>
                  <w:sz w:val="20"/>
                  <w:szCs w:val="20"/>
                  <w:lang w:val="ru-RU" w:eastAsia="ru-RU" w:bidi="ar-SA"/>
                </w:rPr>
                <w:t>https://torgi.etp-region.ru/</w:t>
              </w:r>
            </w:hyperlink>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Окончание срока предоставления участникам закупки разъяснений положений инфокарты:</w:t>
            </w:r>
          </w:p>
        </w:tc>
        <w:tc>
          <w:tcPr>
            <w:tcW w:w="5875"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left="33"/>
              <w:contextualSpacing/>
              <w:jc w:val="both"/>
              <w:rPr>
                <w:rStyle w:val="19"/>
                <w:rFonts w:cs="Times New Roman"/>
              </w:rPr>
            </w:pPr>
            <w:sdt>
              <w:sdtPr>
                <w:placeholder>
                  <w:docPart w:val="3E83FE2655E84B03BDD93A973F3F17D9"/>
                </w:placeholder>
                <w15:color w:val="FF00FF"/>
                <w:id w:val="1739432593"/>
                <w:date w:fullDate="2026-06-10T00:00:00Z">
                  <w:dateFormat w:val="dd.MM.yyyy"/>
                  <w:lid w:val="ru-RU"/>
                </w:date>
              </w:sdtPr>
              <w:sdtContent>
                <w:r>
                  <w:rPr>
                    <w:rFonts w:eastAsia="Calibri" w:cs="" w:ascii="Times New Roman" w:hAnsi="Times New Roman"/>
                    <w:kern w:val="0"/>
                    <w:sz w:val="20"/>
                    <w:szCs w:val="20"/>
                    <w:lang w:val="ru-RU" w:eastAsia="ru-RU" w:bidi="ar-SA"/>
                  </w:rPr>
                </w:r>
                <w:r>
                  <w:rPr>
                    <w:rFonts w:eastAsia="Calibri" w:cs="" w:ascii="Times New Roman" w:hAnsi="Times New Roman"/>
                    <w:kern w:val="0"/>
                    <w:sz w:val="20"/>
                    <w:szCs w:val="20"/>
                    <w:lang w:val="ru-RU" w:eastAsia="ru-RU" w:bidi="ar-SA"/>
                  </w:rPr>
                  <w:t>18</w:t>
                </w:r>
                <w:r>
                  <w:rPr>
                    <w:rFonts w:eastAsia="Calibri" w:cs="" w:ascii="Times New Roman" w:hAnsi="Times New Roman"/>
                    <w:kern w:val="0"/>
                    <w:sz w:val="20"/>
                    <w:szCs w:val="20"/>
                    <w:lang w:val="ru-RU" w:eastAsia="ru-RU" w:bidi="ar-SA"/>
                  </w:rPr>
                  <w:t>.06.2026</w:t>
                </w:r>
              </w:sdtContent>
            </w:sdt>
          </w:p>
          <w:p>
            <w:pPr>
              <w:pStyle w:val="Normal"/>
              <w:widowControl w:val="false"/>
              <w:suppressAutoHyphens w:val="true"/>
              <w:spacing w:lineRule="auto" w:line="240" w:before="0" w:after="0"/>
              <w:jc w:val="both"/>
              <w:rPr>
                <w:rFonts w:ascii="Times New Roman" w:hAnsi="Times New Roman" w:eastAsia="Times New Roman" w:cs="Times New Roman"/>
                <w:iCs/>
              </w:rPr>
            </w:pPr>
            <w:r>
              <w:rPr>
                <w:rFonts w:eastAsia="Times New Roman" w:cs="Times New Roman" w:ascii="Times New Roman" w:hAnsi="Times New Roman"/>
                <w:iCs/>
                <w:kern w:val="0"/>
                <w:sz w:val="20"/>
                <w:szCs w:val="20"/>
                <w:lang w:val="ru-RU" w:eastAsia="ru-RU" w:bidi="ar-SA"/>
              </w:rPr>
              <w:t>в 09:59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заявки на участие в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заявки на участие в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15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исполнения договора: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исполнения договора: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16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гарантийных обязательств: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гарантийных обязательств: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соответствии с пунктом 17 инфокарты</w:t>
            </w:r>
          </w:p>
        </w:tc>
      </w:tr>
      <w:tr>
        <w:trPr/>
        <w:tc>
          <w:tcPr>
            <w:tcW w:w="3989" w:type="dxa"/>
            <w:tcBorders/>
            <w:shd w:color="auto" w:fill="D9E2F3" w:themeFill="accent1" w:themeFillTint="33" w:val="clea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Инструкция по заполнению заявки Участником закупки:</w:t>
            </w:r>
          </w:p>
        </w:tc>
        <w:tc>
          <w:tcPr>
            <w:tcW w:w="5875" w:type="dxa"/>
            <w:tcBorders/>
          </w:tcPr>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описании условий и предложений Участник закупки не должен допускать двусмысленных толкований, разночтений.</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spacing w:before="0" w:after="160"/>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ПРЕДОСТАВЛЕНИЕ НАЦИОНАЛЬНОГО РЕЖИМА ПРИ ОСУЩЕСТВЛЕНИИ ЗАКУПОК</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553"/>
        <w:gridCol w:w="4311"/>
      </w:tblGrid>
      <w:tr>
        <w:trPr/>
        <w:tc>
          <w:tcPr>
            <w:tcW w:w="9864" w:type="dxa"/>
            <w:gridSpan w:val="2"/>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5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ЗАПРЕТ</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3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id w:val="-551851801"/>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tc>
      </w:tr>
      <w:tr>
        <w:trPr/>
        <w:tc>
          <w:tcPr>
            <w:tcW w:w="5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ОГРАНИЧЕНИЕ</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3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id w:val="-1278101336"/>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tc>
      </w:tr>
      <w:tr>
        <w:trPr/>
        <w:tc>
          <w:tcPr>
            <w:tcW w:w="5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ПРЕИМУЩЕСТВО</w:t>
            </w:r>
            <w:r>
              <w:rPr>
                <w:rFonts w:cs="Times New Roman"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3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b/>
                <w:bCs/>
                <w:sz w:val="20"/>
                <w:szCs w:val="20"/>
              </w:rPr>
            </w:pPr>
            <w:sdt>
              <w:sdtPr>
                <w:id w:val="2014872970"/>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tc>
      </w:tr>
      <w:tr>
        <w:trPr/>
        <w:tc>
          <w:tcPr>
            <w:tcW w:w="5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b/>
                <w:bCs/>
                <w:sz w:val="20"/>
                <w:szCs w:val="20"/>
              </w:rPr>
            </w:pPr>
            <w:r>
              <w:rPr>
                <w:rFonts w:cs="Times New Roman" w:ascii="Times New Roman" w:hAnsi="Times New Roman"/>
                <w:b/>
                <w:bCs/>
                <w:sz w:val="20"/>
                <w:szCs w:val="20"/>
              </w:rPr>
              <w:t xml:space="preserve">УСЛОВИЯ </w:t>
            </w:r>
            <w:r>
              <w:rPr>
                <w:rFonts w:cs="Times New Roman" w:ascii="Times New Roman" w:hAnsi="Times New Roman"/>
                <w:sz w:val="20"/>
                <w:szCs w:val="20"/>
              </w:rPr>
              <w:t>неприменения (невозможности применения) вышеуказанных мер национального режима:</w:t>
            </w:r>
          </w:p>
        </w:tc>
        <w:tc>
          <w:tcPr>
            <w:tcW w:w="43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2"/>
              <w:jc w:val="both"/>
              <w:rPr>
                <w:rFonts w:ascii="Times New Roman" w:hAnsi="Times New Roman" w:cs="Times New Roman"/>
                <w:sz w:val="20"/>
                <w:szCs w:val="20"/>
              </w:rPr>
            </w:pPr>
            <w:r>
              <w:rPr>
                <w:rFonts w:cs="Times New Roman" w:ascii="Times New Roman" w:hAnsi="Times New Roman"/>
                <w:sz w:val="20"/>
                <w:szCs w:val="20"/>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закупки товаров, работ, услуг отдельными заказчиками, указанными в абзаце втором подпункта «л», указанного пункта, а именно:</w:t>
            </w:r>
          </w:p>
          <w:p>
            <w:pPr>
              <w:pStyle w:val="Normal"/>
              <w:widowControl w:val="false"/>
              <w:spacing w:lineRule="auto" w:line="240" w:before="0" w:after="0"/>
              <w:ind w:left="112"/>
              <w:jc w:val="both"/>
              <w:rPr>
                <w:rFonts w:ascii="Times New Roman" w:hAnsi="Times New Roman" w:cs="Times New Roman"/>
                <w:sz w:val="20"/>
                <w:szCs w:val="20"/>
              </w:rPr>
            </w:pPr>
            <w:r>
              <w:rPr>
                <w:rFonts w:cs="Times New Roman" w:ascii="Times New Roman" w:hAnsi="Times New Roman"/>
                <w:sz w:val="20"/>
                <w:szCs w:val="20"/>
              </w:rPr>
              <w:t>- хозяйственными обществами, естественных монополий;</w:t>
            </w:r>
          </w:p>
          <w:p>
            <w:pPr>
              <w:pStyle w:val="Normal"/>
              <w:widowControl w:val="false"/>
              <w:spacing w:lineRule="auto" w:line="240" w:before="0" w:after="0"/>
              <w:ind w:left="112"/>
              <w:jc w:val="both"/>
              <w:rPr>
                <w:rFonts w:ascii="Times New Roman" w:hAnsi="Times New Roman" w:cs="Times New Roman"/>
              </w:rPr>
            </w:pPr>
            <w:r>
              <w:rPr>
                <w:rFonts w:cs="Times New Roman" w:ascii="Times New Roman" w:hAnsi="Times New Roman"/>
                <w:sz w:val="20"/>
                <w:szCs w:val="20"/>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rPr>
          <w:rFonts w:ascii="Times New Roman" w:hAnsi="Times New Roman" w:eastAsia="Times New Roman" w:cs="Times New Roman"/>
          <w:iCs/>
          <w:lang w:eastAsia="ru-RU"/>
        </w:rPr>
      </w:pPr>
      <w:r>
        <w:rPr>
          <w:rFonts w:eastAsia="Times New Roman" w:cs="Times New Roman" w:ascii="Times New Roman" w:hAnsi="Times New Roman"/>
          <w:b/>
          <w:lang w:eastAsia="ru-RU"/>
        </w:rPr>
        <w:t>НАИМЕНОВАНИЕ И СОДЕРЖАНИЕ РАЗДЕЛОВ ИНФОКАРТЫ В ЭЛЕКТРОННОЙ ФОРМЕ</w:t>
      </w:r>
    </w:p>
    <w:tbl>
      <w:tblPr>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1063"/>
        <w:gridCol w:w="8801"/>
      </w:tblGrid>
      <w:tr>
        <w:trPr>
          <w:trHeight w:val="92"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Предмет договора</w:t>
            </w:r>
          </w:p>
        </w:tc>
      </w:tr>
      <w:tr>
        <w:trPr>
          <w:trHeight w:val="91"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Поставка цветочных композиций для нужд АО Санаторий «Юматово»</w:t>
            </w:r>
          </w:p>
        </w:tc>
      </w:tr>
      <w:tr>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Описание предмета договора</w:t>
            </w:r>
          </w:p>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Количество (объем) поставки товара, оказания услуг, выполнения работ</w:t>
            </w:r>
          </w:p>
        </w:tc>
      </w:tr>
      <w:tr>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w:t>
            </w:r>
          </w:p>
        </w:tc>
      </w:tr>
      <w:tr>
        <w:trPr>
          <w:trHeight w:val="183"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условия и сроки (периоды) поставки, оказания услуг, выполнения работ</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right="93"/>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НМЦД</w:t>
            </w:r>
            <w:r>
              <w:rPr>
                <w:rFonts w:eastAsia="Times New Roman" w:cs="Times New Roman" w:ascii="Times New Roman" w:hAnsi="Times New Roman"/>
                <w:bCs/>
                <w:sz w:val="20"/>
                <w:szCs w:val="20"/>
                <w:lang w:eastAsia="ru-RU"/>
              </w:rPr>
              <w:t>: 189 636,05рублей.</w:t>
            </w:r>
          </w:p>
        </w:tc>
      </w:tr>
      <w:tr>
        <w:trPr>
          <w:trHeight w:val="183"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ind w:firstLine="709" w:right="-108"/>
              <w:jc w:val="both"/>
              <w:rPr>
                <w:rStyle w:val="25"/>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Начальная (максимальная) цена договора </w:t>
            </w:r>
            <w:r>
              <w:rPr>
                <w:rFonts w:eastAsia="Times New Roman" w:cs="Times New Roman" w:ascii="Times New Roman" w:hAnsi="Times New Roman"/>
                <w:sz w:val="20"/>
                <w:szCs w:val="20"/>
                <w:lang w:eastAsia="ru-RU"/>
              </w:rPr>
              <w:t xml:space="preserve">сформирована в соответствии с Техническим заданием (прилагается отдельным файлом) и </w:t>
            </w:r>
            <w:r>
              <w:rPr>
                <w:rFonts w:eastAsia="Times New Roman" w:cs="Times New Roman" w:ascii="Times New Roman" w:hAnsi="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pPr>
              <w:pStyle w:val="Normal"/>
              <w:widowControl w:val="false"/>
              <w:spacing w:lineRule="auto" w:line="240" w:before="0" w:after="0"/>
              <w:ind w:firstLine="521"/>
              <w:contextualSpacing/>
              <w:jc w:val="both"/>
              <w:rPr>
                <w:rFonts w:ascii="Times New Roman" w:hAnsi="Times New Roman" w:eastAsia="Times New Roman" w:cs="Times New Roman"/>
                <w:b/>
                <w:bCs/>
                <w:sz w:val="20"/>
                <w:szCs w:val="20"/>
                <w:lang w:eastAsia="ru-RU"/>
              </w:rPr>
            </w:pPr>
            <w:r>
              <w:rPr>
                <w:rStyle w:val="25"/>
                <w:rFonts w:eastAsia="Calibri" w:cs="Times New Roman" w:ascii="Times New Roman" w:hAnsi="Times New Roman"/>
                <w:b/>
                <w:bCs/>
                <w:color w:val="000000"/>
                <w:sz w:val="20"/>
                <w:szCs w:val="20"/>
                <w:lang w:eastAsia="ru-RU"/>
              </w:rPr>
              <w:t>Метод обоснования начальной (максимальной) цены договора:</w:t>
            </w:r>
            <w:r>
              <w:rPr>
                <w:b/>
                <w:sz w:val="20"/>
                <w:szCs w:val="20"/>
              </w:rPr>
              <w:t xml:space="preserve"> </w:t>
            </w:r>
            <w:sdt>
              <w:sdtPr>
                <w:placeholder>
                  <w:docPart w:val="7D4B41B7BE8F4F998FCB870BE77956AC"/>
                </w:placeholder>
                <w15:color w:val="FF00FF"/>
                <w:id w:val="1482041609"/>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Pr>
                    <w:b/>
                    <w:sz w:val="20"/>
                    <w:szCs w:val="20"/>
                  </w:rPr>
                </w:r>
                <w:r>
                  <w:rPr>
                    <w:rFonts w:cs="Times New Roman" w:ascii="Times New Roman" w:hAnsi="Times New Roman"/>
                    <w:b/>
                    <w:sz w:val="20"/>
                    <w:szCs w:val="20"/>
                  </w:rPr>
                  <w:t>метод сопоставимых рыночных цен (анализ рынка)</w:t>
                </w:r>
              </w:sdtContent>
            </w:sdt>
          </w:p>
        </w:tc>
      </w:tr>
      <w:tr>
        <w:trPr>
          <w:trHeight w:val="183"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7</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Форма, сроки и порядок оплаты поставки, оказания услуг, выполнения работ</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Cs/>
                <w:sz w:val="20"/>
                <w:szCs w:val="20"/>
                <w:lang w:eastAsia="ru-RU"/>
              </w:rPr>
              <w:t>В соответствии с проектом договора (прилагается отдельным файлом)</w:t>
            </w:r>
          </w:p>
        </w:tc>
      </w:tr>
      <w:tr>
        <w:trPr>
          <w:trHeight w:val="182"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8</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применяется</w:t>
            </w:r>
          </w:p>
        </w:tc>
      </w:tr>
      <w:tr>
        <w:trPr>
          <w:trHeight w:val="182"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9</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val="182"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10</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и сроки внесения изменений в информационную карту, отмены закупки</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принять решение о внесении изменений в информационную карту.</w:t>
            </w:r>
          </w:p>
        </w:tc>
      </w:tr>
      <w:tr>
        <w:trPr>
          <w:trHeight w:val="182"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11</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Формы, порядок, дата и время окончания срока предоставления участникам закупки разъяснений положений инфокарты</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Любой участник закупки вправе направить Заказчику запрос о даче разъяснений положений инфокарты (далее – запрос).</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предоставлять разъяснения положений информационной карты</w:t>
            </w:r>
          </w:p>
        </w:tc>
      </w:tr>
      <w:tr>
        <w:trPr>
          <w:trHeight w:val="182"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12</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Возможность заказчика заключить договор с несколькими участниками</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предусмотрена</w:t>
            </w:r>
          </w:p>
        </w:tc>
      </w:tr>
      <w:tr>
        <w:trPr>
          <w:trHeight w:val="182"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13</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Срок подписания договора участником закупки, с которым заключается договор</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trPr>
          <w:trHeight w:val="182"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14</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Предоставление информационной карты</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val="182"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15</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заявки на участие в закупке</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rHeight w:val="182"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16</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исполнения договора</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rHeight w:val="182" w:hRule="atLeast"/>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17</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гарантийных обязательств</w:t>
            </w:r>
          </w:p>
        </w:tc>
      </w:tr>
      <w:tr>
        <w:trPr>
          <w:trHeight w:val="182"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18</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val="775" w:hRule="atLeast"/>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Единые (обязательные) требования к участникам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участник закупки - юридическое лицо не находится в процессе ликвидации;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отсутствие между участником закупки и заказчиком конфликта интересов;</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участник закупки не является офшорной компанией;</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19</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20</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содержанию, форме, оформлению и составу заявки на участие в закупке в электронной форме</w:t>
            </w:r>
            <w:r>
              <w:rPr>
                <w:rStyle w:val="FootnoteReference"/>
                <w:rFonts w:eastAsia="Times New Roman" w:cs="Times New Roman" w:ascii="Times New Roman" w:hAnsi="Times New Roman"/>
                <w:b/>
                <w:sz w:val="20"/>
                <w:szCs w:val="20"/>
                <w:lang w:eastAsia="ru-RU"/>
              </w:rPr>
              <w:footnoteReference w:id="2"/>
            </w:r>
          </w:p>
        </w:tc>
      </w:tr>
      <w:tr>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при размещении закупки на поставку товара: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 согласие участника процедуры закупки на поставку товара в случае: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bookmarkStart w:id="8" w:name="OLE_LINK13"/>
            <w:bookmarkStart w:id="9" w:name="OLE_LINK12"/>
            <w:r>
              <w:rPr>
                <w:rFonts w:eastAsia="Times New Roman" w:cs="Times New Roman" w:ascii="Times New Roman" w:hAnsi="Times New Roman"/>
                <w:bCs/>
                <w:sz w:val="20"/>
                <w:szCs w:val="20"/>
                <w:lang w:eastAsia="ru-RU"/>
              </w:rPr>
              <w:t>инфокартой</w:t>
            </w:r>
            <w:bookmarkEnd w:id="8"/>
            <w:bookmarkEnd w:id="9"/>
            <w:r>
              <w:rPr>
                <w:rFonts w:eastAsia="Times New Roman" w:cs="Times New Roman" w:ascii="Times New Roman" w:hAnsi="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копии учредительных документов участника закупок (для юридических лиц) или копии документов, удостоверяющих личность (для физических лиц);</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подтверждающий полномочия лица на осуществление действий от имени участника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(декларацию) о соответствии участника закупки следующим требованиям:</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w:t>
              <w:tab/>
              <w:t>участник закупки - юридическое лицо не находится в процессе ликвидации;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между участником закупки и заказчиком конфликта интересов;</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участник закупки не является офшорной компанией;</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22</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Информация и сведения, подтверждающее страну происхождения товара</w:t>
            </w:r>
          </w:p>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(отражаются в квалификационной части заявки на участие в закупке):</w:t>
            </w:r>
          </w:p>
        </w:tc>
      </w:tr>
      <w:tr>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r>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23</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Антидемпинговые меры</w:t>
            </w:r>
          </w:p>
        </w:tc>
      </w:tr>
      <w:tr>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vAlign w:val="center"/>
          </w:tcPr>
          <w:p>
            <w:pPr>
              <w:pStyle w:val="Subtitle"/>
              <w:spacing w:before="0" w:after="60"/>
              <w:ind w:left="425"/>
              <w:rPr>
                <w:rFonts w:ascii="Times New Roman" w:hAnsi="Times New Roman"/>
                <w:sz w:val="20"/>
                <w:szCs w:val="20"/>
              </w:rPr>
            </w:pPr>
            <w:r>
              <w:rPr>
                <w:rFonts w:ascii="Times New Roman" w:hAnsi="Times New Roman"/>
                <w:sz w:val="20"/>
                <w:szCs w:val="20"/>
              </w:rPr>
              <w:t>Не установлено</w:t>
            </w:r>
          </w:p>
        </w:tc>
      </w:tr>
      <w:tr>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24</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sz w:val="20"/>
                <w:szCs w:val="20"/>
                <w:u w:val="single"/>
                <w:lang w:eastAsia="ru-RU"/>
              </w:rPr>
            </w:pPr>
            <w:r>
              <w:rPr>
                <w:rFonts w:eastAsia="Times New Roman" w:cs="Times New Roman" w:ascii="Times New Roman" w:hAnsi="Times New Roman"/>
                <w:b/>
                <w:bCs/>
                <w:sz w:val="20"/>
                <w:szCs w:val="20"/>
                <w:lang w:eastAsia="ru-RU"/>
              </w:rPr>
              <w:t>Отмена закупки</w:t>
            </w:r>
          </w:p>
        </w:tc>
      </w:tr>
      <w:tr>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25</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Условия допуска к участию и отстранения от участия в закупке:</w:t>
            </w:r>
          </w:p>
        </w:tc>
      </w:tr>
      <w:tr>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представил документы, необходимые для участия в процедуре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иных случаях, предусмотренных Положением о закупке Заказчика.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магазине. Указанные протоколы Заказчик вправе размещать в ЕИС, на сайте электронной торговой площадки, на которой проводиться ценовой запрос в электронном магазине.</w:t>
            </w:r>
          </w:p>
        </w:tc>
      </w:tr>
      <w:tr>
        <w:trPr/>
        <w:tc>
          <w:tcPr>
            <w:tcW w:w="10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26</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Признание закупки несостоявшимся</w:t>
            </w:r>
          </w:p>
        </w:tc>
      </w:tr>
      <w:tr>
        <w:trPr/>
        <w:tc>
          <w:tcPr>
            <w:tcW w:w="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0" w:name="_Hlk210847582"/>
            <w:r>
              <w:rPr>
                <w:rFonts w:eastAsia="Times New Roman" w:cs="Times New Roman" w:ascii="Times New Roman" w:hAnsi="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0"/>
            <w:r>
              <w:rPr>
                <w:rFonts w:eastAsia="Times New Roman" w:cs="Times New Roman" w:ascii="Times New Roman" w:hAnsi="Times New Roman"/>
                <w:sz w:val="20"/>
                <w:szCs w:val="20"/>
                <w:lang w:eastAsia="ru-RU"/>
              </w:rPr>
              <w:t>.</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trPr>
          <w:trHeight w:val="196" w:hRule="atLeast"/>
        </w:trPr>
        <w:tc>
          <w:tcPr>
            <w:tcW w:w="1063"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27</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Отдельными файлами прилагаются:</w:t>
            </w:r>
          </w:p>
        </w:tc>
      </w:tr>
      <w:tr>
        <w:trPr>
          <w:trHeight w:val="196" w:hRule="atLeast"/>
        </w:trPr>
        <w:tc>
          <w:tcPr>
            <w:tcW w:w="1063"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Описание предмета закупки (Техническое задание);</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Проект договора;</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Обоснование НМЦД;</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 Рекомендуемая форма заявки участника закупки;</w:t>
            </w:r>
          </w:p>
        </w:tc>
      </w:tr>
      <w:tr>
        <w:trPr>
          <w:trHeight w:val="196" w:hRule="atLeast"/>
        </w:trPr>
        <w:tc>
          <w:tcPr>
            <w:tcW w:w="1063"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28</w:t>
            </w:r>
          </w:p>
        </w:tc>
        <w:tc>
          <w:tcPr>
            <w:tcW w:w="88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Иные требования, определенные Положением о закупке товаров, работ, услуг Заказчика</w:t>
            </w:r>
          </w:p>
        </w:tc>
      </w:tr>
      <w:tr>
        <w:trPr>
          <w:trHeight w:val="196" w:hRule="atLeast"/>
        </w:trPr>
        <w:tc>
          <w:tcPr>
            <w:tcW w:w="1063"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w:t>
            </w:r>
            <w:r>
              <w:rPr>
                <w:rFonts w:eastAsia="Times New Roman" w:cs="Times New Roman" w:ascii="Times New Roman" w:hAnsi="Times New Roman"/>
                <w:sz w:val="20"/>
                <w:szCs w:val="20"/>
                <w:lang w:eastAsia="ru-RU"/>
              </w:rPr>
              <w:t>е установлено</w:t>
            </w:r>
          </w:p>
        </w:tc>
      </w:tr>
    </w:tbl>
    <w:p>
      <w:pPr>
        <w:pStyle w:val="Normal"/>
        <w:widowControl w:val="false"/>
        <w:spacing w:lineRule="auto" w:line="240" w:before="0" w:after="0"/>
        <w:rPr>
          <w:rFonts w:ascii="Times New Roman" w:hAnsi="Times New Roman" w:cs="Times New Roman"/>
        </w:rPr>
      </w:pPr>
      <w:r>
        <w:rPr>
          <w:rFonts w:cs="Times New Roman" w:ascii="Times New Roman" w:hAnsi="Times New Roman"/>
        </w:rPr>
      </w:r>
    </w:p>
    <w:sectPr>
      <w:footerReference w:type="even" r:id="rId7"/>
      <w:footerReference w:type="default" r:id="rId8"/>
      <w:footerReference w:type="first" r:id="rId9"/>
      <w:footnotePr>
        <w:numFmt w:val="decimal"/>
      </w:footnotePr>
      <w:type w:val="nextPage"/>
      <w:pgSz w:w="11906" w:h="16838"/>
      <w:pgMar w:left="1134" w:right="907" w:gutter="0" w:header="0" w:top="1134" w:footer="720" w:bottom="777"/>
      <w:pgNumType w:start="1" w:fmt="decimal"/>
      <w:formProt w:val="false"/>
      <w:titlePg/>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Consolas">
    <w:charset w:val="cc"/>
    <w:family w:val="roman"/>
    <w:pitch w:val="variable"/>
  </w:font>
  <w:font w:name="Arial Unicode MS">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Consultant">
    <w:charset w:val="cc"/>
    <w:family w:val="roman"/>
    <w:pitch w:val="variable"/>
  </w:font>
  <w:font w:name="Verdana">
    <w:charset w:val="cc"/>
    <w:family w:val="roman"/>
    <w:pitch w:val="variable"/>
  </w:font>
  <w:font w:name="Bookman Old Style">
    <w:charset w:val="cc"/>
    <w:family w:val="roman"/>
    <w:pitch w:val="variable"/>
  </w:font>
  <w:font w:name="GaramondNarrowC">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 w:val="right" w:pos="9355" w:leader="none"/>
      </w:tabs>
      <w:rPr/>
    </w:pPr>
    <w:r>
      <w:rPr/>
      <w:tab/>
    </w:r>
    <w:r>
      <w:rPr/>
      <w:fldChar w:fldCharType="begin"/>
    </w:r>
    <w:r>
      <w:rPr/>
      <w:instrText xml:space="preserve"> PAGE </w:instrText>
    </w:r>
    <w:r>
      <w:rPr/>
      <w:fldChar w:fldCharType="separate"/>
    </w:r>
    <w:r>
      <w:rPr/>
      <w:t>5</w:t>
    </w:r>
    <w:r>
      <w:rPr/>
      <w:fldChar w:fldCharType="end"/>
    </w:r>
  </w:p>
  <w:p>
    <w:pPr>
      <w:pStyle w:val="Footer"/>
      <w:rPr/>
    </w:pPr>
    <w:r>
      <w:rPr/>
    </w:r>
  </w:p>
  <w:p>
    <w:pPr>
      <w:pStyle w:val="Normal"/>
      <w:widowControl/>
      <w:suppressAutoHyphens w:val="true"/>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sz w:val="16"/>
          <w:szCs w:val="16"/>
        </w:rPr>
      </w:pPr>
      <w:r>
        <w:rPr>
          <w:rStyle w:val="Style16"/>
        </w:rPr>
        <w:footnoteRef/>
      </w:r>
      <w:r>
        <w:rPr>
          <w:sz w:val="16"/>
          <w:szCs w:val="16"/>
        </w:rP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92"/>
        </w:tabs>
        <w:ind w:left="792" w:hanging="432"/>
      </w:pPr>
      <w:rPr>
        <w:sz w:val="28"/>
        <w:i w:val="false"/>
        <w:b/>
        <w:szCs w:val="28"/>
      </w:rPr>
    </w:lvl>
    <w:lvl w:ilvl="1">
      <w:start w:val="1"/>
      <w:numFmt w:val="decimal"/>
      <w:lvlText w:val="%1.%2"/>
      <w:lvlJc w:val="left"/>
      <w:pPr>
        <w:tabs>
          <w:tab w:val="num" w:pos="1836"/>
        </w:tabs>
        <w:ind w:left="1836" w:hanging="576"/>
      </w:pPr>
      <w:rPr/>
    </w:lvl>
    <w:lvl w:ilvl="2">
      <w:start w:val="1"/>
      <w:numFmt w:val="decimal"/>
      <w:lvlText w:val="%1.%2.%3"/>
      <w:lvlJc w:val="left"/>
      <w:pPr>
        <w:tabs>
          <w:tab w:val="num" w:pos="1307"/>
        </w:tabs>
        <w:ind w:left="1080" w:hanging="0"/>
      </w:pPr>
      <w:rPr>
        <w:sz w:val="28"/>
        <w:b w:val="false"/>
        <w:szCs w:val="28"/>
        <w:lang w:val="ru-RU" w:eastAsia="ru-RU"/>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0"/>
      <w:numFmt w:val="decimal"/>
      <w:lvlText w:val="%1."/>
      <w:lvlJc w:val="left"/>
      <w:pPr>
        <w:tabs>
          <w:tab w:val="num" w:pos="540"/>
        </w:tabs>
        <w:ind w:left="540" w:hanging="360"/>
      </w:pPr>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none"/>
      <w:suff w:val="nothing"/>
      <w:lvlText w:val=""/>
      <w:lvlJc w:val="left"/>
      <w:pPr>
        <w:tabs>
          <w:tab w:val="num" w:pos="0"/>
        </w:tabs>
        <w:ind w:left="0" w:hanging="0"/>
      </w:pPr>
      <w:rPr/>
    </w:lvl>
    <w:lvl w:ilvl="5">
      <w:start w:val="0"/>
      <w:numFmt w:val="none"/>
      <w:suff w:val="nothing"/>
      <w:lvlText w:val=""/>
      <w:lvlJc w:val="left"/>
      <w:pPr>
        <w:tabs>
          <w:tab w:val="num" w:pos="0"/>
        </w:tabs>
        <w:ind w:left="0" w:hanging="0"/>
      </w:pPr>
      <w:rPr/>
    </w:lvl>
    <w:lvl w:ilvl="6">
      <w:start w:val="0"/>
      <w:numFmt w:val="none"/>
      <w:suff w:val="nothing"/>
      <w:lvlText w:val=""/>
      <w:lvlJc w:val="left"/>
      <w:pPr>
        <w:tabs>
          <w:tab w:val="num" w:pos="0"/>
        </w:tabs>
        <w:ind w:left="0" w:hanging="0"/>
      </w:pPr>
      <w:rPr/>
    </w:lvl>
    <w:lvl w:ilvl="7">
      <w:start w:val="0"/>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semiHidden="1" w:unhideWhenUsed="1"/>
    <w:lsdException w:name="List Bullet 4" w:semiHidden="1" w:unhideWhenUsed="1"/>
    <w:lsdException w:name="List Bullet 5"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uiPriority="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241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b935d1"/>
    <w:pPr>
      <w:widowControl w:val="false"/>
      <w:tabs>
        <w:tab w:val="clear" w:pos="708"/>
        <w:tab w:val="left" w:pos="567" w:leader="none"/>
      </w:tabs>
      <w:snapToGrid w:val="false"/>
      <w:spacing w:lineRule="auto" w:line="240" w:before="120" w:after="120"/>
      <w:ind w:hanging="567" w:left="567"/>
      <w:jc w:val="both"/>
      <w:outlineLvl w:val="0"/>
    </w:pPr>
    <w:rPr>
      <w:rFonts w:ascii="Times New Roman" w:hAnsi="Times New Roman" w:eastAsia="Times New Roman" w:cs="Times New Roman"/>
      <w:b/>
      <w:kern w:val="2"/>
      <w:sz w:val="24"/>
      <w:szCs w:val="20"/>
      <w:lang w:eastAsia="ru-RU"/>
    </w:rPr>
  </w:style>
  <w:style w:type="paragraph" w:styleId="Heading2">
    <w:name w:val="Heading 2"/>
    <w:basedOn w:val="Normal"/>
    <w:next w:val="Normal"/>
    <w:link w:val="2"/>
    <w:uiPriority w:val="9"/>
    <w:qFormat/>
    <w:rsid w:val="00b935d1"/>
    <w:pPr>
      <w:keepNext w:val="true"/>
      <w:spacing w:lineRule="auto" w:line="240" w:before="0" w:after="0"/>
      <w:jc w:val="both"/>
      <w:outlineLvl w:val="1"/>
    </w:pPr>
    <w:rPr>
      <w:rFonts w:ascii="Times New Roman" w:hAnsi="Times New Roman" w:eastAsia="Times New Roman" w:cs="Times New Roman"/>
      <w:b/>
      <w:sz w:val="28"/>
      <w:szCs w:val="20"/>
      <w:lang w:eastAsia="ru-RU"/>
    </w:rPr>
  </w:style>
  <w:style w:type="paragraph" w:styleId="Heading3">
    <w:name w:val="Heading 3"/>
    <w:basedOn w:val="Normal"/>
    <w:next w:val="Normal"/>
    <w:link w:val="3"/>
    <w:qFormat/>
    <w:rsid w:val="00b935d1"/>
    <w:pPr>
      <w:keepNext w:val="true"/>
      <w:spacing w:lineRule="auto" w:line="240" w:before="240" w:after="60"/>
      <w:outlineLvl w:val="2"/>
    </w:pPr>
    <w:rPr>
      <w:rFonts w:ascii="Arial" w:hAnsi="Arial" w:eastAsia="Times New Roman" w:cs="Times New Roman"/>
      <w:b/>
      <w:bCs/>
      <w:sz w:val="26"/>
      <w:szCs w:val="26"/>
    </w:rPr>
  </w:style>
  <w:style w:type="paragraph" w:styleId="Heading4">
    <w:name w:val="Heading 4"/>
    <w:basedOn w:val="Heading3"/>
    <w:next w:val="Normal"/>
    <w:link w:val="4"/>
    <w:qFormat/>
    <w:rsid w:val="00b935d1"/>
    <w:pPr>
      <w:keepNext w:val="false"/>
      <w:widowControl w:val="false"/>
      <w:spacing w:before="0" w:after="0"/>
      <w:jc w:val="both"/>
      <w:outlineLvl w:val="3"/>
    </w:pPr>
    <w:rPr>
      <w:b w:val="false"/>
      <w:bCs w:val="false"/>
      <w:sz w:val="24"/>
      <w:szCs w:val="24"/>
    </w:rPr>
  </w:style>
  <w:style w:type="paragraph" w:styleId="Heading5">
    <w:name w:val="Heading 5"/>
    <w:basedOn w:val="Normal"/>
    <w:next w:val="Normal"/>
    <w:link w:val="5"/>
    <w:uiPriority w:val="9"/>
    <w:semiHidden/>
    <w:unhideWhenUsed/>
    <w:qFormat/>
    <w:rsid w:val="00b935d1"/>
    <w:pPr>
      <w:keepNext w:val="true"/>
      <w:keepLines/>
      <w:spacing w:lineRule="auto" w:line="276" w:before="200" w:after="0"/>
      <w:outlineLvl w:val="4"/>
    </w:pPr>
    <w:rPr>
      <w:rFonts w:ascii="Cambria" w:hAnsi="Cambria" w:eastAsia="Times New Roman" w:cs="Times New Roman"/>
      <w:color w:val="243F60"/>
    </w:rPr>
  </w:style>
  <w:style w:type="paragraph" w:styleId="Heading6">
    <w:name w:val="Heading 6"/>
    <w:basedOn w:val="Normal"/>
    <w:next w:val="Normal"/>
    <w:link w:val="6"/>
    <w:qFormat/>
    <w:rsid w:val="00b935d1"/>
    <w:pPr>
      <w:spacing w:lineRule="auto" w:line="240" w:before="240" w:after="60"/>
      <w:outlineLvl w:val="5"/>
    </w:pPr>
    <w:rPr>
      <w:rFonts w:ascii="Times New Roman" w:hAnsi="Times New Roman" w:eastAsia="Times New Roman" w:cs="Times New Roman"/>
      <w:b/>
      <w:bCs/>
    </w:rPr>
  </w:style>
  <w:style w:type="paragraph" w:styleId="Heading7">
    <w:name w:val="Heading 7"/>
    <w:basedOn w:val="Normal"/>
    <w:next w:val="Normal"/>
    <w:link w:val="7"/>
    <w:qFormat/>
    <w:rsid w:val="00b935d1"/>
    <w:pPr>
      <w:spacing w:lineRule="auto" w:line="240"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8"/>
    <w:qFormat/>
    <w:rsid w:val="00b935d1"/>
    <w:pPr>
      <w:spacing w:lineRule="auto" w:line="240" w:before="240" w:after="60"/>
      <w:outlineLvl w:val="7"/>
    </w:pPr>
    <w:rPr>
      <w:rFonts w:ascii="Times New Roman" w:hAnsi="Times New Roman" w:eastAsia="Times New Roman" w:cs="Times New Roman"/>
      <w:i/>
      <w:iCs/>
      <w:sz w:val="24"/>
      <w:szCs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935d1"/>
    <w:rPr>
      <w:rFonts w:ascii="Times New Roman" w:hAnsi="Times New Roman" w:eastAsia="Times New Roman" w:cs="Times New Roman"/>
      <w:b/>
      <w:kern w:val="2"/>
      <w:sz w:val="24"/>
      <w:szCs w:val="20"/>
      <w:lang w:eastAsia="ru-RU"/>
    </w:rPr>
  </w:style>
  <w:style w:type="character" w:styleId="2" w:customStyle="1">
    <w:name w:val="Заголовок 2 Знак"/>
    <w:basedOn w:val="DefaultParagraphFont"/>
    <w:uiPriority w:val="9"/>
    <w:qFormat/>
    <w:rsid w:val="00b935d1"/>
    <w:rPr>
      <w:rFonts w:ascii="Times New Roman" w:hAnsi="Times New Roman" w:eastAsia="Times New Roman" w:cs="Times New Roman"/>
      <w:b/>
      <w:sz w:val="28"/>
      <w:szCs w:val="20"/>
      <w:lang w:eastAsia="ru-RU"/>
    </w:rPr>
  </w:style>
  <w:style w:type="character" w:styleId="3" w:customStyle="1">
    <w:name w:val="Заголовок 3 Знак"/>
    <w:basedOn w:val="DefaultParagraphFont"/>
    <w:qFormat/>
    <w:rsid w:val="00b935d1"/>
    <w:rPr>
      <w:rFonts w:ascii="Arial" w:hAnsi="Arial" w:eastAsia="Times New Roman" w:cs="Times New Roman"/>
      <w:b/>
      <w:bCs/>
      <w:sz w:val="26"/>
      <w:szCs w:val="26"/>
    </w:rPr>
  </w:style>
  <w:style w:type="character" w:styleId="4" w:customStyle="1">
    <w:name w:val="Заголовок 4 Знак"/>
    <w:basedOn w:val="DefaultParagraphFont"/>
    <w:qFormat/>
    <w:rsid w:val="00b935d1"/>
    <w:rPr>
      <w:rFonts w:ascii="Arial" w:hAnsi="Arial" w:eastAsia="Times New Roman" w:cs="Times New Roman"/>
      <w:sz w:val="24"/>
      <w:szCs w:val="24"/>
    </w:rPr>
  </w:style>
  <w:style w:type="character" w:styleId="5" w:customStyle="1">
    <w:name w:val="Заголовок 5 Знак"/>
    <w:basedOn w:val="DefaultParagraphFont"/>
    <w:uiPriority w:val="9"/>
    <w:semiHidden/>
    <w:qFormat/>
    <w:rsid w:val="00b935d1"/>
    <w:rPr>
      <w:rFonts w:ascii="Cambria" w:hAnsi="Cambria" w:eastAsia="Times New Roman" w:cs="Times New Roman"/>
      <w:color w:val="243F60"/>
    </w:rPr>
  </w:style>
  <w:style w:type="character" w:styleId="6" w:customStyle="1">
    <w:name w:val="Заголовок 6 Знак"/>
    <w:basedOn w:val="DefaultParagraphFont"/>
    <w:qFormat/>
    <w:rsid w:val="00b935d1"/>
    <w:rPr>
      <w:rFonts w:ascii="Times New Roman" w:hAnsi="Times New Roman" w:eastAsia="Times New Roman" w:cs="Times New Roman"/>
      <w:b/>
      <w:bCs/>
    </w:rPr>
  </w:style>
  <w:style w:type="character" w:styleId="7" w:customStyle="1">
    <w:name w:val="Заголовок 7 Знак"/>
    <w:basedOn w:val="DefaultParagraphFont"/>
    <w:qFormat/>
    <w:rsid w:val="00b935d1"/>
    <w:rPr>
      <w:rFonts w:ascii="Times New Roman" w:hAnsi="Times New Roman" w:eastAsia="Times New Roman" w:cs="Times New Roman"/>
      <w:sz w:val="24"/>
      <w:szCs w:val="24"/>
    </w:rPr>
  </w:style>
  <w:style w:type="character" w:styleId="8" w:customStyle="1">
    <w:name w:val="Заголовок 8 Знак"/>
    <w:basedOn w:val="DefaultParagraphFont"/>
    <w:qFormat/>
    <w:rsid w:val="00b935d1"/>
    <w:rPr>
      <w:rFonts w:ascii="Times New Roman" w:hAnsi="Times New Roman" w:eastAsia="Times New Roman" w:cs="Times New Roman"/>
      <w:i/>
      <w:iCs/>
      <w:sz w:val="24"/>
      <w:szCs w:val="24"/>
    </w:rPr>
  </w:style>
  <w:style w:type="character" w:styleId="Hyperlink">
    <w:name w:val="Hyperlink"/>
    <w:uiPriority w:val="99"/>
    <w:unhideWhenUsed/>
    <w:rsid w:val="00b935d1"/>
    <w:rPr>
      <w:color w:val="0000FF"/>
      <w:u w:val="single"/>
    </w:rPr>
  </w:style>
  <w:style w:type="character" w:styleId="Apple-converted-space" w:customStyle="1">
    <w:name w:val="apple-converted-space"/>
    <w:basedOn w:val="DefaultParagraphFont"/>
    <w:qFormat/>
    <w:rsid w:val="00b935d1"/>
    <w:rPr/>
  </w:style>
  <w:style w:type="character" w:styleId="Style6" w:customStyle="1">
    <w:name w:val="Верхний колонтитул Знак"/>
    <w:basedOn w:val="DefaultParagraphFont"/>
    <w:uiPriority w:val="99"/>
    <w:qFormat/>
    <w:rsid w:val="00b935d1"/>
    <w:rPr>
      <w:rFonts w:ascii="Calibri" w:hAnsi="Calibri" w:eastAsia="Calibri" w:cs="Times New Roman"/>
    </w:rPr>
  </w:style>
  <w:style w:type="character" w:styleId="Style7" w:customStyle="1">
    <w:name w:val="Нижний колонтитул Знак"/>
    <w:basedOn w:val="DefaultParagraphFont"/>
    <w:uiPriority w:val="99"/>
    <w:qFormat/>
    <w:rsid w:val="00b935d1"/>
    <w:rPr>
      <w:rFonts w:ascii="Calibri" w:hAnsi="Calibri" w:eastAsia="Calibri" w:cs="Times New Roman"/>
    </w:rPr>
  </w:style>
  <w:style w:type="character" w:styleId="Style8" w:customStyle="1">
    <w:name w:val="Без интервала Знак"/>
    <w:link w:val="NoSpacing"/>
    <w:uiPriority w:val="1"/>
    <w:qFormat/>
    <w:rsid w:val="00b935d1"/>
    <w:rPr>
      <w:rFonts w:ascii="Calibri" w:hAnsi="Calibri" w:eastAsia="Times New Roman" w:cs="Times New Roman"/>
    </w:rPr>
  </w:style>
  <w:style w:type="character" w:styleId="Style9" w:customStyle="1">
    <w:name w:val="Текст выноски Знак"/>
    <w:basedOn w:val="DefaultParagraphFont"/>
    <w:link w:val="BalloonText"/>
    <w:uiPriority w:val="99"/>
    <w:qFormat/>
    <w:rsid w:val="00b935d1"/>
    <w:rPr>
      <w:rFonts w:ascii="Tahoma" w:hAnsi="Tahoma" w:eastAsia="Calibri" w:cs="Times New Roman"/>
      <w:sz w:val="16"/>
      <w:szCs w:val="16"/>
      <w:lang w:val="x-none" w:eastAsia="x-none"/>
    </w:rPr>
  </w:style>
  <w:style w:type="character" w:styleId="21" w:customStyle="1">
    <w:name w:val="Основной текст 2 Знак"/>
    <w:basedOn w:val="DefaultParagraphFont"/>
    <w:link w:val="BodyText2"/>
    <w:qFormat/>
    <w:rsid w:val="00b935d1"/>
    <w:rPr>
      <w:rFonts w:ascii="Times New Roman" w:hAnsi="Times New Roman" w:eastAsia="Times New Roman" w:cs="Times New Roman"/>
      <w:sz w:val="24"/>
      <w:szCs w:val="20"/>
      <w:lang w:val="x-none" w:eastAsia="x-none"/>
    </w:rPr>
  </w:style>
  <w:style w:type="character" w:styleId="Style10" w:customStyle="1">
    <w:name w:val="Основной текст с отступом Знак"/>
    <w:basedOn w:val="DefaultParagraphFont"/>
    <w:qFormat/>
    <w:rsid w:val="00b935d1"/>
    <w:rPr>
      <w:rFonts w:ascii="Times New Roman" w:hAnsi="Times New Roman" w:eastAsia="Times New Roman" w:cs="Times New Roman"/>
      <w:sz w:val="20"/>
      <w:szCs w:val="20"/>
      <w:lang w:val="x-none" w:eastAsia="x-none"/>
    </w:rPr>
  </w:style>
  <w:style w:type="character" w:styleId="ConsNormal" w:customStyle="1">
    <w:name w:val="ConsNormal Знак"/>
    <w:link w:val="ConsNormal1"/>
    <w:qFormat/>
    <w:rsid w:val="00b935d1"/>
    <w:rPr>
      <w:rFonts w:ascii="Arial" w:hAnsi="Arial" w:eastAsia="Times New Roman" w:cs="Arial"/>
      <w:sz w:val="20"/>
      <w:szCs w:val="20"/>
      <w:lang w:eastAsia="ru-RU"/>
    </w:rPr>
  </w:style>
  <w:style w:type="character" w:styleId="ConsPlusNormal" w:customStyle="1">
    <w:name w:val="ConsPlusNormal Знак"/>
    <w:link w:val="ConsPlusNormal1"/>
    <w:uiPriority w:val="99"/>
    <w:qFormat/>
    <w:rsid w:val="00b935d1"/>
    <w:rPr>
      <w:rFonts w:ascii="Arial" w:hAnsi="Arial" w:eastAsia="Times New Roman" w:cs="Arial"/>
      <w:sz w:val="20"/>
      <w:szCs w:val="20"/>
      <w:lang w:eastAsia="ru-RU"/>
    </w:rPr>
  </w:style>
  <w:style w:type="character" w:styleId="22" w:customStyle="1">
    <w:name w:val="Основной текст с отступом 2 Знак"/>
    <w:basedOn w:val="DefaultParagraphFont"/>
    <w:link w:val="BodyTextIndent2"/>
    <w:qFormat/>
    <w:rsid w:val="00b935d1"/>
    <w:rPr>
      <w:rFonts w:ascii="Calibri" w:hAnsi="Calibri" w:eastAsia="Calibri" w:cs="Times New Roman"/>
      <w:lang w:val="x-none"/>
    </w:rPr>
  </w:style>
  <w:style w:type="character" w:styleId="Style11" w:customStyle="1">
    <w:name w:val="Обычный (веб) Знак"/>
    <w:link w:val="Style28"/>
    <w:qFormat/>
    <w:locked/>
    <w:rsid w:val="00b935d1"/>
    <w:rPr>
      <w:rFonts w:ascii="Times New Roman" w:hAnsi="Times New Roman" w:eastAsia="Times New Roman"/>
      <w:sz w:val="24"/>
      <w:szCs w:val="24"/>
      <w:lang w:val="x-none"/>
    </w:rPr>
  </w:style>
  <w:style w:type="character" w:styleId="11" w:customStyle="1">
    <w:name w:val="Неразрешенное упоминание1"/>
    <w:uiPriority w:val="99"/>
    <w:semiHidden/>
    <w:unhideWhenUsed/>
    <w:qFormat/>
    <w:rsid w:val="00b935d1"/>
    <w:rPr>
      <w:color w:val="605E5C"/>
      <w:shd w:fill="E1DFDD" w:val="clear"/>
    </w:rPr>
  </w:style>
  <w:style w:type="character" w:styleId="31" w:customStyle="1">
    <w:name w:val="Основной текст 3 Знак"/>
    <w:basedOn w:val="DefaultParagraphFont"/>
    <w:link w:val="BodyText3"/>
    <w:qFormat/>
    <w:rsid w:val="00b935d1"/>
    <w:rPr>
      <w:rFonts w:ascii="Times New Roman" w:hAnsi="Times New Roman" w:eastAsia="Times New Roman" w:cs="Times New Roman"/>
      <w:iCs/>
      <w:color w:val="000000"/>
      <w:sz w:val="24"/>
      <w:szCs w:val="20"/>
      <w:lang w:eastAsia="ru-RU"/>
    </w:rPr>
  </w:style>
  <w:style w:type="character" w:styleId="32" w:customStyle="1">
    <w:name w:val="Основной текст с отступом 3 Знак"/>
    <w:basedOn w:val="DefaultParagraphFont"/>
    <w:link w:val="BodyTextIndent3"/>
    <w:qFormat/>
    <w:rsid w:val="00b935d1"/>
    <w:rPr>
      <w:rFonts w:ascii="Times New Roman" w:hAnsi="Times New Roman" w:eastAsia="Times New Roman" w:cs="Times New Roman"/>
      <w:sz w:val="16"/>
      <w:szCs w:val="16"/>
      <w:lang w:eastAsia="ru-RU"/>
    </w:rPr>
  </w:style>
  <w:style w:type="character" w:styleId="33" w:customStyle="1">
    <w:name w:val="Стиль3 Знак"/>
    <w:link w:val="35"/>
    <w:qFormat/>
    <w:locked/>
    <w:rsid w:val="00b935d1"/>
    <w:rPr>
      <w:sz w:val="24"/>
    </w:rPr>
  </w:style>
  <w:style w:type="character" w:styleId="Grame" w:customStyle="1">
    <w:name w:val="grame"/>
    <w:qFormat/>
    <w:rsid w:val="00b935d1"/>
    <w:rPr/>
  </w:style>
  <w:style w:type="character" w:styleId="Style12" w:customStyle="1">
    <w:name w:val="Основной текст Знак"/>
    <w:basedOn w:val="DefaultParagraphFont"/>
    <w:qFormat/>
    <w:rsid w:val="00b935d1"/>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Preformatted"/>
    <w:qFormat/>
    <w:rsid w:val="00b935d1"/>
    <w:rPr>
      <w:rFonts w:ascii="Courier New" w:hAnsi="Courier New" w:eastAsia="Courier New" w:cs="Times New Roman"/>
      <w:sz w:val="20"/>
      <w:szCs w:val="20"/>
    </w:rPr>
  </w:style>
  <w:style w:type="character" w:styleId="Style13" w:customStyle="1">
    <w:name w:val="Текст сноски Знак"/>
    <w:basedOn w:val="DefaultParagraphFont"/>
    <w:uiPriority w:val="99"/>
    <w:qFormat/>
    <w:rsid w:val="00b935d1"/>
    <w:rPr>
      <w:rFonts w:ascii="Times New Roman" w:hAnsi="Times New Roman" w:eastAsia="Times New Roman" w:cs="Times New Roman"/>
      <w:sz w:val="20"/>
      <w:szCs w:val="20"/>
      <w:lang w:eastAsia="ru-RU"/>
    </w:rPr>
  </w:style>
  <w:style w:type="character" w:styleId="Style14" w:customStyle="1">
    <w:name w:val="Текст примечания Знак"/>
    <w:link w:val="Annotationtext"/>
    <w:qFormat/>
    <w:locked/>
    <w:rsid w:val="00b935d1"/>
    <w:rPr/>
  </w:style>
  <w:style w:type="character" w:styleId="12" w:customStyle="1">
    <w:name w:val="Текст примечания Знак1"/>
    <w:basedOn w:val="DefaultParagraphFont"/>
    <w:uiPriority w:val="99"/>
    <w:qFormat/>
    <w:rsid w:val="00b935d1"/>
    <w:rPr>
      <w:sz w:val="20"/>
      <w:szCs w:val="20"/>
    </w:rPr>
  </w:style>
  <w:style w:type="character" w:styleId="Style15" w:customStyle="1">
    <w:name w:val="Тема примечания Знак"/>
    <w:link w:val="Annotationsubject"/>
    <w:qFormat/>
    <w:locked/>
    <w:rsid w:val="00b935d1"/>
    <w:rPr>
      <w:b/>
      <w:bCs/>
    </w:rPr>
  </w:style>
  <w:style w:type="character" w:styleId="13" w:customStyle="1">
    <w:name w:val="Тема примечания Знак1"/>
    <w:basedOn w:val="12"/>
    <w:uiPriority w:val="99"/>
    <w:qFormat/>
    <w:rsid w:val="00b935d1"/>
    <w:rPr>
      <w:b/>
      <w:bCs/>
      <w:sz w:val="20"/>
      <w:szCs w:val="20"/>
    </w:rPr>
  </w:style>
  <w:style w:type="character" w:styleId="Style16" w:customStyle="1">
    <w:name w:val="Символ сноски"/>
    <w:qFormat/>
    <w:rsid w:val="00b935d1"/>
    <w:rPr>
      <w:vertAlign w:val="superscript"/>
    </w:rPr>
  </w:style>
  <w:style w:type="character" w:styleId="FootnoteReference">
    <w:name w:val="Footnote Reference"/>
    <w:rPr>
      <w:vertAlign w:val="superscript"/>
    </w:rPr>
  </w:style>
  <w:style w:type="character" w:styleId="Annotationreference">
    <w:name w:val="annotation reference"/>
    <w:qFormat/>
    <w:rsid w:val="00b935d1"/>
    <w:rPr>
      <w:sz w:val="16"/>
      <w:szCs w:val="16"/>
    </w:rPr>
  </w:style>
  <w:style w:type="character" w:styleId="WW-WW8Num4z0" w:customStyle="1">
    <w:name w:val="WW-WW8Num4z0"/>
    <w:qFormat/>
    <w:rsid w:val="00b935d1"/>
    <w:rPr>
      <w:rFonts w:ascii="Times New Roman" w:hAnsi="Times New Roman" w:eastAsia="Times New Roman" w:cs="Times New Roman"/>
    </w:rPr>
  </w:style>
  <w:style w:type="character" w:styleId="Pagenumber">
    <w:name w:val="page number"/>
    <w:qFormat/>
    <w:rsid w:val="00b935d1"/>
    <w:rPr/>
  </w:style>
  <w:style w:type="character" w:styleId="FontStyle15" w:customStyle="1">
    <w:name w:val="Font Style15"/>
    <w:qFormat/>
    <w:rsid w:val="00b935d1"/>
    <w:rPr>
      <w:rFonts w:ascii="Times New Roman" w:hAnsi="Times New Roman" w:cs="Times New Roman"/>
      <w:sz w:val="22"/>
      <w:szCs w:val="22"/>
    </w:rPr>
  </w:style>
  <w:style w:type="character" w:styleId="311" w:customStyle="1">
    <w:name w:val="Основной текст 3 Знак1"/>
    <w:qFormat/>
    <w:rsid w:val="00b935d1"/>
    <w:rPr>
      <w:rFonts w:ascii="Times New Roman" w:hAnsi="Times New Roman" w:eastAsia="Times New Roman" w:cs="Times New Roman"/>
      <w:sz w:val="16"/>
      <w:szCs w:val="16"/>
      <w:lang w:eastAsia="ru-RU"/>
    </w:rPr>
  </w:style>
  <w:style w:type="character" w:styleId="Style17" w:customStyle="1">
    <w:name w:val="Символ концевой сноски"/>
    <w:uiPriority w:val="99"/>
    <w:unhideWhenUsed/>
    <w:qFormat/>
    <w:rsid w:val="00b935d1"/>
    <w:rPr>
      <w:vertAlign w:val="superscript"/>
    </w:rPr>
  </w:style>
  <w:style w:type="character" w:styleId="EndnoteReference">
    <w:name w:val="Endnote Reference"/>
    <w:rPr>
      <w:vertAlign w:val="superscript"/>
    </w:rPr>
  </w:style>
  <w:style w:type="character" w:styleId="Style18" w:customStyle="1">
    <w:name w:val="Основной текст_"/>
    <w:qFormat/>
    <w:rsid w:val="00b935d1"/>
    <w:rPr>
      <w:sz w:val="25"/>
      <w:szCs w:val="25"/>
      <w:shd w:fill="FFFFFF" w:val="clear"/>
    </w:rPr>
  </w:style>
  <w:style w:type="character" w:styleId="115pt" w:customStyle="1">
    <w:name w:val="Основной текст + 11;5 pt"/>
    <w:qFormat/>
    <w:rsid w:val="00b935d1"/>
    <w:rPr>
      <w:color w:val="000000"/>
      <w:spacing w:val="0"/>
      <w:w w:val="100"/>
      <w:sz w:val="23"/>
      <w:szCs w:val="23"/>
      <w:shd w:fill="FFFFFF" w:val="clear"/>
      <w:lang w:val="ru-RU"/>
    </w:rPr>
  </w:style>
  <w:style w:type="character" w:styleId="23" w:customStyle="1">
    <w:name w:val="Основной текст (2)_"/>
    <w:qFormat/>
    <w:rsid w:val="00b935d1"/>
    <w:rPr>
      <w:b/>
      <w:bCs/>
      <w:sz w:val="25"/>
      <w:szCs w:val="25"/>
      <w:shd w:fill="FFFFFF" w:val="clear"/>
    </w:rPr>
  </w:style>
  <w:style w:type="character" w:styleId="Style19" w:customStyle="1">
    <w:name w:val="Основной текст + Курсив"/>
    <w:qFormat/>
    <w:rsid w:val="00b935d1"/>
    <w:rPr>
      <w:i/>
      <w:iCs/>
      <w:color w:val="000000"/>
      <w:spacing w:val="0"/>
      <w:w w:val="100"/>
      <w:sz w:val="25"/>
      <w:szCs w:val="25"/>
      <w:shd w:fill="FFFFFF" w:val="clear"/>
      <w:lang w:val="ru-RU"/>
    </w:rPr>
  </w:style>
  <w:style w:type="character" w:styleId="FollowedHyperlink">
    <w:name w:val="FollowedHyperlink"/>
    <w:uiPriority w:val="99"/>
    <w:unhideWhenUsed/>
    <w:rsid w:val="00b935d1"/>
    <w:rPr>
      <w:color w:val="800080"/>
      <w:u w:val="single"/>
    </w:rPr>
  </w:style>
  <w:style w:type="character" w:styleId="Style20" w:customStyle="1">
    <w:name w:val="Текст Знак"/>
    <w:link w:val="PlainText"/>
    <w:qFormat/>
    <w:locked/>
    <w:rsid w:val="00b935d1"/>
    <w:rPr>
      <w:rFonts w:ascii="Courier New" w:hAnsi="Courier New" w:cs="Courier New"/>
    </w:rPr>
  </w:style>
  <w:style w:type="character" w:styleId="14" w:customStyle="1">
    <w:name w:val="Текст Знак1"/>
    <w:basedOn w:val="DefaultParagraphFont"/>
    <w:qFormat/>
    <w:rsid w:val="00b935d1"/>
    <w:rPr>
      <w:rFonts w:ascii="Consolas" w:hAnsi="Consolas"/>
      <w:sz w:val="21"/>
      <w:szCs w:val="21"/>
    </w:rPr>
  </w:style>
  <w:style w:type="character" w:styleId="F" w:customStyle="1">
    <w:name w:val="f"/>
    <w:qFormat/>
    <w:rsid w:val="00b935d1"/>
    <w:rPr/>
  </w:style>
  <w:style w:type="character" w:styleId="10" w:customStyle="1">
    <w:name w:val="Основной текст (10)_"/>
    <w:link w:val="101"/>
    <w:qFormat/>
    <w:rsid w:val="00b935d1"/>
    <w:rPr>
      <w:sz w:val="23"/>
      <w:szCs w:val="23"/>
      <w:shd w:fill="FFFFFF" w:val="clear"/>
    </w:rPr>
  </w:style>
  <w:style w:type="character" w:styleId="Strong">
    <w:name w:val="Strong"/>
    <w:uiPriority w:val="22"/>
    <w:qFormat/>
    <w:rsid w:val="00b935d1"/>
    <w:rPr>
      <w:b/>
      <w:bCs/>
    </w:rPr>
  </w:style>
  <w:style w:type="character" w:styleId="95pt" w:customStyle="1">
    <w:name w:val="Основной текст + 9;5 pt;Не полужирный"/>
    <w:qFormat/>
    <w:rsid w:val="00b935d1"/>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shd w:fill="FFFFFF" w:val="clear"/>
      <w:lang w:val="ru-RU"/>
    </w:rPr>
  </w:style>
  <w:style w:type="character" w:styleId="9" w:customStyle="1">
    <w:name w:val="Основной текст + 9"/>
    <w:qFormat/>
    <w:rsid w:val="00b935d1"/>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effect w:val="none"/>
      <w:lang w:val="ru-RU"/>
    </w:rPr>
  </w:style>
  <w:style w:type="character" w:styleId="15" w:customStyle="1">
    <w:name w:val="Основной текст Знак1"/>
    <w:uiPriority w:val="99"/>
    <w:semiHidden/>
    <w:qFormat/>
    <w:rsid w:val="00b935d1"/>
    <w:rPr>
      <w:rFonts w:ascii="Times New Roman" w:hAnsi="Times New Roman" w:eastAsia="Times New Roman" w:cs="Times New Roman"/>
      <w:sz w:val="24"/>
      <w:szCs w:val="24"/>
      <w:lang w:eastAsia="ru-RU"/>
    </w:rPr>
  </w:style>
  <w:style w:type="character" w:styleId="16" w:customStyle="1">
    <w:name w:val="Просмотренная гиперссылка1"/>
    <w:uiPriority w:val="99"/>
    <w:unhideWhenUsed/>
    <w:qFormat/>
    <w:rsid w:val="00b935d1"/>
    <w:rPr>
      <w:color w:val="800080"/>
      <w:u w:val="single"/>
    </w:rPr>
  </w:style>
  <w:style w:type="character" w:styleId="FontStyle12" w:customStyle="1">
    <w:name w:val="Font Style12"/>
    <w:uiPriority w:val="99"/>
    <w:qFormat/>
    <w:rsid w:val="00b935d1"/>
    <w:rPr>
      <w:rFonts w:ascii="Times New Roman" w:hAnsi="Times New Roman" w:cs="Times New Roman"/>
      <w:sz w:val="26"/>
      <w:szCs w:val="26"/>
    </w:rPr>
  </w:style>
  <w:style w:type="character" w:styleId="Apple-style-span" w:customStyle="1">
    <w:name w:val="apple-style-span"/>
    <w:qFormat/>
    <w:rsid w:val="00b935d1"/>
    <w:rPr/>
  </w:style>
  <w:style w:type="character" w:styleId="17" w:customStyle="1">
    <w:name w:val="Текст выноски Знак1"/>
    <w:uiPriority w:val="99"/>
    <w:semiHidden/>
    <w:qFormat/>
    <w:rsid w:val="00b935d1"/>
    <w:rPr>
      <w:rFonts w:ascii="Tahoma" w:hAnsi="Tahoma" w:cs="Tahoma"/>
      <w:color w:val="000000"/>
      <w:sz w:val="16"/>
      <w:szCs w:val="16"/>
      <w:lang w:eastAsia="ru-RU"/>
    </w:rPr>
  </w:style>
  <w:style w:type="character" w:styleId="34" w:customStyle="1">
    <w:name w:val="Основной текст (3)_"/>
    <w:link w:val="36"/>
    <w:qFormat/>
    <w:rsid w:val="00b935d1"/>
    <w:rPr>
      <w:sz w:val="26"/>
      <w:szCs w:val="26"/>
      <w:shd w:fill="FFFFFF" w:val="clear"/>
    </w:rPr>
  </w:style>
  <w:style w:type="character" w:styleId="24" w:customStyle="1">
    <w:name w:val="Основной текст (2) + Не полужирный"/>
    <w:qFormat/>
    <w:rsid w:val="00b935d1"/>
    <w:rPr>
      <w:b/>
      <w:bCs/>
      <w:sz w:val="26"/>
      <w:szCs w:val="26"/>
      <w:shd w:fill="FFFFFF" w:val="clear"/>
      <w:lang w:bidi="ar-SA"/>
    </w:rPr>
  </w:style>
  <w:style w:type="character" w:styleId="Style21" w:customStyle="1">
    <w:name w:val="Цветовое выделение"/>
    <w:uiPriority w:val="99"/>
    <w:qFormat/>
    <w:rsid w:val="00b935d1"/>
    <w:rPr>
      <w:b/>
      <w:color w:val="000080"/>
    </w:rPr>
  </w:style>
  <w:style w:type="character" w:styleId="ArialUnicodeMS9pt" w:customStyle="1">
    <w:name w:val="Основной текст + Arial Unicode MS;9 pt"/>
    <w:qFormat/>
    <w:rsid w:val="00b935d1"/>
    <w:rPr>
      <w:rFonts w:ascii="Arial Unicode MS" w:hAnsi="Arial Unicode MS" w:eastAsia="Arial Unicode MS" w:cs="Arial Unicode MS"/>
      <w:b w:val="false"/>
      <w:bCs w:val="false"/>
      <w:i w:val="false"/>
      <w:iCs w:val="false"/>
      <w:caps w:val="false"/>
      <w:smallCaps w:val="false"/>
      <w:strike w:val="false"/>
      <w:dstrike w:val="false"/>
      <w:color w:val="000000"/>
      <w:spacing w:val="0"/>
      <w:w w:val="100"/>
      <w:sz w:val="18"/>
      <w:szCs w:val="18"/>
      <w:u w:val="none"/>
      <w:lang w:val="ru-RU"/>
    </w:rPr>
  </w:style>
  <w:style w:type="character" w:styleId="27" w:customStyle="1">
    <w:name w:val="Основной текст27"/>
    <w:qFormat/>
    <w:rsid w:val="00b935d1"/>
    <w:rPr>
      <w:rFonts w:ascii="Times New Roman" w:hAnsi="Times New Roman" w:cs="Times New Roman"/>
      <w:spacing w:val="0"/>
      <w:sz w:val="23"/>
      <w:szCs w:val="23"/>
      <w:shd w:fill="FFFFFF" w:val="clear"/>
    </w:rPr>
  </w:style>
  <w:style w:type="character" w:styleId="Emphasis">
    <w:name w:val="Emphasis"/>
    <w:qFormat/>
    <w:rsid w:val="00b935d1"/>
    <w:rPr>
      <w:rFonts w:cs="Times New Roman"/>
      <w:i/>
      <w:iCs/>
    </w:rPr>
  </w:style>
  <w:style w:type="character" w:styleId="Linenumber">
    <w:name w:val="line number"/>
    <w:semiHidden/>
    <w:qFormat/>
    <w:rsid w:val="00b935d1"/>
    <w:rPr/>
  </w:style>
  <w:style w:type="character" w:styleId="18" w:customStyle="1">
    <w:name w:val="Выделение1"/>
    <w:qFormat/>
    <w:rsid w:val="00b935d1"/>
    <w:rPr>
      <w:i/>
      <w:sz w:val="24"/>
    </w:rPr>
  </w:style>
  <w:style w:type="character" w:styleId="25" w:customStyle="1">
    <w:name w:val="Основной шрифт абзаца2"/>
    <w:qFormat/>
    <w:rsid w:val="00b935d1"/>
    <w:rPr>
      <w:sz w:val="24"/>
    </w:rPr>
  </w:style>
  <w:style w:type="character" w:styleId="26" w:customStyle="1">
    <w:name w:val="Выделение2"/>
    <w:qFormat/>
    <w:rsid w:val="00b935d1"/>
    <w:rPr>
      <w:i/>
      <w:sz w:val="24"/>
    </w:rPr>
  </w:style>
  <w:style w:type="character" w:styleId="Style22" w:customStyle="1">
    <w:name w:val="Подзаголовок Знак"/>
    <w:basedOn w:val="DefaultParagraphFont"/>
    <w:uiPriority w:val="11"/>
    <w:qFormat/>
    <w:rsid w:val="00b935d1"/>
    <w:rPr>
      <w:rFonts w:ascii="Cambria" w:hAnsi="Cambria" w:eastAsia="Times New Roman" w:cs="Times New Roman"/>
      <w:sz w:val="24"/>
      <w:szCs w:val="24"/>
    </w:rPr>
  </w:style>
  <w:style w:type="character" w:styleId="Style23" w:customStyle="1">
    <w:name w:val="Абзац списка Знак"/>
    <w:link w:val="ListParagraph"/>
    <w:uiPriority w:val="99"/>
    <w:qFormat/>
    <w:locked/>
    <w:rsid w:val="00b935d1"/>
    <w:rPr>
      <w:rFonts w:ascii="Calibri" w:hAnsi="Calibri" w:eastAsia="Calibri" w:cs="Times New Roman"/>
    </w:rPr>
  </w:style>
  <w:style w:type="character" w:styleId="PlaceholderText">
    <w:name w:val="Placeholder Text"/>
    <w:basedOn w:val="DefaultParagraphFont"/>
    <w:uiPriority w:val="99"/>
    <w:semiHidden/>
    <w:qFormat/>
    <w:rsid w:val="00031c6e"/>
    <w:rPr>
      <w:color w:val="808080"/>
    </w:rPr>
  </w:style>
  <w:style w:type="character" w:styleId="19" w:customStyle="1">
    <w:name w:val="Стиль1"/>
    <w:basedOn w:val="DefaultParagraphFont"/>
    <w:uiPriority w:val="1"/>
    <w:qFormat/>
    <w:rsid w:val="00cd6114"/>
    <w:rPr>
      <w:rFonts w:ascii="Times New Roman" w:hAnsi="Times New Roman"/>
    </w:rPr>
  </w:style>
  <w:style w:type="character" w:styleId="41" w:customStyle="1">
    <w:name w:val="Стиль4"/>
    <w:basedOn w:val="DefaultParagraphFont"/>
    <w:uiPriority w:val="1"/>
    <w:qFormat/>
    <w:rsid w:val="005660a5"/>
    <w:rPr>
      <w:rFonts w:ascii="Times New Roman" w:hAnsi="Times New Roman"/>
    </w:rPr>
  </w:style>
  <w:style w:type="character" w:styleId="UnresolvedMention">
    <w:name w:val="Unresolved Mention"/>
    <w:basedOn w:val="DefaultParagraphFont"/>
    <w:uiPriority w:val="99"/>
    <w:semiHidden/>
    <w:unhideWhenUsed/>
    <w:qFormat/>
    <w:rsid w:val="00252418"/>
    <w:rPr>
      <w:color w:val="605E5C"/>
      <w:shd w:fill="E1DFDD" w:val="clear"/>
    </w:rPr>
  </w:style>
  <w:style w:type="character" w:styleId="Docdata" w:customStyle="1">
    <w:name w:val="docdata"/>
    <w:basedOn w:val="DefaultParagraphFont"/>
    <w:qFormat/>
    <w:rsid w:val="00bd3151"/>
    <w:rPr/>
  </w:style>
  <w:style w:type="paragraph" w:styleId="Style2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2"/>
    <w:rsid w:val="00b935d1"/>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Normal"/>
    <w:rsid w:val="00b935d1"/>
    <w:pPr>
      <w:spacing w:lineRule="auto" w:line="240" w:before="0" w:after="60"/>
      <w:ind w:hanging="283" w:left="283"/>
      <w:jc w:val="both"/>
    </w:pPr>
    <w:rPr>
      <w:rFonts w:ascii="Times New Roman" w:hAnsi="Times New Roman" w:eastAsia="Times New Roman" w:cs="Times New Roman"/>
      <w:sz w:val="24"/>
      <w:szCs w:val="24"/>
      <w:lang w:eastAsia="ru-RU"/>
    </w:rPr>
  </w:style>
  <w:style w:type="paragraph" w:styleId="Caption">
    <w:name w:val="Caption"/>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Lucida Sans"/>
    </w:rPr>
  </w:style>
  <w:style w:type="paragraph" w:styleId="Caption11" w:customStyle="1">
    <w:name w:val="caption11"/>
    <w:basedOn w:val="Normal"/>
    <w:qFormat/>
    <w:pPr>
      <w:suppressLineNumbers/>
      <w:spacing w:before="120" w:after="120"/>
    </w:pPr>
    <w:rPr>
      <w:rFonts w:cs="Lucida Sans"/>
      <w:i/>
      <w:iCs/>
      <w:sz w:val="24"/>
      <w:szCs w:val="24"/>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Caption1111" w:customStyle="1">
    <w:name w:val="caption1111"/>
    <w:basedOn w:val="Normal"/>
    <w:qFormat/>
    <w:pPr>
      <w:suppressLineNumbers/>
      <w:spacing w:before="120" w:after="120"/>
    </w:pPr>
    <w:rPr>
      <w:rFonts w:cs="Lucida Sans"/>
      <w:i/>
      <w:iCs/>
      <w:sz w:val="24"/>
      <w:szCs w:val="24"/>
    </w:rPr>
  </w:style>
  <w:style w:type="paragraph" w:styleId="ListParagraph">
    <w:name w:val="List Paragraph"/>
    <w:basedOn w:val="Normal"/>
    <w:link w:val="Style23"/>
    <w:uiPriority w:val="99"/>
    <w:qFormat/>
    <w:rsid w:val="00b935d1"/>
    <w:pPr>
      <w:spacing w:lineRule="auto" w:line="276" w:before="0" w:after="200"/>
      <w:ind w:left="720"/>
      <w:contextualSpacing/>
    </w:pPr>
    <w:rPr>
      <w:rFonts w:ascii="Calibri" w:hAnsi="Calibri" w:eastAsia="Calibri" w:cs="Times New Roman"/>
    </w:rPr>
  </w:style>
  <w:style w:type="paragraph" w:styleId="ConsPlusNonformat" w:customStyle="1">
    <w:name w:val="ConsPlusNonformat"/>
    <w:qFormat/>
    <w:rsid w:val="00b935d1"/>
    <w:pPr>
      <w:widowControl w:val="false"/>
      <w:suppressAutoHyphens w:val="true"/>
      <w:bidi w:val="0"/>
      <w:spacing w:before="0" w:after="0"/>
      <w:jc w:val="left"/>
    </w:pPr>
    <w:rPr>
      <w:rFonts w:ascii="Courier New" w:hAnsi="Courier New" w:eastAsia="Times New Roman" w:cs="Times New Roman"/>
      <w:color w:val="auto"/>
      <w:kern w:val="0"/>
      <w:sz w:val="20"/>
      <w:szCs w:val="20"/>
      <w:lang w:eastAsia="ru-RU" w:val="ru-RU" w:bidi="ar-SA"/>
    </w:rPr>
  </w:style>
  <w:style w:type="paragraph" w:styleId="Nonformat" w:customStyle="1">
    <w:name w:val="Nonformat"/>
    <w:basedOn w:val="Normal"/>
    <w:qFormat/>
    <w:rsid w:val="00b935d1"/>
    <w:pPr>
      <w:spacing w:lineRule="auto" w:line="240" w:before="0" w:after="0"/>
    </w:pPr>
    <w:rPr>
      <w:rFonts w:ascii="Consultant" w:hAnsi="Consultant" w:eastAsia="Times New Roman" w:cs="Times New Roman"/>
      <w:sz w:val="14"/>
      <w:szCs w:val="14"/>
      <w:lang w:eastAsia="ru-RU"/>
    </w:rPr>
  </w:style>
  <w:style w:type="paragraph" w:styleId="Style26" w:customStyle="1">
    <w:name w:val="Колонтитул"/>
    <w:basedOn w:val="Normal"/>
    <w:qFormat/>
    <w:pPr/>
    <w:rPr/>
  </w:style>
  <w:style w:type="paragraph" w:styleId="Header">
    <w:name w:val="Header"/>
    <w:basedOn w:val="Normal"/>
    <w:link w:val="Style6"/>
    <w:uiPriority w:val="99"/>
    <w:unhideWhenUsed/>
    <w:rsid w:val="00b935d1"/>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Footer">
    <w:name w:val="Footer"/>
    <w:basedOn w:val="Normal"/>
    <w:link w:val="Style7"/>
    <w:uiPriority w:val="99"/>
    <w:unhideWhenUsed/>
    <w:rsid w:val="00b935d1"/>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NoSpacing">
    <w:name w:val="No Spacing"/>
    <w:link w:val="Style8"/>
    <w:uiPriority w:val="1"/>
    <w:qFormat/>
    <w:rsid w:val="00b935d1"/>
    <w:pPr>
      <w:widowControl/>
      <w:suppressAutoHyphens w:val="true"/>
      <w:bidi w:val="0"/>
      <w:spacing w:before="0" w:after="0"/>
      <w:jc w:val="left"/>
    </w:pPr>
    <w:rPr>
      <w:rFonts w:eastAsia="Times New Roman" w:cs="Times New Roman" w:ascii="Calibri" w:hAnsi="Calibri" w:asciiTheme="minorHAnsi" w:hAnsiTheme="minorHAnsi"/>
      <w:color w:val="auto"/>
      <w:kern w:val="0"/>
      <w:sz w:val="22"/>
      <w:szCs w:val="22"/>
      <w:lang w:val="ru-RU" w:eastAsia="en-US" w:bidi="ar-SA"/>
    </w:rPr>
  </w:style>
  <w:style w:type="paragraph" w:styleId="BalloonText">
    <w:name w:val="Balloon Text"/>
    <w:basedOn w:val="Normal"/>
    <w:link w:val="Style9"/>
    <w:uiPriority w:val="99"/>
    <w:unhideWhenUsed/>
    <w:qFormat/>
    <w:rsid w:val="00b935d1"/>
    <w:pPr>
      <w:spacing w:lineRule="auto" w:line="240" w:before="0" w:after="0"/>
    </w:pPr>
    <w:rPr>
      <w:rFonts w:ascii="Tahoma" w:hAnsi="Tahoma" w:eastAsia="Calibri" w:cs="Times New Roman"/>
      <w:sz w:val="16"/>
      <w:szCs w:val="16"/>
      <w:lang w:val="x-none" w:eastAsia="x-none"/>
    </w:rPr>
  </w:style>
  <w:style w:type="paragraph" w:styleId="28" w:customStyle="1">
    <w:name w:val="Абзац списка2"/>
    <w:basedOn w:val="Normal"/>
    <w:qFormat/>
    <w:rsid w:val="00b935d1"/>
    <w:pPr>
      <w:spacing w:lineRule="auto" w:line="240" w:before="0" w:after="0"/>
      <w:ind w:left="708"/>
    </w:pPr>
    <w:rPr>
      <w:rFonts w:ascii="Times New Roman" w:hAnsi="Times New Roman" w:eastAsia="Times New Roman" w:cs="Times New Roman"/>
      <w:sz w:val="24"/>
      <w:szCs w:val="24"/>
      <w:lang w:eastAsia="ru-RU"/>
    </w:rPr>
  </w:style>
  <w:style w:type="paragraph" w:styleId="Style27" w:customStyle="1">
    <w:name w:val="Знак"/>
    <w:basedOn w:val="Normal"/>
    <w:qFormat/>
    <w:rsid w:val="00b935d1"/>
    <w:pPr>
      <w:spacing w:lineRule="exact" w:line="240"/>
    </w:pPr>
    <w:rPr>
      <w:rFonts w:ascii="Verdana" w:hAnsi="Verdana" w:eastAsia="Times New Roman" w:cs="Times New Roman"/>
      <w:sz w:val="20"/>
      <w:szCs w:val="20"/>
      <w:lang w:val="en-US"/>
    </w:rPr>
  </w:style>
  <w:style w:type="paragraph" w:styleId="BodyText2">
    <w:name w:val="Body Text 2"/>
    <w:basedOn w:val="Normal"/>
    <w:link w:val="21"/>
    <w:qFormat/>
    <w:rsid w:val="00b935d1"/>
    <w:pPr>
      <w:spacing w:lineRule="auto" w:line="240" w:before="60" w:after="0"/>
      <w:jc w:val="both"/>
    </w:pPr>
    <w:rPr>
      <w:rFonts w:ascii="Times New Roman" w:hAnsi="Times New Roman" w:eastAsia="Times New Roman" w:cs="Times New Roman"/>
      <w:sz w:val="24"/>
      <w:szCs w:val="20"/>
      <w:lang w:val="x-none" w:eastAsia="x-none"/>
    </w:rPr>
  </w:style>
  <w:style w:type="paragraph" w:styleId="ConsNormal1" w:customStyle="1">
    <w:name w:val="ConsNormal"/>
    <w:link w:val="ConsNormal"/>
    <w:qFormat/>
    <w:rsid w:val="00b935d1"/>
    <w:pPr>
      <w:widowControl/>
      <w:suppressAutoHyphens w:val="true"/>
      <w:bidi w:val="0"/>
      <w:spacing w:before="0" w:after="0"/>
      <w:ind w:firstLine="720" w:right="19772"/>
      <w:jc w:val="left"/>
    </w:pPr>
    <w:rPr>
      <w:rFonts w:ascii="Arial" w:hAnsi="Arial" w:eastAsia="Times New Roman" w:cs="Arial"/>
      <w:color w:val="auto"/>
      <w:kern w:val="0"/>
      <w:sz w:val="20"/>
      <w:szCs w:val="20"/>
      <w:lang w:eastAsia="ru-RU" w:val="ru-RU" w:bidi="ar-SA"/>
    </w:rPr>
  </w:style>
  <w:style w:type="paragraph" w:styleId="ConsNonformat" w:customStyle="1">
    <w:name w:val="ConsNonformat"/>
    <w:qFormat/>
    <w:rsid w:val="00b935d1"/>
    <w:pPr>
      <w:widowControl/>
      <w:suppressAutoHyphens w:val="true"/>
      <w:bidi w:val="0"/>
      <w:spacing w:before="0" w:after="0"/>
      <w:ind w:right="19772"/>
      <w:jc w:val="left"/>
    </w:pPr>
    <w:rPr>
      <w:rFonts w:ascii="Courier New" w:hAnsi="Courier New" w:eastAsia="Times New Roman" w:cs="Courier New"/>
      <w:color w:val="auto"/>
      <w:kern w:val="0"/>
      <w:sz w:val="20"/>
      <w:szCs w:val="20"/>
      <w:lang w:eastAsia="ru-RU" w:val="ru-RU" w:bidi="ar-SA"/>
    </w:rPr>
  </w:style>
  <w:style w:type="paragraph" w:styleId="BodyTextIndent">
    <w:name w:val="Body Text Indent"/>
    <w:basedOn w:val="Normal"/>
    <w:link w:val="Style10"/>
    <w:rsid w:val="00b935d1"/>
    <w:pPr>
      <w:widowControl w:val="false"/>
      <w:spacing w:lineRule="auto" w:line="240" w:before="0" w:after="0"/>
      <w:ind w:firstLine="485"/>
      <w:jc w:val="both"/>
    </w:pPr>
    <w:rPr>
      <w:rFonts w:ascii="Times New Roman" w:hAnsi="Times New Roman" w:eastAsia="Times New Roman" w:cs="Times New Roman"/>
      <w:sz w:val="20"/>
      <w:szCs w:val="20"/>
      <w:lang w:val="x-none" w:eastAsia="x-none"/>
    </w:rPr>
  </w:style>
  <w:style w:type="paragraph" w:styleId="ConsPlusNormal1" w:customStyle="1">
    <w:name w:val="ConsPlusNormal"/>
    <w:link w:val="ConsPlusNormal"/>
    <w:uiPriority w:val="99"/>
    <w:qFormat/>
    <w:rsid w:val="00b935d1"/>
    <w:pPr>
      <w:widowControl/>
      <w:suppressAutoHyphens w:val="true"/>
      <w:bidi w:val="0"/>
      <w:spacing w:before="0" w:after="0"/>
      <w:ind w:firstLine="720"/>
      <w:jc w:val="left"/>
    </w:pPr>
    <w:rPr>
      <w:rFonts w:ascii="Arial" w:hAnsi="Arial" w:eastAsia="Times New Roman" w:cs="Arial"/>
      <w:color w:val="auto"/>
      <w:kern w:val="0"/>
      <w:sz w:val="20"/>
      <w:szCs w:val="20"/>
      <w:lang w:eastAsia="ru-RU" w:val="ru-RU" w:bidi="ar-SA"/>
    </w:rPr>
  </w:style>
  <w:style w:type="paragraph" w:styleId="BodyTextIndent2">
    <w:name w:val="Body Text Indent 2"/>
    <w:basedOn w:val="Normal"/>
    <w:link w:val="22"/>
    <w:unhideWhenUsed/>
    <w:qFormat/>
    <w:rsid w:val="00b935d1"/>
    <w:pPr>
      <w:spacing w:lineRule="auto" w:line="480" w:before="0" w:after="120"/>
      <w:ind w:left="283"/>
    </w:pPr>
    <w:rPr>
      <w:rFonts w:ascii="Calibri" w:hAnsi="Calibri" w:eastAsia="Calibri" w:cs="Times New Roman"/>
      <w:lang w:val="x-none"/>
    </w:rPr>
  </w:style>
  <w:style w:type="paragraph" w:styleId="S1" w:customStyle="1">
    <w:name w:val="s_1"/>
    <w:basedOn w:val="Normal"/>
    <w:qFormat/>
    <w:rsid w:val="00b935d1"/>
    <w:pPr>
      <w:spacing w:lineRule="auto" w:line="240" w:beforeAutospacing="1" w:afterAutospacing="1"/>
    </w:pPr>
    <w:rPr>
      <w:rFonts w:ascii="Times New Roman" w:hAnsi="Times New Roman" w:eastAsia="Times New Roman" w:cs="Times New Roman"/>
      <w:sz w:val="24"/>
      <w:szCs w:val="24"/>
      <w:lang w:eastAsia="ru-RU"/>
    </w:rPr>
  </w:style>
  <w:style w:type="paragraph" w:styleId="Style28" w:customStyle="1">
    <w:name w:val="Обычный (веб) Знак Знак"/>
    <w:basedOn w:val="Normal"/>
    <w:next w:val="NormalWeb"/>
    <w:link w:val="Style11"/>
    <w:uiPriority w:val="99"/>
    <w:qFormat/>
    <w:rsid w:val="00b935d1"/>
    <w:pPr>
      <w:spacing w:lineRule="auto" w:line="240" w:beforeAutospacing="1" w:afterAutospacing="1"/>
    </w:pPr>
    <w:rPr>
      <w:rFonts w:ascii="Times New Roman" w:hAnsi="Times New Roman" w:eastAsia="Times New Roman" w:cs="Times New Roman"/>
      <w:sz w:val="24"/>
      <w:szCs w:val="24"/>
      <w:lang w:val="x-none" w:eastAsia="ru-RU"/>
    </w:rPr>
  </w:style>
  <w:style w:type="paragraph" w:styleId="110" w:customStyle="1">
    <w:name w:val="Знак1 Знак Знак Знак Знак Знак Знак"/>
    <w:basedOn w:val="Normal"/>
    <w:uiPriority w:val="99"/>
    <w:qFormat/>
    <w:rsid w:val="00b935d1"/>
    <w:pPr>
      <w:spacing w:lineRule="exact" w:line="240"/>
    </w:pPr>
    <w:rPr>
      <w:rFonts w:ascii="Verdana" w:hAnsi="Verdana" w:eastAsia="Times New Roman" w:cs="Verdana"/>
      <w:sz w:val="20"/>
      <w:szCs w:val="20"/>
      <w:lang w:val="en-US"/>
    </w:rPr>
  </w:style>
  <w:style w:type="paragraph" w:styleId="BodyText3">
    <w:name w:val="Body Text 3"/>
    <w:basedOn w:val="Normal"/>
    <w:link w:val="31"/>
    <w:unhideWhenUsed/>
    <w:qFormat/>
    <w:rsid w:val="00b935d1"/>
    <w:pPr>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pPr>
    <w:rPr>
      <w:rFonts w:ascii="Times New Roman" w:hAnsi="Times New Roman" w:eastAsia="Times New Roman" w:cs="Times New Roman"/>
      <w:iCs/>
      <w:color w:val="000000"/>
      <w:sz w:val="24"/>
      <w:szCs w:val="20"/>
      <w:lang w:eastAsia="ru-RU"/>
    </w:rPr>
  </w:style>
  <w:style w:type="paragraph" w:styleId="BodyTextIndent3">
    <w:name w:val="Body Text Indent 3"/>
    <w:basedOn w:val="Normal"/>
    <w:link w:val="32"/>
    <w:unhideWhenUsed/>
    <w:qFormat/>
    <w:rsid w:val="00b935d1"/>
    <w:pPr>
      <w:spacing w:lineRule="auto" w:line="240" w:before="0" w:after="120"/>
      <w:ind w:left="283"/>
    </w:pPr>
    <w:rPr>
      <w:rFonts w:ascii="Times New Roman" w:hAnsi="Times New Roman" w:eastAsia="Times New Roman" w:cs="Times New Roman"/>
      <w:sz w:val="16"/>
      <w:szCs w:val="16"/>
      <w:lang w:eastAsia="ru-RU"/>
    </w:rPr>
  </w:style>
  <w:style w:type="paragraph" w:styleId="35" w:customStyle="1">
    <w:name w:val="Стиль3"/>
    <w:basedOn w:val="BodyTextIndent2"/>
    <w:link w:val="33"/>
    <w:qFormat/>
    <w:rsid w:val="00b935d1"/>
    <w:pPr>
      <w:widowControl w:val="false"/>
      <w:numPr>
        <w:ilvl w:val="2"/>
        <w:numId w:val="1"/>
      </w:numPr>
      <w:tabs>
        <w:tab w:val="clear" w:pos="708"/>
        <w:tab w:val="left" w:pos="360" w:leader="none"/>
      </w:tabs>
      <w:spacing w:lineRule="auto" w:line="240" w:before="0" w:after="0"/>
      <w:ind w:left="742"/>
      <w:jc w:val="both"/>
    </w:pPr>
    <w:rPr>
      <w:rFonts w:ascii="Calibri" w:hAnsi="Calibri" w:eastAsia="Calibri" w:cs="" w:asciiTheme="minorHAnsi" w:cstheme="minorBidi" w:eastAsiaTheme="minorHAnsi" w:hAnsiTheme="minorHAnsi"/>
      <w:sz w:val="24"/>
      <w:lang w:val="ru-RU"/>
    </w:rPr>
  </w:style>
  <w:style w:type="paragraph" w:styleId="29" w:customStyle="1">
    <w:name w:val="Уровень 2"/>
    <w:basedOn w:val="Normal"/>
    <w:autoRedefine/>
    <w:qFormat/>
    <w:rsid w:val="00b935d1"/>
    <w:pPr>
      <w:numPr>
        <w:ilvl w:val="1"/>
        <w:numId w:val="2"/>
      </w:numPr>
      <w:tabs>
        <w:tab w:val="clear" w:pos="708"/>
        <w:tab w:val="left" w:pos="0" w:leader="none"/>
        <w:tab w:val="left" w:pos="720" w:leader="none"/>
        <w:tab w:val="left" w:pos="1080" w:leader="none"/>
      </w:tabs>
      <w:spacing w:lineRule="auto" w:line="240" w:before="120" w:after="0"/>
      <w:jc w:val="both"/>
      <w:outlineLvl w:val="2"/>
    </w:pPr>
    <w:rPr>
      <w:rFonts w:ascii="Times New Roman" w:hAnsi="Times New Roman" w:eastAsia="Times New Roman" w:cs="Times New Roman"/>
      <w:b/>
      <w:sz w:val="24"/>
      <w:szCs w:val="24"/>
      <w:lang w:eastAsia="ru-RU"/>
    </w:rPr>
  </w:style>
  <w:style w:type="paragraph" w:styleId="HTMLPreformatted">
    <w:name w:val="HTML Preformatted"/>
    <w:basedOn w:val="Normal"/>
    <w:link w:val="HTML"/>
    <w:qFormat/>
    <w:rsid w:val="00b935d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Times New Roman"/>
      <w:sz w:val="20"/>
      <w:szCs w:val="20"/>
    </w:rPr>
  </w:style>
  <w:style w:type="paragraph" w:styleId="FootnoteText">
    <w:name w:val="Footnote Text"/>
    <w:basedOn w:val="Normal"/>
    <w:link w:val="Style13"/>
    <w:uiPriority w:val="99"/>
    <w:rsid w:val="00b935d1"/>
    <w:pPr>
      <w:spacing w:lineRule="auto" w:line="240" w:before="0" w:after="0"/>
    </w:pPr>
    <w:rPr>
      <w:rFonts w:ascii="Times New Roman" w:hAnsi="Times New Roman" w:eastAsia="Times New Roman" w:cs="Times New Roman"/>
      <w:sz w:val="20"/>
      <w:szCs w:val="20"/>
      <w:lang w:eastAsia="ru-RU"/>
    </w:rPr>
  </w:style>
  <w:style w:type="paragraph" w:styleId="Annotationtext">
    <w:name w:val="annotation text"/>
    <w:basedOn w:val="Normal"/>
    <w:link w:val="Style14"/>
    <w:qFormat/>
    <w:rsid w:val="00b935d1"/>
    <w:pPr>
      <w:spacing w:lineRule="auto" w:line="240" w:before="0" w:after="0"/>
    </w:pPr>
    <w:rPr/>
  </w:style>
  <w:style w:type="paragraph" w:styleId="Annotationsubject">
    <w:name w:val="annotation subject"/>
    <w:basedOn w:val="Annotationtext"/>
    <w:next w:val="Annotationtext"/>
    <w:link w:val="Style15"/>
    <w:qFormat/>
    <w:rsid w:val="00b935d1"/>
    <w:pPr/>
    <w:rPr>
      <w:b/>
      <w:bCs/>
    </w:rPr>
  </w:style>
  <w:style w:type="paragraph" w:styleId="Style29" w:customStyle="1">
    <w:name w:val="Îñíîâí"/>
    <w:basedOn w:val="Normal"/>
    <w:qFormat/>
    <w:rsid w:val="00b935d1"/>
    <w:pPr>
      <w:widowControl w:val="false"/>
      <w:spacing w:lineRule="auto" w:line="240" w:before="0" w:after="0"/>
      <w:jc w:val="both"/>
    </w:pPr>
    <w:rPr>
      <w:rFonts w:ascii="Arial" w:hAnsi="Arial" w:eastAsia="Times New Roman" w:cs="Arial"/>
      <w:szCs w:val="20"/>
      <w:lang w:eastAsia="ru-RU"/>
    </w:rPr>
  </w:style>
  <w:style w:type="paragraph" w:styleId="111" w:customStyle="1">
    <w:name w:val="Обычный1"/>
    <w:qFormat/>
    <w:rsid w:val="00b935d1"/>
    <w:pPr>
      <w:widowControl w:val="false"/>
      <w:suppressAutoHyphens w:val="true"/>
      <w:bidi w:val="0"/>
      <w:snapToGrid w:val="false"/>
      <w:spacing w:lineRule="auto" w:line="276" w:before="0" w:after="0"/>
      <w:ind w:left="280"/>
      <w:jc w:val="left"/>
    </w:pPr>
    <w:rPr>
      <w:rFonts w:ascii="Times New Roman" w:hAnsi="Times New Roman" w:eastAsia="Times New Roman" w:cs="Times New Roman"/>
      <w:color w:val="auto"/>
      <w:kern w:val="0"/>
      <w:sz w:val="20"/>
      <w:szCs w:val="20"/>
      <w:lang w:eastAsia="ru-RU" w:val="ru-RU" w:bidi="ar-SA"/>
    </w:rPr>
  </w:style>
  <w:style w:type="paragraph" w:styleId="211" w:customStyle="1">
    <w:name w:val="Основной текст 21"/>
    <w:basedOn w:val="Normal"/>
    <w:qFormat/>
    <w:rsid w:val="00b935d1"/>
    <w:pPr>
      <w:widowControl w:val="false"/>
      <w:spacing w:lineRule="auto" w:line="240" w:before="120" w:after="120"/>
      <w:ind w:firstLine="851"/>
      <w:jc w:val="both"/>
    </w:pPr>
    <w:rPr>
      <w:rFonts w:ascii="Times New Roman" w:hAnsi="Times New Roman" w:eastAsia="Times New Roman" w:cs="Times New Roman"/>
      <w:sz w:val="24"/>
      <w:szCs w:val="20"/>
      <w:lang w:eastAsia="ru-RU"/>
    </w:rPr>
  </w:style>
  <w:style w:type="paragraph" w:styleId="J0e" w:customStyle="1">
    <w:name w:val="j0eбычный"/>
    <w:qFormat/>
    <w:rsid w:val="00b935d1"/>
    <w:pPr>
      <w:widowControl w:val="false"/>
      <w:suppressAutoHyphens w:val="true"/>
      <w:bidi w:val="0"/>
      <w:snapToGrid w:val="false"/>
      <w:spacing w:before="0" w:after="0"/>
      <w:jc w:val="left"/>
    </w:pPr>
    <w:rPr>
      <w:rFonts w:ascii="Times New Roman" w:hAnsi="Times New Roman" w:eastAsia="Times New Roman" w:cs="Times New Roman"/>
      <w:color w:val="auto"/>
      <w:kern w:val="0"/>
      <w:sz w:val="20"/>
      <w:szCs w:val="20"/>
      <w:lang w:eastAsia="ru-RU" w:val="ru-RU" w:bidi="ar-SA"/>
    </w:rPr>
  </w:style>
  <w:style w:type="paragraph" w:styleId="Oaeno" w:customStyle="1">
    <w:name w:val="Oaeno"/>
    <w:basedOn w:val="Normal"/>
    <w:qFormat/>
    <w:rsid w:val="00b935d1"/>
    <w:pPr>
      <w:spacing w:lineRule="auto" w:line="240" w:before="0" w:after="0"/>
    </w:pPr>
    <w:rPr>
      <w:rFonts w:ascii="Courier New" w:hAnsi="Courier New" w:eastAsia="Arial" w:cs="Times New Roman"/>
      <w:sz w:val="20"/>
      <w:szCs w:val="20"/>
      <w:lang w:eastAsia="ar-SA"/>
    </w:rPr>
  </w:style>
  <w:style w:type="paragraph" w:styleId="Revision">
    <w:name w:val="Revision"/>
    <w:uiPriority w:val="99"/>
    <w:semiHidden/>
    <w:qFormat/>
    <w:rsid w:val="00b935d1"/>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paragraph" w:styleId="Style30" w:customStyle="1">
    <w:name w:val="Содержимое таблицы"/>
    <w:basedOn w:val="BodyText"/>
    <w:qFormat/>
    <w:rsid w:val="00b935d1"/>
    <w:pPr>
      <w:suppressLineNumbers/>
      <w:spacing w:before="0" w:after="0"/>
    </w:pPr>
    <w:rPr>
      <w:b/>
      <w:sz w:val="24"/>
    </w:rPr>
  </w:style>
  <w:style w:type="paragraph" w:styleId="WW-2" w:customStyle="1">
    <w:name w:val="WW-Основной текст 2"/>
    <w:basedOn w:val="Normal"/>
    <w:qFormat/>
    <w:rsid w:val="00b935d1"/>
    <w:pPr>
      <w:widowControl w:val="false"/>
      <w:spacing w:lineRule="auto" w:line="240" w:before="0" w:after="0"/>
      <w:ind w:right="-1"/>
      <w:jc w:val="both"/>
    </w:pPr>
    <w:rPr>
      <w:rFonts w:ascii="Times New Roman" w:hAnsi="Times New Roman" w:eastAsia="Times New Roman" w:cs="Times New Roman"/>
      <w:sz w:val="20"/>
      <w:szCs w:val="20"/>
      <w:lang w:eastAsia="ru-RU"/>
    </w:rPr>
  </w:style>
  <w:style w:type="paragraph" w:styleId="212" w:customStyle="1">
    <w:name w:val="Основной текст с отступом 21"/>
    <w:basedOn w:val="Normal"/>
    <w:qFormat/>
    <w:rsid w:val="00b935d1"/>
    <w:pPr>
      <w:widowControl w:val="false"/>
      <w:spacing w:lineRule="auto" w:line="240" w:before="0" w:after="0"/>
      <w:ind w:firstLine="567"/>
      <w:jc w:val="both"/>
    </w:pPr>
    <w:rPr>
      <w:rFonts w:ascii="Courier New" w:hAnsi="Courier New" w:eastAsia="Times New Roman" w:cs="Times New Roman"/>
      <w:szCs w:val="20"/>
      <w:lang w:eastAsia="ru-RU"/>
    </w:rPr>
  </w:style>
  <w:style w:type="paragraph" w:styleId="312" w:customStyle="1">
    <w:name w:val="Основной текст с отступом 31"/>
    <w:basedOn w:val="Normal"/>
    <w:qFormat/>
    <w:rsid w:val="00b935d1"/>
    <w:pPr>
      <w:spacing w:lineRule="auto" w:line="240" w:before="0" w:after="0"/>
      <w:ind w:firstLine="567"/>
      <w:jc w:val="both"/>
    </w:pPr>
    <w:rPr>
      <w:rFonts w:ascii="Times New Roman" w:hAnsi="Times New Roman" w:eastAsia="Times New Roman" w:cs="Times New Roman"/>
      <w:color w:val="000000"/>
      <w:szCs w:val="20"/>
      <w:lang w:eastAsia="ru-RU"/>
    </w:rPr>
  </w:style>
  <w:style w:type="paragraph" w:styleId="CharChar" w:customStyle="1">
    <w:name w:val="Char Char"/>
    <w:basedOn w:val="Normal"/>
    <w:semiHidden/>
    <w:qFormat/>
    <w:rsid w:val="00b935d1"/>
    <w:pPr>
      <w:spacing w:lineRule="auto" w:line="240" w:beforeAutospacing="1" w:afterAutospacing="1"/>
      <w:jc w:val="both"/>
    </w:pPr>
    <w:rPr>
      <w:rFonts w:ascii="Tahoma" w:hAnsi="Tahoma" w:eastAsia="Times New Roman" w:cs="Times New Roman"/>
      <w:sz w:val="20"/>
      <w:szCs w:val="20"/>
      <w:lang w:val="en-US"/>
    </w:rPr>
  </w:style>
  <w:style w:type="paragraph" w:styleId="112" w:customStyle="1">
    <w:name w:val="Тема примечания1"/>
    <w:basedOn w:val="Annotationtext"/>
    <w:next w:val="Annotationtext"/>
    <w:semiHidden/>
    <w:qFormat/>
    <w:rsid w:val="00b935d1"/>
    <w:pPr/>
    <w:rPr>
      <w:rFonts w:ascii="Arial" w:hAnsi="Arial"/>
      <w:b/>
      <w:bCs/>
    </w:rPr>
  </w:style>
  <w:style w:type="paragraph" w:styleId="Standard" w:customStyle="1">
    <w:name w:val="Standard"/>
    <w:qFormat/>
    <w:rsid w:val="00b935d1"/>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eastAsia="ru-RU" w:val="ru-RU" w:bidi="ar-SA"/>
    </w:rPr>
  </w:style>
  <w:style w:type="paragraph" w:styleId="210" w:customStyle="1">
    <w:name w:val="Основной текст2"/>
    <w:basedOn w:val="Normal"/>
    <w:qFormat/>
    <w:rsid w:val="00b935d1"/>
    <w:pPr>
      <w:widowControl w:val="false"/>
      <w:shd w:val="clear" w:color="auto" w:fill="FFFFFF"/>
      <w:spacing w:lineRule="exact" w:line="230" w:before="0" w:after="0"/>
    </w:pPr>
    <w:rPr>
      <w:rFonts w:ascii="Bookman Old Style" w:hAnsi="Bookman Old Style" w:eastAsia="Bookman Old Style" w:cs="Bookman Old Style"/>
      <w:color w:val="000000"/>
      <w:sz w:val="19"/>
      <w:szCs w:val="19"/>
      <w:lang w:eastAsia="ru-RU"/>
    </w:rPr>
  </w:style>
  <w:style w:type="paragraph" w:styleId="113" w:customStyle="1">
    <w:name w:val="1 Знак"/>
    <w:basedOn w:val="Normal"/>
    <w:qFormat/>
    <w:rsid w:val="00b935d1"/>
    <w:pPr>
      <w:spacing w:lineRule="auto" w:line="240" w:beforeAutospacing="1" w:afterAutospacing="1"/>
    </w:pPr>
    <w:rPr>
      <w:rFonts w:ascii="Tahoma" w:hAnsi="Tahoma" w:eastAsia="Times New Roman" w:cs="Times New Roman"/>
      <w:sz w:val="20"/>
      <w:szCs w:val="20"/>
      <w:lang w:val="en-US"/>
    </w:rPr>
  </w:style>
  <w:style w:type="paragraph" w:styleId="114" w:customStyle="1">
    <w:name w:val="Основной текст1"/>
    <w:basedOn w:val="Normal"/>
    <w:qFormat/>
    <w:rsid w:val="00b935d1"/>
    <w:pPr>
      <w:widowControl w:val="false"/>
      <w:shd w:val="clear" w:color="auto" w:fill="FFFFFF"/>
      <w:spacing w:lineRule="exact" w:line="298" w:before="0" w:after="0"/>
      <w:ind w:hanging="1320"/>
      <w:jc w:val="right"/>
    </w:pPr>
    <w:rPr>
      <w:sz w:val="25"/>
      <w:szCs w:val="25"/>
    </w:rPr>
  </w:style>
  <w:style w:type="paragraph" w:styleId="213" w:customStyle="1">
    <w:name w:val="Основной текст (2)"/>
    <w:basedOn w:val="Normal"/>
    <w:qFormat/>
    <w:rsid w:val="00b935d1"/>
    <w:pPr>
      <w:widowControl w:val="false"/>
      <w:shd w:val="clear" w:color="auto" w:fill="FFFFFF"/>
      <w:spacing w:lineRule="exact" w:line="298" w:before="660" w:after="0"/>
      <w:jc w:val="both"/>
    </w:pPr>
    <w:rPr>
      <w:b/>
      <w:bCs/>
      <w:sz w:val="25"/>
      <w:szCs w:val="25"/>
    </w:rPr>
  </w:style>
  <w:style w:type="paragraph" w:styleId="PlainText">
    <w:name w:val="Plain Text"/>
    <w:basedOn w:val="Normal"/>
    <w:link w:val="Style20"/>
    <w:qFormat/>
    <w:rsid w:val="00b935d1"/>
    <w:pPr>
      <w:spacing w:lineRule="auto" w:line="240" w:before="0" w:after="0"/>
      <w:jc w:val="both"/>
    </w:pPr>
    <w:rPr>
      <w:rFonts w:ascii="Courier New" w:hAnsi="Courier New" w:cs="Courier New"/>
    </w:rPr>
  </w:style>
  <w:style w:type="paragraph" w:styleId="Style31" w:customStyle="1">
    <w:name w:val="Îáû÷íûé"/>
    <w:qFormat/>
    <w:rsid w:val="00b935d1"/>
    <w:pPr>
      <w:widowControl/>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02statia2" w:customStyle="1">
    <w:name w:val="02statia2"/>
    <w:basedOn w:val="Normal"/>
    <w:qFormat/>
    <w:rsid w:val="00b935d1"/>
    <w:pPr>
      <w:spacing w:lineRule="atLeast" w:line="320" w:before="120" w:after="0"/>
      <w:ind w:hanging="880" w:left="2020"/>
      <w:jc w:val="both"/>
    </w:pPr>
    <w:rPr>
      <w:rFonts w:ascii="GaramondNarrowC" w:hAnsi="GaramondNarrowC" w:eastAsia="MS Mincho" w:cs="GaramondNarrowC"/>
      <w:color w:val="000000"/>
      <w:sz w:val="21"/>
      <w:szCs w:val="21"/>
      <w:lang w:eastAsia="ru-RU"/>
    </w:rPr>
  </w:style>
  <w:style w:type="paragraph" w:styleId="115" w:customStyle="1">
    <w:name w:val="Без интервала1"/>
    <w:qFormat/>
    <w:rsid w:val="00b935d1"/>
    <w:pPr>
      <w:widowControl/>
      <w:suppressAutoHyphens w:val="true"/>
      <w:bidi w:val="0"/>
      <w:spacing w:before="0" w:after="0"/>
      <w:jc w:val="left"/>
    </w:pPr>
    <w:rPr>
      <w:rFonts w:eastAsia="Times New Roman" w:cs="Times New Roman" w:ascii="Calibri" w:hAnsi="Calibri" w:asciiTheme="minorHAnsi" w:hAnsiTheme="minorHAnsi"/>
      <w:color w:val="auto"/>
      <w:kern w:val="0"/>
      <w:sz w:val="22"/>
      <w:szCs w:val="22"/>
      <w:lang w:eastAsia="ru-RU" w:val="ru-RU" w:bidi="ar-SA"/>
    </w:rPr>
  </w:style>
  <w:style w:type="paragraph" w:styleId="101" w:customStyle="1">
    <w:name w:val="Основной текст (10)"/>
    <w:basedOn w:val="Normal"/>
    <w:link w:val="10"/>
    <w:qFormat/>
    <w:rsid w:val="00b935d1"/>
    <w:pPr>
      <w:shd w:val="clear" w:color="auto" w:fill="FFFFFF"/>
      <w:spacing w:lineRule="exact" w:line="274" w:before="0" w:after="0"/>
      <w:ind w:hanging="380"/>
      <w:jc w:val="right"/>
    </w:pPr>
    <w:rPr>
      <w:sz w:val="23"/>
      <w:szCs w:val="23"/>
    </w:rPr>
  </w:style>
  <w:style w:type="paragraph" w:styleId="ConsPlusCell" w:customStyle="1">
    <w:name w:val="ConsPlusCell"/>
    <w:qFormat/>
    <w:rsid w:val="00b935d1"/>
    <w:pPr>
      <w:widowControl w:val="false"/>
      <w:suppressAutoHyphens w:val="true"/>
      <w:bidi w:val="0"/>
      <w:spacing w:before="0" w:after="0"/>
      <w:jc w:val="left"/>
    </w:pPr>
    <w:rPr>
      <w:rFonts w:ascii="Arial" w:hAnsi="Arial" w:eastAsia="Times New Roman" w:cs="Arial"/>
      <w:color w:val="auto"/>
      <w:kern w:val="0"/>
      <w:sz w:val="20"/>
      <w:szCs w:val="20"/>
      <w:lang w:eastAsia="ru-RU" w:val="ru-RU" w:bidi="ar-SA"/>
    </w:rPr>
  </w:style>
  <w:style w:type="paragraph" w:styleId="36" w:customStyle="1">
    <w:name w:val="Основной текст (3)"/>
    <w:basedOn w:val="Normal"/>
    <w:link w:val="34"/>
    <w:qFormat/>
    <w:rsid w:val="00b935d1"/>
    <w:pPr>
      <w:shd w:val="clear" w:color="auto" w:fill="FFFFFF"/>
      <w:spacing w:lineRule="exact" w:line="317" w:before="900" w:after="0"/>
      <w:jc w:val="both"/>
    </w:pPr>
    <w:rPr>
      <w:sz w:val="26"/>
      <w:szCs w:val="26"/>
      <w:shd w:fill="FFFFFF" w:val="clear"/>
    </w:rPr>
  </w:style>
  <w:style w:type="paragraph" w:styleId="37" w:customStyle="1">
    <w:name w:val="Основной текст3"/>
    <w:basedOn w:val="Normal"/>
    <w:qFormat/>
    <w:rsid w:val="00b935d1"/>
    <w:pPr>
      <w:shd w:val="clear" w:color="auto" w:fill="FFFFFF"/>
      <w:spacing w:lineRule="atLeast" w:line="0" w:before="0" w:after="0"/>
      <w:ind w:hanging="340"/>
    </w:pPr>
    <w:rPr>
      <w:rFonts w:ascii="Calibri" w:hAnsi="Calibri" w:eastAsia="Times New Roman" w:cs="Times New Roman"/>
      <w:sz w:val="20"/>
      <w:szCs w:val="20"/>
      <w:shd w:fill="FFFFFF" w:val="clear"/>
    </w:rPr>
  </w:style>
  <w:style w:type="paragraph" w:styleId="Default" w:customStyle="1">
    <w:name w:val="Default"/>
    <w:qFormat/>
    <w:rsid w:val="00b935d1"/>
    <w:pPr>
      <w:widowControl/>
      <w:suppressAutoHyphens w:val="true"/>
      <w:bidi w:val="0"/>
      <w:spacing w:before="0" w:after="0"/>
      <w:jc w:val="left"/>
    </w:pPr>
    <w:rPr>
      <w:rFonts w:ascii="Times New Roman" w:hAnsi="Times New Roman" w:eastAsia="Times New Roman" w:cs="Times New Roman"/>
      <w:color w:val="000000"/>
      <w:kern w:val="0"/>
      <w:sz w:val="24"/>
      <w:szCs w:val="24"/>
      <w:lang w:eastAsia="ru-RU" w:val="ru-RU" w:bidi="ar-SA"/>
    </w:rPr>
  </w:style>
  <w:style w:type="paragraph" w:styleId="Style32" w:customStyle="1">
    <w:name w:val="_Обычный"/>
    <w:basedOn w:val="Normal"/>
    <w:uiPriority w:val="99"/>
    <w:qFormat/>
    <w:rsid w:val="00b935d1"/>
    <w:pPr>
      <w:spacing w:lineRule="auto" w:line="240" w:before="0" w:after="120"/>
      <w:ind w:firstLine="720"/>
      <w:jc w:val="both"/>
    </w:pPr>
    <w:rPr>
      <w:rFonts w:ascii="Times New Roman" w:hAnsi="Times New Roman" w:eastAsia="Times New Roman" w:cs="Times New Roman"/>
      <w:sz w:val="24"/>
      <w:szCs w:val="24"/>
      <w:lang w:eastAsia="ru-RU"/>
    </w:rPr>
  </w:style>
  <w:style w:type="paragraph" w:styleId="Style33" w:customStyle="1">
    <w:name w:val="Пункт"/>
    <w:basedOn w:val="Normal"/>
    <w:qFormat/>
    <w:rsid w:val="00b935d1"/>
    <w:pPr>
      <w:tabs>
        <w:tab w:val="clear" w:pos="708"/>
        <w:tab w:val="left" w:pos="1980" w:leader="none"/>
      </w:tabs>
      <w:spacing w:lineRule="auto" w:line="240" w:before="0" w:after="0"/>
      <w:ind w:hanging="504" w:left="1404"/>
      <w:jc w:val="both"/>
    </w:pPr>
    <w:rPr>
      <w:rFonts w:ascii="Times New Roman" w:hAnsi="Times New Roman" w:eastAsia="Times New Roman" w:cs="Times New Roman"/>
      <w:sz w:val="24"/>
      <w:szCs w:val="28"/>
      <w:lang w:eastAsia="ru-RU"/>
    </w:rPr>
  </w:style>
  <w:style w:type="paragraph" w:styleId="116" w:customStyle="1">
    <w:name w:val="Абзац списка1"/>
    <w:basedOn w:val="Normal"/>
    <w:qFormat/>
    <w:rsid w:val="00b935d1"/>
    <w:pPr>
      <w:spacing w:lineRule="auto" w:line="276" w:before="0" w:after="200"/>
      <w:ind w:left="720"/>
      <w:contextualSpacing/>
    </w:pPr>
    <w:rPr>
      <w:rFonts w:ascii="Calibri" w:hAnsi="Calibri" w:eastAsia="Times New Roman" w:cs="Times New Roman"/>
    </w:rPr>
  </w:style>
  <w:style w:type="paragraph" w:styleId="Style34" w:customStyle="1">
    <w:name w:val="Внимание: Криминал!!"/>
    <w:basedOn w:val="Normal"/>
    <w:next w:val="Normal"/>
    <w:qFormat/>
    <w:rsid w:val="00b935d1"/>
    <w:pPr>
      <w:widowControl w:val="false"/>
      <w:spacing w:lineRule="auto" w:line="240" w:before="0" w:after="0"/>
      <w:jc w:val="both"/>
    </w:pPr>
    <w:rPr>
      <w:rFonts w:ascii="Arial" w:hAnsi="Arial" w:eastAsia="Times New Roman" w:cs="Arial"/>
      <w:sz w:val="24"/>
      <w:szCs w:val="24"/>
      <w:lang w:eastAsia="ru-RU"/>
    </w:rPr>
  </w:style>
  <w:style w:type="paragraph" w:styleId="Style35" w:customStyle="1">
    <w:name w:val="Таблицы (моноширинный)"/>
    <w:basedOn w:val="Normal"/>
    <w:next w:val="Normal"/>
    <w:qFormat/>
    <w:rsid w:val="00b935d1"/>
    <w:pPr>
      <w:widowControl w:val="false"/>
      <w:spacing w:lineRule="auto" w:line="240" w:before="0" w:after="0"/>
      <w:jc w:val="both"/>
    </w:pPr>
    <w:rPr>
      <w:rFonts w:ascii="Courier New" w:hAnsi="Courier New" w:eastAsia="Times New Roman" w:cs="Courier New"/>
      <w:sz w:val="24"/>
      <w:szCs w:val="24"/>
      <w:lang w:eastAsia="ru-RU"/>
    </w:rPr>
  </w:style>
  <w:style w:type="paragraph" w:styleId="313" w:customStyle="1">
    <w:name w:val="Основной текст 31"/>
    <w:basedOn w:val="Normal"/>
    <w:qFormat/>
    <w:rsid w:val="00b935d1"/>
    <w:pPr>
      <w:spacing w:lineRule="auto" w:line="240" w:before="0" w:after="120"/>
    </w:pPr>
    <w:rPr>
      <w:rFonts w:ascii="Times New Roman" w:hAnsi="Times New Roman" w:eastAsia="Times New Roman" w:cs="Times New Roman"/>
      <w:sz w:val="16"/>
      <w:szCs w:val="16"/>
      <w:lang w:eastAsia="ar-SA"/>
    </w:rPr>
  </w:style>
  <w:style w:type="paragraph" w:styleId="30" w:customStyle="1">
    <w:name w:val="Основной текст30"/>
    <w:basedOn w:val="Normal"/>
    <w:qFormat/>
    <w:rsid w:val="00b935d1"/>
    <w:pPr>
      <w:shd w:val="clear" w:color="auto" w:fill="FFFFFF"/>
      <w:spacing w:lineRule="atLeast" w:line="240" w:before="0" w:after="0"/>
      <w:ind w:hanging="380"/>
    </w:pPr>
    <w:rPr>
      <w:rFonts w:ascii="Times New Roman" w:hAnsi="Times New Roman" w:eastAsia="Arial Unicode MS" w:cs="Times New Roman"/>
      <w:i/>
      <w:iCs/>
      <w:color w:val="000000"/>
      <w:sz w:val="23"/>
      <w:szCs w:val="23"/>
      <w:lang w:eastAsia="ru-RU"/>
    </w:rPr>
  </w:style>
  <w:style w:type="paragraph" w:styleId="PEA" w:customStyle="1">
    <w:name w:val="PEA"/>
    <w:qFormat/>
    <w:rsid w:val="00b935d1"/>
    <w:pPr>
      <w:widowControl w:val="false"/>
      <w:suppressAutoHyphens w:val="true"/>
      <w:bidi w:val="0"/>
      <w:spacing w:before="0" w:after="0"/>
      <w:ind w:firstLine="720"/>
      <w:jc w:val="left"/>
    </w:pPr>
    <w:rPr>
      <w:rFonts w:ascii="Arial" w:hAnsi="Arial" w:eastAsia="Times New Roman" w:cs="Arial"/>
      <w:color w:val="auto"/>
      <w:kern w:val="0"/>
      <w:sz w:val="20"/>
      <w:szCs w:val="20"/>
      <w:lang w:eastAsia="ru-RU" w:val="ru-RU" w:bidi="ar-SA"/>
    </w:rPr>
  </w:style>
  <w:style w:type="paragraph" w:styleId="214" w:customStyle="1">
    <w:name w:val="Стиль2"/>
    <w:basedOn w:val="ListNumber2"/>
    <w:qFormat/>
    <w:rsid w:val="00b935d1"/>
    <w:pPr>
      <w:keepNext w:val="true"/>
      <w:keepLines/>
      <w:widowControl w:val="false"/>
      <w:numPr>
        <w:ilvl w:val="0"/>
        <w:numId w:val="3"/>
      </w:numPr>
      <w:suppressLineNumbers/>
      <w:tabs>
        <w:tab w:val="clear" w:pos="432"/>
        <w:tab w:val="left" w:pos="360" w:leader="none"/>
        <w:tab w:val="left" w:pos="643" w:leader="none"/>
        <w:tab w:val="left" w:pos="1209" w:leader="none"/>
      </w:tabs>
      <w:spacing w:before="0" w:after="60"/>
      <w:ind w:left="643"/>
      <w:contextualSpacing w:val="false"/>
      <w:jc w:val="both"/>
    </w:pPr>
    <w:rPr>
      <w:b/>
      <w:szCs w:val="20"/>
    </w:rPr>
  </w:style>
  <w:style w:type="paragraph" w:styleId="ListNumber2">
    <w:name w:val="List Number 2"/>
    <w:basedOn w:val="Normal"/>
    <w:rsid w:val="00b935d1"/>
    <w:pPr>
      <w:tabs>
        <w:tab w:val="clear" w:pos="708"/>
        <w:tab w:val="left" w:pos="432" w:leader="none"/>
      </w:tabs>
      <w:spacing w:lineRule="auto" w:line="240" w:before="0" w:after="0"/>
      <w:ind w:hanging="431" w:left="431"/>
      <w:contextualSpacing/>
    </w:pPr>
    <w:rPr>
      <w:rFonts w:ascii="Times New Roman" w:hAnsi="Times New Roman" w:eastAsia="Times New Roman" w:cs="Times New Roman"/>
      <w:sz w:val="24"/>
      <w:szCs w:val="24"/>
      <w:lang w:eastAsia="ru-RU"/>
    </w:rPr>
  </w:style>
  <w:style w:type="paragraph" w:styleId="PEAformat" w:customStyle="1">
    <w:name w:val="PEAformat"/>
    <w:qFormat/>
    <w:rsid w:val="00b935d1"/>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Formattext" w:customStyle="1">
    <w:name w:val="formattext"/>
    <w:qFormat/>
    <w:rsid w:val="00b935d1"/>
    <w:pPr>
      <w:widowControl w:val="false"/>
      <w:suppressAutoHyphens w:val="true"/>
      <w:bidi w:val="0"/>
      <w:spacing w:before="0" w:after="0"/>
      <w:jc w:val="left"/>
    </w:pPr>
    <w:rPr>
      <w:rFonts w:ascii="Times New Roman" w:hAnsi="Times New Roman" w:eastAsia="Times New Roman" w:cs="Times New Roman"/>
      <w:color w:val="auto"/>
      <w:kern w:val="0"/>
      <w:sz w:val="18"/>
      <w:szCs w:val="18"/>
      <w:lang w:eastAsia="ru-RU" w:val="ru-RU" w:bidi="ar-SA"/>
    </w:rPr>
  </w:style>
  <w:style w:type="paragraph" w:styleId="215" w:customStyle="1">
    <w:name w:val="Обычный2"/>
    <w:qFormat/>
    <w:rsid w:val="00b935d1"/>
    <w:pPr>
      <w:widowControl/>
      <w:suppressAutoHyphens w:val="true"/>
      <w:bidi w:val="0"/>
      <w:spacing w:before="0" w:after="0"/>
      <w:jc w:val="left"/>
    </w:pPr>
    <w:rPr>
      <w:rFonts w:ascii="Times New Roman" w:hAnsi="Times New Roman" w:eastAsia="Times New Roman" w:cs="Times New Roman"/>
      <w:color w:val="000000"/>
      <w:kern w:val="0"/>
      <w:sz w:val="24"/>
      <w:szCs w:val="20"/>
      <w:lang w:eastAsia="ru-RU" w:val="ru-RU" w:bidi="ar-SA"/>
    </w:rPr>
  </w:style>
  <w:style w:type="paragraph" w:styleId="ListBullet3">
    <w:name w:val="List Bullet 3"/>
    <w:basedOn w:val="Normal"/>
    <w:autoRedefine/>
    <w:rsid w:val="00b935d1"/>
    <w:pPr>
      <w:tabs>
        <w:tab w:val="clear" w:pos="708"/>
        <w:tab w:val="left" w:pos="926" w:leader="none"/>
      </w:tabs>
      <w:spacing w:lineRule="auto" w:line="240" w:before="0" w:after="60"/>
      <w:ind w:hanging="360" w:left="926"/>
      <w:jc w:val="both"/>
    </w:pPr>
    <w:rPr>
      <w:rFonts w:ascii="Times New Roman" w:hAnsi="Times New Roman" w:eastAsia="Times New Roman" w:cs="Times New Roman"/>
      <w:sz w:val="24"/>
      <w:szCs w:val="20"/>
      <w:lang w:eastAsia="ru-RU"/>
    </w:rPr>
  </w:style>
  <w:style w:type="paragraph" w:styleId="Subtitle">
    <w:name w:val="Subtitle"/>
    <w:basedOn w:val="Normal"/>
    <w:next w:val="Normal"/>
    <w:link w:val="Style22"/>
    <w:uiPriority w:val="11"/>
    <w:qFormat/>
    <w:rsid w:val="00b935d1"/>
    <w:pPr>
      <w:widowControl w:val="false"/>
      <w:spacing w:lineRule="auto" w:line="240" w:before="0" w:after="60"/>
      <w:jc w:val="center"/>
      <w:outlineLvl w:val="1"/>
    </w:pPr>
    <w:rPr>
      <w:rFonts w:ascii="Cambria" w:hAnsi="Cambria" w:eastAsia="Times New Roman" w:cs="Times New Roman"/>
      <w:sz w:val="24"/>
      <w:szCs w:val="24"/>
    </w:rPr>
  </w:style>
  <w:style w:type="paragraph" w:styleId="NormalWeb">
    <w:name w:val="Normal (Web)"/>
    <w:basedOn w:val="Normal"/>
    <w:uiPriority w:val="99"/>
    <w:semiHidden/>
    <w:unhideWhenUsed/>
    <w:qFormat/>
    <w:rsid w:val="00b935d1"/>
    <w:pPr/>
    <w:rPr>
      <w:rFonts w:ascii="Times New Roman" w:hAnsi="Times New Roman" w:cs="Times New Roman"/>
      <w:sz w:val="24"/>
      <w:szCs w:val="24"/>
    </w:rPr>
  </w:style>
  <w:style w:type="paragraph" w:styleId="Style36" w:customStyle="1">
    <w:name w:val="Заголовок таблицы"/>
    <w:basedOn w:val="Style30"/>
    <w:qFormat/>
    <w:pPr>
      <w:jc w:val="center"/>
    </w:pPr>
    <w:rPr>
      <w:bCs/>
    </w:rPr>
  </w:style>
  <w:style w:type="numbering" w:styleId="NoList" w:default="1">
    <w:name w:val="No List"/>
    <w:uiPriority w:val="99"/>
    <w:semiHidden/>
    <w:unhideWhenUsed/>
    <w:qFormat/>
  </w:style>
  <w:style w:type="numbering" w:styleId="117" w:customStyle="1">
    <w:name w:val="Нет списка1"/>
    <w:uiPriority w:val="99"/>
    <w:semiHidden/>
    <w:unhideWhenUsed/>
    <w:qFormat/>
    <w:rsid w:val="00b935d1"/>
  </w:style>
  <w:style w:type="numbering" w:styleId="118" w:customStyle="1">
    <w:name w:val="Нет списка11"/>
    <w:uiPriority w:val="99"/>
    <w:semiHidden/>
    <w:unhideWhenUsed/>
    <w:qFormat/>
    <w:rsid w:val="00b935d1"/>
  </w:style>
  <w:style w:type="numbering" w:styleId="1111" w:customStyle="1">
    <w:name w:val="Нет списка111"/>
    <w:uiPriority w:val="99"/>
    <w:semiHidden/>
    <w:unhideWhenUsed/>
    <w:qFormat/>
    <w:rsid w:val="00b935d1"/>
  </w:style>
  <w:style w:type="numbering" w:styleId="OutlineList2">
    <w:name w:val="Outline List 2"/>
    <w:qFormat/>
    <w:rsid w:val="00b935d1"/>
  </w:style>
  <w:style w:type="numbering" w:styleId="119" w:customStyle="1">
    <w:name w:val="Текущий список1"/>
    <w:qFormat/>
    <w:rsid w:val="00b935d1"/>
  </w:style>
  <w:style w:type="numbering" w:styleId="11111" w:customStyle="1">
    <w:name w:val="Нет списка1111"/>
    <w:uiPriority w:val="99"/>
    <w:semiHidden/>
    <w:unhideWhenUsed/>
    <w:qFormat/>
    <w:rsid w:val="00b935d1"/>
  </w:style>
  <w:style w:type="numbering" w:styleId="216" w:customStyle="1">
    <w:name w:val="Нет списка2"/>
    <w:uiPriority w:val="99"/>
    <w:semiHidden/>
    <w:unhideWhenUsed/>
    <w:qFormat/>
    <w:rsid w:val="00b935d1"/>
  </w:style>
  <w:style w:type="numbering" w:styleId="38" w:customStyle="1">
    <w:name w:val="Нет списка3"/>
    <w:uiPriority w:val="99"/>
    <w:semiHidden/>
    <w:unhideWhenUsed/>
    <w:qFormat/>
    <w:rsid w:val="00b935d1"/>
  </w:style>
  <w:style w:type="numbering" w:styleId="42" w:customStyle="1">
    <w:name w:val="Нет списка4"/>
    <w:uiPriority w:val="99"/>
    <w:semiHidden/>
    <w:unhideWhenUsed/>
    <w:qFormat/>
    <w:rsid w:val="00b935d1"/>
  </w:style>
  <w:style w:type="numbering" w:styleId="1111111" w:customStyle="1">
    <w:name w:val="1 / 1.1 / 1.1.11"/>
    <w:qFormat/>
    <w:rsid w:val="00b935d1"/>
  </w:style>
  <w:style w:type="numbering" w:styleId="1110" w:customStyle="1">
    <w:name w:val="Текущий список11"/>
    <w:qFormat/>
    <w:rsid w:val="00b935d1"/>
  </w:style>
  <w:style w:type="numbering" w:styleId="121" w:customStyle="1">
    <w:name w:val="Нет списка12"/>
    <w:uiPriority w:val="99"/>
    <w:semiHidden/>
    <w:unhideWhenUsed/>
    <w:qFormat/>
    <w:rsid w:val="00b935d1"/>
  </w:style>
  <w:style w:type="numbering" w:styleId="217" w:customStyle="1">
    <w:name w:val="Нет списка21"/>
    <w:uiPriority w:val="99"/>
    <w:semiHidden/>
    <w:unhideWhenUsed/>
    <w:qFormat/>
    <w:rsid w:val="00b935d1"/>
  </w:style>
  <w:style w:type="numbering" w:styleId="314" w:customStyle="1">
    <w:name w:val="Нет списка31"/>
    <w:uiPriority w:val="99"/>
    <w:semiHidden/>
    <w:unhideWhenUsed/>
    <w:qFormat/>
    <w:rsid w:val="00b935d1"/>
  </w:style>
  <w:style w:type="numbering" w:styleId="51" w:customStyle="1">
    <w:name w:val="Нет списка5"/>
    <w:uiPriority w:val="99"/>
    <w:semiHidden/>
    <w:unhideWhenUsed/>
    <w:qFormat/>
    <w:rsid w:val="00b935d1"/>
  </w:style>
  <w:style w:type="numbering" w:styleId="1111112" w:customStyle="1">
    <w:name w:val="1 / 1.1 / 1.1.12"/>
    <w:qFormat/>
    <w:rsid w:val="00b935d1"/>
  </w:style>
  <w:style w:type="numbering" w:styleId="122" w:customStyle="1">
    <w:name w:val="Текущий список12"/>
    <w:qFormat/>
    <w:rsid w:val="00b935d1"/>
  </w:style>
  <w:style w:type="numbering" w:styleId="131" w:customStyle="1">
    <w:name w:val="Нет списка13"/>
    <w:uiPriority w:val="99"/>
    <w:semiHidden/>
    <w:unhideWhenUsed/>
    <w:qFormat/>
    <w:rsid w:val="00b935d1"/>
  </w:style>
  <w:style w:type="numbering" w:styleId="221" w:customStyle="1">
    <w:name w:val="Нет списка22"/>
    <w:uiPriority w:val="99"/>
    <w:semiHidden/>
    <w:unhideWhenUsed/>
    <w:qFormat/>
    <w:rsid w:val="00b935d1"/>
  </w:style>
  <w:style w:type="numbering" w:styleId="321" w:customStyle="1">
    <w:name w:val="Нет списка32"/>
    <w:uiPriority w:val="99"/>
    <w:semiHidden/>
    <w:unhideWhenUsed/>
    <w:qFormat/>
    <w:rsid w:val="00b935d1"/>
  </w:style>
  <w:style w:type="table" w:default="1" w:styleId="a1">
    <w:name w:val="Normal Table"/>
    <w:uiPriority w:val="99"/>
    <w:semiHidden/>
    <w:unhideWhenUsed/>
    <w:tblPr>
      <w:tblCellMar>
        <w:top w:w="0" w:type="dxa"/>
        <w:left w:w="108" w:type="dxa"/>
        <w:bottom w:w="0" w:type="dxa"/>
        <w:right w:w="108" w:type="dxa"/>
      </w:tblCellMar>
    </w:tblPr>
  </w:style>
  <w:style w:type="table" w:styleId="afffd">
    <w:name w:val="Table Grid"/>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3">
    <w:name w:val="Сетка таблицы1"/>
    <w:basedOn w:val="a1"/>
    <w:uiPriority w:val="9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1">
    <w:name w:val="Сетка таблицы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Сетка таблицы1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Сетка таблицы2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f4">
    <w:name w:val="Table Simple 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c">
    <w:name w:val="Сетка таблицы3"/>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Простая таблица 1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Сетка таблицы1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Сетка таблицы11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Простая таблица 12"/>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
    <w:name w:val="Сетка таблицы4"/>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Простая таблица 11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
    <w:name w:val="Сетка таблицы13"/>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Сетка таблицы2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Сетка таблицы11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Сетка таблицы5"/>
    <w:basedOn w:val="a1"/>
    <w:uiPriority w:val="59"/>
    <w:rsid w:val="00b935d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p-region.ru/" TargetMode="External"/><Relationship Id="rId3" Type="http://schemas.openxmlformats.org/officeDocument/2006/relationships/hyperlink" Target="https://etp-region.ru/" TargetMode="External"/><Relationship Id="rId4" Type="http://schemas.openxmlformats.org/officeDocument/2006/relationships/hyperlink" Target="https://etp-region.ru/" TargetMode="External"/><Relationship Id="rId5" Type="http://schemas.openxmlformats.org/officeDocument/2006/relationships/hyperlink" Target="https://torgi.etp-region.ru/" TargetMode="External"/><Relationship Id="rId6" Type="http://schemas.openxmlformats.org/officeDocument/2006/relationships/hyperlink" Target="https://torgi.etp-region.ru/"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onsultant">
    <w:charset w:val="CC"/>
    <w:family w:val="modern"/>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35A99"/>
    <w:rsid w:val="00274A39"/>
    <w:rsid w:val="00321E5E"/>
    <w:rsid w:val="003C3BAD"/>
    <w:rsid w:val="0041701F"/>
    <w:rsid w:val="004513CA"/>
    <w:rsid w:val="004E2C44"/>
    <w:rsid w:val="004E705E"/>
    <w:rsid w:val="00520195"/>
    <w:rsid w:val="00535AB8"/>
    <w:rsid w:val="007E059C"/>
    <w:rsid w:val="00851BFF"/>
    <w:rsid w:val="00876E20"/>
    <w:rsid w:val="00A2775A"/>
    <w:rsid w:val="00A5215F"/>
    <w:rsid w:val="00BF119F"/>
    <w:rsid w:val="00C06FB2"/>
    <w:rsid w:val="00C23247"/>
    <w:rsid w:val="00C37B34"/>
    <w:rsid w:val="00CF1CFD"/>
    <w:rsid w:val="00DF6E1F"/>
    <w:rsid w:val="00E4028D"/>
    <w:rsid w:val="00E416BA"/>
    <w:rsid w:val="00E50A9B"/>
    <w:rsid w:val="00F356BB"/>
    <w:rsid w:val="00F64115"/>
    <w:rsid w:val="00F67AFB"/>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9A8A-FBE6-4512-8F2B-455476C4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LibreOffice/24.2.0.3$Windows_X86_64 LibreOffice_project/da48488a73ddd66ea24cf16bbc4f7b9c08e9bea1</Application>
  <AppVersion>15.0000</AppVersion>
  <Pages>11</Pages>
  <Words>3896</Words>
  <Characters>27758</Characters>
  <CharactersWithSpaces>31642</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2026-06-08T10:03:00Z</dcterms:created>
  <dc:creator>Roman Nurgaliev</dc:creator>
  <dc:description>DOC-MARKER-WkJEQQ-GY8T04MrYWpfAkQ</dc:description>
  <dc:language>ru-RU</dc:language>
  <cp:lastModifiedBy/>
  <dcterms:modified xsi:type="dcterms:W3CDTF">2026-06-16T16:55:20Z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