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8DC3" w14:textId="77777777" w:rsidR="00CE15B6" w:rsidRDefault="00C7390F">
      <w:pPr>
        <w:pStyle w:val="1"/>
        <w:jc w:val="right"/>
        <w:rPr>
          <w:bCs/>
          <w:sz w:val="22"/>
          <w:szCs w:val="22"/>
        </w:rPr>
      </w:pPr>
      <w:r>
        <w:rPr>
          <w:bCs/>
          <w:sz w:val="22"/>
          <w:szCs w:val="22"/>
        </w:rPr>
        <w:t xml:space="preserve">Приложение № 2 к извещению </w:t>
      </w:r>
    </w:p>
    <w:p w14:paraId="591C696D" w14:textId="133E6046" w:rsidR="00CE15B6" w:rsidRDefault="00C7390F">
      <w:pPr>
        <w:pStyle w:val="1"/>
        <w:jc w:val="right"/>
        <w:rPr>
          <w:bCs/>
          <w:sz w:val="22"/>
          <w:szCs w:val="22"/>
        </w:rPr>
      </w:pPr>
      <w:r>
        <w:rPr>
          <w:bCs/>
          <w:sz w:val="22"/>
          <w:szCs w:val="22"/>
        </w:rPr>
        <w:t xml:space="preserve">о проведении </w:t>
      </w:r>
      <w:r w:rsidR="00615CC0">
        <w:rPr>
          <w:bCs/>
          <w:sz w:val="22"/>
          <w:szCs w:val="22"/>
        </w:rPr>
        <w:t>электронного магазина</w:t>
      </w:r>
      <w:r>
        <w:rPr>
          <w:bCs/>
          <w:sz w:val="22"/>
          <w:szCs w:val="22"/>
        </w:rPr>
        <w:t xml:space="preserve"> в электронной форме</w:t>
      </w:r>
    </w:p>
    <w:p w14:paraId="3205508B" w14:textId="77777777" w:rsidR="00CE15B6" w:rsidRDefault="00C7390F">
      <w:pPr>
        <w:jc w:val="right"/>
        <w:rPr>
          <w:i/>
          <w:iCs/>
          <w:sz w:val="22"/>
          <w:szCs w:val="22"/>
        </w:rPr>
      </w:pPr>
      <w:r>
        <w:rPr>
          <w:i/>
          <w:iCs/>
          <w:sz w:val="22"/>
          <w:szCs w:val="22"/>
        </w:rPr>
        <w:t>Проект</w:t>
      </w:r>
    </w:p>
    <w:p w14:paraId="10EFA516" w14:textId="77777777" w:rsidR="00CE15B6" w:rsidRDefault="00CE15B6">
      <w:pPr>
        <w:rPr>
          <w:sz w:val="22"/>
          <w:szCs w:val="22"/>
        </w:rPr>
      </w:pPr>
    </w:p>
    <w:p w14:paraId="549D067F" w14:textId="5AE5CF5C" w:rsidR="00CE15B6" w:rsidRDefault="00615CC0">
      <w:pPr>
        <w:pStyle w:val="1"/>
        <w:jc w:val="center"/>
        <w:rPr>
          <w:b/>
          <w:sz w:val="22"/>
          <w:szCs w:val="22"/>
        </w:rPr>
      </w:pPr>
      <w:r>
        <w:rPr>
          <w:b/>
          <w:sz w:val="22"/>
          <w:szCs w:val="22"/>
        </w:rPr>
        <w:t>ДОГОВОР №ЭМ-07</w:t>
      </w:r>
      <w:r w:rsidR="006E7995">
        <w:rPr>
          <w:b/>
          <w:sz w:val="22"/>
          <w:szCs w:val="22"/>
        </w:rPr>
        <w:t>/26</w:t>
      </w:r>
    </w:p>
    <w:p w14:paraId="127DEAAD" w14:textId="6A9458EE" w:rsidR="002A688A" w:rsidRDefault="002A688A" w:rsidP="002A688A">
      <w:pPr>
        <w:jc w:val="center"/>
        <w:rPr>
          <w:b/>
          <w:sz w:val="22"/>
          <w:szCs w:val="22"/>
        </w:rPr>
      </w:pPr>
      <w:r>
        <w:rPr>
          <w:b/>
          <w:sz w:val="22"/>
          <w:szCs w:val="22"/>
        </w:rPr>
        <w:t xml:space="preserve">на </w:t>
      </w:r>
      <w:r w:rsidR="00555A55">
        <w:rPr>
          <w:b/>
          <w:sz w:val="22"/>
          <w:szCs w:val="22"/>
        </w:rPr>
        <w:t xml:space="preserve">поставку </w:t>
      </w:r>
      <w:r w:rsidR="00A0594B">
        <w:rPr>
          <w:b/>
          <w:sz w:val="22"/>
          <w:szCs w:val="22"/>
        </w:rPr>
        <w:t>медицинских изделий для</w:t>
      </w:r>
      <w:r w:rsidR="00615CC0">
        <w:rPr>
          <w:b/>
          <w:sz w:val="22"/>
          <w:szCs w:val="22"/>
        </w:rPr>
        <w:t xml:space="preserve"> косметологии</w:t>
      </w:r>
    </w:p>
    <w:p w14:paraId="1DC37C89" w14:textId="3AB529C1" w:rsidR="00BA6878" w:rsidRDefault="00BA6878">
      <w:pPr>
        <w:jc w:val="center"/>
        <w:rPr>
          <w:sz w:val="22"/>
          <w:szCs w:val="22"/>
        </w:rPr>
      </w:pPr>
    </w:p>
    <w:p w14:paraId="530FB3DE" w14:textId="77777777" w:rsidR="00300516" w:rsidRDefault="00300516">
      <w:pPr>
        <w:jc w:val="center"/>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6234"/>
      </w:tblGrid>
      <w:tr w:rsidR="00CE15B6" w14:paraId="2DA745F7" w14:textId="77777777">
        <w:tc>
          <w:tcPr>
            <w:tcW w:w="3972" w:type="dxa"/>
            <w:tcBorders>
              <w:top w:val="nil"/>
              <w:left w:val="nil"/>
              <w:bottom w:val="nil"/>
              <w:right w:val="nil"/>
            </w:tcBorders>
          </w:tcPr>
          <w:p w14:paraId="480A9CC6" w14:textId="77777777" w:rsidR="00CE15B6" w:rsidRDefault="00C7390F">
            <w:pPr>
              <w:rPr>
                <w:sz w:val="22"/>
                <w:szCs w:val="22"/>
              </w:rPr>
            </w:pPr>
            <w:bookmarkStart w:id="0" w:name="_Hlk156824346"/>
            <w:r>
              <w:rPr>
                <w:sz w:val="22"/>
                <w:szCs w:val="22"/>
              </w:rPr>
              <w:t>город Тюмень</w:t>
            </w:r>
          </w:p>
        </w:tc>
        <w:tc>
          <w:tcPr>
            <w:tcW w:w="6234" w:type="dxa"/>
            <w:tcBorders>
              <w:top w:val="nil"/>
              <w:left w:val="nil"/>
              <w:bottom w:val="nil"/>
              <w:right w:val="nil"/>
            </w:tcBorders>
          </w:tcPr>
          <w:p w14:paraId="108DDEC1" w14:textId="4AF68835" w:rsidR="00CE15B6" w:rsidRDefault="00C7390F">
            <w:pPr>
              <w:ind w:firstLine="720"/>
              <w:rPr>
                <w:sz w:val="22"/>
                <w:szCs w:val="22"/>
              </w:rPr>
            </w:pPr>
            <w:r>
              <w:rPr>
                <w:sz w:val="22"/>
                <w:szCs w:val="22"/>
              </w:rPr>
              <w:t xml:space="preserve">                         </w:t>
            </w:r>
            <w:r w:rsidR="00300516">
              <w:rPr>
                <w:sz w:val="22"/>
                <w:szCs w:val="22"/>
              </w:rPr>
              <w:t xml:space="preserve">                </w:t>
            </w:r>
            <w:r w:rsidR="00CA45E2">
              <w:rPr>
                <w:sz w:val="22"/>
                <w:szCs w:val="22"/>
              </w:rPr>
              <w:t xml:space="preserve">     </w:t>
            </w:r>
            <w:r w:rsidR="00300516">
              <w:rPr>
                <w:sz w:val="22"/>
                <w:szCs w:val="22"/>
              </w:rPr>
              <w:t xml:space="preserve">«     </w:t>
            </w:r>
            <w:r w:rsidR="00CA45E2">
              <w:rPr>
                <w:sz w:val="22"/>
                <w:szCs w:val="22"/>
              </w:rPr>
              <w:t xml:space="preserve">  </w:t>
            </w:r>
            <w:r w:rsidR="00300516">
              <w:rPr>
                <w:sz w:val="22"/>
                <w:szCs w:val="22"/>
              </w:rPr>
              <w:t xml:space="preserve"> </w:t>
            </w:r>
            <w:r w:rsidR="007255FB">
              <w:rPr>
                <w:sz w:val="22"/>
                <w:szCs w:val="22"/>
              </w:rPr>
              <w:t xml:space="preserve">» </w:t>
            </w:r>
            <w:r w:rsidR="00615CC0">
              <w:rPr>
                <w:sz w:val="22"/>
                <w:szCs w:val="22"/>
              </w:rPr>
              <w:t xml:space="preserve"> июня</w:t>
            </w:r>
            <w:r w:rsidR="00300516">
              <w:rPr>
                <w:sz w:val="22"/>
                <w:szCs w:val="22"/>
              </w:rPr>
              <w:t xml:space="preserve">  </w:t>
            </w:r>
            <w:r w:rsidR="00302506">
              <w:rPr>
                <w:sz w:val="22"/>
                <w:szCs w:val="22"/>
              </w:rPr>
              <w:t>2026</w:t>
            </w:r>
            <w:r>
              <w:rPr>
                <w:sz w:val="22"/>
                <w:szCs w:val="22"/>
              </w:rPr>
              <w:t xml:space="preserve"> года</w:t>
            </w:r>
          </w:p>
        </w:tc>
      </w:tr>
      <w:bookmarkEnd w:id="0"/>
    </w:tbl>
    <w:p w14:paraId="51ADDF27" w14:textId="45A6551B" w:rsidR="00CE15B6" w:rsidRDefault="00CE15B6">
      <w:pPr>
        <w:ind w:firstLine="720"/>
        <w:jc w:val="both"/>
        <w:rPr>
          <w:b/>
          <w:bCs/>
          <w:sz w:val="22"/>
          <w:szCs w:val="22"/>
        </w:rPr>
      </w:pPr>
    </w:p>
    <w:p w14:paraId="191BC082" w14:textId="77777777" w:rsidR="00302506" w:rsidRDefault="00302506">
      <w:pPr>
        <w:ind w:firstLine="720"/>
        <w:jc w:val="both"/>
        <w:rPr>
          <w:b/>
          <w:bCs/>
          <w:sz w:val="22"/>
          <w:szCs w:val="22"/>
        </w:rPr>
      </w:pPr>
    </w:p>
    <w:p w14:paraId="0533E2E2" w14:textId="178AF761" w:rsidR="00CE15B6" w:rsidRDefault="00C7390F">
      <w:pPr>
        <w:ind w:firstLine="720"/>
        <w:jc w:val="both"/>
        <w:rPr>
          <w:sz w:val="22"/>
          <w:szCs w:val="22"/>
        </w:rPr>
      </w:pPr>
      <w:bookmarkStart w:id="1" w:name="_Hlk156824394"/>
      <w:r>
        <w:rPr>
          <w:b/>
          <w:bCs/>
          <w:sz w:val="22"/>
          <w:szCs w:val="22"/>
        </w:rPr>
        <w:t>Государственное автономное учреждение здравоохранения Тюменской области «</w:t>
      </w:r>
      <w:r>
        <w:rPr>
          <w:b/>
          <w:sz w:val="22"/>
          <w:szCs w:val="22"/>
        </w:rPr>
        <w:t>Областной кожно-венерологический диспансер</w:t>
      </w:r>
      <w:r>
        <w:rPr>
          <w:b/>
          <w:bCs/>
          <w:sz w:val="22"/>
          <w:szCs w:val="22"/>
        </w:rPr>
        <w:t>» (ГАУЗ ТО «</w:t>
      </w:r>
      <w:r>
        <w:rPr>
          <w:b/>
          <w:sz w:val="22"/>
          <w:szCs w:val="22"/>
        </w:rPr>
        <w:t>Областной кожно-венерологический диспансер</w:t>
      </w:r>
      <w:r>
        <w:rPr>
          <w:b/>
          <w:bCs/>
          <w:sz w:val="22"/>
          <w:szCs w:val="22"/>
        </w:rPr>
        <w:t>»),</w:t>
      </w:r>
      <w:r>
        <w:rPr>
          <w:sz w:val="22"/>
          <w:szCs w:val="22"/>
        </w:rPr>
        <w:t xml:space="preserve"> </w:t>
      </w:r>
      <w:r>
        <w:rPr>
          <w:b/>
          <w:bCs/>
          <w:sz w:val="22"/>
          <w:szCs w:val="22"/>
        </w:rPr>
        <w:t>именуемое</w:t>
      </w:r>
      <w:r>
        <w:rPr>
          <w:sz w:val="22"/>
          <w:szCs w:val="22"/>
        </w:rPr>
        <w:t xml:space="preserve"> в дальнейшем </w:t>
      </w:r>
      <w:r>
        <w:rPr>
          <w:b/>
          <w:bCs/>
          <w:sz w:val="22"/>
          <w:szCs w:val="22"/>
        </w:rPr>
        <w:t>«Заказчик»,</w:t>
      </w:r>
      <w:r>
        <w:rPr>
          <w:sz w:val="22"/>
          <w:szCs w:val="22"/>
        </w:rPr>
        <w:t xml:space="preserve"> в лице Главного врача </w:t>
      </w:r>
      <w:proofErr w:type="spellStart"/>
      <w:r>
        <w:rPr>
          <w:sz w:val="22"/>
          <w:szCs w:val="22"/>
        </w:rPr>
        <w:t>Жвавого</w:t>
      </w:r>
      <w:proofErr w:type="spellEnd"/>
      <w:r>
        <w:rPr>
          <w:sz w:val="22"/>
          <w:szCs w:val="22"/>
        </w:rPr>
        <w:t xml:space="preserve"> Павла Николаевича, действующего на основании Устава, с одной стороны и</w:t>
      </w:r>
      <w:bookmarkEnd w:id="1"/>
      <w:r>
        <w:rPr>
          <w:sz w:val="22"/>
          <w:szCs w:val="22"/>
        </w:rPr>
        <w:t xml:space="preserve"> </w:t>
      </w:r>
    </w:p>
    <w:p w14:paraId="4940FADC" w14:textId="1E4AA393" w:rsidR="00196082" w:rsidRDefault="00F45BF3" w:rsidP="00C96336">
      <w:pPr>
        <w:jc w:val="both"/>
        <w:rPr>
          <w:sz w:val="22"/>
          <w:szCs w:val="22"/>
        </w:rPr>
      </w:pPr>
      <w:r>
        <w:rPr>
          <w:sz w:val="22"/>
          <w:szCs w:val="22"/>
        </w:rPr>
        <w:t xml:space="preserve">             </w:t>
      </w:r>
      <w:r w:rsidR="00196082" w:rsidRPr="00D211A9">
        <w:rPr>
          <w:sz w:val="22"/>
          <w:szCs w:val="22"/>
        </w:rPr>
        <w:t xml:space="preserve">__________________, именуемое в дальнейшем </w:t>
      </w:r>
      <w:r w:rsidR="00196082" w:rsidRPr="00D211A9">
        <w:rPr>
          <w:b/>
          <w:bCs/>
          <w:sz w:val="22"/>
          <w:szCs w:val="22"/>
        </w:rPr>
        <w:t>«Поставщик»</w:t>
      </w:r>
      <w:r w:rsidR="00196082" w:rsidRPr="00D211A9">
        <w:rPr>
          <w:sz w:val="22"/>
          <w:szCs w:val="22"/>
        </w:rPr>
        <w:t>, в лице ________________, действующего на основании ______, с другой стороны, в дальнейшем вместе именуемые «Стороны»,</w:t>
      </w:r>
    </w:p>
    <w:p w14:paraId="613552D5" w14:textId="5C8A91AA" w:rsidR="00CE15B6" w:rsidRDefault="00C7390F" w:rsidP="00196082">
      <w:pPr>
        <w:jc w:val="both"/>
        <w:rPr>
          <w:sz w:val="22"/>
          <w:szCs w:val="22"/>
        </w:rPr>
      </w:pPr>
      <w:r>
        <w:rPr>
          <w:sz w:val="22"/>
          <w:szCs w:val="22"/>
        </w:rPr>
        <w:t xml:space="preserve">с соблюдением требований Федерального закона от 18.07.2011 г. №223-ФЗ «О закупках товаров, работ, услуг отдельными видами юридических лиц», Положения о закупке товаров, работ, услуг для ГАУЗ ТО «Областной кожно-венерологический диспансер», на основании размещения </w:t>
      </w:r>
      <w:bookmarkStart w:id="2" w:name="_GoBack"/>
      <w:r w:rsidR="008D2C7B">
        <w:rPr>
          <w:sz w:val="22"/>
          <w:szCs w:val="22"/>
        </w:rPr>
        <w:t xml:space="preserve">заказа путем проведения закупки в электронном </w:t>
      </w:r>
      <w:r w:rsidR="00F17BA7">
        <w:rPr>
          <w:sz w:val="22"/>
          <w:szCs w:val="22"/>
        </w:rPr>
        <w:t>магазине в</w:t>
      </w:r>
      <w:r>
        <w:rPr>
          <w:sz w:val="22"/>
          <w:szCs w:val="22"/>
        </w:rPr>
        <w:t xml:space="preserve"> электронной форме, </w:t>
      </w:r>
      <w:bookmarkEnd w:id="2"/>
      <w:r>
        <w:rPr>
          <w:sz w:val="22"/>
          <w:szCs w:val="22"/>
        </w:rPr>
        <w:t>реестровый номер извещения № _______ (п</w:t>
      </w:r>
      <w:r w:rsidR="00302506">
        <w:rPr>
          <w:sz w:val="22"/>
          <w:szCs w:val="22"/>
        </w:rPr>
        <w:t>ротокол № ______ от __</w:t>
      </w:r>
      <w:proofErr w:type="gramStart"/>
      <w:r w:rsidR="00302506">
        <w:rPr>
          <w:sz w:val="22"/>
          <w:szCs w:val="22"/>
        </w:rPr>
        <w:t>_._</w:t>
      </w:r>
      <w:proofErr w:type="gramEnd"/>
      <w:r w:rsidR="00302506">
        <w:rPr>
          <w:sz w:val="22"/>
          <w:szCs w:val="22"/>
        </w:rPr>
        <w:t>__.2026</w:t>
      </w:r>
      <w:r>
        <w:rPr>
          <w:sz w:val="22"/>
          <w:szCs w:val="22"/>
        </w:rPr>
        <w:t xml:space="preserve"> г.) заключили настоящий договор о нижеследующем:</w:t>
      </w:r>
    </w:p>
    <w:p w14:paraId="1AE2F3BE" w14:textId="77777777" w:rsidR="00CE15B6" w:rsidRDefault="00CE15B6">
      <w:pPr>
        <w:jc w:val="both"/>
        <w:rPr>
          <w:sz w:val="22"/>
          <w:szCs w:val="22"/>
        </w:rPr>
      </w:pPr>
    </w:p>
    <w:p w14:paraId="68C22090" w14:textId="77777777" w:rsidR="00CE15B6" w:rsidRDefault="00C7390F">
      <w:pPr>
        <w:jc w:val="center"/>
        <w:rPr>
          <w:b/>
          <w:sz w:val="22"/>
          <w:szCs w:val="22"/>
        </w:rPr>
      </w:pPr>
      <w:r>
        <w:rPr>
          <w:b/>
          <w:sz w:val="22"/>
          <w:szCs w:val="22"/>
        </w:rPr>
        <w:t>1. ПРЕДМЕТ ДОГОВОРА</w:t>
      </w:r>
    </w:p>
    <w:p w14:paraId="7A6814D1" w14:textId="12A676D4" w:rsidR="00CE15B6" w:rsidRDefault="00C7390F">
      <w:pPr>
        <w:ind w:firstLine="709"/>
        <w:jc w:val="both"/>
        <w:rPr>
          <w:b/>
          <w:sz w:val="22"/>
          <w:szCs w:val="22"/>
        </w:rPr>
      </w:pPr>
      <w:r>
        <w:rPr>
          <w:sz w:val="22"/>
          <w:szCs w:val="22"/>
        </w:rPr>
        <w:t xml:space="preserve">1.1. Поставщик обязуется осуществлять поставку </w:t>
      </w:r>
      <w:r w:rsidR="00A0594B">
        <w:rPr>
          <w:b/>
          <w:sz w:val="22"/>
          <w:szCs w:val="22"/>
        </w:rPr>
        <w:t>медицинских изделий</w:t>
      </w:r>
      <w:r w:rsidR="00615CC0">
        <w:rPr>
          <w:b/>
          <w:sz w:val="22"/>
          <w:szCs w:val="22"/>
        </w:rPr>
        <w:t xml:space="preserve"> для косметологии</w:t>
      </w:r>
      <w:r w:rsidR="00555A55" w:rsidRPr="00555A55">
        <w:rPr>
          <w:b/>
          <w:sz w:val="22"/>
          <w:szCs w:val="22"/>
        </w:rPr>
        <w:t xml:space="preserve"> </w:t>
      </w:r>
      <w:r w:rsidR="002A688A">
        <w:rPr>
          <w:b/>
          <w:sz w:val="22"/>
          <w:szCs w:val="22"/>
        </w:rPr>
        <w:t>(</w:t>
      </w:r>
      <w:r>
        <w:rPr>
          <w:sz w:val="22"/>
          <w:szCs w:val="22"/>
        </w:rPr>
        <w:t>далее именуемое – «Товар») в соответствии с Описанием объекта закупки (Приложение №1 к настоящему договору), являющегося неотъемлемой частью настоящего договора, а Заказчик обязуется принимать Товар и оплачивать его в порядке, сроки и на условиях, установленных настоящим договором.</w:t>
      </w:r>
    </w:p>
    <w:p w14:paraId="5B313364" w14:textId="77777777" w:rsidR="00CE15B6" w:rsidRDefault="00C7390F">
      <w:pPr>
        <w:pStyle w:val="aa"/>
        <w:ind w:firstLine="709"/>
        <w:rPr>
          <w:sz w:val="22"/>
          <w:szCs w:val="22"/>
        </w:rPr>
      </w:pPr>
      <w:r>
        <w:rPr>
          <w:sz w:val="22"/>
          <w:szCs w:val="22"/>
        </w:rPr>
        <w:t>1.2. Поставщик гарантирует, что поставляемый Товар не заложен, не является предметом по другим договорам, свободен от прав и притязаний третьих лиц.</w:t>
      </w:r>
    </w:p>
    <w:p w14:paraId="447F58CB" w14:textId="246D2341" w:rsidR="009A3ADB" w:rsidRPr="00D211A9" w:rsidRDefault="009A3ADB" w:rsidP="009A3ADB">
      <w:pPr>
        <w:pStyle w:val="aa"/>
        <w:ind w:firstLine="720"/>
        <w:rPr>
          <w:b/>
          <w:bCs/>
          <w:sz w:val="22"/>
          <w:szCs w:val="22"/>
        </w:rPr>
      </w:pPr>
      <w:r w:rsidRPr="00D211A9">
        <w:rPr>
          <w:b/>
          <w:bCs/>
          <w:sz w:val="22"/>
          <w:szCs w:val="22"/>
        </w:rPr>
        <w:t>1</w:t>
      </w:r>
      <w:r>
        <w:rPr>
          <w:b/>
          <w:bCs/>
          <w:sz w:val="22"/>
          <w:szCs w:val="22"/>
        </w:rPr>
        <w:t>.3</w:t>
      </w:r>
      <w:r w:rsidRPr="00D211A9">
        <w:rPr>
          <w:b/>
          <w:bCs/>
          <w:sz w:val="22"/>
          <w:szCs w:val="22"/>
        </w:rPr>
        <w:t xml:space="preserve">. Источник финансирования: </w:t>
      </w:r>
    </w:p>
    <w:p w14:paraId="700DA9D0" w14:textId="77777777" w:rsidR="00615CC0" w:rsidRPr="003F02E9" w:rsidRDefault="00615CC0" w:rsidP="00615CC0">
      <w:pPr>
        <w:pStyle w:val="14"/>
        <w:ind w:firstLine="720"/>
        <w:jc w:val="left"/>
        <w:rPr>
          <w:rFonts w:ascii="Times New Roman" w:hAnsi="Times New Roman"/>
          <w:b w:val="0"/>
          <w:color w:val="0070C0"/>
          <w:sz w:val="21"/>
          <w:szCs w:val="21"/>
        </w:rPr>
      </w:pPr>
      <w:r w:rsidRPr="001739DE">
        <w:rPr>
          <w:rFonts w:ascii="Times New Roman" w:hAnsi="Times New Roman"/>
          <w:b w:val="0"/>
          <w:color w:val="0070C0"/>
          <w:sz w:val="21"/>
          <w:szCs w:val="21"/>
        </w:rPr>
        <w:t>- средства от приносящей доход деятельности.</w:t>
      </w:r>
    </w:p>
    <w:p w14:paraId="05154274" w14:textId="726EFAB2" w:rsidR="00CE15B6" w:rsidRDefault="00C7390F" w:rsidP="00F504CA">
      <w:pPr>
        <w:pStyle w:val="af3"/>
        <w:ind w:firstLine="709"/>
        <w:jc w:val="both"/>
        <w:rPr>
          <w:sz w:val="22"/>
          <w:szCs w:val="22"/>
        </w:rPr>
      </w:pPr>
      <w:r>
        <w:rPr>
          <w:sz w:val="22"/>
          <w:szCs w:val="22"/>
        </w:rPr>
        <w:t>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0C5375C2" w14:textId="408D63F4" w:rsidR="00CE15B6" w:rsidRDefault="00C7390F" w:rsidP="00605671">
      <w:pPr>
        <w:pStyle w:val="af3"/>
        <w:ind w:firstLine="709"/>
        <w:jc w:val="both"/>
        <w:rPr>
          <w:sz w:val="22"/>
          <w:szCs w:val="22"/>
        </w:rPr>
      </w:pPr>
      <w:r>
        <w:rPr>
          <w:sz w:val="22"/>
          <w:szCs w:val="22"/>
        </w:rPr>
        <w:t xml:space="preserve">1.5. Заказчик по соглашению с Поставщиком при исполнении Договора вправе изменить условия договора в </w:t>
      </w:r>
      <w:r>
        <w:rPr>
          <w:color w:val="000000" w:themeColor="text1"/>
          <w:sz w:val="22"/>
          <w:szCs w:val="22"/>
        </w:rPr>
        <w:t xml:space="preserve">соответствии с </w:t>
      </w:r>
      <w:r>
        <w:rPr>
          <w:color w:val="FF0000"/>
          <w:sz w:val="22"/>
          <w:szCs w:val="22"/>
        </w:rPr>
        <w:t xml:space="preserve">п.25.17. </w:t>
      </w:r>
      <w:r>
        <w:rPr>
          <w:sz w:val="22"/>
          <w:szCs w:val="22"/>
        </w:rPr>
        <w:t>Положения о закупке товаров, работ, услуг по 223-ФЗ.</w:t>
      </w:r>
    </w:p>
    <w:p w14:paraId="0B404D41" w14:textId="77777777" w:rsidR="00605671" w:rsidRPr="00605671" w:rsidRDefault="00605671" w:rsidP="00605671">
      <w:pPr>
        <w:pStyle w:val="af3"/>
        <w:ind w:firstLine="709"/>
        <w:jc w:val="both"/>
        <w:rPr>
          <w:sz w:val="22"/>
          <w:szCs w:val="22"/>
        </w:rPr>
      </w:pPr>
    </w:p>
    <w:p w14:paraId="03E1B3F8" w14:textId="078A042E" w:rsidR="00975857" w:rsidRDefault="00C7390F" w:rsidP="00605671">
      <w:pPr>
        <w:jc w:val="center"/>
        <w:rPr>
          <w:b/>
          <w:sz w:val="22"/>
          <w:szCs w:val="22"/>
        </w:rPr>
      </w:pPr>
      <w:r>
        <w:rPr>
          <w:b/>
          <w:sz w:val="22"/>
          <w:szCs w:val="22"/>
        </w:rPr>
        <w:t>2. ЦЕНА ДОГОВОРА, УСЛОВИЯ И ПОРЯДОК РАСЧЕТОВ</w:t>
      </w:r>
    </w:p>
    <w:p w14:paraId="54CF1314" w14:textId="77777777" w:rsidR="00300516" w:rsidRDefault="00300516" w:rsidP="00605671">
      <w:pPr>
        <w:jc w:val="center"/>
        <w:rPr>
          <w:b/>
          <w:sz w:val="22"/>
          <w:szCs w:val="22"/>
        </w:rPr>
      </w:pPr>
    </w:p>
    <w:p w14:paraId="32CEC3FB" w14:textId="5B6A29F9" w:rsidR="00CE15B6" w:rsidRDefault="00C7390F">
      <w:pPr>
        <w:pStyle w:val="a8"/>
        <w:ind w:firstLine="709"/>
        <w:jc w:val="both"/>
        <w:rPr>
          <w:b w:val="0"/>
          <w:color w:val="000000"/>
          <w:sz w:val="22"/>
          <w:szCs w:val="22"/>
        </w:rPr>
      </w:pPr>
      <w:r>
        <w:rPr>
          <w:b w:val="0"/>
          <w:sz w:val="22"/>
          <w:szCs w:val="22"/>
        </w:rPr>
        <w:t xml:space="preserve">2.1. Цена </w:t>
      </w:r>
      <w:r w:rsidR="00CA45E2">
        <w:rPr>
          <w:b w:val="0"/>
          <w:sz w:val="22"/>
          <w:szCs w:val="22"/>
        </w:rPr>
        <w:t>договора</w:t>
      </w:r>
      <w:r>
        <w:rPr>
          <w:b w:val="0"/>
          <w:sz w:val="22"/>
          <w:szCs w:val="22"/>
        </w:rPr>
        <w:t xml:space="preserve"> составляет </w:t>
      </w:r>
      <w:r w:rsidR="00A0594B">
        <w:rPr>
          <w:sz w:val="22"/>
          <w:szCs w:val="22"/>
        </w:rPr>
        <w:t>250 000 (Двести пятьдесят</w:t>
      </w:r>
      <w:r w:rsidR="00CA45E2">
        <w:rPr>
          <w:sz w:val="22"/>
          <w:szCs w:val="22"/>
        </w:rPr>
        <w:t xml:space="preserve"> тысяч) рублей 00 копеек</w:t>
      </w:r>
      <w:r>
        <w:rPr>
          <w:sz w:val="22"/>
          <w:szCs w:val="22"/>
        </w:rPr>
        <w:t xml:space="preserve">, </w:t>
      </w:r>
      <w:r>
        <w:rPr>
          <w:b w:val="0"/>
          <w:sz w:val="22"/>
          <w:szCs w:val="22"/>
        </w:rPr>
        <w:t>в том числе</w:t>
      </w:r>
      <w:r w:rsidR="00CA45E2">
        <w:rPr>
          <w:b w:val="0"/>
          <w:sz w:val="22"/>
          <w:szCs w:val="22"/>
        </w:rPr>
        <w:t>/без НДС</w:t>
      </w:r>
      <w:r>
        <w:rPr>
          <w:b w:val="0"/>
          <w:color w:val="000000"/>
          <w:sz w:val="22"/>
          <w:szCs w:val="22"/>
        </w:rPr>
        <w:t>.</w:t>
      </w:r>
    </w:p>
    <w:p w14:paraId="1E38D8EE" w14:textId="0C017CA8" w:rsidR="006E7995" w:rsidRPr="006E7995" w:rsidRDefault="006E7995" w:rsidP="006E7995">
      <w:pPr>
        <w:pStyle w:val="a8"/>
        <w:ind w:firstLine="709"/>
        <w:jc w:val="both"/>
        <w:rPr>
          <w:b w:val="0"/>
          <w:i/>
          <w:iCs/>
          <w:sz w:val="22"/>
          <w:szCs w:val="22"/>
        </w:rPr>
      </w:pPr>
      <w:r w:rsidRPr="00D211A9">
        <w:rPr>
          <w:b w:val="0"/>
          <w:i/>
          <w:iCs/>
          <w:sz w:val="22"/>
          <w:szCs w:val="22"/>
        </w:rPr>
        <w:t xml:space="preserve">Заказчик не обязан приобретать весь Товар, указанный в Описании объекта закупки (приложение № 1 к настоящему Договору) на общую стоимость, указанную в настоящем пункте. </w:t>
      </w:r>
    </w:p>
    <w:p w14:paraId="00A8D5E0" w14:textId="77777777" w:rsidR="00CE15B6" w:rsidRDefault="00C7390F">
      <w:pPr>
        <w:pStyle w:val="a8"/>
        <w:keepNext w:val="0"/>
        <w:suppressAutoHyphens w:val="0"/>
        <w:ind w:firstLine="720"/>
        <w:jc w:val="both"/>
        <w:rPr>
          <w:b w:val="0"/>
          <w:color w:val="000000"/>
          <w:sz w:val="22"/>
          <w:szCs w:val="22"/>
        </w:rPr>
      </w:pPr>
      <w:r>
        <w:rPr>
          <w:b w:val="0"/>
          <w:color w:val="000000"/>
          <w:sz w:val="22"/>
          <w:szCs w:val="22"/>
        </w:rPr>
        <w:t xml:space="preserve">2.2. Цена на товар включает в себя стоимость упаковки, стоимость маркировки, </w:t>
      </w:r>
      <w:r>
        <w:rPr>
          <w:b w:val="0"/>
          <w:color w:val="000000"/>
          <w:spacing w:val="-7"/>
          <w:sz w:val="22"/>
          <w:szCs w:val="22"/>
        </w:rPr>
        <w:t>стоимость погрузо-разгрузочных работ,</w:t>
      </w:r>
      <w:r>
        <w:rPr>
          <w:b w:val="0"/>
          <w:sz w:val="22"/>
          <w:szCs w:val="22"/>
        </w:rPr>
        <w:t xml:space="preserve"> </w:t>
      </w:r>
      <w:r>
        <w:rPr>
          <w:b w:val="0"/>
          <w:color w:val="000000"/>
          <w:sz w:val="22"/>
          <w:szCs w:val="22"/>
        </w:rPr>
        <w:t xml:space="preserve">стоимость всех затрат, связанных с доставкой товара до места поставки товара, страховые расходы, связанные с исполнением договора, а также налоги (в том числе НДС, в случае его применения) и сборы, установленные действующим законодательством РФ. </w:t>
      </w:r>
    </w:p>
    <w:p w14:paraId="504F6A30" w14:textId="5968DDDD" w:rsidR="00B95C02" w:rsidRDefault="00C7390F" w:rsidP="00B95C02">
      <w:pPr>
        <w:pStyle w:val="a8"/>
        <w:keepNext w:val="0"/>
        <w:suppressAutoHyphens w:val="0"/>
        <w:ind w:firstLine="720"/>
        <w:jc w:val="both"/>
        <w:rPr>
          <w:b w:val="0"/>
          <w:sz w:val="22"/>
          <w:szCs w:val="22"/>
        </w:rPr>
      </w:pPr>
      <w:r>
        <w:rPr>
          <w:b w:val="0"/>
          <w:color w:val="000000"/>
          <w:sz w:val="22"/>
          <w:szCs w:val="22"/>
        </w:rPr>
        <w:t xml:space="preserve">2.3. </w:t>
      </w:r>
      <w:r>
        <w:rPr>
          <w:b w:val="0"/>
          <w:sz w:val="22"/>
          <w:szCs w:val="22"/>
        </w:rPr>
        <w:t xml:space="preserve">Расчет с Поставщиком за поставленные Товары осуществляется Заказчиком в рублях Российской Федерации путем перечисления денежных средств платежными поручениями на расчетный счет Поставщика по факту поставки каждой партии товара </w:t>
      </w:r>
      <w:r w:rsidR="00D24B4D">
        <w:rPr>
          <w:sz w:val="22"/>
          <w:szCs w:val="22"/>
        </w:rPr>
        <w:t>в срок не более 7 (семи) рабочих дней</w:t>
      </w:r>
      <w:r>
        <w:rPr>
          <w:b w:val="0"/>
          <w:sz w:val="22"/>
          <w:szCs w:val="22"/>
        </w:rPr>
        <w:t xml:space="preserve"> </w:t>
      </w:r>
      <w:r w:rsidR="00727BB0">
        <w:rPr>
          <w:b w:val="0"/>
          <w:sz w:val="22"/>
          <w:szCs w:val="22"/>
        </w:rPr>
        <w:t xml:space="preserve">с даты подписания </w:t>
      </w:r>
      <w:r w:rsidR="00B95C02" w:rsidRPr="00727BB0">
        <w:rPr>
          <w:b w:val="0"/>
          <w:color w:val="0070C0"/>
          <w:sz w:val="22"/>
          <w:szCs w:val="22"/>
        </w:rPr>
        <w:t>Заказчиком документа о</w:t>
      </w:r>
      <w:r w:rsidR="00B95C02">
        <w:rPr>
          <w:b w:val="0"/>
          <w:color w:val="0070C0"/>
          <w:sz w:val="22"/>
          <w:szCs w:val="22"/>
        </w:rPr>
        <w:t xml:space="preserve"> приемке.</w:t>
      </w:r>
      <w:r w:rsidR="00B95C02" w:rsidRPr="00D211A9">
        <w:rPr>
          <w:b w:val="0"/>
          <w:sz w:val="22"/>
          <w:szCs w:val="22"/>
        </w:rPr>
        <w:t xml:space="preserve"> </w:t>
      </w:r>
    </w:p>
    <w:p w14:paraId="3328C0C5" w14:textId="68FDC37D" w:rsidR="00B95C02" w:rsidRDefault="00B95C02" w:rsidP="00B95C02">
      <w:pPr>
        <w:ind w:firstLine="709"/>
        <w:jc w:val="both"/>
        <w:rPr>
          <w:sz w:val="21"/>
          <w:szCs w:val="21"/>
        </w:rPr>
      </w:pPr>
      <w:r>
        <w:rPr>
          <w:sz w:val="22"/>
          <w:szCs w:val="22"/>
        </w:rPr>
        <w:t xml:space="preserve">Оплата Заказчиком производится при наличии надлежаще оформленных </w:t>
      </w:r>
      <w:r>
        <w:rPr>
          <w:color w:val="000000" w:themeColor="text1"/>
          <w:sz w:val="22"/>
          <w:szCs w:val="22"/>
        </w:rPr>
        <w:t>Поставщиком оригиналов</w:t>
      </w:r>
      <w:r>
        <w:rPr>
          <w:color w:val="FF0000"/>
          <w:sz w:val="22"/>
          <w:szCs w:val="22"/>
        </w:rPr>
        <w:t xml:space="preserve"> или подписанных через ЭДО документов: счетов, счетов-фактур, товарных накладных или УПД,</w:t>
      </w:r>
      <w:r>
        <w:rPr>
          <w:sz w:val="22"/>
          <w:szCs w:val="22"/>
        </w:rPr>
        <w:t xml:space="preserve"> </w:t>
      </w:r>
      <w:r w:rsidRPr="001E65B2">
        <w:rPr>
          <w:color w:val="0070C0"/>
          <w:sz w:val="22"/>
          <w:szCs w:val="22"/>
        </w:rPr>
        <w:t>актов,</w:t>
      </w:r>
      <w:r>
        <w:rPr>
          <w:sz w:val="22"/>
          <w:szCs w:val="22"/>
        </w:rPr>
        <w:t xml:space="preserve"> оформленных в соответствии с Налоговым кодексом РФ, условиями настоящего Договора, нормами действующего законодательства РФ</w:t>
      </w:r>
      <w:r w:rsidR="005F7A85">
        <w:rPr>
          <w:sz w:val="22"/>
          <w:szCs w:val="22"/>
        </w:rPr>
        <w:t xml:space="preserve">. </w:t>
      </w:r>
      <w:r w:rsidRPr="00581F69">
        <w:rPr>
          <w:color w:val="0070C0"/>
          <w:sz w:val="21"/>
          <w:szCs w:val="21"/>
        </w:rPr>
        <w:t xml:space="preserve">В случае выявления </w:t>
      </w:r>
      <w:r w:rsidRPr="00581F69">
        <w:rPr>
          <w:b/>
          <w:bCs/>
          <w:color w:val="0070C0"/>
          <w:sz w:val="21"/>
          <w:szCs w:val="21"/>
        </w:rPr>
        <w:t>«Заказчиком»</w:t>
      </w:r>
      <w:r w:rsidRPr="00581F69">
        <w:rPr>
          <w:color w:val="0070C0"/>
          <w:sz w:val="21"/>
          <w:szCs w:val="21"/>
        </w:rPr>
        <w:t xml:space="preserve"> несоответствий предоставленных документов условиям договора или их отсутствие, он не производит оплату услуг до </w:t>
      </w:r>
      <w:r w:rsidRPr="00581F69">
        <w:rPr>
          <w:color w:val="0070C0"/>
          <w:sz w:val="21"/>
          <w:szCs w:val="21"/>
        </w:rPr>
        <w:lastRenderedPageBreak/>
        <w:t xml:space="preserve">момента предоставления </w:t>
      </w:r>
      <w:r>
        <w:rPr>
          <w:b/>
          <w:bCs/>
          <w:color w:val="0070C0"/>
          <w:sz w:val="21"/>
          <w:szCs w:val="21"/>
        </w:rPr>
        <w:t>«Поставщиком</w:t>
      </w:r>
      <w:r w:rsidRPr="00581F69">
        <w:rPr>
          <w:b/>
          <w:bCs/>
          <w:color w:val="0070C0"/>
          <w:sz w:val="21"/>
          <w:szCs w:val="21"/>
        </w:rPr>
        <w:t>»</w:t>
      </w:r>
      <w:r w:rsidRPr="00581F69">
        <w:rPr>
          <w:color w:val="0070C0"/>
          <w:sz w:val="21"/>
          <w:szCs w:val="21"/>
        </w:rPr>
        <w:t xml:space="preserve"> оригиналов или подписанных через ЭДО документов, оформленных надлежащим образом</w:t>
      </w:r>
      <w:r w:rsidRPr="00581F69">
        <w:rPr>
          <w:sz w:val="21"/>
          <w:szCs w:val="21"/>
        </w:rPr>
        <w:t>.</w:t>
      </w:r>
    </w:p>
    <w:p w14:paraId="65D54E2E" w14:textId="77777777" w:rsidR="00CE15B6" w:rsidRDefault="00C7390F">
      <w:pPr>
        <w:pStyle w:val="a8"/>
        <w:ind w:firstLine="720"/>
        <w:jc w:val="both"/>
        <w:rPr>
          <w:b w:val="0"/>
          <w:sz w:val="22"/>
          <w:szCs w:val="22"/>
        </w:rPr>
      </w:pPr>
      <w:r>
        <w:rPr>
          <w:b w:val="0"/>
          <w:sz w:val="22"/>
          <w:szCs w:val="22"/>
        </w:rPr>
        <w:t>2.4. Датой оплаты Товара считается дата списания денежных средств с расчетного счета Заказчика.</w:t>
      </w:r>
    </w:p>
    <w:p w14:paraId="18D29D1E" w14:textId="2274871A" w:rsidR="00B95C02" w:rsidRPr="00D211A9" w:rsidRDefault="00B95C02" w:rsidP="00B95C02">
      <w:pPr>
        <w:ind w:firstLine="720"/>
        <w:jc w:val="both"/>
        <w:rPr>
          <w:sz w:val="22"/>
          <w:szCs w:val="22"/>
        </w:rPr>
      </w:pPr>
      <w:r w:rsidRPr="00D211A9">
        <w:rPr>
          <w:sz w:val="22"/>
          <w:szCs w:val="22"/>
        </w:rPr>
        <w:t xml:space="preserve">2.5. </w:t>
      </w:r>
      <w:r>
        <w:rPr>
          <w:sz w:val="22"/>
          <w:szCs w:val="22"/>
        </w:rPr>
        <w:t xml:space="preserve">Поставщик гарантирует правильное оформление сопроводительных документов на товар </w:t>
      </w:r>
      <w:r w:rsidRPr="00EE2B49">
        <w:rPr>
          <w:color w:val="0070C0"/>
          <w:sz w:val="22"/>
          <w:szCs w:val="22"/>
        </w:rPr>
        <w:t>и их предоставление</w:t>
      </w:r>
      <w:r>
        <w:rPr>
          <w:sz w:val="22"/>
          <w:szCs w:val="22"/>
        </w:rPr>
        <w:t xml:space="preserve"> (товарная накладная, счет, счет-фактура или УПД, копии документов, подтверждающие качество товара, </w:t>
      </w:r>
      <w:r w:rsidRPr="0056660D">
        <w:rPr>
          <w:sz w:val="22"/>
          <w:szCs w:val="22"/>
        </w:rPr>
        <w:t>в соответствии с действующим законодательством РФ</w:t>
      </w:r>
      <w:r w:rsidR="006E7995">
        <w:rPr>
          <w:sz w:val="22"/>
          <w:szCs w:val="22"/>
        </w:rPr>
        <w:t xml:space="preserve">. </w:t>
      </w:r>
      <w:r w:rsidRPr="0056660D">
        <w:rPr>
          <w:sz w:val="22"/>
          <w:szCs w:val="22"/>
        </w:rPr>
        <w:t xml:space="preserve">В случае выявления Заказчиком несоответствий предоставленных документов условиям договора </w:t>
      </w:r>
      <w:r w:rsidRPr="00EE2B49">
        <w:rPr>
          <w:color w:val="0070C0"/>
          <w:sz w:val="22"/>
          <w:szCs w:val="22"/>
        </w:rPr>
        <w:t>или их отсутствие,</w:t>
      </w:r>
      <w:r>
        <w:rPr>
          <w:sz w:val="22"/>
          <w:szCs w:val="22"/>
        </w:rPr>
        <w:t xml:space="preserve"> он вправе не производить оплату товара до момента предоставления Поставщиком оригиналов или </w:t>
      </w:r>
      <w:r>
        <w:rPr>
          <w:color w:val="FF0000"/>
          <w:sz w:val="22"/>
          <w:szCs w:val="22"/>
        </w:rPr>
        <w:t>подписанных через ЭДО документов, оформленных надлежащим образом.</w:t>
      </w:r>
      <w:r>
        <w:rPr>
          <w:sz w:val="22"/>
          <w:szCs w:val="22"/>
        </w:rPr>
        <w:t xml:space="preserve"> На указанный период товар будет принят Заказчиком на ответственное хранение. Необходимые расходы, понесенные Покупателем в связи с хранением товара, подлежат возмещению Поставщиком в полном объеме.</w:t>
      </w:r>
    </w:p>
    <w:p w14:paraId="1078A0C9" w14:textId="0154E797" w:rsidR="00975857" w:rsidRDefault="00C7390F" w:rsidP="00605671">
      <w:pPr>
        <w:ind w:firstLine="720"/>
        <w:jc w:val="both"/>
        <w:rPr>
          <w:sz w:val="22"/>
          <w:szCs w:val="22"/>
        </w:rPr>
      </w:pPr>
      <w:r>
        <w:rPr>
          <w:sz w:val="22"/>
          <w:szCs w:val="22"/>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уменьшается,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453DFC" w14:textId="77777777" w:rsidR="00605671" w:rsidRDefault="00605671" w:rsidP="00605671">
      <w:pPr>
        <w:ind w:firstLine="720"/>
        <w:jc w:val="both"/>
        <w:rPr>
          <w:sz w:val="22"/>
          <w:szCs w:val="22"/>
        </w:rPr>
      </w:pPr>
    </w:p>
    <w:p w14:paraId="22F0EBFA" w14:textId="1FA7D83E" w:rsidR="00302506" w:rsidRDefault="00C7390F" w:rsidP="002A688A">
      <w:pPr>
        <w:pStyle w:val="a8"/>
        <w:jc w:val="center"/>
        <w:rPr>
          <w:sz w:val="22"/>
          <w:szCs w:val="22"/>
        </w:rPr>
      </w:pPr>
      <w:r>
        <w:rPr>
          <w:sz w:val="22"/>
          <w:szCs w:val="22"/>
        </w:rPr>
        <w:t>3. КАЧЕСТВО ТОВАРА</w:t>
      </w:r>
    </w:p>
    <w:p w14:paraId="1AFE85DA" w14:textId="77777777" w:rsidR="00CE15B6" w:rsidRDefault="00C7390F">
      <w:pPr>
        <w:pStyle w:val="a8"/>
        <w:ind w:firstLine="720"/>
        <w:jc w:val="both"/>
        <w:rPr>
          <w:b w:val="0"/>
          <w:sz w:val="22"/>
          <w:szCs w:val="22"/>
        </w:rPr>
      </w:pPr>
      <w:r>
        <w:rPr>
          <w:b w:val="0"/>
          <w:sz w:val="22"/>
          <w:szCs w:val="22"/>
        </w:rPr>
        <w:t>3.1.</w:t>
      </w:r>
      <w:r>
        <w:rPr>
          <w:sz w:val="22"/>
          <w:szCs w:val="22"/>
        </w:rPr>
        <w:t xml:space="preserve"> </w:t>
      </w:r>
      <w:r>
        <w:rPr>
          <w:b w:val="0"/>
          <w:sz w:val="22"/>
          <w:szCs w:val="22"/>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сопровождаться документами, подтверждающими качество товара (копии сертификатов/деклараций соответствия, регистрационного удостоверения, иной необходимой документацией на данный вид товара), если это предусмотрено действующим законодательством Российской Федерации. Перечисленные документы подлежат передаче Заказчику одновременно с Товаром.</w:t>
      </w:r>
    </w:p>
    <w:p w14:paraId="750D6C4D" w14:textId="77777777" w:rsidR="008F3D02" w:rsidRDefault="008F3D02" w:rsidP="008F3D02">
      <w:pPr>
        <w:pStyle w:val="a8"/>
        <w:ind w:firstLine="720"/>
        <w:jc w:val="both"/>
        <w:rPr>
          <w:b w:val="0"/>
          <w:sz w:val="22"/>
          <w:szCs w:val="22"/>
        </w:rPr>
      </w:pPr>
      <w:r>
        <w:rPr>
          <w:b w:val="0"/>
          <w:sz w:val="22"/>
          <w:szCs w:val="22"/>
        </w:rPr>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Pr>
          <w:b w:val="0"/>
          <w:sz w:val="22"/>
          <w:szCs w:val="22"/>
        </w:rPr>
        <w:t>заверительная</w:t>
      </w:r>
      <w:proofErr w:type="spellEnd"/>
      <w:r>
        <w:rPr>
          <w:b w:val="0"/>
          <w:sz w:val="22"/>
          <w:szCs w:val="22"/>
        </w:rPr>
        <w:t xml:space="preserve">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 </w:t>
      </w:r>
    </w:p>
    <w:p w14:paraId="1876837E" w14:textId="77777777" w:rsidR="00CE15B6" w:rsidRDefault="00C7390F">
      <w:pPr>
        <w:pStyle w:val="a8"/>
        <w:ind w:firstLine="720"/>
        <w:jc w:val="both"/>
        <w:rPr>
          <w:b w:val="0"/>
          <w:sz w:val="22"/>
          <w:szCs w:val="22"/>
        </w:rPr>
      </w:pPr>
      <w:r>
        <w:rPr>
          <w:b w:val="0"/>
          <w:sz w:val="22"/>
          <w:szCs w:val="22"/>
        </w:rPr>
        <w:t>В случае невыполнения Поставщиком условия о передаче вышеуказанных документов на Товар, Заказчик также вправе отказаться от Товара и осуществить его возврат за счет Поставщика.</w:t>
      </w:r>
    </w:p>
    <w:p w14:paraId="04EE931E" w14:textId="2E5F8807" w:rsidR="00BA6878" w:rsidRPr="004631EC" w:rsidRDefault="002A688A" w:rsidP="00BA6878">
      <w:pPr>
        <w:ind w:firstLine="709"/>
        <w:jc w:val="both"/>
        <w:rPr>
          <w:b/>
          <w:i/>
          <w:sz w:val="22"/>
          <w:szCs w:val="22"/>
        </w:rPr>
      </w:pPr>
      <w:r>
        <w:rPr>
          <w:sz w:val="22"/>
          <w:szCs w:val="22"/>
        </w:rPr>
        <w:t>3.2</w:t>
      </w:r>
      <w:r w:rsidR="00C7390F">
        <w:rPr>
          <w:sz w:val="22"/>
          <w:szCs w:val="22"/>
        </w:rPr>
        <w:t xml:space="preserve">.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адрес изготовителя, количество изделий в упаковке, дату выпуска и срок годности.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пункту назначения. </w:t>
      </w:r>
      <w:r w:rsidR="00BA6878">
        <w:rPr>
          <w:b/>
          <w:i/>
          <w:sz w:val="22"/>
          <w:szCs w:val="22"/>
        </w:rPr>
        <w:t>Условия транспортировки в соответствии с инструкцией.</w:t>
      </w:r>
    </w:p>
    <w:p w14:paraId="54303B60" w14:textId="1314A7B8" w:rsidR="00302506" w:rsidRPr="00957EBF" w:rsidRDefault="002A688A" w:rsidP="00302506">
      <w:pPr>
        <w:ind w:firstLine="709"/>
        <w:jc w:val="both"/>
        <w:rPr>
          <w:sz w:val="22"/>
          <w:szCs w:val="22"/>
        </w:rPr>
      </w:pPr>
      <w:r w:rsidRPr="0039078B">
        <w:rPr>
          <w:sz w:val="22"/>
          <w:szCs w:val="22"/>
        </w:rPr>
        <w:t>3.3</w:t>
      </w:r>
      <w:r w:rsidR="00E61988" w:rsidRPr="0039078B">
        <w:rPr>
          <w:sz w:val="22"/>
          <w:szCs w:val="22"/>
        </w:rPr>
        <w:t xml:space="preserve">. На момент поставки товара </w:t>
      </w:r>
      <w:r w:rsidR="006E7995" w:rsidRPr="0039078B">
        <w:rPr>
          <w:b/>
          <w:bCs/>
          <w:sz w:val="22"/>
          <w:szCs w:val="22"/>
        </w:rPr>
        <w:t>остаточный</w:t>
      </w:r>
      <w:r w:rsidR="006E7995" w:rsidRPr="0039078B">
        <w:rPr>
          <w:b/>
          <w:sz w:val="22"/>
          <w:szCs w:val="22"/>
        </w:rPr>
        <w:t xml:space="preserve"> срок годности должен </w:t>
      </w:r>
      <w:r w:rsidR="00302506" w:rsidRPr="0039078B">
        <w:rPr>
          <w:b/>
          <w:sz w:val="22"/>
          <w:szCs w:val="22"/>
        </w:rPr>
        <w:t xml:space="preserve">составлять не менее </w:t>
      </w:r>
      <w:r w:rsidR="0039078B" w:rsidRPr="0039078B">
        <w:rPr>
          <w:b/>
          <w:sz w:val="22"/>
          <w:szCs w:val="22"/>
        </w:rPr>
        <w:t>8</w:t>
      </w:r>
      <w:r w:rsidR="00302506" w:rsidRPr="0039078B">
        <w:rPr>
          <w:b/>
          <w:sz w:val="22"/>
          <w:szCs w:val="22"/>
        </w:rPr>
        <w:t xml:space="preserve"> </w:t>
      </w:r>
      <w:r w:rsidR="0039078B" w:rsidRPr="0039078B">
        <w:rPr>
          <w:b/>
          <w:sz w:val="22"/>
          <w:szCs w:val="22"/>
        </w:rPr>
        <w:t>(восьми</w:t>
      </w:r>
      <w:r w:rsidR="00302506" w:rsidRPr="0039078B">
        <w:rPr>
          <w:b/>
          <w:sz w:val="22"/>
          <w:szCs w:val="22"/>
        </w:rPr>
        <w:t>) месяцев</w:t>
      </w:r>
      <w:r w:rsidR="00302506" w:rsidRPr="0039078B">
        <w:rPr>
          <w:b/>
          <w:color w:val="000000"/>
          <w:sz w:val="22"/>
          <w:szCs w:val="22"/>
        </w:rPr>
        <w:t>.</w:t>
      </w:r>
    </w:p>
    <w:p w14:paraId="1DC76982" w14:textId="4611B571" w:rsidR="00CE15B6" w:rsidRDefault="002A688A" w:rsidP="005E1547">
      <w:pPr>
        <w:ind w:firstLine="709"/>
        <w:jc w:val="both"/>
        <w:rPr>
          <w:color w:val="000000"/>
          <w:sz w:val="22"/>
          <w:szCs w:val="22"/>
        </w:rPr>
      </w:pPr>
      <w:r>
        <w:rPr>
          <w:color w:val="000000"/>
          <w:sz w:val="22"/>
          <w:szCs w:val="22"/>
        </w:rPr>
        <w:t>3.4</w:t>
      </w:r>
      <w:r w:rsidR="00C7390F">
        <w:rPr>
          <w:color w:val="000000"/>
          <w:sz w:val="22"/>
          <w:szCs w:val="22"/>
        </w:rPr>
        <w:t>. Претензии, связанные с несоответствием Товара по качеству, могут быть заявлены Заказчиком в течение срока годности.</w:t>
      </w:r>
    </w:p>
    <w:p w14:paraId="2E2C41D0" w14:textId="01FBEE96" w:rsidR="00300516" w:rsidRDefault="00B95C02" w:rsidP="00302506">
      <w:pPr>
        <w:keepNext/>
        <w:ind w:firstLine="709"/>
        <w:jc w:val="both"/>
        <w:rPr>
          <w:rFonts w:eastAsia="SimSun"/>
          <w:color w:val="FF0000"/>
          <w:kern w:val="2"/>
          <w:sz w:val="22"/>
          <w:szCs w:val="22"/>
          <w:lang w:eastAsia="hi-IN" w:bidi="hi-IN"/>
        </w:rPr>
      </w:pPr>
      <w:r w:rsidRPr="00D211A9">
        <w:rPr>
          <w:sz w:val="22"/>
          <w:szCs w:val="22"/>
        </w:rPr>
        <w:t>3.</w:t>
      </w:r>
      <w:r w:rsidR="002A688A">
        <w:rPr>
          <w:sz w:val="22"/>
          <w:szCs w:val="22"/>
        </w:rPr>
        <w:t>5</w:t>
      </w:r>
      <w:r w:rsidRPr="00D211A9">
        <w:rPr>
          <w:sz w:val="22"/>
          <w:szCs w:val="22"/>
        </w:rPr>
        <w:t>. При обнаружении Заказчиком некачественного товара Поставщик безвозмездно осуществляет замену некачественного товара на качественный в течение 10 (десяти) календарных дней с момента получения от Заказчика уведомления о поставке некачественного товара.</w:t>
      </w:r>
      <w:r w:rsidRPr="00D211A9">
        <w:rPr>
          <w:color w:val="FF0000"/>
          <w:sz w:val="22"/>
          <w:szCs w:val="22"/>
        </w:rPr>
        <w:t xml:space="preserve"> Доставка к месту его замены и обратно осуществляется за счет средств Поставщика. </w:t>
      </w:r>
      <w:r w:rsidRPr="00D211A9">
        <w:rPr>
          <w:rFonts w:eastAsia="SimSun"/>
          <w:color w:val="FF0000"/>
          <w:kern w:val="2"/>
          <w:sz w:val="22"/>
          <w:szCs w:val="22"/>
          <w:lang w:eastAsia="hi-IN" w:bidi="hi-IN"/>
        </w:rPr>
        <w:t>Поставщик обязан заменить товар, повредившийся во время перевозки в результате неправильной упаковки или транспортировки.</w:t>
      </w:r>
    </w:p>
    <w:p w14:paraId="7E16FCB8" w14:textId="77777777" w:rsidR="00302506" w:rsidRPr="00975857" w:rsidRDefault="00302506" w:rsidP="00302506">
      <w:pPr>
        <w:keepNext/>
        <w:ind w:firstLine="709"/>
        <w:jc w:val="both"/>
        <w:rPr>
          <w:rFonts w:eastAsia="SimSun"/>
          <w:color w:val="FF0000"/>
          <w:kern w:val="2"/>
          <w:sz w:val="22"/>
          <w:szCs w:val="22"/>
          <w:lang w:eastAsia="hi-IN" w:bidi="hi-IN"/>
        </w:rPr>
      </w:pPr>
    </w:p>
    <w:p w14:paraId="039A6363" w14:textId="6AE1F720" w:rsidR="006E7995" w:rsidRDefault="006E7995" w:rsidP="00975857">
      <w:pPr>
        <w:pStyle w:val="30"/>
        <w:spacing w:after="0"/>
        <w:ind w:left="0"/>
        <w:jc w:val="center"/>
        <w:rPr>
          <w:b/>
          <w:sz w:val="22"/>
          <w:szCs w:val="22"/>
        </w:rPr>
      </w:pPr>
      <w:r>
        <w:rPr>
          <w:b/>
          <w:sz w:val="22"/>
          <w:szCs w:val="22"/>
        </w:rPr>
        <w:t xml:space="preserve">             </w:t>
      </w:r>
      <w:r w:rsidR="00C7390F">
        <w:rPr>
          <w:b/>
          <w:sz w:val="22"/>
          <w:szCs w:val="22"/>
        </w:rPr>
        <w:t>4. ПОРЯДОК, СР</w:t>
      </w:r>
      <w:r>
        <w:rPr>
          <w:b/>
          <w:sz w:val="22"/>
          <w:szCs w:val="22"/>
        </w:rPr>
        <w:t xml:space="preserve">ОКИ И УСЛОВИЯ ПОСТАВКИ ТОВАРА, </w:t>
      </w:r>
    </w:p>
    <w:p w14:paraId="598F2444" w14:textId="0E691236" w:rsidR="00300516" w:rsidRDefault="00C7390F" w:rsidP="00302506">
      <w:pPr>
        <w:pStyle w:val="30"/>
        <w:spacing w:after="0"/>
        <w:ind w:left="0"/>
        <w:jc w:val="center"/>
        <w:rPr>
          <w:b/>
          <w:sz w:val="22"/>
          <w:szCs w:val="22"/>
        </w:rPr>
      </w:pPr>
      <w:r>
        <w:rPr>
          <w:b/>
          <w:sz w:val="22"/>
          <w:szCs w:val="22"/>
        </w:rPr>
        <w:t>ПЕРЕХОД ПРАВА СОБСТВЕННОСТИ НА ТОВАР</w:t>
      </w:r>
    </w:p>
    <w:p w14:paraId="0E59DDF2" w14:textId="77777777" w:rsidR="00A06ED1" w:rsidRPr="005B4FB6" w:rsidRDefault="00A06ED1" w:rsidP="00A06ED1">
      <w:pPr>
        <w:ind w:firstLine="720"/>
        <w:jc w:val="both"/>
        <w:rPr>
          <w:sz w:val="22"/>
          <w:szCs w:val="22"/>
        </w:rPr>
      </w:pPr>
      <w:r w:rsidRPr="005B4FB6">
        <w:rPr>
          <w:sz w:val="22"/>
          <w:szCs w:val="22"/>
        </w:rPr>
        <w:t xml:space="preserve">4.1. Порядок передачи Товара:          </w:t>
      </w:r>
    </w:p>
    <w:p w14:paraId="28A44BC8" w14:textId="1861DC62" w:rsidR="00A06ED1" w:rsidRPr="005B4FB6" w:rsidRDefault="00A06ED1" w:rsidP="006E7995">
      <w:pPr>
        <w:ind w:firstLine="709"/>
        <w:jc w:val="both"/>
        <w:rPr>
          <w:sz w:val="22"/>
          <w:szCs w:val="22"/>
        </w:rPr>
      </w:pPr>
      <w:r w:rsidRPr="005B4FB6">
        <w:rPr>
          <w:sz w:val="22"/>
          <w:szCs w:val="22"/>
        </w:rPr>
        <w:t xml:space="preserve">4.1.1. </w:t>
      </w:r>
      <w:r w:rsidR="00F504CA">
        <w:rPr>
          <w:sz w:val="22"/>
          <w:szCs w:val="22"/>
        </w:rPr>
        <w:t>Поставка товара осуществляется в соответствии с Описанием объекта закупки (Приложение №1 к настоящему Договору</w:t>
      </w:r>
      <w:r w:rsidR="00F504CA">
        <w:rPr>
          <w:color w:val="000000" w:themeColor="text1"/>
          <w:sz w:val="22"/>
          <w:szCs w:val="22"/>
        </w:rPr>
        <w:t xml:space="preserve">), </w:t>
      </w:r>
      <w:r w:rsidR="006E7995" w:rsidRPr="00B046B5">
        <w:rPr>
          <w:b/>
          <w:color w:val="000000" w:themeColor="text1"/>
          <w:sz w:val="22"/>
          <w:szCs w:val="22"/>
        </w:rPr>
        <w:t xml:space="preserve">в течение </w:t>
      </w:r>
      <w:r w:rsidR="004A2210" w:rsidRPr="00B046B5">
        <w:rPr>
          <w:b/>
          <w:color w:val="000000" w:themeColor="text1"/>
          <w:sz w:val="22"/>
          <w:szCs w:val="22"/>
        </w:rPr>
        <w:t>2 (двух</w:t>
      </w:r>
      <w:r w:rsidR="006E7995" w:rsidRPr="00B046B5">
        <w:rPr>
          <w:b/>
          <w:color w:val="000000" w:themeColor="text1"/>
          <w:sz w:val="22"/>
          <w:szCs w:val="22"/>
        </w:rPr>
        <w:t>)</w:t>
      </w:r>
      <w:r w:rsidR="006E7995" w:rsidRPr="00B046B5">
        <w:rPr>
          <w:b/>
          <w:sz w:val="22"/>
          <w:szCs w:val="22"/>
        </w:rPr>
        <w:t xml:space="preserve"> рабочих дней с момента подачи заявки Заказчиком.</w:t>
      </w:r>
      <w:r w:rsidR="006E7995" w:rsidRPr="00B046B5">
        <w:rPr>
          <w:sz w:val="22"/>
          <w:szCs w:val="22"/>
        </w:rPr>
        <w:t xml:space="preserve"> Заявки (Приложение</w:t>
      </w:r>
      <w:r w:rsidR="006E7995" w:rsidRPr="00BA6878">
        <w:rPr>
          <w:sz w:val="22"/>
          <w:szCs w:val="22"/>
        </w:rPr>
        <w:t xml:space="preserve"> №2 к настоящему договору) подаются </w:t>
      </w:r>
      <w:r w:rsidR="006E7995" w:rsidRPr="00813E47">
        <w:rPr>
          <w:b/>
          <w:color w:val="FF0000"/>
          <w:sz w:val="22"/>
          <w:szCs w:val="22"/>
        </w:rPr>
        <w:t>с</w:t>
      </w:r>
      <w:r w:rsidR="006E7995">
        <w:rPr>
          <w:b/>
          <w:sz w:val="22"/>
          <w:szCs w:val="22"/>
        </w:rPr>
        <w:t xml:space="preserve"> </w:t>
      </w:r>
      <w:r w:rsidR="00302506">
        <w:rPr>
          <w:b/>
          <w:color w:val="FF0000"/>
          <w:sz w:val="22"/>
          <w:szCs w:val="22"/>
        </w:rPr>
        <w:t>момента заключения договора</w:t>
      </w:r>
      <w:r w:rsidR="006E7995" w:rsidRPr="006E7995">
        <w:rPr>
          <w:b/>
          <w:color w:val="FF0000"/>
          <w:sz w:val="22"/>
          <w:szCs w:val="22"/>
        </w:rPr>
        <w:t xml:space="preserve"> </w:t>
      </w:r>
      <w:r w:rsidR="006E7995">
        <w:rPr>
          <w:b/>
          <w:color w:val="FF0000"/>
          <w:sz w:val="22"/>
          <w:szCs w:val="22"/>
        </w:rPr>
        <w:t>по</w:t>
      </w:r>
      <w:r w:rsidR="006E7995" w:rsidRPr="00BA6878">
        <w:rPr>
          <w:b/>
          <w:color w:val="FF0000"/>
          <w:sz w:val="22"/>
          <w:szCs w:val="22"/>
        </w:rPr>
        <w:t xml:space="preserve"> 2</w:t>
      </w:r>
      <w:r w:rsidR="006E7995">
        <w:rPr>
          <w:b/>
          <w:color w:val="FF0000"/>
          <w:sz w:val="22"/>
          <w:szCs w:val="22"/>
        </w:rPr>
        <w:t xml:space="preserve">0.11.2026 </w:t>
      </w:r>
      <w:r w:rsidR="006E7995" w:rsidRPr="00BA6878">
        <w:rPr>
          <w:b/>
          <w:color w:val="FF0000"/>
          <w:sz w:val="22"/>
          <w:szCs w:val="22"/>
        </w:rPr>
        <w:t>г</w:t>
      </w:r>
      <w:r w:rsidR="007B65C3">
        <w:rPr>
          <w:b/>
          <w:color w:val="FF0000"/>
          <w:sz w:val="22"/>
          <w:szCs w:val="22"/>
        </w:rPr>
        <w:t>ода.</w:t>
      </w:r>
      <w:r w:rsidR="006E7995" w:rsidRPr="00BA6878">
        <w:rPr>
          <w:sz w:val="22"/>
          <w:szCs w:val="22"/>
        </w:rPr>
        <w:t xml:space="preserve"> Заявки подаются Заказчиком путем их направления посредством факсимильной связи или по электронной почте без последующего предоставления оригинала</w:t>
      </w:r>
      <w:r w:rsidR="006E7995" w:rsidRPr="00BA6878">
        <w:rPr>
          <w:color w:val="000000"/>
          <w:sz w:val="22"/>
          <w:szCs w:val="22"/>
        </w:rPr>
        <w:t>.</w:t>
      </w:r>
      <w:r w:rsidR="006E7995" w:rsidRPr="00BA6878">
        <w:rPr>
          <w:sz w:val="22"/>
          <w:szCs w:val="22"/>
        </w:rPr>
        <w:t xml:space="preserve"> Приемка товара осуществляется уполномоченным лицом Заказчика в соответствии с положением о приемке товаров, работ, услуг для нужд диспансера.</w:t>
      </w:r>
    </w:p>
    <w:p w14:paraId="1393961B" w14:textId="2F598C21" w:rsidR="00F504CA" w:rsidRDefault="00F504CA" w:rsidP="00F504CA">
      <w:pPr>
        <w:ind w:firstLine="709"/>
        <w:jc w:val="both"/>
        <w:rPr>
          <w:sz w:val="22"/>
          <w:szCs w:val="22"/>
        </w:rPr>
      </w:pPr>
      <w:r>
        <w:rPr>
          <w:rFonts w:eastAsia="Calibri"/>
          <w:sz w:val="22"/>
          <w:szCs w:val="22"/>
        </w:rPr>
        <w:t>4.1.2.</w:t>
      </w:r>
      <w:r>
        <w:rPr>
          <w:sz w:val="22"/>
          <w:szCs w:val="22"/>
        </w:rPr>
        <w:t xml:space="preserve"> </w:t>
      </w:r>
      <w:r>
        <w:rPr>
          <w:rFonts w:eastAsia="Calibri"/>
          <w:sz w:val="22"/>
          <w:szCs w:val="22"/>
        </w:rPr>
        <w:t>Передача Товара подтверждается подписанием накладной или УПД между Заказчиком и Поставщиком в двух экземплярах.</w:t>
      </w:r>
      <w:r>
        <w:rPr>
          <w:sz w:val="22"/>
          <w:szCs w:val="22"/>
        </w:rPr>
        <w:t xml:space="preserve"> </w:t>
      </w:r>
    </w:p>
    <w:p w14:paraId="1961885C" w14:textId="269F8B94" w:rsidR="00B95C02" w:rsidRDefault="00CE78A4" w:rsidP="00CE78A4">
      <w:pPr>
        <w:ind w:firstLine="709"/>
        <w:jc w:val="both"/>
        <w:rPr>
          <w:color w:val="000000" w:themeColor="text1"/>
          <w:sz w:val="22"/>
          <w:szCs w:val="22"/>
        </w:rPr>
      </w:pPr>
      <w:r>
        <w:rPr>
          <w:rFonts w:eastAsia="Calibri"/>
          <w:sz w:val="22"/>
          <w:szCs w:val="22"/>
        </w:rPr>
        <w:t xml:space="preserve">4.1.3. </w:t>
      </w:r>
      <w:r w:rsidRPr="00DE4A80">
        <w:rPr>
          <w:color w:val="000000" w:themeColor="text1"/>
          <w:sz w:val="22"/>
          <w:szCs w:val="22"/>
        </w:rPr>
        <w:t>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№П-7, в части не противоречащими Гражданскому кодексу Российской Федерации.</w:t>
      </w:r>
    </w:p>
    <w:p w14:paraId="51BA7419" w14:textId="27372167" w:rsidR="00CE78A4" w:rsidRPr="00302506" w:rsidRDefault="00CE78A4" w:rsidP="00CE78A4">
      <w:pPr>
        <w:ind w:firstLine="709"/>
        <w:jc w:val="both"/>
        <w:rPr>
          <w:color w:val="FF0000"/>
          <w:sz w:val="22"/>
          <w:szCs w:val="22"/>
        </w:rPr>
      </w:pPr>
      <w:r w:rsidRPr="00302506">
        <w:rPr>
          <w:rFonts w:eastAsia="Calibri"/>
          <w:sz w:val="22"/>
          <w:szCs w:val="22"/>
        </w:rPr>
        <w:t xml:space="preserve">4.1.4. </w:t>
      </w:r>
      <w:r w:rsidRPr="00302506">
        <w:rPr>
          <w:color w:val="FF0000"/>
          <w:sz w:val="22"/>
          <w:szCs w:val="22"/>
        </w:rPr>
        <w:t>В течение 10 (десяти) рабочих дней с момента исполнения Поставщиком обяза</w:t>
      </w:r>
      <w:r w:rsidR="00446DE2" w:rsidRPr="00302506">
        <w:rPr>
          <w:color w:val="FF0000"/>
          <w:sz w:val="22"/>
          <w:szCs w:val="22"/>
        </w:rPr>
        <w:t>тельств, предусмотренных п. 4.1.2</w:t>
      </w:r>
      <w:r w:rsidRPr="00302506">
        <w:rPr>
          <w:color w:val="FF0000"/>
          <w:sz w:val="22"/>
          <w:szCs w:val="22"/>
        </w:rPr>
        <w:t>. настоящего Договора Заказчик осуществляет приемку поставленного товара и оформляет документ о приемке в соответствии с условиями настоящего Договора. Документом о приемке является товарная накладная или УПД с отметкой Заказчика о соответствии результатов поставки условиям Договора, а также составленный и утвержденный Заказчиком акт приемки товара по форме ОКУД 0510452. Приемка товара осуществляется Заказчиком самостоятельно, без вызова представителя Исполнителя. В случае соответствия качества, количества поставленного товара условиям договора, Заказчик не позднее предельного срока приемки, установленного договором, в одностороннем порядке составляет, подписывает, утверждает акт приемки товара по форме ОКУД 0510452. Заказчик уведомляет Поставщика об утверждении в одностороннем порядке акта приемки (по форме 0510452), путем направления данного акта Поставщику. Стороны признают обязательную юридическую силу акта приемки (по форме 0510452), подписанного Заказчиком в одностороннем порядке.</w:t>
      </w:r>
    </w:p>
    <w:p w14:paraId="1A9B6924" w14:textId="003232D2" w:rsidR="00CE78A4" w:rsidRPr="00CE78A4" w:rsidRDefault="00CE78A4" w:rsidP="00CE78A4">
      <w:pPr>
        <w:ind w:firstLine="720"/>
        <w:jc w:val="both"/>
        <w:rPr>
          <w:b/>
          <w:sz w:val="22"/>
          <w:szCs w:val="22"/>
        </w:rPr>
      </w:pPr>
      <w:r>
        <w:rPr>
          <w:rFonts w:eastAsia="Calibri"/>
          <w:sz w:val="22"/>
          <w:szCs w:val="22"/>
        </w:rPr>
        <w:t>4.1.5</w:t>
      </w:r>
      <w:r w:rsidRPr="00D211A9">
        <w:rPr>
          <w:rFonts w:eastAsia="Calibri"/>
          <w:sz w:val="22"/>
          <w:szCs w:val="22"/>
        </w:rPr>
        <w:t>.</w:t>
      </w:r>
      <w:r w:rsidRPr="00D211A9">
        <w:rPr>
          <w:sz w:val="22"/>
          <w:szCs w:val="22"/>
        </w:rPr>
        <w:t xml:space="preserve"> </w:t>
      </w:r>
      <w:r w:rsidRPr="00D211A9">
        <w:rPr>
          <w:b/>
          <w:sz w:val="22"/>
          <w:szCs w:val="22"/>
        </w:rPr>
        <w:t xml:space="preserve">Поставщик обязан уведомить Заказчика не менее, чем за 1 рабочий день до доставки товара о дате и времени доставки товара на склад Заказчика. </w:t>
      </w:r>
    </w:p>
    <w:p w14:paraId="1FF2568A" w14:textId="77777777" w:rsidR="00F504CA" w:rsidRDefault="00F504CA" w:rsidP="00F504CA">
      <w:pPr>
        <w:jc w:val="both"/>
        <w:rPr>
          <w:b/>
          <w:sz w:val="22"/>
          <w:szCs w:val="22"/>
        </w:rPr>
      </w:pPr>
      <w:r>
        <w:rPr>
          <w:sz w:val="22"/>
          <w:szCs w:val="22"/>
        </w:rPr>
        <w:tab/>
      </w:r>
      <w:r>
        <w:rPr>
          <w:color w:val="000000"/>
          <w:sz w:val="22"/>
          <w:szCs w:val="22"/>
        </w:rPr>
        <w:t xml:space="preserve">Отгрузка, доставка, разгрузка товара осуществляется силами и средствами Поставщика на склад Заказчика, находящегося по адресу: </w:t>
      </w:r>
      <w:r>
        <w:rPr>
          <w:b/>
          <w:color w:val="000000"/>
          <w:sz w:val="22"/>
          <w:szCs w:val="22"/>
        </w:rPr>
        <w:t>625003, РФ</w:t>
      </w:r>
      <w:r>
        <w:rPr>
          <w:color w:val="000000"/>
          <w:sz w:val="22"/>
          <w:szCs w:val="22"/>
        </w:rPr>
        <w:t xml:space="preserve">, </w:t>
      </w:r>
      <w:r>
        <w:rPr>
          <w:b/>
          <w:color w:val="000000"/>
          <w:sz w:val="22"/>
          <w:szCs w:val="22"/>
        </w:rPr>
        <w:t>г. Тюмень, ул. Республики, дом 3,</w:t>
      </w:r>
      <w:r>
        <w:rPr>
          <w:sz w:val="22"/>
          <w:szCs w:val="22"/>
        </w:rPr>
        <w:t xml:space="preserve"> </w:t>
      </w:r>
      <w:r>
        <w:rPr>
          <w:b/>
          <w:sz w:val="22"/>
          <w:szCs w:val="22"/>
        </w:rPr>
        <w:t>в рабочие дни с 9:00 по 16:00, в пятницу до 14:00, обед с 12:00 до 12:30,</w:t>
      </w:r>
      <w:r>
        <w:rPr>
          <w:sz w:val="22"/>
          <w:szCs w:val="22"/>
        </w:rPr>
        <w:t xml:space="preserve"> </w:t>
      </w:r>
      <w:r>
        <w:rPr>
          <w:b/>
          <w:sz w:val="22"/>
          <w:szCs w:val="22"/>
        </w:rPr>
        <w:t>заблаговременно уведомив Заказчика.</w:t>
      </w:r>
    </w:p>
    <w:p w14:paraId="71232D4C" w14:textId="30F4E188" w:rsidR="0057445C" w:rsidRDefault="00F504CA" w:rsidP="0057445C">
      <w:pPr>
        <w:autoSpaceDN w:val="0"/>
        <w:ind w:firstLine="709"/>
        <w:jc w:val="both"/>
        <w:rPr>
          <w:b/>
          <w:sz w:val="22"/>
          <w:szCs w:val="22"/>
        </w:rPr>
      </w:pPr>
      <w:r>
        <w:rPr>
          <w:sz w:val="22"/>
          <w:szCs w:val="22"/>
        </w:rPr>
        <w:t xml:space="preserve">Ответственное лицо со Стороны Заказчика за организацию приемки товара: </w:t>
      </w:r>
      <w:r w:rsidR="00A21EE6">
        <w:rPr>
          <w:b/>
          <w:sz w:val="22"/>
          <w:szCs w:val="22"/>
        </w:rPr>
        <w:t>Заведующий аптекой-провизор</w:t>
      </w:r>
      <w:r w:rsidR="0057445C">
        <w:rPr>
          <w:b/>
          <w:sz w:val="22"/>
          <w:szCs w:val="22"/>
        </w:rPr>
        <w:t xml:space="preserve"> </w:t>
      </w:r>
      <w:r w:rsidR="00A21EE6">
        <w:rPr>
          <w:b/>
          <w:sz w:val="22"/>
          <w:szCs w:val="22"/>
        </w:rPr>
        <w:t>Бутакова Марина</w:t>
      </w:r>
      <w:r w:rsidR="0057445C">
        <w:rPr>
          <w:b/>
          <w:sz w:val="22"/>
          <w:szCs w:val="22"/>
        </w:rPr>
        <w:t xml:space="preserve"> Викторовна</w:t>
      </w:r>
      <w:r w:rsidR="0057445C">
        <w:rPr>
          <w:b/>
          <w:color w:val="000000" w:themeColor="text1"/>
          <w:sz w:val="22"/>
          <w:szCs w:val="22"/>
        </w:rPr>
        <w:t>,</w:t>
      </w:r>
      <w:r w:rsidR="0057445C">
        <w:rPr>
          <w:b/>
          <w:sz w:val="22"/>
          <w:szCs w:val="22"/>
        </w:rPr>
        <w:t xml:space="preserve"> тел</w:t>
      </w:r>
      <w:r w:rsidR="0057445C">
        <w:rPr>
          <w:color w:val="000000" w:themeColor="text1"/>
          <w:sz w:val="22"/>
          <w:szCs w:val="22"/>
        </w:rPr>
        <w:t xml:space="preserve">. </w:t>
      </w:r>
      <w:r w:rsidR="0057445C">
        <w:rPr>
          <w:b/>
          <w:color w:val="000000" w:themeColor="text1"/>
          <w:sz w:val="22"/>
          <w:szCs w:val="22"/>
        </w:rPr>
        <w:t>+8-(3452)-56-14-37</w:t>
      </w:r>
      <w:r w:rsidR="00A47FFA">
        <w:rPr>
          <w:b/>
          <w:color w:val="000000" w:themeColor="text1"/>
          <w:sz w:val="22"/>
          <w:szCs w:val="22"/>
        </w:rPr>
        <w:t xml:space="preserve"> </w:t>
      </w:r>
      <w:r w:rsidR="0057445C">
        <w:rPr>
          <w:b/>
          <w:color w:val="000000" w:themeColor="text1"/>
          <w:sz w:val="22"/>
          <w:szCs w:val="22"/>
        </w:rPr>
        <w:t>(доб.3), электронный адрес: mrosliakova@mail.ru</w:t>
      </w:r>
      <w:r w:rsidR="0057445C">
        <w:rPr>
          <w:b/>
          <w:sz w:val="22"/>
          <w:szCs w:val="22"/>
        </w:rPr>
        <w:t>.</w:t>
      </w:r>
    </w:p>
    <w:p w14:paraId="136DF559" w14:textId="0E15B090" w:rsidR="00F504CA" w:rsidRDefault="00CE78A4" w:rsidP="0057445C">
      <w:pPr>
        <w:autoSpaceDN w:val="0"/>
        <w:ind w:firstLine="709"/>
        <w:jc w:val="both"/>
        <w:rPr>
          <w:sz w:val="22"/>
          <w:szCs w:val="22"/>
        </w:rPr>
      </w:pPr>
      <w:r>
        <w:rPr>
          <w:sz w:val="22"/>
          <w:szCs w:val="22"/>
        </w:rPr>
        <w:t>4.1.6</w:t>
      </w:r>
      <w:r w:rsidR="00F504CA">
        <w:rPr>
          <w:sz w:val="22"/>
          <w:szCs w:val="22"/>
        </w:rPr>
        <w:t>. Для проверки предоставленных Поставщиком товаров, предусмотренных Договором, в части их соответствия условиям Договора Заказчик вправе провести экспертизу. Экспертиза товаров,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Для проведения экспертизы эксперты имеют право запрашивать у Поставщика дополнительные материалы, относящиеся к условиям исполнения настоящего Договора. Результаты экспертизы оформляются в виде заключения, которое подписывается уполномоченным лицом Заказчика либо в случае привлечения экспертов – экспертом, уполномоченным представителем экспертной организации.</w:t>
      </w:r>
    </w:p>
    <w:p w14:paraId="7C6A0A5B" w14:textId="77777777" w:rsidR="00F504CA" w:rsidRDefault="00F504CA" w:rsidP="00F504CA">
      <w:pPr>
        <w:ind w:firstLine="709"/>
        <w:jc w:val="both"/>
        <w:rPr>
          <w:sz w:val="22"/>
          <w:szCs w:val="22"/>
        </w:rPr>
      </w:pPr>
      <w:r>
        <w:rPr>
          <w:sz w:val="22"/>
          <w:szCs w:val="22"/>
        </w:rPr>
        <w:t xml:space="preserve">Указанное заключение должно быть объективным, обоснованным и соответствовать законодательству Российской Федерации. </w:t>
      </w:r>
    </w:p>
    <w:p w14:paraId="0B1C39A7" w14:textId="5DB4CF2E" w:rsidR="00F504CA" w:rsidRDefault="00CE78A4" w:rsidP="00F504CA">
      <w:pPr>
        <w:autoSpaceDE w:val="0"/>
        <w:autoSpaceDN w:val="0"/>
        <w:adjustRightInd w:val="0"/>
        <w:ind w:firstLine="709"/>
        <w:jc w:val="both"/>
        <w:rPr>
          <w:sz w:val="22"/>
          <w:szCs w:val="22"/>
        </w:rPr>
      </w:pPr>
      <w:r>
        <w:rPr>
          <w:sz w:val="22"/>
          <w:szCs w:val="22"/>
        </w:rPr>
        <w:t>4.1.7</w:t>
      </w:r>
      <w:r w:rsidR="00F504CA">
        <w:rPr>
          <w:sz w:val="22"/>
          <w:szCs w:val="22"/>
        </w:rPr>
        <w:t>. Если в результате проведенной экспертизы будет обнаружено несоответствие поставленного товара Поставщиком условиям настоящего Договора, Заказчик незамедлительно информирует об этом Поставщика в письменном виде. Поставщик обязуется устранить замечания Заказчика в течение 10 (десяти) рабочих дней с момента их получения.</w:t>
      </w:r>
    </w:p>
    <w:p w14:paraId="1A90EC03" w14:textId="77777777" w:rsidR="00CE78A4" w:rsidRPr="002605F0" w:rsidRDefault="00CE78A4" w:rsidP="00CE78A4">
      <w:pPr>
        <w:ind w:firstLine="709"/>
        <w:jc w:val="both"/>
        <w:rPr>
          <w:sz w:val="22"/>
          <w:szCs w:val="22"/>
        </w:rPr>
      </w:pPr>
      <w:r w:rsidRPr="009A34AF">
        <w:rPr>
          <w:color w:val="0070C0"/>
          <w:sz w:val="22"/>
          <w:szCs w:val="22"/>
        </w:rPr>
        <w:t>После устранения зафиксированных разногласий Сторонами подписываются акт приемки, счета-фактуры и товарные накладные или УПД на Товар в соответствии с настоящим Договоро</w:t>
      </w:r>
      <w:r w:rsidRPr="00867A3C">
        <w:rPr>
          <w:color w:val="0070C0"/>
          <w:sz w:val="22"/>
          <w:szCs w:val="22"/>
        </w:rPr>
        <w:t>м.</w:t>
      </w:r>
    </w:p>
    <w:p w14:paraId="6B5327F7" w14:textId="4ECB9883" w:rsidR="00CE78A4" w:rsidRDefault="00CE78A4" w:rsidP="00975857">
      <w:pPr>
        <w:ind w:firstLine="709"/>
        <w:jc w:val="both"/>
        <w:rPr>
          <w:color w:val="0070C0"/>
          <w:sz w:val="22"/>
          <w:szCs w:val="22"/>
        </w:rPr>
      </w:pPr>
      <w:r>
        <w:rPr>
          <w:color w:val="0070C0"/>
          <w:sz w:val="22"/>
          <w:szCs w:val="22"/>
        </w:rPr>
        <w:t>4.2</w:t>
      </w:r>
      <w:r w:rsidRPr="009A34AF">
        <w:rPr>
          <w:color w:val="0070C0"/>
          <w:sz w:val="22"/>
          <w:szCs w:val="22"/>
        </w:rPr>
        <w:t>. Датой поставки Товара и перехода права собственности на товар считается дата подписания товарных накладных или УПД Заказчиком, акта приемки.</w:t>
      </w:r>
    </w:p>
    <w:p w14:paraId="73A6B261" w14:textId="77777777" w:rsidR="00605671" w:rsidRPr="009A34AF" w:rsidRDefault="00605671" w:rsidP="00975857">
      <w:pPr>
        <w:ind w:firstLine="709"/>
        <w:jc w:val="both"/>
        <w:rPr>
          <w:color w:val="0070C0"/>
          <w:sz w:val="22"/>
          <w:szCs w:val="22"/>
        </w:rPr>
      </w:pPr>
    </w:p>
    <w:p w14:paraId="049B7E3F" w14:textId="54CCB64E" w:rsidR="00A06ED1" w:rsidRDefault="00C7390F" w:rsidP="00CE78A4">
      <w:pPr>
        <w:pStyle w:val="aa"/>
        <w:ind w:firstLine="720"/>
        <w:jc w:val="center"/>
        <w:rPr>
          <w:b/>
          <w:sz w:val="22"/>
          <w:szCs w:val="22"/>
        </w:rPr>
      </w:pPr>
      <w:r>
        <w:rPr>
          <w:b/>
          <w:sz w:val="22"/>
          <w:szCs w:val="22"/>
        </w:rPr>
        <w:t>5. ОБЯЗАТЕЛЬСТВА СТОРОН</w:t>
      </w:r>
    </w:p>
    <w:p w14:paraId="4416FCF9" w14:textId="77777777" w:rsidR="00CE15B6" w:rsidRDefault="00C7390F">
      <w:pPr>
        <w:pStyle w:val="211"/>
        <w:ind w:firstLine="720"/>
        <w:rPr>
          <w:b/>
          <w:sz w:val="22"/>
          <w:szCs w:val="22"/>
        </w:rPr>
      </w:pPr>
      <w:r>
        <w:rPr>
          <w:b/>
          <w:sz w:val="22"/>
          <w:szCs w:val="22"/>
        </w:rPr>
        <w:t>5.1. Заказчик обязан:</w:t>
      </w:r>
    </w:p>
    <w:p w14:paraId="40F3B8D8" w14:textId="77777777" w:rsidR="00CE15B6" w:rsidRDefault="00C7390F">
      <w:pPr>
        <w:pStyle w:val="211"/>
        <w:ind w:firstLine="720"/>
        <w:rPr>
          <w:sz w:val="22"/>
          <w:szCs w:val="22"/>
        </w:rPr>
      </w:pPr>
      <w:r>
        <w:rPr>
          <w:sz w:val="22"/>
          <w:szCs w:val="22"/>
        </w:rPr>
        <w:t>5.1.1. Исполнять надлежащим образом условия настоящего Договора.</w:t>
      </w:r>
    </w:p>
    <w:p w14:paraId="61070EE2" w14:textId="77777777" w:rsidR="00CE15B6" w:rsidRDefault="00C7390F">
      <w:pPr>
        <w:pStyle w:val="211"/>
        <w:ind w:firstLine="720"/>
        <w:rPr>
          <w:sz w:val="22"/>
          <w:szCs w:val="22"/>
        </w:rPr>
      </w:pPr>
      <w:r>
        <w:rPr>
          <w:sz w:val="22"/>
          <w:szCs w:val="22"/>
        </w:rPr>
        <w:t>5.3.1. Принять Товар, проверить его комплектность и произвести оплату.</w:t>
      </w:r>
    </w:p>
    <w:p w14:paraId="66D2DAD4" w14:textId="77777777" w:rsidR="00CE15B6" w:rsidRDefault="00C7390F">
      <w:pPr>
        <w:pStyle w:val="211"/>
        <w:ind w:firstLine="720"/>
        <w:rPr>
          <w:b/>
          <w:sz w:val="22"/>
          <w:szCs w:val="22"/>
        </w:rPr>
      </w:pPr>
      <w:r>
        <w:rPr>
          <w:b/>
          <w:sz w:val="22"/>
          <w:szCs w:val="22"/>
        </w:rPr>
        <w:t>5.2. Заказчик вправе:</w:t>
      </w:r>
    </w:p>
    <w:p w14:paraId="4221D1FB" w14:textId="77777777" w:rsidR="00CE15B6" w:rsidRDefault="00C7390F">
      <w:pPr>
        <w:pStyle w:val="211"/>
        <w:ind w:firstLine="720"/>
        <w:rPr>
          <w:sz w:val="22"/>
          <w:szCs w:val="22"/>
        </w:rPr>
      </w:pPr>
      <w:r>
        <w:rPr>
          <w:sz w:val="22"/>
          <w:szCs w:val="22"/>
        </w:rPr>
        <w:t>5.2.1. Осуществлять в любое время контроль за ходом и качеством выполнения Поставщиком обязательств по настоящему Договору, не вмешиваясь при этом в оперативно-хозяйственную деятельность Поставщика.</w:t>
      </w:r>
    </w:p>
    <w:p w14:paraId="2681514B" w14:textId="77777777" w:rsidR="00CE15B6" w:rsidRDefault="00C7390F">
      <w:pPr>
        <w:pStyle w:val="211"/>
        <w:ind w:firstLine="720"/>
        <w:rPr>
          <w:sz w:val="22"/>
          <w:szCs w:val="22"/>
        </w:rPr>
      </w:pPr>
      <w:r>
        <w:rPr>
          <w:sz w:val="22"/>
          <w:szCs w:val="22"/>
        </w:rPr>
        <w:t>5.2.2. Отказаться от приема и оплаты Товара ненадлежащего качества, а также, в случае если поставка Товара совершена с нарушением сроков, установленных настоящим Договором, либо Товар поставлен не в соответствии с условиями настоящего Договора и Описания объекта закупки (Приложение №1 к настоящему Договору).</w:t>
      </w:r>
    </w:p>
    <w:p w14:paraId="4A186C2F" w14:textId="77777777" w:rsidR="00CE15B6" w:rsidRDefault="00C7390F">
      <w:pPr>
        <w:pStyle w:val="211"/>
        <w:ind w:firstLine="720"/>
        <w:rPr>
          <w:sz w:val="22"/>
          <w:szCs w:val="22"/>
        </w:rPr>
      </w:pPr>
      <w:r>
        <w:rPr>
          <w:sz w:val="22"/>
          <w:szCs w:val="22"/>
        </w:rPr>
        <w:t>5.2.3. Требовать от Поставщика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 и Описанием объекта закупки (Приложение №1 к настоящему Договору).</w:t>
      </w:r>
    </w:p>
    <w:p w14:paraId="25FB1AEC" w14:textId="77777777" w:rsidR="00CE15B6" w:rsidRDefault="00C7390F">
      <w:pPr>
        <w:pStyle w:val="af3"/>
        <w:ind w:firstLine="709"/>
        <w:jc w:val="both"/>
        <w:rPr>
          <w:sz w:val="22"/>
          <w:szCs w:val="22"/>
        </w:rPr>
      </w:pPr>
      <w:r>
        <w:rPr>
          <w:sz w:val="22"/>
          <w:szCs w:val="22"/>
        </w:rPr>
        <w:t>5.2.4.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2D448D07" w14:textId="77777777" w:rsidR="00CE15B6" w:rsidRDefault="00C7390F">
      <w:pPr>
        <w:pStyle w:val="211"/>
        <w:ind w:firstLine="720"/>
        <w:rPr>
          <w:b/>
          <w:sz w:val="22"/>
          <w:szCs w:val="22"/>
        </w:rPr>
      </w:pPr>
      <w:r>
        <w:rPr>
          <w:b/>
          <w:sz w:val="22"/>
          <w:szCs w:val="22"/>
        </w:rPr>
        <w:t>5. 3. Поставщик обязан:</w:t>
      </w:r>
    </w:p>
    <w:p w14:paraId="39E30F59" w14:textId="77777777" w:rsidR="00CE15B6" w:rsidRDefault="00C7390F">
      <w:pPr>
        <w:pStyle w:val="211"/>
        <w:ind w:firstLine="720"/>
        <w:rPr>
          <w:sz w:val="22"/>
          <w:szCs w:val="22"/>
        </w:rPr>
      </w:pPr>
      <w:r>
        <w:rPr>
          <w:sz w:val="22"/>
          <w:szCs w:val="22"/>
        </w:rPr>
        <w:t>5.3.1. Выполнять требования Договора о порядке, сроках и цене в отношении поставляемого Товара.</w:t>
      </w:r>
    </w:p>
    <w:p w14:paraId="56D09FF3" w14:textId="77777777" w:rsidR="00CE15B6" w:rsidRDefault="00C7390F">
      <w:pPr>
        <w:pStyle w:val="211"/>
        <w:ind w:firstLine="720"/>
        <w:rPr>
          <w:sz w:val="22"/>
          <w:szCs w:val="22"/>
        </w:rPr>
      </w:pPr>
      <w:r>
        <w:rPr>
          <w:sz w:val="22"/>
          <w:szCs w:val="22"/>
        </w:rPr>
        <w:t>5.3.2. Надлежащим образом исполнять условия настоящего Договора.</w:t>
      </w:r>
    </w:p>
    <w:p w14:paraId="1C950638" w14:textId="77777777" w:rsidR="00CE15B6" w:rsidRDefault="00C7390F">
      <w:pPr>
        <w:pStyle w:val="211"/>
        <w:ind w:firstLine="720"/>
        <w:rPr>
          <w:color w:val="000000"/>
          <w:sz w:val="22"/>
          <w:szCs w:val="22"/>
        </w:rPr>
      </w:pPr>
      <w:r>
        <w:rPr>
          <w:color w:val="000000"/>
          <w:sz w:val="22"/>
          <w:szCs w:val="22"/>
        </w:rPr>
        <w:t>5.3.3.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1C1C5D20" w14:textId="77777777" w:rsidR="00CE15B6" w:rsidRDefault="00C7390F">
      <w:pPr>
        <w:pStyle w:val="211"/>
        <w:ind w:firstLine="720"/>
        <w:rPr>
          <w:b/>
          <w:color w:val="000000"/>
          <w:sz w:val="22"/>
          <w:szCs w:val="22"/>
        </w:rPr>
      </w:pPr>
      <w:r>
        <w:rPr>
          <w:b/>
          <w:color w:val="000000"/>
          <w:sz w:val="22"/>
          <w:szCs w:val="22"/>
        </w:rPr>
        <w:t>5.4. Поставщик вправе:</w:t>
      </w:r>
    </w:p>
    <w:p w14:paraId="072D52BF" w14:textId="77777777" w:rsidR="00CE15B6" w:rsidRDefault="00C7390F">
      <w:pPr>
        <w:pStyle w:val="211"/>
        <w:ind w:firstLine="720"/>
        <w:rPr>
          <w:color w:val="000000"/>
          <w:sz w:val="22"/>
          <w:szCs w:val="22"/>
        </w:rPr>
      </w:pPr>
      <w:r>
        <w:rPr>
          <w:color w:val="000000"/>
          <w:sz w:val="22"/>
          <w:szCs w:val="22"/>
        </w:rPr>
        <w:t>5.4.1. Запрашивать и получать от Заказчика всю информацию, необходимую для полного, своевременного исполнения обязательств по настоящему Договору.</w:t>
      </w:r>
    </w:p>
    <w:p w14:paraId="70CC0CC0" w14:textId="77777777" w:rsidR="00CE15B6" w:rsidRDefault="00C7390F">
      <w:pPr>
        <w:pStyle w:val="211"/>
        <w:ind w:firstLine="720"/>
        <w:rPr>
          <w:color w:val="000000"/>
          <w:sz w:val="22"/>
          <w:szCs w:val="22"/>
        </w:rPr>
      </w:pPr>
      <w:r>
        <w:rPr>
          <w:color w:val="000000"/>
          <w:sz w:val="22"/>
          <w:szCs w:val="22"/>
        </w:rPr>
        <w:t>5.4.2. Требовать своевременной оплаты за поставленный Товар, при условии выполнения действий по поставке Товара, в соответствии с условиями настоящего Договора.</w:t>
      </w:r>
    </w:p>
    <w:p w14:paraId="5F1217C3" w14:textId="77777777" w:rsidR="00CE15B6" w:rsidRDefault="00C7390F">
      <w:pPr>
        <w:pStyle w:val="211"/>
        <w:ind w:firstLine="720"/>
        <w:rPr>
          <w:color w:val="000000"/>
          <w:sz w:val="22"/>
          <w:szCs w:val="22"/>
        </w:rPr>
      </w:pPr>
      <w:r>
        <w:rPr>
          <w:color w:val="000000"/>
          <w:sz w:val="22"/>
          <w:szCs w:val="22"/>
        </w:rPr>
        <w:t>5.4.3. Осуществлять иные права, предусмотренные настоящим договором и действующим законодательством Российской Федерации.</w:t>
      </w:r>
    </w:p>
    <w:p w14:paraId="542670FA" w14:textId="77777777" w:rsidR="00CE15B6" w:rsidRDefault="00C7390F">
      <w:pPr>
        <w:pStyle w:val="af3"/>
        <w:ind w:firstLine="709"/>
        <w:jc w:val="both"/>
        <w:rPr>
          <w:sz w:val="22"/>
          <w:szCs w:val="22"/>
        </w:rPr>
      </w:pPr>
      <w:r>
        <w:rPr>
          <w:sz w:val="22"/>
          <w:szCs w:val="22"/>
        </w:rPr>
        <w:t>5. 5.</w:t>
      </w:r>
      <w:r>
        <w:rPr>
          <w:b/>
          <w:sz w:val="22"/>
          <w:szCs w:val="22"/>
        </w:rPr>
        <w:t xml:space="preserve"> </w:t>
      </w:r>
      <w:r>
        <w:rPr>
          <w:sz w:val="22"/>
          <w:szCs w:val="22"/>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460971E" w14:textId="0598DE83" w:rsidR="00605671" w:rsidRDefault="00C7390F" w:rsidP="0057445C">
      <w:pPr>
        <w:pStyle w:val="af3"/>
        <w:ind w:firstLine="709"/>
        <w:jc w:val="both"/>
        <w:rPr>
          <w:sz w:val="22"/>
          <w:szCs w:val="22"/>
        </w:rPr>
      </w:pPr>
      <w:r>
        <w:rPr>
          <w:sz w:val="22"/>
          <w:szCs w:val="22"/>
        </w:rPr>
        <w:t>5.6.  В случае перемены Заказчика права и обязанности заказчика, предусмотренные договором, переходят к новому заказчику.</w:t>
      </w:r>
    </w:p>
    <w:p w14:paraId="3B6127AA" w14:textId="1D60F00B" w:rsidR="00CE78A4" w:rsidRDefault="00C7390F" w:rsidP="00CE78A4">
      <w:pPr>
        <w:jc w:val="center"/>
        <w:rPr>
          <w:b/>
          <w:sz w:val="22"/>
          <w:szCs w:val="22"/>
        </w:rPr>
      </w:pPr>
      <w:r>
        <w:rPr>
          <w:b/>
          <w:sz w:val="22"/>
          <w:szCs w:val="22"/>
        </w:rPr>
        <w:t>6. ОТВЕТСТВЕННОСТЬ СТОРОН</w:t>
      </w:r>
    </w:p>
    <w:p w14:paraId="71A7E74F" w14:textId="77777777" w:rsidR="00CE15B6" w:rsidRDefault="00C7390F">
      <w:pPr>
        <w:ind w:firstLine="720"/>
        <w:jc w:val="both"/>
        <w:rPr>
          <w:sz w:val="22"/>
          <w:szCs w:val="22"/>
        </w:rPr>
      </w:pPr>
      <w:r>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161BF21" w14:textId="77777777" w:rsidR="00CE15B6" w:rsidRDefault="00C7390F">
      <w:pPr>
        <w:ind w:firstLine="720"/>
        <w:jc w:val="both"/>
        <w:rPr>
          <w:sz w:val="22"/>
          <w:szCs w:val="22"/>
        </w:rPr>
      </w:pPr>
      <w:r>
        <w:rPr>
          <w:sz w:val="22"/>
          <w:szCs w:val="22"/>
        </w:rPr>
        <w:t>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2DEE3187" w14:textId="77777777" w:rsidR="00CE15B6" w:rsidRDefault="00C7390F">
      <w:pPr>
        <w:ind w:firstLine="720"/>
        <w:jc w:val="both"/>
        <w:rPr>
          <w:sz w:val="22"/>
          <w:szCs w:val="22"/>
        </w:rPr>
      </w:pPr>
      <w:r>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25EEC809" w14:textId="77777777" w:rsidR="00CE15B6" w:rsidRDefault="00C7390F">
      <w:pPr>
        <w:ind w:firstLine="720"/>
        <w:jc w:val="both"/>
        <w:rPr>
          <w:sz w:val="22"/>
          <w:szCs w:val="22"/>
        </w:rPr>
      </w:pPr>
      <w:r>
        <w:rPr>
          <w:sz w:val="22"/>
          <w:szCs w:val="22"/>
        </w:rPr>
        <w:t>6.2.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547CB964" w14:textId="77777777" w:rsidR="00CE15B6" w:rsidRDefault="00C7390F">
      <w:pPr>
        <w:ind w:firstLine="720"/>
        <w:jc w:val="both"/>
        <w:rPr>
          <w:sz w:val="22"/>
          <w:szCs w:val="22"/>
        </w:rPr>
      </w:pPr>
      <w:r>
        <w:rPr>
          <w:sz w:val="22"/>
          <w:szCs w:val="22"/>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4FE10D0A" w14:textId="77777777" w:rsidR="00CE15B6" w:rsidRDefault="00C7390F">
      <w:pPr>
        <w:ind w:firstLine="720"/>
        <w:jc w:val="both"/>
        <w:rPr>
          <w:sz w:val="22"/>
          <w:szCs w:val="22"/>
        </w:rPr>
      </w:pPr>
      <w:r>
        <w:rPr>
          <w:sz w:val="22"/>
          <w:szCs w:val="22"/>
        </w:rPr>
        <w:t>6.3.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услуг),а также потребовать уплату штрафа в размере 10% от стоимости договора, путем направления в адрес поставщика (исполнителя, подрядчика) соответствующего уведомления (претензии).</w:t>
      </w:r>
    </w:p>
    <w:p w14:paraId="07BE1F10" w14:textId="77777777" w:rsidR="00CE15B6" w:rsidRDefault="00C7390F">
      <w:pPr>
        <w:ind w:firstLine="720"/>
        <w:jc w:val="both"/>
        <w:rPr>
          <w:sz w:val="22"/>
          <w:szCs w:val="22"/>
        </w:rPr>
      </w:pPr>
      <w:r>
        <w:rPr>
          <w:sz w:val="22"/>
          <w:szCs w:val="22"/>
        </w:rPr>
        <w:t>В случае применения штрафных санкций в отношении Заказчика со стороны третьих лиц по вине поставщика (исполнителя, подрядчика),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23BA67E7" w14:textId="77777777" w:rsidR="00CE15B6" w:rsidRDefault="00C7390F">
      <w:pPr>
        <w:ind w:firstLine="720"/>
        <w:jc w:val="both"/>
        <w:rPr>
          <w:sz w:val="22"/>
          <w:szCs w:val="22"/>
        </w:rPr>
      </w:pPr>
      <w:r>
        <w:rPr>
          <w:sz w:val="22"/>
          <w:szCs w:val="22"/>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(исполнителя, подрядчика)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4130E082" w14:textId="77777777" w:rsidR="00CE15B6" w:rsidRDefault="00C7390F">
      <w:pPr>
        <w:ind w:firstLine="720"/>
        <w:jc w:val="both"/>
        <w:rPr>
          <w:sz w:val="22"/>
          <w:szCs w:val="22"/>
        </w:rPr>
      </w:pPr>
      <w:r>
        <w:rPr>
          <w:sz w:val="22"/>
          <w:szCs w:val="22"/>
        </w:rPr>
        <w:t>Заказчик не несет ответственности по обязательствам поставщика (исполнителя, подрядчика) перед третьими лицами.</w:t>
      </w:r>
    </w:p>
    <w:p w14:paraId="0B21C208" w14:textId="77777777" w:rsidR="00CE15B6" w:rsidRDefault="00C7390F">
      <w:pPr>
        <w:ind w:firstLine="720"/>
        <w:jc w:val="both"/>
        <w:rPr>
          <w:sz w:val="22"/>
          <w:szCs w:val="22"/>
        </w:rPr>
      </w:pPr>
      <w:r>
        <w:rPr>
          <w:sz w:val="22"/>
          <w:szCs w:val="22"/>
        </w:rPr>
        <w:t>6.4.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291D687A" w14:textId="77777777" w:rsidR="00CE15B6" w:rsidRDefault="00C7390F">
      <w:pPr>
        <w:ind w:firstLine="720"/>
        <w:jc w:val="both"/>
        <w:rPr>
          <w:sz w:val="22"/>
          <w:szCs w:val="22"/>
        </w:rPr>
      </w:pPr>
      <w:r>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712A51" w14:textId="68A93E00" w:rsidR="00CE78A4" w:rsidRDefault="00C7390F" w:rsidP="00605671">
      <w:pPr>
        <w:ind w:firstLine="709"/>
        <w:jc w:val="both"/>
        <w:rPr>
          <w:sz w:val="22"/>
          <w:szCs w:val="22"/>
        </w:rPr>
      </w:pPr>
      <w:r>
        <w:rPr>
          <w:sz w:val="22"/>
          <w:szCs w:val="22"/>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862E4F" w14:textId="33D58D49" w:rsidR="00CE78A4" w:rsidRDefault="00C7390F" w:rsidP="00AA218F">
      <w:pPr>
        <w:jc w:val="center"/>
        <w:rPr>
          <w:b/>
          <w:sz w:val="22"/>
          <w:szCs w:val="22"/>
        </w:rPr>
      </w:pPr>
      <w:r>
        <w:rPr>
          <w:b/>
          <w:sz w:val="22"/>
          <w:szCs w:val="22"/>
        </w:rPr>
        <w:t>7. ФОРС-МАЖОРНЫЕ ОБСТОЯТЕЛЬСТВА</w:t>
      </w:r>
    </w:p>
    <w:p w14:paraId="7CC7DBBC" w14:textId="77777777" w:rsidR="00CE15B6" w:rsidRDefault="00C7390F">
      <w:pPr>
        <w:ind w:firstLine="720"/>
        <w:jc w:val="both"/>
        <w:rPr>
          <w:sz w:val="22"/>
          <w:szCs w:val="22"/>
        </w:rPr>
      </w:pPr>
      <w:r>
        <w:rPr>
          <w:sz w:val="22"/>
          <w:szCs w:val="22"/>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1A45C8D7" w14:textId="77777777" w:rsidR="00CE15B6" w:rsidRDefault="00C7390F">
      <w:pPr>
        <w:ind w:firstLine="720"/>
        <w:jc w:val="both"/>
        <w:rPr>
          <w:sz w:val="22"/>
          <w:szCs w:val="22"/>
        </w:rPr>
      </w:pPr>
      <w:r>
        <w:rPr>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0236983B" w14:textId="77777777" w:rsidR="00CE15B6" w:rsidRDefault="00C7390F">
      <w:pPr>
        <w:ind w:firstLine="720"/>
        <w:jc w:val="both"/>
        <w:rPr>
          <w:sz w:val="22"/>
          <w:szCs w:val="22"/>
        </w:rPr>
      </w:pPr>
      <w:r>
        <w:rPr>
          <w:sz w:val="22"/>
          <w:szCs w:val="22"/>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14:paraId="037AC4C9" w14:textId="77777777" w:rsidR="00CE15B6" w:rsidRDefault="00C7390F">
      <w:pPr>
        <w:ind w:firstLine="720"/>
        <w:jc w:val="both"/>
        <w:rPr>
          <w:sz w:val="22"/>
          <w:szCs w:val="22"/>
        </w:rPr>
      </w:pPr>
      <w:r>
        <w:rPr>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 Подтверждению не подлежат общеизвестные факты.</w:t>
      </w:r>
    </w:p>
    <w:p w14:paraId="17DC1317" w14:textId="77777777" w:rsidR="00CE15B6" w:rsidRDefault="00C7390F">
      <w:pPr>
        <w:pStyle w:val="ac"/>
        <w:ind w:firstLine="720"/>
        <w:jc w:val="both"/>
        <w:rPr>
          <w:rFonts w:ascii="Times New Roman" w:hAnsi="Times New Roman"/>
          <w:b w:val="0"/>
          <w:sz w:val="22"/>
          <w:szCs w:val="22"/>
        </w:rPr>
      </w:pPr>
      <w:r>
        <w:rPr>
          <w:rFonts w:ascii="Times New Roman" w:hAnsi="Times New Roman"/>
          <w:b w:val="0"/>
          <w:sz w:val="22"/>
          <w:szCs w:val="22"/>
        </w:rPr>
        <w:t xml:space="preserve">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 </w:t>
      </w:r>
    </w:p>
    <w:p w14:paraId="70D50913" w14:textId="77777777" w:rsidR="00CE15B6" w:rsidRDefault="00C7390F">
      <w:pPr>
        <w:ind w:firstLine="720"/>
        <w:jc w:val="both"/>
        <w:rPr>
          <w:sz w:val="22"/>
          <w:szCs w:val="22"/>
        </w:rPr>
      </w:pPr>
      <w:r>
        <w:rPr>
          <w:sz w:val="22"/>
          <w:szCs w:val="22"/>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5ADB6C2B" w14:textId="242BAB94" w:rsidR="0098127C" w:rsidRDefault="00C7390F" w:rsidP="00CE78A4">
      <w:pPr>
        <w:ind w:firstLine="720"/>
        <w:jc w:val="both"/>
        <w:rPr>
          <w:sz w:val="22"/>
          <w:szCs w:val="22"/>
        </w:rPr>
      </w:pPr>
      <w:r>
        <w:rPr>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1016D1F8" w14:textId="4647FA63" w:rsidR="00CE15B6" w:rsidRDefault="002A688A">
      <w:pPr>
        <w:jc w:val="center"/>
        <w:rPr>
          <w:b/>
          <w:sz w:val="22"/>
          <w:szCs w:val="22"/>
        </w:rPr>
      </w:pPr>
      <w:r>
        <w:rPr>
          <w:b/>
          <w:sz w:val="22"/>
          <w:szCs w:val="22"/>
        </w:rPr>
        <w:t>8</w:t>
      </w:r>
      <w:r w:rsidR="00C7390F">
        <w:rPr>
          <w:b/>
          <w:sz w:val="22"/>
          <w:szCs w:val="22"/>
        </w:rPr>
        <w:t>. РАЗРЕШЕНИЕ СПОРОВ</w:t>
      </w:r>
    </w:p>
    <w:p w14:paraId="4FCBAC1A" w14:textId="1F2AB32F" w:rsidR="00CE15B6" w:rsidRDefault="002A688A">
      <w:pPr>
        <w:ind w:firstLine="720"/>
        <w:jc w:val="both"/>
        <w:rPr>
          <w:sz w:val="22"/>
          <w:szCs w:val="22"/>
        </w:rPr>
      </w:pPr>
      <w:r>
        <w:rPr>
          <w:sz w:val="22"/>
          <w:szCs w:val="22"/>
        </w:rPr>
        <w:t>8</w:t>
      </w:r>
      <w:r w:rsidR="00C7390F">
        <w:rPr>
          <w:sz w:val="22"/>
          <w:szCs w:val="22"/>
        </w:rPr>
        <w:t>.1.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14:paraId="5396452D" w14:textId="77777777" w:rsidR="00CE15B6" w:rsidRDefault="00C7390F">
      <w:pPr>
        <w:ind w:firstLine="720"/>
        <w:jc w:val="both"/>
        <w:rPr>
          <w:sz w:val="22"/>
          <w:szCs w:val="22"/>
        </w:rPr>
      </w:pPr>
      <w:r>
        <w:rPr>
          <w:sz w:val="22"/>
          <w:szCs w:val="22"/>
        </w:rPr>
        <w:t>Стороны прилагают все усилия для достижения взаимовыгодной договоренности.</w:t>
      </w:r>
    </w:p>
    <w:p w14:paraId="46E8A01F" w14:textId="0D7CF663" w:rsidR="00CE15B6" w:rsidRDefault="002A688A">
      <w:pPr>
        <w:ind w:firstLine="720"/>
        <w:jc w:val="both"/>
        <w:rPr>
          <w:sz w:val="22"/>
          <w:szCs w:val="22"/>
        </w:rPr>
      </w:pPr>
      <w:r>
        <w:rPr>
          <w:sz w:val="22"/>
          <w:szCs w:val="22"/>
        </w:rPr>
        <w:t>8</w:t>
      </w:r>
      <w:r w:rsidR="00C7390F">
        <w:rPr>
          <w:sz w:val="22"/>
          <w:szCs w:val="22"/>
        </w:rPr>
        <w:t>.2. Претензии по факту неисполнения или ненадлежащего исполнения договорных обязательств должны быть оформлены в письменном виде и подлежат рассмотрению в срок не более 10 (десяти) календарных дней с момента получения претензии, соблюдение претензионного порядка является обязательным условием предъявления иска по факту неисполнения или ненадлежащего исполнения Договора.</w:t>
      </w:r>
    </w:p>
    <w:p w14:paraId="655397C1" w14:textId="131B6DBF" w:rsidR="00CE15B6" w:rsidRDefault="002A688A">
      <w:pPr>
        <w:ind w:firstLine="720"/>
        <w:jc w:val="both"/>
        <w:rPr>
          <w:sz w:val="22"/>
          <w:szCs w:val="22"/>
        </w:rPr>
      </w:pPr>
      <w:r>
        <w:rPr>
          <w:sz w:val="22"/>
          <w:szCs w:val="22"/>
        </w:rPr>
        <w:t>8</w:t>
      </w:r>
      <w:r w:rsidR="00C7390F">
        <w:rPr>
          <w:sz w:val="22"/>
          <w:szCs w:val="22"/>
        </w:rPr>
        <w:t>.3.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52F1C6CA" w14:textId="289A31BA" w:rsidR="00CE15B6" w:rsidRDefault="002A688A">
      <w:pPr>
        <w:pStyle w:val="af3"/>
        <w:ind w:firstLine="709"/>
        <w:jc w:val="both"/>
        <w:rPr>
          <w:sz w:val="22"/>
          <w:szCs w:val="22"/>
        </w:rPr>
      </w:pPr>
      <w:r>
        <w:rPr>
          <w:sz w:val="22"/>
          <w:szCs w:val="22"/>
        </w:rPr>
        <w:t>8</w:t>
      </w:r>
      <w:r w:rsidR="00C7390F">
        <w:rPr>
          <w:sz w:val="22"/>
          <w:szCs w:val="22"/>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14:paraId="45607502" w14:textId="37F47398" w:rsidR="0098127C" w:rsidRDefault="002A688A" w:rsidP="00CE78A4">
      <w:pPr>
        <w:pStyle w:val="a8"/>
        <w:ind w:firstLine="720"/>
        <w:jc w:val="both"/>
        <w:rPr>
          <w:b w:val="0"/>
          <w:sz w:val="22"/>
          <w:szCs w:val="22"/>
        </w:rPr>
      </w:pPr>
      <w:r>
        <w:rPr>
          <w:b w:val="0"/>
          <w:sz w:val="22"/>
          <w:szCs w:val="22"/>
        </w:rPr>
        <w:t>8</w:t>
      </w:r>
      <w:r w:rsidR="00C7390F">
        <w:rPr>
          <w:b w:val="0"/>
          <w:sz w:val="22"/>
          <w:szCs w:val="22"/>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этом уведомив другую сторону за</w:t>
      </w:r>
      <w:r w:rsidR="00C7390F">
        <w:rPr>
          <w:sz w:val="22"/>
          <w:szCs w:val="22"/>
        </w:rPr>
        <w:t xml:space="preserve"> 5 (пять) рабочих дней.</w:t>
      </w:r>
      <w:r w:rsidR="00C7390F">
        <w:rPr>
          <w:b w:val="0"/>
          <w:sz w:val="22"/>
          <w:szCs w:val="22"/>
        </w:rPr>
        <w:t xml:space="preserve"> </w:t>
      </w:r>
    </w:p>
    <w:p w14:paraId="7C9ECE2C" w14:textId="75BE2AB9" w:rsidR="00CE78A4" w:rsidRDefault="007373C5" w:rsidP="007373C5">
      <w:pPr>
        <w:rPr>
          <w:b/>
          <w:sz w:val="22"/>
          <w:szCs w:val="22"/>
        </w:rPr>
      </w:pPr>
      <w:r>
        <w:rPr>
          <w:b/>
          <w:sz w:val="22"/>
          <w:szCs w:val="22"/>
        </w:rPr>
        <w:t xml:space="preserve">             </w:t>
      </w:r>
      <w:r w:rsidR="002A688A">
        <w:rPr>
          <w:b/>
          <w:sz w:val="22"/>
          <w:szCs w:val="22"/>
        </w:rPr>
        <w:t>9</w:t>
      </w:r>
      <w:r w:rsidR="00C7390F">
        <w:rPr>
          <w:b/>
          <w:sz w:val="22"/>
          <w:szCs w:val="22"/>
        </w:rPr>
        <w:t>. ДЕЙСТВИЕ ДОГОВОРА, ПОРЯДОК ЕГО ИЗМЕНЕНИЯ И РАСТОРЖЕНИЯ</w:t>
      </w:r>
    </w:p>
    <w:p w14:paraId="618FA397" w14:textId="62FCF1C7" w:rsidR="00CE15B6" w:rsidRDefault="002A688A">
      <w:pPr>
        <w:ind w:firstLine="720"/>
        <w:jc w:val="both"/>
        <w:rPr>
          <w:sz w:val="22"/>
          <w:szCs w:val="22"/>
        </w:rPr>
      </w:pPr>
      <w:r>
        <w:rPr>
          <w:color w:val="000000"/>
          <w:sz w:val="22"/>
          <w:szCs w:val="22"/>
        </w:rPr>
        <w:t>9</w:t>
      </w:r>
      <w:r w:rsidR="00C7390F">
        <w:rPr>
          <w:color w:val="000000"/>
          <w:sz w:val="22"/>
          <w:szCs w:val="22"/>
        </w:rPr>
        <w:t xml:space="preserve">.1. </w:t>
      </w:r>
      <w:r w:rsidR="00C7390F">
        <w:rPr>
          <w:sz w:val="22"/>
          <w:szCs w:val="22"/>
        </w:rPr>
        <w:t xml:space="preserve">Настоящий договор </w:t>
      </w:r>
      <w:r w:rsidR="00C7390F" w:rsidRPr="007B65C3">
        <w:rPr>
          <w:b/>
          <w:sz w:val="22"/>
          <w:szCs w:val="22"/>
        </w:rPr>
        <w:t xml:space="preserve">вступает в </w:t>
      </w:r>
      <w:r w:rsidR="00F504CA" w:rsidRPr="007B65C3">
        <w:rPr>
          <w:b/>
          <w:sz w:val="22"/>
          <w:szCs w:val="22"/>
        </w:rPr>
        <w:t xml:space="preserve">силу с </w:t>
      </w:r>
      <w:r w:rsidR="00302506">
        <w:rPr>
          <w:b/>
          <w:sz w:val="22"/>
          <w:szCs w:val="22"/>
        </w:rPr>
        <w:t>момента его заключения</w:t>
      </w:r>
      <w:r w:rsidR="00F504CA" w:rsidRPr="007B65C3">
        <w:rPr>
          <w:b/>
          <w:sz w:val="22"/>
          <w:szCs w:val="22"/>
        </w:rPr>
        <w:t xml:space="preserve"> и</w:t>
      </w:r>
      <w:r w:rsidR="00C7390F" w:rsidRPr="007B65C3">
        <w:rPr>
          <w:b/>
          <w:sz w:val="22"/>
          <w:szCs w:val="22"/>
        </w:rPr>
        <w:t xml:space="preserve"> действует по</w:t>
      </w:r>
      <w:r w:rsidR="00C7390F" w:rsidRPr="007B65C3">
        <w:rPr>
          <w:sz w:val="22"/>
          <w:szCs w:val="22"/>
        </w:rPr>
        <w:t xml:space="preserve"> </w:t>
      </w:r>
      <w:r w:rsidR="00714A4B" w:rsidRPr="007B65C3">
        <w:rPr>
          <w:b/>
          <w:sz w:val="22"/>
          <w:szCs w:val="22"/>
        </w:rPr>
        <w:t>31.12.2026</w:t>
      </w:r>
      <w:r w:rsidR="007B65C3" w:rsidRPr="007B65C3">
        <w:rPr>
          <w:b/>
          <w:sz w:val="22"/>
          <w:szCs w:val="22"/>
        </w:rPr>
        <w:t xml:space="preserve"> </w:t>
      </w:r>
      <w:r w:rsidR="00BA6878" w:rsidRPr="007B65C3">
        <w:rPr>
          <w:b/>
          <w:sz w:val="22"/>
          <w:szCs w:val="22"/>
        </w:rPr>
        <w:t>г</w:t>
      </w:r>
      <w:r w:rsidR="007B65C3" w:rsidRPr="007B65C3">
        <w:rPr>
          <w:b/>
          <w:sz w:val="22"/>
          <w:szCs w:val="22"/>
        </w:rPr>
        <w:t>ода</w:t>
      </w:r>
      <w:r w:rsidR="00AA218F" w:rsidRPr="007B65C3">
        <w:rPr>
          <w:sz w:val="22"/>
          <w:szCs w:val="22"/>
        </w:rPr>
        <w:t>,</w:t>
      </w:r>
      <w:r w:rsidR="00D91D4F" w:rsidRPr="007B65C3">
        <w:rPr>
          <w:b/>
          <w:sz w:val="22"/>
          <w:szCs w:val="22"/>
        </w:rPr>
        <w:t xml:space="preserve"> </w:t>
      </w:r>
      <w:r w:rsidR="00D91D4F" w:rsidRPr="007B65C3">
        <w:rPr>
          <w:sz w:val="22"/>
          <w:szCs w:val="22"/>
        </w:rPr>
        <w:t>а в части оплаты – до 01.02.202</w:t>
      </w:r>
      <w:r w:rsidR="007B65C3" w:rsidRPr="007B65C3">
        <w:rPr>
          <w:sz w:val="22"/>
          <w:szCs w:val="22"/>
        </w:rPr>
        <w:t>7</w:t>
      </w:r>
      <w:r w:rsidR="00D91D4F" w:rsidRPr="007B65C3">
        <w:rPr>
          <w:sz w:val="22"/>
          <w:szCs w:val="22"/>
        </w:rPr>
        <w:t xml:space="preserve"> г.</w:t>
      </w:r>
      <w:r w:rsidR="00D91D4F" w:rsidRPr="001A63BD">
        <w:rPr>
          <w:sz w:val="22"/>
          <w:szCs w:val="22"/>
        </w:rPr>
        <w:t xml:space="preserve"> </w:t>
      </w:r>
      <w:r w:rsidR="00C7390F">
        <w:rPr>
          <w:sz w:val="22"/>
          <w:szCs w:val="22"/>
        </w:rPr>
        <w:t xml:space="preserve">Прекращение (окончание) срока действия настоящего Договора влечет за собой прекращение исполнения обязательств сторон по нему, но не освобождает стороны от ответственности за его нарушения, если таковые имели место в период действия настоящего Договора. Настоящий Договор считается заключенным с момента размещения в единой информационной системе (на официальном сайте </w:t>
      </w:r>
      <w:hyperlink r:id="rId6" w:history="1">
        <w:r w:rsidR="00C7390F">
          <w:rPr>
            <w:rStyle w:val="a3"/>
            <w:sz w:val="22"/>
            <w:szCs w:val="22"/>
          </w:rPr>
          <w:t>www.zakupki.gov.ru</w:t>
        </w:r>
      </w:hyperlink>
      <w:r w:rsidR="00C7390F">
        <w:rPr>
          <w:sz w:val="22"/>
          <w:szCs w:val="22"/>
        </w:rPr>
        <w:t>), подписанного</w:t>
      </w:r>
      <w:r w:rsidR="00C7390F">
        <w:rPr>
          <w:color w:val="00B050"/>
          <w:sz w:val="22"/>
          <w:szCs w:val="22"/>
        </w:rPr>
        <w:t xml:space="preserve"> </w:t>
      </w:r>
      <w:r w:rsidR="00C7390F">
        <w:rPr>
          <w:sz w:val="22"/>
          <w:szCs w:val="22"/>
        </w:rPr>
        <w:t>усиленной электронной подписью.</w:t>
      </w:r>
    </w:p>
    <w:p w14:paraId="7F7DF1BA" w14:textId="526810F1" w:rsidR="00CE15B6" w:rsidRDefault="002A688A">
      <w:pPr>
        <w:ind w:firstLine="709"/>
        <w:jc w:val="both"/>
        <w:rPr>
          <w:sz w:val="22"/>
          <w:szCs w:val="22"/>
        </w:rPr>
      </w:pPr>
      <w:r>
        <w:rPr>
          <w:sz w:val="22"/>
          <w:szCs w:val="22"/>
        </w:rPr>
        <w:t>9</w:t>
      </w:r>
      <w:r w:rsidR="00C7390F">
        <w:rPr>
          <w:sz w:val="22"/>
          <w:szCs w:val="22"/>
        </w:rPr>
        <w:t>.2.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p>
    <w:p w14:paraId="1DAF61FC" w14:textId="77777777" w:rsidR="00CE15B6" w:rsidRDefault="00C7390F">
      <w:pPr>
        <w:ind w:firstLine="709"/>
        <w:jc w:val="both"/>
        <w:rPr>
          <w:sz w:val="22"/>
          <w:szCs w:val="22"/>
        </w:rPr>
      </w:pPr>
      <w:r>
        <w:rPr>
          <w:sz w:val="22"/>
          <w:szCs w:val="22"/>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6C4ECC4C" w14:textId="77777777" w:rsidR="00CE15B6" w:rsidRDefault="00C7390F">
      <w:pPr>
        <w:ind w:firstLine="709"/>
        <w:jc w:val="both"/>
        <w:rPr>
          <w:sz w:val="22"/>
          <w:szCs w:val="22"/>
        </w:rPr>
      </w:pPr>
      <w:r>
        <w:rPr>
          <w:sz w:val="22"/>
          <w:szCs w:val="22"/>
        </w:rPr>
        <w:t>-при изменении в ходе исполнения договора регулируемых государством цен и (или) тарифов на продукцию, поставляемую в ходе исполнения договора.</w:t>
      </w:r>
    </w:p>
    <w:p w14:paraId="09230627" w14:textId="24D1380D" w:rsidR="006C3F0F" w:rsidRDefault="002A688A" w:rsidP="00A21EE6">
      <w:pPr>
        <w:ind w:firstLine="720"/>
        <w:jc w:val="both"/>
        <w:rPr>
          <w:sz w:val="22"/>
          <w:szCs w:val="22"/>
        </w:rPr>
      </w:pPr>
      <w:r>
        <w:rPr>
          <w:sz w:val="22"/>
          <w:szCs w:val="22"/>
        </w:rPr>
        <w:t>9</w:t>
      </w:r>
      <w:r w:rsidR="00C7390F">
        <w:rPr>
          <w:sz w:val="22"/>
          <w:szCs w:val="22"/>
        </w:rPr>
        <w:t>.3. Все изменения и дополнения к Договору, не противоречащие действующему законодательству РФ оформляются дополнительными соглашениями.</w:t>
      </w:r>
    </w:p>
    <w:p w14:paraId="74070990" w14:textId="0BC1D1EA" w:rsidR="00A21EE6" w:rsidRPr="00615CC0" w:rsidRDefault="002A688A" w:rsidP="00615CC0">
      <w:pPr>
        <w:ind w:firstLine="720"/>
        <w:jc w:val="both"/>
        <w:rPr>
          <w:color w:val="7030A0"/>
          <w:sz w:val="22"/>
          <w:szCs w:val="22"/>
        </w:rPr>
      </w:pPr>
      <w:r>
        <w:rPr>
          <w:color w:val="7030A0"/>
          <w:sz w:val="22"/>
          <w:szCs w:val="22"/>
        </w:rPr>
        <w:t>9</w:t>
      </w:r>
      <w:r w:rsidR="00A21EE6" w:rsidRPr="00B13C31">
        <w:rPr>
          <w:color w:val="7030A0"/>
          <w:sz w:val="22"/>
          <w:szCs w:val="22"/>
        </w:rPr>
        <w:t>.4. 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не противоречащих статье 3.1-4 Федерального закона № 223-ФЗ и Положению о закупке заказчика.</w:t>
      </w:r>
    </w:p>
    <w:p w14:paraId="5BE1AF22" w14:textId="1E63C924" w:rsidR="00CE78A4" w:rsidRDefault="002A688A" w:rsidP="00AA218F">
      <w:pPr>
        <w:ind w:right="76"/>
        <w:jc w:val="center"/>
        <w:rPr>
          <w:b/>
          <w:color w:val="000000"/>
          <w:sz w:val="22"/>
          <w:szCs w:val="22"/>
        </w:rPr>
      </w:pPr>
      <w:r>
        <w:rPr>
          <w:b/>
          <w:color w:val="000000"/>
          <w:sz w:val="22"/>
          <w:szCs w:val="22"/>
        </w:rPr>
        <w:t>10</w:t>
      </w:r>
      <w:r w:rsidR="00C7390F">
        <w:rPr>
          <w:b/>
          <w:color w:val="000000"/>
          <w:sz w:val="22"/>
          <w:szCs w:val="22"/>
        </w:rPr>
        <w:t>. АНТИКОРРУПЦИОННАЯ ОГОВОРКА</w:t>
      </w:r>
    </w:p>
    <w:p w14:paraId="7FE88B50" w14:textId="011A2354" w:rsidR="00CE15B6" w:rsidRDefault="002A688A">
      <w:pPr>
        <w:pStyle w:val="Text"/>
        <w:spacing w:after="0"/>
        <w:ind w:firstLine="720"/>
        <w:jc w:val="both"/>
        <w:rPr>
          <w:sz w:val="22"/>
          <w:szCs w:val="22"/>
        </w:rPr>
      </w:pPr>
      <w:r>
        <w:rPr>
          <w:sz w:val="22"/>
          <w:szCs w:val="22"/>
        </w:rPr>
        <w:t>10</w:t>
      </w:r>
      <w:r w:rsidR="00C7390F">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7358602" w14:textId="77777777" w:rsidR="00CE15B6" w:rsidRDefault="00C7390F">
      <w:pPr>
        <w:pStyle w:val="Text"/>
        <w:spacing w:after="0"/>
        <w:ind w:firstLine="720"/>
        <w:jc w:val="both"/>
        <w:rPr>
          <w:sz w:val="22"/>
          <w:szCs w:val="22"/>
        </w:rPr>
      </w:pPr>
      <w:r>
        <w:rPr>
          <w:sz w:val="22"/>
          <w:szCs w:val="22"/>
        </w:rPr>
        <w:t>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62BDA2" w14:textId="2ADDC764" w:rsidR="00CE15B6" w:rsidRDefault="002A688A">
      <w:pPr>
        <w:pStyle w:val="Text"/>
        <w:spacing w:after="0"/>
        <w:ind w:firstLine="720"/>
        <w:jc w:val="both"/>
        <w:rPr>
          <w:sz w:val="22"/>
          <w:szCs w:val="22"/>
        </w:rPr>
      </w:pPr>
      <w:r>
        <w:rPr>
          <w:sz w:val="22"/>
          <w:szCs w:val="22"/>
        </w:rPr>
        <w:t>10</w:t>
      </w:r>
      <w:r w:rsidR="00C7390F">
        <w:rPr>
          <w:sz w:val="22"/>
          <w:szCs w:val="22"/>
        </w:rPr>
        <w:t>.2. В случае возникновения у Стороны подозрений, что произошло или может произойти нар</w:t>
      </w:r>
      <w:r>
        <w:rPr>
          <w:sz w:val="22"/>
          <w:szCs w:val="22"/>
        </w:rPr>
        <w:t>ушение каких-либо положений п.10</w:t>
      </w:r>
      <w:r w:rsidR="00C7390F">
        <w:rPr>
          <w:sz w:val="22"/>
          <w:szCs w:val="22"/>
        </w:rPr>
        <w:t>.1.,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Pr>
          <w:sz w:val="22"/>
          <w:szCs w:val="22"/>
        </w:rPr>
        <w:t>ушение каких-либо положений п.10</w:t>
      </w:r>
      <w:r w:rsidR="00C7390F">
        <w:rPr>
          <w:sz w:val="22"/>
          <w:szCs w:val="22"/>
        </w:rPr>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EF0EAAF" w14:textId="1748052B" w:rsidR="0098127C" w:rsidRDefault="002A688A" w:rsidP="00B2204F">
      <w:pPr>
        <w:ind w:firstLine="720"/>
        <w:jc w:val="both"/>
        <w:rPr>
          <w:sz w:val="22"/>
          <w:szCs w:val="22"/>
        </w:rPr>
      </w:pPr>
      <w:r>
        <w:rPr>
          <w:sz w:val="22"/>
          <w:szCs w:val="22"/>
        </w:rPr>
        <w:t>10</w:t>
      </w:r>
      <w:r w:rsidR="00C7390F">
        <w:rPr>
          <w:sz w:val="22"/>
          <w:szCs w:val="22"/>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вправе требовать возмещения реального ущерба, возникшего в результате такого расторжения. </w:t>
      </w:r>
    </w:p>
    <w:p w14:paraId="33939925" w14:textId="13541E2C" w:rsidR="0098127C" w:rsidRDefault="0098127C" w:rsidP="00615CC0">
      <w:pPr>
        <w:widowControl w:val="0"/>
        <w:autoSpaceDE w:val="0"/>
        <w:autoSpaceDN w:val="0"/>
        <w:adjustRightInd w:val="0"/>
        <w:jc w:val="both"/>
        <w:rPr>
          <w:sz w:val="22"/>
          <w:szCs w:val="22"/>
        </w:rPr>
      </w:pPr>
    </w:p>
    <w:p w14:paraId="15DC6398" w14:textId="2F8D16C5" w:rsidR="00CE15B6" w:rsidRDefault="00615CC0">
      <w:pPr>
        <w:ind w:firstLine="708"/>
        <w:jc w:val="center"/>
        <w:rPr>
          <w:b/>
          <w:sz w:val="22"/>
          <w:szCs w:val="22"/>
        </w:rPr>
      </w:pPr>
      <w:r>
        <w:rPr>
          <w:b/>
          <w:sz w:val="22"/>
          <w:szCs w:val="22"/>
        </w:rPr>
        <w:t>11</w:t>
      </w:r>
      <w:r w:rsidR="00C7390F">
        <w:rPr>
          <w:b/>
          <w:sz w:val="22"/>
          <w:szCs w:val="22"/>
        </w:rPr>
        <w:t>. ЗАКЛЮЧИТЕЛЬНЫЕ ПОЛОЖЕНИЯ</w:t>
      </w:r>
    </w:p>
    <w:p w14:paraId="7B4F7CE8" w14:textId="45068D0F" w:rsidR="00CE15B6" w:rsidRDefault="00615CC0">
      <w:pPr>
        <w:pStyle w:val="aa"/>
        <w:ind w:firstLine="720"/>
        <w:rPr>
          <w:sz w:val="22"/>
          <w:szCs w:val="22"/>
        </w:rPr>
      </w:pPr>
      <w:r>
        <w:rPr>
          <w:sz w:val="22"/>
          <w:szCs w:val="22"/>
        </w:rPr>
        <w:t>11</w:t>
      </w:r>
      <w:r w:rsidR="00C7390F">
        <w:rPr>
          <w:sz w:val="22"/>
          <w:szCs w:val="22"/>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3377BA61" w14:textId="1B4FF28B" w:rsidR="00CE15B6" w:rsidRDefault="00615CC0">
      <w:pPr>
        <w:ind w:firstLine="720"/>
        <w:jc w:val="both"/>
        <w:rPr>
          <w:sz w:val="22"/>
          <w:szCs w:val="22"/>
        </w:rPr>
      </w:pPr>
      <w:r>
        <w:rPr>
          <w:sz w:val="22"/>
          <w:szCs w:val="22"/>
        </w:rPr>
        <w:t>11</w:t>
      </w:r>
      <w:r w:rsidR="00C7390F">
        <w:rPr>
          <w:sz w:val="22"/>
          <w:szCs w:val="22"/>
        </w:rPr>
        <w:t>.2. Если какое-либо из положений настоящего договора становится недействительным, это не затрагивает действительности остальных его положений.</w:t>
      </w:r>
    </w:p>
    <w:p w14:paraId="1335FCDF" w14:textId="16E359A4" w:rsidR="00CE15B6" w:rsidRDefault="00615CC0">
      <w:pPr>
        <w:ind w:firstLine="720"/>
        <w:jc w:val="both"/>
        <w:rPr>
          <w:sz w:val="22"/>
          <w:szCs w:val="22"/>
        </w:rPr>
      </w:pPr>
      <w:r>
        <w:rPr>
          <w:sz w:val="22"/>
          <w:szCs w:val="22"/>
        </w:rPr>
        <w:t>11</w:t>
      </w:r>
      <w:r w:rsidR="00C7390F">
        <w:rPr>
          <w:sz w:val="22"/>
          <w:szCs w:val="22"/>
        </w:rPr>
        <w:t xml:space="preserve">.3. Стороны договорились о возможности в том числе, помимо оригиналов документов, получать друг от друга документы по исполнению договора (счёт, счёт-фактура, акты, письменные уведомления), подписанные электронно-цифровой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w:t>
      </w:r>
    </w:p>
    <w:p w14:paraId="1932C47E" w14:textId="050C23E4" w:rsidR="00CE15B6" w:rsidRDefault="00615CC0">
      <w:pPr>
        <w:ind w:firstLine="720"/>
        <w:jc w:val="both"/>
        <w:rPr>
          <w:sz w:val="22"/>
          <w:szCs w:val="22"/>
        </w:rPr>
      </w:pPr>
      <w:r>
        <w:rPr>
          <w:sz w:val="22"/>
          <w:szCs w:val="22"/>
        </w:rPr>
        <w:t>11</w:t>
      </w:r>
      <w:r w:rsidR="00C7390F">
        <w:rPr>
          <w:sz w:val="22"/>
          <w:szCs w:val="22"/>
        </w:rPr>
        <w:t>.4. Все приложения к настоящему Договору являются его неотъемлемой частью:</w:t>
      </w:r>
    </w:p>
    <w:p w14:paraId="4BA8C235" w14:textId="77777777" w:rsidR="00CE15B6" w:rsidRDefault="00C7390F">
      <w:pPr>
        <w:ind w:firstLine="720"/>
        <w:jc w:val="both"/>
        <w:rPr>
          <w:sz w:val="22"/>
          <w:szCs w:val="22"/>
        </w:rPr>
      </w:pPr>
      <w:r>
        <w:rPr>
          <w:sz w:val="22"/>
          <w:szCs w:val="22"/>
        </w:rPr>
        <w:t>Приложение №1 – Описание объекта закупки;</w:t>
      </w:r>
    </w:p>
    <w:p w14:paraId="72CBBCF2" w14:textId="34266F97" w:rsidR="005E1547" w:rsidRDefault="00D91D4F" w:rsidP="00605671">
      <w:pPr>
        <w:ind w:firstLine="720"/>
        <w:jc w:val="both"/>
        <w:rPr>
          <w:sz w:val="22"/>
          <w:szCs w:val="22"/>
        </w:rPr>
      </w:pPr>
      <w:r>
        <w:rPr>
          <w:sz w:val="22"/>
          <w:szCs w:val="22"/>
        </w:rPr>
        <w:t>Приложение №2 – Заявка (форма).</w:t>
      </w:r>
    </w:p>
    <w:p w14:paraId="4193D0D7" w14:textId="39F8FEBF" w:rsidR="00605671" w:rsidRDefault="00605671" w:rsidP="00605671">
      <w:pPr>
        <w:ind w:firstLine="720"/>
        <w:jc w:val="both"/>
        <w:rPr>
          <w:sz w:val="22"/>
          <w:szCs w:val="22"/>
        </w:rPr>
      </w:pPr>
    </w:p>
    <w:p w14:paraId="06EFBD8D" w14:textId="542D809F" w:rsidR="00300516" w:rsidRDefault="00300516" w:rsidP="002A688A">
      <w:pPr>
        <w:rPr>
          <w:b/>
          <w:sz w:val="22"/>
          <w:szCs w:val="22"/>
        </w:rPr>
      </w:pPr>
    </w:p>
    <w:p w14:paraId="4A110947" w14:textId="0DF8F080" w:rsidR="00A17957" w:rsidRDefault="00CA45E2" w:rsidP="002A688A">
      <w:pPr>
        <w:ind w:firstLine="708"/>
        <w:jc w:val="center"/>
        <w:rPr>
          <w:b/>
          <w:sz w:val="22"/>
          <w:szCs w:val="22"/>
        </w:rPr>
      </w:pPr>
      <w:r>
        <w:rPr>
          <w:b/>
          <w:sz w:val="22"/>
          <w:szCs w:val="22"/>
        </w:rPr>
        <w:t>12</w:t>
      </w:r>
      <w:r w:rsidR="00C7390F">
        <w:rPr>
          <w:b/>
          <w:sz w:val="22"/>
          <w:szCs w:val="22"/>
        </w:rPr>
        <w:t>. АДРЕСА, РЕКВИЗИТЫ и ПОДПИСИ СТОРОН</w:t>
      </w:r>
    </w:p>
    <w:p w14:paraId="0049824F" w14:textId="77777777" w:rsidR="00A17957" w:rsidRDefault="00A17957">
      <w:pPr>
        <w:ind w:firstLine="708"/>
        <w:jc w:val="center"/>
        <w:rPr>
          <w:b/>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CE15B6" w14:paraId="679CDFCD" w14:textId="77777777">
        <w:tc>
          <w:tcPr>
            <w:tcW w:w="5157" w:type="dxa"/>
          </w:tcPr>
          <w:p w14:paraId="51277DFC" w14:textId="77777777" w:rsidR="00CE15B6" w:rsidRDefault="00C7390F">
            <w:pPr>
              <w:jc w:val="center"/>
              <w:rPr>
                <w:b/>
                <w:snapToGrid w:val="0"/>
                <w:sz w:val="22"/>
                <w:szCs w:val="22"/>
              </w:rPr>
            </w:pPr>
            <w:r>
              <w:rPr>
                <w:b/>
                <w:snapToGrid w:val="0"/>
                <w:sz w:val="22"/>
                <w:szCs w:val="22"/>
              </w:rPr>
              <w:t>Заказчик</w:t>
            </w:r>
          </w:p>
          <w:p w14:paraId="1E96898F" w14:textId="75797FC4" w:rsidR="00714A4B" w:rsidRDefault="00714A4B">
            <w:pPr>
              <w:jc w:val="center"/>
              <w:rPr>
                <w:b/>
                <w:snapToGrid w:val="0"/>
                <w:sz w:val="22"/>
                <w:szCs w:val="22"/>
              </w:rPr>
            </w:pPr>
          </w:p>
        </w:tc>
        <w:tc>
          <w:tcPr>
            <w:tcW w:w="5157" w:type="dxa"/>
          </w:tcPr>
          <w:p w14:paraId="1027F2DE" w14:textId="77777777" w:rsidR="00CE15B6" w:rsidRDefault="00C7390F">
            <w:pPr>
              <w:pStyle w:val="2"/>
              <w:jc w:val="center"/>
              <w:rPr>
                <w:sz w:val="22"/>
                <w:szCs w:val="22"/>
              </w:rPr>
            </w:pPr>
            <w:r>
              <w:rPr>
                <w:sz w:val="22"/>
                <w:szCs w:val="22"/>
              </w:rPr>
              <w:t>Поставщик</w:t>
            </w:r>
          </w:p>
        </w:tc>
      </w:tr>
      <w:tr w:rsidR="00CE15B6" w14:paraId="5CE9B675" w14:textId="77777777">
        <w:tc>
          <w:tcPr>
            <w:tcW w:w="5157" w:type="dxa"/>
          </w:tcPr>
          <w:p w14:paraId="08429B4F" w14:textId="77777777" w:rsidR="00CE15B6" w:rsidRDefault="00C7390F">
            <w:pPr>
              <w:pStyle w:val="ac"/>
              <w:jc w:val="left"/>
              <w:rPr>
                <w:rFonts w:ascii="Times New Roman" w:hAnsi="Times New Roman"/>
                <w:sz w:val="22"/>
                <w:szCs w:val="22"/>
              </w:rPr>
            </w:pPr>
            <w:r>
              <w:rPr>
                <w:rFonts w:ascii="Times New Roman" w:hAnsi="Times New Roman"/>
                <w:sz w:val="22"/>
                <w:szCs w:val="22"/>
              </w:rPr>
              <w:t>Государственное автономное учреждение здравоохранения Тюменской области</w:t>
            </w:r>
          </w:p>
          <w:p w14:paraId="7E4CE563" w14:textId="77777777" w:rsidR="00CE15B6" w:rsidRDefault="00C7390F">
            <w:pPr>
              <w:pStyle w:val="ac"/>
              <w:jc w:val="left"/>
              <w:rPr>
                <w:rFonts w:ascii="Times New Roman" w:hAnsi="Times New Roman"/>
                <w:sz w:val="22"/>
                <w:szCs w:val="22"/>
              </w:rPr>
            </w:pPr>
            <w:r>
              <w:rPr>
                <w:rFonts w:ascii="Times New Roman" w:hAnsi="Times New Roman"/>
                <w:sz w:val="22"/>
                <w:szCs w:val="22"/>
              </w:rPr>
              <w:t>«Областной кожно-венерологический диспансер»</w:t>
            </w:r>
          </w:p>
        </w:tc>
        <w:tc>
          <w:tcPr>
            <w:tcW w:w="5157" w:type="dxa"/>
          </w:tcPr>
          <w:p w14:paraId="6708EFF0" w14:textId="77777777" w:rsidR="00CE15B6" w:rsidRDefault="00C7390F">
            <w:pPr>
              <w:pStyle w:val="ac"/>
              <w:rPr>
                <w:rFonts w:ascii="Times New Roman" w:hAnsi="Times New Roman"/>
                <w:b w:val="0"/>
                <w:bCs w:val="0"/>
                <w:sz w:val="22"/>
                <w:szCs w:val="22"/>
              </w:rPr>
            </w:pPr>
            <w:r>
              <w:rPr>
                <w:rFonts w:ascii="Times New Roman" w:hAnsi="Times New Roman"/>
                <w:b w:val="0"/>
                <w:bCs w:val="0"/>
                <w:sz w:val="22"/>
                <w:szCs w:val="22"/>
              </w:rPr>
              <w:t>Наименование организации</w:t>
            </w:r>
          </w:p>
        </w:tc>
      </w:tr>
      <w:tr w:rsidR="00CE15B6" w14:paraId="4977984F" w14:textId="77777777">
        <w:tc>
          <w:tcPr>
            <w:tcW w:w="5157" w:type="dxa"/>
          </w:tcPr>
          <w:p w14:paraId="0D099267" w14:textId="77777777"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Адрес: 625003, г. Тюмень, ул. Республики, д. 3</w:t>
            </w:r>
          </w:p>
          <w:p w14:paraId="5FFCF99E" w14:textId="4691EDC5"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Тел.: (3452) 56-14-34</w:t>
            </w:r>
            <w:r w:rsidR="007E2D25" w:rsidRPr="001739DE">
              <w:rPr>
                <w:rFonts w:ascii="Times New Roman" w:hAnsi="Times New Roman"/>
                <w:b w:val="0"/>
                <w:bCs w:val="0"/>
                <w:sz w:val="22"/>
                <w:szCs w:val="22"/>
              </w:rPr>
              <w:t xml:space="preserve"> </w:t>
            </w:r>
            <w:r w:rsidRPr="001739DE">
              <w:rPr>
                <w:rFonts w:ascii="Times New Roman" w:hAnsi="Times New Roman"/>
                <w:b w:val="0"/>
                <w:bCs w:val="0"/>
                <w:sz w:val="22"/>
                <w:szCs w:val="22"/>
              </w:rPr>
              <w:t xml:space="preserve">okvd@med-to.ru </w:t>
            </w:r>
          </w:p>
          <w:p w14:paraId="0700FE30" w14:textId="77777777"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 xml:space="preserve">Банковские реквизиты: </w:t>
            </w:r>
          </w:p>
          <w:p w14:paraId="257D62ED" w14:textId="5CA42170"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ИНН 7202029100</w:t>
            </w:r>
            <w:r w:rsidR="0098127C" w:rsidRPr="001739DE">
              <w:rPr>
                <w:rFonts w:ascii="Times New Roman" w:hAnsi="Times New Roman"/>
                <w:b w:val="0"/>
                <w:bCs w:val="0"/>
                <w:sz w:val="22"/>
                <w:szCs w:val="22"/>
              </w:rPr>
              <w:t xml:space="preserve"> </w:t>
            </w:r>
            <w:r w:rsidRPr="001739DE">
              <w:rPr>
                <w:rFonts w:ascii="Times New Roman" w:hAnsi="Times New Roman"/>
                <w:b w:val="0"/>
                <w:bCs w:val="0"/>
                <w:sz w:val="22"/>
                <w:szCs w:val="22"/>
              </w:rPr>
              <w:t>КПП 720301001</w:t>
            </w:r>
          </w:p>
          <w:p w14:paraId="5648F610" w14:textId="77777777"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ОГРН 102720000087</w:t>
            </w:r>
          </w:p>
          <w:p w14:paraId="4CC6F1BB" w14:textId="77777777" w:rsidR="00F504CA" w:rsidRPr="001739DE" w:rsidRDefault="00F504CA" w:rsidP="00F504CA">
            <w:pPr>
              <w:pStyle w:val="ac"/>
              <w:jc w:val="both"/>
              <w:rPr>
                <w:rFonts w:ascii="Times New Roman" w:hAnsi="Times New Roman"/>
                <w:b w:val="0"/>
                <w:bCs w:val="0"/>
                <w:sz w:val="22"/>
                <w:szCs w:val="22"/>
              </w:rPr>
            </w:pPr>
            <w:r w:rsidRPr="001739DE">
              <w:rPr>
                <w:rFonts w:ascii="Times New Roman" w:hAnsi="Times New Roman"/>
                <w:b w:val="0"/>
                <w:bCs w:val="0"/>
                <w:sz w:val="22"/>
                <w:szCs w:val="22"/>
              </w:rPr>
              <w:t>Департамент финансов Тюменской области</w:t>
            </w:r>
          </w:p>
          <w:p w14:paraId="07347A6A" w14:textId="77777777" w:rsidR="00F504CA" w:rsidRPr="001739DE" w:rsidRDefault="00F504CA" w:rsidP="00F504CA">
            <w:pPr>
              <w:pStyle w:val="ac"/>
              <w:jc w:val="both"/>
              <w:rPr>
                <w:rFonts w:ascii="Times New Roman" w:hAnsi="Times New Roman"/>
                <w:b w:val="0"/>
                <w:bCs w:val="0"/>
                <w:sz w:val="22"/>
                <w:szCs w:val="22"/>
              </w:rPr>
            </w:pPr>
            <w:r w:rsidRPr="001739DE">
              <w:rPr>
                <w:rFonts w:ascii="Times New Roman" w:hAnsi="Times New Roman"/>
                <w:b w:val="0"/>
                <w:bCs w:val="0"/>
                <w:sz w:val="22"/>
                <w:szCs w:val="22"/>
              </w:rPr>
              <w:t xml:space="preserve">(ГАУЗ ТО «Областной кожно-венерологический </w:t>
            </w:r>
          </w:p>
          <w:p w14:paraId="5DAEEF2E" w14:textId="105F2F24" w:rsidR="00D16D2D" w:rsidRDefault="00F504CA" w:rsidP="00446DE2">
            <w:pPr>
              <w:pStyle w:val="ac"/>
              <w:jc w:val="both"/>
              <w:rPr>
                <w:rFonts w:ascii="Times New Roman" w:hAnsi="Times New Roman"/>
                <w:b w:val="0"/>
                <w:bCs w:val="0"/>
                <w:sz w:val="22"/>
                <w:szCs w:val="22"/>
              </w:rPr>
            </w:pPr>
            <w:r w:rsidRPr="001739DE">
              <w:rPr>
                <w:rFonts w:ascii="Times New Roman" w:hAnsi="Times New Roman"/>
                <w:b w:val="0"/>
                <w:bCs w:val="0"/>
                <w:sz w:val="22"/>
                <w:szCs w:val="22"/>
              </w:rPr>
              <w:t xml:space="preserve">диспансер»), </w:t>
            </w:r>
          </w:p>
          <w:p w14:paraId="77FA14C3" w14:textId="77777777" w:rsidR="00CA45E2" w:rsidRDefault="00CA45E2" w:rsidP="00CA45E2">
            <w:pPr>
              <w:rPr>
                <w:b/>
                <w:sz w:val="22"/>
                <w:szCs w:val="22"/>
              </w:rPr>
            </w:pPr>
            <w:r>
              <w:rPr>
                <w:b/>
                <w:sz w:val="22"/>
                <w:szCs w:val="22"/>
              </w:rPr>
              <w:t>л/сЛС001151151ОКВД</w:t>
            </w:r>
          </w:p>
          <w:p w14:paraId="0DF45C90"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р/с 03224643710000006700</w:t>
            </w:r>
          </w:p>
          <w:p w14:paraId="728FAFE4" w14:textId="77777777" w:rsidR="007C341E" w:rsidRPr="00B65662" w:rsidRDefault="007C341E" w:rsidP="007C341E">
            <w:pPr>
              <w:widowControl w:val="0"/>
              <w:autoSpaceDE w:val="0"/>
              <w:autoSpaceDN w:val="0"/>
              <w:jc w:val="both"/>
              <w:rPr>
                <w:sz w:val="21"/>
                <w:szCs w:val="21"/>
                <w:lang w:val="x-none" w:eastAsia="x-none"/>
              </w:rPr>
            </w:pPr>
            <w:r w:rsidRPr="00B65662">
              <w:rPr>
                <w:color w:val="000000"/>
                <w:sz w:val="21"/>
                <w:szCs w:val="21"/>
                <w:lang w:eastAsia="x-none"/>
              </w:rPr>
              <w:t>ОКЦ №4 Уральского ГУ Банка России</w:t>
            </w:r>
            <w:r w:rsidRPr="00B65662">
              <w:rPr>
                <w:sz w:val="21"/>
                <w:szCs w:val="21"/>
                <w:lang w:val="x-none" w:eastAsia="x-none"/>
              </w:rPr>
              <w:t>//</w:t>
            </w:r>
          </w:p>
          <w:p w14:paraId="0D5BA4C8"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 xml:space="preserve">УФК по Тюменской области г. Тюмень, </w:t>
            </w:r>
          </w:p>
          <w:p w14:paraId="0FCD5650"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 xml:space="preserve">БИК 017102101, </w:t>
            </w:r>
          </w:p>
          <w:p w14:paraId="537503BE"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к/с 40102810945370000060</w:t>
            </w:r>
          </w:p>
          <w:p w14:paraId="2DD1CCDA" w14:textId="77777777" w:rsidR="00CE15B6" w:rsidRPr="001739DE" w:rsidRDefault="00CE15B6">
            <w:pPr>
              <w:pStyle w:val="ac"/>
              <w:jc w:val="left"/>
              <w:rPr>
                <w:rFonts w:ascii="Times New Roman" w:hAnsi="Times New Roman"/>
                <w:sz w:val="22"/>
                <w:szCs w:val="22"/>
              </w:rPr>
            </w:pPr>
          </w:p>
        </w:tc>
        <w:tc>
          <w:tcPr>
            <w:tcW w:w="5157" w:type="dxa"/>
          </w:tcPr>
          <w:p w14:paraId="64AC8502" w14:textId="77777777" w:rsidR="00CE15B6" w:rsidRDefault="00CE15B6">
            <w:pPr>
              <w:pStyle w:val="ac"/>
              <w:jc w:val="left"/>
              <w:rPr>
                <w:rFonts w:ascii="Times New Roman" w:hAnsi="Times New Roman"/>
                <w:b w:val="0"/>
                <w:bCs w:val="0"/>
                <w:sz w:val="22"/>
                <w:szCs w:val="22"/>
              </w:rPr>
            </w:pPr>
          </w:p>
        </w:tc>
      </w:tr>
      <w:tr w:rsidR="00CE15B6" w14:paraId="14B3C20B" w14:textId="77777777">
        <w:tc>
          <w:tcPr>
            <w:tcW w:w="5157" w:type="dxa"/>
          </w:tcPr>
          <w:p w14:paraId="0C1AEED6" w14:textId="379F8502" w:rsidR="00446DE2" w:rsidRPr="001739DE" w:rsidRDefault="00446DE2">
            <w:pPr>
              <w:pStyle w:val="ac"/>
              <w:jc w:val="left"/>
              <w:rPr>
                <w:rFonts w:ascii="Times New Roman" w:hAnsi="Times New Roman"/>
                <w:sz w:val="22"/>
                <w:szCs w:val="22"/>
              </w:rPr>
            </w:pPr>
          </w:p>
        </w:tc>
        <w:tc>
          <w:tcPr>
            <w:tcW w:w="5157" w:type="dxa"/>
          </w:tcPr>
          <w:p w14:paraId="00493CF2" w14:textId="77777777" w:rsidR="00CE15B6" w:rsidRDefault="00CE15B6">
            <w:pPr>
              <w:pStyle w:val="ac"/>
              <w:jc w:val="left"/>
              <w:rPr>
                <w:rFonts w:ascii="Times New Roman" w:hAnsi="Times New Roman"/>
                <w:sz w:val="22"/>
                <w:szCs w:val="22"/>
              </w:rPr>
            </w:pPr>
          </w:p>
        </w:tc>
      </w:tr>
      <w:tr w:rsidR="00CE15B6" w14:paraId="236D3F5D" w14:textId="77777777">
        <w:tc>
          <w:tcPr>
            <w:tcW w:w="5157" w:type="dxa"/>
          </w:tcPr>
          <w:p w14:paraId="4F27E754" w14:textId="77777777" w:rsidR="00CE15B6" w:rsidRPr="001739DE" w:rsidRDefault="00C7390F">
            <w:pPr>
              <w:rPr>
                <w:bCs/>
                <w:snapToGrid w:val="0"/>
                <w:sz w:val="22"/>
                <w:szCs w:val="22"/>
              </w:rPr>
            </w:pPr>
            <w:r w:rsidRPr="001739DE">
              <w:rPr>
                <w:snapToGrid w:val="0"/>
                <w:sz w:val="22"/>
                <w:szCs w:val="22"/>
              </w:rPr>
              <w:t xml:space="preserve">Главный врач                                </w:t>
            </w:r>
            <w:proofErr w:type="gramStart"/>
            <w:r w:rsidRPr="001739DE">
              <w:rPr>
                <w:snapToGrid w:val="0"/>
                <w:sz w:val="22"/>
                <w:szCs w:val="22"/>
              </w:rPr>
              <w:t xml:space="preserve">   (</w:t>
            </w:r>
            <w:proofErr w:type="gramEnd"/>
            <w:r w:rsidRPr="001739DE">
              <w:rPr>
                <w:bCs/>
                <w:snapToGrid w:val="0"/>
                <w:sz w:val="22"/>
                <w:szCs w:val="22"/>
              </w:rPr>
              <w:t xml:space="preserve">П.Н. </w:t>
            </w:r>
            <w:proofErr w:type="spellStart"/>
            <w:r w:rsidRPr="001739DE">
              <w:rPr>
                <w:bCs/>
                <w:snapToGrid w:val="0"/>
                <w:sz w:val="22"/>
                <w:szCs w:val="22"/>
              </w:rPr>
              <w:t>Жвавый</w:t>
            </w:r>
            <w:proofErr w:type="spellEnd"/>
            <w:r w:rsidRPr="001739DE">
              <w:rPr>
                <w:bCs/>
                <w:snapToGrid w:val="0"/>
                <w:sz w:val="22"/>
                <w:szCs w:val="22"/>
              </w:rPr>
              <w:t>)</w:t>
            </w:r>
          </w:p>
          <w:p w14:paraId="48E266BA" w14:textId="77777777" w:rsidR="00CE15B6" w:rsidRPr="001739DE" w:rsidRDefault="00C7390F">
            <w:pPr>
              <w:pStyle w:val="ac"/>
              <w:jc w:val="left"/>
              <w:rPr>
                <w:rFonts w:ascii="Times New Roman" w:hAnsi="Times New Roman"/>
                <w:b w:val="0"/>
                <w:bCs w:val="0"/>
                <w:sz w:val="22"/>
                <w:szCs w:val="22"/>
              </w:rPr>
            </w:pPr>
            <w:r w:rsidRPr="001739DE">
              <w:rPr>
                <w:rFonts w:ascii="Times New Roman" w:hAnsi="Times New Roman"/>
                <w:b w:val="0"/>
                <w:snapToGrid w:val="0"/>
                <w:sz w:val="22"/>
                <w:szCs w:val="22"/>
              </w:rPr>
              <w:t>Подписано ЭЦП</w:t>
            </w:r>
            <w:r w:rsidRPr="001739DE">
              <w:rPr>
                <w:rFonts w:ascii="Times New Roman" w:hAnsi="Times New Roman"/>
                <w:b w:val="0"/>
                <w:bCs w:val="0"/>
                <w:sz w:val="22"/>
                <w:szCs w:val="22"/>
              </w:rPr>
              <w:t xml:space="preserve"> </w:t>
            </w:r>
          </w:p>
        </w:tc>
        <w:tc>
          <w:tcPr>
            <w:tcW w:w="5157" w:type="dxa"/>
          </w:tcPr>
          <w:p w14:paraId="308BB820" w14:textId="77777777" w:rsidR="00CE15B6" w:rsidRDefault="00C7390F">
            <w:pPr>
              <w:pStyle w:val="ac"/>
              <w:jc w:val="left"/>
              <w:rPr>
                <w:rFonts w:ascii="Times New Roman" w:hAnsi="Times New Roman"/>
                <w:b w:val="0"/>
                <w:sz w:val="22"/>
                <w:szCs w:val="22"/>
              </w:rPr>
            </w:pPr>
            <w:r>
              <w:rPr>
                <w:rFonts w:ascii="Times New Roman" w:hAnsi="Times New Roman"/>
                <w:b w:val="0"/>
                <w:sz w:val="22"/>
                <w:szCs w:val="22"/>
              </w:rPr>
              <w:t xml:space="preserve">                    </w:t>
            </w:r>
          </w:p>
          <w:p w14:paraId="7B237332" w14:textId="77777777" w:rsidR="00CE15B6" w:rsidRDefault="00C7390F">
            <w:pPr>
              <w:pStyle w:val="ac"/>
              <w:jc w:val="left"/>
              <w:rPr>
                <w:rFonts w:ascii="Times New Roman" w:hAnsi="Times New Roman"/>
                <w:b w:val="0"/>
                <w:sz w:val="22"/>
                <w:szCs w:val="22"/>
              </w:rPr>
            </w:pPr>
            <w:r>
              <w:rPr>
                <w:rFonts w:ascii="Times New Roman" w:hAnsi="Times New Roman"/>
                <w:b w:val="0"/>
                <w:sz w:val="22"/>
                <w:szCs w:val="22"/>
              </w:rPr>
              <w:t xml:space="preserve"> </w:t>
            </w:r>
          </w:p>
          <w:p w14:paraId="1A07419F" w14:textId="77777777" w:rsidR="00CE15B6" w:rsidRDefault="00CE15B6">
            <w:pPr>
              <w:pStyle w:val="ac"/>
              <w:jc w:val="left"/>
              <w:rPr>
                <w:rFonts w:ascii="Times New Roman" w:hAnsi="Times New Roman"/>
                <w:b w:val="0"/>
                <w:bCs w:val="0"/>
                <w:sz w:val="22"/>
                <w:szCs w:val="22"/>
              </w:rPr>
            </w:pPr>
          </w:p>
        </w:tc>
      </w:tr>
    </w:tbl>
    <w:p w14:paraId="254113F2" w14:textId="340B71BF" w:rsidR="00CE78A4" w:rsidRDefault="00CE78A4">
      <w:pPr>
        <w:rPr>
          <w:sz w:val="22"/>
          <w:szCs w:val="22"/>
        </w:rPr>
      </w:pPr>
    </w:p>
    <w:p w14:paraId="04675BBA" w14:textId="36ED44CD" w:rsidR="00CE78A4" w:rsidRDefault="00CE78A4">
      <w:pPr>
        <w:rPr>
          <w:sz w:val="22"/>
          <w:szCs w:val="22"/>
        </w:rPr>
      </w:pPr>
    </w:p>
    <w:p w14:paraId="477539E0" w14:textId="23B5C324" w:rsidR="00555A55" w:rsidRDefault="00555A55">
      <w:pPr>
        <w:rPr>
          <w:sz w:val="22"/>
          <w:szCs w:val="22"/>
        </w:rPr>
      </w:pPr>
    </w:p>
    <w:p w14:paraId="0F0C013E" w14:textId="3F361FB3" w:rsidR="00555A55" w:rsidRDefault="00555A55">
      <w:pPr>
        <w:rPr>
          <w:sz w:val="22"/>
          <w:szCs w:val="22"/>
        </w:rPr>
      </w:pPr>
    </w:p>
    <w:p w14:paraId="1A6ADC63" w14:textId="0CB7C6BF" w:rsidR="00CA45E2" w:rsidRDefault="00CA45E2">
      <w:pPr>
        <w:rPr>
          <w:sz w:val="22"/>
          <w:szCs w:val="22"/>
        </w:rPr>
      </w:pPr>
    </w:p>
    <w:p w14:paraId="01504C2E" w14:textId="390B6C1B" w:rsidR="00CA45E2" w:rsidRDefault="00CA45E2">
      <w:pPr>
        <w:rPr>
          <w:sz w:val="22"/>
          <w:szCs w:val="22"/>
        </w:rPr>
      </w:pPr>
    </w:p>
    <w:p w14:paraId="063F119E" w14:textId="7ABB1FA0" w:rsidR="00CA45E2" w:rsidRDefault="00CA45E2">
      <w:pPr>
        <w:rPr>
          <w:sz w:val="22"/>
          <w:szCs w:val="22"/>
        </w:rPr>
      </w:pPr>
    </w:p>
    <w:p w14:paraId="77B9317C" w14:textId="4F2A0212" w:rsidR="00CA45E2" w:rsidRDefault="00CA45E2">
      <w:pPr>
        <w:rPr>
          <w:sz w:val="22"/>
          <w:szCs w:val="22"/>
        </w:rPr>
      </w:pPr>
    </w:p>
    <w:p w14:paraId="199E4B2D" w14:textId="4914DD2F" w:rsidR="00CA45E2" w:rsidRDefault="00CA45E2">
      <w:pPr>
        <w:rPr>
          <w:sz w:val="22"/>
          <w:szCs w:val="22"/>
        </w:rPr>
      </w:pPr>
    </w:p>
    <w:p w14:paraId="40762645" w14:textId="62AA8ADF" w:rsidR="00CA45E2" w:rsidRDefault="00CA45E2">
      <w:pPr>
        <w:rPr>
          <w:sz w:val="22"/>
          <w:szCs w:val="22"/>
        </w:rPr>
      </w:pPr>
    </w:p>
    <w:p w14:paraId="439E6AE6" w14:textId="6DEFBFE4" w:rsidR="00CA45E2" w:rsidRDefault="00CA45E2">
      <w:pPr>
        <w:rPr>
          <w:sz w:val="22"/>
          <w:szCs w:val="22"/>
        </w:rPr>
      </w:pPr>
    </w:p>
    <w:p w14:paraId="21A16FFD" w14:textId="18FDD233" w:rsidR="00CA45E2" w:rsidRDefault="00CA45E2">
      <w:pPr>
        <w:rPr>
          <w:sz w:val="22"/>
          <w:szCs w:val="22"/>
        </w:rPr>
      </w:pPr>
    </w:p>
    <w:p w14:paraId="5C75A1C7" w14:textId="04E5BFB9" w:rsidR="00CA45E2" w:rsidRDefault="00CA45E2">
      <w:pPr>
        <w:rPr>
          <w:sz w:val="22"/>
          <w:szCs w:val="22"/>
        </w:rPr>
      </w:pPr>
    </w:p>
    <w:p w14:paraId="7CF8CDA8" w14:textId="2550151D" w:rsidR="00CA45E2" w:rsidRDefault="00CA45E2">
      <w:pPr>
        <w:rPr>
          <w:sz w:val="22"/>
          <w:szCs w:val="22"/>
        </w:rPr>
      </w:pPr>
    </w:p>
    <w:p w14:paraId="0C46D015" w14:textId="6191282A" w:rsidR="00CA45E2" w:rsidRDefault="00CA45E2">
      <w:pPr>
        <w:rPr>
          <w:sz w:val="22"/>
          <w:szCs w:val="22"/>
        </w:rPr>
      </w:pPr>
    </w:p>
    <w:p w14:paraId="18BEBBC9" w14:textId="369118A4" w:rsidR="00CA45E2" w:rsidRDefault="00CA45E2">
      <w:pPr>
        <w:rPr>
          <w:sz w:val="22"/>
          <w:szCs w:val="22"/>
        </w:rPr>
      </w:pPr>
    </w:p>
    <w:p w14:paraId="776B14B5" w14:textId="2DF66400" w:rsidR="00CA45E2" w:rsidRDefault="00CA45E2">
      <w:pPr>
        <w:rPr>
          <w:sz w:val="22"/>
          <w:szCs w:val="22"/>
        </w:rPr>
      </w:pPr>
    </w:p>
    <w:p w14:paraId="60672392" w14:textId="4803885B" w:rsidR="00CA45E2" w:rsidRDefault="00CA45E2">
      <w:pPr>
        <w:rPr>
          <w:sz w:val="22"/>
          <w:szCs w:val="22"/>
        </w:rPr>
      </w:pPr>
    </w:p>
    <w:p w14:paraId="4A92EC3E" w14:textId="75765A5C" w:rsidR="00CA45E2" w:rsidRDefault="00CA45E2">
      <w:pPr>
        <w:rPr>
          <w:sz w:val="22"/>
          <w:szCs w:val="22"/>
        </w:rPr>
      </w:pPr>
    </w:p>
    <w:p w14:paraId="5875618C" w14:textId="3C526139" w:rsidR="00CA45E2" w:rsidRDefault="00CA45E2">
      <w:pPr>
        <w:rPr>
          <w:sz w:val="22"/>
          <w:szCs w:val="22"/>
        </w:rPr>
      </w:pPr>
    </w:p>
    <w:p w14:paraId="17224BDD" w14:textId="4C9283CE" w:rsidR="00CE78A4" w:rsidRDefault="00CE78A4" w:rsidP="00A0594B">
      <w:pPr>
        <w:rPr>
          <w:sz w:val="22"/>
          <w:szCs w:val="22"/>
        </w:rPr>
      </w:pPr>
    </w:p>
    <w:p w14:paraId="61375348" w14:textId="0C6B9AE7" w:rsidR="00CE15B6" w:rsidRDefault="00C7390F">
      <w:pPr>
        <w:jc w:val="right"/>
        <w:rPr>
          <w:sz w:val="22"/>
          <w:szCs w:val="22"/>
        </w:rPr>
      </w:pPr>
      <w:r>
        <w:rPr>
          <w:sz w:val="22"/>
          <w:szCs w:val="22"/>
        </w:rPr>
        <w:t>Приложение №1</w:t>
      </w:r>
    </w:p>
    <w:p w14:paraId="2282D783" w14:textId="70DD4DD0" w:rsidR="00CE15B6" w:rsidRDefault="009A3ADB">
      <w:pPr>
        <w:shd w:val="clear" w:color="auto" w:fill="FFFFFF"/>
        <w:tabs>
          <w:tab w:val="left" w:pos="7200"/>
        </w:tabs>
        <w:ind w:firstLine="720"/>
        <w:jc w:val="right"/>
        <w:rPr>
          <w:sz w:val="22"/>
          <w:szCs w:val="22"/>
        </w:rPr>
      </w:pPr>
      <w:r>
        <w:rPr>
          <w:sz w:val="22"/>
          <w:szCs w:val="22"/>
        </w:rPr>
        <w:t xml:space="preserve">к </w:t>
      </w:r>
      <w:r w:rsidR="00CA45E2">
        <w:rPr>
          <w:sz w:val="22"/>
          <w:szCs w:val="22"/>
        </w:rPr>
        <w:t>Договору №ЭМ-07</w:t>
      </w:r>
      <w:r w:rsidR="00714A4B">
        <w:rPr>
          <w:sz w:val="22"/>
          <w:szCs w:val="22"/>
        </w:rPr>
        <w:t>/26</w:t>
      </w:r>
    </w:p>
    <w:p w14:paraId="109274B7" w14:textId="21801CC2" w:rsidR="00CE15B6" w:rsidRDefault="00714A4B">
      <w:pPr>
        <w:shd w:val="clear" w:color="auto" w:fill="FFFFFF"/>
        <w:tabs>
          <w:tab w:val="left" w:pos="7200"/>
        </w:tabs>
        <w:ind w:firstLine="720"/>
        <w:jc w:val="right"/>
        <w:rPr>
          <w:bCs/>
          <w:spacing w:val="10"/>
          <w:sz w:val="22"/>
          <w:szCs w:val="22"/>
        </w:rPr>
      </w:pPr>
      <w:r>
        <w:rPr>
          <w:bCs/>
          <w:spacing w:val="10"/>
          <w:sz w:val="22"/>
          <w:szCs w:val="22"/>
        </w:rPr>
        <w:t xml:space="preserve">    </w:t>
      </w:r>
      <w:r w:rsidR="00C7390F">
        <w:rPr>
          <w:bCs/>
          <w:spacing w:val="10"/>
          <w:sz w:val="22"/>
          <w:szCs w:val="22"/>
        </w:rPr>
        <w:t>от</w:t>
      </w:r>
      <w:r w:rsidR="00300516">
        <w:rPr>
          <w:spacing w:val="1"/>
          <w:sz w:val="22"/>
          <w:szCs w:val="22"/>
        </w:rPr>
        <w:t xml:space="preserve"> </w:t>
      </w:r>
      <w:proofErr w:type="gramStart"/>
      <w:r w:rsidR="00300516">
        <w:rPr>
          <w:spacing w:val="1"/>
          <w:sz w:val="22"/>
          <w:szCs w:val="22"/>
        </w:rPr>
        <w:t xml:space="preserve">«  </w:t>
      </w:r>
      <w:proofErr w:type="gramEnd"/>
      <w:r w:rsidR="00300516">
        <w:rPr>
          <w:spacing w:val="1"/>
          <w:sz w:val="22"/>
          <w:szCs w:val="22"/>
        </w:rPr>
        <w:t xml:space="preserve">   </w:t>
      </w:r>
      <w:r w:rsidR="0057445C">
        <w:rPr>
          <w:spacing w:val="1"/>
          <w:sz w:val="22"/>
          <w:szCs w:val="22"/>
        </w:rPr>
        <w:t xml:space="preserve">» </w:t>
      </w:r>
      <w:r w:rsidR="00CA45E2">
        <w:rPr>
          <w:spacing w:val="1"/>
          <w:sz w:val="22"/>
          <w:szCs w:val="22"/>
        </w:rPr>
        <w:t>июня</w:t>
      </w:r>
      <w:r w:rsidR="00555A55">
        <w:rPr>
          <w:spacing w:val="1"/>
          <w:sz w:val="22"/>
          <w:szCs w:val="22"/>
        </w:rPr>
        <w:t xml:space="preserve"> </w:t>
      </w:r>
      <w:r w:rsidR="00302506">
        <w:rPr>
          <w:spacing w:val="1"/>
          <w:sz w:val="22"/>
          <w:szCs w:val="22"/>
        </w:rPr>
        <w:t>2026</w:t>
      </w:r>
      <w:r w:rsidR="00C7390F">
        <w:rPr>
          <w:spacing w:val="1"/>
          <w:sz w:val="22"/>
          <w:szCs w:val="22"/>
        </w:rPr>
        <w:t xml:space="preserve"> г.</w:t>
      </w:r>
    </w:p>
    <w:p w14:paraId="5D9445D4" w14:textId="77777777" w:rsidR="00CE15B6" w:rsidRDefault="00CE15B6">
      <w:pPr>
        <w:shd w:val="clear" w:color="auto" w:fill="FFFFFF"/>
        <w:tabs>
          <w:tab w:val="left" w:pos="7200"/>
        </w:tabs>
        <w:rPr>
          <w:b/>
          <w:sz w:val="22"/>
          <w:szCs w:val="22"/>
        </w:rPr>
      </w:pPr>
    </w:p>
    <w:p w14:paraId="07152082" w14:textId="69973A52" w:rsidR="00CE15B6" w:rsidRDefault="00C7390F" w:rsidP="00B046B5">
      <w:pPr>
        <w:shd w:val="clear" w:color="auto" w:fill="FFFFFF"/>
        <w:tabs>
          <w:tab w:val="left" w:pos="7200"/>
        </w:tabs>
        <w:ind w:firstLine="720"/>
        <w:rPr>
          <w:b/>
          <w:sz w:val="22"/>
          <w:szCs w:val="22"/>
        </w:rPr>
      </w:pPr>
      <w:r>
        <w:rPr>
          <w:b/>
          <w:sz w:val="22"/>
          <w:szCs w:val="22"/>
        </w:rPr>
        <w:t xml:space="preserve">Описание объекта закупки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1842"/>
        <w:gridCol w:w="1418"/>
      </w:tblGrid>
      <w:tr w:rsidR="006172D7" w14:paraId="4B706A7A" w14:textId="77777777" w:rsidTr="00A0594B">
        <w:tc>
          <w:tcPr>
            <w:tcW w:w="704" w:type="dxa"/>
            <w:tcBorders>
              <w:top w:val="single" w:sz="4" w:space="0" w:color="auto"/>
              <w:left w:val="single" w:sz="4" w:space="0" w:color="auto"/>
              <w:bottom w:val="single" w:sz="4" w:space="0" w:color="auto"/>
              <w:right w:val="single" w:sz="4" w:space="0" w:color="auto"/>
            </w:tcBorders>
          </w:tcPr>
          <w:p w14:paraId="508CCC74" w14:textId="77777777" w:rsidR="006172D7" w:rsidRPr="00AC1422" w:rsidRDefault="006172D7">
            <w:pPr>
              <w:jc w:val="center"/>
            </w:pPr>
            <w:r w:rsidRPr="00AC1422">
              <w:t>№ п/п</w:t>
            </w:r>
          </w:p>
        </w:tc>
        <w:tc>
          <w:tcPr>
            <w:tcW w:w="5954" w:type="dxa"/>
            <w:tcBorders>
              <w:top w:val="single" w:sz="4" w:space="0" w:color="auto"/>
              <w:left w:val="single" w:sz="4" w:space="0" w:color="auto"/>
              <w:bottom w:val="single" w:sz="4" w:space="0" w:color="auto"/>
              <w:right w:val="single" w:sz="4" w:space="0" w:color="auto"/>
            </w:tcBorders>
          </w:tcPr>
          <w:p w14:paraId="4DD06049" w14:textId="77777777" w:rsidR="00A538CA" w:rsidRDefault="00A538CA" w:rsidP="006172D7">
            <w:pPr>
              <w:ind w:left="-178" w:firstLine="61"/>
            </w:pPr>
            <w:r>
              <w:t xml:space="preserve">   </w:t>
            </w:r>
          </w:p>
          <w:p w14:paraId="448C64F1" w14:textId="2B076BE1" w:rsidR="006172D7" w:rsidRPr="00AC1422" w:rsidRDefault="00A538CA" w:rsidP="006172D7">
            <w:pPr>
              <w:ind w:left="-178" w:firstLine="61"/>
            </w:pPr>
            <w:r>
              <w:t xml:space="preserve">    </w:t>
            </w:r>
            <w:r w:rsidR="006172D7" w:rsidRPr="00AC1422">
              <w:t>Наименование товара</w:t>
            </w:r>
            <w:r w:rsidR="006172D7">
              <w:t>,</w:t>
            </w:r>
            <w:r w:rsidR="006172D7" w:rsidRPr="00AC1422">
              <w:t xml:space="preserve"> </w:t>
            </w:r>
            <w:r w:rsidR="006172D7">
              <w:t>х</w:t>
            </w:r>
            <w:r w:rsidR="006172D7" w:rsidRPr="00AC1422">
              <w:t>арактеристики объекта закупки (товара)</w:t>
            </w:r>
          </w:p>
        </w:tc>
        <w:tc>
          <w:tcPr>
            <w:tcW w:w="1842" w:type="dxa"/>
            <w:tcBorders>
              <w:top w:val="single" w:sz="4" w:space="0" w:color="auto"/>
              <w:left w:val="single" w:sz="4" w:space="0" w:color="auto"/>
              <w:bottom w:val="single" w:sz="4" w:space="0" w:color="auto"/>
              <w:right w:val="single" w:sz="4" w:space="0" w:color="auto"/>
            </w:tcBorders>
          </w:tcPr>
          <w:p w14:paraId="7E9FBC63" w14:textId="77777777" w:rsidR="006172D7" w:rsidRPr="00AC1422" w:rsidRDefault="006172D7" w:rsidP="00A538CA">
            <w:r w:rsidRPr="00AC1422">
              <w:t>Наименование места происхождения товара и наименование производителя</w:t>
            </w:r>
          </w:p>
          <w:p w14:paraId="55D47F08" w14:textId="4F0631BC" w:rsidR="006172D7" w:rsidRPr="00AC1422" w:rsidRDefault="006172D7">
            <w:pPr>
              <w:jc w:val="center"/>
            </w:pPr>
          </w:p>
        </w:tc>
        <w:tc>
          <w:tcPr>
            <w:tcW w:w="1418" w:type="dxa"/>
            <w:tcBorders>
              <w:top w:val="single" w:sz="4" w:space="0" w:color="auto"/>
              <w:left w:val="single" w:sz="4" w:space="0" w:color="auto"/>
              <w:bottom w:val="single" w:sz="4" w:space="0" w:color="auto"/>
              <w:right w:val="single" w:sz="4" w:space="0" w:color="auto"/>
            </w:tcBorders>
          </w:tcPr>
          <w:p w14:paraId="3F9F6C97" w14:textId="77777777" w:rsidR="006172D7" w:rsidRPr="00AC1422" w:rsidRDefault="006172D7" w:rsidP="00206F2D"/>
          <w:p w14:paraId="6215C5FA" w14:textId="77777777" w:rsidR="006172D7" w:rsidRPr="00AC1422" w:rsidRDefault="006172D7">
            <w:pPr>
              <w:jc w:val="center"/>
            </w:pPr>
            <w:r w:rsidRPr="00AC1422">
              <w:t xml:space="preserve">Цена за 1 ед. продукции, руб., </w:t>
            </w:r>
          </w:p>
          <w:p w14:paraId="589AF330" w14:textId="2F8D338C" w:rsidR="006172D7" w:rsidRPr="00AC1422" w:rsidRDefault="006172D7">
            <w:pPr>
              <w:jc w:val="center"/>
            </w:pPr>
            <w:r w:rsidRPr="00AC1422">
              <w:t xml:space="preserve">в </w:t>
            </w:r>
            <w:proofErr w:type="spellStart"/>
            <w:r w:rsidRPr="00AC1422">
              <w:t>т.ч</w:t>
            </w:r>
            <w:proofErr w:type="spellEnd"/>
            <w:r w:rsidRPr="00AC1422">
              <w:t>. НДС</w:t>
            </w:r>
            <w:r w:rsidR="00A538CA">
              <w:t>/без НДС</w:t>
            </w:r>
            <w:r w:rsidRPr="00AC1422">
              <w:t xml:space="preserve"> </w:t>
            </w:r>
          </w:p>
        </w:tc>
      </w:tr>
      <w:tr w:rsidR="00A0594B" w:rsidRPr="008D2C7B" w14:paraId="15FF5BC7"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32B1B5B2" w14:textId="2C2B20F9" w:rsidR="00A0594B" w:rsidRPr="00AC1422" w:rsidRDefault="00A0594B" w:rsidP="00A0594B">
            <w:pPr>
              <w:ind w:firstLine="720"/>
              <w:jc w:val="center"/>
            </w:pPr>
            <w:r w:rsidRPr="00AC1422">
              <w:t>11</w:t>
            </w:r>
          </w:p>
        </w:tc>
        <w:tc>
          <w:tcPr>
            <w:tcW w:w="5954" w:type="dxa"/>
            <w:tcBorders>
              <w:top w:val="single" w:sz="4" w:space="0" w:color="auto"/>
              <w:left w:val="single" w:sz="4" w:space="0" w:color="auto"/>
              <w:bottom w:val="single" w:sz="4" w:space="0" w:color="auto"/>
              <w:right w:val="single" w:sz="4" w:space="0" w:color="auto"/>
            </w:tcBorders>
          </w:tcPr>
          <w:p w14:paraId="66942C4D" w14:textId="3AAD4C39" w:rsidR="00A0594B" w:rsidRPr="008906FE" w:rsidRDefault="00A0594B" w:rsidP="00A0594B">
            <w:pPr>
              <w:rPr>
                <w:lang w:val="en-US"/>
              </w:rPr>
            </w:pPr>
            <w:r w:rsidRPr="00A0594B">
              <w:rPr>
                <w:lang w:val="en-US"/>
              </w:rPr>
              <w:t xml:space="preserve">ART FILLER Fine </w:t>
            </w:r>
            <w:r w:rsidRPr="00EC17B4">
              <w:t>с</w:t>
            </w:r>
            <w:r w:rsidRPr="00A0594B">
              <w:rPr>
                <w:lang w:val="en-US"/>
              </w:rPr>
              <w:t xml:space="preserve"> </w:t>
            </w:r>
            <w:proofErr w:type="spellStart"/>
            <w:r w:rsidRPr="00EC17B4">
              <w:t>лидокаином</w:t>
            </w:r>
            <w:proofErr w:type="spellEnd"/>
            <w:r w:rsidRPr="00A0594B">
              <w:rPr>
                <w:lang w:val="en-US"/>
              </w:rPr>
              <w:t xml:space="preserve"> 1,0 </w:t>
            </w:r>
            <w:r w:rsidRPr="00EC17B4">
              <w:t>мл</w:t>
            </w:r>
            <w:r w:rsidR="008906FE" w:rsidRPr="008906FE">
              <w:rPr>
                <w:lang w:val="en-US"/>
              </w:rPr>
              <w:t xml:space="preserve"> №2</w:t>
            </w:r>
          </w:p>
        </w:tc>
        <w:tc>
          <w:tcPr>
            <w:tcW w:w="1842" w:type="dxa"/>
            <w:tcBorders>
              <w:top w:val="single" w:sz="4" w:space="0" w:color="auto"/>
              <w:left w:val="single" w:sz="4" w:space="0" w:color="auto"/>
              <w:bottom w:val="single" w:sz="4" w:space="0" w:color="auto"/>
              <w:right w:val="single" w:sz="4" w:space="0" w:color="auto"/>
            </w:tcBorders>
            <w:vAlign w:val="center"/>
          </w:tcPr>
          <w:p w14:paraId="5971C7D9" w14:textId="77777777" w:rsidR="00A0594B" w:rsidRPr="00AC1422" w:rsidRDefault="00A0594B" w:rsidP="00A0594B">
            <w:pPr>
              <w:rPr>
                <w:color w:val="000000"/>
                <w:lang w:val="en-US"/>
              </w:rPr>
            </w:pPr>
          </w:p>
        </w:tc>
        <w:tc>
          <w:tcPr>
            <w:tcW w:w="1418" w:type="dxa"/>
            <w:tcBorders>
              <w:top w:val="single" w:sz="4" w:space="0" w:color="auto"/>
              <w:left w:val="single" w:sz="4" w:space="0" w:color="auto"/>
              <w:bottom w:val="single" w:sz="4" w:space="0" w:color="auto"/>
              <w:right w:val="single" w:sz="4" w:space="0" w:color="auto"/>
            </w:tcBorders>
          </w:tcPr>
          <w:p w14:paraId="6AD20464" w14:textId="77777777" w:rsidR="00A0594B" w:rsidRPr="00AC1422" w:rsidRDefault="00A0594B" w:rsidP="00A0594B">
            <w:pPr>
              <w:ind w:left="-85" w:firstLine="720"/>
              <w:jc w:val="center"/>
              <w:rPr>
                <w:lang w:val="en-US"/>
              </w:rPr>
            </w:pPr>
          </w:p>
        </w:tc>
      </w:tr>
      <w:tr w:rsidR="00A0594B" w:rsidRPr="008D2C7B" w14:paraId="1EE86400"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0070A70E" w14:textId="5DFC5CD0" w:rsidR="00A0594B" w:rsidRPr="00AC1422" w:rsidRDefault="00A0594B" w:rsidP="00A0594B">
            <w:pPr>
              <w:ind w:firstLine="720"/>
              <w:jc w:val="center"/>
            </w:pPr>
            <w:r w:rsidRPr="00AC1422">
              <w:t>22</w:t>
            </w:r>
          </w:p>
        </w:tc>
        <w:tc>
          <w:tcPr>
            <w:tcW w:w="5954" w:type="dxa"/>
            <w:tcBorders>
              <w:top w:val="single" w:sz="4" w:space="0" w:color="auto"/>
              <w:left w:val="single" w:sz="4" w:space="0" w:color="auto"/>
              <w:bottom w:val="single" w:sz="4" w:space="0" w:color="auto"/>
              <w:right w:val="single" w:sz="4" w:space="0" w:color="auto"/>
            </w:tcBorders>
          </w:tcPr>
          <w:p w14:paraId="7CC57BAE" w14:textId="54FA38C3" w:rsidR="00A0594B" w:rsidRPr="008906FE" w:rsidRDefault="00A0594B" w:rsidP="00A0594B">
            <w:pPr>
              <w:rPr>
                <w:lang w:val="en-US"/>
              </w:rPr>
            </w:pPr>
            <w:r w:rsidRPr="00A0594B">
              <w:rPr>
                <w:lang w:val="en-US"/>
              </w:rPr>
              <w:t xml:space="preserve">ART FILLER Universal </w:t>
            </w:r>
            <w:r w:rsidRPr="00EC17B4">
              <w:t>с</w:t>
            </w:r>
            <w:r w:rsidRPr="00A0594B">
              <w:rPr>
                <w:lang w:val="en-US"/>
              </w:rPr>
              <w:t xml:space="preserve"> </w:t>
            </w:r>
            <w:proofErr w:type="spellStart"/>
            <w:r w:rsidRPr="00EC17B4">
              <w:t>лидокаином</w:t>
            </w:r>
            <w:proofErr w:type="spellEnd"/>
            <w:r w:rsidRPr="00A0594B">
              <w:rPr>
                <w:lang w:val="en-US"/>
              </w:rPr>
              <w:t xml:space="preserve"> 1,2 </w:t>
            </w:r>
            <w:r w:rsidRPr="00EC17B4">
              <w:t>мл</w:t>
            </w:r>
            <w:r w:rsidR="008906FE" w:rsidRPr="008906FE">
              <w:rPr>
                <w:lang w:val="en-US"/>
              </w:rPr>
              <w:t xml:space="preserve"> №2</w:t>
            </w:r>
          </w:p>
        </w:tc>
        <w:tc>
          <w:tcPr>
            <w:tcW w:w="1842" w:type="dxa"/>
            <w:tcBorders>
              <w:top w:val="single" w:sz="4" w:space="0" w:color="auto"/>
              <w:left w:val="single" w:sz="4" w:space="0" w:color="auto"/>
              <w:bottom w:val="single" w:sz="4" w:space="0" w:color="auto"/>
              <w:right w:val="single" w:sz="4" w:space="0" w:color="auto"/>
            </w:tcBorders>
            <w:vAlign w:val="center"/>
          </w:tcPr>
          <w:p w14:paraId="4BB58889" w14:textId="77777777" w:rsidR="00A0594B" w:rsidRPr="00AC1422" w:rsidRDefault="00A0594B" w:rsidP="00A0594B">
            <w:pPr>
              <w:rPr>
                <w:color w:val="000000"/>
                <w:lang w:val="en-US"/>
              </w:rPr>
            </w:pPr>
          </w:p>
        </w:tc>
        <w:tc>
          <w:tcPr>
            <w:tcW w:w="1418" w:type="dxa"/>
            <w:tcBorders>
              <w:top w:val="single" w:sz="4" w:space="0" w:color="auto"/>
              <w:left w:val="single" w:sz="4" w:space="0" w:color="auto"/>
              <w:bottom w:val="single" w:sz="4" w:space="0" w:color="auto"/>
              <w:right w:val="single" w:sz="4" w:space="0" w:color="auto"/>
            </w:tcBorders>
          </w:tcPr>
          <w:p w14:paraId="4506549A" w14:textId="77777777" w:rsidR="00A0594B" w:rsidRPr="00AC1422" w:rsidRDefault="00A0594B" w:rsidP="00A0594B">
            <w:pPr>
              <w:ind w:left="-85" w:firstLine="720"/>
              <w:jc w:val="center"/>
              <w:rPr>
                <w:lang w:val="en-US"/>
              </w:rPr>
            </w:pPr>
          </w:p>
        </w:tc>
      </w:tr>
      <w:tr w:rsidR="00A0594B" w14:paraId="6157C108"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5451157D" w14:textId="5400D865" w:rsidR="00A0594B" w:rsidRPr="00AC1422" w:rsidRDefault="00A0594B" w:rsidP="00A0594B">
            <w:pPr>
              <w:ind w:firstLine="720"/>
              <w:jc w:val="center"/>
            </w:pPr>
            <w:r w:rsidRPr="00AC1422">
              <w:t>33</w:t>
            </w:r>
          </w:p>
        </w:tc>
        <w:tc>
          <w:tcPr>
            <w:tcW w:w="5954" w:type="dxa"/>
            <w:tcBorders>
              <w:top w:val="single" w:sz="4" w:space="0" w:color="auto"/>
              <w:left w:val="single" w:sz="4" w:space="0" w:color="auto"/>
              <w:bottom w:val="single" w:sz="4" w:space="0" w:color="auto"/>
              <w:right w:val="single" w:sz="4" w:space="0" w:color="auto"/>
            </w:tcBorders>
          </w:tcPr>
          <w:p w14:paraId="45B22CCF" w14:textId="54D9B0FE" w:rsidR="00A0594B" w:rsidRPr="00AC1422" w:rsidRDefault="00A0594B" w:rsidP="00A0594B">
            <w:proofErr w:type="spellStart"/>
            <w:r w:rsidRPr="00EC17B4">
              <w:t>Collost</w:t>
            </w:r>
            <w:proofErr w:type="spellEnd"/>
            <w:r w:rsidRPr="00EC17B4">
              <w:t xml:space="preserve">  гель 15% 1,5мл</w:t>
            </w:r>
          </w:p>
        </w:tc>
        <w:tc>
          <w:tcPr>
            <w:tcW w:w="1842" w:type="dxa"/>
            <w:tcBorders>
              <w:top w:val="single" w:sz="4" w:space="0" w:color="auto"/>
              <w:left w:val="single" w:sz="4" w:space="0" w:color="auto"/>
              <w:bottom w:val="single" w:sz="4" w:space="0" w:color="auto"/>
              <w:right w:val="single" w:sz="4" w:space="0" w:color="auto"/>
            </w:tcBorders>
            <w:vAlign w:val="center"/>
          </w:tcPr>
          <w:p w14:paraId="13E646E7"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405A400B" w14:textId="77777777" w:rsidR="00A0594B" w:rsidRPr="00AC1422" w:rsidRDefault="00A0594B" w:rsidP="00A0594B">
            <w:pPr>
              <w:ind w:left="-85" w:firstLine="720"/>
              <w:jc w:val="center"/>
            </w:pPr>
          </w:p>
        </w:tc>
      </w:tr>
      <w:tr w:rsidR="00A0594B" w14:paraId="19B199AF"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7E954457" w14:textId="7C985146" w:rsidR="00A0594B" w:rsidRPr="00AC1422" w:rsidRDefault="00A0594B" w:rsidP="00A0594B">
            <w:pPr>
              <w:ind w:firstLine="720"/>
              <w:jc w:val="center"/>
            </w:pPr>
            <w:r w:rsidRPr="00AC1422">
              <w:t>44</w:t>
            </w:r>
          </w:p>
        </w:tc>
        <w:tc>
          <w:tcPr>
            <w:tcW w:w="5954" w:type="dxa"/>
            <w:tcBorders>
              <w:top w:val="single" w:sz="4" w:space="0" w:color="auto"/>
              <w:left w:val="single" w:sz="4" w:space="0" w:color="auto"/>
              <w:bottom w:val="single" w:sz="4" w:space="0" w:color="auto"/>
              <w:right w:val="single" w:sz="4" w:space="0" w:color="auto"/>
            </w:tcBorders>
          </w:tcPr>
          <w:p w14:paraId="3F6BC826" w14:textId="313B7B4E" w:rsidR="00A0594B" w:rsidRPr="00AC1422" w:rsidRDefault="00A0594B" w:rsidP="00A0594B">
            <w:proofErr w:type="spellStart"/>
            <w:r w:rsidRPr="00EC17B4">
              <w:t>Collost</w:t>
            </w:r>
            <w:proofErr w:type="spellEnd"/>
            <w:r w:rsidRPr="00EC17B4">
              <w:t xml:space="preserve"> гель 7% 1,5мл</w:t>
            </w:r>
          </w:p>
        </w:tc>
        <w:tc>
          <w:tcPr>
            <w:tcW w:w="1842" w:type="dxa"/>
            <w:tcBorders>
              <w:top w:val="single" w:sz="4" w:space="0" w:color="auto"/>
              <w:left w:val="single" w:sz="4" w:space="0" w:color="auto"/>
              <w:bottom w:val="single" w:sz="4" w:space="0" w:color="auto"/>
              <w:right w:val="single" w:sz="4" w:space="0" w:color="auto"/>
            </w:tcBorders>
            <w:vAlign w:val="center"/>
          </w:tcPr>
          <w:p w14:paraId="46F75C2F"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2F19A19" w14:textId="77777777" w:rsidR="00A0594B" w:rsidRPr="00AC1422" w:rsidRDefault="00A0594B" w:rsidP="00A0594B">
            <w:pPr>
              <w:ind w:left="-85" w:firstLine="720"/>
              <w:jc w:val="center"/>
            </w:pPr>
          </w:p>
        </w:tc>
      </w:tr>
      <w:tr w:rsidR="00A0594B" w14:paraId="2E5D0CCE"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504E455A" w14:textId="16ED2AD6" w:rsidR="00A0594B" w:rsidRPr="00AC1422" w:rsidRDefault="00A0594B" w:rsidP="00A0594B">
            <w:pPr>
              <w:ind w:firstLine="720"/>
              <w:jc w:val="center"/>
            </w:pPr>
            <w:r w:rsidRPr="00AC1422">
              <w:t>55</w:t>
            </w:r>
          </w:p>
        </w:tc>
        <w:tc>
          <w:tcPr>
            <w:tcW w:w="5954" w:type="dxa"/>
            <w:tcBorders>
              <w:top w:val="single" w:sz="4" w:space="0" w:color="auto"/>
              <w:left w:val="single" w:sz="4" w:space="0" w:color="auto"/>
              <w:bottom w:val="single" w:sz="4" w:space="0" w:color="auto"/>
              <w:right w:val="single" w:sz="4" w:space="0" w:color="auto"/>
            </w:tcBorders>
          </w:tcPr>
          <w:p w14:paraId="65C763B6" w14:textId="69985795" w:rsidR="00A0594B" w:rsidRPr="00AC1422" w:rsidRDefault="00A0594B" w:rsidP="00A0594B">
            <w:proofErr w:type="spellStart"/>
            <w:r w:rsidRPr="00EC17B4">
              <w:t>Collost</w:t>
            </w:r>
            <w:proofErr w:type="spellEnd"/>
            <w:r w:rsidRPr="00EC17B4">
              <w:t xml:space="preserve"> спрей </w:t>
            </w:r>
            <w:proofErr w:type="spellStart"/>
            <w:r w:rsidRPr="00EC17B4">
              <w:t>постпроцедурный</w:t>
            </w:r>
            <w:proofErr w:type="spellEnd"/>
            <w:r w:rsidRPr="00EC17B4">
              <w:t xml:space="preserve"> 100мл</w:t>
            </w:r>
          </w:p>
        </w:tc>
        <w:tc>
          <w:tcPr>
            <w:tcW w:w="1842" w:type="dxa"/>
            <w:tcBorders>
              <w:top w:val="single" w:sz="4" w:space="0" w:color="auto"/>
              <w:left w:val="single" w:sz="4" w:space="0" w:color="auto"/>
              <w:bottom w:val="single" w:sz="4" w:space="0" w:color="auto"/>
              <w:right w:val="single" w:sz="4" w:space="0" w:color="auto"/>
            </w:tcBorders>
            <w:vAlign w:val="center"/>
          </w:tcPr>
          <w:p w14:paraId="6B04E404"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35AC4EF0" w14:textId="77777777" w:rsidR="00A0594B" w:rsidRPr="00AC1422" w:rsidRDefault="00A0594B" w:rsidP="00A0594B">
            <w:pPr>
              <w:ind w:left="-85" w:firstLine="720"/>
              <w:jc w:val="center"/>
            </w:pPr>
          </w:p>
        </w:tc>
      </w:tr>
      <w:tr w:rsidR="00A0594B" w14:paraId="5372B130"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2C0F67B" w14:textId="0B431F59" w:rsidR="00A0594B" w:rsidRPr="00AC1422" w:rsidRDefault="00A0594B" w:rsidP="00A0594B">
            <w:pPr>
              <w:ind w:firstLine="720"/>
              <w:jc w:val="center"/>
            </w:pPr>
            <w:r w:rsidRPr="00AC1422">
              <w:t>66</w:t>
            </w:r>
          </w:p>
        </w:tc>
        <w:tc>
          <w:tcPr>
            <w:tcW w:w="5954" w:type="dxa"/>
            <w:tcBorders>
              <w:top w:val="single" w:sz="4" w:space="0" w:color="auto"/>
              <w:left w:val="single" w:sz="4" w:space="0" w:color="auto"/>
              <w:bottom w:val="single" w:sz="4" w:space="0" w:color="auto"/>
              <w:right w:val="single" w:sz="4" w:space="0" w:color="auto"/>
            </w:tcBorders>
          </w:tcPr>
          <w:p w14:paraId="7FBC96A2" w14:textId="7F300232" w:rsidR="00A0594B" w:rsidRPr="00AC1422" w:rsidRDefault="00A0594B" w:rsidP="00A0594B">
            <w:proofErr w:type="spellStart"/>
            <w:r w:rsidRPr="00EC17B4">
              <w:t>Белотеро</w:t>
            </w:r>
            <w:proofErr w:type="spellEnd"/>
            <w:r w:rsidRPr="00EC17B4">
              <w:t xml:space="preserve"> Баланс с </w:t>
            </w:r>
            <w:proofErr w:type="spellStart"/>
            <w:r w:rsidRPr="00EC17B4">
              <w:t>лидокаином</w:t>
            </w:r>
            <w:proofErr w:type="spellEnd"/>
            <w:r w:rsidRPr="00EC17B4">
              <w:t xml:space="preserve"> шприц №1 с 2 иглами</w:t>
            </w:r>
          </w:p>
        </w:tc>
        <w:tc>
          <w:tcPr>
            <w:tcW w:w="1842" w:type="dxa"/>
            <w:tcBorders>
              <w:top w:val="single" w:sz="4" w:space="0" w:color="auto"/>
              <w:left w:val="single" w:sz="4" w:space="0" w:color="auto"/>
              <w:bottom w:val="single" w:sz="4" w:space="0" w:color="auto"/>
              <w:right w:val="single" w:sz="4" w:space="0" w:color="auto"/>
            </w:tcBorders>
            <w:vAlign w:val="center"/>
          </w:tcPr>
          <w:p w14:paraId="718E8969"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043A80FA" w14:textId="77777777" w:rsidR="00A0594B" w:rsidRPr="00AC1422" w:rsidRDefault="00A0594B" w:rsidP="00A0594B">
            <w:pPr>
              <w:ind w:left="-85" w:firstLine="720"/>
              <w:jc w:val="center"/>
            </w:pPr>
          </w:p>
        </w:tc>
      </w:tr>
      <w:tr w:rsidR="00A0594B" w14:paraId="44A0C815"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72046B61" w14:textId="640EAB7A" w:rsidR="00A0594B" w:rsidRPr="00AC1422" w:rsidRDefault="00A0594B" w:rsidP="00A0594B">
            <w:pPr>
              <w:ind w:firstLine="720"/>
              <w:jc w:val="center"/>
            </w:pPr>
            <w:r>
              <w:t>77</w:t>
            </w:r>
          </w:p>
        </w:tc>
        <w:tc>
          <w:tcPr>
            <w:tcW w:w="5954" w:type="dxa"/>
            <w:tcBorders>
              <w:top w:val="single" w:sz="4" w:space="0" w:color="auto"/>
              <w:left w:val="single" w:sz="4" w:space="0" w:color="auto"/>
              <w:bottom w:val="single" w:sz="4" w:space="0" w:color="auto"/>
              <w:right w:val="single" w:sz="4" w:space="0" w:color="auto"/>
            </w:tcBorders>
          </w:tcPr>
          <w:p w14:paraId="2E986C7D" w14:textId="45B1BF3F" w:rsidR="00A0594B" w:rsidRPr="00AC1422" w:rsidRDefault="00A0594B" w:rsidP="00A0594B">
            <w:proofErr w:type="spellStart"/>
            <w:r w:rsidRPr="00EC17B4">
              <w:t>Белотеро</w:t>
            </w:r>
            <w:proofErr w:type="spellEnd"/>
            <w:r w:rsidRPr="00EC17B4">
              <w:t xml:space="preserve"> </w:t>
            </w:r>
            <w:proofErr w:type="spellStart"/>
            <w:r w:rsidRPr="00EC17B4">
              <w:t>Интенс</w:t>
            </w:r>
            <w:proofErr w:type="spellEnd"/>
            <w:r w:rsidRPr="00EC17B4">
              <w:t xml:space="preserve"> с </w:t>
            </w:r>
            <w:proofErr w:type="spellStart"/>
            <w:r w:rsidRPr="00EC17B4">
              <w:t>лидокаином</w:t>
            </w:r>
            <w:proofErr w:type="spellEnd"/>
            <w:r w:rsidRPr="00EC17B4">
              <w:t xml:space="preserve"> </w:t>
            </w:r>
            <w:proofErr w:type="spellStart"/>
            <w:r w:rsidRPr="00EC17B4">
              <w:t>шпр</w:t>
            </w:r>
            <w:proofErr w:type="spellEnd"/>
            <w:r w:rsidRPr="00EC17B4">
              <w:t>. 1,0 мл № 1</w:t>
            </w:r>
          </w:p>
        </w:tc>
        <w:tc>
          <w:tcPr>
            <w:tcW w:w="1842" w:type="dxa"/>
            <w:tcBorders>
              <w:top w:val="single" w:sz="4" w:space="0" w:color="auto"/>
              <w:left w:val="single" w:sz="4" w:space="0" w:color="auto"/>
              <w:bottom w:val="single" w:sz="4" w:space="0" w:color="auto"/>
              <w:right w:val="single" w:sz="4" w:space="0" w:color="auto"/>
            </w:tcBorders>
            <w:vAlign w:val="center"/>
          </w:tcPr>
          <w:p w14:paraId="54C63090"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241E2A5" w14:textId="77777777" w:rsidR="00A0594B" w:rsidRPr="00AC1422" w:rsidRDefault="00A0594B" w:rsidP="00A0594B">
            <w:pPr>
              <w:ind w:left="-85" w:firstLine="720"/>
              <w:jc w:val="center"/>
            </w:pPr>
          </w:p>
        </w:tc>
      </w:tr>
      <w:tr w:rsidR="00A0594B" w14:paraId="5711F6FD"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672895EF" w14:textId="08D1235D" w:rsidR="00A0594B" w:rsidRPr="00AC1422" w:rsidRDefault="00A0594B" w:rsidP="00A0594B">
            <w:pPr>
              <w:ind w:firstLine="720"/>
              <w:jc w:val="center"/>
            </w:pPr>
            <w:r>
              <w:t>88</w:t>
            </w:r>
          </w:p>
        </w:tc>
        <w:tc>
          <w:tcPr>
            <w:tcW w:w="5954" w:type="dxa"/>
            <w:tcBorders>
              <w:top w:val="single" w:sz="4" w:space="0" w:color="auto"/>
              <w:left w:val="single" w:sz="4" w:space="0" w:color="auto"/>
              <w:bottom w:val="single" w:sz="4" w:space="0" w:color="auto"/>
              <w:right w:val="single" w:sz="4" w:space="0" w:color="auto"/>
            </w:tcBorders>
          </w:tcPr>
          <w:p w14:paraId="1B0CD688" w14:textId="35598409" w:rsidR="00A0594B" w:rsidRPr="00AC1422" w:rsidRDefault="00A0594B" w:rsidP="00A0594B">
            <w:proofErr w:type="spellStart"/>
            <w:r w:rsidRPr="00EC17B4">
              <w:t>Белотеро</w:t>
            </w:r>
            <w:proofErr w:type="spellEnd"/>
            <w:r w:rsidRPr="00EC17B4">
              <w:t xml:space="preserve"> Софт с </w:t>
            </w:r>
            <w:proofErr w:type="spellStart"/>
            <w:r w:rsidRPr="00EC17B4">
              <w:t>лидокаином</w:t>
            </w:r>
            <w:proofErr w:type="spellEnd"/>
            <w:r w:rsidRPr="00EC17B4">
              <w:t xml:space="preserve"> </w:t>
            </w:r>
            <w:proofErr w:type="spellStart"/>
            <w:r w:rsidRPr="00EC17B4">
              <w:t>шпр</w:t>
            </w:r>
            <w:proofErr w:type="spellEnd"/>
            <w:r w:rsidRPr="00EC17B4">
              <w:t>. 1,0 мл № 1</w:t>
            </w:r>
          </w:p>
        </w:tc>
        <w:tc>
          <w:tcPr>
            <w:tcW w:w="1842" w:type="dxa"/>
            <w:tcBorders>
              <w:top w:val="single" w:sz="4" w:space="0" w:color="auto"/>
              <w:left w:val="single" w:sz="4" w:space="0" w:color="auto"/>
              <w:bottom w:val="single" w:sz="4" w:space="0" w:color="auto"/>
              <w:right w:val="single" w:sz="4" w:space="0" w:color="auto"/>
            </w:tcBorders>
            <w:vAlign w:val="center"/>
          </w:tcPr>
          <w:p w14:paraId="40F4F17F"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0FE17353" w14:textId="77777777" w:rsidR="00A0594B" w:rsidRPr="00AC1422" w:rsidRDefault="00A0594B" w:rsidP="00A0594B">
            <w:pPr>
              <w:ind w:left="-85" w:firstLine="720"/>
              <w:jc w:val="center"/>
            </w:pPr>
          </w:p>
        </w:tc>
      </w:tr>
      <w:tr w:rsidR="00A0594B" w14:paraId="4D8EFEFB"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2D07449B" w14:textId="271832CE" w:rsidR="00A0594B" w:rsidRPr="00AC1422" w:rsidRDefault="00A0594B" w:rsidP="00A0594B">
            <w:pPr>
              <w:ind w:firstLine="720"/>
              <w:jc w:val="center"/>
            </w:pPr>
            <w:r>
              <w:t>99</w:t>
            </w:r>
          </w:p>
        </w:tc>
        <w:tc>
          <w:tcPr>
            <w:tcW w:w="5954" w:type="dxa"/>
            <w:tcBorders>
              <w:top w:val="single" w:sz="4" w:space="0" w:color="auto"/>
              <w:left w:val="single" w:sz="4" w:space="0" w:color="auto"/>
              <w:bottom w:val="single" w:sz="4" w:space="0" w:color="auto"/>
              <w:right w:val="single" w:sz="4" w:space="0" w:color="auto"/>
            </w:tcBorders>
          </w:tcPr>
          <w:p w14:paraId="0ADFB9FD" w14:textId="7F90F9F6" w:rsidR="00A0594B" w:rsidRPr="00AC1422" w:rsidRDefault="00A0594B" w:rsidP="00A0594B">
            <w:r w:rsidRPr="00EC17B4">
              <w:t>Гель-</w:t>
            </w:r>
            <w:proofErr w:type="spellStart"/>
            <w:r w:rsidRPr="00EC17B4">
              <w:t>имплант</w:t>
            </w:r>
            <w:proofErr w:type="spellEnd"/>
            <w:r w:rsidRPr="00EC17B4">
              <w:t xml:space="preserve"> д/</w:t>
            </w:r>
            <w:proofErr w:type="spellStart"/>
            <w:r w:rsidRPr="00EC17B4">
              <w:t>интрадерм</w:t>
            </w:r>
            <w:proofErr w:type="spellEnd"/>
            <w:r w:rsidRPr="00EC17B4">
              <w:t xml:space="preserve">. </w:t>
            </w:r>
            <w:proofErr w:type="spellStart"/>
            <w:r w:rsidRPr="00EC17B4">
              <w:t>введ</w:t>
            </w:r>
            <w:proofErr w:type="spellEnd"/>
            <w:r w:rsidRPr="00EC17B4">
              <w:t xml:space="preserve">. </w:t>
            </w:r>
            <w:proofErr w:type="spellStart"/>
            <w:r w:rsidRPr="00EC17B4">
              <w:t>Мезоай</w:t>
            </w:r>
            <w:proofErr w:type="spellEnd"/>
            <w:r w:rsidRPr="00EC17B4">
              <w:t xml:space="preserve"> С71 1мл</w:t>
            </w:r>
          </w:p>
        </w:tc>
        <w:tc>
          <w:tcPr>
            <w:tcW w:w="1842" w:type="dxa"/>
            <w:tcBorders>
              <w:top w:val="single" w:sz="4" w:space="0" w:color="auto"/>
              <w:left w:val="single" w:sz="4" w:space="0" w:color="auto"/>
              <w:bottom w:val="single" w:sz="4" w:space="0" w:color="auto"/>
              <w:right w:val="single" w:sz="4" w:space="0" w:color="auto"/>
            </w:tcBorders>
            <w:vAlign w:val="center"/>
          </w:tcPr>
          <w:p w14:paraId="3EAA9360"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30E49E05" w14:textId="77777777" w:rsidR="00A0594B" w:rsidRPr="00AC1422" w:rsidRDefault="00A0594B" w:rsidP="00A0594B">
            <w:pPr>
              <w:ind w:left="-85" w:firstLine="720"/>
              <w:jc w:val="center"/>
            </w:pPr>
          </w:p>
        </w:tc>
      </w:tr>
      <w:tr w:rsidR="00A0594B" w14:paraId="0B80BAB3"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01D8C2DF" w14:textId="49DAC057" w:rsidR="00A0594B" w:rsidRPr="00AC1422" w:rsidRDefault="00A0594B" w:rsidP="00A0594B">
            <w:pPr>
              <w:ind w:firstLine="720"/>
              <w:jc w:val="center"/>
            </w:pPr>
            <w:r>
              <w:t>110</w:t>
            </w:r>
          </w:p>
        </w:tc>
        <w:tc>
          <w:tcPr>
            <w:tcW w:w="5954" w:type="dxa"/>
            <w:tcBorders>
              <w:top w:val="single" w:sz="4" w:space="0" w:color="auto"/>
              <w:left w:val="single" w:sz="4" w:space="0" w:color="auto"/>
              <w:bottom w:val="single" w:sz="4" w:space="0" w:color="auto"/>
              <w:right w:val="single" w:sz="4" w:space="0" w:color="auto"/>
            </w:tcBorders>
          </w:tcPr>
          <w:p w14:paraId="73B896C3" w14:textId="5C03EDC8" w:rsidR="00A0594B" w:rsidRPr="00AC1422" w:rsidRDefault="00A0594B" w:rsidP="00A0594B">
            <w:r w:rsidRPr="00EC17B4">
              <w:t xml:space="preserve">Имплантат </w:t>
            </w:r>
            <w:proofErr w:type="spellStart"/>
            <w:r w:rsidRPr="00EC17B4">
              <w:t>внутридерм</w:t>
            </w:r>
            <w:proofErr w:type="spellEnd"/>
            <w:r w:rsidRPr="00EC17B4">
              <w:t xml:space="preserve">. на основе коллагена COLLOST </w:t>
            </w:r>
            <w:proofErr w:type="spellStart"/>
            <w:r w:rsidRPr="00EC17B4">
              <w:t>micro</w:t>
            </w:r>
            <w:proofErr w:type="spellEnd"/>
            <w:r w:rsidRPr="00EC17B4">
              <w:t xml:space="preserve"> 0,05г+-</w:t>
            </w:r>
          </w:p>
        </w:tc>
        <w:tc>
          <w:tcPr>
            <w:tcW w:w="1842" w:type="dxa"/>
            <w:tcBorders>
              <w:top w:val="single" w:sz="4" w:space="0" w:color="auto"/>
              <w:left w:val="single" w:sz="4" w:space="0" w:color="auto"/>
              <w:bottom w:val="single" w:sz="4" w:space="0" w:color="auto"/>
              <w:right w:val="single" w:sz="4" w:space="0" w:color="auto"/>
            </w:tcBorders>
            <w:vAlign w:val="center"/>
          </w:tcPr>
          <w:p w14:paraId="48482389"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128821AE" w14:textId="77777777" w:rsidR="00A0594B" w:rsidRPr="00AC1422" w:rsidRDefault="00A0594B" w:rsidP="00A0594B">
            <w:pPr>
              <w:ind w:left="-85" w:firstLine="720"/>
              <w:jc w:val="center"/>
            </w:pPr>
          </w:p>
        </w:tc>
      </w:tr>
      <w:tr w:rsidR="00A0594B" w14:paraId="231B11E6"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64871820" w14:textId="68BD77F5" w:rsidR="00A0594B" w:rsidRPr="00AC1422" w:rsidRDefault="00A0594B" w:rsidP="00A0594B">
            <w:pPr>
              <w:ind w:firstLine="720"/>
              <w:jc w:val="center"/>
            </w:pPr>
            <w:r>
              <w:t>111</w:t>
            </w:r>
          </w:p>
        </w:tc>
        <w:tc>
          <w:tcPr>
            <w:tcW w:w="5954" w:type="dxa"/>
            <w:tcBorders>
              <w:top w:val="single" w:sz="4" w:space="0" w:color="auto"/>
              <w:left w:val="single" w:sz="4" w:space="0" w:color="auto"/>
              <w:bottom w:val="single" w:sz="4" w:space="0" w:color="auto"/>
              <w:right w:val="single" w:sz="4" w:space="0" w:color="auto"/>
            </w:tcBorders>
          </w:tcPr>
          <w:p w14:paraId="2DB57F2F" w14:textId="50FE89BC" w:rsidR="00A0594B" w:rsidRPr="00AC1422" w:rsidRDefault="00A0594B" w:rsidP="00A0594B">
            <w:r w:rsidRPr="00EC17B4">
              <w:t xml:space="preserve">Имплантат </w:t>
            </w:r>
            <w:proofErr w:type="spellStart"/>
            <w:r w:rsidRPr="00EC17B4">
              <w:t>внутридерм</w:t>
            </w:r>
            <w:proofErr w:type="spellEnd"/>
            <w:r w:rsidRPr="00EC17B4">
              <w:t xml:space="preserve">. на основе коллагена COLLOST </w:t>
            </w:r>
            <w:proofErr w:type="spellStart"/>
            <w:r w:rsidRPr="00EC17B4">
              <w:t>micro</w:t>
            </w:r>
            <w:proofErr w:type="spellEnd"/>
            <w:r w:rsidRPr="00EC17B4">
              <w:t xml:space="preserve"> 0,15г</w:t>
            </w:r>
          </w:p>
        </w:tc>
        <w:tc>
          <w:tcPr>
            <w:tcW w:w="1842" w:type="dxa"/>
            <w:tcBorders>
              <w:top w:val="single" w:sz="4" w:space="0" w:color="auto"/>
              <w:left w:val="single" w:sz="4" w:space="0" w:color="auto"/>
              <w:bottom w:val="single" w:sz="4" w:space="0" w:color="auto"/>
              <w:right w:val="single" w:sz="4" w:space="0" w:color="auto"/>
            </w:tcBorders>
            <w:vAlign w:val="center"/>
          </w:tcPr>
          <w:p w14:paraId="05CAED1C"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4F7022B" w14:textId="77777777" w:rsidR="00A0594B" w:rsidRPr="00AC1422" w:rsidRDefault="00A0594B" w:rsidP="00A0594B">
            <w:pPr>
              <w:ind w:left="-85" w:firstLine="720"/>
              <w:jc w:val="center"/>
            </w:pPr>
          </w:p>
        </w:tc>
      </w:tr>
      <w:tr w:rsidR="00A0594B" w14:paraId="3BA90A69"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608A7C12" w14:textId="16AA7947" w:rsidR="00A0594B" w:rsidRPr="00AC1422" w:rsidRDefault="00A0594B" w:rsidP="00A0594B">
            <w:pPr>
              <w:ind w:firstLine="720"/>
              <w:jc w:val="center"/>
            </w:pPr>
            <w:r>
              <w:t>112</w:t>
            </w:r>
          </w:p>
        </w:tc>
        <w:tc>
          <w:tcPr>
            <w:tcW w:w="5954" w:type="dxa"/>
            <w:tcBorders>
              <w:top w:val="single" w:sz="4" w:space="0" w:color="auto"/>
              <w:left w:val="single" w:sz="4" w:space="0" w:color="auto"/>
              <w:bottom w:val="single" w:sz="4" w:space="0" w:color="auto"/>
              <w:right w:val="single" w:sz="4" w:space="0" w:color="auto"/>
            </w:tcBorders>
          </w:tcPr>
          <w:p w14:paraId="3BC69E5F" w14:textId="493516E3" w:rsidR="00A0594B" w:rsidRPr="00AC1422" w:rsidRDefault="00A0594B" w:rsidP="00A0594B">
            <w:r w:rsidRPr="00EC17B4">
              <w:t xml:space="preserve">Имплантат </w:t>
            </w:r>
            <w:proofErr w:type="spellStart"/>
            <w:r w:rsidRPr="00EC17B4">
              <w:t>внутридермальный</w:t>
            </w:r>
            <w:proofErr w:type="spellEnd"/>
            <w:r w:rsidRPr="00EC17B4">
              <w:t xml:space="preserve"> </w:t>
            </w:r>
            <w:proofErr w:type="spellStart"/>
            <w:r w:rsidRPr="00EC17B4">
              <w:t>Белларти</w:t>
            </w:r>
            <w:proofErr w:type="spellEnd"/>
            <w:r w:rsidRPr="00EC17B4">
              <w:t xml:space="preserve"> </w:t>
            </w:r>
            <w:proofErr w:type="spellStart"/>
            <w:r w:rsidRPr="00EC17B4">
              <w:t>Amino</w:t>
            </w:r>
            <w:proofErr w:type="spellEnd"/>
            <w:r w:rsidRPr="00EC17B4">
              <w:t xml:space="preserve">  1,5%+0,00124% 2 мл.</w:t>
            </w:r>
          </w:p>
        </w:tc>
        <w:tc>
          <w:tcPr>
            <w:tcW w:w="1842" w:type="dxa"/>
            <w:tcBorders>
              <w:top w:val="single" w:sz="4" w:space="0" w:color="auto"/>
              <w:left w:val="single" w:sz="4" w:space="0" w:color="auto"/>
              <w:bottom w:val="single" w:sz="4" w:space="0" w:color="auto"/>
              <w:right w:val="single" w:sz="4" w:space="0" w:color="auto"/>
            </w:tcBorders>
            <w:vAlign w:val="center"/>
          </w:tcPr>
          <w:p w14:paraId="6EA1E549"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3E60DB7" w14:textId="77777777" w:rsidR="00A0594B" w:rsidRPr="00AC1422" w:rsidRDefault="00A0594B" w:rsidP="00A0594B">
            <w:pPr>
              <w:ind w:left="-85" w:firstLine="720"/>
              <w:jc w:val="center"/>
            </w:pPr>
          </w:p>
        </w:tc>
      </w:tr>
      <w:tr w:rsidR="00A0594B" w14:paraId="269AA781"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CA55FE5" w14:textId="0A970F09" w:rsidR="00A0594B" w:rsidRPr="00AC1422" w:rsidRDefault="00A0594B" w:rsidP="00A0594B">
            <w:pPr>
              <w:ind w:firstLine="720"/>
              <w:jc w:val="center"/>
            </w:pPr>
            <w:r>
              <w:t>113</w:t>
            </w:r>
          </w:p>
        </w:tc>
        <w:tc>
          <w:tcPr>
            <w:tcW w:w="5954" w:type="dxa"/>
            <w:tcBorders>
              <w:top w:val="single" w:sz="4" w:space="0" w:color="auto"/>
              <w:left w:val="single" w:sz="4" w:space="0" w:color="auto"/>
              <w:bottom w:val="single" w:sz="4" w:space="0" w:color="auto"/>
              <w:right w:val="single" w:sz="4" w:space="0" w:color="auto"/>
            </w:tcBorders>
          </w:tcPr>
          <w:p w14:paraId="7F5CA389" w14:textId="07415F87" w:rsidR="00A0594B" w:rsidRPr="00AC1422" w:rsidRDefault="00A0594B" w:rsidP="00A0594B">
            <w:r w:rsidRPr="00EC17B4">
              <w:t xml:space="preserve">Имплантат </w:t>
            </w:r>
            <w:proofErr w:type="spellStart"/>
            <w:r w:rsidRPr="00EC17B4">
              <w:t>внутридермальный</w:t>
            </w:r>
            <w:proofErr w:type="spellEnd"/>
            <w:r w:rsidRPr="00EC17B4">
              <w:t xml:space="preserve"> </w:t>
            </w:r>
            <w:proofErr w:type="spellStart"/>
            <w:r w:rsidRPr="00EC17B4">
              <w:t>Белларти</w:t>
            </w:r>
            <w:proofErr w:type="spellEnd"/>
            <w:r w:rsidRPr="00EC17B4">
              <w:t xml:space="preserve"> </w:t>
            </w:r>
            <w:proofErr w:type="spellStart"/>
            <w:r w:rsidRPr="00EC17B4">
              <w:t>Hydrate</w:t>
            </w:r>
            <w:proofErr w:type="spellEnd"/>
            <w:r w:rsidRPr="00EC17B4">
              <w:t xml:space="preserve"> 1,35% 2мл</w:t>
            </w:r>
          </w:p>
        </w:tc>
        <w:tc>
          <w:tcPr>
            <w:tcW w:w="1842" w:type="dxa"/>
            <w:tcBorders>
              <w:top w:val="single" w:sz="4" w:space="0" w:color="auto"/>
              <w:left w:val="single" w:sz="4" w:space="0" w:color="auto"/>
              <w:bottom w:val="single" w:sz="4" w:space="0" w:color="auto"/>
              <w:right w:val="single" w:sz="4" w:space="0" w:color="auto"/>
            </w:tcBorders>
            <w:vAlign w:val="center"/>
          </w:tcPr>
          <w:p w14:paraId="738B309C"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3DD4C51C" w14:textId="77777777" w:rsidR="00A0594B" w:rsidRPr="00AC1422" w:rsidRDefault="00A0594B" w:rsidP="00A0594B">
            <w:pPr>
              <w:ind w:left="-85" w:firstLine="720"/>
              <w:jc w:val="center"/>
            </w:pPr>
          </w:p>
        </w:tc>
      </w:tr>
      <w:tr w:rsidR="00A0594B" w14:paraId="5666E329"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1618BBA9" w14:textId="452F5EFF" w:rsidR="00A0594B" w:rsidRPr="00AC1422" w:rsidRDefault="00A0594B" w:rsidP="00A0594B">
            <w:pPr>
              <w:ind w:firstLine="720"/>
              <w:jc w:val="center"/>
            </w:pPr>
            <w:r>
              <w:t>114</w:t>
            </w:r>
          </w:p>
        </w:tc>
        <w:tc>
          <w:tcPr>
            <w:tcW w:w="5954" w:type="dxa"/>
            <w:tcBorders>
              <w:top w:val="single" w:sz="4" w:space="0" w:color="auto"/>
              <w:left w:val="single" w:sz="4" w:space="0" w:color="auto"/>
              <w:bottom w:val="single" w:sz="4" w:space="0" w:color="auto"/>
              <w:right w:val="single" w:sz="4" w:space="0" w:color="auto"/>
            </w:tcBorders>
          </w:tcPr>
          <w:p w14:paraId="4DE3F3EC" w14:textId="2FA28FD6" w:rsidR="00A0594B" w:rsidRPr="00AC1422" w:rsidRDefault="00A0594B" w:rsidP="00A0594B">
            <w:r w:rsidRPr="00EC17B4">
              <w:t xml:space="preserve">Имплантат </w:t>
            </w:r>
            <w:proofErr w:type="spellStart"/>
            <w:r w:rsidRPr="00EC17B4">
              <w:t>внутридермальный</w:t>
            </w:r>
            <w:proofErr w:type="spellEnd"/>
            <w:r w:rsidRPr="00EC17B4">
              <w:t xml:space="preserve"> </w:t>
            </w:r>
            <w:proofErr w:type="spellStart"/>
            <w:r w:rsidRPr="00EC17B4">
              <w:t>Белларти</w:t>
            </w:r>
            <w:proofErr w:type="spellEnd"/>
            <w:r w:rsidRPr="00EC17B4">
              <w:t xml:space="preserve"> </w:t>
            </w:r>
            <w:proofErr w:type="spellStart"/>
            <w:r w:rsidRPr="00EC17B4">
              <w:t>Nucleo</w:t>
            </w:r>
            <w:proofErr w:type="spellEnd"/>
            <w:r w:rsidRPr="00EC17B4">
              <w:t xml:space="preserve"> 20 2мл</w:t>
            </w:r>
          </w:p>
        </w:tc>
        <w:tc>
          <w:tcPr>
            <w:tcW w:w="1842" w:type="dxa"/>
            <w:tcBorders>
              <w:top w:val="single" w:sz="4" w:space="0" w:color="auto"/>
              <w:left w:val="single" w:sz="4" w:space="0" w:color="auto"/>
              <w:bottom w:val="single" w:sz="4" w:space="0" w:color="auto"/>
              <w:right w:val="single" w:sz="4" w:space="0" w:color="auto"/>
            </w:tcBorders>
            <w:vAlign w:val="center"/>
          </w:tcPr>
          <w:p w14:paraId="63907ACE"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38C41BAF" w14:textId="77777777" w:rsidR="00A0594B" w:rsidRPr="00AC1422" w:rsidRDefault="00A0594B" w:rsidP="00A0594B">
            <w:pPr>
              <w:ind w:left="-85" w:firstLine="720"/>
              <w:jc w:val="center"/>
            </w:pPr>
          </w:p>
        </w:tc>
      </w:tr>
      <w:tr w:rsidR="00A0594B" w14:paraId="784399EB"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4258CE3" w14:textId="419EBF5A" w:rsidR="00A0594B" w:rsidRPr="00AC1422" w:rsidRDefault="00A0594B" w:rsidP="00A0594B">
            <w:pPr>
              <w:ind w:firstLine="720"/>
              <w:jc w:val="center"/>
            </w:pPr>
            <w:r>
              <w:t>115</w:t>
            </w:r>
          </w:p>
        </w:tc>
        <w:tc>
          <w:tcPr>
            <w:tcW w:w="5954" w:type="dxa"/>
            <w:tcBorders>
              <w:top w:val="single" w:sz="4" w:space="0" w:color="auto"/>
              <w:left w:val="single" w:sz="4" w:space="0" w:color="auto"/>
              <w:bottom w:val="single" w:sz="4" w:space="0" w:color="auto"/>
              <w:right w:val="single" w:sz="4" w:space="0" w:color="auto"/>
            </w:tcBorders>
          </w:tcPr>
          <w:p w14:paraId="6F9AB701" w14:textId="3CD176BD" w:rsidR="00A0594B" w:rsidRPr="00AC1422" w:rsidRDefault="00A0594B" w:rsidP="00A0594B">
            <w:r w:rsidRPr="00EC17B4">
              <w:t xml:space="preserve">Имплантат </w:t>
            </w:r>
            <w:proofErr w:type="spellStart"/>
            <w:r w:rsidRPr="00EC17B4">
              <w:t>внутридермальный</w:t>
            </w:r>
            <w:proofErr w:type="spellEnd"/>
            <w:r w:rsidRPr="00EC17B4">
              <w:t xml:space="preserve"> </w:t>
            </w:r>
            <w:proofErr w:type="spellStart"/>
            <w:r w:rsidRPr="00EC17B4">
              <w:t>Белларти</w:t>
            </w:r>
            <w:proofErr w:type="spellEnd"/>
            <w:r w:rsidRPr="00EC17B4">
              <w:t xml:space="preserve"> </w:t>
            </w:r>
            <w:proofErr w:type="spellStart"/>
            <w:r w:rsidRPr="00EC17B4">
              <w:t>Nucleo</w:t>
            </w:r>
            <w:proofErr w:type="spellEnd"/>
            <w:r w:rsidRPr="00EC17B4">
              <w:t xml:space="preserve"> 7,5 2мл</w:t>
            </w:r>
          </w:p>
        </w:tc>
        <w:tc>
          <w:tcPr>
            <w:tcW w:w="1842" w:type="dxa"/>
            <w:tcBorders>
              <w:top w:val="single" w:sz="4" w:space="0" w:color="auto"/>
              <w:left w:val="single" w:sz="4" w:space="0" w:color="auto"/>
              <w:bottom w:val="single" w:sz="4" w:space="0" w:color="auto"/>
              <w:right w:val="single" w:sz="4" w:space="0" w:color="auto"/>
            </w:tcBorders>
            <w:vAlign w:val="center"/>
          </w:tcPr>
          <w:p w14:paraId="43F43714"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0AF1C5F2" w14:textId="77777777" w:rsidR="00A0594B" w:rsidRPr="00AC1422" w:rsidRDefault="00A0594B" w:rsidP="00A0594B">
            <w:pPr>
              <w:ind w:left="-85" w:firstLine="720"/>
              <w:jc w:val="center"/>
            </w:pPr>
          </w:p>
        </w:tc>
      </w:tr>
      <w:tr w:rsidR="00A0594B" w14:paraId="56283E27"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5474D7BD" w14:textId="6BC8ED97" w:rsidR="00A0594B" w:rsidRPr="00AC1422" w:rsidRDefault="00A0594B" w:rsidP="00A0594B">
            <w:pPr>
              <w:ind w:firstLine="720"/>
              <w:jc w:val="center"/>
            </w:pPr>
            <w:r>
              <w:t>116</w:t>
            </w:r>
          </w:p>
        </w:tc>
        <w:tc>
          <w:tcPr>
            <w:tcW w:w="5954" w:type="dxa"/>
            <w:tcBorders>
              <w:top w:val="single" w:sz="4" w:space="0" w:color="auto"/>
              <w:left w:val="single" w:sz="4" w:space="0" w:color="auto"/>
              <w:bottom w:val="single" w:sz="4" w:space="0" w:color="auto"/>
              <w:right w:val="single" w:sz="4" w:space="0" w:color="auto"/>
            </w:tcBorders>
          </w:tcPr>
          <w:p w14:paraId="218541CF" w14:textId="0230F932" w:rsidR="00A0594B" w:rsidRPr="00AC1422" w:rsidRDefault="00A0594B" w:rsidP="00A0594B">
            <w:r w:rsidRPr="00EC17B4">
              <w:t xml:space="preserve">Имплантат </w:t>
            </w:r>
            <w:proofErr w:type="spellStart"/>
            <w:r w:rsidRPr="00EC17B4">
              <w:t>внутридермальный</w:t>
            </w:r>
            <w:proofErr w:type="spellEnd"/>
            <w:r w:rsidRPr="00EC17B4">
              <w:t xml:space="preserve"> </w:t>
            </w:r>
            <w:proofErr w:type="spellStart"/>
            <w:r w:rsidRPr="00EC17B4">
              <w:t>Белларти</w:t>
            </w:r>
            <w:proofErr w:type="spellEnd"/>
            <w:r w:rsidRPr="00EC17B4">
              <w:t xml:space="preserve"> </w:t>
            </w:r>
            <w:proofErr w:type="spellStart"/>
            <w:r w:rsidRPr="00EC17B4">
              <w:t>Estilla</w:t>
            </w:r>
            <w:proofErr w:type="spellEnd"/>
            <w:r w:rsidRPr="00EC17B4">
              <w:t xml:space="preserve"> 1% 3мл.</w:t>
            </w:r>
          </w:p>
        </w:tc>
        <w:tc>
          <w:tcPr>
            <w:tcW w:w="1842" w:type="dxa"/>
            <w:tcBorders>
              <w:top w:val="single" w:sz="4" w:space="0" w:color="auto"/>
              <w:left w:val="single" w:sz="4" w:space="0" w:color="auto"/>
              <w:bottom w:val="single" w:sz="4" w:space="0" w:color="auto"/>
              <w:right w:val="single" w:sz="4" w:space="0" w:color="auto"/>
            </w:tcBorders>
            <w:vAlign w:val="center"/>
          </w:tcPr>
          <w:p w14:paraId="28DBC0AF"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117BD1B1" w14:textId="77777777" w:rsidR="00A0594B" w:rsidRPr="00AC1422" w:rsidRDefault="00A0594B" w:rsidP="00A0594B">
            <w:pPr>
              <w:ind w:left="-85" w:firstLine="720"/>
              <w:jc w:val="center"/>
            </w:pPr>
          </w:p>
        </w:tc>
      </w:tr>
      <w:tr w:rsidR="00A0594B" w14:paraId="6FEDB1DE"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60E5499D" w14:textId="7B333B05" w:rsidR="00A0594B" w:rsidRPr="00AC1422" w:rsidRDefault="00A0594B" w:rsidP="00A0594B">
            <w:pPr>
              <w:ind w:firstLine="720"/>
              <w:jc w:val="center"/>
            </w:pPr>
            <w:r>
              <w:t>117</w:t>
            </w:r>
          </w:p>
        </w:tc>
        <w:tc>
          <w:tcPr>
            <w:tcW w:w="5954" w:type="dxa"/>
            <w:tcBorders>
              <w:top w:val="single" w:sz="4" w:space="0" w:color="auto"/>
              <w:left w:val="single" w:sz="4" w:space="0" w:color="auto"/>
              <w:bottom w:val="single" w:sz="4" w:space="0" w:color="auto"/>
              <w:right w:val="single" w:sz="4" w:space="0" w:color="auto"/>
            </w:tcBorders>
          </w:tcPr>
          <w:p w14:paraId="5745F801" w14:textId="18AAAC03" w:rsidR="00A0594B" w:rsidRPr="00AC1422" w:rsidRDefault="00A0594B" w:rsidP="00A0594B">
            <w:proofErr w:type="spellStart"/>
            <w:r w:rsidRPr="00EC17B4">
              <w:t>Комбификс</w:t>
            </w:r>
            <w:proofErr w:type="spellEnd"/>
            <w:r w:rsidRPr="00EC17B4">
              <w:t xml:space="preserve"> адаптер (с наружной резьбой) №1</w:t>
            </w:r>
          </w:p>
        </w:tc>
        <w:tc>
          <w:tcPr>
            <w:tcW w:w="1842" w:type="dxa"/>
            <w:tcBorders>
              <w:top w:val="single" w:sz="4" w:space="0" w:color="auto"/>
              <w:left w:val="single" w:sz="4" w:space="0" w:color="auto"/>
              <w:bottom w:val="single" w:sz="4" w:space="0" w:color="auto"/>
              <w:right w:val="single" w:sz="4" w:space="0" w:color="auto"/>
            </w:tcBorders>
            <w:vAlign w:val="center"/>
          </w:tcPr>
          <w:p w14:paraId="171C834B"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3BE58A0C" w14:textId="77777777" w:rsidR="00A0594B" w:rsidRPr="00AC1422" w:rsidRDefault="00A0594B" w:rsidP="00A0594B">
            <w:pPr>
              <w:ind w:left="-85" w:firstLine="720"/>
              <w:jc w:val="center"/>
            </w:pPr>
          </w:p>
        </w:tc>
      </w:tr>
      <w:tr w:rsidR="00A0594B" w14:paraId="2D0C5733"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0CCD84BE" w14:textId="0939F65A" w:rsidR="00A0594B" w:rsidRPr="00AC1422" w:rsidRDefault="00A0594B" w:rsidP="00A0594B">
            <w:pPr>
              <w:ind w:firstLine="720"/>
              <w:jc w:val="center"/>
            </w:pPr>
            <w:r>
              <w:t>118</w:t>
            </w:r>
          </w:p>
        </w:tc>
        <w:tc>
          <w:tcPr>
            <w:tcW w:w="5954" w:type="dxa"/>
            <w:tcBorders>
              <w:top w:val="single" w:sz="4" w:space="0" w:color="auto"/>
              <w:left w:val="single" w:sz="4" w:space="0" w:color="auto"/>
              <w:bottom w:val="single" w:sz="4" w:space="0" w:color="auto"/>
              <w:right w:val="single" w:sz="4" w:space="0" w:color="auto"/>
            </w:tcBorders>
          </w:tcPr>
          <w:p w14:paraId="436A2080" w14:textId="18D4A075" w:rsidR="00A0594B" w:rsidRPr="00AC1422" w:rsidRDefault="00A0594B" w:rsidP="00A0594B">
            <w:r w:rsidRPr="00EC17B4">
              <w:t>Материал-гель д/</w:t>
            </w:r>
            <w:proofErr w:type="spellStart"/>
            <w:r w:rsidRPr="00EC17B4">
              <w:t>интрадерм</w:t>
            </w:r>
            <w:proofErr w:type="spellEnd"/>
            <w:r w:rsidRPr="00EC17B4">
              <w:t xml:space="preserve">. </w:t>
            </w:r>
            <w:proofErr w:type="spellStart"/>
            <w:r w:rsidRPr="00EC17B4">
              <w:t>введ</w:t>
            </w:r>
            <w:proofErr w:type="spellEnd"/>
            <w:r w:rsidRPr="00EC17B4">
              <w:t xml:space="preserve">. </w:t>
            </w:r>
            <w:proofErr w:type="spellStart"/>
            <w:r w:rsidRPr="00EC17B4">
              <w:t>Мезовартон</w:t>
            </w:r>
            <w:proofErr w:type="spellEnd"/>
            <w:r w:rsidRPr="00EC17B4">
              <w:t xml:space="preserve"> Р199 1,5мл</w:t>
            </w:r>
          </w:p>
        </w:tc>
        <w:tc>
          <w:tcPr>
            <w:tcW w:w="1842" w:type="dxa"/>
            <w:tcBorders>
              <w:top w:val="single" w:sz="4" w:space="0" w:color="auto"/>
              <w:left w:val="single" w:sz="4" w:space="0" w:color="auto"/>
              <w:bottom w:val="single" w:sz="4" w:space="0" w:color="auto"/>
              <w:right w:val="single" w:sz="4" w:space="0" w:color="auto"/>
            </w:tcBorders>
            <w:vAlign w:val="center"/>
          </w:tcPr>
          <w:p w14:paraId="5DA6915F"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A23DE19" w14:textId="77777777" w:rsidR="00A0594B" w:rsidRPr="00AC1422" w:rsidRDefault="00A0594B" w:rsidP="00A0594B">
            <w:pPr>
              <w:ind w:left="-85" w:firstLine="720"/>
              <w:jc w:val="center"/>
            </w:pPr>
          </w:p>
        </w:tc>
      </w:tr>
      <w:tr w:rsidR="00A0594B" w14:paraId="0C041F57"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D7A0B81" w14:textId="7A0E9613" w:rsidR="00A0594B" w:rsidRPr="00AC1422" w:rsidRDefault="00A0594B" w:rsidP="00A0594B">
            <w:pPr>
              <w:ind w:firstLine="720"/>
              <w:jc w:val="center"/>
            </w:pPr>
            <w:r>
              <w:t>119</w:t>
            </w:r>
          </w:p>
        </w:tc>
        <w:tc>
          <w:tcPr>
            <w:tcW w:w="5954" w:type="dxa"/>
            <w:tcBorders>
              <w:top w:val="single" w:sz="4" w:space="0" w:color="auto"/>
              <w:left w:val="single" w:sz="4" w:space="0" w:color="auto"/>
              <w:bottom w:val="single" w:sz="4" w:space="0" w:color="auto"/>
              <w:right w:val="single" w:sz="4" w:space="0" w:color="auto"/>
            </w:tcBorders>
          </w:tcPr>
          <w:p w14:paraId="5E1834BE" w14:textId="4DF57BD8" w:rsidR="00A0594B" w:rsidRPr="00AC1422" w:rsidRDefault="00A0594B" w:rsidP="00A0594B">
            <w:r w:rsidRPr="00EC17B4">
              <w:t>Материал-гель д/</w:t>
            </w:r>
            <w:proofErr w:type="spellStart"/>
            <w:r w:rsidRPr="00EC17B4">
              <w:t>интрадерм</w:t>
            </w:r>
            <w:proofErr w:type="spellEnd"/>
            <w:r w:rsidRPr="00EC17B4">
              <w:t xml:space="preserve">. </w:t>
            </w:r>
            <w:proofErr w:type="spellStart"/>
            <w:r w:rsidRPr="00EC17B4">
              <w:t>введ</w:t>
            </w:r>
            <w:proofErr w:type="spellEnd"/>
            <w:r w:rsidRPr="00EC17B4">
              <w:t xml:space="preserve">. </w:t>
            </w:r>
            <w:proofErr w:type="spellStart"/>
            <w:r w:rsidRPr="00EC17B4">
              <w:t>Мезоксантин</w:t>
            </w:r>
            <w:proofErr w:type="spellEnd"/>
            <w:r w:rsidRPr="00EC17B4">
              <w:t xml:space="preserve"> F199 1,5мл</w:t>
            </w:r>
          </w:p>
        </w:tc>
        <w:tc>
          <w:tcPr>
            <w:tcW w:w="1842" w:type="dxa"/>
            <w:tcBorders>
              <w:top w:val="single" w:sz="4" w:space="0" w:color="auto"/>
              <w:left w:val="single" w:sz="4" w:space="0" w:color="auto"/>
              <w:bottom w:val="single" w:sz="4" w:space="0" w:color="auto"/>
              <w:right w:val="single" w:sz="4" w:space="0" w:color="auto"/>
            </w:tcBorders>
            <w:vAlign w:val="center"/>
          </w:tcPr>
          <w:p w14:paraId="2BB534ED"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1BC332D" w14:textId="77777777" w:rsidR="00A0594B" w:rsidRPr="00AC1422" w:rsidRDefault="00A0594B" w:rsidP="00A0594B">
            <w:pPr>
              <w:ind w:left="-85" w:firstLine="720"/>
              <w:jc w:val="center"/>
            </w:pPr>
          </w:p>
        </w:tc>
      </w:tr>
      <w:tr w:rsidR="00A0594B" w14:paraId="1BAA943F"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153305DB" w14:textId="6646361E" w:rsidR="00A0594B" w:rsidRPr="00AC1422" w:rsidRDefault="00A0594B" w:rsidP="00A0594B">
            <w:pPr>
              <w:ind w:firstLine="720"/>
              <w:jc w:val="center"/>
            </w:pPr>
            <w:r>
              <w:t>220</w:t>
            </w:r>
          </w:p>
        </w:tc>
        <w:tc>
          <w:tcPr>
            <w:tcW w:w="5954" w:type="dxa"/>
            <w:tcBorders>
              <w:top w:val="single" w:sz="4" w:space="0" w:color="auto"/>
              <w:left w:val="single" w:sz="4" w:space="0" w:color="auto"/>
              <w:bottom w:val="single" w:sz="4" w:space="0" w:color="auto"/>
              <w:right w:val="single" w:sz="4" w:space="0" w:color="auto"/>
            </w:tcBorders>
          </w:tcPr>
          <w:p w14:paraId="61744D57" w14:textId="65DE84D4" w:rsidR="00A0594B" w:rsidRPr="00AC1422" w:rsidRDefault="00A0594B" w:rsidP="00A0594B">
            <w:r w:rsidRPr="00EC17B4">
              <w:t xml:space="preserve">Материалы </w:t>
            </w:r>
            <w:proofErr w:type="spellStart"/>
            <w:r w:rsidRPr="00EC17B4">
              <w:t>дермальные</w:t>
            </w:r>
            <w:proofErr w:type="spellEnd"/>
            <w:r w:rsidRPr="00EC17B4">
              <w:t xml:space="preserve"> NCTF 135 №5</w:t>
            </w:r>
          </w:p>
        </w:tc>
        <w:tc>
          <w:tcPr>
            <w:tcW w:w="1842" w:type="dxa"/>
            <w:tcBorders>
              <w:top w:val="single" w:sz="4" w:space="0" w:color="auto"/>
              <w:left w:val="single" w:sz="4" w:space="0" w:color="auto"/>
              <w:bottom w:val="single" w:sz="4" w:space="0" w:color="auto"/>
              <w:right w:val="single" w:sz="4" w:space="0" w:color="auto"/>
            </w:tcBorders>
            <w:vAlign w:val="center"/>
          </w:tcPr>
          <w:p w14:paraId="237FC3A0"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77809A40" w14:textId="77777777" w:rsidR="00A0594B" w:rsidRPr="00AC1422" w:rsidRDefault="00A0594B" w:rsidP="00A0594B">
            <w:pPr>
              <w:ind w:left="-85" w:firstLine="720"/>
              <w:jc w:val="center"/>
            </w:pPr>
          </w:p>
        </w:tc>
      </w:tr>
      <w:tr w:rsidR="00A0594B" w14:paraId="7E668E83"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1F93418" w14:textId="3D87ED56" w:rsidR="00A0594B" w:rsidRPr="00AC1422" w:rsidRDefault="00A0594B" w:rsidP="00A0594B">
            <w:pPr>
              <w:ind w:firstLine="720"/>
              <w:jc w:val="center"/>
            </w:pPr>
            <w:r>
              <w:t>221</w:t>
            </w:r>
          </w:p>
        </w:tc>
        <w:tc>
          <w:tcPr>
            <w:tcW w:w="5954" w:type="dxa"/>
            <w:tcBorders>
              <w:top w:val="single" w:sz="4" w:space="0" w:color="auto"/>
              <w:left w:val="single" w:sz="4" w:space="0" w:color="auto"/>
              <w:bottom w:val="single" w:sz="4" w:space="0" w:color="auto"/>
              <w:right w:val="single" w:sz="4" w:space="0" w:color="auto"/>
            </w:tcBorders>
          </w:tcPr>
          <w:p w14:paraId="10504B9F" w14:textId="5BD22CC5" w:rsidR="00A0594B" w:rsidRPr="00AC1422" w:rsidRDefault="00A0594B" w:rsidP="00A0594B">
            <w:proofErr w:type="spellStart"/>
            <w:r w:rsidRPr="00EC17B4">
              <w:t>Пилинг</w:t>
            </w:r>
            <w:proofErr w:type="spellEnd"/>
            <w:r w:rsidRPr="00EC17B4">
              <w:t xml:space="preserve"> BioRePeelCl3 FIND (лицо, шея, декольте) 6мл </w:t>
            </w:r>
            <w:proofErr w:type="spellStart"/>
            <w:r w:rsidRPr="00EC17B4">
              <w:t>фл</w:t>
            </w:r>
            <w:proofErr w:type="spellEnd"/>
            <w:r w:rsidRPr="00EC17B4">
              <w:t>. №1</w:t>
            </w:r>
          </w:p>
        </w:tc>
        <w:tc>
          <w:tcPr>
            <w:tcW w:w="1842" w:type="dxa"/>
            <w:tcBorders>
              <w:top w:val="single" w:sz="4" w:space="0" w:color="auto"/>
              <w:left w:val="single" w:sz="4" w:space="0" w:color="auto"/>
              <w:bottom w:val="single" w:sz="4" w:space="0" w:color="auto"/>
              <w:right w:val="single" w:sz="4" w:space="0" w:color="auto"/>
            </w:tcBorders>
            <w:vAlign w:val="center"/>
          </w:tcPr>
          <w:p w14:paraId="7058B21D"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15B5E6DE" w14:textId="77777777" w:rsidR="00A0594B" w:rsidRPr="00AC1422" w:rsidRDefault="00A0594B" w:rsidP="00A0594B">
            <w:pPr>
              <w:ind w:left="-85" w:firstLine="720"/>
              <w:jc w:val="center"/>
            </w:pPr>
          </w:p>
        </w:tc>
      </w:tr>
      <w:tr w:rsidR="00A0594B" w14:paraId="65C5E168"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3F763CD0" w14:textId="5544B993" w:rsidR="00A0594B" w:rsidRPr="00AC1422" w:rsidRDefault="00A0594B" w:rsidP="00A0594B">
            <w:pPr>
              <w:ind w:firstLine="720"/>
              <w:jc w:val="center"/>
            </w:pPr>
            <w:r>
              <w:t>222</w:t>
            </w:r>
          </w:p>
        </w:tc>
        <w:tc>
          <w:tcPr>
            <w:tcW w:w="5954" w:type="dxa"/>
            <w:tcBorders>
              <w:top w:val="single" w:sz="4" w:space="0" w:color="auto"/>
              <w:left w:val="single" w:sz="4" w:space="0" w:color="auto"/>
              <w:bottom w:val="single" w:sz="4" w:space="0" w:color="auto"/>
              <w:right w:val="single" w:sz="4" w:space="0" w:color="auto"/>
            </w:tcBorders>
          </w:tcPr>
          <w:p w14:paraId="3607CFE7" w14:textId="5A40D4C5" w:rsidR="00A0594B" w:rsidRPr="00AC1422" w:rsidRDefault="00A0594B" w:rsidP="00A0594B">
            <w:proofErr w:type="spellStart"/>
            <w:r w:rsidRPr="00EC17B4">
              <w:t>Радиес</w:t>
            </w:r>
            <w:proofErr w:type="spellEnd"/>
            <w:r w:rsidRPr="00EC17B4">
              <w:t xml:space="preserve"> </w:t>
            </w:r>
            <w:proofErr w:type="spellStart"/>
            <w:r w:rsidRPr="00EC17B4">
              <w:t>шпр</w:t>
            </w:r>
            <w:proofErr w:type="spellEnd"/>
            <w:r w:rsidRPr="00EC17B4">
              <w:t>. 1,5 мл № 1</w:t>
            </w:r>
          </w:p>
        </w:tc>
        <w:tc>
          <w:tcPr>
            <w:tcW w:w="1842" w:type="dxa"/>
            <w:tcBorders>
              <w:top w:val="single" w:sz="4" w:space="0" w:color="auto"/>
              <w:left w:val="single" w:sz="4" w:space="0" w:color="auto"/>
              <w:bottom w:val="single" w:sz="4" w:space="0" w:color="auto"/>
              <w:right w:val="single" w:sz="4" w:space="0" w:color="auto"/>
            </w:tcBorders>
            <w:vAlign w:val="center"/>
          </w:tcPr>
          <w:p w14:paraId="28E9BBEF"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29DB868F" w14:textId="77777777" w:rsidR="00A0594B" w:rsidRPr="00AC1422" w:rsidRDefault="00A0594B" w:rsidP="00A0594B">
            <w:pPr>
              <w:ind w:left="-85" w:firstLine="720"/>
              <w:jc w:val="center"/>
            </w:pPr>
          </w:p>
        </w:tc>
      </w:tr>
      <w:tr w:rsidR="00A0594B" w14:paraId="5B0E4F29"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73653B3A" w14:textId="34FD4527" w:rsidR="00A0594B" w:rsidRPr="00AC1422" w:rsidRDefault="00A0594B" w:rsidP="00A0594B">
            <w:pPr>
              <w:ind w:firstLine="720"/>
              <w:jc w:val="center"/>
            </w:pPr>
            <w:r>
              <w:t>223</w:t>
            </w:r>
          </w:p>
        </w:tc>
        <w:tc>
          <w:tcPr>
            <w:tcW w:w="5954" w:type="dxa"/>
            <w:tcBorders>
              <w:top w:val="single" w:sz="4" w:space="0" w:color="auto"/>
              <w:left w:val="single" w:sz="4" w:space="0" w:color="auto"/>
              <w:bottom w:val="single" w:sz="4" w:space="0" w:color="auto"/>
              <w:right w:val="single" w:sz="4" w:space="0" w:color="auto"/>
            </w:tcBorders>
          </w:tcPr>
          <w:p w14:paraId="0D9E2838" w14:textId="2C6C5745" w:rsidR="00A0594B" w:rsidRPr="00AC1422" w:rsidRDefault="00A0594B" w:rsidP="00A0594B">
            <w:proofErr w:type="spellStart"/>
            <w:r w:rsidRPr="00EC17B4">
              <w:t>Радиес</w:t>
            </w:r>
            <w:proofErr w:type="spellEnd"/>
            <w:r w:rsidRPr="00EC17B4">
              <w:t xml:space="preserve"> </w:t>
            </w:r>
            <w:proofErr w:type="spellStart"/>
            <w:r w:rsidRPr="00EC17B4">
              <w:t>шпр</w:t>
            </w:r>
            <w:proofErr w:type="spellEnd"/>
            <w:r w:rsidRPr="00EC17B4">
              <w:t>. 3,0 мл № 1</w:t>
            </w:r>
          </w:p>
        </w:tc>
        <w:tc>
          <w:tcPr>
            <w:tcW w:w="1842" w:type="dxa"/>
            <w:tcBorders>
              <w:top w:val="single" w:sz="4" w:space="0" w:color="auto"/>
              <w:left w:val="single" w:sz="4" w:space="0" w:color="auto"/>
              <w:bottom w:val="single" w:sz="4" w:space="0" w:color="auto"/>
              <w:right w:val="single" w:sz="4" w:space="0" w:color="auto"/>
            </w:tcBorders>
            <w:vAlign w:val="center"/>
          </w:tcPr>
          <w:p w14:paraId="60344A1D"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10C2C5A" w14:textId="77777777" w:rsidR="00A0594B" w:rsidRPr="00AC1422" w:rsidRDefault="00A0594B" w:rsidP="00A0594B">
            <w:pPr>
              <w:ind w:left="-85" w:firstLine="720"/>
              <w:jc w:val="center"/>
            </w:pPr>
          </w:p>
        </w:tc>
      </w:tr>
      <w:tr w:rsidR="00A0594B" w14:paraId="1DCFA0C0"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EFFC943" w14:textId="743C01F9" w:rsidR="00A0594B" w:rsidRPr="00AC1422" w:rsidRDefault="00A0594B" w:rsidP="00A0594B">
            <w:pPr>
              <w:ind w:firstLine="720"/>
              <w:jc w:val="center"/>
            </w:pPr>
            <w:r>
              <w:t>224</w:t>
            </w:r>
          </w:p>
        </w:tc>
        <w:tc>
          <w:tcPr>
            <w:tcW w:w="5954" w:type="dxa"/>
            <w:tcBorders>
              <w:top w:val="single" w:sz="4" w:space="0" w:color="auto"/>
              <w:left w:val="single" w:sz="4" w:space="0" w:color="auto"/>
              <w:bottom w:val="single" w:sz="4" w:space="0" w:color="auto"/>
              <w:right w:val="single" w:sz="4" w:space="0" w:color="auto"/>
            </w:tcBorders>
          </w:tcPr>
          <w:p w14:paraId="45D8E25C" w14:textId="26CE5A12" w:rsidR="00A0594B" w:rsidRPr="00AC1422" w:rsidRDefault="00A0594B" w:rsidP="00A0594B">
            <w:r w:rsidRPr="00EC17B4">
              <w:t xml:space="preserve">Филлер </w:t>
            </w:r>
            <w:proofErr w:type="spellStart"/>
            <w:r w:rsidRPr="00EC17B4">
              <w:t>внутридермальный</w:t>
            </w:r>
            <w:proofErr w:type="spellEnd"/>
            <w:r w:rsidRPr="00EC17B4">
              <w:t xml:space="preserve"> AVALON™ GRAND PLUS 1.0 мл</w:t>
            </w:r>
          </w:p>
        </w:tc>
        <w:tc>
          <w:tcPr>
            <w:tcW w:w="1842" w:type="dxa"/>
            <w:tcBorders>
              <w:top w:val="single" w:sz="4" w:space="0" w:color="auto"/>
              <w:left w:val="single" w:sz="4" w:space="0" w:color="auto"/>
              <w:bottom w:val="single" w:sz="4" w:space="0" w:color="auto"/>
              <w:right w:val="single" w:sz="4" w:space="0" w:color="auto"/>
            </w:tcBorders>
            <w:vAlign w:val="center"/>
          </w:tcPr>
          <w:p w14:paraId="7D94F3F0"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65F370C" w14:textId="77777777" w:rsidR="00A0594B" w:rsidRPr="00AC1422" w:rsidRDefault="00A0594B" w:rsidP="00A0594B">
            <w:pPr>
              <w:ind w:left="-85" w:firstLine="720"/>
              <w:jc w:val="center"/>
            </w:pPr>
          </w:p>
        </w:tc>
      </w:tr>
      <w:tr w:rsidR="00A0594B" w14:paraId="4915B54D"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156B3FA" w14:textId="76BC95C3" w:rsidR="00A0594B" w:rsidRPr="00AC1422" w:rsidRDefault="00A0594B" w:rsidP="00A0594B">
            <w:pPr>
              <w:ind w:firstLine="720"/>
              <w:jc w:val="center"/>
            </w:pPr>
            <w:r>
              <w:t>225</w:t>
            </w:r>
          </w:p>
        </w:tc>
        <w:tc>
          <w:tcPr>
            <w:tcW w:w="5954" w:type="dxa"/>
            <w:tcBorders>
              <w:top w:val="single" w:sz="4" w:space="0" w:color="auto"/>
              <w:left w:val="single" w:sz="4" w:space="0" w:color="auto"/>
              <w:bottom w:val="single" w:sz="4" w:space="0" w:color="auto"/>
              <w:right w:val="single" w:sz="4" w:space="0" w:color="auto"/>
            </w:tcBorders>
          </w:tcPr>
          <w:p w14:paraId="36434993" w14:textId="33F48CF0" w:rsidR="00A0594B" w:rsidRPr="00AC1422" w:rsidRDefault="00A0594B" w:rsidP="00A0594B">
            <w:r w:rsidRPr="00EC17B4">
              <w:t xml:space="preserve">Филлер </w:t>
            </w:r>
            <w:proofErr w:type="spellStart"/>
            <w:r w:rsidRPr="00EC17B4">
              <w:t>внутридермальный</w:t>
            </w:r>
            <w:proofErr w:type="spellEnd"/>
            <w:r w:rsidRPr="00EC17B4">
              <w:t xml:space="preserve"> AVALON™ ULTRA PLUS 1.0 мл</w:t>
            </w:r>
          </w:p>
        </w:tc>
        <w:tc>
          <w:tcPr>
            <w:tcW w:w="1842" w:type="dxa"/>
            <w:tcBorders>
              <w:top w:val="single" w:sz="4" w:space="0" w:color="auto"/>
              <w:left w:val="single" w:sz="4" w:space="0" w:color="auto"/>
              <w:bottom w:val="single" w:sz="4" w:space="0" w:color="auto"/>
              <w:right w:val="single" w:sz="4" w:space="0" w:color="auto"/>
            </w:tcBorders>
            <w:vAlign w:val="center"/>
          </w:tcPr>
          <w:p w14:paraId="60CD621E"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423A13C8" w14:textId="77777777" w:rsidR="00A0594B" w:rsidRPr="00AC1422" w:rsidRDefault="00A0594B" w:rsidP="00A0594B">
            <w:pPr>
              <w:ind w:left="-85" w:firstLine="720"/>
              <w:jc w:val="center"/>
            </w:pPr>
          </w:p>
        </w:tc>
      </w:tr>
      <w:tr w:rsidR="00A0594B" w14:paraId="1F8CC55F"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60D9160D" w14:textId="5386351E" w:rsidR="00A0594B" w:rsidRPr="00AC1422" w:rsidRDefault="00A0594B" w:rsidP="00A0594B">
            <w:pPr>
              <w:ind w:firstLine="720"/>
              <w:jc w:val="center"/>
            </w:pPr>
            <w:r>
              <w:t>226</w:t>
            </w:r>
          </w:p>
        </w:tc>
        <w:tc>
          <w:tcPr>
            <w:tcW w:w="5954" w:type="dxa"/>
            <w:tcBorders>
              <w:top w:val="single" w:sz="4" w:space="0" w:color="auto"/>
              <w:left w:val="single" w:sz="4" w:space="0" w:color="auto"/>
              <w:bottom w:val="single" w:sz="4" w:space="0" w:color="auto"/>
              <w:right w:val="single" w:sz="4" w:space="0" w:color="auto"/>
            </w:tcBorders>
          </w:tcPr>
          <w:p w14:paraId="032FCAB7" w14:textId="050E18A4" w:rsidR="00A0594B" w:rsidRPr="00AC1422" w:rsidRDefault="00A0594B" w:rsidP="00A0594B">
            <w:r w:rsidRPr="00EC17B4">
              <w:t xml:space="preserve">Филлер </w:t>
            </w:r>
            <w:proofErr w:type="spellStart"/>
            <w:r w:rsidRPr="00EC17B4">
              <w:t>внутридермальный</w:t>
            </w:r>
            <w:proofErr w:type="spellEnd"/>
            <w:r w:rsidRPr="00EC17B4">
              <w:t xml:space="preserve"> AVALON™ VITAL PLUS 1.0 мл</w:t>
            </w:r>
          </w:p>
        </w:tc>
        <w:tc>
          <w:tcPr>
            <w:tcW w:w="1842" w:type="dxa"/>
            <w:tcBorders>
              <w:top w:val="single" w:sz="4" w:space="0" w:color="auto"/>
              <w:left w:val="single" w:sz="4" w:space="0" w:color="auto"/>
              <w:bottom w:val="single" w:sz="4" w:space="0" w:color="auto"/>
              <w:right w:val="single" w:sz="4" w:space="0" w:color="auto"/>
            </w:tcBorders>
            <w:vAlign w:val="center"/>
          </w:tcPr>
          <w:p w14:paraId="6CE3BBB8" w14:textId="77777777" w:rsidR="00A0594B" w:rsidRPr="00AC1422" w:rsidRDefault="00A0594B" w:rsidP="00A0594B">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77A567D1" w14:textId="77777777" w:rsidR="00A0594B" w:rsidRPr="00AC1422" w:rsidRDefault="00A0594B" w:rsidP="00A0594B">
            <w:pPr>
              <w:ind w:left="-85" w:firstLine="720"/>
              <w:jc w:val="center"/>
            </w:pPr>
          </w:p>
        </w:tc>
      </w:tr>
    </w:tbl>
    <w:p w14:paraId="16716911" w14:textId="0C9AC394" w:rsidR="00CE15B6" w:rsidRDefault="00CE15B6">
      <w:pPr>
        <w:shd w:val="clear" w:color="auto" w:fill="FFFFFF"/>
        <w:tabs>
          <w:tab w:val="left" w:pos="7200"/>
        </w:tabs>
        <w:rPr>
          <w:sz w:val="22"/>
          <w:szCs w:val="22"/>
        </w:rPr>
      </w:pPr>
    </w:p>
    <w:p w14:paraId="1E3FB996" w14:textId="77777777" w:rsidR="00206F2D" w:rsidRDefault="00206F2D" w:rsidP="00206F2D">
      <w:pPr>
        <w:jc w:val="both"/>
        <w:rPr>
          <w:b/>
        </w:rPr>
      </w:pPr>
      <w:r>
        <w:rPr>
          <w:b/>
        </w:rPr>
        <w:t>Победитель определяется по наименьшей сумме единичных расценок услуг, предложенных участником закупки.</w:t>
      </w:r>
    </w:p>
    <w:p w14:paraId="284DB06A" w14:textId="7761799B" w:rsidR="00206F2D" w:rsidRDefault="00206F2D">
      <w:pPr>
        <w:shd w:val="clear" w:color="auto" w:fill="FFFFFF"/>
        <w:tabs>
          <w:tab w:val="left" w:pos="7200"/>
        </w:tabs>
        <w:rPr>
          <w:sz w:val="22"/>
          <w:szCs w:val="22"/>
        </w:rPr>
      </w:pPr>
    </w:p>
    <w:p w14:paraId="718338E0" w14:textId="60072756" w:rsidR="00206F2D" w:rsidRDefault="00206F2D">
      <w:pPr>
        <w:shd w:val="clear" w:color="auto" w:fill="FFFFFF"/>
        <w:tabs>
          <w:tab w:val="left" w:pos="7200"/>
        </w:tabs>
        <w:rPr>
          <w:sz w:val="22"/>
          <w:szCs w:val="22"/>
        </w:rPr>
      </w:pPr>
    </w:p>
    <w:p w14:paraId="1053E961" w14:textId="2142EE28" w:rsidR="00206F2D" w:rsidRDefault="00206F2D">
      <w:pPr>
        <w:shd w:val="clear" w:color="auto" w:fill="FFFFFF"/>
        <w:tabs>
          <w:tab w:val="left" w:pos="7200"/>
        </w:tabs>
        <w:rPr>
          <w:sz w:val="22"/>
          <w:szCs w:val="22"/>
        </w:rPr>
      </w:pPr>
    </w:p>
    <w:p w14:paraId="1BF250C7" w14:textId="4496A79E" w:rsidR="002A688A" w:rsidRPr="00957EBF" w:rsidRDefault="002A688A" w:rsidP="00A70A2D">
      <w:pPr>
        <w:jc w:val="both"/>
        <w:rPr>
          <w:sz w:val="22"/>
          <w:szCs w:val="22"/>
        </w:rPr>
      </w:pPr>
      <w:r w:rsidRPr="0039078B">
        <w:rPr>
          <w:b/>
          <w:color w:val="000000" w:themeColor="text1"/>
          <w:sz w:val="22"/>
          <w:szCs w:val="22"/>
        </w:rPr>
        <w:t>На момент поставки товара остаточный срок годности должен составлять</w:t>
      </w:r>
      <w:r w:rsidRPr="0039078B">
        <w:rPr>
          <w:color w:val="000000" w:themeColor="text1"/>
          <w:sz w:val="22"/>
          <w:szCs w:val="22"/>
        </w:rPr>
        <w:t xml:space="preserve"> </w:t>
      </w:r>
      <w:r w:rsidR="0039078B" w:rsidRPr="0039078B">
        <w:rPr>
          <w:b/>
          <w:sz w:val="22"/>
          <w:szCs w:val="22"/>
        </w:rPr>
        <w:t>не менее 8 (восьми</w:t>
      </w:r>
      <w:r w:rsidRPr="0039078B">
        <w:rPr>
          <w:b/>
          <w:sz w:val="22"/>
          <w:szCs w:val="22"/>
        </w:rPr>
        <w:t>) месяцев</w:t>
      </w:r>
      <w:r w:rsidRPr="0039078B">
        <w:rPr>
          <w:b/>
          <w:color w:val="000000"/>
          <w:sz w:val="22"/>
          <w:szCs w:val="22"/>
        </w:rPr>
        <w:t>.</w:t>
      </w:r>
    </w:p>
    <w:p w14:paraId="17D85E10" w14:textId="46DE5168" w:rsidR="00CE15B6" w:rsidRDefault="00CE15B6" w:rsidP="00A21EE6">
      <w:pPr>
        <w:ind w:firstLine="709"/>
        <w:jc w:val="both"/>
        <w:rPr>
          <w:color w:val="FF0000"/>
          <w:sz w:val="22"/>
          <w:szCs w:val="22"/>
        </w:rPr>
      </w:pPr>
    </w:p>
    <w:p w14:paraId="59E5D13B" w14:textId="2237D797" w:rsidR="00714A4B" w:rsidRDefault="00714A4B" w:rsidP="00A21EE6">
      <w:pPr>
        <w:ind w:firstLine="709"/>
        <w:jc w:val="both"/>
        <w:rPr>
          <w:color w:val="FF0000"/>
          <w:sz w:val="22"/>
          <w:szCs w:val="22"/>
        </w:rPr>
      </w:pPr>
    </w:p>
    <w:p w14:paraId="53567420" w14:textId="77777777" w:rsidR="00714A4B" w:rsidRPr="005E1547" w:rsidRDefault="00714A4B" w:rsidP="00A21EE6">
      <w:pPr>
        <w:ind w:firstLine="709"/>
        <w:jc w:val="both"/>
        <w:rPr>
          <w:color w:val="FF0000"/>
          <w:sz w:val="22"/>
          <w:szCs w:val="22"/>
        </w:rPr>
      </w:pPr>
    </w:p>
    <w:p w14:paraId="446F789E" w14:textId="77777777" w:rsidR="00CE15B6" w:rsidRDefault="00CE15B6">
      <w:pPr>
        <w:shd w:val="clear" w:color="auto" w:fill="FFFFFF"/>
        <w:tabs>
          <w:tab w:val="left" w:pos="7200"/>
        </w:tabs>
        <w:ind w:firstLine="720"/>
        <w:jc w:val="center"/>
        <w:rPr>
          <w:sz w:val="22"/>
          <w:szCs w:val="22"/>
        </w:rPr>
      </w:pPr>
    </w:p>
    <w:p w14:paraId="03731906" w14:textId="77777777" w:rsidR="00CE15B6" w:rsidRDefault="00CE15B6">
      <w:pPr>
        <w:shd w:val="clear" w:color="auto" w:fill="FFFFFF"/>
        <w:tabs>
          <w:tab w:val="left" w:pos="7200"/>
        </w:tabs>
        <w:ind w:firstLine="720"/>
        <w:jc w:val="center"/>
        <w:rPr>
          <w:sz w:val="22"/>
          <w:szCs w:val="22"/>
        </w:rPr>
      </w:pPr>
    </w:p>
    <w:p w14:paraId="7193A390" w14:textId="77777777" w:rsidR="00CE15B6" w:rsidRDefault="00C7390F">
      <w:pPr>
        <w:jc w:val="both"/>
        <w:rPr>
          <w:b/>
          <w:spacing w:val="1"/>
          <w:sz w:val="22"/>
          <w:szCs w:val="22"/>
        </w:rPr>
      </w:pPr>
      <w:r>
        <w:rPr>
          <w:b/>
          <w:spacing w:val="1"/>
          <w:sz w:val="22"/>
          <w:szCs w:val="22"/>
        </w:rPr>
        <w:t xml:space="preserve">На общую сумму </w:t>
      </w:r>
      <w:r>
        <w:rPr>
          <w:b/>
          <w:sz w:val="22"/>
          <w:szCs w:val="22"/>
        </w:rPr>
        <w:t>________ (_________) рублей ____ копеек, в том числе НДС _____%/без НДС</w:t>
      </w:r>
      <w:r>
        <w:rPr>
          <w:b/>
          <w:color w:val="000000"/>
          <w:sz w:val="22"/>
          <w:szCs w:val="22"/>
        </w:rPr>
        <w:t>.</w:t>
      </w:r>
    </w:p>
    <w:p w14:paraId="47F6C7D8" w14:textId="77777777" w:rsidR="00CE15B6" w:rsidRDefault="00CE15B6">
      <w:pPr>
        <w:ind w:firstLine="720"/>
        <w:jc w:val="both"/>
        <w:rPr>
          <w:spacing w:val="1"/>
          <w:sz w:val="22"/>
          <w:szCs w:val="22"/>
        </w:rPr>
      </w:pPr>
    </w:p>
    <w:p w14:paraId="5AE2469D" w14:textId="397166E5" w:rsidR="00CE15B6" w:rsidRDefault="00CE15B6" w:rsidP="00BA2F8F">
      <w:pPr>
        <w:jc w:val="both"/>
        <w:rPr>
          <w:spacing w:val="1"/>
          <w:sz w:val="22"/>
          <w:szCs w:val="22"/>
        </w:rPr>
      </w:pPr>
    </w:p>
    <w:p w14:paraId="4E852D57" w14:textId="1C14F798" w:rsidR="00702B3F" w:rsidRDefault="00702B3F" w:rsidP="00BA2F8F">
      <w:pPr>
        <w:jc w:val="both"/>
        <w:rPr>
          <w:spacing w:val="1"/>
          <w:sz w:val="22"/>
          <w:szCs w:val="22"/>
        </w:rPr>
      </w:pPr>
    </w:p>
    <w:p w14:paraId="6B6B4521" w14:textId="77777777" w:rsidR="00702B3F" w:rsidRDefault="00702B3F" w:rsidP="00BA2F8F">
      <w:pPr>
        <w:jc w:val="both"/>
        <w:rPr>
          <w:spacing w:val="1"/>
          <w:sz w:val="22"/>
          <w:szCs w:val="22"/>
        </w:rPr>
      </w:pPr>
    </w:p>
    <w:p w14:paraId="35BBCF06" w14:textId="77777777" w:rsidR="00CE15B6" w:rsidRDefault="00CE15B6">
      <w:pPr>
        <w:ind w:firstLine="720"/>
        <w:jc w:val="both"/>
        <w:rPr>
          <w:spacing w:val="1"/>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CE15B6" w14:paraId="25AFE662" w14:textId="77777777">
        <w:tc>
          <w:tcPr>
            <w:tcW w:w="5157" w:type="dxa"/>
          </w:tcPr>
          <w:p w14:paraId="0101F8CB" w14:textId="77777777" w:rsidR="00CE15B6" w:rsidRDefault="00C7390F">
            <w:pPr>
              <w:jc w:val="center"/>
              <w:rPr>
                <w:b/>
                <w:snapToGrid w:val="0"/>
                <w:sz w:val="22"/>
                <w:szCs w:val="22"/>
              </w:rPr>
            </w:pPr>
            <w:r>
              <w:rPr>
                <w:b/>
                <w:snapToGrid w:val="0"/>
                <w:sz w:val="22"/>
                <w:szCs w:val="22"/>
              </w:rPr>
              <w:t>Заказчик</w:t>
            </w:r>
          </w:p>
        </w:tc>
        <w:tc>
          <w:tcPr>
            <w:tcW w:w="5157" w:type="dxa"/>
          </w:tcPr>
          <w:p w14:paraId="43B22E88" w14:textId="77777777" w:rsidR="00CE15B6" w:rsidRDefault="00C7390F">
            <w:pPr>
              <w:pStyle w:val="2"/>
              <w:jc w:val="center"/>
              <w:rPr>
                <w:sz w:val="22"/>
                <w:szCs w:val="22"/>
              </w:rPr>
            </w:pPr>
            <w:r>
              <w:rPr>
                <w:sz w:val="22"/>
                <w:szCs w:val="22"/>
              </w:rPr>
              <w:t>Поставщик</w:t>
            </w:r>
          </w:p>
        </w:tc>
      </w:tr>
      <w:tr w:rsidR="00CE15B6" w14:paraId="15EA8EA7" w14:textId="77777777">
        <w:tc>
          <w:tcPr>
            <w:tcW w:w="5157" w:type="dxa"/>
          </w:tcPr>
          <w:p w14:paraId="68260DC6" w14:textId="77777777" w:rsidR="00CE15B6" w:rsidRDefault="00C7390F">
            <w:pPr>
              <w:pStyle w:val="ac"/>
              <w:jc w:val="left"/>
              <w:rPr>
                <w:rFonts w:ascii="Times New Roman" w:hAnsi="Times New Roman"/>
                <w:sz w:val="22"/>
                <w:szCs w:val="22"/>
              </w:rPr>
            </w:pPr>
            <w:r>
              <w:rPr>
                <w:rFonts w:ascii="Times New Roman" w:hAnsi="Times New Roman"/>
                <w:sz w:val="22"/>
                <w:szCs w:val="22"/>
              </w:rPr>
              <w:t>Государственное автономное учреждение здравоохранения Тюменской области</w:t>
            </w:r>
          </w:p>
          <w:p w14:paraId="16EB4C69" w14:textId="77777777" w:rsidR="00CE15B6" w:rsidRDefault="00C7390F">
            <w:pPr>
              <w:pStyle w:val="ac"/>
              <w:jc w:val="left"/>
              <w:rPr>
                <w:rFonts w:ascii="Times New Roman" w:hAnsi="Times New Roman"/>
                <w:sz w:val="22"/>
                <w:szCs w:val="22"/>
              </w:rPr>
            </w:pPr>
            <w:r>
              <w:rPr>
                <w:rFonts w:ascii="Times New Roman" w:hAnsi="Times New Roman"/>
                <w:sz w:val="22"/>
                <w:szCs w:val="22"/>
              </w:rPr>
              <w:t>«Областной кожно-венерологический диспансер»</w:t>
            </w:r>
          </w:p>
        </w:tc>
        <w:tc>
          <w:tcPr>
            <w:tcW w:w="5157" w:type="dxa"/>
          </w:tcPr>
          <w:p w14:paraId="5BDF05B3" w14:textId="77777777" w:rsidR="00CE15B6" w:rsidRDefault="00C7390F">
            <w:pPr>
              <w:pStyle w:val="ac"/>
              <w:rPr>
                <w:rFonts w:ascii="Times New Roman" w:hAnsi="Times New Roman"/>
                <w:b w:val="0"/>
                <w:bCs w:val="0"/>
                <w:i/>
                <w:iCs/>
                <w:sz w:val="22"/>
                <w:szCs w:val="22"/>
              </w:rPr>
            </w:pPr>
            <w:r>
              <w:rPr>
                <w:rFonts w:ascii="Times New Roman" w:hAnsi="Times New Roman"/>
                <w:b w:val="0"/>
                <w:bCs w:val="0"/>
                <w:i/>
                <w:iCs/>
                <w:sz w:val="22"/>
                <w:szCs w:val="22"/>
              </w:rPr>
              <w:t>Наименование организации</w:t>
            </w:r>
          </w:p>
        </w:tc>
      </w:tr>
      <w:tr w:rsidR="00CE15B6" w14:paraId="7ED74E5A" w14:textId="77777777">
        <w:tc>
          <w:tcPr>
            <w:tcW w:w="5157" w:type="dxa"/>
          </w:tcPr>
          <w:p w14:paraId="626F6259" w14:textId="77777777" w:rsidR="00CE15B6" w:rsidRDefault="00CE15B6">
            <w:pPr>
              <w:pStyle w:val="ac"/>
              <w:jc w:val="left"/>
              <w:rPr>
                <w:rFonts w:ascii="Times New Roman" w:hAnsi="Times New Roman"/>
                <w:sz w:val="22"/>
                <w:szCs w:val="22"/>
              </w:rPr>
            </w:pPr>
          </w:p>
        </w:tc>
        <w:tc>
          <w:tcPr>
            <w:tcW w:w="5157" w:type="dxa"/>
          </w:tcPr>
          <w:p w14:paraId="661CEDAF" w14:textId="77777777" w:rsidR="00CE15B6" w:rsidRDefault="00CE15B6">
            <w:pPr>
              <w:pStyle w:val="ac"/>
              <w:jc w:val="left"/>
              <w:rPr>
                <w:rFonts w:ascii="Times New Roman" w:hAnsi="Times New Roman"/>
                <w:sz w:val="22"/>
                <w:szCs w:val="22"/>
              </w:rPr>
            </w:pPr>
          </w:p>
        </w:tc>
      </w:tr>
      <w:tr w:rsidR="00CE15B6" w14:paraId="097A9FF6" w14:textId="77777777">
        <w:trPr>
          <w:trHeight w:val="562"/>
        </w:trPr>
        <w:tc>
          <w:tcPr>
            <w:tcW w:w="5157" w:type="dxa"/>
          </w:tcPr>
          <w:p w14:paraId="24E5D599" w14:textId="2E7C477C" w:rsidR="00CE15B6" w:rsidRDefault="00C7390F">
            <w:pPr>
              <w:rPr>
                <w:bCs/>
                <w:snapToGrid w:val="0"/>
                <w:sz w:val="22"/>
                <w:szCs w:val="22"/>
              </w:rPr>
            </w:pPr>
            <w:r>
              <w:rPr>
                <w:snapToGrid w:val="0"/>
                <w:sz w:val="22"/>
                <w:szCs w:val="22"/>
              </w:rPr>
              <w:t xml:space="preserve">Главный врач                            </w:t>
            </w:r>
            <w:proofErr w:type="gramStart"/>
            <w:r>
              <w:rPr>
                <w:snapToGrid w:val="0"/>
                <w:sz w:val="22"/>
                <w:szCs w:val="22"/>
              </w:rPr>
              <w:t xml:space="preserve">   (</w:t>
            </w:r>
            <w:proofErr w:type="gramEnd"/>
            <w:r>
              <w:rPr>
                <w:bCs/>
                <w:snapToGrid w:val="0"/>
                <w:sz w:val="22"/>
                <w:szCs w:val="22"/>
              </w:rPr>
              <w:t xml:space="preserve">П.Н. </w:t>
            </w:r>
            <w:proofErr w:type="spellStart"/>
            <w:r>
              <w:rPr>
                <w:bCs/>
                <w:snapToGrid w:val="0"/>
                <w:sz w:val="22"/>
                <w:szCs w:val="22"/>
              </w:rPr>
              <w:t>Жвавый</w:t>
            </w:r>
            <w:proofErr w:type="spellEnd"/>
            <w:r>
              <w:rPr>
                <w:bCs/>
                <w:snapToGrid w:val="0"/>
                <w:sz w:val="22"/>
                <w:szCs w:val="22"/>
              </w:rPr>
              <w:t>)</w:t>
            </w:r>
          </w:p>
          <w:p w14:paraId="20400EA6" w14:textId="03926C7B" w:rsidR="00CE15B6" w:rsidRDefault="00C7390F">
            <w:pPr>
              <w:pStyle w:val="ac"/>
              <w:jc w:val="left"/>
              <w:rPr>
                <w:rFonts w:ascii="Times New Roman" w:hAnsi="Times New Roman"/>
                <w:b w:val="0"/>
                <w:bCs w:val="0"/>
                <w:sz w:val="22"/>
                <w:szCs w:val="22"/>
              </w:rPr>
            </w:pPr>
            <w:r>
              <w:rPr>
                <w:rFonts w:ascii="Times New Roman" w:hAnsi="Times New Roman"/>
                <w:b w:val="0"/>
                <w:snapToGrid w:val="0"/>
                <w:sz w:val="22"/>
                <w:szCs w:val="22"/>
              </w:rPr>
              <w:t>Подписано ЭЦП</w:t>
            </w:r>
          </w:p>
        </w:tc>
        <w:tc>
          <w:tcPr>
            <w:tcW w:w="5157" w:type="dxa"/>
          </w:tcPr>
          <w:p w14:paraId="547EB565" w14:textId="77777777" w:rsidR="00CE15B6" w:rsidRDefault="00C7390F">
            <w:pPr>
              <w:pStyle w:val="ac"/>
              <w:jc w:val="left"/>
              <w:rPr>
                <w:rFonts w:ascii="Times New Roman" w:hAnsi="Times New Roman"/>
                <w:b w:val="0"/>
                <w:sz w:val="22"/>
                <w:szCs w:val="22"/>
              </w:rPr>
            </w:pPr>
            <w:r>
              <w:rPr>
                <w:rFonts w:ascii="Times New Roman" w:hAnsi="Times New Roman"/>
                <w:b w:val="0"/>
                <w:bCs w:val="0"/>
                <w:sz w:val="22"/>
                <w:szCs w:val="22"/>
              </w:rPr>
              <w:t xml:space="preserve">                     </w:t>
            </w:r>
          </w:p>
          <w:p w14:paraId="1C01BB49" w14:textId="77777777" w:rsidR="00CE15B6" w:rsidRDefault="00CE15B6">
            <w:pPr>
              <w:pStyle w:val="ac"/>
              <w:jc w:val="left"/>
              <w:rPr>
                <w:rFonts w:ascii="Times New Roman" w:hAnsi="Times New Roman"/>
                <w:b w:val="0"/>
                <w:bCs w:val="0"/>
                <w:sz w:val="22"/>
                <w:szCs w:val="22"/>
              </w:rPr>
            </w:pPr>
          </w:p>
        </w:tc>
      </w:tr>
    </w:tbl>
    <w:p w14:paraId="7983F8CD" w14:textId="77777777" w:rsidR="00CE15B6" w:rsidRDefault="00CE15B6">
      <w:pPr>
        <w:jc w:val="right"/>
        <w:rPr>
          <w:sz w:val="22"/>
          <w:szCs w:val="22"/>
        </w:rPr>
      </w:pPr>
    </w:p>
    <w:p w14:paraId="2EB029CE" w14:textId="77777777" w:rsidR="00CE15B6" w:rsidRDefault="00CE15B6">
      <w:pPr>
        <w:jc w:val="right"/>
        <w:rPr>
          <w:sz w:val="22"/>
          <w:szCs w:val="22"/>
        </w:rPr>
      </w:pPr>
    </w:p>
    <w:p w14:paraId="6C33C6C4" w14:textId="77777777" w:rsidR="00CE15B6" w:rsidRDefault="00CE15B6">
      <w:pPr>
        <w:jc w:val="right"/>
        <w:rPr>
          <w:sz w:val="22"/>
          <w:szCs w:val="22"/>
        </w:rPr>
      </w:pPr>
    </w:p>
    <w:p w14:paraId="651F5F10" w14:textId="77777777" w:rsidR="00CE15B6" w:rsidRDefault="00CE15B6">
      <w:pPr>
        <w:jc w:val="right"/>
        <w:rPr>
          <w:sz w:val="22"/>
          <w:szCs w:val="22"/>
        </w:rPr>
      </w:pPr>
    </w:p>
    <w:p w14:paraId="3A641A49" w14:textId="77777777" w:rsidR="00CE15B6" w:rsidRDefault="00CE15B6">
      <w:pPr>
        <w:jc w:val="right"/>
        <w:rPr>
          <w:sz w:val="22"/>
          <w:szCs w:val="22"/>
        </w:rPr>
      </w:pPr>
    </w:p>
    <w:p w14:paraId="0625CB59" w14:textId="77777777" w:rsidR="00CE15B6" w:rsidRDefault="00CE15B6">
      <w:pPr>
        <w:jc w:val="right"/>
        <w:rPr>
          <w:sz w:val="22"/>
          <w:szCs w:val="22"/>
        </w:rPr>
      </w:pPr>
    </w:p>
    <w:p w14:paraId="2586148B" w14:textId="77777777" w:rsidR="00CE15B6" w:rsidRDefault="00CE15B6">
      <w:pPr>
        <w:jc w:val="right"/>
        <w:rPr>
          <w:sz w:val="22"/>
          <w:szCs w:val="22"/>
        </w:rPr>
      </w:pPr>
    </w:p>
    <w:p w14:paraId="79F388A6" w14:textId="77777777" w:rsidR="00CE15B6" w:rsidRDefault="00CE15B6">
      <w:pPr>
        <w:jc w:val="right"/>
        <w:rPr>
          <w:sz w:val="22"/>
          <w:szCs w:val="22"/>
        </w:rPr>
      </w:pPr>
    </w:p>
    <w:p w14:paraId="12A16E47" w14:textId="77777777" w:rsidR="00CE15B6" w:rsidRDefault="00CE15B6">
      <w:pPr>
        <w:jc w:val="right"/>
        <w:rPr>
          <w:sz w:val="22"/>
          <w:szCs w:val="22"/>
        </w:rPr>
      </w:pPr>
    </w:p>
    <w:p w14:paraId="4C969FBF" w14:textId="77777777" w:rsidR="00CE15B6" w:rsidRDefault="00CE15B6">
      <w:pPr>
        <w:jc w:val="right"/>
        <w:rPr>
          <w:sz w:val="22"/>
          <w:szCs w:val="22"/>
        </w:rPr>
      </w:pPr>
    </w:p>
    <w:p w14:paraId="6D890EB6" w14:textId="3E1A711B" w:rsidR="00CE15B6" w:rsidRDefault="00CE15B6">
      <w:pPr>
        <w:jc w:val="right"/>
        <w:rPr>
          <w:sz w:val="22"/>
          <w:szCs w:val="22"/>
        </w:rPr>
      </w:pPr>
    </w:p>
    <w:p w14:paraId="27E7E769" w14:textId="31EAFDAE" w:rsidR="00BA2F8F" w:rsidRDefault="00BA2F8F" w:rsidP="007C341E">
      <w:pPr>
        <w:rPr>
          <w:sz w:val="22"/>
          <w:szCs w:val="22"/>
        </w:rPr>
      </w:pPr>
    </w:p>
    <w:p w14:paraId="1F12C485" w14:textId="7FA23A51" w:rsidR="00B046B5" w:rsidRDefault="00B046B5" w:rsidP="007C341E">
      <w:pPr>
        <w:rPr>
          <w:sz w:val="22"/>
          <w:szCs w:val="22"/>
        </w:rPr>
      </w:pPr>
    </w:p>
    <w:p w14:paraId="0DA43CF9" w14:textId="6591184B" w:rsidR="00B046B5" w:rsidRDefault="00B046B5" w:rsidP="007C341E">
      <w:pPr>
        <w:rPr>
          <w:sz w:val="22"/>
          <w:szCs w:val="22"/>
        </w:rPr>
      </w:pPr>
    </w:p>
    <w:p w14:paraId="0A5DEDF6" w14:textId="6A69BBDE" w:rsidR="00A0594B" w:rsidRDefault="00A0594B" w:rsidP="007C341E">
      <w:pPr>
        <w:rPr>
          <w:sz w:val="22"/>
          <w:szCs w:val="22"/>
        </w:rPr>
      </w:pPr>
    </w:p>
    <w:p w14:paraId="75591906" w14:textId="66F6B92F" w:rsidR="00A0594B" w:rsidRDefault="00A0594B" w:rsidP="007C341E">
      <w:pPr>
        <w:rPr>
          <w:sz w:val="22"/>
          <w:szCs w:val="22"/>
        </w:rPr>
      </w:pPr>
    </w:p>
    <w:p w14:paraId="222B37D0" w14:textId="2E50BFD3" w:rsidR="00A0594B" w:rsidRDefault="00A0594B" w:rsidP="007C341E">
      <w:pPr>
        <w:rPr>
          <w:sz w:val="22"/>
          <w:szCs w:val="22"/>
        </w:rPr>
      </w:pPr>
    </w:p>
    <w:p w14:paraId="6ADBCAB5" w14:textId="0B99EE59" w:rsidR="00A0594B" w:rsidRDefault="00A0594B" w:rsidP="007C341E">
      <w:pPr>
        <w:rPr>
          <w:sz w:val="22"/>
          <w:szCs w:val="22"/>
        </w:rPr>
      </w:pPr>
    </w:p>
    <w:p w14:paraId="2B597984" w14:textId="58F33975" w:rsidR="00A0594B" w:rsidRDefault="00A0594B" w:rsidP="007C341E">
      <w:pPr>
        <w:rPr>
          <w:sz w:val="22"/>
          <w:szCs w:val="22"/>
        </w:rPr>
      </w:pPr>
    </w:p>
    <w:p w14:paraId="05F01014" w14:textId="472365A6" w:rsidR="00A0594B" w:rsidRDefault="00A0594B" w:rsidP="007C341E">
      <w:pPr>
        <w:rPr>
          <w:sz w:val="22"/>
          <w:szCs w:val="22"/>
        </w:rPr>
      </w:pPr>
    </w:p>
    <w:p w14:paraId="33FF653A" w14:textId="435F602C" w:rsidR="00A0594B" w:rsidRDefault="00A0594B" w:rsidP="007C341E">
      <w:pPr>
        <w:rPr>
          <w:sz w:val="22"/>
          <w:szCs w:val="22"/>
        </w:rPr>
      </w:pPr>
    </w:p>
    <w:p w14:paraId="3CF93DE5" w14:textId="23D02E96" w:rsidR="00A0594B" w:rsidRDefault="00A0594B" w:rsidP="007C341E">
      <w:pPr>
        <w:rPr>
          <w:sz w:val="22"/>
          <w:szCs w:val="22"/>
        </w:rPr>
      </w:pPr>
    </w:p>
    <w:p w14:paraId="0497EE76" w14:textId="64FBF218" w:rsidR="00A0594B" w:rsidRDefault="00A0594B" w:rsidP="007C341E">
      <w:pPr>
        <w:rPr>
          <w:sz w:val="22"/>
          <w:szCs w:val="22"/>
        </w:rPr>
      </w:pPr>
    </w:p>
    <w:p w14:paraId="30838253" w14:textId="300FF5A5" w:rsidR="00A0594B" w:rsidRDefault="00A0594B" w:rsidP="007C341E">
      <w:pPr>
        <w:rPr>
          <w:sz w:val="22"/>
          <w:szCs w:val="22"/>
        </w:rPr>
      </w:pPr>
    </w:p>
    <w:p w14:paraId="6F4F8EEF" w14:textId="337392D2" w:rsidR="00A0594B" w:rsidRDefault="00A0594B" w:rsidP="007C341E">
      <w:pPr>
        <w:rPr>
          <w:sz w:val="22"/>
          <w:szCs w:val="22"/>
        </w:rPr>
      </w:pPr>
    </w:p>
    <w:p w14:paraId="73D44400" w14:textId="3AA862DE" w:rsidR="00A0594B" w:rsidRDefault="00A0594B" w:rsidP="007C341E">
      <w:pPr>
        <w:rPr>
          <w:sz w:val="22"/>
          <w:szCs w:val="22"/>
        </w:rPr>
      </w:pPr>
    </w:p>
    <w:p w14:paraId="68E5B33E" w14:textId="03834148" w:rsidR="00A0594B" w:rsidRDefault="00A0594B" w:rsidP="007C341E">
      <w:pPr>
        <w:rPr>
          <w:sz w:val="22"/>
          <w:szCs w:val="22"/>
        </w:rPr>
      </w:pPr>
    </w:p>
    <w:p w14:paraId="5D6C11A4" w14:textId="278B4E49" w:rsidR="00A0594B" w:rsidRDefault="00A0594B" w:rsidP="007C341E">
      <w:pPr>
        <w:rPr>
          <w:sz w:val="22"/>
          <w:szCs w:val="22"/>
        </w:rPr>
      </w:pPr>
    </w:p>
    <w:p w14:paraId="26471319" w14:textId="77777777" w:rsidR="00A0594B" w:rsidRDefault="00A0594B" w:rsidP="007C341E">
      <w:pPr>
        <w:rPr>
          <w:sz w:val="22"/>
          <w:szCs w:val="22"/>
        </w:rPr>
      </w:pPr>
    </w:p>
    <w:p w14:paraId="6C6F8E6C" w14:textId="56EF2811" w:rsidR="00B046B5" w:rsidRDefault="00B046B5" w:rsidP="007C341E">
      <w:pPr>
        <w:rPr>
          <w:sz w:val="22"/>
          <w:szCs w:val="22"/>
        </w:rPr>
      </w:pPr>
    </w:p>
    <w:p w14:paraId="2FE0F103" w14:textId="77777777" w:rsidR="00B046B5" w:rsidRDefault="00B046B5" w:rsidP="007C341E">
      <w:pPr>
        <w:rPr>
          <w:sz w:val="22"/>
          <w:szCs w:val="22"/>
        </w:rPr>
      </w:pPr>
    </w:p>
    <w:p w14:paraId="4BF574D5" w14:textId="13B71284" w:rsidR="00FF42BD" w:rsidRDefault="00FF42BD">
      <w:pPr>
        <w:jc w:val="right"/>
        <w:rPr>
          <w:sz w:val="22"/>
          <w:szCs w:val="22"/>
        </w:rPr>
      </w:pPr>
    </w:p>
    <w:p w14:paraId="714E178F" w14:textId="1E030334" w:rsidR="00A0594B" w:rsidRDefault="00A0594B">
      <w:pPr>
        <w:jc w:val="right"/>
        <w:rPr>
          <w:sz w:val="22"/>
          <w:szCs w:val="22"/>
        </w:rPr>
      </w:pPr>
    </w:p>
    <w:p w14:paraId="749E955D" w14:textId="77777777" w:rsidR="00A0594B" w:rsidRDefault="00A0594B">
      <w:pPr>
        <w:jc w:val="right"/>
        <w:rPr>
          <w:sz w:val="22"/>
          <w:szCs w:val="22"/>
        </w:rPr>
      </w:pPr>
    </w:p>
    <w:p w14:paraId="0AEEFF68" w14:textId="646A5454" w:rsidR="00CE15B6" w:rsidRPr="005E1547" w:rsidRDefault="009F093A" w:rsidP="00446DE2">
      <w:pPr>
        <w:rPr>
          <w:spacing w:val="1"/>
          <w:sz w:val="22"/>
          <w:szCs w:val="22"/>
        </w:rPr>
        <w:sectPr w:rsidR="00CE15B6" w:rsidRPr="005E1547" w:rsidSect="0098127C">
          <w:headerReference w:type="even" r:id="rId7"/>
          <w:footerReference w:type="default" r:id="rId8"/>
          <w:type w:val="continuous"/>
          <w:pgSz w:w="11907" w:h="16840" w:code="9"/>
          <w:pgMar w:top="992" w:right="1134" w:bottom="284" w:left="1134" w:header="454" w:footer="284" w:gutter="0"/>
          <w:cols w:space="720"/>
          <w:titlePg/>
        </w:sectPr>
      </w:pPr>
      <w:r>
        <w:rPr>
          <w:sz w:val="22"/>
          <w:szCs w:val="22"/>
        </w:rPr>
        <w:t xml:space="preserve">  </w:t>
      </w:r>
    </w:p>
    <w:p w14:paraId="539E8291" w14:textId="65E294CC" w:rsidR="00714A4B" w:rsidRDefault="00714A4B" w:rsidP="00714A4B">
      <w:pPr>
        <w:tabs>
          <w:tab w:val="left" w:pos="270"/>
          <w:tab w:val="right" w:pos="9639"/>
        </w:tabs>
        <w:rPr>
          <w:sz w:val="22"/>
          <w:szCs w:val="22"/>
        </w:rPr>
      </w:pPr>
      <w:r>
        <w:rPr>
          <w:sz w:val="22"/>
          <w:szCs w:val="22"/>
        </w:rPr>
        <w:t xml:space="preserve">                                                                                                                                        Приложение №2</w:t>
      </w:r>
    </w:p>
    <w:p w14:paraId="0303E91E" w14:textId="5D192703" w:rsidR="00714A4B" w:rsidRDefault="00CA45E2" w:rsidP="00714A4B">
      <w:pPr>
        <w:shd w:val="clear" w:color="auto" w:fill="FFFFFF"/>
        <w:tabs>
          <w:tab w:val="left" w:pos="7200"/>
        </w:tabs>
        <w:ind w:firstLine="720"/>
        <w:jc w:val="right"/>
        <w:rPr>
          <w:sz w:val="22"/>
          <w:szCs w:val="22"/>
        </w:rPr>
      </w:pPr>
      <w:r>
        <w:rPr>
          <w:sz w:val="22"/>
          <w:szCs w:val="22"/>
        </w:rPr>
        <w:t>к Договору №ЭМ-07</w:t>
      </w:r>
      <w:r w:rsidR="00714A4B">
        <w:rPr>
          <w:sz w:val="22"/>
          <w:szCs w:val="22"/>
        </w:rPr>
        <w:t xml:space="preserve">/26 </w:t>
      </w:r>
    </w:p>
    <w:p w14:paraId="4812E1B7" w14:textId="08F80FE6" w:rsidR="00714A4B" w:rsidRDefault="00A70A2D" w:rsidP="00A70A2D">
      <w:pPr>
        <w:shd w:val="clear" w:color="auto" w:fill="FFFFFF"/>
        <w:tabs>
          <w:tab w:val="left" w:pos="7200"/>
        </w:tabs>
        <w:ind w:firstLine="720"/>
        <w:jc w:val="center"/>
        <w:rPr>
          <w:bCs/>
          <w:spacing w:val="10"/>
          <w:sz w:val="22"/>
          <w:szCs w:val="22"/>
        </w:rPr>
      </w:pPr>
      <w:r>
        <w:rPr>
          <w:bCs/>
          <w:spacing w:val="10"/>
          <w:sz w:val="22"/>
          <w:szCs w:val="22"/>
        </w:rPr>
        <w:t xml:space="preserve">                                                                                    </w:t>
      </w:r>
      <w:r w:rsidR="00555A55">
        <w:rPr>
          <w:bCs/>
          <w:spacing w:val="10"/>
          <w:sz w:val="22"/>
          <w:szCs w:val="22"/>
        </w:rPr>
        <w:t xml:space="preserve">                  </w:t>
      </w:r>
      <w:r w:rsidR="00714A4B">
        <w:rPr>
          <w:bCs/>
          <w:spacing w:val="10"/>
          <w:sz w:val="22"/>
          <w:szCs w:val="22"/>
        </w:rPr>
        <w:t>от</w:t>
      </w:r>
      <w:r w:rsidR="00CA45E2">
        <w:rPr>
          <w:spacing w:val="1"/>
          <w:sz w:val="22"/>
          <w:szCs w:val="22"/>
        </w:rPr>
        <w:t xml:space="preserve"> </w:t>
      </w:r>
      <w:proofErr w:type="gramStart"/>
      <w:r w:rsidR="00CA45E2">
        <w:rPr>
          <w:spacing w:val="1"/>
          <w:sz w:val="22"/>
          <w:szCs w:val="22"/>
        </w:rPr>
        <w:t xml:space="preserve">«  </w:t>
      </w:r>
      <w:proofErr w:type="gramEnd"/>
      <w:r w:rsidR="00CA45E2">
        <w:rPr>
          <w:spacing w:val="1"/>
          <w:sz w:val="22"/>
          <w:szCs w:val="22"/>
        </w:rPr>
        <w:t xml:space="preserve">   »  июня</w:t>
      </w:r>
      <w:r w:rsidR="002A688A">
        <w:rPr>
          <w:spacing w:val="1"/>
          <w:sz w:val="22"/>
          <w:szCs w:val="22"/>
        </w:rPr>
        <w:t xml:space="preserve"> 2026</w:t>
      </w:r>
      <w:r w:rsidR="00714A4B">
        <w:rPr>
          <w:spacing w:val="1"/>
          <w:sz w:val="22"/>
          <w:szCs w:val="22"/>
        </w:rPr>
        <w:t xml:space="preserve"> г. </w:t>
      </w:r>
    </w:p>
    <w:p w14:paraId="1769FDB4" w14:textId="77777777" w:rsidR="00714A4B" w:rsidRDefault="00714A4B" w:rsidP="00714A4B">
      <w:pPr>
        <w:ind w:firstLine="720"/>
        <w:rPr>
          <w:spacing w:val="1"/>
          <w:sz w:val="22"/>
          <w:szCs w:val="22"/>
        </w:rPr>
      </w:pPr>
    </w:p>
    <w:p w14:paraId="5836B32A" w14:textId="77777777" w:rsidR="00714A4B" w:rsidRDefault="00714A4B" w:rsidP="00714A4B">
      <w:pPr>
        <w:ind w:firstLine="720"/>
        <w:jc w:val="center"/>
        <w:rPr>
          <w:b/>
          <w:sz w:val="22"/>
          <w:szCs w:val="22"/>
        </w:rPr>
      </w:pPr>
      <w:r>
        <w:rPr>
          <w:b/>
          <w:sz w:val="22"/>
          <w:szCs w:val="22"/>
        </w:rPr>
        <w:t>Заявка* №____</w:t>
      </w:r>
    </w:p>
    <w:p w14:paraId="2F2F153D" w14:textId="36E362A7" w:rsidR="002A688A" w:rsidRDefault="002A688A" w:rsidP="002A688A">
      <w:pPr>
        <w:ind w:firstLine="720"/>
        <w:jc w:val="center"/>
        <w:rPr>
          <w:sz w:val="22"/>
          <w:szCs w:val="22"/>
        </w:rPr>
      </w:pPr>
      <w:r>
        <w:rPr>
          <w:b/>
          <w:sz w:val="22"/>
          <w:szCs w:val="22"/>
        </w:rPr>
        <w:t xml:space="preserve">на поставку </w:t>
      </w:r>
      <w:r w:rsidR="00A0594B">
        <w:rPr>
          <w:b/>
          <w:sz w:val="22"/>
          <w:szCs w:val="22"/>
        </w:rPr>
        <w:t>медицинских изделий</w:t>
      </w:r>
      <w:r w:rsidR="00CA45E2">
        <w:rPr>
          <w:b/>
          <w:sz w:val="22"/>
          <w:szCs w:val="22"/>
        </w:rPr>
        <w:t xml:space="preserve"> для косметологии </w:t>
      </w:r>
    </w:p>
    <w:p w14:paraId="7982D96D" w14:textId="77777777" w:rsidR="00714A4B" w:rsidRDefault="00714A4B" w:rsidP="00714A4B">
      <w:pPr>
        <w:ind w:firstLine="720"/>
        <w:jc w:val="center"/>
        <w:rPr>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2"/>
      </w:tblGrid>
      <w:tr w:rsidR="00714A4B" w14:paraId="2F87073C" w14:textId="77777777" w:rsidTr="00BE0A47">
        <w:tc>
          <w:tcPr>
            <w:tcW w:w="4848" w:type="dxa"/>
            <w:tcBorders>
              <w:top w:val="nil"/>
              <w:left w:val="nil"/>
              <w:bottom w:val="nil"/>
              <w:right w:val="nil"/>
            </w:tcBorders>
          </w:tcPr>
          <w:p w14:paraId="2BDC1838" w14:textId="77777777" w:rsidR="00714A4B" w:rsidRDefault="00714A4B" w:rsidP="00BE0A47">
            <w:pPr>
              <w:ind w:firstLine="720"/>
              <w:jc w:val="both"/>
              <w:rPr>
                <w:spacing w:val="1"/>
                <w:sz w:val="22"/>
                <w:szCs w:val="22"/>
              </w:rPr>
            </w:pPr>
            <w:r>
              <w:rPr>
                <w:spacing w:val="1"/>
                <w:sz w:val="22"/>
                <w:szCs w:val="22"/>
              </w:rPr>
              <w:t>_______________</w:t>
            </w:r>
          </w:p>
          <w:p w14:paraId="3599EC4B" w14:textId="77777777" w:rsidR="00714A4B" w:rsidRDefault="00714A4B" w:rsidP="00BE0A47">
            <w:pPr>
              <w:ind w:firstLine="720"/>
              <w:jc w:val="both"/>
              <w:rPr>
                <w:i/>
                <w:spacing w:val="1"/>
                <w:sz w:val="22"/>
                <w:szCs w:val="22"/>
              </w:rPr>
            </w:pPr>
            <w:r>
              <w:rPr>
                <w:i/>
                <w:spacing w:val="1"/>
                <w:sz w:val="22"/>
                <w:szCs w:val="22"/>
              </w:rPr>
              <w:t>(наименование населенного пункта)</w:t>
            </w:r>
          </w:p>
          <w:p w14:paraId="6D0ACBD1" w14:textId="77777777" w:rsidR="00714A4B" w:rsidRDefault="00714A4B" w:rsidP="00BE0A47">
            <w:pPr>
              <w:ind w:firstLine="720"/>
              <w:rPr>
                <w:sz w:val="22"/>
                <w:szCs w:val="22"/>
              </w:rPr>
            </w:pPr>
          </w:p>
        </w:tc>
        <w:tc>
          <w:tcPr>
            <w:tcW w:w="4792" w:type="dxa"/>
            <w:tcBorders>
              <w:top w:val="nil"/>
              <w:left w:val="nil"/>
              <w:bottom w:val="nil"/>
              <w:right w:val="nil"/>
            </w:tcBorders>
          </w:tcPr>
          <w:p w14:paraId="5239F135" w14:textId="77777777" w:rsidR="00714A4B" w:rsidRDefault="00714A4B" w:rsidP="00BE0A47">
            <w:pPr>
              <w:ind w:firstLine="720"/>
              <w:jc w:val="center"/>
              <w:rPr>
                <w:sz w:val="22"/>
                <w:szCs w:val="22"/>
              </w:rPr>
            </w:pPr>
            <w:r>
              <w:rPr>
                <w:sz w:val="22"/>
                <w:szCs w:val="22"/>
              </w:rPr>
              <w:t>«___» ___________ 20___ года</w:t>
            </w:r>
          </w:p>
          <w:p w14:paraId="13E767D5" w14:textId="77777777" w:rsidR="00714A4B" w:rsidRDefault="00714A4B" w:rsidP="00BE0A47">
            <w:pPr>
              <w:ind w:firstLine="720"/>
              <w:jc w:val="center"/>
              <w:rPr>
                <w:i/>
                <w:sz w:val="22"/>
                <w:szCs w:val="22"/>
                <w:highlight w:val="red"/>
              </w:rPr>
            </w:pPr>
            <w:r>
              <w:rPr>
                <w:i/>
                <w:sz w:val="22"/>
                <w:szCs w:val="22"/>
              </w:rPr>
              <w:t>(дата подачи заявки)</w:t>
            </w:r>
          </w:p>
        </w:tc>
      </w:tr>
    </w:tbl>
    <w:p w14:paraId="6A2D4CC1" w14:textId="77777777" w:rsidR="00714A4B" w:rsidRDefault="00714A4B" w:rsidP="00714A4B">
      <w:pPr>
        <w:ind w:firstLine="720"/>
        <w:jc w:val="both"/>
        <w:rPr>
          <w:spacing w:val="1"/>
          <w:sz w:val="22"/>
          <w:szCs w:val="22"/>
        </w:rPr>
      </w:pPr>
    </w:p>
    <w:p w14:paraId="66E67EA6" w14:textId="77777777" w:rsidR="00714A4B" w:rsidRDefault="00714A4B" w:rsidP="00714A4B">
      <w:pPr>
        <w:ind w:firstLine="720"/>
        <w:jc w:val="both"/>
        <w:rPr>
          <w:spacing w:val="1"/>
          <w:sz w:val="22"/>
          <w:szCs w:val="22"/>
        </w:rPr>
      </w:pPr>
      <w:r>
        <w:rPr>
          <w:spacing w:val="1"/>
          <w:sz w:val="22"/>
          <w:szCs w:val="22"/>
        </w:rPr>
        <w:t xml:space="preserve">Настоящей заявкой просим Вас в соответствии с условиями </w:t>
      </w:r>
      <w:r>
        <w:rPr>
          <w:sz w:val="22"/>
          <w:szCs w:val="22"/>
        </w:rPr>
        <w:t>Договора</w:t>
      </w:r>
      <w:r>
        <w:rPr>
          <w:spacing w:val="1"/>
          <w:sz w:val="22"/>
          <w:szCs w:val="22"/>
        </w:rPr>
        <w:t xml:space="preserve"> №______ от __</w:t>
      </w:r>
      <w:proofErr w:type="gramStart"/>
      <w:r>
        <w:rPr>
          <w:spacing w:val="1"/>
          <w:sz w:val="22"/>
          <w:szCs w:val="22"/>
        </w:rPr>
        <w:t>_._</w:t>
      </w:r>
      <w:proofErr w:type="gramEnd"/>
      <w:r>
        <w:rPr>
          <w:spacing w:val="1"/>
          <w:sz w:val="22"/>
          <w:szCs w:val="22"/>
        </w:rPr>
        <w:t>___.20___г. поставить в срок до ___.___.20___г. следующий товар:</w:t>
      </w:r>
    </w:p>
    <w:p w14:paraId="33958DC8" w14:textId="77777777" w:rsidR="00714A4B" w:rsidRDefault="00714A4B" w:rsidP="00714A4B">
      <w:pPr>
        <w:ind w:firstLine="720"/>
        <w:jc w:val="both"/>
        <w:rPr>
          <w:spacing w:val="1"/>
          <w:sz w:val="22"/>
          <w:szCs w:val="22"/>
        </w:rPr>
      </w:pPr>
    </w:p>
    <w:p w14:paraId="0B6D0594" w14:textId="77777777" w:rsidR="00714A4B" w:rsidRDefault="00714A4B" w:rsidP="00714A4B">
      <w:pPr>
        <w:ind w:firstLine="720"/>
        <w:jc w:val="right"/>
        <w:rPr>
          <w:spacing w:val="1"/>
          <w:sz w:val="22"/>
          <w:szCs w:val="22"/>
        </w:rPr>
      </w:pPr>
      <w:r>
        <w:rPr>
          <w:spacing w:val="1"/>
          <w:sz w:val="22"/>
          <w:szCs w:val="22"/>
        </w:rPr>
        <w:tab/>
      </w:r>
      <w:r>
        <w:rPr>
          <w:spacing w:val="1"/>
          <w:sz w:val="22"/>
          <w:szCs w:val="22"/>
        </w:rPr>
        <w:tab/>
        <w:t>Таблица **</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2779"/>
        <w:gridCol w:w="2835"/>
        <w:gridCol w:w="850"/>
        <w:gridCol w:w="992"/>
        <w:gridCol w:w="1049"/>
      </w:tblGrid>
      <w:tr w:rsidR="00714A4B" w14:paraId="0B9AC315"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tcPr>
          <w:p w14:paraId="707BC306" w14:textId="77777777" w:rsidR="00714A4B" w:rsidRDefault="00714A4B" w:rsidP="00BE0A47">
            <w:pPr>
              <w:jc w:val="center"/>
              <w:rPr>
                <w:sz w:val="22"/>
                <w:szCs w:val="22"/>
              </w:rPr>
            </w:pPr>
            <w:r>
              <w:rPr>
                <w:sz w:val="22"/>
                <w:szCs w:val="22"/>
              </w:rPr>
              <w:t>№ п/п</w:t>
            </w:r>
          </w:p>
        </w:tc>
        <w:tc>
          <w:tcPr>
            <w:tcW w:w="1530" w:type="dxa"/>
            <w:tcBorders>
              <w:top w:val="single" w:sz="4" w:space="0" w:color="auto"/>
              <w:left w:val="single" w:sz="4" w:space="0" w:color="auto"/>
              <w:bottom w:val="single" w:sz="4" w:space="0" w:color="auto"/>
              <w:right w:val="single" w:sz="4" w:space="0" w:color="auto"/>
            </w:tcBorders>
          </w:tcPr>
          <w:p w14:paraId="56F5A93A" w14:textId="77777777" w:rsidR="00714A4B" w:rsidRDefault="00714A4B" w:rsidP="00BE0A47">
            <w:pPr>
              <w:jc w:val="center"/>
              <w:rPr>
                <w:sz w:val="22"/>
                <w:szCs w:val="22"/>
              </w:rPr>
            </w:pPr>
            <w:r>
              <w:rPr>
                <w:sz w:val="22"/>
                <w:szCs w:val="22"/>
              </w:rPr>
              <w:t>Наименование товара</w:t>
            </w:r>
          </w:p>
        </w:tc>
        <w:tc>
          <w:tcPr>
            <w:tcW w:w="2779" w:type="dxa"/>
            <w:tcBorders>
              <w:top w:val="single" w:sz="4" w:space="0" w:color="auto"/>
              <w:left w:val="single" w:sz="4" w:space="0" w:color="auto"/>
              <w:bottom w:val="single" w:sz="4" w:space="0" w:color="auto"/>
              <w:right w:val="single" w:sz="4" w:space="0" w:color="auto"/>
            </w:tcBorders>
          </w:tcPr>
          <w:p w14:paraId="2969ED37" w14:textId="77777777" w:rsidR="00714A4B" w:rsidRDefault="00714A4B" w:rsidP="00BE0A47">
            <w:pPr>
              <w:ind w:left="-178" w:firstLine="61"/>
              <w:jc w:val="center"/>
              <w:rPr>
                <w:sz w:val="22"/>
                <w:szCs w:val="22"/>
              </w:rPr>
            </w:pPr>
            <w:r>
              <w:rPr>
                <w:sz w:val="22"/>
                <w:szCs w:val="22"/>
              </w:rPr>
              <w:t>Наименование места происхождения товара и наименование производителя</w:t>
            </w:r>
          </w:p>
        </w:tc>
        <w:tc>
          <w:tcPr>
            <w:tcW w:w="2835" w:type="dxa"/>
            <w:tcBorders>
              <w:top w:val="single" w:sz="4" w:space="0" w:color="auto"/>
              <w:left w:val="single" w:sz="4" w:space="0" w:color="auto"/>
              <w:bottom w:val="single" w:sz="4" w:space="0" w:color="auto"/>
              <w:right w:val="single" w:sz="4" w:space="0" w:color="auto"/>
            </w:tcBorders>
          </w:tcPr>
          <w:p w14:paraId="5FBE13F8" w14:textId="77777777" w:rsidR="00714A4B" w:rsidRDefault="00714A4B" w:rsidP="00BE0A47">
            <w:pPr>
              <w:jc w:val="center"/>
              <w:rPr>
                <w:sz w:val="22"/>
                <w:szCs w:val="22"/>
              </w:rPr>
            </w:pPr>
            <w:r>
              <w:rPr>
                <w:sz w:val="22"/>
                <w:szCs w:val="22"/>
              </w:rPr>
              <w:t>Характеристики объекта закупки (товара)</w:t>
            </w:r>
          </w:p>
        </w:tc>
        <w:tc>
          <w:tcPr>
            <w:tcW w:w="850" w:type="dxa"/>
            <w:tcBorders>
              <w:top w:val="single" w:sz="4" w:space="0" w:color="auto"/>
              <w:left w:val="single" w:sz="4" w:space="0" w:color="auto"/>
              <w:bottom w:val="single" w:sz="4" w:space="0" w:color="auto"/>
              <w:right w:val="single" w:sz="4" w:space="0" w:color="auto"/>
            </w:tcBorders>
          </w:tcPr>
          <w:p w14:paraId="1A110BC1" w14:textId="77777777" w:rsidR="00714A4B" w:rsidRDefault="00714A4B" w:rsidP="00BE0A47">
            <w:pPr>
              <w:jc w:val="center"/>
              <w:rPr>
                <w:sz w:val="22"/>
                <w:szCs w:val="22"/>
              </w:rPr>
            </w:pPr>
            <w:r>
              <w:rPr>
                <w:sz w:val="22"/>
                <w:szCs w:val="22"/>
              </w:rPr>
              <w:t>Кол-во</w:t>
            </w:r>
          </w:p>
        </w:tc>
        <w:tc>
          <w:tcPr>
            <w:tcW w:w="992" w:type="dxa"/>
            <w:tcBorders>
              <w:top w:val="single" w:sz="4" w:space="0" w:color="auto"/>
              <w:left w:val="single" w:sz="4" w:space="0" w:color="auto"/>
              <w:bottom w:val="single" w:sz="4" w:space="0" w:color="auto"/>
              <w:right w:val="single" w:sz="4" w:space="0" w:color="auto"/>
            </w:tcBorders>
          </w:tcPr>
          <w:p w14:paraId="1AFCABDB" w14:textId="77777777" w:rsidR="00714A4B" w:rsidRDefault="00714A4B" w:rsidP="00BE0A47">
            <w:pPr>
              <w:jc w:val="center"/>
              <w:rPr>
                <w:sz w:val="22"/>
                <w:szCs w:val="22"/>
              </w:rPr>
            </w:pPr>
            <w:r>
              <w:rPr>
                <w:sz w:val="22"/>
                <w:szCs w:val="22"/>
              </w:rPr>
              <w:t>Цена за ед., руб.</w:t>
            </w:r>
          </w:p>
        </w:tc>
        <w:tc>
          <w:tcPr>
            <w:tcW w:w="1049" w:type="dxa"/>
            <w:tcBorders>
              <w:top w:val="single" w:sz="4" w:space="0" w:color="auto"/>
              <w:left w:val="single" w:sz="4" w:space="0" w:color="auto"/>
              <w:bottom w:val="single" w:sz="4" w:space="0" w:color="auto"/>
              <w:right w:val="single" w:sz="4" w:space="0" w:color="auto"/>
            </w:tcBorders>
          </w:tcPr>
          <w:p w14:paraId="6A59A1A2" w14:textId="77777777" w:rsidR="00714A4B" w:rsidRDefault="00714A4B" w:rsidP="00BE0A47">
            <w:pPr>
              <w:jc w:val="center"/>
              <w:rPr>
                <w:sz w:val="22"/>
                <w:szCs w:val="22"/>
              </w:rPr>
            </w:pPr>
            <w:r>
              <w:rPr>
                <w:sz w:val="22"/>
                <w:szCs w:val="22"/>
              </w:rPr>
              <w:t>Сумма, руб.</w:t>
            </w:r>
          </w:p>
        </w:tc>
      </w:tr>
      <w:tr w:rsidR="00714A4B" w14:paraId="6DF235DB"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B3AC070" w14:textId="77777777" w:rsidR="00714A4B" w:rsidRDefault="00714A4B" w:rsidP="00BE0A47">
            <w:pPr>
              <w:ind w:firstLine="720"/>
              <w:jc w:val="center"/>
              <w:rPr>
                <w:sz w:val="22"/>
                <w:szCs w:val="22"/>
              </w:rPr>
            </w:pPr>
            <w:r>
              <w:rPr>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tcPr>
          <w:p w14:paraId="27F5714A"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0E07ED3E"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1251054"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5F0582E"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73CB9B"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0556CC8F" w14:textId="77777777" w:rsidR="00714A4B" w:rsidRDefault="00714A4B" w:rsidP="00BE0A47">
            <w:pPr>
              <w:rPr>
                <w:sz w:val="22"/>
                <w:szCs w:val="22"/>
              </w:rPr>
            </w:pPr>
          </w:p>
        </w:tc>
      </w:tr>
      <w:tr w:rsidR="00714A4B" w14:paraId="27282051"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0008FD56" w14:textId="77777777" w:rsidR="00714A4B" w:rsidRDefault="00714A4B" w:rsidP="00BE0A47">
            <w:pPr>
              <w:ind w:firstLine="720"/>
              <w:jc w:val="center"/>
              <w:rPr>
                <w:sz w:val="22"/>
                <w:szCs w:val="22"/>
              </w:rPr>
            </w:pPr>
            <w:r>
              <w:rPr>
                <w:sz w:val="22"/>
                <w:szCs w:val="22"/>
              </w:rPr>
              <w:t>22</w:t>
            </w:r>
          </w:p>
        </w:tc>
        <w:tc>
          <w:tcPr>
            <w:tcW w:w="1530" w:type="dxa"/>
            <w:tcBorders>
              <w:top w:val="single" w:sz="4" w:space="0" w:color="auto"/>
              <w:left w:val="single" w:sz="4" w:space="0" w:color="auto"/>
              <w:bottom w:val="single" w:sz="4" w:space="0" w:color="auto"/>
              <w:right w:val="single" w:sz="4" w:space="0" w:color="auto"/>
            </w:tcBorders>
            <w:vAlign w:val="center"/>
          </w:tcPr>
          <w:p w14:paraId="73EB7992"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2BA3D220"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C0CF18"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D5B1C5"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11BB8B"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55548967" w14:textId="77777777" w:rsidR="00714A4B" w:rsidRDefault="00714A4B" w:rsidP="00BE0A47">
            <w:pPr>
              <w:rPr>
                <w:sz w:val="22"/>
                <w:szCs w:val="22"/>
              </w:rPr>
            </w:pPr>
          </w:p>
        </w:tc>
      </w:tr>
      <w:tr w:rsidR="00714A4B" w14:paraId="3CA9C136"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96C8C7B" w14:textId="77777777" w:rsidR="00714A4B" w:rsidRDefault="00714A4B" w:rsidP="00BE0A47">
            <w:pPr>
              <w:ind w:firstLine="720"/>
              <w:jc w:val="center"/>
              <w:rPr>
                <w:sz w:val="22"/>
                <w:szCs w:val="22"/>
              </w:rPr>
            </w:pPr>
            <w:r>
              <w:rPr>
                <w:sz w:val="22"/>
                <w:szCs w:val="22"/>
              </w:rPr>
              <w:t>33</w:t>
            </w:r>
          </w:p>
        </w:tc>
        <w:tc>
          <w:tcPr>
            <w:tcW w:w="1530" w:type="dxa"/>
            <w:tcBorders>
              <w:top w:val="single" w:sz="4" w:space="0" w:color="auto"/>
              <w:left w:val="single" w:sz="4" w:space="0" w:color="auto"/>
              <w:bottom w:val="single" w:sz="4" w:space="0" w:color="auto"/>
              <w:right w:val="single" w:sz="4" w:space="0" w:color="auto"/>
            </w:tcBorders>
            <w:vAlign w:val="center"/>
          </w:tcPr>
          <w:p w14:paraId="64562858"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585693C1"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6F4083"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0A9C8F"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24F1EA"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4961814A" w14:textId="77777777" w:rsidR="00714A4B" w:rsidRDefault="00714A4B" w:rsidP="00BE0A47">
            <w:pPr>
              <w:rPr>
                <w:sz w:val="22"/>
                <w:szCs w:val="22"/>
              </w:rPr>
            </w:pPr>
          </w:p>
        </w:tc>
      </w:tr>
      <w:tr w:rsidR="00714A4B" w14:paraId="68C12CE7"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5765F97A" w14:textId="77777777" w:rsidR="00714A4B" w:rsidRDefault="00714A4B" w:rsidP="00BE0A47">
            <w:pPr>
              <w:ind w:firstLine="720"/>
              <w:jc w:val="center"/>
              <w:rPr>
                <w:sz w:val="22"/>
                <w:szCs w:val="22"/>
              </w:rPr>
            </w:pPr>
            <w:r>
              <w:rPr>
                <w:sz w:val="22"/>
                <w:szCs w:val="22"/>
              </w:rPr>
              <w:t>44</w:t>
            </w:r>
          </w:p>
        </w:tc>
        <w:tc>
          <w:tcPr>
            <w:tcW w:w="1530" w:type="dxa"/>
            <w:tcBorders>
              <w:top w:val="single" w:sz="4" w:space="0" w:color="auto"/>
              <w:left w:val="single" w:sz="4" w:space="0" w:color="auto"/>
              <w:bottom w:val="single" w:sz="4" w:space="0" w:color="auto"/>
              <w:right w:val="single" w:sz="4" w:space="0" w:color="auto"/>
            </w:tcBorders>
            <w:vAlign w:val="center"/>
          </w:tcPr>
          <w:p w14:paraId="7E209462"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42E9765A"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16E3330"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BAE7FC5"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687F6A"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43ECA6A0" w14:textId="77777777" w:rsidR="00714A4B" w:rsidRDefault="00714A4B" w:rsidP="00BE0A47">
            <w:pPr>
              <w:rPr>
                <w:sz w:val="22"/>
                <w:szCs w:val="22"/>
              </w:rPr>
            </w:pPr>
          </w:p>
        </w:tc>
      </w:tr>
    </w:tbl>
    <w:p w14:paraId="55E48DE8" w14:textId="77777777" w:rsidR="00714A4B" w:rsidRDefault="00714A4B" w:rsidP="00714A4B">
      <w:pPr>
        <w:ind w:firstLine="720"/>
        <w:jc w:val="right"/>
        <w:rPr>
          <w:spacing w:val="1"/>
          <w:sz w:val="22"/>
          <w:szCs w:val="22"/>
        </w:rPr>
      </w:pPr>
    </w:p>
    <w:p w14:paraId="3C24DE04" w14:textId="77777777" w:rsidR="00714A4B" w:rsidRDefault="00714A4B" w:rsidP="00714A4B">
      <w:pPr>
        <w:ind w:firstLine="720"/>
        <w:jc w:val="both"/>
        <w:rPr>
          <w:spacing w:val="1"/>
          <w:sz w:val="22"/>
          <w:szCs w:val="22"/>
        </w:rPr>
      </w:pP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p>
    <w:p w14:paraId="6D660608" w14:textId="77777777" w:rsidR="00714A4B" w:rsidRDefault="00714A4B" w:rsidP="00714A4B">
      <w:pPr>
        <w:jc w:val="both"/>
        <w:rPr>
          <w:spacing w:val="1"/>
          <w:sz w:val="22"/>
          <w:szCs w:val="22"/>
        </w:rPr>
      </w:pPr>
    </w:p>
    <w:p w14:paraId="7E026527" w14:textId="77777777" w:rsidR="00714A4B" w:rsidRDefault="00714A4B" w:rsidP="00714A4B">
      <w:pPr>
        <w:ind w:firstLine="720"/>
        <w:jc w:val="both"/>
        <w:rPr>
          <w:spacing w:val="1"/>
          <w:sz w:val="22"/>
          <w:szCs w:val="22"/>
        </w:rPr>
      </w:pPr>
      <w:r>
        <w:rPr>
          <w:spacing w:val="1"/>
          <w:sz w:val="22"/>
          <w:szCs w:val="22"/>
        </w:rPr>
        <w:t>На общую сумму _______________ (__________________) рублей ___ копеек</w:t>
      </w:r>
    </w:p>
    <w:p w14:paraId="3CEF79F0" w14:textId="77777777" w:rsidR="00714A4B" w:rsidRDefault="00714A4B" w:rsidP="00714A4B">
      <w:pPr>
        <w:ind w:firstLine="720"/>
        <w:jc w:val="both"/>
        <w:rPr>
          <w:spacing w:val="1"/>
          <w:sz w:val="22"/>
          <w:szCs w:val="22"/>
        </w:rPr>
      </w:pPr>
    </w:p>
    <w:p w14:paraId="4A25ADE6" w14:textId="77777777" w:rsidR="00714A4B" w:rsidRDefault="00714A4B" w:rsidP="00714A4B">
      <w:pPr>
        <w:ind w:firstLine="720"/>
        <w:jc w:val="both"/>
        <w:rPr>
          <w:spacing w:val="1"/>
          <w:sz w:val="22"/>
          <w:szCs w:val="22"/>
        </w:rPr>
      </w:pPr>
    </w:p>
    <w:p w14:paraId="228D35DC" w14:textId="0C02DDA6" w:rsidR="00714A4B" w:rsidRDefault="00702B3F" w:rsidP="00714A4B">
      <w:pPr>
        <w:ind w:firstLine="720"/>
        <w:jc w:val="both"/>
        <w:rPr>
          <w:spacing w:val="1"/>
          <w:sz w:val="22"/>
          <w:szCs w:val="22"/>
        </w:rPr>
      </w:pPr>
      <w:r>
        <w:rPr>
          <w:spacing w:val="1"/>
          <w:sz w:val="22"/>
          <w:szCs w:val="22"/>
        </w:rPr>
        <w:t>Главный врач</w:t>
      </w:r>
      <w:r>
        <w:rPr>
          <w:spacing w:val="1"/>
          <w:sz w:val="22"/>
          <w:szCs w:val="22"/>
        </w:rPr>
        <w:tab/>
      </w:r>
      <w:r w:rsidR="00714A4B">
        <w:rPr>
          <w:spacing w:val="1"/>
          <w:sz w:val="22"/>
          <w:szCs w:val="22"/>
        </w:rPr>
        <w:t>________________        __________________</w:t>
      </w:r>
    </w:p>
    <w:p w14:paraId="1E580294" w14:textId="5B65672F" w:rsidR="00714A4B" w:rsidRDefault="00702B3F" w:rsidP="00714A4B">
      <w:pPr>
        <w:ind w:firstLine="720"/>
        <w:jc w:val="both"/>
        <w:rPr>
          <w:spacing w:val="1"/>
          <w:sz w:val="22"/>
          <w:szCs w:val="22"/>
        </w:rPr>
      </w:pPr>
      <w:r>
        <w:rPr>
          <w:spacing w:val="1"/>
          <w:sz w:val="22"/>
          <w:szCs w:val="22"/>
        </w:rPr>
        <w:tab/>
      </w:r>
      <w:r>
        <w:rPr>
          <w:spacing w:val="1"/>
          <w:sz w:val="22"/>
          <w:szCs w:val="22"/>
        </w:rPr>
        <w:tab/>
      </w:r>
      <w:r w:rsidR="00714A4B">
        <w:rPr>
          <w:spacing w:val="1"/>
          <w:sz w:val="22"/>
          <w:szCs w:val="22"/>
        </w:rPr>
        <w:t>Подпись</w:t>
      </w:r>
      <w:r w:rsidR="00714A4B">
        <w:rPr>
          <w:spacing w:val="1"/>
          <w:sz w:val="22"/>
          <w:szCs w:val="22"/>
        </w:rPr>
        <w:tab/>
        <w:t xml:space="preserve">                      Расшифровка</w:t>
      </w:r>
    </w:p>
    <w:p w14:paraId="3167B073" w14:textId="77777777" w:rsidR="00714A4B" w:rsidRDefault="00714A4B" w:rsidP="00714A4B">
      <w:pPr>
        <w:ind w:firstLine="720"/>
        <w:jc w:val="both"/>
        <w:rPr>
          <w:spacing w:val="1"/>
          <w:sz w:val="22"/>
          <w:szCs w:val="22"/>
        </w:rPr>
      </w:pPr>
    </w:p>
    <w:p w14:paraId="71E8E698" w14:textId="77777777" w:rsidR="00714A4B" w:rsidRDefault="00714A4B" w:rsidP="00714A4B">
      <w:pPr>
        <w:ind w:firstLine="720"/>
        <w:jc w:val="both"/>
        <w:rPr>
          <w:i/>
          <w:spacing w:val="1"/>
          <w:sz w:val="22"/>
          <w:szCs w:val="22"/>
        </w:rPr>
      </w:pPr>
      <w:r>
        <w:rPr>
          <w:i/>
          <w:spacing w:val="1"/>
          <w:sz w:val="22"/>
          <w:szCs w:val="22"/>
        </w:rPr>
        <w:t>* оформляется на фирменном бланке Заказчика</w:t>
      </w:r>
    </w:p>
    <w:p w14:paraId="0EE3459D" w14:textId="77777777" w:rsidR="00714A4B" w:rsidRDefault="00714A4B" w:rsidP="00714A4B">
      <w:pPr>
        <w:ind w:firstLine="720"/>
        <w:jc w:val="both"/>
        <w:rPr>
          <w:i/>
          <w:spacing w:val="1"/>
          <w:sz w:val="22"/>
          <w:szCs w:val="22"/>
        </w:rPr>
      </w:pPr>
      <w:r>
        <w:rPr>
          <w:i/>
          <w:spacing w:val="1"/>
          <w:sz w:val="22"/>
          <w:szCs w:val="22"/>
        </w:rPr>
        <w:t xml:space="preserve">** таблица описания объекта закупки оформляется на основе спецификаций с соблюдением формы и разделов таблиц </w:t>
      </w:r>
    </w:p>
    <w:p w14:paraId="3FF25D32" w14:textId="37C9A440" w:rsidR="00714A4B" w:rsidRDefault="00714A4B" w:rsidP="00714A4B">
      <w:pPr>
        <w:jc w:val="both"/>
        <w:rPr>
          <w:i/>
          <w:spacing w:val="1"/>
          <w:sz w:val="22"/>
          <w:szCs w:val="22"/>
        </w:rPr>
      </w:pPr>
    </w:p>
    <w:p w14:paraId="4DAF02C4" w14:textId="5B29C311" w:rsidR="00714A4B" w:rsidRDefault="00714A4B" w:rsidP="00714A4B">
      <w:pPr>
        <w:jc w:val="both"/>
        <w:rPr>
          <w:i/>
          <w:spacing w:val="1"/>
          <w:sz w:val="22"/>
          <w:szCs w:val="22"/>
        </w:rPr>
      </w:pPr>
    </w:p>
    <w:p w14:paraId="6C2D3C57" w14:textId="77777777" w:rsidR="00714A4B" w:rsidRDefault="00714A4B" w:rsidP="00714A4B">
      <w:pPr>
        <w:jc w:val="both"/>
        <w:rPr>
          <w:i/>
          <w:spacing w:val="1"/>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714A4B" w14:paraId="4C39FD03" w14:textId="77777777" w:rsidTr="00BE0A47">
        <w:tc>
          <w:tcPr>
            <w:tcW w:w="5157" w:type="dxa"/>
          </w:tcPr>
          <w:p w14:paraId="4FEE13BD" w14:textId="77777777" w:rsidR="00714A4B" w:rsidRDefault="00714A4B" w:rsidP="00BE0A47">
            <w:pPr>
              <w:jc w:val="center"/>
              <w:rPr>
                <w:b/>
                <w:snapToGrid w:val="0"/>
                <w:sz w:val="22"/>
                <w:szCs w:val="22"/>
              </w:rPr>
            </w:pPr>
            <w:r>
              <w:rPr>
                <w:b/>
                <w:snapToGrid w:val="0"/>
                <w:sz w:val="22"/>
                <w:szCs w:val="22"/>
              </w:rPr>
              <w:t>Заказчик</w:t>
            </w:r>
          </w:p>
        </w:tc>
        <w:tc>
          <w:tcPr>
            <w:tcW w:w="5157" w:type="dxa"/>
          </w:tcPr>
          <w:p w14:paraId="7B782BEC" w14:textId="77777777" w:rsidR="00714A4B" w:rsidRDefault="00714A4B" w:rsidP="00BE0A47">
            <w:pPr>
              <w:pStyle w:val="2"/>
              <w:jc w:val="center"/>
              <w:rPr>
                <w:sz w:val="22"/>
                <w:szCs w:val="22"/>
              </w:rPr>
            </w:pPr>
            <w:r>
              <w:rPr>
                <w:sz w:val="22"/>
                <w:szCs w:val="22"/>
              </w:rPr>
              <w:t>Поставщик</w:t>
            </w:r>
          </w:p>
        </w:tc>
      </w:tr>
      <w:tr w:rsidR="00714A4B" w14:paraId="4D113601" w14:textId="77777777" w:rsidTr="00BE0A47">
        <w:tc>
          <w:tcPr>
            <w:tcW w:w="5157" w:type="dxa"/>
          </w:tcPr>
          <w:p w14:paraId="67AC34BA" w14:textId="77777777" w:rsidR="00714A4B" w:rsidRDefault="00714A4B" w:rsidP="00BE0A47">
            <w:pPr>
              <w:pStyle w:val="ac"/>
              <w:jc w:val="left"/>
              <w:rPr>
                <w:rFonts w:ascii="Times New Roman" w:hAnsi="Times New Roman"/>
                <w:sz w:val="22"/>
                <w:szCs w:val="22"/>
              </w:rPr>
            </w:pPr>
            <w:r>
              <w:rPr>
                <w:rFonts w:ascii="Times New Roman" w:hAnsi="Times New Roman"/>
                <w:sz w:val="22"/>
                <w:szCs w:val="22"/>
              </w:rPr>
              <w:t>Государственное автономное учреждение здравоохранения Тюменской области</w:t>
            </w:r>
          </w:p>
          <w:p w14:paraId="546FBF33" w14:textId="77777777" w:rsidR="00714A4B" w:rsidRDefault="00714A4B" w:rsidP="00BE0A47">
            <w:pPr>
              <w:pStyle w:val="ac"/>
              <w:jc w:val="left"/>
              <w:rPr>
                <w:rFonts w:ascii="Times New Roman" w:hAnsi="Times New Roman"/>
                <w:sz w:val="22"/>
                <w:szCs w:val="22"/>
              </w:rPr>
            </w:pPr>
            <w:r>
              <w:rPr>
                <w:rFonts w:ascii="Times New Roman" w:hAnsi="Times New Roman"/>
                <w:sz w:val="22"/>
                <w:szCs w:val="22"/>
              </w:rPr>
              <w:t>«Областной кожно-венерологический диспансер»</w:t>
            </w:r>
          </w:p>
        </w:tc>
        <w:tc>
          <w:tcPr>
            <w:tcW w:w="5157" w:type="dxa"/>
          </w:tcPr>
          <w:p w14:paraId="5E06FC7D" w14:textId="77777777" w:rsidR="00714A4B" w:rsidRDefault="00714A4B" w:rsidP="00BE0A47">
            <w:pPr>
              <w:pStyle w:val="ac"/>
              <w:rPr>
                <w:rFonts w:ascii="Times New Roman" w:hAnsi="Times New Roman"/>
                <w:b w:val="0"/>
                <w:bCs w:val="0"/>
                <w:i/>
                <w:iCs/>
                <w:sz w:val="22"/>
                <w:szCs w:val="22"/>
              </w:rPr>
            </w:pPr>
            <w:r>
              <w:rPr>
                <w:rFonts w:ascii="Times New Roman" w:hAnsi="Times New Roman"/>
                <w:b w:val="0"/>
                <w:bCs w:val="0"/>
                <w:i/>
                <w:iCs/>
                <w:sz w:val="22"/>
                <w:szCs w:val="22"/>
              </w:rPr>
              <w:t>Наименование организации</w:t>
            </w:r>
          </w:p>
        </w:tc>
      </w:tr>
      <w:tr w:rsidR="00714A4B" w14:paraId="32CFAA04" w14:textId="77777777" w:rsidTr="00BE0A47">
        <w:tc>
          <w:tcPr>
            <w:tcW w:w="5157" w:type="dxa"/>
          </w:tcPr>
          <w:p w14:paraId="2851A21A" w14:textId="77777777" w:rsidR="00714A4B" w:rsidRDefault="00714A4B" w:rsidP="00BE0A47">
            <w:pPr>
              <w:pStyle w:val="ac"/>
              <w:jc w:val="left"/>
              <w:rPr>
                <w:rFonts w:ascii="Times New Roman" w:hAnsi="Times New Roman"/>
                <w:sz w:val="22"/>
                <w:szCs w:val="22"/>
              </w:rPr>
            </w:pPr>
          </w:p>
        </w:tc>
        <w:tc>
          <w:tcPr>
            <w:tcW w:w="5157" w:type="dxa"/>
          </w:tcPr>
          <w:p w14:paraId="5EC47BD6" w14:textId="77777777" w:rsidR="00714A4B" w:rsidRDefault="00714A4B" w:rsidP="00BE0A47">
            <w:pPr>
              <w:pStyle w:val="ac"/>
              <w:jc w:val="left"/>
              <w:rPr>
                <w:rFonts w:ascii="Times New Roman" w:hAnsi="Times New Roman"/>
                <w:sz w:val="22"/>
                <w:szCs w:val="22"/>
              </w:rPr>
            </w:pPr>
          </w:p>
        </w:tc>
      </w:tr>
      <w:tr w:rsidR="00714A4B" w14:paraId="05A9136B" w14:textId="77777777" w:rsidTr="00BE0A47">
        <w:trPr>
          <w:trHeight w:val="319"/>
        </w:trPr>
        <w:tc>
          <w:tcPr>
            <w:tcW w:w="5157" w:type="dxa"/>
          </w:tcPr>
          <w:p w14:paraId="63BA3D28" w14:textId="77777777" w:rsidR="00714A4B" w:rsidRDefault="00714A4B" w:rsidP="00BE0A47">
            <w:pPr>
              <w:rPr>
                <w:bCs/>
                <w:snapToGrid w:val="0"/>
                <w:sz w:val="22"/>
                <w:szCs w:val="22"/>
              </w:rPr>
            </w:pPr>
            <w:r>
              <w:rPr>
                <w:snapToGrid w:val="0"/>
                <w:sz w:val="22"/>
                <w:szCs w:val="22"/>
              </w:rPr>
              <w:t xml:space="preserve">Главный врач                           </w:t>
            </w:r>
            <w:proofErr w:type="gramStart"/>
            <w:r>
              <w:rPr>
                <w:snapToGrid w:val="0"/>
                <w:sz w:val="22"/>
                <w:szCs w:val="22"/>
              </w:rPr>
              <w:t xml:space="preserve">   (</w:t>
            </w:r>
            <w:proofErr w:type="gramEnd"/>
            <w:r>
              <w:rPr>
                <w:bCs/>
                <w:snapToGrid w:val="0"/>
                <w:sz w:val="22"/>
                <w:szCs w:val="22"/>
              </w:rPr>
              <w:t xml:space="preserve">П.Н. </w:t>
            </w:r>
            <w:proofErr w:type="spellStart"/>
            <w:r>
              <w:rPr>
                <w:bCs/>
                <w:snapToGrid w:val="0"/>
                <w:sz w:val="22"/>
                <w:szCs w:val="22"/>
              </w:rPr>
              <w:t>Жвавый</w:t>
            </w:r>
            <w:proofErr w:type="spellEnd"/>
            <w:r>
              <w:rPr>
                <w:bCs/>
                <w:snapToGrid w:val="0"/>
                <w:sz w:val="22"/>
                <w:szCs w:val="22"/>
              </w:rPr>
              <w:t>)</w:t>
            </w:r>
          </w:p>
          <w:p w14:paraId="7AC92256" w14:textId="77777777" w:rsidR="00714A4B" w:rsidRDefault="00714A4B" w:rsidP="00BE0A47">
            <w:pPr>
              <w:pStyle w:val="ac"/>
              <w:jc w:val="left"/>
              <w:rPr>
                <w:rFonts w:ascii="Times New Roman" w:hAnsi="Times New Roman"/>
                <w:b w:val="0"/>
                <w:bCs w:val="0"/>
                <w:sz w:val="22"/>
                <w:szCs w:val="22"/>
              </w:rPr>
            </w:pPr>
            <w:r>
              <w:rPr>
                <w:rFonts w:ascii="Times New Roman" w:hAnsi="Times New Roman"/>
                <w:b w:val="0"/>
                <w:snapToGrid w:val="0"/>
                <w:sz w:val="22"/>
                <w:szCs w:val="22"/>
              </w:rPr>
              <w:t>Подписано ЭЦП</w:t>
            </w:r>
          </w:p>
        </w:tc>
        <w:tc>
          <w:tcPr>
            <w:tcW w:w="5157" w:type="dxa"/>
          </w:tcPr>
          <w:p w14:paraId="11373249" w14:textId="77777777" w:rsidR="00714A4B" w:rsidRDefault="00714A4B" w:rsidP="00BE0A47">
            <w:pPr>
              <w:pStyle w:val="ac"/>
              <w:jc w:val="left"/>
              <w:rPr>
                <w:rFonts w:ascii="Times New Roman" w:hAnsi="Times New Roman"/>
                <w:b w:val="0"/>
                <w:sz w:val="22"/>
                <w:szCs w:val="22"/>
              </w:rPr>
            </w:pPr>
            <w:r>
              <w:rPr>
                <w:rFonts w:ascii="Times New Roman" w:hAnsi="Times New Roman"/>
                <w:b w:val="0"/>
                <w:bCs w:val="0"/>
                <w:sz w:val="22"/>
                <w:szCs w:val="22"/>
              </w:rPr>
              <w:t xml:space="preserve">                 </w:t>
            </w:r>
          </w:p>
          <w:p w14:paraId="0D90C382" w14:textId="77777777" w:rsidR="00714A4B" w:rsidRDefault="00714A4B" w:rsidP="00BE0A47">
            <w:pPr>
              <w:pStyle w:val="ac"/>
              <w:jc w:val="left"/>
              <w:rPr>
                <w:rFonts w:ascii="Times New Roman" w:hAnsi="Times New Roman"/>
                <w:b w:val="0"/>
                <w:bCs w:val="0"/>
                <w:sz w:val="22"/>
                <w:szCs w:val="22"/>
              </w:rPr>
            </w:pPr>
          </w:p>
        </w:tc>
      </w:tr>
    </w:tbl>
    <w:p w14:paraId="10FC9ACA" w14:textId="77777777" w:rsidR="00CE15B6" w:rsidRDefault="00CE15B6">
      <w:pPr>
        <w:rPr>
          <w:rFonts w:ascii="Arial" w:hAnsi="Arial" w:cs="Arial"/>
          <w:b/>
        </w:rPr>
      </w:pPr>
    </w:p>
    <w:sectPr w:rsidR="00CE15B6">
      <w:type w:val="continuous"/>
      <w:pgSz w:w="11907" w:h="16840"/>
      <w:pgMar w:top="993" w:right="1134" w:bottom="284" w:left="1134" w:header="454"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6733" w14:textId="77777777" w:rsidR="00DC4AA7" w:rsidRDefault="00DC4AA7">
      <w:r>
        <w:separator/>
      </w:r>
    </w:p>
  </w:endnote>
  <w:endnote w:type="continuationSeparator" w:id="0">
    <w:p w14:paraId="6BAEA8C1" w14:textId="77777777" w:rsidR="00DC4AA7" w:rsidRDefault="00DC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AE89" w14:textId="07340F47" w:rsidR="00CE15B6" w:rsidRPr="0098127C" w:rsidRDefault="00C7390F" w:rsidP="0098127C">
    <w:pPr>
      <w:pStyle w:val="ae"/>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F17BA7">
      <w:rPr>
        <w:noProof/>
        <w:sz w:val="16"/>
        <w:szCs w:val="16"/>
      </w:rPr>
      <w:t>10</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7D16" w14:textId="77777777" w:rsidR="00DC4AA7" w:rsidRDefault="00DC4AA7">
      <w:r>
        <w:separator/>
      </w:r>
    </w:p>
  </w:footnote>
  <w:footnote w:type="continuationSeparator" w:id="0">
    <w:p w14:paraId="1103000F" w14:textId="77777777" w:rsidR="00DC4AA7" w:rsidRDefault="00DC4A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8762" w14:textId="77777777" w:rsidR="00CE15B6" w:rsidRDefault="00C7390F">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14</w:t>
    </w:r>
    <w:r>
      <w:rPr>
        <w:rStyle w:val="a4"/>
      </w:rPr>
      <w:fldChar w:fldCharType="end"/>
    </w:r>
  </w:p>
  <w:p w14:paraId="19DEA3BB" w14:textId="77777777" w:rsidR="00CE15B6" w:rsidRDefault="00CE15B6">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06"/>
    <w:rsid w:val="0000218A"/>
    <w:rsid w:val="00005BF0"/>
    <w:rsid w:val="00010251"/>
    <w:rsid w:val="00011F93"/>
    <w:rsid w:val="00012B78"/>
    <w:rsid w:val="000154AA"/>
    <w:rsid w:val="000154CB"/>
    <w:rsid w:val="00015FDE"/>
    <w:rsid w:val="00016460"/>
    <w:rsid w:val="000165E3"/>
    <w:rsid w:val="00017A8A"/>
    <w:rsid w:val="00017E41"/>
    <w:rsid w:val="00021CA9"/>
    <w:rsid w:val="00024C84"/>
    <w:rsid w:val="000252BD"/>
    <w:rsid w:val="00030598"/>
    <w:rsid w:val="00035244"/>
    <w:rsid w:val="00035A9A"/>
    <w:rsid w:val="0004144C"/>
    <w:rsid w:val="0004483B"/>
    <w:rsid w:val="0005029C"/>
    <w:rsid w:val="00056D9B"/>
    <w:rsid w:val="00056E4C"/>
    <w:rsid w:val="00057B7C"/>
    <w:rsid w:val="000647EB"/>
    <w:rsid w:val="0007057D"/>
    <w:rsid w:val="00070DC9"/>
    <w:rsid w:val="000716A6"/>
    <w:rsid w:val="00071A5F"/>
    <w:rsid w:val="000724C2"/>
    <w:rsid w:val="000740F1"/>
    <w:rsid w:val="000771F0"/>
    <w:rsid w:val="00077B39"/>
    <w:rsid w:val="000871DE"/>
    <w:rsid w:val="00090922"/>
    <w:rsid w:val="000917AE"/>
    <w:rsid w:val="00092C60"/>
    <w:rsid w:val="000938F5"/>
    <w:rsid w:val="0009473B"/>
    <w:rsid w:val="000969A4"/>
    <w:rsid w:val="000971FA"/>
    <w:rsid w:val="000A0D0C"/>
    <w:rsid w:val="000A258D"/>
    <w:rsid w:val="000A2680"/>
    <w:rsid w:val="000A2CCA"/>
    <w:rsid w:val="000A2CD8"/>
    <w:rsid w:val="000A4F30"/>
    <w:rsid w:val="000A5D3E"/>
    <w:rsid w:val="000A7354"/>
    <w:rsid w:val="000B11D1"/>
    <w:rsid w:val="000B1C23"/>
    <w:rsid w:val="000B3205"/>
    <w:rsid w:val="000B3CD0"/>
    <w:rsid w:val="000B5A13"/>
    <w:rsid w:val="000B699F"/>
    <w:rsid w:val="000C10B7"/>
    <w:rsid w:val="000C1465"/>
    <w:rsid w:val="000C406F"/>
    <w:rsid w:val="000C49A8"/>
    <w:rsid w:val="000C58C3"/>
    <w:rsid w:val="000C6C36"/>
    <w:rsid w:val="000D3169"/>
    <w:rsid w:val="000D6083"/>
    <w:rsid w:val="000E03C1"/>
    <w:rsid w:val="000E2653"/>
    <w:rsid w:val="000E28FD"/>
    <w:rsid w:val="000E2CE7"/>
    <w:rsid w:val="000E5F3A"/>
    <w:rsid w:val="000F0FDF"/>
    <w:rsid w:val="000F332D"/>
    <w:rsid w:val="000F4C78"/>
    <w:rsid w:val="000F526E"/>
    <w:rsid w:val="000F57C9"/>
    <w:rsid w:val="000F5A57"/>
    <w:rsid w:val="000F5DAD"/>
    <w:rsid w:val="000F6BDE"/>
    <w:rsid w:val="000F76A6"/>
    <w:rsid w:val="001020E8"/>
    <w:rsid w:val="00104030"/>
    <w:rsid w:val="00105819"/>
    <w:rsid w:val="00105A85"/>
    <w:rsid w:val="00111358"/>
    <w:rsid w:val="00112742"/>
    <w:rsid w:val="001174C6"/>
    <w:rsid w:val="00117B4C"/>
    <w:rsid w:val="00117D05"/>
    <w:rsid w:val="001200A4"/>
    <w:rsid w:val="00124865"/>
    <w:rsid w:val="00124D05"/>
    <w:rsid w:val="00124E4F"/>
    <w:rsid w:val="001256A4"/>
    <w:rsid w:val="0012578E"/>
    <w:rsid w:val="001258C1"/>
    <w:rsid w:val="00126916"/>
    <w:rsid w:val="00126CB6"/>
    <w:rsid w:val="00127607"/>
    <w:rsid w:val="001302D3"/>
    <w:rsid w:val="001305ED"/>
    <w:rsid w:val="00132125"/>
    <w:rsid w:val="00132DA5"/>
    <w:rsid w:val="00134C2B"/>
    <w:rsid w:val="001354B6"/>
    <w:rsid w:val="0013569A"/>
    <w:rsid w:val="00136259"/>
    <w:rsid w:val="001363E5"/>
    <w:rsid w:val="00137057"/>
    <w:rsid w:val="001374C6"/>
    <w:rsid w:val="00144430"/>
    <w:rsid w:val="001450DF"/>
    <w:rsid w:val="001456E9"/>
    <w:rsid w:val="00147C01"/>
    <w:rsid w:val="00150810"/>
    <w:rsid w:val="00152F37"/>
    <w:rsid w:val="00155B04"/>
    <w:rsid w:val="00161819"/>
    <w:rsid w:val="00165774"/>
    <w:rsid w:val="00166497"/>
    <w:rsid w:val="0017168F"/>
    <w:rsid w:val="00171C75"/>
    <w:rsid w:val="00172530"/>
    <w:rsid w:val="001739DE"/>
    <w:rsid w:val="0017427C"/>
    <w:rsid w:val="001810A9"/>
    <w:rsid w:val="00182517"/>
    <w:rsid w:val="00182A32"/>
    <w:rsid w:val="00185F33"/>
    <w:rsid w:val="00191153"/>
    <w:rsid w:val="00193110"/>
    <w:rsid w:val="001943E3"/>
    <w:rsid w:val="001946C0"/>
    <w:rsid w:val="00196082"/>
    <w:rsid w:val="00196B1A"/>
    <w:rsid w:val="00197F65"/>
    <w:rsid w:val="001A416E"/>
    <w:rsid w:val="001A460B"/>
    <w:rsid w:val="001A4998"/>
    <w:rsid w:val="001A70D8"/>
    <w:rsid w:val="001B1EC1"/>
    <w:rsid w:val="001B446D"/>
    <w:rsid w:val="001B4645"/>
    <w:rsid w:val="001B5369"/>
    <w:rsid w:val="001C0981"/>
    <w:rsid w:val="001C1BFC"/>
    <w:rsid w:val="001C271A"/>
    <w:rsid w:val="001C2E3C"/>
    <w:rsid w:val="001C3DFA"/>
    <w:rsid w:val="001C47EE"/>
    <w:rsid w:val="001C5618"/>
    <w:rsid w:val="001C6BBF"/>
    <w:rsid w:val="001D17CD"/>
    <w:rsid w:val="001D2A74"/>
    <w:rsid w:val="001D3021"/>
    <w:rsid w:val="001D52B5"/>
    <w:rsid w:val="001D6679"/>
    <w:rsid w:val="001D6707"/>
    <w:rsid w:val="001D6802"/>
    <w:rsid w:val="001E0FD1"/>
    <w:rsid w:val="001E0FEB"/>
    <w:rsid w:val="001E2209"/>
    <w:rsid w:val="001E2466"/>
    <w:rsid w:val="001E65B2"/>
    <w:rsid w:val="001F130C"/>
    <w:rsid w:val="001F1C1C"/>
    <w:rsid w:val="00200577"/>
    <w:rsid w:val="00201D6B"/>
    <w:rsid w:val="00202720"/>
    <w:rsid w:val="00205DF6"/>
    <w:rsid w:val="002064F0"/>
    <w:rsid w:val="00206F2D"/>
    <w:rsid w:val="00207E69"/>
    <w:rsid w:val="0021057F"/>
    <w:rsid w:val="002143F1"/>
    <w:rsid w:val="00215673"/>
    <w:rsid w:val="002157BF"/>
    <w:rsid w:val="0021645D"/>
    <w:rsid w:val="00216C37"/>
    <w:rsid w:val="002208DC"/>
    <w:rsid w:val="00221058"/>
    <w:rsid w:val="002213AC"/>
    <w:rsid w:val="00222DF3"/>
    <w:rsid w:val="00223B48"/>
    <w:rsid w:val="002245FB"/>
    <w:rsid w:val="00226F2D"/>
    <w:rsid w:val="0023031C"/>
    <w:rsid w:val="0023119B"/>
    <w:rsid w:val="00234DFB"/>
    <w:rsid w:val="00237CD4"/>
    <w:rsid w:val="00243960"/>
    <w:rsid w:val="00243ED3"/>
    <w:rsid w:val="0024411B"/>
    <w:rsid w:val="00246B35"/>
    <w:rsid w:val="00246FD0"/>
    <w:rsid w:val="00251A23"/>
    <w:rsid w:val="00252A90"/>
    <w:rsid w:val="00255380"/>
    <w:rsid w:val="0025541E"/>
    <w:rsid w:val="00256CD8"/>
    <w:rsid w:val="002605F0"/>
    <w:rsid w:val="00260E1B"/>
    <w:rsid w:val="00261836"/>
    <w:rsid w:val="00265473"/>
    <w:rsid w:val="00265E53"/>
    <w:rsid w:val="00267485"/>
    <w:rsid w:val="002702ED"/>
    <w:rsid w:val="0027057D"/>
    <w:rsid w:val="00270BA8"/>
    <w:rsid w:val="0027440B"/>
    <w:rsid w:val="0027687F"/>
    <w:rsid w:val="00277CA5"/>
    <w:rsid w:val="00280FDF"/>
    <w:rsid w:val="00287729"/>
    <w:rsid w:val="00287BD1"/>
    <w:rsid w:val="00292EB1"/>
    <w:rsid w:val="00292F97"/>
    <w:rsid w:val="0029449B"/>
    <w:rsid w:val="002947D1"/>
    <w:rsid w:val="00295D7E"/>
    <w:rsid w:val="00296721"/>
    <w:rsid w:val="0029760A"/>
    <w:rsid w:val="002A22E1"/>
    <w:rsid w:val="002A450E"/>
    <w:rsid w:val="002A688A"/>
    <w:rsid w:val="002A69DC"/>
    <w:rsid w:val="002A768E"/>
    <w:rsid w:val="002A79D9"/>
    <w:rsid w:val="002B04AB"/>
    <w:rsid w:val="002B0BBE"/>
    <w:rsid w:val="002B12D4"/>
    <w:rsid w:val="002B235B"/>
    <w:rsid w:val="002B26D5"/>
    <w:rsid w:val="002B2711"/>
    <w:rsid w:val="002B2F95"/>
    <w:rsid w:val="002B4A08"/>
    <w:rsid w:val="002B5787"/>
    <w:rsid w:val="002C00C2"/>
    <w:rsid w:val="002C130E"/>
    <w:rsid w:val="002C17D0"/>
    <w:rsid w:val="002C3485"/>
    <w:rsid w:val="002D2AC2"/>
    <w:rsid w:val="002D368E"/>
    <w:rsid w:val="002D389F"/>
    <w:rsid w:val="002D5937"/>
    <w:rsid w:val="002E429C"/>
    <w:rsid w:val="002E43C3"/>
    <w:rsid w:val="002E4C42"/>
    <w:rsid w:val="002E5F9D"/>
    <w:rsid w:val="002E66AD"/>
    <w:rsid w:val="002E6BE2"/>
    <w:rsid w:val="002E710D"/>
    <w:rsid w:val="002F0C8A"/>
    <w:rsid w:val="002F175E"/>
    <w:rsid w:val="002F3D66"/>
    <w:rsid w:val="002F3D81"/>
    <w:rsid w:val="002F5949"/>
    <w:rsid w:val="00300516"/>
    <w:rsid w:val="0030190F"/>
    <w:rsid w:val="0030235A"/>
    <w:rsid w:val="00302506"/>
    <w:rsid w:val="00302A03"/>
    <w:rsid w:val="003038BA"/>
    <w:rsid w:val="0030485E"/>
    <w:rsid w:val="0030613D"/>
    <w:rsid w:val="00306785"/>
    <w:rsid w:val="00310062"/>
    <w:rsid w:val="00312F34"/>
    <w:rsid w:val="00313AE2"/>
    <w:rsid w:val="00315226"/>
    <w:rsid w:val="00321B33"/>
    <w:rsid w:val="00321DA9"/>
    <w:rsid w:val="00330188"/>
    <w:rsid w:val="00342CE1"/>
    <w:rsid w:val="00344E6F"/>
    <w:rsid w:val="00346080"/>
    <w:rsid w:val="00346B1D"/>
    <w:rsid w:val="00346B7A"/>
    <w:rsid w:val="00352E64"/>
    <w:rsid w:val="00354932"/>
    <w:rsid w:val="00354975"/>
    <w:rsid w:val="00355BAC"/>
    <w:rsid w:val="00356F13"/>
    <w:rsid w:val="00360B19"/>
    <w:rsid w:val="0037082D"/>
    <w:rsid w:val="00373D30"/>
    <w:rsid w:val="0037435B"/>
    <w:rsid w:val="00375019"/>
    <w:rsid w:val="003809F5"/>
    <w:rsid w:val="00381119"/>
    <w:rsid w:val="00386574"/>
    <w:rsid w:val="003866D8"/>
    <w:rsid w:val="003866DA"/>
    <w:rsid w:val="0039078B"/>
    <w:rsid w:val="00391E05"/>
    <w:rsid w:val="003923C0"/>
    <w:rsid w:val="00393C1D"/>
    <w:rsid w:val="003963A8"/>
    <w:rsid w:val="00397991"/>
    <w:rsid w:val="003A0294"/>
    <w:rsid w:val="003A6178"/>
    <w:rsid w:val="003A6CFA"/>
    <w:rsid w:val="003A7A30"/>
    <w:rsid w:val="003B1C88"/>
    <w:rsid w:val="003B2CD1"/>
    <w:rsid w:val="003B550C"/>
    <w:rsid w:val="003B7BC7"/>
    <w:rsid w:val="003C14C7"/>
    <w:rsid w:val="003C2B0C"/>
    <w:rsid w:val="003C4887"/>
    <w:rsid w:val="003C52D0"/>
    <w:rsid w:val="003C6E5A"/>
    <w:rsid w:val="003C7C8B"/>
    <w:rsid w:val="003D1548"/>
    <w:rsid w:val="003D1B80"/>
    <w:rsid w:val="003D3F3F"/>
    <w:rsid w:val="003D4663"/>
    <w:rsid w:val="003D5EE3"/>
    <w:rsid w:val="003E0FA7"/>
    <w:rsid w:val="003E1C10"/>
    <w:rsid w:val="003E20BD"/>
    <w:rsid w:val="003E2A94"/>
    <w:rsid w:val="003E4119"/>
    <w:rsid w:val="003E45DE"/>
    <w:rsid w:val="003F231D"/>
    <w:rsid w:val="003F37B3"/>
    <w:rsid w:val="003F4247"/>
    <w:rsid w:val="003F4EBA"/>
    <w:rsid w:val="003F507A"/>
    <w:rsid w:val="00401DE3"/>
    <w:rsid w:val="00401F79"/>
    <w:rsid w:val="004075D8"/>
    <w:rsid w:val="004079EA"/>
    <w:rsid w:val="00411E27"/>
    <w:rsid w:val="00412BB3"/>
    <w:rsid w:val="00416AFD"/>
    <w:rsid w:val="00421FFD"/>
    <w:rsid w:val="00423118"/>
    <w:rsid w:val="004234CC"/>
    <w:rsid w:val="00425A61"/>
    <w:rsid w:val="00430395"/>
    <w:rsid w:val="00430C17"/>
    <w:rsid w:val="0043280F"/>
    <w:rsid w:val="00432E51"/>
    <w:rsid w:val="00434FDA"/>
    <w:rsid w:val="00435AF9"/>
    <w:rsid w:val="00441F6D"/>
    <w:rsid w:val="004432D7"/>
    <w:rsid w:val="00444DA3"/>
    <w:rsid w:val="00446135"/>
    <w:rsid w:val="00446DE2"/>
    <w:rsid w:val="00447779"/>
    <w:rsid w:val="00450451"/>
    <w:rsid w:val="0045110C"/>
    <w:rsid w:val="0045281E"/>
    <w:rsid w:val="004542AD"/>
    <w:rsid w:val="004547C4"/>
    <w:rsid w:val="00454985"/>
    <w:rsid w:val="00454CF3"/>
    <w:rsid w:val="00454E64"/>
    <w:rsid w:val="004631EC"/>
    <w:rsid w:val="004653DD"/>
    <w:rsid w:val="00466435"/>
    <w:rsid w:val="00471A39"/>
    <w:rsid w:val="00474AAD"/>
    <w:rsid w:val="00474CD5"/>
    <w:rsid w:val="00475D1D"/>
    <w:rsid w:val="0047768C"/>
    <w:rsid w:val="00480ACA"/>
    <w:rsid w:val="00480F58"/>
    <w:rsid w:val="00480FF4"/>
    <w:rsid w:val="00481114"/>
    <w:rsid w:val="0048154A"/>
    <w:rsid w:val="00481C84"/>
    <w:rsid w:val="00482364"/>
    <w:rsid w:val="00482AC2"/>
    <w:rsid w:val="00486A4F"/>
    <w:rsid w:val="00487D78"/>
    <w:rsid w:val="00490166"/>
    <w:rsid w:val="00490CFD"/>
    <w:rsid w:val="00494A14"/>
    <w:rsid w:val="00495EA1"/>
    <w:rsid w:val="004970E5"/>
    <w:rsid w:val="004A2210"/>
    <w:rsid w:val="004A3790"/>
    <w:rsid w:val="004A73E1"/>
    <w:rsid w:val="004B0B89"/>
    <w:rsid w:val="004B45C3"/>
    <w:rsid w:val="004B673B"/>
    <w:rsid w:val="004C137B"/>
    <w:rsid w:val="004C24C3"/>
    <w:rsid w:val="004C50F7"/>
    <w:rsid w:val="004C75F0"/>
    <w:rsid w:val="004C7CC0"/>
    <w:rsid w:val="004D03B8"/>
    <w:rsid w:val="004D146F"/>
    <w:rsid w:val="004D227E"/>
    <w:rsid w:val="004D2A88"/>
    <w:rsid w:val="004D3206"/>
    <w:rsid w:val="004D4A92"/>
    <w:rsid w:val="004D5521"/>
    <w:rsid w:val="004D5756"/>
    <w:rsid w:val="004D64C5"/>
    <w:rsid w:val="004D66CA"/>
    <w:rsid w:val="004D7606"/>
    <w:rsid w:val="004F0052"/>
    <w:rsid w:val="004F0270"/>
    <w:rsid w:val="004F5E6D"/>
    <w:rsid w:val="005001A4"/>
    <w:rsid w:val="005042AE"/>
    <w:rsid w:val="00504E47"/>
    <w:rsid w:val="00505B8A"/>
    <w:rsid w:val="005079E4"/>
    <w:rsid w:val="005108EB"/>
    <w:rsid w:val="0051152A"/>
    <w:rsid w:val="00511590"/>
    <w:rsid w:val="00511CA3"/>
    <w:rsid w:val="00513DE0"/>
    <w:rsid w:val="00514DCC"/>
    <w:rsid w:val="00515775"/>
    <w:rsid w:val="00515A86"/>
    <w:rsid w:val="005173DA"/>
    <w:rsid w:val="00517B80"/>
    <w:rsid w:val="00521A15"/>
    <w:rsid w:val="00527985"/>
    <w:rsid w:val="00527EAB"/>
    <w:rsid w:val="0053014F"/>
    <w:rsid w:val="00533201"/>
    <w:rsid w:val="0053438C"/>
    <w:rsid w:val="005346F6"/>
    <w:rsid w:val="0053557C"/>
    <w:rsid w:val="00535D6B"/>
    <w:rsid w:val="0053782F"/>
    <w:rsid w:val="00537EFE"/>
    <w:rsid w:val="00541314"/>
    <w:rsid w:val="00542C55"/>
    <w:rsid w:val="00545438"/>
    <w:rsid w:val="00546171"/>
    <w:rsid w:val="00546176"/>
    <w:rsid w:val="005465CB"/>
    <w:rsid w:val="00550050"/>
    <w:rsid w:val="005508CF"/>
    <w:rsid w:val="005538C5"/>
    <w:rsid w:val="00554C66"/>
    <w:rsid w:val="00555453"/>
    <w:rsid w:val="00555A55"/>
    <w:rsid w:val="00555B91"/>
    <w:rsid w:val="00562C5D"/>
    <w:rsid w:val="00564460"/>
    <w:rsid w:val="0056660D"/>
    <w:rsid w:val="00572475"/>
    <w:rsid w:val="005737B6"/>
    <w:rsid w:val="0057445C"/>
    <w:rsid w:val="005746DB"/>
    <w:rsid w:val="00575701"/>
    <w:rsid w:val="00577E2D"/>
    <w:rsid w:val="00582C1F"/>
    <w:rsid w:val="00582E9D"/>
    <w:rsid w:val="00583322"/>
    <w:rsid w:val="005853A3"/>
    <w:rsid w:val="0058595A"/>
    <w:rsid w:val="00586AAD"/>
    <w:rsid w:val="00587410"/>
    <w:rsid w:val="00592C84"/>
    <w:rsid w:val="0059309B"/>
    <w:rsid w:val="005934F7"/>
    <w:rsid w:val="00597C0C"/>
    <w:rsid w:val="005A0939"/>
    <w:rsid w:val="005A1828"/>
    <w:rsid w:val="005A25DC"/>
    <w:rsid w:val="005A4AED"/>
    <w:rsid w:val="005B1A23"/>
    <w:rsid w:val="005B2CD8"/>
    <w:rsid w:val="005B4AEA"/>
    <w:rsid w:val="005B4FB6"/>
    <w:rsid w:val="005C36B3"/>
    <w:rsid w:val="005C575E"/>
    <w:rsid w:val="005D1FB7"/>
    <w:rsid w:val="005D48FF"/>
    <w:rsid w:val="005D4FA5"/>
    <w:rsid w:val="005D738D"/>
    <w:rsid w:val="005D7BDD"/>
    <w:rsid w:val="005E1547"/>
    <w:rsid w:val="005E4408"/>
    <w:rsid w:val="005E7277"/>
    <w:rsid w:val="005F5EAB"/>
    <w:rsid w:val="005F6C67"/>
    <w:rsid w:val="005F7631"/>
    <w:rsid w:val="005F7A85"/>
    <w:rsid w:val="0060042B"/>
    <w:rsid w:val="00602396"/>
    <w:rsid w:val="0060241E"/>
    <w:rsid w:val="00602EDF"/>
    <w:rsid w:val="00605671"/>
    <w:rsid w:val="00605E02"/>
    <w:rsid w:val="00610374"/>
    <w:rsid w:val="00611B4B"/>
    <w:rsid w:val="006151A9"/>
    <w:rsid w:val="00615822"/>
    <w:rsid w:val="00615CC0"/>
    <w:rsid w:val="006164CA"/>
    <w:rsid w:val="00616685"/>
    <w:rsid w:val="00617232"/>
    <w:rsid w:val="0061724E"/>
    <w:rsid w:val="006172D7"/>
    <w:rsid w:val="00617E59"/>
    <w:rsid w:val="006212A4"/>
    <w:rsid w:val="006224F2"/>
    <w:rsid w:val="006239F6"/>
    <w:rsid w:val="00623C35"/>
    <w:rsid w:val="00624118"/>
    <w:rsid w:val="006242E3"/>
    <w:rsid w:val="00624352"/>
    <w:rsid w:val="006245FD"/>
    <w:rsid w:val="00624FB3"/>
    <w:rsid w:val="0063279F"/>
    <w:rsid w:val="006328F7"/>
    <w:rsid w:val="0063304F"/>
    <w:rsid w:val="00633A39"/>
    <w:rsid w:val="00633FE5"/>
    <w:rsid w:val="006345F3"/>
    <w:rsid w:val="0063544E"/>
    <w:rsid w:val="0063596E"/>
    <w:rsid w:val="0063767F"/>
    <w:rsid w:val="00640ED3"/>
    <w:rsid w:val="006410C9"/>
    <w:rsid w:val="006479D3"/>
    <w:rsid w:val="00654CAE"/>
    <w:rsid w:val="00654F8F"/>
    <w:rsid w:val="00655C99"/>
    <w:rsid w:val="00655D44"/>
    <w:rsid w:val="00656C3B"/>
    <w:rsid w:val="00660BEA"/>
    <w:rsid w:val="006642DF"/>
    <w:rsid w:val="0066632C"/>
    <w:rsid w:val="00667026"/>
    <w:rsid w:val="00670B76"/>
    <w:rsid w:val="006719C3"/>
    <w:rsid w:val="006723E6"/>
    <w:rsid w:val="006737AD"/>
    <w:rsid w:val="00674BF5"/>
    <w:rsid w:val="0067508B"/>
    <w:rsid w:val="00675560"/>
    <w:rsid w:val="0068133E"/>
    <w:rsid w:val="00681F7D"/>
    <w:rsid w:val="00683519"/>
    <w:rsid w:val="006862D7"/>
    <w:rsid w:val="00692CC1"/>
    <w:rsid w:val="006945C9"/>
    <w:rsid w:val="0069740D"/>
    <w:rsid w:val="006A0E53"/>
    <w:rsid w:val="006A1DC4"/>
    <w:rsid w:val="006A22B4"/>
    <w:rsid w:val="006A3109"/>
    <w:rsid w:val="006A4FE8"/>
    <w:rsid w:val="006A5313"/>
    <w:rsid w:val="006A7152"/>
    <w:rsid w:val="006A7CF6"/>
    <w:rsid w:val="006B02F7"/>
    <w:rsid w:val="006B51E3"/>
    <w:rsid w:val="006B7683"/>
    <w:rsid w:val="006C0BD5"/>
    <w:rsid w:val="006C0BFE"/>
    <w:rsid w:val="006C12A9"/>
    <w:rsid w:val="006C3F0F"/>
    <w:rsid w:val="006C51EB"/>
    <w:rsid w:val="006C5A98"/>
    <w:rsid w:val="006D3E94"/>
    <w:rsid w:val="006D552A"/>
    <w:rsid w:val="006D7FF7"/>
    <w:rsid w:val="006E154C"/>
    <w:rsid w:val="006E2939"/>
    <w:rsid w:val="006E2A6F"/>
    <w:rsid w:val="006E4345"/>
    <w:rsid w:val="006E4767"/>
    <w:rsid w:val="006E6738"/>
    <w:rsid w:val="006E7848"/>
    <w:rsid w:val="006E7995"/>
    <w:rsid w:val="006F2424"/>
    <w:rsid w:val="0070022A"/>
    <w:rsid w:val="007004B1"/>
    <w:rsid w:val="007028F5"/>
    <w:rsid w:val="00702B3F"/>
    <w:rsid w:val="007031D4"/>
    <w:rsid w:val="00707066"/>
    <w:rsid w:val="00710CCF"/>
    <w:rsid w:val="00710EFA"/>
    <w:rsid w:val="00711D4C"/>
    <w:rsid w:val="00712750"/>
    <w:rsid w:val="00714A4B"/>
    <w:rsid w:val="00715432"/>
    <w:rsid w:val="00715BA7"/>
    <w:rsid w:val="0072105C"/>
    <w:rsid w:val="0072220D"/>
    <w:rsid w:val="0072506C"/>
    <w:rsid w:val="00725301"/>
    <w:rsid w:val="007255FB"/>
    <w:rsid w:val="00726784"/>
    <w:rsid w:val="00727BB0"/>
    <w:rsid w:val="00731A2E"/>
    <w:rsid w:val="0073330A"/>
    <w:rsid w:val="00735792"/>
    <w:rsid w:val="007373C5"/>
    <w:rsid w:val="00741FBA"/>
    <w:rsid w:val="007432A4"/>
    <w:rsid w:val="007521A4"/>
    <w:rsid w:val="00753BA2"/>
    <w:rsid w:val="007545C5"/>
    <w:rsid w:val="00757DF3"/>
    <w:rsid w:val="00762B37"/>
    <w:rsid w:val="00762ECB"/>
    <w:rsid w:val="00766854"/>
    <w:rsid w:val="00767357"/>
    <w:rsid w:val="007708C0"/>
    <w:rsid w:val="00773C08"/>
    <w:rsid w:val="0077454D"/>
    <w:rsid w:val="007844B2"/>
    <w:rsid w:val="0078672C"/>
    <w:rsid w:val="007907F2"/>
    <w:rsid w:val="00792C56"/>
    <w:rsid w:val="00792C99"/>
    <w:rsid w:val="00792CF2"/>
    <w:rsid w:val="00793D5C"/>
    <w:rsid w:val="00794397"/>
    <w:rsid w:val="00796379"/>
    <w:rsid w:val="007A0783"/>
    <w:rsid w:val="007A474C"/>
    <w:rsid w:val="007A6DF4"/>
    <w:rsid w:val="007B0057"/>
    <w:rsid w:val="007B3726"/>
    <w:rsid w:val="007B5058"/>
    <w:rsid w:val="007B65C3"/>
    <w:rsid w:val="007B735D"/>
    <w:rsid w:val="007C0709"/>
    <w:rsid w:val="007C0799"/>
    <w:rsid w:val="007C30B1"/>
    <w:rsid w:val="007C341E"/>
    <w:rsid w:val="007C3E16"/>
    <w:rsid w:val="007C5006"/>
    <w:rsid w:val="007C725E"/>
    <w:rsid w:val="007D0549"/>
    <w:rsid w:val="007D0A2E"/>
    <w:rsid w:val="007D0B64"/>
    <w:rsid w:val="007D3482"/>
    <w:rsid w:val="007D55CE"/>
    <w:rsid w:val="007D58C8"/>
    <w:rsid w:val="007D65AF"/>
    <w:rsid w:val="007E2BDA"/>
    <w:rsid w:val="007E2D25"/>
    <w:rsid w:val="007E2D60"/>
    <w:rsid w:val="007E33F0"/>
    <w:rsid w:val="007E5FD6"/>
    <w:rsid w:val="007E6D41"/>
    <w:rsid w:val="007F1C24"/>
    <w:rsid w:val="007F36C9"/>
    <w:rsid w:val="007F4072"/>
    <w:rsid w:val="007F4283"/>
    <w:rsid w:val="007F4C13"/>
    <w:rsid w:val="007F5422"/>
    <w:rsid w:val="007F780B"/>
    <w:rsid w:val="008010C5"/>
    <w:rsid w:val="008102EC"/>
    <w:rsid w:val="00810CC2"/>
    <w:rsid w:val="008110F9"/>
    <w:rsid w:val="0081327D"/>
    <w:rsid w:val="0081364E"/>
    <w:rsid w:val="00815CEA"/>
    <w:rsid w:val="00817601"/>
    <w:rsid w:val="00817A6E"/>
    <w:rsid w:val="0082113F"/>
    <w:rsid w:val="00821D54"/>
    <w:rsid w:val="00826CE5"/>
    <w:rsid w:val="0082703D"/>
    <w:rsid w:val="0083499A"/>
    <w:rsid w:val="00835F7E"/>
    <w:rsid w:val="00836494"/>
    <w:rsid w:val="00840A2D"/>
    <w:rsid w:val="00844104"/>
    <w:rsid w:val="00844D83"/>
    <w:rsid w:val="00847E8F"/>
    <w:rsid w:val="00850217"/>
    <w:rsid w:val="0085053A"/>
    <w:rsid w:val="00850DFC"/>
    <w:rsid w:val="00853E8B"/>
    <w:rsid w:val="00856422"/>
    <w:rsid w:val="00860234"/>
    <w:rsid w:val="0086237A"/>
    <w:rsid w:val="008629F3"/>
    <w:rsid w:val="00862B8C"/>
    <w:rsid w:val="00863285"/>
    <w:rsid w:val="00864150"/>
    <w:rsid w:val="00864D65"/>
    <w:rsid w:val="00864DEE"/>
    <w:rsid w:val="008704F8"/>
    <w:rsid w:val="008710C7"/>
    <w:rsid w:val="00871BDE"/>
    <w:rsid w:val="00871BEA"/>
    <w:rsid w:val="0087256C"/>
    <w:rsid w:val="0087370D"/>
    <w:rsid w:val="00874B50"/>
    <w:rsid w:val="00874C8B"/>
    <w:rsid w:val="00880DB4"/>
    <w:rsid w:val="008874B3"/>
    <w:rsid w:val="008906FE"/>
    <w:rsid w:val="008927A8"/>
    <w:rsid w:val="00893AF6"/>
    <w:rsid w:val="00894019"/>
    <w:rsid w:val="008945C5"/>
    <w:rsid w:val="008953CD"/>
    <w:rsid w:val="0089618B"/>
    <w:rsid w:val="0089652D"/>
    <w:rsid w:val="00897EB9"/>
    <w:rsid w:val="008A0F70"/>
    <w:rsid w:val="008A2B63"/>
    <w:rsid w:val="008A426A"/>
    <w:rsid w:val="008A48F8"/>
    <w:rsid w:val="008A53D3"/>
    <w:rsid w:val="008A669D"/>
    <w:rsid w:val="008A77A9"/>
    <w:rsid w:val="008B04C2"/>
    <w:rsid w:val="008B0A2A"/>
    <w:rsid w:val="008B3669"/>
    <w:rsid w:val="008B3E72"/>
    <w:rsid w:val="008B527F"/>
    <w:rsid w:val="008B6D01"/>
    <w:rsid w:val="008C37FB"/>
    <w:rsid w:val="008C484F"/>
    <w:rsid w:val="008C4D33"/>
    <w:rsid w:val="008D1D06"/>
    <w:rsid w:val="008D2C7B"/>
    <w:rsid w:val="008D695A"/>
    <w:rsid w:val="008D7575"/>
    <w:rsid w:val="008D7658"/>
    <w:rsid w:val="008D781E"/>
    <w:rsid w:val="008E16CB"/>
    <w:rsid w:val="008E5407"/>
    <w:rsid w:val="008E7CC1"/>
    <w:rsid w:val="008E7D93"/>
    <w:rsid w:val="008E7FFB"/>
    <w:rsid w:val="008F3660"/>
    <w:rsid w:val="008F3D02"/>
    <w:rsid w:val="008F60FA"/>
    <w:rsid w:val="0090048F"/>
    <w:rsid w:val="009022D2"/>
    <w:rsid w:val="00902746"/>
    <w:rsid w:val="00910889"/>
    <w:rsid w:val="0091416E"/>
    <w:rsid w:val="00914572"/>
    <w:rsid w:val="00921192"/>
    <w:rsid w:val="0092153B"/>
    <w:rsid w:val="009215CB"/>
    <w:rsid w:val="00924D5F"/>
    <w:rsid w:val="00924F9C"/>
    <w:rsid w:val="00925A2A"/>
    <w:rsid w:val="00933359"/>
    <w:rsid w:val="009333DD"/>
    <w:rsid w:val="00933C98"/>
    <w:rsid w:val="009341DD"/>
    <w:rsid w:val="009379C1"/>
    <w:rsid w:val="00940069"/>
    <w:rsid w:val="009427A7"/>
    <w:rsid w:val="00942A13"/>
    <w:rsid w:val="009454A8"/>
    <w:rsid w:val="00945E46"/>
    <w:rsid w:val="00946548"/>
    <w:rsid w:val="0094791F"/>
    <w:rsid w:val="00951BC0"/>
    <w:rsid w:val="00951E46"/>
    <w:rsid w:val="00952AEF"/>
    <w:rsid w:val="00952DA0"/>
    <w:rsid w:val="00952F3D"/>
    <w:rsid w:val="0095480C"/>
    <w:rsid w:val="0095622E"/>
    <w:rsid w:val="00956388"/>
    <w:rsid w:val="009568CD"/>
    <w:rsid w:val="009575C2"/>
    <w:rsid w:val="009625BC"/>
    <w:rsid w:val="00964D6D"/>
    <w:rsid w:val="00967776"/>
    <w:rsid w:val="00967F3A"/>
    <w:rsid w:val="00970FB1"/>
    <w:rsid w:val="00975857"/>
    <w:rsid w:val="0097597A"/>
    <w:rsid w:val="0097773C"/>
    <w:rsid w:val="00980472"/>
    <w:rsid w:val="0098127C"/>
    <w:rsid w:val="00981A62"/>
    <w:rsid w:val="0098315C"/>
    <w:rsid w:val="00984479"/>
    <w:rsid w:val="009848BA"/>
    <w:rsid w:val="0098499B"/>
    <w:rsid w:val="00986B51"/>
    <w:rsid w:val="0098779E"/>
    <w:rsid w:val="009879C5"/>
    <w:rsid w:val="00987CBF"/>
    <w:rsid w:val="0099102F"/>
    <w:rsid w:val="00991C53"/>
    <w:rsid w:val="00993C7F"/>
    <w:rsid w:val="00995BDF"/>
    <w:rsid w:val="00995C33"/>
    <w:rsid w:val="00997302"/>
    <w:rsid w:val="009A0E11"/>
    <w:rsid w:val="009A1072"/>
    <w:rsid w:val="009A2170"/>
    <w:rsid w:val="009A2B6D"/>
    <w:rsid w:val="009A3ADB"/>
    <w:rsid w:val="009A4064"/>
    <w:rsid w:val="009A479B"/>
    <w:rsid w:val="009A5AEB"/>
    <w:rsid w:val="009B1BF1"/>
    <w:rsid w:val="009B3940"/>
    <w:rsid w:val="009B52AD"/>
    <w:rsid w:val="009B56B6"/>
    <w:rsid w:val="009B5CE8"/>
    <w:rsid w:val="009B62C1"/>
    <w:rsid w:val="009B6E34"/>
    <w:rsid w:val="009B77BA"/>
    <w:rsid w:val="009C0CF4"/>
    <w:rsid w:val="009C3BF5"/>
    <w:rsid w:val="009C3D0C"/>
    <w:rsid w:val="009C3E74"/>
    <w:rsid w:val="009C5251"/>
    <w:rsid w:val="009D3FAA"/>
    <w:rsid w:val="009D55CE"/>
    <w:rsid w:val="009D6A01"/>
    <w:rsid w:val="009D7373"/>
    <w:rsid w:val="009D7B42"/>
    <w:rsid w:val="009E1BFE"/>
    <w:rsid w:val="009E24AF"/>
    <w:rsid w:val="009E3751"/>
    <w:rsid w:val="009E4317"/>
    <w:rsid w:val="009E4D10"/>
    <w:rsid w:val="009E4F0B"/>
    <w:rsid w:val="009E61AC"/>
    <w:rsid w:val="009E6934"/>
    <w:rsid w:val="009F0721"/>
    <w:rsid w:val="009F093A"/>
    <w:rsid w:val="009F5669"/>
    <w:rsid w:val="009F7564"/>
    <w:rsid w:val="009F7EBD"/>
    <w:rsid w:val="00A00769"/>
    <w:rsid w:val="00A0594B"/>
    <w:rsid w:val="00A06ED1"/>
    <w:rsid w:val="00A073DF"/>
    <w:rsid w:val="00A075EC"/>
    <w:rsid w:val="00A1057F"/>
    <w:rsid w:val="00A11409"/>
    <w:rsid w:val="00A130C2"/>
    <w:rsid w:val="00A15D26"/>
    <w:rsid w:val="00A163A7"/>
    <w:rsid w:val="00A17957"/>
    <w:rsid w:val="00A17B3B"/>
    <w:rsid w:val="00A20A10"/>
    <w:rsid w:val="00A211FD"/>
    <w:rsid w:val="00A21EE6"/>
    <w:rsid w:val="00A2298B"/>
    <w:rsid w:val="00A26023"/>
    <w:rsid w:val="00A27340"/>
    <w:rsid w:val="00A27F23"/>
    <w:rsid w:val="00A31479"/>
    <w:rsid w:val="00A33E51"/>
    <w:rsid w:val="00A43C6F"/>
    <w:rsid w:val="00A46C16"/>
    <w:rsid w:val="00A47FFA"/>
    <w:rsid w:val="00A50BB3"/>
    <w:rsid w:val="00A538CA"/>
    <w:rsid w:val="00A53B25"/>
    <w:rsid w:val="00A5542F"/>
    <w:rsid w:val="00A5609B"/>
    <w:rsid w:val="00A5718B"/>
    <w:rsid w:val="00A57327"/>
    <w:rsid w:val="00A60DDA"/>
    <w:rsid w:val="00A62C1C"/>
    <w:rsid w:val="00A63886"/>
    <w:rsid w:val="00A65696"/>
    <w:rsid w:val="00A667FA"/>
    <w:rsid w:val="00A70A2D"/>
    <w:rsid w:val="00A777BC"/>
    <w:rsid w:val="00A832DD"/>
    <w:rsid w:val="00A915FD"/>
    <w:rsid w:val="00A92A43"/>
    <w:rsid w:val="00A93E06"/>
    <w:rsid w:val="00A941D6"/>
    <w:rsid w:val="00A96F76"/>
    <w:rsid w:val="00AA01A8"/>
    <w:rsid w:val="00AA0847"/>
    <w:rsid w:val="00AA153C"/>
    <w:rsid w:val="00AA1584"/>
    <w:rsid w:val="00AA1D71"/>
    <w:rsid w:val="00AA218F"/>
    <w:rsid w:val="00AA3380"/>
    <w:rsid w:val="00AA5532"/>
    <w:rsid w:val="00AA601D"/>
    <w:rsid w:val="00AC0AF9"/>
    <w:rsid w:val="00AC1422"/>
    <w:rsid w:val="00AC1CBE"/>
    <w:rsid w:val="00AC3760"/>
    <w:rsid w:val="00AC3C88"/>
    <w:rsid w:val="00AC5070"/>
    <w:rsid w:val="00AC78FB"/>
    <w:rsid w:val="00AD0FC0"/>
    <w:rsid w:val="00AD1A9E"/>
    <w:rsid w:val="00AD2441"/>
    <w:rsid w:val="00AD468F"/>
    <w:rsid w:val="00AE04BD"/>
    <w:rsid w:val="00AE0E55"/>
    <w:rsid w:val="00AE5B0C"/>
    <w:rsid w:val="00AE702E"/>
    <w:rsid w:val="00AF0BE1"/>
    <w:rsid w:val="00AF1081"/>
    <w:rsid w:val="00AF3E8B"/>
    <w:rsid w:val="00AF54EC"/>
    <w:rsid w:val="00AF7900"/>
    <w:rsid w:val="00B01A6A"/>
    <w:rsid w:val="00B046B5"/>
    <w:rsid w:val="00B04991"/>
    <w:rsid w:val="00B055A3"/>
    <w:rsid w:val="00B0561B"/>
    <w:rsid w:val="00B074DC"/>
    <w:rsid w:val="00B075D1"/>
    <w:rsid w:val="00B07B77"/>
    <w:rsid w:val="00B105ED"/>
    <w:rsid w:val="00B12DB7"/>
    <w:rsid w:val="00B13C31"/>
    <w:rsid w:val="00B1637A"/>
    <w:rsid w:val="00B216B4"/>
    <w:rsid w:val="00B2204F"/>
    <w:rsid w:val="00B220E7"/>
    <w:rsid w:val="00B26113"/>
    <w:rsid w:val="00B2701F"/>
    <w:rsid w:val="00B3031F"/>
    <w:rsid w:val="00B31CAC"/>
    <w:rsid w:val="00B32FAE"/>
    <w:rsid w:val="00B332A4"/>
    <w:rsid w:val="00B33403"/>
    <w:rsid w:val="00B33E88"/>
    <w:rsid w:val="00B359D3"/>
    <w:rsid w:val="00B42712"/>
    <w:rsid w:val="00B43AD1"/>
    <w:rsid w:val="00B45305"/>
    <w:rsid w:val="00B46464"/>
    <w:rsid w:val="00B4717C"/>
    <w:rsid w:val="00B5017A"/>
    <w:rsid w:val="00B50EBD"/>
    <w:rsid w:val="00B53815"/>
    <w:rsid w:val="00B53C01"/>
    <w:rsid w:val="00B55819"/>
    <w:rsid w:val="00B55AE0"/>
    <w:rsid w:val="00B56E13"/>
    <w:rsid w:val="00B57522"/>
    <w:rsid w:val="00B668F8"/>
    <w:rsid w:val="00B679C1"/>
    <w:rsid w:val="00B71869"/>
    <w:rsid w:val="00B71A74"/>
    <w:rsid w:val="00B74D7E"/>
    <w:rsid w:val="00B81367"/>
    <w:rsid w:val="00B822BB"/>
    <w:rsid w:val="00B83448"/>
    <w:rsid w:val="00B847A5"/>
    <w:rsid w:val="00B84F61"/>
    <w:rsid w:val="00B85E28"/>
    <w:rsid w:val="00B91DA3"/>
    <w:rsid w:val="00B94B3B"/>
    <w:rsid w:val="00B9550E"/>
    <w:rsid w:val="00B95C02"/>
    <w:rsid w:val="00B95C89"/>
    <w:rsid w:val="00B97E20"/>
    <w:rsid w:val="00BA1FC1"/>
    <w:rsid w:val="00BA2F8F"/>
    <w:rsid w:val="00BA6878"/>
    <w:rsid w:val="00BA74F2"/>
    <w:rsid w:val="00BB0375"/>
    <w:rsid w:val="00BB2EFA"/>
    <w:rsid w:val="00BB39CC"/>
    <w:rsid w:val="00BC1C10"/>
    <w:rsid w:val="00BC268B"/>
    <w:rsid w:val="00BC3618"/>
    <w:rsid w:val="00BC5FF9"/>
    <w:rsid w:val="00BD19E9"/>
    <w:rsid w:val="00BD2B51"/>
    <w:rsid w:val="00BD4837"/>
    <w:rsid w:val="00BD4C28"/>
    <w:rsid w:val="00BD67D3"/>
    <w:rsid w:val="00BE0B3B"/>
    <w:rsid w:val="00BE4E7A"/>
    <w:rsid w:val="00BF3CA3"/>
    <w:rsid w:val="00BF76A8"/>
    <w:rsid w:val="00BF7EFD"/>
    <w:rsid w:val="00C00CF7"/>
    <w:rsid w:val="00C031F9"/>
    <w:rsid w:val="00C040FB"/>
    <w:rsid w:val="00C05746"/>
    <w:rsid w:val="00C057F4"/>
    <w:rsid w:val="00C06A0A"/>
    <w:rsid w:val="00C111BF"/>
    <w:rsid w:val="00C12606"/>
    <w:rsid w:val="00C13D1C"/>
    <w:rsid w:val="00C143A7"/>
    <w:rsid w:val="00C14BD6"/>
    <w:rsid w:val="00C169D9"/>
    <w:rsid w:val="00C2044C"/>
    <w:rsid w:val="00C21BD7"/>
    <w:rsid w:val="00C23BF2"/>
    <w:rsid w:val="00C24BA0"/>
    <w:rsid w:val="00C2593B"/>
    <w:rsid w:val="00C3064A"/>
    <w:rsid w:val="00C34DD0"/>
    <w:rsid w:val="00C37356"/>
    <w:rsid w:val="00C37B0C"/>
    <w:rsid w:val="00C40418"/>
    <w:rsid w:val="00C41B63"/>
    <w:rsid w:val="00C42642"/>
    <w:rsid w:val="00C43703"/>
    <w:rsid w:val="00C44439"/>
    <w:rsid w:val="00C45E2E"/>
    <w:rsid w:val="00C46CAF"/>
    <w:rsid w:val="00C502B6"/>
    <w:rsid w:val="00C50E63"/>
    <w:rsid w:val="00C51198"/>
    <w:rsid w:val="00C52074"/>
    <w:rsid w:val="00C54D2F"/>
    <w:rsid w:val="00C56EDA"/>
    <w:rsid w:val="00C60FA9"/>
    <w:rsid w:val="00C645BE"/>
    <w:rsid w:val="00C65A96"/>
    <w:rsid w:val="00C70F34"/>
    <w:rsid w:val="00C73790"/>
    <w:rsid w:val="00C7390F"/>
    <w:rsid w:val="00C75003"/>
    <w:rsid w:val="00C77001"/>
    <w:rsid w:val="00C8003C"/>
    <w:rsid w:val="00C80E97"/>
    <w:rsid w:val="00C8263F"/>
    <w:rsid w:val="00C834BF"/>
    <w:rsid w:val="00C84E9C"/>
    <w:rsid w:val="00C90ED6"/>
    <w:rsid w:val="00C9235F"/>
    <w:rsid w:val="00C92906"/>
    <w:rsid w:val="00C96336"/>
    <w:rsid w:val="00CA26B6"/>
    <w:rsid w:val="00CA2A43"/>
    <w:rsid w:val="00CA2E18"/>
    <w:rsid w:val="00CA2EEE"/>
    <w:rsid w:val="00CA343F"/>
    <w:rsid w:val="00CA3DC0"/>
    <w:rsid w:val="00CA4133"/>
    <w:rsid w:val="00CA45E2"/>
    <w:rsid w:val="00CA481D"/>
    <w:rsid w:val="00CA4E45"/>
    <w:rsid w:val="00CA7374"/>
    <w:rsid w:val="00CB08BF"/>
    <w:rsid w:val="00CB360B"/>
    <w:rsid w:val="00CB7F13"/>
    <w:rsid w:val="00CC0462"/>
    <w:rsid w:val="00CC1354"/>
    <w:rsid w:val="00CC1954"/>
    <w:rsid w:val="00CC2B46"/>
    <w:rsid w:val="00CC51DF"/>
    <w:rsid w:val="00CC61E1"/>
    <w:rsid w:val="00CC6F6E"/>
    <w:rsid w:val="00CC703E"/>
    <w:rsid w:val="00CC7C7B"/>
    <w:rsid w:val="00CD1805"/>
    <w:rsid w:val="00CD218D"/>
    <w:rsid w:val="00CD2617"/>
    <w:rsid w:val="00CD2FA0"/>
    <w:rsid w:val="00CD4E68"/>
    <w:rsid w:val="00CD57D9"/>
    <w:rsid w:val="00CD7400"/>
    <w:rsid w:val="00CD7C56"/>
    <w:rsid w:val="00CE0D9C"/>
    <w:rsid w:val="00CE15B6"/>
    <w:rsid w:val="00CE1800"/>
    <w:rsid w:val="00CE256B"/>
    <w:rsid w:val="00CE743B"/>
    <w:rsid w:val="00CE78A4"/>
    <w:rsid w:val="00CF0558"/>
    <w:rsid w:val="00CF2921"/>
    <w:rsid w:val="00CF2E4B"/>
    <w:rsid w:val="00CF3304"/>
    <w:rsid w:val="00CF6900"/>
    <w:rsid w:val="00CF7FF0"/>
    <w:rsid w:val="00D035E9"/>
    <w:rsid w:val="00D05C04"/>
    <w:rsid w:val="00D06920"/>
    <w:rsid w:val="00D072F2"/>
    <w:rsid w:val="00D1196F"/>
    <w:rsid w:val="00D13E23"/>
    <w:rsid w:val="00D15BA3"/>
    <w:rsid w:val="00D16D2D"/>
    <w:rsid w:val="00D20FF0"/>
    <w:rsid w:val="00D20FFF"/>
    <w:rsid w:val="00D21E0E"/>
    <w:rsid w:val="00D24948"/>
    <w:rsid w:val="00D24B4D"/>
    <w:rsid w:val="00D2633C"/>
    <w:rsid w:val="00D304F5"/>
    <w:rsid w:val="00D3087B"/>
    <w:rsid w:val="00D30FE4"/>
    <w:rsid w:val="00D3199A"/>
    <w:rsid w:val="00D3758D"/>
    <w:rsid w:val="00D440D6"/>
    <w:rsid w:val="00D45306"/>
    <w:rsid w:val="00D456BB"/>
    <w:rsid w:val="00D47198"/>
    <w:rsid w:val="00D473E0"/>
    <w:rsid w:val="00D5170F"/>
    <w:rsid w:val="00D52A34"/>
    <w:rsid w:val="00D555ED"/>
    <w:rsid w:val="00D566D1"/>
    <w:rsid w:val="00D611EA"/>
    <w:rsid w:val="00D6287B"/>
    <w:rsid w:val="00D678F3"/>
    <w:rsid w:val="00D67B91"/>
    <w:rsid w:val="00D704A1"/>
    <w:rsid w:val="00D71197"/>
    <w:rsid w:val="00D72328"/>
    <w:rsid w:val="00D76DAA"/>
    <w:rsid w:val="00D771E0"/>
    <w:rsid w:val="00D777B4"/>
    <w:rsid w:val="00D80B04"/>
    <w:rsid w:val="00D8346A"/>
    <w:rsid w:val="00D87A38"/>
    <w:rsid w:val="00D91D4F"/>
    <w:rsid w:val="00D96107"/>
    <w:rsid w:val="00DA34DF"/>
    <w:rsid w:val="00DA6143"/>
    <w:rsid w:val="00DA6FE1"/>
    <w:rsid w:val="00DB0A17"/>
    <w:rsid w:val="00DB4A1E"/>
    <w:rsid w:val="00DB4B23"/>
    <w:rsid w:val="00DB5F56"/>
    <w:rsid w:val="00DB64D5"/>
    <w:rsid w:val="00DB70A8"/>
    <w:rsid w:val="00DC09A1"/>
    <w:rsid w:val="00DC0D4C"/>
    <w:rsid w:val="00DC1F12"/>
    <w:rsid w:val="00DC4AA7"/>
    <w:rsid w:val="00DC52A3"/>
    <w:rsid w:val="00DD0A02"/>
    <w:rsid w:val="00DD3319"/>
    <w:rsid w:val="00DD5858"/>
    <w:rsid w:val="00DD6332"/>
    <w:rsid w:val="00DD65A3"/>
    <w:rsid w:val="00DE20BE"/>
    <w:rsid w:val="00DE38A0"/>
    <w:rsid w:val="00DE3AAB"/>
    <w:rsid w:val="00DE49D2"/>
    <w:rsid w:val="00DE6206"/>
    <w:rsid w:val="00DE7E5E"/>
    <w:rsid w:val="00DF0AC7"/>
    <w:rsid w:val="00DF1630"/>
    <w:rsid w:val="00DF26C7"/>
    <w:rsid w:val="00DF331A"/>
    <w:rsid w:val="00DF3F25"/>
    <w:rsid w:val="00DF41B0"/>
    <w:rsid w:val="00DF452F"/>
    <w:rsid w:val="00DF4C0E"/>
    <w:rsid w:val="00DF665E"/>
    <w:rsid w:val="00DF6DE0"/>
    <w:rsid w:val="00E00C79"/>
    <w:rsid w:val="00E00D93"/>
    <w:rsid w:val="00E05334"/>
    <w:rsid w:val="00E064B5"/>
    <w:rsid w:val="00E077DB"/>
    <w:rsid w:val="00E10C74"/>
    <w:rsid w:val="00E11547"/>
    <w:rsid w:val="00E1287B"/>
    <w:rsid w:val="00E1288D"/>
    <w:rsid w:val="00E13865"/>
    <w:rsid w:val="00E13C67"/>
    <w:rsid w:val="00E15CDC"/>
    <w:rsid w:val="00E165FA"/>
    <w:rsid w:val="00E20D8E"/>
    <w:rsid w:val="00E316AC"/>
    <w:rsid w:val="00E32072"/>
    <w:rsid w:val="00E32D9D"/>
    <w:rsid w:val="00E3429F"/>
    <w:rsid w:val="00E34483"/>
    <w:rsid w:val="00E3553B"/>
    <w:rsid w:val="00E356DD"/>
    <w:rsid w:val="00E37746"/>
    <w:rsid w:val="00E41BFE"/>
    <w:rsid w:val="00E42C2A"/>
    <w:rsid w:val="00E43073"/>
    <w:rsid w:val="00E45CA0"/>
    <w:rsid w:val="00E5760F"/>
    <w:rsid w:val="00E57E39"/>
    <w:rsid w:val="00E60751"/>
    <w:rsid w:val="00E61988"/>
    <w:rsid w:val="00E62212"/>
    <w:rsid w:val="00E62893"/>
    <w:rsid w:val="00E63BD2"/>
    <w:rsid w:val="00E640C6"/>
    <w:rsid w:val="00E6671F"/>
    <w:rsid w:val="00E667B2"/>
    <w:rsid w:val="00E6728F"/>
    <w:rsid w:val="00E672DA"/>
    <w:rsid w:val="00E70361"/>
    <w:rsid w:val="00E70590"/>
    <w:rsid w:val="00E71454"/>
    <w:rsid w:val="00E76E18"/>
    <w:rsid w:val="00E80D8C"/>
    <w:rsid w:val="00E8245C"/>
    <w:rsid w:val="00E83111"/>
    <w:rsid w:val="00E835E3"/>
    <w:rsid w:val="00E84364"/>
    <w:rsid w:val="00E85214"/>
    <w:rsid w:val="00E852F9"/>
    <w:rsid w:val="00E864FF"/>
    <w:rsid w:val="00E86788"/>
    <w:rsid w:val="00E910AC"/>
    <w:rsid w:val="00E93DFC"/>
    <w:rsid w:val="00E94665"/>
    <w:rsid w:val="00EA0268"/>
    <w:rsid w:val="00EA1960"/>
    <w:rsid w:val="00EA324F"/>
    <w:rsid w:val="00EA4B25"/>
    <w:rsid w:val="00EA7CB7"/>
    <w:rsid w:val="00EB03F8"/>
    <w:rsid w:val="00EB1196"/>
    <w:rsid w:val="00EB2516"/>
    <w:rsid w:val="00EB44F1"/>
    <w:rsid w:val="00EB49AF"/>
    <w:rsid w:val="00EB62EA"/>
    <w:rsid w:val="00EB7690"/>
    <w:rsid w:val="00EC05CE"/>
    <w:rsid w:val="00EC0FCB"/>
    <w:rsid w:val="00EC1FB8"/>
    <w:rsid w:val="00EC272B"/>
    <w:rsid w:val="00EC277B"/>
    <w:rsid w:val="00EC4DC3"/>
    <w:rsid w:val="00EC6829"/>
    <w:rsid w:val="00EC6BE3"/>
    <w:rsid w:val="00EC74E0"/>
    <w:rsid w:val="00ED27A8"/>
    <w:rsid w:val="00ED2923"/>
    <w:rsid w:val="00ED293D"/>
    <w:rsid w:val="00ED30DB"/>
    <w:rsid w:val="00ED321F"/>
    <w:rsid w:val="00ED747F"/>
    <w:rsid w:val="00EE041F"/>
    <w:rsid w:val="00EE0FC0"/>
    <w:rsid w:val="00EE14D1"/>
    <w:rsid w:val="00EE1AFE"/>
    <w:rsid w:val="00EE2B49"/>
    <w:rsid w:val="00EF0EA9"/>
    <w:rsid w:val="00EF21E6"/>
    <w:rsid w:val="00EF3156"/>
    <w:rsid w:val="00EF3ED6"/>
    <w:rsid w:val="00EF493C"/>
    <w:rsid w:val="00EF5C42"/>
    <w:rsid w:val="00EF5E40"/>
    <w:rsid w:val="00F04C0F"/>
    <w:rsid w:val="00F054AC"/>
    <w:rsid w:val="00F100BC"/>
    <w:rsid w:val="00F10D17"/>
    <w:rsid w:val="00F10D33"/>
    <w:rsid w:val="00F12077"/>
    <w:rsid w:val="00F122F9"/>
    <w:rsid w:val="00F13BF8"/>
    <w:rsid w:val="00F13D86"/>
    <w:rsid w:val="00F152EC"/>
    <w:rsid w:val="00F155EE"/>
    <w:rsid w:val="00F16EF3"/>
    <w:rsid w:val="00F17BA7"/>
    <w:rsid w:val="00F2392E"/>
    <w:rsid w:val="00F240F8"/>
    <w:rsid w:val="00F24EDF"/>
    <w:rsid w:val="00F260B0"/>
    <w:rsid w:val="00F26847"/>
    <w:rsid w:val="00F3078A"/>
    <w:rsid w:val="00F30FEC"/>
    <w:rsid w:val="00F32625"/>
    <w:rsid w:val="00F3351D"/>
    <w:rsid w:val="00F363F6"/>
    <w:rsid w:val="00F400DD"/>
    <w:rsid w:val="00F41ABB"/>
    <w:rsid w:val="00F41C4F"/>
    <w:rsid w:val="00F41E62"/>
    <w:rsid w:val="00F42B9D"/>
    <w:rsid w:val="00F44953"/>
    <w:rsid w:val="00F45BF3"/>
    <w:rsid w:val="00F4786B"/>
    <w:rsid w:val="00F504CA"/>
    <w:rsid w:val="00F5153B"/>
    <w:rsid w:val="00F524F2"/>
    <w:rsid w:val="00F53C46"/>
    <w:rsid w:val="00F5404D"/>
    <w:rsid w:val="00F55E50"/>
    <w:rsid w:val="00F570E5"/>
    <w:rsid w:val="00F604B1"/>
    <w:rsid w:val="00F60FAD"/>
    <w:rsid w:val="00F6192D"/>
    <w:rsid w:val="00F61DB2"/>
    <w:rsid w:val="00F6212E"/>
    <w:rsid w:val="00F621BE"/>
    <w:rsid w:val="00F6473C"/>
    <w:rsid w:val="00F64C14"/>
    <w:rsid w:val="00F67CBE"/>
    <w:rsid w:val="00F70418"/>
    <w:rsid w:val="00F7602A"/>
    <w:rsid w:val="00F7685B"/>
    <w:rsid w:val="00F80305"/>
    <w:rsid w:val="00F80978"/>
    <w:rsid w:val="00F82382"/>
    <w:rsid w:val="00F828BF"/>
    <w:rsid w:val="00F84BA2"/>
    <w:rsid w:val="00F865C1"/>
    <w:rsid w:val="00F86AA4"/>
    <w:rsid w:val="00F873BF"/>
    <w:rsid w:val="00F87873"/>
    <w:rsid w:val="00F9068B"/>
    <w:rsid w:val="00F914EA"/>
    <w:rsid w:val="00F91CC2"/>
    <w:rsid w:val="00F94ACA"/>
    <w:rsid w:val="00F95280"/>
    <w:rsid w:val="00F963BD"/>
    <w:rsid w:val="00F97C55"/>
    <w:rsid w:val="00FA3265"/>
    <w:rsid w:val="00FA3797"/>
    <w:rsid w:val="00FA6631"/>
    <w:rsid w:val="00FB29C7"/>
    <w:rsid w:val="00FB4F9E"/>
    <w:rsid w:val="00FC01B8"/>
    <w:rsid w:val="00FC042D"/>
    <w:rsid w:val="00FC1EC1"/>
    <w:rsid w:val="00FC2A68"/>
    <w:rsid w:val="00FC581F"/>
    <w:rsid w:val="00FC5B1A"/>
    <w:rsid w:val="00FC7C29"/>
    <w:rsid w:val="00FD09F9"/>
    <w:rsid w:val="00FD2EE7"/>
    <w:rsid w:val="00FD31C2"/>
    <w:rsid w:val="00FD353D"/>
    <w:rsid w:val="00FD38BF"/>
    <w:rsid w:val="00FE0460"/>
    <w:rsid w:val="00FE1130"/>
    <w:rsid w:val="00FE1AB3"/>
    <w:rsid w:val="00FE220E"/>
    <w:rsid w:val="00FE7378"/>
    <w:rsid w:val="00FF280B"/>
    <w:rsid w:val="00FF3299"/>
    <w:rsid w:val="00FF415D"/>
    <w:rsid w:val="00FF42BD"/>
    <w:rsid w:val="00FF4A06"/>
    <w:rsid w:val="00FF4C35"/>
    <w:rsid w:val="0D7F2C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0EA94"/>
  <w15:docId w15:val="{2C05D3F5-427E-4E69-8109-EF5E791D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outlineLvl w:val="0"/>
    </w:pPr>
    <w:rPr>
      <w:sz w:val="32"/>
      <w:szCs w:val="32"/>
    </w:rPr>
  </w:style>
  <w:style w:type="paragraph" w:styleId="2">
    <w:name w:val="heading 2"/>
    <w:basedOn w:val="a"/>
    <w:next w:val="a"/>
    <w:link w:val="20"/>
    <w:qFormat/>
    <w:pPr>
      <w:keepNext/>
      <w:autoSpaceDE w:val="0"/>
      <w:autoSpaceDN w:val="0"/>
      <w:outlineLvl w:val="1"/>
    </w:pPr>
    <w:rPr>
      <w:b/>
      <w:bCs/>
      <w:sz w:val="32"/>
      <w:szCs w:val="32"/>
    </w:rPr>
  </w:style>
  <w:style w:type="paragraph" w:styleId="3">
    <w:name w:val="heading 3"/>
    <w:basedOn w:val="a"/>
    <w:next w:val="a"/>
    <w:qFormat/>
    <w:pPr>
      <w:keepNext/>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page number"/>
    <w:basedOn w:val="a0"/>
    <w:qFormat/>
  </w:style>
  <w:style w:type="paragraph" w:styleId="a5">
    <w:name w:val="Balloon Text"/>
    <w:basedOn w:val="a"/>
    <w:semiHidden/>
    <w:qFormat/>
    <w:rPr>
      <w:rFonts w:ascii="Tahoma" w:hAnsi="Tahoma" w:cs="Tahoma"/>
      <w:sz w:val="16"/>
      <w:szCs w:val="16"/>
    </w:rPr>
  </w:style>
  <w:style w:type="paragraph" w:styleId="30">
    <w:name w:val="Body Text Indent 3"/>
    <w:basedOn w:val="a"/>
    <w:link w:val="31"/>
    <w:qFormat/>
    <w:pPr>
      <w:spacing w:after="120"/>
      <w:ind w:left="283"/>
    </w:pPr>
    <w:rPr>
      <w:sz w:val="16"/>
      <w:szCs w:val="16"/>
    </w:rPr>
  </w:style>
  <w:style w:type="paragraph" w:styleId="a6">
    <w:name w:val="header"/>
    <w:basedOn w:val="a"/>
    <w:link w:val="a7"/>
    <w:uiPriority w:val="99"/>
    <w:qFormat/>
    <w:pPr>
      <w:tabs>
        <w:tab w:val="center" w:pos="4677"/>
        <w:tab w:val="right" w:pos="9355"/>
      </w:tabs>
      <w:autoSpaceDE w:val="0"/>
      <w:autoSpaceDN w:val="0"/>
    </w:pPr>
    <w:rPr>
      <w:sz w:val="24"/>
      <w:szCs w:val="24"/>
    </w:rPr>
  </w:style>
  <w:style w:type="paragraph" w:styleId="a8">
    <w:name w:val="Body Text"/>
    <w:aliases w:val=" Знак Знак,Знак Знак,body text Знак,body text Знак Знак,bt,ändrad,body text1,bt1,body text2,bt2,body text11,bt11,body text3,bt3,paragraph 2,paragraph 21,EHPT,Body Text2,b,Body Text level 2"/>
    <w:basedOn w:val="a"/>
    <w:link w:val="a9"/>
    <w:uiPriority w:val="99"/>
    <w:pPr>
      <w:keepNext/>
      <w:suppressAutoHyphens/>
      <w:autoSpaceDE w:val="0"/>
      <w:autoSpaceDN w:val="0"/>
      <w:outlineLvl w:val="0"/>
    </w:pPr>
    <w:rPr>
      <w:b/>
      <w:bCs/>
      <w:sz w:val="32"/>
      <w:szCs w:val="32"/>
    </w:rPr>
  </w:style>
  <w:style w:type="paragraph" w:styleId="aa">
    <w:name w:val="Body Text Indent"/>
    <w:basedOn w:val="a"/>
    <w:link w:val="ab"/>
    <w:uiPriority w:val="99"/>
    <w:pPr>
      <w:autoSpaceDE w:val="0"/>
      <w:autoSpaceDN w:val="0"/>
      <w:jc w:val="both"/>
    </w:pPr>
    <w:rPr>
      <w:sz w:val="28"/>
      <w:szCs w:val="28"/>
    </w:rPr>
  </w:style>
  <w:style w:type="paragraph" w:styleId="ac">
    <w:name w:val="Title"/>
    <w:basedOn w:val="a"/>
    <w:link w:val="ad"/>
    <w:qFormat/>
    <w:pPr>
      <w:widowControl w:val="0"/>
      <w:autoSpaceDE w:val="0"/>
      <w:autoSpaceDN w:val="0"/>
      <w:jc w:val="center"/>
    </w:pPr>
    <w:rPr>
      <w:rFonts w:ascii="Arial Narrow" w:hAnsi="Arial Narrow"/>
      <w:b/>
      <w:bCs/>
      <w:sz w:val="36"/>
      <w:szCs w:val="36"/>
    </w:rPr>
  </w:style>
  <w:style w:type="paragraph" w:styleId="ae">
    <w:name w:val="footer"/>
    <w:basedOn w:val="a"/>
    <w:link w:val="af"/>
    <w:uiPriority w:val="99"/>
    <w:qFormat/>
    <w:pPr>
      <w:tabs>
        <w:tab w:val="center" w:pos="4677"/>
        <w:tab w:val="right" w:pos="9355"/>
      </w:tabs>
      <w:autoSpaceDE w:val="0"/>
      <w:autoSpaceDN w:val="0"/>
    </w:pPr>
    <w:rPr>
      <w:sz w:val="24"/>
      <w:szCs w:val="24"/>
    </w:rPr>
  </w:style>
  <w:style w:type="paragraph" w:styleId="af0">
    <w:name w:val="Normal (Web)"/>
    <w:basedOn w:val="a"/>
    <w:uiPriority w:val="99"/>
    <w:unhideWhenUsed/>
    <w:qFormat/>
    <w:pPr>
      <w:spacing w:before="100" w:beforeAutospacing="1" w:after="119"/>
    </w:pPr>
    <w:rPr>
      <w:sz w:val="24"/>
      <w:szCs w:val="24"/>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qFormat/>
    <w:pPr>
      <w:jc w:val="both"/>
    </w:pPr>
    <w:rPr>
      <w:sz w:val="24"/>
      <w:lang w:eastAsia="en-US"/>
    </w:rPr>
  </w:style>
  <w:style w:type="paragraph" w:customStyle="1" w:styleId="ConsNonformat">
    <w:name w:val="ConsNonformat"/>
    <w:uiPriority w:val="99"/>
    <w:qFormat/>
    <w:pPr>
      <w:widowControl w:val="0"/>
      <w:autoSpaceDE w:val="0"/>
      <w:autoSpaceDN w:val="0"/>
    </w:pPr>
    <w:rPr>
      <w:rFonts w:ascii="Courier New" w:hAnsi="Courier New" w:cs="Courier New"/>
    </w:rPr>
  </w:style>
  <w:style w:type="paragraph" w:customStyle="1" w:styleId="af2">
    <w:name w:val="Знак"/>
    <w:basedOn w:val="a"/>
    <w:qFormat/>
    <w:pPr>
      <w:spacing w:before="100" w:beforeAutospacing="1" w:after="100" w:afterAutospacing="1"/>
    </w:pPr>
    <w:rPr>
      <w:rFonts w:ascii="Tahoma" w:hAnsi="Tahoma"/>
      <w:lang w:val="en-US" w:eastAsia="en-US"/>
    </w:rPr>
  </w:style>
  <w:style w:type="character" w:customStyle="1" w:styleId="a9">
    <w:name w:val="Основной текст Знак"/>
    <w:aliases w:val=" Знак Знак Знак1,Знак Знак Знак1,body text Знак Знак2,body text Знак Знак Знак1,bt Знак1,ändrad Знак1,body text1 Знак1,bt1 Знак1,body text2 Знак1,bt2 Знак1,body text11 Знак1,bt11 Знак1,body text3 Знак1,bt3 Знак1,paragraph 2 Знак"/>
    <w:basedOn w:val="a0"/>
    <w:link w:val="a8"/>
    <w:uiPriority w:val="99"/>
    <w:qFormat/>
    <w:locked/>
    <w:rPr>
      <w:b/>
      <w:bCs/>
      <w:sz w:val="32"/>
      <w:szCs w:val="32"/>
      <w:lang w:val="ru-RU" w:eastAsia="ru-RU" w:bidi="ar-SA"/>
    </w:rPr>
  </w:style>
  <w:style w:type="paragraph" w:customStyle="1" w:styleId="11">
    <w:name w:val="Знак1"/>
    <w:basedOn w:val="a"/>
    <w:qFormat/>
    <w:pPr>
      <w:spacing w:before="100" w:beforeAutospacing="1" w:after="100" w:afterAutospacing="1"/>
    </w:pPr>
    <w:rPr>
      <w:rFonts w:ascii="Tahoma" w:hAnsi="Tahoma"/>
      <w:lang w:val="en-US" w:eastAsia="en-US"/>
    </w:rPr>
  </w:style>
  <w:style w:type="character" w:customStyle="1" w:styleId="ab">
    <w:name w:val="Основной текст с отступом Знак"/>
    <w:basedOn w:val="a0"/>
    <w:link w:val="aa"/>
    <w:uiPriority w:val="99"/>
    <w:qFormat/>
    <w:rPr>
      <w:sz w:val="28"/>
      <w:szCs w:val="28"/>
    </w:rPr>
  </w:style>
  <w:style w:type="character" w:customStyle="1" w:styleId="20">
    <w:name w:val="Заголовок 2 Знак"/>
    <w:basedOn w:val="a0"/>
    <w:link w:val="2"/>
    <w:qFormat/>
    <w:rPr>
      <w:b/>
      <w:bCs/>
      <w:sz w:val="32"/>
      <w:szCs w:val="32"/>
    </w:rPr>
  </w:style>
  <w:style w:type="paragraph" w:customStyle="1" w:styleId="ConsNormal">
    <w:name w:val="ConsNormal"/>
    <w:qFormat/>
    <w:pPr>
      <w:suppressAutoHyphens/>
      <w:ind w:right="19772" w:firstLine="720"/>
    </w:pPr>
    <w:rPr>
      <w:rFonts w:ascii="Arial" w:eastAsia="Arial" w:hAnsi="Arial" w:cs="Arial"/>
      <w:lang w:eastAsia="zh-CN"/>
    </w:rPr>
  </w:style>
  <w:style w:type="paragraph" w:customStyle="1" w:styleId="Garamond">
    <w:name w:val="Обычный + Garamond"/>
    <w:basedOn w:val="a"/>
    <w:link w:val="Garamond0"/>
    <w:qFormat/>
    <w:pPr>
      <w:jc w:val="center"/>
    </w:pPr>
  </w:style>
  <w:style w:type="character" w:customStyle="1" w:styleId="Garamond0">
    <w:name w:val="Обычный + Garamond Знак"/>
    <w:link w:val="Garamond"/>
    <w:qFormat/>
  </w:style>
  <w:style w:type="paragraph" w:customStyle="1" w:styleId="9">
    <w:name w:val="Обычный9"/>
    <w:qFormat/>
    <w:pPr>
      <w:spacing w:before="100" w:after="100"/>
    </w:pPr>
    <w:rPr>
      <w:snapToGrid w:val="0"/>
      <w:sz w:val="24"/>
      <w:lang w:val="en-US"/>
    </w:rPr>
  </w:style>
  <w:style w:type="paragraph" w:customStyle="1" w:styleId="ConsPlusNormal">
    <w:name w:val="ConsPlusNormal"/>
    <w:qFormat/>
    <w:pPr>
      <w:widowControl w:val="0"/>
      <w:suppressAutoHyphens/>
      <w:autoSpaceDE w:val="0"/>
      <w:ind w:firstLine="720"/>
    </w:pPr>
    <w:rPr>
      <w:rFonts w:ascii="Arial" w:eastAsia="Arial" w:hAnsi="Arial" w:cs="Arial"/>
      <w:lang w:eastAsia="zh-CN"/>
    </w:rPr>
  </w:style>
  <w:style w:type="character" w:customStyle="1" w:styleId="31">
    <w:name w:val="Основной текст с отступом 3 Знак"/>
    <w:basedOn w:val="a0"/>
    <w:link w:val="30"/>
    <w:qFormat/>
    <w:rPr>
      <w:sz w:val="16"/>
      <w:szCs w:val="16"/>
    </w:rPr>
  </w:style>
  <w:style w:type="paragraph" w:customStyle="1" w:styleId="211">
    <w:name w:val="Основной текст 211"/>
    <w:basedOn w:val="a"/>
    <w:uiPriority w:val="99"/>
    <w:qFormat/>
    <w:pPr>
      <w:jc w:val="both"/>
    </w:pPr>
    <w:rPr>
      <w:sz w:val="24"/>
      <w:lang w:eastAsia="en-US"/>
    </w:rPr>
  </w:style>
  <w:style w:type="paragraph" w:customStyle="1" w:styleId="Text">
    <w:name w:val="Text"/>
    <w:basedOn w:val="a"/>
    <w:qFormat/>
    <w:pPr>
      <w:spacing w:after="240"/>
    </w:pPr>
    <w:rPr>
      <w:rFonts w:eastAsia="Calibri"/>
      <w:sz w:val="24"/>
      <w:szCs w:val="24"/>
    </w:rPr>
  </w:style>
  <w:style w:type="character" w:customStyle="1" w:styleId="a7">
    <w:name w:val="Верхний колонтитул Знак"/>
    <w:basedOn w:val="a0"/>
    <w:link w:val="a6"/>
    <w:uiPriority w:val="99"/>
    <w:qFormat/>
    <w:rPr>
      <w:sz w:val="24"/>
      <w:szCs w:val="24"/>
    </w:rPr>
  </w:style>
  <w:style w:type="character" w:customStyle="1" w:styleId="af">
    <w:name w:val="Нижний колонтитул Знак"/>
    <w:basedOn w:val="a0"/>
    <w:link w:val="ae"/>
    <w:uiPriority w:val="99"/>
    <w:qFormat/>
    <w:rPr>
      <w:sz w:val="24"/>
      <w:szCs w:val="24"/>
    </w:rPr>
  </w:style>
  <w:style w:type="paragraph" w:customStyle="1" w:styleId="22">
    <w:name w:val="Основной текст2"/>
    <w:basedOn w:val="a"/>
    <w:qFormat/>
    <w:pPr>
      <w:widowControl w:val="0"/>
      <w:shd w:val="clear" w:color="auto" w:fill="FFFFFF"/>
      <w:spacing w:before="540" w:after="180" w:line="0" w:lineRule="atLeast"/>
      <w:jc w:val="both"/>
    </w:pPr>
    <w:rPr>
      <w:spacing w:val="-1"/>
      <w:sz w:val="23"/>
      <w:szCs w:val="23"/>
    </w:rPr>
  </w:style>
  <w:style w:type="paragraph" w:styleId="af3">
    <w:name w:val="No Spacing"/>
    <w:link w:val="af4"/>
    <w:qFormat/>
  </w:style>
  <w:style w:type="character" w:customStyle="1" w:styleId="ad">
    <w:name w:val="Заголовок Знак"/>
    <w:basedOn w:val="a0"/>
    <w:link w:val="ac"/>
    <w:qFormat/>
    <w:rPr>
      <w:rFonts w:ascii="Arial Narrow" w:hAnsi="Arial Narrow"/>
      <w:b/>
      <w:bCs/>
      <w:sz w:val="36"/>
      <w:szCs w:val="36"/>
    </w:rPr>
  </w:style>
  <w:style w:type="character" w:customStyle="1" w:styleId="s2">
    <w:name w:val="s2"/>
    <w:basedOn w:val="a0"/>
    <w:qFormat/>
  </w:style>
  <w:style w:type="character" w:customStyle="1" w:styleId="af4">
    <w:name w:val="Без интервала Знак"/>
    <w:basedOn w:val="a0"/>
    <w:link w:val="af3"/>
    <w:qFormat/>
    <w:locked/>
    <w:rPr>
      <w:lang w:val="ru-RU" w:eastAsia="ru-RU" w:bidi="ar-SA"/>
    </w:rPr>
  </w:style>
  <w:style w:type="paragraph" w:customStyle="1" w:styleId="western">
    <w:name w:val="western"/>
    <w:basedOn w:val="a"/>
    <w:qFormat/>
    <w:pPr>
      <w:spacing w:before="100" w:beforeAutospacing="1" w:after="142" w:line="288" w:lineRule="auto"/>
    </w:pPr>
    <w:rPr>
      <w:color w:val="00000A"/>
      <w:sz w:val="24"/>
      <w:szCs w:val="24"/>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0">
    <w:name w:val="Заголовок 1 Знак"/>
    <w:basedOn w:val="a0"/>
    <w:link w:val="1"/>
    <w:qFormat/>
    <w:rPr>
      <w:sz w:val="32"/>
      <w:szCs w:val="32"/>
    </w:rPr>
  </w:style>
  <w:style w:type="character" w:customStyle="1" w:styleId="FontStyle17">
    <w:name w:val="Font Style17"/>
    <w:rsid w:val="001739DE"/>
    <w:rPr>
      <w:rFonts w:ascii="Times New Roman" w:hAnsi="Times New Roman" w:cs="Times New Roman"/>
      <w:sz w:val="20"/>
      <w:szCs w:val="20"/>
    </w:rPr>
  </w:style>
  <w:style w:type="paragraph" w:customStyle="1" w:styleId="af5">
    <w:basedOn w:val="a"/>
    <w:next w:val="ac"/>
    <w:link w:val="af6"/>
    <w:qFormat/>
    <w:rsid w:val="001739DE"/>
    <w:pPr>
      <w:widowControl w:val="0"/>
      <w:autoSpaceDE w:val="0"/>
      <w:autoSpaceDN w:val="0"/>
      <w:jc w:val="center"/>
    </w:pPr>
    <w:rPr>
      <w:rFonts w:ascii="Arial Narrow" w:hAnsi="Arial Narrow"/>
      <w:b/>
      <w:bCs/>
      <w:sz w:val="36"/>
      <w:szCs w:val="36"/>
    </w:rPr>
  </w:style>
  <w:style w:type="character" w:customStyle="1" w:styleId="af6">
    <w:name w:val="Название Знак"/>
    <w:link w:val="af5"/>
    <w:rsid w:val="001739DE"/>
    <w:rPr>
      <w:rFonts w:ascii="Arial Narrow" w:eastAsia="Times New Roman" w:hAnsi="Arial Narrow"/>
      <w:b/>
      <w:bCs/>
      <w:sz w:val="36"/>
      <w:szCs w:val="36"/>
    </w:rPr>
  </w:style>
  <w:style w:type="character" w:customStyle="1" w:styleId="13">
    <w:name w:val="Основной текст Знак1"/>
    <w:aliases w:val="Основной текст Знак Знак, Знак Знак Знак,Знак Знак Знак,body text Знак Знак1,body text Знак Знак Знак,bt Знак,ändrad Знак,body text1 Знак,bt1 Знак,body text2 Знак,bt2 Знак,body text11 Знак,bt11 Знак,body text3 Знак,bt3 Знак,b Знак"/>
    <w:basedOn w:val="a0"/>
    <w:uiPriority w:val="99"/>
    <w:locked/>
    <w:rsid w:val="006E7995"/>
    <w:rPr>
      <w:b/>
      <w:bCs/>
      <w:sz w:val="32"/>
      <w:szCs w:val="32"/>
      <w:lang w:val="ru-RU" w:eastAsia="ru-RU" w:bidi="ar-SA"/>
    </w:rPr>
  </w:style>
  <w:style w:type="paragraph" w:customStyle="1" w:styleId="14">
    <w:name w:val="1"/>
    <w:basedOn w:val="a"/>
    <w:next w:val="ac"/>
    <w:qFormat/>
    <w:rsid w:val="00615CC0"/>
    <w:pPr>
      <w:widowControl w:val="0"/>
      <w:autoSpaceDE w:val="0"/>
      <w:autoSpaceDN w:val="0"/>
      <w:jc w:val="center"/>
    </w:pPr>
    <w:rPr>
      <w:rFonts w:ascii="Arial Narrow" w:hAnsi="Arial Narrow"/>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738941">
      <w:bodyDiv w:val="1"/>
      <w:marLeft w:val="0"/>
      <w:marRight w:val="0"/>
      <w:marTop w:val="0"/>
      <w:marBottom w:val="0"/>
      <w:divBdr>
        <w:top w:val="none" w:sz="0" w:space="0" w:color="auto"/>
        <w:left w:val="none" w:sz="0" w:space="0" w:color="auto"/>
        <w:bottom w:val="none" w:sz="0" w:space="0" w:color="auto"/>
        <w:right w:val="none" w:sz="0" w:space="0" w:color="auto"/>
      </w:divBdr>
    </w:div>
    <w:div w:id="964430613">
      <w:bodyDiv w:val="1"/>
      <w:marLeft w:val="0"/>
      <w:marRight w:val="0"/>
      <w:marTop w:val="0"/>
      <w:marBottom w:val="0"/>
      <w:divBdr>
        <w:top w:val="none" w:sz="0" w:space="0" w:color="auto"/>
        <w:left w:val="none" w:sz="0" w:space="0" w:color="auto"/>
        <w:bottom w:val="none" w:sz="0" w:space="0" w:color="auto"/>
        <w:right w:val="none" w:sz="0" w:space="0" w:color="auto"/>
      </w:divBdr>
    </w:div>
    <w:div w:id="1134369821">
      <w:bodyDiv w:val="1"/>
      <w:marLeft w:val="0"/>
      <w:marRight w:val="0"/>
      <w:marTop w:val="0"/>
      <w:marBottom w:val="0"/>
      <w:divBdr>
        <w:top w:val="none" w:sz="0" w:space="0" w:color="auto"/>
        <w:left w:val="none" w:sz="0" w:space="0" w:color="auto"/>
        <w:bottom w:val="none" w:sz="0" w:space="0" w:color="auto"/>
        <w:right w:val="none" w:sz="0" w:space="0" w:color="auto"/>
      </w:divBdr>
    </w:div>
    <w:div w:id="178634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10</Pages>
  <Words>3758</Words>
  <Characters>28084</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ИП Малхасян К.Л.</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Люцефер</dc:creator>
  <cp:lastModifiedBy>RePack by Diakov</cp:lastModifiedBy>
  <cp:revision>39</cp:revision>
  <cp:lastPrinted>2026-06-16T05:01:00Z</cp:lastPrinted>
  <dcterms:created xsi:type="dcterms:W3CDTF">2025-01-24T09:44:00Z</dcterms:created>
  <dcterms:modified xsi:type="dcterms:W3CDTF">2026-06-16T05:03:00Z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51D52637F53546EFAFB8CDA61B530818_12</vt:lpwstr>
  </property>
</Properties>
</file>