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F1" w:rsidRPr="00900084" w:rsidRDefault="008578F1" w:rsidP="008C5E0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00084">
        <w:rPr>
          <w:rFonts w:ascii="Times New Roman" w:hAnsi="Times New Roman" w:cs="Times New Roman"/>
          <w:b/>
          <w:bCs/>
        </w:rPr>
        <w:t>ТЕХНИЧЕСКОЕ ЗАДАНИЕ</w:t>
      </w:r>
    </w:p>
    <w:p w:rsidR="008578F1" w:rsidRDefault="008578F1" w:rsidP="008C5E02">
      <w:pPr>
        <w:spacing w:after="0"/>
        <w:jc w:val="center"/>
        <w:rPr>
          <w:rFonts w:ascii="Times New Roman" w:hAnsi="Times New Roman" w:cs="Times New Roman"/>
        </w:rPr>
      </w:pPr>
      <w:r w:rsidRPr="00900084">
        <w:rPr>
          <w:rFonts w:ascii="Times New Roman" w:hAnsi="Times New Roman" w:cs="Times New Roman"/>
          <w:b/>
          <w:bCs/>
        </w:rPr>
        <w:t>на поставку расходных стоматологических материалов</w:t>
      </w:r>
      <w:r w:rsidR="004C2C97">
        <w:rPr>
          <w:rFonts w:ascii="Times New Roman" w:hAnsi="Times New Roman" w:cs="Times New Roman"/>
          <w:b/>
          <w:bCs/>
        </w:rPr>
        <w:t xml:space="preserve"> и инструментов</w:t>
      </w:r>
      <w:r w:rsidRPr="00900084">
        <w:rPr>
          <w:rFonts w:ascii="Times New Roman" w:hAnsi="Times New Roman" w:cs="Times New Roman"/>
          <w:b/>
          <w:bCs/>
        </w:rPr>
        <w:t xml:space="preserve"> </w:t>
      </w:r>
      <w:r w:rsidRPr="00900084">
        <w:rPr>
          <w:rFonts w:ascii="Times New Roman" w:hAnsi="Times New Roman" w:cs="Times New Roman"/>
        </w:rPr>
        <w:br/>
      </w:r>
      <w:r w:rsidRPr="00900084">
        <w:rPr>
          <w:rFonts w:ascii="Times New Roman" w:hAnsi="Times New Roman" w:cs="Times New Roman"/>
          <w:b/>
        </w:rPr>
        <w:t xml:space="preserve">для нужд </w:t>
      </w:r>
      <w:r w:rsidR="004C2C97" w:rsidRPr="004C2C97">
        <w:rPr>
          <w:rFonts w:ascii="Times New Roman" w:hAnsi="Times New Roman" w:cs="Times New Roman"/>
          <w:b/>
        </w:rPr>
        <w:t>ГАУЗ СО "КРАСНОУРАЛЬСКАЯ СП"</w:t>
      </w:r>
    </w:p>
    <w:tbl>
      <w:tblPr>
        <w:tblStyle w:val="11"/>
        <w:tblW w:w="9848" w:type="dxa"/>
        <w:jc w:val="center"/>
        <w:tblLayout w:type="fixed"/>
        <w:tblLook w:val="04A0"/>
      </w:tblPr>
      <w:tblGrid>
        <w:gridCol w:w="476"/>
        <w:gridCol w:w="1276"/>
        <w:gridCol w:w="3135"/>
        <w:gridCol w:w="1418"/>
        <w:gridCol w:w="1701"/>
        <w:gridCol w:w="1842"/>
      </w:tblGrid>
      <w:tr w:rsidR="0003395D" w:rsidRPr="00EA6F8C" w:rsidTr="0003395D">
        <w:trPr>
          <w:trHeight w:val="241"/>
          <w:jc w:val="center"/>
        </w:trPr>
        <w:tc>
          <w:tcPr>
            <w:tcW w:w="476" w:type="dxa"/>
            <w:vMerge w:val="restart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6" w:type="dxa"/>
            <w:vMerge w:val="restart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ОКПД2</w:t>
            </w:r>
          </w:p>
        </w:tc>
        <w:tc>
          <w:tcPr>
            <w:tcW w:w="3135" w:type="dxa"/>
            <w:vMerge w:val="restart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961" w:type="dxa"/>
            <w:gridSpan w:val="3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Национальный режим</w:t>
            </w:r>
          </w:p>
        </w:tc>
      </w:tr>
      <w:tr w:rsidR="0003395D" w:rsidRPr="00EA6F8C" w:rsidTr="0003395D">
        <w:trPr>
          <w:trHeight w:val="397"/>
          <w:jc w:val="center"/>
        </w:trPr>
        <w:tc>
          <w:tcPr>
            <w:tcW w:w="476" w:type="dxa"/>
            <w:vMerge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35" w:type="dxa"/>
            <w:vMerge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 (Запрет)</w:t>
            </w:r>
          </w:p>
        </w:tc>
        <w:tc>
          <w:tcPr>
            <w:tcW w:w="1701" w:type="dxa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</w:t>
            </w:r>
          </w:p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(Ограничение)</w:t>
            </w:r>
          </w:p>
        </w:tc>
        <w:tc>
          <w:tcPr>
            <w:tcW w:w="1842" w:type="dxa"/>
            <w:hideMark/>
          </w:tcPr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</w:t>
            </w:r>
          </w:p>
          <w:p w:rsidR="0003395D" w:rsidRPr="00EA6F8C" w:rsidRDefault="0003395D" w:rsidP="0003395D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F8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(Преимущество)</w:t>
            </w: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Наконечники к </w:t>
            </w: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слюноотсосам</w:t>
            </w:r>
            <w:proofErr w:type="spellEnd"/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Пульпоэкстракторы</w:t>
            </w:r>
            <w:proofErr w:type="spellEnd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Пульпоэкстракторы</w:t>
            </w:r>
            <w:proofErr w:type="spellEnd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741457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Иглы корневые граненые №1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384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Н-файлы №15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Н-файлы №20</w:t>
            </w: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Н-файлы №25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К-файлы №15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К-файлы №20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A72B89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К-файлы №</w:t>
            </w:r>
            <w:r w:rsidR="00A72B89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К-файлы №35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741457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штифты №15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3B1425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штифты №20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3B1425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штифты №25 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3B1425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штифты №20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3B1425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6F8C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CD0973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штифты №25</w:t>
            </w:r>
          </w:p>
        </w:tc>
        <w:tc>
          <w:tcPr>
            <w:tcW w:w="1418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="003B1425"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EA6F8C" w:rsidRPr="0039797A" w:rsidRDefault="00EA6F8C" w:rsidP="00EA6F8C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425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CD0973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3B1425" w:rsidP="003B142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Скальпель </w:t>
            </w:r>
          </w:p>
        </w:tc>
        <w:tc>
          <w:tcPr>
            <w:tcW w:w="1418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425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CD0973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Штифты титановые 008S </w:t>
            </w:r>
          </w:p>
        </w:tc>
        <w:tc>
          <w:tcPr>
            <w:tcW w:w="1418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425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CD0973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32.50.11.190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Штифты титановые 108S</w:t>
            </w:r>
          </w:p>
        </w:tc>
        <w:tc>
          <w:tcPr>
            <w:tcW w:w="1418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425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CD0973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Головки полировальные </w:t>
            </w: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Kagayaki</w:t>
            </w:r>
            <w:proofErr w:type="spellEnd"/>
          </w:p>
        </w:tc>
        <w:tc>
          <w:tcPr>
            <w:tcW w:w="1418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B1425" w:rsidRPr="0039797A" w:rsidTr="0003395D">
        <w:trPr>
          <w:trHeight w:val="275"/>
          <w:jc w:val="center"/>
        </w:trPr>
        <w:tc>
          <w:tcPr>
            <w:tcW w:w="476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CD0973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Головки полировальные </w:t>
            </w:r>
            <w:proofErr w:type="spellStart"/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Kagayaki</w:t>
            </w:r>
            <w:proofErr w:type="spellEnd"/>
          </w:p>
        </w:tc>
        <w:tc>
          <w:tcPr>
            <w:tcW w:w="1418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797A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✓</w:t>
            </w: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поз 388</w:t>
            </w:r>
          </w:p>
        </w:tc>
        <w:tc>
          <w:tcPr>
            <w:tcW w:w="1842" w:type="dxa"/>
          </w:tcPr>
          <w:p w:rsidR="003B1425" w:rsidRPr="0039797A" w:rsidRDefault="003B1425" w:rsidP="003B1425">
            <w:pPr>
              <w:widowControl w:val="0"/>
              <w:autoSpaceDE w:val="0"/>
              <w:autoSpaceDN w:val="0"/>
              <w:spacing w:line="259" w:lineRule="auto"/>
              <w:ind w:left="-567" w:firstLine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78F1" w:rsidRPr="0039797A" w:rsidRDefault="008578F1" w:rsidP="008578F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4BF3" w:rsidRPr="0039797A" w:rsidRDefault="004C2C97" w:rsidP="004C2C97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9797A">
        <w:rPr>
          <w:rFonts w:ascii="Times New Roman" w:hAnsi="Times New Roman" w:cs="Times New Roman"/>
          <w:b/>
          <w:bCs/>
          <w:sz w:val="24"/>
          <w:szCs w:val="24"/>
        </w:rPr>
        <w:t>Объект закупки</w:t>
      </w:r>
    </w:p>
    <w:tbl>
      <w:tblPr>
        <w:tblW w:w="10065" w:type="dxa"/>
        <w:tblInd w:w="-5" w:type="dxa"/>
        <w:tblLook w:val="04A0"/>
      </w:tblPr>
      <w:tblGrid>
        <w:gridCol w:w="460"/>
        <w:gridCol w:w="2640"/>
        <w:gridCol w:w="5677"/>
        <w:gridCol w:w="649"/>
        <w:gridCol w:w="639"/>
      </w:tblGrid>
      <w:tr w:rsidR="00BC6299" w:rsidRPr="0039797A" w:rsidTr="0046059E">
        <w:trPr>
          <w:trHeight w:val="364"/>
        </w:trPr>
        <w:tc>
          <w:tcPr>
            <w:tcW w:w="4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39797A" w:rsidRDefault="00BC6299" w:rsidP="00626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6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39797A" w:rsidRDefault="00BC6299" w:rsidP="00BC6299">
            <w:pPr>
              <w:spacing w:after="0" w:line="240" w:lineRule="auto"/>
              <w:ind w:firstLineChars="100" w:firstLine="22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товара</w:t>
            </w:r>
          </w:p>
        </w:tc>
        <w:tc>
          <w:tcPr>
            <w:tcW w:w="5677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39797A" w:rsidRDefault="00BC6299" w:rsidP="00BC6299">
            <w:pPr>
              <w:spacing w:after="0" w:line="240" w:lineRule="auto"/>
              <w:ind w:firstLineChars="200" w:firstLine="4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 товара</w:t>
            </w:r>
          </w:p>
        </w:tc>
        <w:tc>
          <w:tcPr>
            <w:tcW w:w="64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39797A" w:rsidRDefault="00BC6299" w:rsidP="00BC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</w:t>
            </w:r>
            <w:r w:rsidRPr="003979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-во</w:t>
            </w:r>
          </w:p>
        </w:tc>
        <w:tc>
          <w:tcPr>
            <w:tcW w:w="639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:rsidR="00BC6299" w:rsidRPr="0039797A" w:rsidRDefault="00BC6299" w:rsidP="00BC6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</w:t>
            </w:r>
            <w:r w:rsidR="004C2C97" w:rsidRPr="003979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="004C2C97" w:rsidRPr="003979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изм</w:t>
            </w:r>
            <w:proofErr w:type="spellEnd"/>
          </w:p>
        </w:tc>
      </w:tr>
      <w:tr w:rsidR="00CD0973" w:rsidRPr="0039797A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Наконечники к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слюноотсосам</w:t>
            </w:r>
            <w:proofErr w:type="spellEnd"/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аспирации слюны и фракции, бесцветные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Изготовлены из нетоксичного ПВХ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Диаметр: не менее 6.5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Длина: не менее 12.5 или 15 см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100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D0973" w:rsidRPr="0039797A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Пульпоэкстракторы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Пульпоэкстракторы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предназначены для одноразового удаления пульпы из корневого канала зуба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Изготовлены из углеродистой стали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Длина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пульпоэкстракторов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не менее 50 мм.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100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D0973" w:rsidRPr="0039797A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Пульпоэкстракторы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Пульпоэкстракторы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предназначены для одноразового удаления пульпы из корневого канала зуба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Изготовлены из углеродистой стали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Длина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пульпоэкстракторов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не менее 30 мм.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500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D0973" w:rsidRPr="0039797A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Иглы корневые граненые №1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предназначены для медикаментозной обработки каналов зубов.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изготовлены как из углеродистой, так и из нержавеющей стали.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500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Н-файлы №15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Ручной режущий стоматологический эндодонтический инструмент со спиральной нарезкой рабочей части. </w:t>
            </w: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Материал рабочей режущей части - нержавеющая сталь, материал рукоятки – пластик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не менее 25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6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Н-файлы №20</w:t>
            </w: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режущий стоматологический эндодонтический инструмент со спиральной нарезкой рабочей части. Материал рабочей режущей части - нержавеющая сталь, материал рукоятки – пластик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не менее 25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6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Н-файлы №25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Ручной режущий стоматологический эндодонтический инструмент со спиральной нарезкой рабочей части. Материал рабочей режущей части - нержавеющая сталь, материал рукоятки – пластик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не менее 25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6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К-файлы №15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универсальный инструмент, применяется для прохождения и для расширения корневых каналов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Файлы изготовлены из высокопрочной и гибкой нержавеющей стали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не менее 25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6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К-файлы №20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универсальный инструмент, применяется для прохождения и для расширения корневых каналов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Файлы изготовлены из высокопрочной и гибкой нержавеющей стали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не менее 25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6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A72B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К-файлы №</w:t>
            </w:r>
            <w:r w:rsidR="00A72B89" w:rsidRPr="003979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универсальный инструмент, применяется для прохождения и для расширения корневых каналов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Файлы изготовлены из высокопрочной и гибкой нержавеющей стали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не менее 25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6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К-файлы №35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универсальный инструмент, применяется для прохождения и для расширения корневых каналов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Файлы изготовлены из высокопрочной и гибкой нержавеющей стали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Длина не менее 25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6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59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штифты №15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Состав-Эндоканальных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гуттаперчевых штифтов и стержней: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Оксид цинка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Сульфат бария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Краситель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Назначение-Штифты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стержни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эндоканальные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гуттаперчевые предназначены для пломбирования корневых каналов в сочетании с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силером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Конусность: .02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120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штифты №20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Состав-Эндоканальных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гуттаперчевых штифтов и стержней: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Оксид цинка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Сульфат бария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Краситель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Назначение-Штифты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стержни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эндоканальные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гуттаперчевые предназначены для пломбирования корневых каналов в сочетании с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силером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Конусность: .02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120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штифты №25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Состав-Эндоканальных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гуттаперчевых штифтов и стержней: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Оксид цинка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Сульфат бария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Краситель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Назначение-Штифты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стержни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эндоканальные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гуттаперчевые предназначены для пломбирования корневых каналов в сочетании с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силером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Конусность: .02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120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штифты №20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Состав-Эндоканальных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гуттаперчевых штифтов и стержней: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Оксид цинка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Сульфат бария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Краситель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Назначение-Штифты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стержни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эндоканальные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гуттаперчевые предназначены для пломбирования корневых каналов в сочетании с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силером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Конусность: .04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120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D0973" w:rsidRPr="0039797A" w:rsidTr="0046059E">
        <w:trPr>
          <w:trHeight w:val="567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Гуттаперчивые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штифты №25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Состав-Эндоканальных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гуттаперчевых штифтов и стержней: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Гуттаперча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Оксид цинка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Сульфат бария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Краситель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Назначение-Штифты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стержни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эндоканальные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гуттаперчевые предназначены для пломбирования корневых каналов в сочетании с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эндодонтическим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силером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Конусность: .04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120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D0973" w:rsidRPr="0039797A" w:rsidTr="0046059E">
        <w:trPr>
          <w:trHeight w:val="1114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Скальпель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Скальпель хирургический стерильный одноразового использования. Форма лезвия № 11 - серповидная с внутренней заточкой. Предназначен для рассечения мягких тканей и сосудов при различных хирургических вмешательствах. Лезвие из нержавеющей или углеродистой стали. Стандартный угол заточки не менее 12и не более 25°. Ручка-держатель из полистирола ABS. Шейка ручки имеет ребристую поверхность и снабжена анатомическим упором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CD0973" w:rsidRPr="0039797A" w:rsidTr="0046059E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Штифты титановые 008S 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эндоканальные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титановые штифты с диаметром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внутрикорневой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 не менее 0,8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длина корневой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чаcти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6,25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высота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коронковой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 не менее 2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 упаковке не менее 25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сиреневые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CD0973" w:rsidRPr="0039797A" w:rsidTr="0046059E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Штифты титановые 108S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эндоканальные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титановые штифты с диаметром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внутрикорневой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 не менее 0,8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длина корневой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чаcти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менее 7,5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высота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коронковой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части не менее 2 мм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25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Цвет-белый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CD0973" w:rsidRPr="0039797A" w:rsidTr="0046059E">
        <w:trPr>
          <w:trHeight w:val="330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DD6B6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Головки полировальные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Kagayaki</w:t>
            </w:r>
            <w:proofErr w:type="spellEnd"/>
            <w:r w:rsidR="00DD6B63"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0973" w:rsidRPr="0039797A" w:rsidRDefault="00DD6B6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Абразивность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не менее 12 и не более 20 мкм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Желтый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Рекомендуемая скорость вращения- Не менее 3000 не более 5000 об/мин.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скорость вращения. не менее 5000 об/мин.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упаковке не менее 10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Вид- конус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D0973" w:rsidRPr="0039797A" w:rsidTr="0046059E">
        <w:trPr>
          <w:trHeight w:val="432"/>
        </w:trPr>
        <w:tc>
          <w:tcPr>
            <w:tcW w:w="46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  <w:hideMark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DD6B6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Головки полировальные </w:t>
            </w:r>
            <w:proofErr w:type="spellStart"/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Kagayaki</w:t>
            </w:r>
            <w:proofErr w:type="spellEnd"/>
            <w:r w:rsidR="00DD6B63" w:rsidRPr="0039797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D0973" w:rsidRPr="0039797A" w:rsidRDefault="00DD6B6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или эквивалент</w:t>
            </w: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Цвет: белый.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Абразивность</w:t>
            </w:r>
            <w:proofErr w:type="spellEnd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не менее 125 мкм (грубая).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Рекомендуемая скорость вращения: не менее 3000 и не более 5000 об/мин.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Максимальная скорость вращения: не менее 5000 об/мин.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 упаковке: не менее 10 шт.</w:t>
            </w:r>
          </w:p>
          <w:p w:rsidR="00CD0973" w:rsidRPr="0039797A" w:rsidRDefault="00CD0973" w:rsidP="00CD0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Вид-чаша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noWrap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979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639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:rsidR="00CD0973" w:rsidRPr="0039797A" w:rsidRDefault="00CD0973" w:rsidP="00CD0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9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</w:tbl>
    <w:p w:rsidR="0003395D" w:rsidRPr="0039797A" w:rsidRDefault="0003395D" w:rsidP="0003395D">
      <w:pPr>
        <w:spacing w:after="0"/>
        <w:jc w:val="both"/>
        <w:rPr>
          <w:rFonts w:ascii="Times New Roman" w:hAnsi="Times New Roman" w:cs="Times New Roman"/>
        </w:rPr>
      </w:pPr>
    </w:p>
    <w:p w:rsidR="00BC6299" w:rsidRPr="0039797A" w:rsidRDefault="00BC6299" w:rsidP="0003395D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  <w:b/>
          <w:bCs/>
        </w:rPr>
        <w:t>2. Срок поставки Товара</w:t>
      </w:r>
      <w:r w:rsidRPr="0039797A">
        <w:rPr>
          <w:rFonts w:ascii="Times New Roman" w:hAnsi="Times New Roman" w:cs="Times New Roman"/>
        </w:rPr>
        <w:t>:</w:t>
      </w:r>
      <w:r w:rsidR="0003395D" w:rsidRPr="0039797A">
        <w:rPr>
          <w:rFonts w:ascii="Times New Roman" w:hAnsi="Times New Roman" w:cs="Times New Roman"/>
        </w:rPr>
        <w:t xml:space="preserve"> </w:t>
      </w:r>
      <w:proofErr w:type="gramStart"/>
      <w:r w:rsidRPr="0039797A">
        <w:rPr>
          <w:rFonts w:ascii="Times New Roman" w:hAnsi="Times New Roman" w:cs="Times New Roman"/>
        </w:rPr>
        <w:t>с даты заключения</w:t>
      </w:r>
      <w:proofErr w:type="gramEnd"/>
      <w:r w:rsidRPr="0039797A">
        <w:rPr>
          <w:rFonts w:ascii="Times New Roman" w:hAnsi="Times New Roman" w:cs="Times New Roman"/>
        </w:rPr>
        <w:t xml:space="preserve"> договора</w:t>
      </w:r>
      <w:r w:rsidR="003B1425" w:rsidRPr="0039797A">
        <w:rPr>
          <w:rFonts w:ascii="Times New Roman" w:hAnsi="Times New Roman" w:cs="Times New Roman"/>
        </w:rPr>
        <w:t xml:space="preserve"> по 3</w:t>
      </w:r>
      <w:r w:rsidR="0039797A" w:rsidRPr="0039797A">
        <w:rPr>
          <w:rFonts w:ascii="Times New Roman" w:hAnsi="Times New Roman" w:cs="Times New Roman"/>
        </w:rPr>
        <w:t>0</w:t>
      </w:r>
      <w:r w:rsidR="003B1425" w:rsidRPr="0039797A">
        <w:rPr>
          <w:rFonts w:ascii="Times New Roman" w:hAnsi="Times New Roman" w:cs="Times New Roman"/>
        </w:rPr>
        <w:t>.12 .2026 г по заявкам заказчика, товар поставляется в течение 5 рабочих дней с даты подачи заявки.</w:t>
      </w:r>
    </w:p>
    <w:p w:rsidR="00BC6299" w:rsidRPr="0039797A" w:rsidRDefault="00BC6299" w:rsidP="0003395D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  <w:b/>
          <w:bCs/>
        </w:rPr>
        <w:t>3. Место поставки Товара</w:t>
      </w:r>
      <w:r w:rsidRPr="0039797A">
        <w:rPr>
          <w:rFonts w:ascii="Times New Roman" w:hAnsi="Times New Roman" w:cs="Times New Roman"/>
        </w:rPr>
        <w:t xml:space="preserve">: </w:t>
      </w:r>
      <w:r w:rsidR="003B1425" w:rsidRPr="0039797A">
        <w:rPr>
          <w:rFonts w:ascii="Times New Roman" w:hAnsi="Times New Roman" w:cs="Times New Roman"/>
        </w:rPr>
        <w:t>624330, Россия, Свердловская обл., г. Красноуральск, ул. Каляева, 63</w:t>
      </w:r>
    </w:p>
    <w:p w:rsidR="0003395D" w:rsidRPr="0039797A" w:rsidRDefault="0003395D" w:rsidP="0003395D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</w:rPr>
        <w:t xml:space="preserve">3.1. </w:t>
      </w:r>
      <w:r w:rsidR="00BC6299" w:rsidRPr="0039797A">
        <w:rPr>
          <w:rFonts w:ascii="Times New Roman" w:hAnsi="Times New Roman" w:cs="Times New Roman"/>
        </w:rPr>
        <w:t>Доставка Товара включая все погрузочно-разгрузочные работы, осуществляется силами и за счет Поставщика.</w:t>
      </w:r>
    </w:p>
    <w:p w:rsidR="00F405DB" w:rsidRPr="0039797A" w:rsidRDefault="00F405DB" w:rsidP="00F405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9797A">
        <w:rPr>
          <w:rFonts w:ascii="Times New Roman" w:hAnsi="Times New Roman" w:cs="Times New Roman"/>
          <w:b/>
          <w:bCs/>
        </w:rPr>
        <w:t>4. Требования к качеству, безопасности поставляемого товара:</w:t>
      </w:r>
    </w:p>
    <w:p w:rsidR="00F405DB" w:rsidRPr="0039797A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</w:rPr>
        <w:t>4.1. Требования к качеству продукции медицинского назначения: Поставляемая продукция в соответствии с Постановлением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 должна иметь сертификат соответствия или декларацию о соответствии (при необходимости).</w:t>
      </w:r>
    </w:p>
    <w:p w:rsidR="00F405DB" w:rsidRPr="0039797A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</w:rPr>
        <w:t>4.2. Требования к безопасности продукции медицинского назначения: Продукция медицинского назначения должна быть зарегистрирована и разрешена к применению на территории Российской Федерации.</w:t>
      </w:r>
    </w:p>
    <w:p w:rsidR="00F405DB" w:rsidRPr="0039797A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F405DB" w:rsidRPr="0039797A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F405DB" w:rsidRPr="0039797A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</w:rPr>
        <w:t>4.5. На товаре не должно быть следов механических повреждений, изменений вида комплектующих, а также иных несоответствий официальному техническому описанию поставляемой модели;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39797A">
        <w:rPr>
          <w:rFonts w:ascii="Times New Roman" w:hAnsi="Times New Roman" w:cs="Times New Roman"/>
        </w:rPr>
        <w:t>4.6. Вся сопроводительная информация о поставляемом товаре должна быть на русском языке 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</w:t>
      </w:r>
      <w:r w:rsidRPr="00F405DB">
        <w:rPr>
          <w:rFonts w:ascii="Times New Roman" w:hAnsi="Times New Roman" w:cs="Times New Roman"/>
        </w:rPr>
        <w:t>ачество поставляемого товара и его соответствие требованиям законодательств РФ;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lastRenderedPageBreak/>
        <w:t>4.7.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4.8.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405DB">
        <w:rPr>
          <w:rFonts w:ascii="Times New Roman" w:hAnsi="Times New Roman" w:cs="Times New Roman"/>
          <w:b/>
          <w:bCs/>
        </w:rPr>
        <w:t>5. Требования к упаковке и маркировке поставляемого товара: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405DB">
        <w:rPr>
          <w:rFonts w:ascii="Times New Roman" w:hAnsi="Times New Roman" w:cs="Times New Roman"/>
          <w:b/>
          <w:bCs/>
        </w:rPr>
        <w:t>6. Требования к гарантийному сроку товара и (или) объему предоставления гарантий качества товара:</w:t>
      </w:r>
    </w:p>
    <w:p w:rsidR="00F405DB" w:rsidRPr="00F405DB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1</w:t>
      </w:r>
      <w:r w:rsidRPr="00F405DB">
        <w:rPr>
          <w:rFonts w:ascii="Times New Roman" w:hAnsi="Times New Roman" w:cs="Times New Roman"/>
        </w:rPr>
        <w:t>. Гарантийные обязательства должны распространяться на каждую единицу товара с момента приемки товара Заказчиком.</w:t>
      </w:r>
    </w:p>
    <w:p w:rsidR="00BC6299" w:rsidRPr="0003395D" w:rsidRDefault="00F405DB" w:rsidP="00F405DB">
      <w:pPr>
        <w:spacing w:after="0"/>
        <w:jc w:val="both"/>
        <w:rPr>
          <w:rFonts w:ascii="Times New Roman" w:hAnsi="Times New Roman" w:cs="Times New Roman"/>
        </w:rPr>
      </w:pPr>
      <w:r w:rsidRPr="00F405DB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>2</w:t>
      </w:r>
      <w:r w:rsidRPr="00F405DB">
        <w:rPr>
          <w:rFonts w:ascii="Times New Roman" w:hAnsi="Times New Roman" w:cs="Times New Roman"/>
        </w:rPr>
        <w:t>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sectPr w:rsidR="00BC6299" w:rsidRPr="0003395D" w:rsidSect="0003395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9F0"/>
    <w:multiLevelType w:val="hybridMultilevel"/>
    <w:tmpl w:val="1D244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F30B62"/>
    <w:multiLevelType w:val="hybridMultilevel"/>
    <w:tmpl w:val="377E6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FC4"/>
    <w:rsid w:val="0003395D"/>
    <w:rsid w:val="0004243A"/>
    <w:rsid w:val="000A6A40"/>
    <w:rsid w:val="000D1FFF"/>
    <w:rsid w:val="00134765"/>
    <w:rsid w:val="00144BF3"/>
    <w:rsid w:val="0025083F"/>
    <w:rsid w:val="00284D7C"/>
    <w:rsid w:val="00286FC4"/>
    <w:rsid w:val="002C1E02"/>
    <w:rsid w:val="003070D0"/>
    <w:rsid w:val="003529F3"/>
    <w:rsid w:val="0039797A"/>
    <w:rsid w:val="003A35D7"/>
    <w:rsid w:val="003A59B9"/>
    <w:rsid w:val="003B1425"/>
    <w:rsid w:val="003C0C31"/>
    <w:rsid w:val="003D3B29"/>
    <w:rsid w:val="004048D0"/>
    <w:rsid w:val="004421DA"/>
    <w:rsid w:val="0046059E"/>
    <w:rsid w:val="004C2C97"/>
    <w:rsid w:val="004E458E"/>
    <w:rsid w:val="004F05B9"/>
    <w:rsid w:val="004F7FB3"/>
    <w:rsid w:val="0052455F"/>
    <w:rsid w:val="006260AB"/>
    <w:rsid w:val="006A6297"/>
    <w:rsid w:val="00741457"/>
    <w:rsid w:val="00760F3D"/>
    <w:rsid w:val="007629D7"/>
    <w:rsid w:val="007817D1"/>
    <w:rsid w:val="0082449C"/>
    <w:rsid w:val="00854F45"/>
    <w:rsid w:val="008578F1"/>
    <w:rsid w:val="00885FD4"/>
    <w:rsid w:val="008A4AE5"/>
    <w:rsid w:val="008C5E02"/>
    <w:rsid w:val="00900084"/>
    <w:rsid w:val="00912051"/>
    <w:rsid w:val="00974E1E"/>
    <w:rsid w:val="00A72B89"/>
    <w:rsid w:val="00AD1C2F"/>
    <w:rsid w:val="00BC6299"/>
    <w:rsid w:val="00CD0973"/>
    <w:rsid w:val="00D43E0B"/>
    <w:rsid w:val="00D85B4A"/>
    <w:rsid w:val="00DD6B63"/>
    <w:rsid w:val="00E472B7"/>
    <w:rsid w:val="00E64FDB"/>
    <w:rsid w:val="00EA6F8C"/>
    <w:rsid w:val="00EF0808"/>
    <w:rsid w:val="00F405DB"/>
    <w:rsid w:val="00F7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C4"/>
    <w:pPr>
      <w:ind w:left="720"/>
      <w:contextualSpacing/>
    </w:pPr>
  </w:style>
  <w:style w:type="character" w:customStyle="1" w:styleId="docdata">
    <w:name w:val="docdata"/>
    <w:aliases w:val="docy,v5,1470,bqiaagaaeyqcaaagiaiaaapxbaaabf8eaaaaaaaaaaaaaaaaaaaaaaaaaaaaaaaaaaaaaaaaaaaaaaaaaaaaaaaaaaaaaaaaaaaaaaaaaaaaaaaaaaaaaaaaaaaaaaaaaaaaaaaaaaaaaaaaaaaaaaaaaaaaaaaaaaaaaaaaaaaaaaaaaaaaaaaaaaaaaaaaaaaaaaaaaaaaaaaaaaaaaaaaaaaaaaaaaaaaaaaa"/>
    <w:basedOn w:val="a0"/>
    <w:rsid w:val="00286FC4"/>
  </w:style>
  <w:style w:type="paragraph" w:styleId="a4">
    <w:name w:val="Balloon Text"/>
    <w:basedOn w:val="a"/>
    <w:link w:val="a5"/>
    <w:uiPriority w:val="99"/>
    <w:semiHidden/>
    <w:unhideWhenUsed/>
    <w:rsid w:val="00286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6FC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44B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39"/>
    <w:rsid w:val="0003395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С.Ю. Гончарова</dc:creator>
  <cp:keywords/>
  <dc:description/>
  <cp:lastModifiedBy>ЭконСтомат</cp:lastModifiedBy>
  <cp:revision>41</cp:revision>
  <cp:lastPrinted>2026-02-17T09:19:00Z</cp:lastPrinted>
  <dcterms:created xsi:type="dcterms:W3CDTF">2026-02-05T08:20:00Z</dcterms:created>
  <dcterms:modified xsi:type="dcterms:W3CDTF">2026-06-16T11:20:00Z</dcterms:modified>
</cp:coreProperties>
</file>