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66B6E" w14:textId="73166E28" w:rsidR="00601B0E" w:rsidRPr="00BC0B75" w:rsidRDefault="00601B0E" w:rsidP="00490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B75">
        <w:rPr>
          <w:rFonts w:ascii="Times New Roman" w:hAnsi="Times New Roman" w:cs="Times New Roman"/>
          <w:b/>
        </w:rPr>
        <w:t>Техническое задание</w:t>
      </w:r>
    </w:p>
    <w:p w14:paraId="64495DEB" w14:textId="7F9D35FD" w:rsidR="000C5082" w:rsidRPr="000C5082" w:rsidRDefault="00601B0E" w:rsidP="00490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B75">
        <w:rPr>
          <w:rFonts w:ascii="Times New Roman" w:hAnsi="Times New Roman" w:cs="Times New Roman"/>
          <w:b/>
        </w:rPr>
        <w:t xml:space="preserve">на оказание услуг по техническому обслуживанию </w:t>
      </w:r>
      <w:r w:rsidR="000C5082">
        <w:rPr>
          <w:rFonts w:ascii="Times New Roman" w:hAnsi="Times New Roman" w:cs="Times New Roman"/>
          <w:b/>
        </w:rPr>
        <w:t xml:space="preserve">системы </w:t>
      </w:r>
      <w:r w:rsidR="000C5082" w:rsidRPr="000C5082">
        <w:rPr>
          <w:rFonts w:ascii="Times New Roman" w:hAnsi="Times New Roman" w:cs="Times New Roman"/>
          <w:b/>
        </w:rPr>
        <w:t xml:space="preserve">отопления, </w:t>
      </w:r>
    </w:p>
    <w:p w14:paraId="6EF30CBA" w14:textId="0AD8BE23" w:rsidR="00601B0E" w:rsidRDefault="000C5082" w:rsidP="00490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5082">
        <w:rPr>
          <w:rFonts w:ascii="Times New Roman" w:hAnsi="Times New Roman" w:cs="Times New Roman"/>
          <w:b/>
        </w:rPr>
        <w:t>ГВС и ХВС</w:t>
      </w:r>
      <w:r w:rsidR="00AA65B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0C5082">
        <w:rPr>
          <w:rFonts w:ascii="Times New Roman" w:hAnsi="Times New Roman" w:cs="Times New Roman"/>
          <w:b/>
        </w:rPr>
        <w:t>подвального помещения</w:t>
      </w:r>
    </w:p>
    <w:p w14:paraId="1130947A" w14:textId="77777777" w:rsidR="004B64DB" w:rsidRDefault="004B64DB" w:rsidP="00490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AF16C9" w14:textId="0FBCCAD0" w:rsidR="00322FF9" w:rsidRPr="004B64DB" w:rsidRDefault="00322FF9" w:rsidP="00490D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4B64DB">
        <w:rPr>
          <w:rFonts w:ascii="Times New Roman" w:hAnsi="Times New Roman" w:cs="Times New Roman"/>
          <w:b/>
          <w:i/>
          <w:iCs/>
          <w:highlight w:val="yellow"/>
        </w:rPr>
        <w:t xml:space="preserve">ОКПД 2: </w:t>
      </w:r>
      <w:r w:rsidR="004B64DB" w:rsidRPr="004B64DB">
        <w:rPr>
          <w:rFonts w:ascii="Times New Roman" w:hAnsi="Times New Roman" w:cs="Times New Roman"/>
          <w:b/>
          <w:i/>
          <w:iCs/>
          <w:highlight w:val="yellow"/>
        </w:rPr>
        <w:t>43.22.12.120 - Работы по установке и техническому обслуживанию систем управления центральным отоплением</w:t>
      </w:r>
    </w:p>
    <w:p w14:paraId="58BD53C5" w14:textId="77777777" w:rsidR="004B64DB" w:rsidRPr="00BC0B75" w:rsidRDefault="004B64DB" w:rsidP="00490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AF02E3" w14:textId="77777777" w:rsidR="00091FA1" w:rsidRPr="00091FA1" w:rsidRDefault="00601B0E" w:rsidP="00BB76E2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BC0B75">
        <w:rPr>
          <w:rFonts w:ascii="Times New Roman" w:hAnsi="Times New Roman" w:cs="Times New Roman"/>
          <w:b/>
        </w:rPr>
        <w:t>Предмет закупки:</w:t>
      </w:r>
      <w:r w:rsidRPr="00BC0B75">
        <w:t xml:space="preserve"> </w:t>
      </w:r>
      <w:r w:rsidR="00091FA1" w:rsidRPr="00091FA1">
        <w:rPr>
          <w:rFonts w:ascii="Times New Roman" w:hAnsi="Times New Roman" w:cs="Times New Roman"/>
          <w:bCs/>
        </w:rPr>
        <w:t xml:space="preserve">оказание услуг по техническому обслуживанию системы отопления, </w:t>
      </w:r>
    </w:p>
    <w:p w14:paraId="0778332A" w14:textId="24A6E8CF" w:rsidR="00601B0E" w:rsidRDefault="00091FA1" w:rsidP="00BB76E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1FA1">
        <w:rPr>
          <w:rFonts w:ascii="Times New Roman" w:hAnsi="Times New Roman" w:cs="Times New Roman"/>
          <w:bCs/>
        </w:rPr>
        <w:t>ГВС и ХВС подвального помещения</w:t>
      </w:r>
      <w:r w:rsidR="00601B0E" w:rsidRPr="00091FA1">
        <w:rPr>
          <w:rFonts w:ascii="Times New Roman" w:hAnsi="Times New Roman" w:cs="Times New Roman"/>
          <w:bCs/>
        </w:rPr>
        <w:t>;</w:t>
      </w:r>
    </w:p>
    <w:p w14:paraId="6AF7534F" w14:textId="317E65DF" w:rsidR="00601B0E" w:rsidRPr="00BC0B75" w:rsidRDefault="00601B0E" w:rsidP="00490D75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C0B75">
        <w:rPr>
          <w:rFonts w:ascii="Times New Roman" w:hAnsi="Times New Roman" w:cs="Times New Roman"/>
          <w:b/>
        </w:rPr>
        <w:t xml:space="preserve">Место оказания услуг: </w:t>
      </w:r>
      <w:r w:rsidR="00DF6537" w:rsidRPr="00BC0B75">
        <w:rPr>
          <w:rFonts w:ascii="Times New Roman" w:hAnsi="Times New Roman" w:cs="Times New Roman"/>
          <w:bCs/>
        </w:rPr>
        <w:t>в здании, расположенного по адресу: 628181, г.</w:t>
      </w:r>
      <w:r w:rsidR="005D5C5F">
        <w:rPr>
          <w:rFonts w:ascii="Times New Roman" w:hAnsi="Times New Roman" w:cs="Times New Roman"/>
          <w:bCs/>
        </w:rPr>
        <w:t xml:space="preserve"> </w:t>
      </w:r>
      <w:r w:rsidR="00DF6537" w:rsidRPr="00BC0B75">
        <w:rPr>
          <w:rFonts w:ascii="Times New Roman" w:hAnsi="Times New Roman" w:cs="Times New Roman"/>
          <w:bCs/>
        </w:rPr>
        <w:t>Нягань, ул.</w:t>
      </w:r>
      <w:r w:rsidR="005D5C5F">
        <w:rPr>
          <w:rFonts w:ascii="Times New Roman" w:hAnsi="Times New Roman" w:cs="Times New Roman"/>
          <w:bCs/>
        </w:rPr>
        <w:t xml:space="preserve"> </w:t>
      </w:r>
      <w:r w:rsidR="00DF6537" w:rsidRPr="00BC0B75">
        <w:rPr>
          <w:rFonts w:ascii="Times New Roman" w:hAnsi="Times New Roman" w:cs="Times New Roman"/>
          <w:bCs/>
        </w:rPr>
        <w:t>Ветеранов,1</w:t>
      </w:r>
    </w:p>
    <w:p w14:paraId="125BCFDF" w14:textId="29D03B69" w:rsidR="00601B0E" w:rsidRPr="00BC0B75" w:rsidRDefault="00601B0E" w:rsidP="00490D75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C0B75">
        <w:rPr>
          <w:rFonts w:ascii="Times New Roman" w:hAnsi="Times New Roman" w:cs="Times New Roman"/>
          <w:b/>
        </w:rPr>
        <w:t xml:space="preserve">Сроки </w:t>
      </w:r>
      <w:r w:rsidR="00DF6537" w:rsidRPr="00BC0B75">
        <w:rPr>
          <w:rFonts w:ascii="Times New Roman" w:hAnsi="Times New Roman" w:cs="Times New Roman"/>
          <w:b/>
        </w:rPr>
        <w:t xml:space="preserve">и период </w:t>
      </w:r>
      <w:r w:rsidRPr="00BC0B75">
        <w:rPr>
          <w:rFonts w:ascii="Times New Roman" w:hAnsi="Times New Roman" w:cs="Times New Roman"/>
          <w:b/>
        </w:rPr>
        <w:t>оказания услуг</w:t>
      </w:r>
      <w:r w:rsidR="00DF6537" w:rsidRPr="00BC0B75">
        <w:rPr>
          <w:rFonts w:ascii="Times New Roman" w:hAnsi="Times New Roman" w:cs="Times New Roman"/>
          <w:b/>
        </w:rPr>
        <w:t xml:space="preserve">: с </w:t>
      </w:r>
      <w:r w:rsidR="000B45C0">
        <w:rPr>
          <w:rFonts w:ascii="Times New Roman" w:hAnsi="Times New Roman" w:cs="Times New Roman"/>
          <w:b/>
        </w:rPr>
        <w:t>момента подписания договора</w:t>
      </w:r>
      <w:r w:rsidR="00DF6537" w:rsidRPr="00BC0B75">
        <w:rPr>
          <w:rFonts w:ascii="Times New Roman" w:hAnsi="Times New Roman" w:cs="Times New Roman"/>
          <w:b/>
        </w:rPr>
        <w:t xml:space="preserve"> по </w:t>
      </w:r>
      <w:r w:rsidR="00322FF9">
        <w:rPr>
          <w:rFonts w:ascii="Times New Roman" w:hAnsi="Times New Roman" w:cs="Times New Roman"/>
          <w:b/>
        </w:rPr>
        <w:t>«</w:t>
      </w:r>
      <w:r w:rsidR="00DF6537" w:rsidRPr="00BC0B75">
        <w:rPr>
          <w:rFonts w:ascii="Times New Roman" w:hAnsi="Times New Roman" w:cs="Times New Roman"/>
          <w:b/>
        </w:rPr>
        <w:t>31</w:t>
      </w:r>
      <w:r w:rsidR="00322FF9">
        <w:rPr>
          <w:rFonts w:ascii="Times New Roman" w:hAnsi="Times New Roman" w:cs="Times New Roman"/>
          <w:b/>
        </w:rPr>
        <w:t xml:space="preserve">» декабря </w:t>
      </w:r>
      <w:r w:rsidR="00DF6537" w:rsidRPr="00BC0B75">
        <w:rPr>
          <w:rFonts w:ascii="Times New Roman" w:hAnsi="Times New Roman" w:cs="Times New Roman"/>
          <w:b/>
        </w:rPr>
        <w:t>202</w:t>
      </w:r>
      <w:r w:rsidR="00335DE7">
        <w:rPr>
          <w:rFonts w:ascii="Times New Roman" w:hAnsi="Times New Roman" w:cs="Times New Roman"/>
          <w:b/>
        </w:rPr>
        <w:t>6</w:t>
      </w:r>
      <w:r w:rsidR="000B45C0">
        <w:rPr>
          <w:rFonts w:ascii="Times New Roman" w:hAnsi="Times New Roman" w:cs="Times New Roman"/>
          <w:b/>
        </w:rPr>
        <w:t xml:space="preserve"> года.</w:t>
      </w:r>
    </w:p>
    <w:p w14:paraId="1FFEE64D" w14:textId="77777777" w:rsidR="00A347B6" w:rsidRPr="00BC0B75" w:rsidRDefault="00601B0E" w:rsidP="00490D75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BC0B75">
        <w:rPr>
          <w:rFonts w:ascii="Times New Roman" w:hAnsi="Times New Roman" w:cs="Times New Roman"/>
          <w:b/>
        </w:rPr>
        <w:t>Объем оказываемых услуг</w:t>
      </w:r>
      <w:r w:rsidR="00DF6537" w:rsidRPr="00BC0B75">
        <w:rPr>
          <w:rFonts w:ascii="Times New Roman" w:hAnsi="Times New Roman" w:cs="Times New Roman"/>
          <w:b/>
        </w:rPr>
        <w:t xml:space="preserve">: </w:t>
      </w:r>
    </w:p>
    <w:p w14:paraId="669FDD45" w14:textId="68E23F51" w:rsidR="00A347B6" w:rsidRDefault="00A347B6" w:rsidP="00490D75">
      <w:pPr>
        <w:pStyle w:val="a3"/>
        <w:spacing w:after="0" w:line="240" w:lineRule="auto"/>
        <w:ind w:left="0"/>
        <w:jc w:val="both"/>
      </w:pPr>
      <w:r w:rsidRPr="00BC0B75">
        <w:rPr>
          <w:rFonts w:ascii="Times New Roman" w:hAnsi="Times New Roman" w:cs="Times New Roman"/>
          <w:b/>
        </w:rPr>
        <w:t xml:space="preserve">- </w:t>
      </w:r>
      <w:r w:rsidR="00DF6537" w:rsidRPr="00BC0B75">
        <w:rPr>
          <w:rFonts w:ascii="Times New Roman" w:hAnsi="Times New Roman" w:cs="Times New Roman"/>
          <w:bCs/>
        </w:rPr>
        <w:t>согласно Регламенту, указанного в приложении №</w:t>
      </w:r>
      <w:r w:rsidR="007D5A43">
        <w:rPr>
          <w:rFonts w:ascii="Times New Roman" w:hAnsi="Times New Roman" w:cs="Times New Roman"/>
          <w:bCs/>
        </w:rPr>
        <w:t>1</w:t>
      </w:r>
      <w:r w:rsidR="00DF6537" w:rsidRPr="00BC0B75">
        <w:rPr>
          <w:rFonts w:ascii="Times New Roman" w:hAnsi="Times New Roman" w:cs="Times New Roman"/>
          <w:bCs/>
        </w:rPr>
        <w:t xml:space="preserve"> к настоящему Техническому заданию;</w:t>
      </w:r>
      <w:r w:rsidRPr="00BC0B75">
        <w:t xml:space="preserve"> </w:t>
      </w:r>
    </w:p>
    <w:p w14:paraId="4AA3F385" w14:textId="457C7338" w:rsidR="00BB76E2" w:rsidRPr="00BB76E2" w:rsidRDefault="00BB76E2" w:rsidP="00490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</w:rPr>
      </w:pPr>
      <w:r w:rsidRPr="00BB76E2">
        <w:rPr>
          <w:rFonts w:ascii="Times New Roman" w:hAnsi="Times New Roman" w:cs="Times New Roman"/>
          <w:i/>
          <w:iCs/>
        </w:rPr>
        <w:t>Все расходные материалы, узлы и детали, вышедшие из строя и подлежащие замене или ремонту, предоставляет Заказч</w:t>
      </w:r>
      <w:r>
        <w:rPr>
          <w:rFonts w:ascii="Times New Roman" w:hAnsi="Times New Roman" w:cs="Times New Roman"/>
          <w:i/>
          <w:iCs/>
        </w:rPr>
        <w:t>и</w:t>
      </w:r>
      <w:r w:rsidRPr="00BB76E2">
        <w:rPr>
          <w:rFonts w:ascii="Times New Roman" w:hAnsi="Times New Roman" w:cs="Times New Roman"/>
          <w:i/>
          <w:iCs/>
        </w:rPr>
        <w:t>к</w:t>
      </w:r>
    </w:p>
    <w:p w14:paraId="4DEEC973" w14:textId="77777777" w:rsidR="00DF6537" w:rsidRPr="00BC0B75" w:rsidRDefault="00601B0E" w:rsidP="00490D75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BC0B75">
        <w:rPr>
          <w:rFonts w:ascii="Times New Roman" w:hAnsi="Times New Roman" w:cs="Times New Roman"/>
          <w:b/>
        </w:rPr>
        <w:t xml:space="preserve">Требования оказываемым услугам: </w:t>
      </w:r>
    </w:p>
    <w:p w14:paraId="18776012" w14:textId="629A29E0" w:rsidR="00DF6537" w:rsidRPr="00BC0B75" w:rsidRDefault="00A347B6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B75">
        <w:rPr>
          <w:rFonts w:ascii="Times New Roman" w:hAnsi="Times New Roman" w:cs="Times New Roman"/>
          <w:bCs/>
        </w:rPr>
        <w:t xml:space="preserve">- </w:t>
      </w:r>
      <w:r w:rsidR="00DF6537" w:rsidRPr="00BC0B75">
        <w:rPr>
          <w:rFonts w:ascii="Times New Roman" w:hAnsi="Times New Roman" w:cs="Times New Roman"/>
          <w:bCs/>
        </w:rPr>
        <w:t>Исполнитель обязан выполнять все работы в соответствии с действующим Законодательством Российской Федерации с обязательным соблюдением норм и правил охраны труда, техники безопасности, производственной санитарии, пожарной безопасности, электробезопасности, экологической безопасности, учитывая специфику действующего учреждения, в том числе:</w:t>
      </w:r>
    </w:p>
    <w:p w14:paraId="36AD4079" w14:textId="5DDFE85B" w:rsidR="00DF6537" w:rsidRDefault="00DF6537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B75">
        <w:rPr>
          <w:rFonts w:ascii="Times New Roman" w:hAnsi="Times New Roman" w:cs="Times New Roman"/>
          <w:bCs/>
        </w:rPr>
        <w:t xml:space="preserve">– Федеральный закон №123-ФЗ от 22.07.2008г "Технический регламент о требованиях пожарной безопасности"; </w:t>
      </w:r>
    </w:p>
    <w:p w14:paraId="54EFED47" w14:textId="496E360D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D5A43">
        <w:rPr>
          <w:rFonts w:ascii="Times New Roman" w:hAnsi="Times New Roman" w:cs="Times New Roman"/>
          <w:bCs/>
        </w:rPr>
        <w:t>- Федеральный закон №52-ФЗ от 30.03.99г. «О санитарно-эпидемиологическом благополучии населения (с изменениями)»;</w:t>
      </w:r>
    </w:p>
    <w:p w14:paraId="241C74AE" w14:textId="4E74C9BF" w:rsidR="004B64DB" w:rsidRPr="007D5A43" w:rsidRDefault="004B64DB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64DB">
        <w:rPr>
          <w:rFonts w:ascii="Times New Roman" w:hAnsi="Times New Roman" w:cs="Times New Roman"/>
          <w:bCs/>
        </w:rPr>
        <w:t>- Федеральным законом от 10.01.2002 № 7-ФЗ «Об охране окружающей среды»;</w:t>
      </w:r>
    </w:p>
    <w:p w14:paraId="561E14AC" w14:textId="77777777" w:rsidR="007D5A43" w:rsidRP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D5A43">
        <w:rPr>
          <w:rFonts w:ascii="Times New Roman" w:hAnsi="Times New Roman" w:cs="Times New Roman"/>
          <w:bCs/>
        </w:rPr>
        <w:t>- Федеральный закон от 21.12.1994 № 69-ФЗ «О пожарной безопасности» (с Изменениями);</w:t>
      </w:r>
    </w:p>
    <w:p w14:paraId="5B0BE97E" w14:textId="77777777" w:rsidR="007D5A43" w:rsidRP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D5A43">
        <w:rPr>
          <w:rFonts w:ascii="Times New Roman" w:hAnsi="Times New Roman" w:cs="Times New Roman"/>
          <w:bCs/>
        </w:rPr>
        <w:t>- Федеральный закон от 27.12.2002 № 184-ФЗ «О техническом регулировании» (с Изменениями);</w:t>
      </w:r>
    </w:p>
    <w:p w14:paraId="155610FB" w14:textId="73096CE6" w:rsidR="007D5A43" w:rsidRPr="00BC0B75" w:rsidRDefault="007D5A43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D5A43">
        <w:rPr>
          <w:rFonts w:ascii="Times New Roman" w:hAnsi="Times New Roman" w:cs="Times New Roman"/>
          <w:bCs/>
        </w:rPr>
        <w:t>- Федеральным законом от 30.12.2009 № 384-ФЗ «Технический регламент о безопасности зданий и сооружений (с изменениями)»;</w:t>
      </w:r>
    </w:p>
    <w:p w14:paraId="2F8F22B2" w14:textId="7425564D" w:rsidR="00DF6537" w:rsidRDefault="00DF6537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B75">
        <w:rPr>
          <w:rFonts w:ascii="Times New Roman" w:hAnsi="Times New Roman" w:cs="Times New Roman"/>
          <w:bCs/>
        </w:rPr>
        <w:t>– «Правил по охране труда при эксплуатации электроустановок», утвержденных приказом Минтруда РФ от 15.12.2020 г. № 903н;</w:t>
      </w:r>
    </w:p>
    <w:p w14:paraId="5CD54130" w14:textId="77777777" w:rsidR="00322FF9" w:rsidRPr="00322FF9" w:rsidRDefault="00322FF9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2FF9">
        <w:rPr>
          <w:rFonts w:ascii="Times New Roman" w:hAnsi="Times New Roman" w:cs="Times New Roman"/>
          <w:bCs/>
        </w:rPr>
        <w:t xml:space="preserve">-Правила технической эксплуатации объектов теплоснабжения и </w:t>
      </w:r>
      <w:proofErr w:type="spellStart"/>
      <w:r w:rsidRPr="00322FF9">
        <w:rPr>
          <w:rFonts w:ascii="Times New Roman" w:hAnsi="Times New Roman" w:cs="Times New Roman"/>
          <w:bCs/>
        </w:rPr>
        <w:t>теплопотребляющих</w:t>
      </w:r>
      <w:proofErr w:type="spellEnd"/>
      <w:r w:rsidRPr="00322FF9">
        <w:rPr>
          <w:rFonts w:ascii="Times New Roman" w:hAnsi="Times New Roman" w:cs="Times New Roman"/>
          <w:bCs/>
        </w:rPr>
        <w:t xml:space="preserve"> установок (утв. Приказом Минэнерго России от 14.05.2025г. № 511);</w:t>
      </w:r>
    </w:p>
    <w:p w14:paraId="4325C726" w14:textId="1E25C4BD" w:rsidR="00322FF9" w:rsidRPr="00322FF9" w:rsidRDefault="00322FF9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2FF9">
        <w:rPr>
          <w:rFonts w:ascii="Times New Roman" w:hAnsi="Times New Roman" w:cs="Times New Roman"/>
          <w:bCs/>
        </w:rPr>
        <w:t>-Правила коммерческого учета тепловой энергии, теплоносителя</w:t>
      </w:r>
      <w:r w:rsidR="00490D75">
        <w:rPr>
          <w:rFonts w:ascii="Times New Roman" w:hAnsi="Times New Roman" w:cs="Times New Roman"/>
          <w:bCs/>
        </w:rPr>
        <w:t xml:space="preserve"> </w:t>
      </w:r>
      <w:r w:rsidRPr="00322FF9">
        <w:rPr>
          <w:rFonts w:ascii="Times New Roman" w:hAnsi="Times New Roman" w:cs="Times New Roman"/>
          <w:bCs/>
        </w:rPr>
        <w:t>(утв. постановлением Правительства РФ, 18.11.2013г. № 1034);</w:t>
      </w:r>
    </w:p>
    <w:p w14:paraId="1B55D1DA" w14:textId="77777777" w:rsidR="00322FF9" w:rsidRPr="00322FF9" w:rsidRDefault="00322FF9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2FF9">
        <w:rPr>
          <w:rFonts w:ascii="Times New Roman" w:hAnsi="Times New Roman" w:cs="Times New Roman"/>
          <w:bCs/>
        </w:rPr>
        <w:t>-Правила по охране труда при эксплуатации электроустановок (Приказ Министерства труда и социальной защиты РФ, 15.12.2020г. № 903н;</w:t>
      </w:r>
    </w:p>
    <w:p w14:paraId="576CC075" w14:textId="466051E4" w:rsidR="00322FF9" w:rsidRPr="00BC0B75" w:rsidRDefault="00322FF9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22FF9">
        <w:rPr>
          <w:rFonts w:ascii="Times New Roman" w:hAnsi="Times New Roman" w:cs="Times New Roman"/>
          <w:bCs/>
        </w:rPr>
        <w:t>-Правила технической эксплуатации электроустановок потребителей (утв. Приказом Министерства энергетики РФ от 12.08.2022 г. № 811.</w:t>
      </w:r>
    </w:p>
    <w:p w14:paraId="0EB2935D" w14:textId="0FB227E8" w:rsidR="00A347B6" w:rsidRDefault="00A347B6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B75">
        <w:rPr>
          <w:rFonts w:ascii="Times New Roman" w:hAnsi="Times New Roman" w:cs="Times New Roman"/>
          <w:bCs/>
        </w:rPr>
        <w:t xml:space="preserve">- </w:t>
      </w:r>
      <w:r w:rsidR="007D5A43" w:rsidRPr="007D5A43">
        <w:rPr>
          <w:rFonts w:ascii="Times New Roman" w:hAnsi="Times New Roman" w:cs="Times New Roman"/>
          <w:bCs/>
        </w:rPr>
        <w:t>СП 347.1325800.2017 Внутренние системы отопления, горячего и холодного водоснабжения. Правила эксплуатации</w:t>
      </w:r>
      <w:r w:rsidR="007D5A43">
        <w:rPr>
          <w:rFonts w:ascii="Times New Roman" w:hAnsi="Times New Roman" w:cs="Times New Roman"/>
          <w:bCs/>
        </w:rPr>
        <w:t>;</w:t>
      </w:r>
    </w:p>
    <w:p w14:paraId="7CA07CE9" w14:textId="77777777" w:rsidR="004B64DB" w:rsidRPr="00490D75" w:rsidRDefault="004B64DB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90D75">
        <w:rPr>
          <w:rFonts w:ascii="Times New Roman" w:hAnsi="Times New Roman" w:cs="Times New Roman"/>
          <w:bCs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3E4DF18" w14:textId="77777777" w:rsidR="004B64DB" w:rsidRPr="00490D75" w:rsidRDefault="004B64DB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90D75">
        <w:rPr>
          <w:rFonts w:ascii="Times New Roman" w:hAnsi="Times New Roman" w:cs="Times New Roman"/>
          <w:bCs/>
        </w:rPr>
        <w:t>- ГОСТ 34059-2017 «Инженерные сети зданий и сооружений внутренние. Устройство систем отопления, горячего и холодного водоснабжения. Общие технические требования»;</w:t>
      </w:r>
    </w:p>
    <w:p w14:paraId="7A9432A7" w14:textId="77777777" w:rsidR="004B64DB" w:rsidRPr="00490D75" w:rsidRDefault="004B64DB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90D75">
        <w:rPr>
          <w:rFonts w:ascii="Times New Roman" w:hAnsi="Times New Roman" w:cs="Times New Roman"/>
          <w:bCs/>
        </w:rPr>
        <w:t xml:space="preserve">- Приказ Минэнерго России от 14 мая 2025 года №511 «Об утверждении Правил технической эксплуатации объектов теплоснабжения и </w:t>
      </w:r>
      <w:proofErr w:type="spellStart"/>
      <w:r w:rsidRPr="00490D75">
        <w:rPr>
          <w:rFonts w:ascii="Times New Roman" w:hAnsi="Times New Roman" w:cs="Times New Roman"/>
          <w:bCs/>
        </w:rPr>
        <w:t>теплопотребляющих</w:t>
      </w:r>
      <w:proofErr w:type="spellEnd"/>
      <w:r w:rsidRPr="00490D75">
        <w:rPr>
          <w:rFonts w:ascii="Times New Roman" w:hAnsi="Times New Roman" w:cs="Times New Roman"/>
          <w:bCs/>
        </w:rPr>
        <w:t xml:space="preserve"> установок»; </w:t>
      </w:r>
    </w:p>
    <w:p w14:paraId="32F7D2A9" w14:textId="77777777" w:rsidR="00DF6537" w:rsidRPr="00BC0B75" w:rsidRDefault="00DF6537" w:rsidP="00490D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B75">
        <w:rPr>
          <w:rFonts w:ascii="Times New Roman" w:hAnsi="Times New Roman" w:cs="Times New Roman"/>
          <w:bCs/>
        </w:rPr>
        <w:t>Исполнитель полностью несёт ответственность за соблюдение норм и правил охраны труда, техники безопасности, производственной санитарии, пожарной безопасности, электробезопасности, экологической безопасности при производстве работ.</w:t>
      </w:r>
    </w:p>
    <w:p w14:paraId="32B80A1F" w14:textId="2EB4065D" w:rsidR="00A347B6" w:rsidRPr="007B7850" w:rsidRDefault="00A347B6" w:rsidP="00490D75">
      <w:pPr>
        <w:pStyle w:val="docdata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BC0B75">
        <w:rPr>
          <w:b/>
          <w:bCs/>
          <w:color w:val="000000"/>
          <w:sz w:val="22"/>
          <w:szCs w:val="22"/>
          <w:shd w:val="clear" w:color="auto" w:fill="FFFFFF"/>
        </w:rPr>
        <w:t>Требования, предъявляемые к Исполнителю:</w:t>
      </w:r>
    </w:p>
    <w:p w14:paraId="59690BE5" w14:textId="3B1ED904" w:rsidR="00A347B6" w:rsidRPr="007B7850" w:rsidRDefault="00A347B6" w:rsidP="00490D75">
      <w:pPr>
        <w:pStyle w:val="a9"/>
        <w:tabs>
          <w:tab w:val="left" w:pos="851"/>
        </w:tabs>
        <w:spacing w:before="0" w:beforeAutospacing="0" w:after="0" w:afterAutospacing="0"/>
        <w:jc w:val="both"/>
        <w:rPr>
          <w:sz w:val="22"/>
          <w:szCs w:val="22"/>
        </w:rPr>
      </w:pPr>
      <w:r w:rsidRPr="007B7850">
        <w:rPr>
          <w:color w:val="000000"/>
          <w:sz w:val="22"/>
          <w:szCs w:val="22"/>
          <w:shd w:val="clear" w:color="auto" w:fill="FFFFFF"/>
        </w:rPr>
        <w:t>- Наличие квалифицир</w:t>
      </w:r>
      <w:r w:rsidR="007B7850" w:rsidRPr="007B7850">
        <w:rPr>
          <w:color w:val="000000"/>
          <w:sz w:val="22"/>
          <w:szCs w:val="22"/>
          <w:shd w:val="clear" w:color="auto" w:fill="FFFFFF"/>
        </w:rPr>
        <w:t xml:space="preserve">ованного технического персонала, наличие аттестации в </w:t>
      </w:r>
      <w:hyperlink r:id="rId6" w:history="1">
        <w:r w:rsidR="007B7850" w:rsidRPr="007B7850">
          <w:rPr>
            <w:rFonts w:eastAsiaTheme="minorHAnsi"/>
            <w:color w:val="333333"/>
            <w:sz w:val="22"/>
            <w:szCs w:val="22"/>
            <w:shd w:val="clear" w:color="auto" w:fill="FFFFFF"/>
            <w:lang w:eastAsia="en-US"/>
          </w:rPr>
          <w:t>Северо-Уральско</w:t>
        </w:r>
        <w:r w:rsidR="007B7850">
          <w:rPr>
            <w:rFonts w:eastAsiaTheme="minorHAnsi"/>
            <w:color w:val="333333"/>
            <w:sz w:val="22"/>
            <w:szCs w:val="22"/>
            <w:shd w:val="clear" w:color="auto" w:fill="FFFFFF"/>
            <w:lang w:eastAsia="en-US"/>
          </w:rPr>
          <w:t>го</w:t>
        </w:r>
        <w:r w:rsidR="007B7850" w:rsidRPr="007B7850">
          <w:rPr>
            <w:rFonts w:eastAsiaTheme="minorHAnsi"/>
            <w:color w:val="333333"/>
            <w:sz w:val="22"/>
            <w:szCs w:val="22"/>
            <w:shd w:val="clear" w:color="auto" w:fill="FFFFFF"/>
            <w:lang w:eastAsia="en-US"/>
          </w:rPr>
          <w:t xml:space="preserve"> управлени</w:t>
        </w:r>
        <w:r w:rsidR="007B7850">
          <w:rPr>
            <w:rFonts w:eastAsiaTheme="minorHAnsi"/>
            <w:color w:val="333333"/>
            <w:sz w:val="22"/>
            <w:szCs w:val="22"/>
            <w:shd w:val="clear" w:color="auto" w:fill="FFFFFF"/>
            <w:lang w:eastAsia="en-US"/>
          </w:rPr>
          <w:t>я</w:t>
        </w:r>
        <w:r w:rsidR="007B7850" w:rsidRPr="007B7850">
          <w:rPr>
            <w:rFonts w:eastAsiaTheme="minorHAnsi"/>
            <w:color w:val="333333"/>
            <w:sz w:val="22"/>
            <w:szCs w:val="22"/>
            <w:shd w:val="clear" w:color="auto" w:fill="FFFFFF"/>
            <w:lang w:eastAsia="en-US"/>
          </w:rPr>
          <w:t xml:space="preserve"> Ростехнадзора</w:t>
        </w:r>
      </w:hyperlink>
      <w:r w:rsidR="007B7850">
        <w:rPr>
          <w:rFonts w:eastAsiaTheme="minorHAnsi"/>
          <w:sz w:val="22"/>
          <w:szCs w:val="22"/>
          <w:lang w:eastAsia="en-US"/>
        </w:rPr>
        <w:t xml:space="preserve"> </w:t>
      </w:r>
      <w:r w:rsidR="007B7850" w:rsidRPr="007B7850">
        <w:rPr>
          <w:color w:val="000000"/>
          <w:sz w:val="22"/>
          <w:szCs w:val="22"/>
          <w:shd w:val="clear" w:color="auto" w:fill="FFFFFF"/>
        </w:rPr>
        <w:t>по эксплуатации тепловых установок</w:t>
      </w:r>
      <w:r w:rsidR="00F67008">
        <w:rPr>
          <w:color w:val="000000"/>
          <w:sz w:val="22"/>
          <w:szCs w:val="22"/>
          <w:shd w:val="clear" w:color="auto" w:fill="FFFFFF"/>
        </w:rPr>
        <w:t xml:space="preserve"> (на период действия договора)</w:t>
      </w:r>
      <w:r w:rsidR="007B7850">
        <w:rPr>
          <w:color w:val="000000"/>
          <w:sz w:val="22"/>
          <w:szCs w:val="22"/>
          <w:shd w:val="clear" w:color="auto" w:fill="FFFFFF"/>
        </w:rPr>
        <w:t>.</w:t>
      </w:r>
    </w:p>
    <w:p w14:paraId="2DFA38B8" w14:textId="2C99A256" w:rsidR="00A347B6" w:rsidRPr="00BC0B75" w:rsidRDefault="00A347B6" w:rsidP="00490D75">
      <w:pPr>
        <w:pStyle w:val="a9"/>
        <w:tabs>
          <w:tab w:val="left" w:pos="851"/>
        </w:tabs>
        <w:spacing w:before="0" w:beforeAutospacing="0" w:after="0" w:afterAutospacing="0"/>
        <w:jc w:val="both"/>
        <w:rPr>
          <w:sz w:val="22"/>
          <w:szCs w:val="22"/>
        </w:rPr>
      </w:pPr>
      <w:r w:rsidRPr="007B7850">
        <w:rPr>
          <w:color w:val="000000"/>
          <w:sz w:val="22"/>
          <w:szCs w:val="22"/>
          <w:shd w:val="clear" w:color="auto" w:fill="FFFFFF"/>
        </w:rPr>
        <w:t>- Организация выездов к месту проведения работ должна осуществляется за счет Исполнителя</w:t>
      </w:r>
      <w:r w:rsidRPr="00BC0B75">
        <w:rPr>
          <w:color w:val="000000"/>
          <w:sz w:val="22"/>
          <w:szCs w:val="22"/>
          <w:shd w:val="clear" w:color="auto" w:fill="FFFFFF"/>
        </w:rPr>
        <w:t>.</w:t>
      </w:r>
    </w:p>
    <w:p w14:paraId="15A6F7C7" w14:textId="47D4A2AB" w:rsidR="00A347B6" w:rsidRPr="00BC0B75" w:rsidRDefault="00A347B6" w:rsidP="00490D75">
      <w:pPr>
        <w:pStyle w:val="aa"/>
        <w:jc w:val="both"/>
        <w:rPr>
          <w:rFonts w:eastAsia="SimSun"/>
          <w:b/>
          <w:sz w:val="22"/>
          <w:szCs w:val="22"/>
          <w:lang w:eastAsia="hi-IN" w:bidi="hi-IN"/>
        </w:rPr>
      </w:pPr>
      <w:r w:rsidRPr="00BC0B75">
        <w:rPr>
          <w:rFonts w:eastAsia="SimSun"/>
          <w:b/>
          <w:sz w:val="22"/>
          <w:szCs w:val="22"/>
          <w:lang w:eastAsia="hi-IN" w:bidi="hi-IN"/>
        </w:rPr>
        <w:t>8.</w:t>
      </w:r>
      <w:r w:rsidR="00BC0B75">
        <w:rPr>
          <w:rFonts w:eastAsia="SimSun"/>
          <w:b/>
          <w:sz w:val="22"/>
          <w:szCs w:val="22"/>
          <w:lang w:eastAsia="hi-IN" w:bidi="hi-IN"/>
        </w:rPr>
        <w:tab/>
      </w:r>
      <w:r w:rsidRPr="00BC0B75">
        <w:rPr>
          <w:rFonts w:eastAsia="SimSun"/>
          <w:b/>
          <w:sz w:val="22"/>
          <w:szCs w:val="22"/>
          <w:lang w:eastAsia="hi-IN" w:bidi="hi-IN"/>
        </w:rPr>
        <w:t xml:space="preserve"> Требования по объёму гарантий качества работ</w:t>
      </w:r>
    </w:p>
    <w:p w14:paraId="57772F9B" w14:textId="363F01B0" w:rsidR="00A347B6" w:rsidRPr="00BC0B75" w:rsidRDefault="00A347B6" w:rsidP="00490D75">
      <w:pPr>
        <w:spacing w:after="0" w:line="240" w:lineRule="auto"/>
        <w:jc w:val="both"/>
        <w:rPr>
          <w:rFonts w:ascii="Times New Roman" w:eastAsia="SimSun" w:hAnsi="Times New Roman"/>
          <w:lang w:eastAsia="hi-IN" w:bidi="hi-IN"/>
        </w:rPr>
      </w:pPr>
      <w:r w:rsidRPr="00BC0B75">
        <w:rPr>
          <w:rFonts w:ascii="Times New Roman" w:eastAsia="SimSun" w:hAnsi="Times New Roman"/>
          <w:lang w:eastAsia="hi-IN" w:bidi="hi-IN"/>
        </w:rPr>
        <w:lastRenderedPageBreak/>
        <w:t xml:space="preserve">8.1. Исполнитель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</w:t>
      </w:r>
      <w:r w:rsidR="00BC0B75" w:rsidRPr="00BC0B75">
        <w:rPr>
          <w:rFonts w:ascii="Times New Roman" w:eastAsia="SimSun" w:hAnsi="Times New Roman"/>
          <w:lang w:eastAsia="hi-IN" w:bidi="hi-IN"/>
        </w:rPr>
        <w:t xml:space="preserve">оборудования </w:t>
      </w:r>
      <w:r w:rsidRPr="00BC0B75">
        <w:rPr>
          <w:rFonts w:ascii="Times New Roman" w:eastAsia="SimSun" w:hAnsi="Times New Roman"/>
          <w:lang w:eastAsia="hi-IN" w:bidi="hi-IN"/>
        </w:rPr>
        <w:t>или его частей, неправильной его эксплуатации, ненадлежащего ремонта результата выполненных работ, произведенного самим Заказчиком или привлеченными им третьими лицами.</w:t>
      </w:r>
    </w:p>
    <w:p w14:paraId="70BBAE63" w14:textId="6C6E2E0D" w:rsidR="00A347B6" w:rsidRPr="00BC0B75" w:rsidRDefault="00A347B6" w:rsidP="00490D75">
      <w:pPr>
        <w:spacing w:after="0" w:line="240" w:lineRule="auto"/>
        <w:jc w:val="both"/>
        <w:rPr>
          <w:rFonts w:ascii="Times New Roman" w:eastAsia="SimSun" w:hAnsi="Times New Roman"/>
          <w:bCs/>
          <w:lang w:eastAsia="hi-IN" w:bidi="hi-IN"/>
        </w:rPr>
      </w:pPr>
      <w:r w:rsidRPr="00BC0B75">
        <w:rPr>
          <w:rFonts w:ascii="Times New Roman" w:eastAsia="SimSun" w:hAnsi="Times New Roman"/>
          <w:bCs/>
          <w:lang w:eastAsia="hi-IN" w:bidi="hi-IN"/>
        </w:rPr>
        <w:t>8.2. Подрядчик несет ответственность перед Заказчиком за допущенные отступления от требований настоящего Технического задания.</w:t>
      </w:r>
    </w:p>
    <w:p w14:paraId="46883CFE" w14:textId="78326C6B" w:rsidR="00BC0B75" w:rsidRPr="00322FF9" w:rsidRDefault="00A347B6" w:rsidP="00490D75">
      <w:pPr>
        <w:spacing w:after="0" w:line="240" w:lineRule="auto"/>
        <w:jc w:val="both"/>
        <w:rPr>
          <w:rFonts w:ascii="Times New Roman" w:eastAsia="SimSun" w:hAnsi="Times New Roman"/>
          <w:lang w:eastAsia="hi-IN" w:bidi="hi-IN"/>
        </w:rPr>
      </w:pPr>
      <w:r w:rsidRPr="00BC0B75">
        <w:rPr>
          <w:rFonts w:ascii="Times New Roman" w:eastAsia="SimSun" w:hAnsi="Times New Roman"/>
          <w:lang w:eastAsia="hi-IN" w:bidi="hi-IN"/>
        </w:rPr>
        <w:t>8.3. В соответствии с условиями Договора гарантийный срок на оказанные услуги – не позднее 31.12.202</w:t>
      </w:r>
      <w:r w:rsidR="00322FF9">
        <w:rPr>
          <w:rFonts w:ascii="Times New Roman" w:eastAsia="SimSun" w:hAnsi="Times New Roman"/>
          <w:lang w:eastAsia="hi-IN" w:bidi="hi-IN"/>
        </w:rPr>
        <w:t>6</w:t>
      </w:r>
      <w:r w:rsidRPr="00BC0B75">
        <w:rPr>
          <w:rFonts w:ascii="Times New Roman" w:eastAsia="SimSun" w:hAnsi="Times New Roman"/>
          <w:lang w:eastAsia="hi-IN" w:bidi="hi-IN"/>
        </w:rPr>
        <w:t xml:space="preserve"> года</w:t>
      </w:r>
      <w:r w:rsidR="00BC0B75">
        <w:rPr>
          <w:rFonts w:ascii="Times New Roman" w:hAnsi="Times New Roman" w:cs="Times New Roman"/>
          <w:b/>
        </w:rPr>
        <w:br w:type="page"/>
      </w:r>
    </w:p>
    <w:p w14:paraId="5FDC91C6" w14:textId="4DA3D75D" w:rsidR="00F140C1" w:rsidRDefault="00F50184" w:rsidP="00490D7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816DF">
        <w:rPr>
          <w:rFonts w:ascii="Times New Roman" w:hAnsi="Times New Roman" w:cs="Times New Roman"/>
          <w:b/>
        </w:rPr>
        <w:lastRenderedPageBreak/>
        <w:t>Приложени</w:t>
      </w:r>
      <w:r w:rsidR="00CF362F" w:rsidRPr="00A816DF">
        <w:rPr>
          <w:rFonts w:ascii="Times New Roman" w:hAnsi="Times New Roman" w:cs="Times New Roman"/>
          <w:b/>
        </w:rPr>
        <w:t>е</w:t>
      </w:r>
      <w:r w:rsidRPr="00A816DF">
        <w:rPr>
          <w:rFonts w:ascii="Times New Roman" w:hAnsi="Times New Roman" w:cs="Times New Roman"/>
          <w:b/>
        </w:rPr>
        <w:t>№1</w:t>
      </w:r>
    </w:p>
    <w:p w14:paraId="2189FA5B" w14:textId="77777777" w:rsidR="00A65C31" w:rsidRPr="00A816DF" w:rsidRDefault="00A65C31" w:rsidP="00490D7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205E0D8" w14:textId="3873A390" w:rsidR="00A65C31" w:rsidRDefault="00A65C31" w:rsidP="00490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Регламент работ по обслуживанию системы отопления, </w:t>
      </w:r>
    </w:p>
    <w:p w14:paraId="78093BDE" w14:textId="1E2F9222" w:rsidR="007D5A43" w:rsidRDefault="007D5A43" w:rsidP="00490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ГВС и ХВС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подвального помещения</w:t>
      </w:r>
    </w:p>
    <w:p w14:paraId="154AA2C5" w14:textId="77777777" w:rsidR="007D5A43" w:rsidRDefault="007D5A43" w:rsidP="00490D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B53216D" w14:textId="637EF191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Настройка и корректировка режимов системы автоматического регулирования (электронного контроллера, щита электроуправления,</w:t>
      </w:r>
      <w:r w:rsidR="00F011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регулировочные клапаны, датчики температуры и давления, регуляторы прямого действия) теплотехнического и насосного оборудования, с целью оптимизации режимов теплопотребления здания, в зависимости от температуры наружного воздуха.                                                                                                                      Ежедневный осмотр и проверка корректности работы.</w:t>
      </w:r>
    </w:p>
    <w:p w14:paraId="6F3645D6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Подготовка к отопительному периоду оборудования и приема на новый отопительный сезон: 1 раз в год.</w:t>
      </w:r>
    </w:p>
    <w:p w14:paraId="10220AAC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Осуществления технических консультаций по вопросам получения актов готовности к отопительному сезону: 1 раз в год.</w:t>
      </w:r>
    </w:p>
    <w:p w14:paraId="05001991" w14:textId="0326E7AA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Подготовка к работе в </w:t>
      </w:r>
      <w:proofErr w:type="spellStart"/>
      <w:r>
        <w:rPr>
          <w:rFonts w:ascii="Times New Roman" w:hAnsi="Times New Roman" w:cs="Times New Roman"/>
        </w:rPr>
        <w:t>межотопительный</w:t>
      </w:r>
      <w:proofErr w:type="spellEnd"/>
      <w:r>
        <w:rPr>
          <w:rFonts w:ascii="Times New Roman" w:hAnsi="Times New Roman" w:cs="Times New Roman"/>
        </w:rPr>
        <w:t xml:space="preserve"> период, 2 раза в год.</w:t>
      </w:r>
    </w:p>
    <w:p w14:paraId="6FE1822D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Подготовка и сдача ИТП инспектору теплоснабжающей организации в эксплуатацию после ремонта и метрологической проверки: по необходимости.</w:t>
      </w:r>
    </w:p>
    <w:p w14:paraId="394BE286" w14:textId="72EA28F2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Проведения профилактических мероприятий по подготовке к работе комплекта приборов ИТП в меж-отопительный сезон в соответствии с инструкцией по эксплуатации, в том числе промывка внутренних каналов электромагнитных датчиков расхода: 1 раз в год.</w:t>
      </w:r>
    </w:p>
    <w:p w14:paraId="2F3DF0FE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Проведения профилактических работ, тестирования электрооборудования, щитов управления и автоматики, защиты насосов и ПНС (повышающих насосных станций): 2 раза в год.</w:t>
      </w:r>
    </w:p>
    <w:p w14:paraId="76531098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При обнаружении неисправности или отказе оборудования (индивидуальные тепловые пункты, повышающие насосные станции) осуществляются все необходимые меры для восстановления работоспособности на месте, либо демонтаж для ремонта на заводе-изготовителя или организации, имеющей право и лицензию на проведения ремонта данного типа оборудования, по необходимости.</w:t>
      </w:r>
    </w:p>
    <w:p w14:paraId="6BB08CA1" w14:textId="5189C814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Контроль рабочего положения выключателей и переключателей, световой индикации и режимов работы </w:t>
      </w:r>
      <w:r w:rsidR="004B64DB">
        <w:rPr>
          <w:rFonts w:ascii="Times New Roman" w:hAnsi="Times New Roman" w:cs="Times New Roman"/>
        </w:rPr>
        <w:t>электрооборудования:</w:t>
      </w:r>
      <w:r>
        <w:rPr>
          <w:rFonts w:ascii="Times New Roman" w:hAnsi="Times New Roman" w:cs="Times New Roman"/>
        </w:rPr>
        <w:t xml:space="preserve"> 1 раз в день.</w:t>
      </w:r>
    </w:p>
    <w:p w14:paraId="6F0FEE9A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Проверка работоспособности системы автоматизации в ручном и автоматическом режиме: 1 раз в месяц.</w:t>
      </w:r>
    </w:p>
    <w:p w14:paraId="51417C5C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Внешний осмотр составных частей системы автоматического регулирования электрической части щита, управления, исполнительных механизмов, насосов, контрольных приборов (манометров) а также осмотр на наличия течей и пломб на приборах: ежедневно.</w:t>
      </w:r>
    </w:p>
    <w:p w14:paraId="584CBD59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Контроль давления в системах отопления, горячего водоснабжения, рабочего положения запорной арматуры, исполнительных механизмов: ежедневно. </w:t>
      </w:r>
    </w:p>
    <w:p w14:paraId="1308D6B4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Плановый обход всего подвального помещения и осмотр на отсутствия течи или иных повреждений трубопровода: ежедневно.</w:t>
      </w:r>
    </w:p>
    <w:p w14:paraId="552162EC" w14:textId="12E8790B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Круглосуточное оперативно-диспетчерское обеспечения обслуживание обслуживаемых объектов. К работам аварийного характера. Исполнитель приступает не позднее одного часа после поступления заявки. </w:t>
      </w:r>
    </w:p>
    <w:p w14:paraId="7CDCE607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Стравливания воздуха в системе: периодически.</w:t>
      </w:r>
    </w:p>
    <w:p w14:paraId="417182C5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Устранения течей в трубопроводах путем отключения, наложения хомутов, замены прокладок и набивок.</w:t>
      </w:r>
    </w:p>
    <w:p w14:paraId="3AB28C85" w14:textId="77777777" w:rsidR="007D5A43" w:rsidRDefault="007D5A43" w:rsidP="00490D75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</w:rPr>
        <w:t>17. Ревизию элеваторов (</w:t>
      </w:r>
      <w:r>
        <w:rPr>
          <w:rFonts w:ascii="Times New Roman" w:hAnsi="Times New Roman" w:cs="Times New Roman"/>
          <w:color w:val="202124"/>
          <w:shd w:val="clear" w:color="auto" w:fill="FFFFFF"/>
        </w:rPr>
        <w:t>устройство, понижающее давление), запорной и регулирующей арматуры; кранов, клапанов, задвижек, шайб, грязевиков, воздухосборников, воздушных кранов.</w:t>
      </w:r>
    </w:p>
    <w:p w14:paraId="705340D6" w14:textId="4BA3A37F" w:rsidR="00BC0B75" w:rsidRDefault="007D5A43" w:rsidP="00490D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18. Промывка фильтров (грязевик). Срок промывки определяется путем разности давления на манометрах до и после грязевиков.</w:t>
      </w:r>
    </w:p>
    <w:p w14:paraId="1611754C" w14:textId="5FC4275C" w:rsidR="00BC0B75" w:rsidRDefault="00BC0B75" w:rsidP="00490D75">
      <w:pPr>
        <w:spacing w:line="240" w:lineRule="auto"/>
        <w:rPr>
          <w:rFonts w:ascii="Times New Roman" w:hAnsi="Times New Roman" w:cs="Times New Roman"/>
          <w:b/>
        </w:rPr>
      </w:pPr>
    </w:p>
    <w:sectPr w:rsidR="00BC0B75" w:rsidSect="00F0116C">
      <w:pgSz w:w="11906" w:h="16838"/>
      <w:pgMar w:top="1135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0F7023"/>
    <w:multiLevelType w:val="hybridMultilevel"/>
    <w:tmpl w:val="6BDC5286"/>
    <w:lvl w:ilvl="0" w:tplc="C3AC20BC">
      <w:start w:val="1"/>
      <w:numFmt w:val="decimal"/>
      <w:lvlText w:val="%1.1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F162EE"/>
    <w:multiLevelType w:val="multilevel"/>
    <w:tmpl w:val="FC6A30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D30BAD"/>
    <w:multiLevelType w:val="multilevel"/>
    <w:tmpl w:val="249E08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12461D"/>
    <w:multiLevelType w:val="hybridMultilevel"/>
    <w:tmpl w:val="6C02F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61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D33F27"/>
    <w:multiLevelType w:val="multilevel"/>
    <w:tmpl w:val="DB18B55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7" w15:restartNumberingAfterBreak="0">
    <w:nsid w:val="5E0F3A0E"/>
    <w:multiLevelType w:val="hybridMultilevel"/>
    <w:tmpl w:val="BE985CC2"/>
    <w:lvl w:ilvl="0" w:tplc="AB849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B84667"/>
    <w:multiLevelType w:val="hybridMultilevel"/>
    <w:tmpl w:val="5BBE0034"/>
    <w:lvl w:ilvl="0" w:tplc="03B473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3AC20BC">
      <w:start w:val="1"/>
      <w:numFmt w:val="decimal"/>
      <w:lvlText w:val="%4.1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12385"/>
    <w:multiLevelType w:val="hybridMultilevel"/>
    <w:tmpl w:val="2D00C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91234"/>
    <w:multiLevelType w:val="hybridMultilevel"/>
    <w:tmpl w:val="1060886A"/>
    <w:lvl w:ilvl="0" w:tplc="AB849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04"/>
    <w:rsid w:val="00030023"/>
    <w:rsid w:val="00047C01"/>
    <w:rsid w:val="000845EF"/>
    <w:rsid w:val="00091FA1"/>
    <w:rsid w:val="000B45C0"/>
    <w:rsid w:val="000C5082"/>
    <w:rsid w:val="000D33DF"/>
    <w:rsid w:val="00104B0C"/>
    <w:rsid w:val="001709B0"/>
    <w:rsid w:val="001856C2"/>
    <w:rsid w:val="001F741D"/>
    <w:rsid w:val="00250250"/>
    <w:rsid w:val="00276998"/>
    <w:rsid w:val="00285128"/>
    <w:rsid w:val="002917E8"/>
    <w:rsid w:val="00293E8C"/>
    <w:rsid w:val="002F6C3D"/>
    <w:rsid w:val="00313A2A"/>
    <w:rsid w:val="00322FF9"/>
    <w:rsid w:val="00335DE7"/>
    <w:rsid w:val="00361AD1"/>
    <w:rsid w:val="003B4CCD"/>
    <w:rsid w:val="003C3C6E"/>
    <w:rsid w:val="00490D75"/>
    <w:rsid w:val="004B64DB"/>
    <w:rsid w:val="004B7335"/>
    <w:rsid w:val="004D7B9E"/>
    <w:rsid w:val="00501D1E"/>
    <w:rsid w:val="00502FA5"/>
    <w:rsid w:val="0051056D"/>
    <w:rsid w:val="005829E1"/>
    <w:rsid w:val="005833B4"/>
    <w:rsid w:val="00586D70"/>
    <w:rsid w:val="00596FE0"/>
    <w:rsid w:val="005A47AB"/>
    <w:rsid w:val="005C4D4E"/>
    <w:rsid w:val="005D5C5F"/>
    <w:rsid w:val="005E18B6"/>
    <w:rsid w:val="005E721B"/>
    <w:rsid w:val="00601B0E"/>
    <w:rsid w:val="00650D10"/>
    <w:rsid w:val="00651EF7"/>
    <w:rsid w:val="00652326"/>
    <w:rsid w:val="00664532"/>
    <w:rsid w:val="006B28BE"/>
    <w:rsid w:val="00761BF4"/>
    <w:rsid w:val="007B481B"/>
    <w:rsid w:val="007B7850"/>
    <w:rsid w:val="007D5A43"/>
    <w:rsid w:val="007F0B32"/>
    <w:rsid w:val="00810DA1"/>
    <w:rsid w:val="00811552"/>
    <w:rsid w:val="00885CE0"/>
    <w:rsid w:val="00894FAE"/>
    <w:rsid w:val="008B56A3"/>
    <w:rsid w:val="008B7973"/>
    <w:rsid w:val="008C0F19"/>
    <w:rsid w:val="008C66A5"/>
    <w:rsid w:val="00914D83"/>
    <w:rsid w:val="009451E3"/>
    <w:rsid w:val="00973ADB"/>
    <w:rsid w:val="0098040C"/>
    <w:rsid w:val="009A4493"/>
    <w:rsid w:val="009D0B97"/>
    <w:rsid w:val="009D3FF4"/>
    <w:rsid w:val="009D7734"/>
    <w:rsid w:val="00A06479"/>
    <w:rsid w:val="00A10B98"/>
    <w:rsid w:val="00A32C9F"/>
    <w:rsid w:val="00A347B6"/>
    <w:rsid w:val="00A44846"/>
    <w:rsid w:val="00A65C31"/>
    <w:rsid w:val="00A7447C"/>
    <w:rsid w:val="00A816DF"/>
    <w:rsid w:val="00A96D3C"/>
    <w:rsid w:val="00AA65B7"/>
    <w:rsid w:val="00B215B2"/>
    <w:rsid w:val="00B279F4"/>
    <w:rsid w:val="00B36D05"/>
    <w:rsid w:val="00B63AE3"/>
    <w:rsid w:val="00B83DF4"/>
    <w:rsid w:val="00B91F5B"/>
    <w:rsid w:val="00B958B5"/>
    <w:rsid w:val="00BB76E2"/>
    <w:rsid w:val="00BC0B75"/>
    <w:rsid w:val="00BD059C"/>
    <w:rsid w:val="00BD4FEA"/>
    <w:rsid w:val="00BE416D"/>
    <w:rsid w:val="00C3219F"/>
    <w:rsid w:val="00C32C0D"/>
    <w:rsid w:val="00C63E1D"/>
    <w:rsid w:val="00C679AA"/>
    <w:rsid w:val="00C92B20"/>
    <w:rsid w:val="00CE2C43"/>
    <w:rsid w:val="00CE6599"/>
    <w:rsid w:val="00CF362F"/>
    <w:rsid w:val="00D06825"/>
    <w:rsid w:val="00D91D4E"/>
    <w:rsid w:val="00D9623C"/>
    <w:rsid w:val="00DD2136"/>
    <w:rsid w:val="00DF2BDB"/>
    <w:rsid w:val="00DF6537"/>
    <w:rsid w:val="00DF6877"/>
    <w:rsid w:val="00E23395"/>
    <w:rsid w:val="00E435FF"/>
    <w:rsid w:val="00E546C1"/>
    <w:rsid w:val="00E858C1"/>
    <w:rsid w:val="00E95B26"/>
    <w:rsid w:val="00EE5CB8"/>
    <w:rsid w:val="00F0116C"/>
    <w:rsid w:val="00F140C1"/>
    <w:rsid w:val="00F17A7C"/>
    <w:rsid w:val="00F322AB"/>
    <w:rsid w:val="00F341A6"/>
    <w:rsid w:val="00F50184"/>
    <w:rsid w:val="00F60985"/>
    <w:rsid w:val="00F67008"/>
    <w:rsid w:val="00F934DD"/>
    <w:rsid w:val="00F9544E"/>
    <w:rsid w:val="00FB0378"/>
    <w:rsid w:val="00FD2F37"/>
    <w:rsid w:val="00FE521E"/>
    <w:rsid w:val="00FF0204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8E1F"/>
  <w15:docId w15:val="{8CF0B83A-B0D2-4870-A93A-6DF95558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378"/>
    <w:pPr>
      <w:keepNext/>
      <w:numPr>
        <w:numId w:val="6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FB0378"/>
    <w:pPr>
      <w:keepNext/>
      <w:numPr>
        <w:ilvl w:val="1"/>
        <w:numId w:val="6"/>
      </w:numPr>
      <w:suppressAutoHyphens/>
      <w:spacing w:after="0" w:line="240" w:lineRule="auto"/>
      <w:jc w:val="right"/>
      <w:outlineLvl w:val="1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B0378"/>
    <w:pPr>
      <w:keepNext/>
      <w:numPr>
        <w:ilvl w:val="2"/>
        <w:numId w:val="6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paragraph" w:styleId="4">
    <w:name w:val="heading 4"/>
    <w:basedOn w:val="a"/>
    <w:next w:val="a"/>
    <w:link w:val="40"/>
    <w:qFormat/>
    <w:rsid w:val="00FB0378"/>
    <w:pPr>
      <w:keepNext/>
      <w:numPr>
        <w:ilvl w:val="3"/>
        <w:numId w:val="6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paragraph" w:styleId="5">
    <w:name w:val="heading 5"/>
    <w:basedOn w:val="a"/>
    <w:next w:val="a"/>
    <w:link w:val="50"/>
    <w:qFormat/>
    <w:rsid w:val="00FB0378"/>
    <w:pPr>
      <w:keepNext/>
      <w:numPr>
        <w:ilvl w:val="4"/>
        <w:numId w:val="6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B0378"/>
    <w:pPr>
      <w:keepNext/>
      <w:numPr>
        <w:ilvl w:val="5"/>
        <w:numId w:val="6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paragraph" w:styleId="7">
    <w:name w:val="heading 7"/>
    <w:basedOn w:val="a"/>
    <w:next w:val="a"/>
    <w:link w:val="70"/>
    <w:qFormat/>
    <w:rsid w:val="00FB0378"/>
    <w:pPr>
      <w:keepNext/>
      <w:numPr>
        <w:ilvl w:val="6"/>
        <w:numId w:val="6"/>
      </w:numPr>
      <w:suppressAutoHyphens/>
      <w:spacing w:after="0" w:line="240" w:lineRule="auto"/>
      <w:ind w:right="-284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0C1"/>
    <w:pPr>
      <w:ind w:left="720"/>
      <w:contextualSpacing/>
    </w:pPr>
  </w:style>
  <w:style w:type="table" w:styleId="a4">
    <w:name w:val="Table Grid"/>
    <w:basedOn w:val="a1"/>
    <w:uiPriority w:val="39"/>
    <w:rsid w:val="00A3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A32C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32C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32C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32C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32C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a6">
    <w:name w:val="Hyperlink"/>
    <w:basedOn w:val="a0"/>
    <w:uiPriority w:val="99"/>
    <w:unhideWhenUsed/>
    <w:rsid w:val="00F5018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B0378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FB0378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B0378"/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FB0378"/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character" w:customStyle="1" w:styleId="50">
    <w:name w:val="Заголовок 5 Знак"/>
    <w:basedOn w:val="a0"/>
    <w:link w:val="5"/>
    <w:rsid w:val="00FB037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FB0378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rsid w:val="00FB037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4493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622,bqiaagaaeyqcaaagiaiaaaolcqaabbmjaaaaaaaaaaaaaaaaaaaaaaaaaaaaaaaaaaaaaaaaaaaaaaaaaaaaaaaaaaaaaaaaaaaaaaaaaaaaaaaaaaaaaaaaaaaaaaaaaaaaaaaaaaaaaaaaaaaaaaaaaaaaaaaaaaaaaaaaaaaaaaaaaaaaaaaaaaaaaaaaaaaaaaaaaaaaaaaaaaaaaaaaaaaaaaaaaaaaaaaa"/>
    <w:basedOn w:val="a"/>
    <w:rsid w:val="00A3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A3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347B6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link w:val="aa"/>
    <w:uiPriority w:val="1"/>
    <w:rsid w:val="00A347B6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gut.orgsinfo.ru/company/658023-severo-uralskoe-upravlenie-rostehnadzo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F4F7-DB34-4B2C-9CDF-09EC2C34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DOC-MARKER-ovdW6uQR7_ncsZUsEUWrfw</dc:description>
  <cp:lastModifiedBy>1</cp:lastModifiedBy>
  <cp:revision>3</cp:revision>
  <cp:lastPrinted>2022-01-12T06:30:00Z</cp:lastPrinted>
  <dcterms:created xsi:type="dcterms:W3CDTF">2026-06-18T05:34:00Z</dcterms:created>
  <dcterms:modified xsi:type="dcterms:W3CDTF">2026-06-18T08:06:00Z</dcterms:modified>
</cp:coreProperties>
</file>