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X="-431" w:tblpY="1"/>
        <w:tblOverlap w:val="neve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9"/>
        <w:gridCol w:w="5520"/>
        <w:gridCol w:w="4613"/>
      </w:tblGrid>
      <w:tr w:rsidR="009C7E42" w:rsidRPr="005D34DB" w14:paraId="117D2548" w14:textId="77777777" w:rsidTr="00A218C8">
        <w:tc>
          <w:tcPr>
            <w:tcW w:w="919" w:type="dxa"/>
            <w:shd w:val="clear" w:color="auto" w:fill="9CC2E5" w:themeFill="accent5" w:themeFillTint="99"/>
          </w:tcPr>
          <w:p w14:paraId="3A955C25" w14:textId="77777777" w:rsidR="009C7E42" w:rsidRPr="005D34DB" w:rsidRDefault="009C7E42" w:rsidP="00AD212F">
            <w:pPr>
              <w:spacing w:before="240" w:line="240" w:lineRule="auto"/>
              <w:jc w:val="center"/>
              <w:rPr>
                <w:rFonts w:ascii="Times New Roman" w:hAnsi="Times New Roman"/>
                <w:b/>
                <w:bCs/>
                <w:sz w:val="20"/>
                <w:szCs w:val="20"/>
              </w:rPr>
            </w:pPr>
            <w:r w:rsidRPr="005D34DB">
              <w:rPr>
                <w:rFonts w:ascii="Times New Roman" w:hAnsi="Times New Roman"/>
                <w:b/>
                <w:bCs/>
                <w:sz w:val="20"/>
                <w:szCs w:val="20"/>
              </w:rPr>
              <w:t>Раздел А</w:t>
            </w:r>
          </w:p>
        </w:tc>
        <w:tc>
          <w:tcPr>
            <w:tcW w:w="10133" w:type="dxa"/>
            <w:gridSpan w:val="2"/>
            <w:shd w:val="clear" w:color="auto" w:fill="9CC2E5" w:themeFill="accent5" w:themeFillTint="99"/>
          </w:tcPr>
          <w:p w14:paraId="0EFCC0CD" w14:textId="55838334" w:rsidR="009C7E42" w:rsidRPr="005D34DB" w:rsidRDefault="00FA14E3" w:rsidP="00AD212F">
            <w:pPr>
              <w:spacing w:before="240" w:line="240" w:lineRule="auto"/>
              <w:jc w:val="center"/>
              <w:rPr>
                <w:rFonts w:ascii="Times New Roman" w:hAnsi="Times New Roman"/>
                <w:b/>
                <w:bCs/>
                <w:sz w:val="20"/>
                <w:szCs w:val="20"/>
              </w:rPr>
            </w:pPr>
            <w:r w:rsidRPr="005D34DB">
              <w:rPr>
                <w:rFonts w:ascii="Times New Roman" w:hAnsi="Times New Roman"/>
                <w:b/>
                <w:bCs/>
                <w:sz w:val="20"/>
                <w:szCs w:val="20"/>
              </w:rPr>
              <w:t xml:space="preserve">ИНФОРМАЦИОННАЯ КАРТА - </w:t>
            </w:r>
            <w:r w:rsidR="009C7E42" w:rsidRPr="005D34DB">
              <w:rPr>
                <w:rFonts w:ascii="Times New Roman" w:hAnsi="Times New Roman"/>
                <w:b/>
                <w:bCs/>
                <w:sz w:val="20"/>
                <w:szCs w:val="20"/>
              </w:rPr>
              <w:t>СВЕДЕНИЯ О ЗАКУПКЕ И ПОРЯДОК ЕЕ ПРОВЕДЕНИЯ</w:t>
            </w:r>
          </w:p>
        </w:tc>
      </w:tr>
      <w:tr w:rsidR="009C7E42" w:rsidRPr="005D34DB" w14:paraId="6FB60D4C" w14:textId="77777777" w:rsidTr="00A218C8">
        <w:trPr>
          <w:trHeight w:val="64"/>
        </w:trPr>
        <w:tc>
          <w:tcPr>
            <w:tcW w:w="919" w:type="dxa"/>
            <w:shd w:val="clear" w:color="auto" w:fill="DEEAF6" w:themeFill="accent5" w:themeFillTint="33"/>
          </w:tcPr>
          <w:p w14:paraId="090C0676" w14:textId="77777777" w:rsidR="009C7E42" w:rsidRPr="005D34DB" w:rsidRDefault="009C7E42" w:rsidP="00AD212F">
            <w:pPr>
              <w:spacing w:before="240" w:line="240" w:lineRule="auto"/>
              <w:jc w:val="center"/>
              <w:rPr>
                <w:rFonts w:ascii="Times New Roman" w:hAnsi="Times New Roman"/>
                <w:b/>
                <w:bCs/>
                <w:sz w:val="20"/>
                <w:szCs w:val="20"/>
              </w:rPr>
            </w:pPr>
            <w:r w:rsidRPr="005D34DB">
              <w:rPr>
                <w:rFonts w:ascii="Times New Roman" w:hAnsi="Times New Roman"/>
                <w:b/>
                <w:bCs/>
                <w:sz w:val="20"/>
                <w:szCs w:val="20"/>
              </w:rPr>
              <w:t>Пункт А.1</w:t>
            </w:r>
          </w:p>
        </w:tc>
        <w:tc>
          <w:tcPr>
            <w:tcW w:w="10133" w:type="dxa"/>
            <w:gridSpan w:val="2"/>
            <w:shd w:val="clear" w:color="auto" w:fill="DEEAF6" w:themeFill="accent5" w:themeFillTint="33"/>
          </w:tcPr>
          <w:p w14:paraId="2D60A566" w14:textId="77777777" w:rsidR="009C7E42" w:rsidRPr="005D34DB" w:rsidRDefault="009C7E42" w:rsidP="00AD212F">
            <w:pPr>
              <w:spacing w:before="240" w:line="240" w:lineRule="auto"/>
              <w:jc w:val="center"/>
              <w:rPr>
                <w:rFonts w:ascii="Times New Roman" w:hAnsi="Times New Roman"/>
                <w:b/>
                <w:bCs/>
                <w:sz w:val="20"/>
                <w:szCs w:val="20"/>
              </w:rPr>
            </w:pPr>
            <w:r w:rsidRPr="005D34DB">
              <w:rPr>
                <w:rFonts w:ascii="Times New Roman" w:hAnsi="Times New Roman"/>
                <w:b/>
                <w:bCs/>
                <w:sz w:val="20"/>
                <w:szCs w:val="20"/>
              </w:rPr>
              <w:t>ПРЕДМЕТ ЗАКУПКИ (ДОГОВОРА)</w:t>
            </w:r>
          </w:p>
        </w:tc>
      </w:tr>
      <w:tr w:rsidR="009C7E42" w:rsidRPr="005D34DB" w14:paraId="43CFB4F9" w14:textId="77777777" w:rsidTr="00A218C8">
        <w:trPr>
          <w:trHeight w:val="303"/>
        </w:trPr>
        <w:tc>
          <w:tcPr>
            <w:tcW w:w="919" w:type="dxa"/>
          </w:tcPr>
          <w:p w14:paraId="3629153F" w14:textId="77777777" w:rsidR="009C7E42" w:rsidRPr="005D34DB" w:rsidRDefault="009C7E42" w:rsidP="00AD212F">
            <w:pPr>
              <w:spacing w:after="0" w:line="240" w:lineRule="auto"/>
              <w:jc w:val="center"/>
              <w:rPr>
                <w:rFonts w:ascii="Times New Roman" w:hAnsi="Times New Roman"/>
                <w:sz w:val="20"/>
                <w:szCs w:val="20"/>
              </w:rPr>
            </w:pPr>
          </w:p>
        </w:tc>
        <w:tc>
          <w:tcPr>
            <w:tcW w:w="10133" w:type="dxa"/>
            <w:gridSpan w:val="2"/>
          </w:tcPr>
          <w:p w14:paraId="6120D672" w14:textId="2A52B87D" w:rsidR="009C7E42" w:rsidRPr="005D34DB" w:rsidRDefault="004176BD" w:rsidP="00AF5312">
            <w:pPr>
              <w:pStyle w:val="6"/>
              <w:tabs>
                <w:tab w:val="left" w:pos="567"/>
              </w:tabs>
              <w:ind w:left="0" w:firstLine="0"/>
              <w:rPr>
                <w:rFonts w:ascii="Times New Roman" w:hAnsi="Times New Roman"/>
                <w:b/>
                <w:bCs/>
                <w:color w:val="4472C4" w:themeColor="accent1"/>
                <w:sz w:val="20"/>
                <w:szCs w:val="20"/>
              </w:rPr>
            </w:pPr>
            <w:r w:rsidRPr="005D34DB">
              <w:rPr>
                <w:rFonts w:ascii="Times New Roman" w:hAnsi="Times New Roman"/>
                <w:b/>
                <w:bCs/>
                <w:color w:val="4472C4" w:themeColor="accent1"/>
                <w:sz w:val="20"/>
                <w:szCs w:val="20"/>
              </w:rPr>
              <w:t xml:space="preserve">Поставка </w:t>
            </w:r>
            <w:r w:rsidR="007153C5" w:rsidRPr="007153C5">
              <w:rPr>
                <w:rFonts w:ascii="Times New Roman" w:hAnsi="Times New Roman"/>
                <w:b/>
                <w:bCs/>
                <w:color w:val="4472C4" w:themeColor="accent1"/>
                <w:sz w:val="20"/>
                <w:szCs w:val="20"/>
              </w:rPr>
              <w:t>масла и смазок</w:t>
            </w:r>
          </w:p>
        </w:tc>
      </w:tr>
      <w:tr w:rsidR="009C7E42" w:rsidRPr="005D34DB" w14:paraId="14DDAAC2" w14:textId="77777777" w:rsidTr="00A218C8">
        <w:tc>
          <w:tcPr>
            <w:tcW w:w="919" w:type="dxa"/>
            <w:shd w:val="clear" w:color="auto" w:fill="DEEAF6" w:themeFill="accent5" w:themeFillTint="33"/>
          </w:tcPr>
          <w:p w14:paraId="125E7AF8" w14:textId="77777777" w:rsidR="009C7E42" w:rsidRPr="005D34DB" w:rsidRDefault="009C7E42" w:rsidP="00AD212F">
            <w:pPr>
              <w:spacing w:before="240" w:line="240" w:lineRule="auto"/>
              <w:jc w:val="center"/>
              <w:rPr>
                <w:rFonts w:ascii="Times New Roman" w:hAnsi="Times New Roman"/>
                <w:b/>
                <w:bCs/>
                <w:sz w:val="20"/>
                <w:szCs w:val="20"/>
              </w:rPr>
            </w:pPr>
            <w:r w:rsidRPr="005D34DB">
              <w:rPr>
                <w:rFonts w:ascii="Times New Roman" w:hAnsi="Times New Roman"/>
                <w:b/>
                <w:bCs/>
                <w:sz w:val="20"/>
                <w:szCs w:val="20"/>
              </w:rPr>
              <w:t>Пункт А.2</w:t>
            </w:r>
          </w:p>
        </w:tc>
        <w:tc>
          <w:tcPr>
            <w:tcW w:w="10133" w:type="dxa"/>
            <w:gridSpan w:val="2"/>
            <w:shd w:val="clear" w:color="auto" w:fill="DEEAF6" w:themeFill="accent5" w:themeFillTint="33"/>
          </w:tcPr>
          <w:p w14:paraId="4DA02CA6" w14:textId="77777777" w:rsidR="009C7E42" w:rsidRPr="005D34DB" w:rsidRDefault="009C7E42" w:rsidP="00AD212F">
            <w:pPr>
              <w:spacing w:before="240" w:line="240" w:lineRule="auto"/>
              <w:jc w:val="center"/>
              <w:rPr>
                <w:rFonts w:ascii="Times New Roman" w:hAnsi="Times New Roman"/>
                <w:b/>
                <w:bCs/>
                <w:sz w:val="20"/>
                <w:szCs w:val="20"/>
              </w:rPr>
            </w:pPr>
            <w:r w:rsidRPr="005D34DB">
              <w:rPr>
                <w:rFonts w:ascii="Times New Roman" w:hAnsi="Times New Roman"/>
                <w:b/>
                <w:bCs/>
                <w:sz w:val="20"/>
                <w:szCs w:val="20"/>
              </w:rPr>
              <w:t>НОМЕР ПОЗИЦИИ ПЛАНА ЗАКУПОК, РАЗМЕЩЕННОГО В ЕДИНОЙ ИНФОРМАЦИОННОЙ СИСТЕМЕ В СФЕРЕ ЗАКУПОК</w:t>
            </w:r>
          </w:p>
        </w:tc>
      </w:tr>
      <w:tr w:rsidR="009C7E42" w:rsidRPr="005D34DB" w14:paraId="645BD47A" w14:textId="77777777" w:rsidTr="00A218C8">
        <w:trPr>
          <w:trHeight w:val="288"/>
        </w:trPr>
        <w:tc>
          <w:tcPr>
            <w:tcW w:w="919" w:type="dxa"/>
          </w:tcPr>
          <w:p w14:paraId="16EC8EC6" w14:textId="77777777" w:rsidR="009C7E42" w:rsidRPr="005D34DB" w:rsidRDefault="009C7E42" w:rsidP="00AD212F">
            <w:pPr>
              <w:spacing w:after="0" w:line="240" w:lineRule="auto"/>
              <w:jc w:val="center"/>
              <w:rPr>
                <w:rFonts w:ascii="Times New Roman" w:hAnsi="Times New Roman"/>
                <w:sz w:val="20"/>
                <w:szCs w:val="20"/>
                <w:highlight w:val="yellow"/>
              </w:rPr>
            </w:pPr>
          </w:p>
        </w:tc>
        <w:tc>
          <w:tcPr>
            <w:tcW w:w="10133" w:type="dxa"/>
            <w:gridSpan w:val="2"/>
          </w:tcPr>
          <w:p w14:paraId="553FF226" w14:textId="5660A917" w:rsidR="00AC3EBE" w:rsidRPr="005D34DB" w:rsidRDefault="00A218C8" w:rsidP="00AD212F">
            <w:pPr>
              <w:spacing w:after="0" w:line="240" w:lineRule="auto"/>
              <w:rPr>
                <w:rFonts w:ascii="Times New Roman" w:hAnsi="Times New Roman"/>
                <w:b/>
                <w:bCs/>
                <w:color w:val="0070C0"/>
                <w:sz w:val="20"/>
                <w:szCs w:val="20"/>
                <w:lang w:val="en-US"/>
              </w:rPr>
            </w:pPr>
            <w:r w:rsidRPr="00B10D7C">
              <w:rPr>
                <w:rFonts w:ascii="Times New Roman" w:hAnsi="Times New Roman"/>
                <w:b/>
                <w:bCs/>
                <w:color w:val="0070C0"/>
                <w:sz w:val="20"/>
                <w:szCs w:val="20"/>
              </w:rPr>
              <w:t>Поз.</w:t>
            </w:r>
            <w:r w:rsidR="00AF5312" w:rsidRPr="00B10D7C">
              <w:rPr>
                <w:rFonts w:ascii="Times New Roman" w:hAnsi="Times New Roman"/>
                <w:b/>
                <w:bCs/>
                <w:color w:val="0070C0"/>
                <w:sz w:val="20"/>
                <w:szCs w:val="20"/>
                <w:lang w:val="en-US"/>
              </w:rPr>
              <w:t xml:space="preserve"> </w:t>
            </w:r>
            <w:r w:rsidR="007153C5" w:rsidRPr="00B10D7C">
              <w:rPr>
                <w:rFonts w:ascii="Times New Roman" w:hAnsi="Times New Roman"/>
                <w:b/>
                <w:bCs/>
                <w:color w:val="0070C0"/>
                <w:sz w:val="20"/>
                <w:szCs w:val="20"/>
                <w:lang w:val="en-US"/>
              </w:rPr>
              <w:t>59</w:t>
            </w:r>
          </w:p>
          <w:p w14:paraId="75DE186C" w14:textId="44CBB087" w:rsidR="009C7E42" w:rsidRPr="005D34DB" w:rsidRDefault="009C7E42" w:rsidP="00AD212F">
            <w:pPr>
              <w:spacing w:after="0" w:line="240" w:lineRule="auto"/>
              <w:rPr>
                <w:rFonts w:ascii="Times New Roman" w:hAnsi="Times New Roman"/>
                <w:sz w:val="20"/>
                <w:szCs w:val="20"/>
                <w:highlight w:val="yellow"/>
                <w:lang w:val="en-US"/>
              </w:rPr>
            </w:pPr>
          </w:p>
        </w:tc>
      </w:tr>
      <w:tr w:rsidR="009C7E42" w:rsidRPr="005D34DB" w14:paraId="3439D145" w14:textId="77777777" w:rsidTr="00A218C8">
        <w:trPr>
          <w:trHeight w:val="444"/>
        </w:trPr>
        <w:tc>
          <w:tcPr>
            <w:tcW w:w="919" w:type="dxa"/>
            <w:shd w:val="clear" w:color="auto" w:fill="DEEAF6" w:themeFill="accent5" w:themeFillTint="33"/>
          </w:tcPr>
          <w:p w14:paraId="31F3463B" w14:textId="77777777" w:rsidR="009C7E42" w:rsidRPr="005D34DB" w:rsidRDefault="009C7E42" w:rsidP="00AD212F">
            <w:pPr>
              <w:spacing w:before="240" w:line="240" w:lineRule="auto"/>
              <w:jc w:val="center"/>
              <w:rPr>
                <w:rFonts w:ascii="Times New Roman" w:hAnsi="Times New Roman"/>
                <w:b/>
                <w:bCs/>
                <w:sz w:val="20"/>
                <w:szCs w:val="20"/>
              </w:rPr>
            </w:pPr>
            <w:r w:rsidRPr="005D34DB">
              <w:rPr>
                <w:rFonts w:ascii="Times New Roman" w:hAnsi="Times New Roman"/>
                <w:b/>
                <w:bCs/>
                <w:sz w:val="20"/>
                <w:szCs w:val="20"/>
              </w:rPr>
              <w:t>Пункт А.3</w:t>
            </w:r>
          </w:p>
        </w:tc>
        <w:tc>
          <w:tcPr>
            <w:tcW w:w="10133" w:type="dxa"/>
            <w:gridSpan w:val="2"/>
            <w:shd w:val="clear" w:color="auto" w:fill="DEEAF6" w:themeFill="accent5" w:themeFillTint="33"/>
          </w:tcPr>
          <w:p w14:paraId="5CDA0D37" w14:textId="77777777" w:rsidR="009C7E42" w:rsidRPr="005D34DB" w:rsidRDefault="009C7E42" w:rsidP="00AD212F">
            <w:pPr>
              <w:spacing w:before="240" w:line="240" w:lineRule="auto"/>
              <w:jc w:val="center"/>
              <w:rPr>
                <w:rFonts w:ascii="Times New Roman" w:hAnsi="Times New Roman"/>
                <w:b/>
                <w:bCs/>
                <w:sz w:val="20"/>
                <w:szCs w:val="20"/>
              </w:rPr>
            </w:pPr>
            <w:r w:rsidRPr="005D34DB">
              <w:rPr>
                <w:rFonts w:ascii="Times New Roman" w:hAnsi="Times New Roman"/>
                <w:b/>
                <w:bCs/>
                <w:sz w:val="20"/>
                <w:szCs w:val="20"/>
              </w:rPr>
              <w:t>ЗАКАЗЧИК</w:t>
            </w:r>
          </w:p>
        </w:tc>
      </w:tr>
      <w:tr w:rsidR="00A218C8" w:rsidRPr="005D34DB" w14:paraId="707FC8D8" w14:textId="77777777" w:rsidTr="00A218C8">
        <w:trPr>
          <w:trHeight w:val="70"/>
        </w:trPr>
        <w:tc>
          <w:tcPr>
            <w:tcW w:w="919" w:type="dxa"/>
          </w:tcPr>
          <w:p w14:paraId="291E1930" w14:textId="77777777" w:rsidR="00A218C8" w:rsidRPr="005D34DB" w:rsidRDefault="00A218C8" w:rsidP="00A218C8">
            <w:pPr>
              <w:spacing w:after="0" w:line="240" w:lineRule="auto"/>
              <w:jc w:val="center"/>
              <w:rPr>
                <w:rFonts w:ascii="Times New Roman" w:hAnsi="Times New Roman"/>
                <w:sz w:val="20"/>
                <w:szCs w:val="20"/>
              </w:rPr>
            </w:pPr>
          </w:p>
        </w:tc>
        <w:tc>
          <w:tcPr>
            <w:tcW w:w="10133" w:type="dxa"/>
            <w:gridSpan w:val="2"/>
          </w:tcPr>
          <w:p w14:paraId="3133628B" w14:textId="77777777" w:rsidR="004B37A1" w:rsidRPr="005D34DB" w:rsidRDefault="004B37A1" w:rsidP="004B37A1">
            <w:pPr>
              <w:tabs>
                <w:tab w:val="left" w:pos="851"/>
              </w:tabs>
              <w:spacing w:after="0" w:line="240" w:lineRule="auto"/>
              <w:ind w:right="-211"/>
              <w:jc w:val="both"/>
              <w:rPr>
                <w:rFonts w:ascii="Times New Roman" w:eastAsia="Times New Roman" w:hAnsi="Times New Roman"/>
                <w:bCs/>
                <w:color w:val="4472C4" w:themeColor="accent1"/>
                <w:sz w:val="20"/>
                <w:szCs w:val="20"/>
                <w:lang w:eastAsia="ru-RU"/>
              </w:rPr>
            </w:pPr>
            <w:r w:rsidRPr="005D34DB">
              <w:rPr>
                <w:rFonts w:ascii="Times New Roman" w:eastAsia="Calibri" w:hAnsi="Times New Roman"/>
                <w:sz w:val="20"/>
                <w:szCs w:val="20"/>
              </w:rPr>
              <w:t xml:space="preserve">Наименование: </w:t>
            </w:r>
            <w:r w:rsidRPr="005D34DB">
              <w:rPr>
                <w:rFonts w:ascii="Times New Roman" w:eastAsia="Times New Roman" w:hAnsi="Times New Roman"/>
                <w:bCs/>
                <w:color w:val="4472C4" w:themeColor="accent1"/>
                <w:sz w:val="20"/>
                <w:szCs w:val="20"/>
                <w:lang w:eastAsia="ru-RU"/>
              </w:rPr>
              <w:t>ООО «</w:t>
            </w:r>
            <w:proofErr w:type="spellStart"/>
            <w:r w:rsidRPr="005D34DB">
              <w:rPr>
                <w:rFonts w:ascii="Times New Roman" w:eastAsia="Times New Roman" w:hAnsi="Times New Roman"/>
                <w:bCs/>
                <w:color w:val="4472C4" w:themeColor="accent1"/>
                <w:sz w:val="20"/>
                <w:szCs w:val="20"/>
                <w:lang w:eastAsia="ru-RU"/>
              </w:rPr>
              <w:t>Ситиматик</w:t>
            </w:r>
            <w:proofErr w:type="spellEnd"/>
            <w:r w:rsidRPr="005D34DB">
              <w:rPr>
                <w:rFonts w:ascii="Times New Roman" w:eastAsia="Times New Roman" w:hAnsi="Times New Roman"/>
                <w:bCs/>
                <w:color w:val="4472C4" w:themeColor="accent1"/>
                <w:sz w:val="20"/>
                <w:szCs w:val="20"/>
                <w:lang w:eastAsia="ru-RU"/>
              </w:rPr>
              <w:t>-Югра»</w:t>
            </w:r>
          </w:p>
          <w:p w14:paraId="1B584737" w14:textId="77777777" w:rsidR="004B37A1" w:rsidRPr="005D34DB" w:rsidRDefault="004B37A1" w:rsidP="004B37A1">
            <w:pPr>
              <w:contextualSpacing/>
              <w:jc w:val="both"/>
              <w:rPr>
                <w:rFonts w:ascii="Times New Roman" w:hAnsi="Times New Roman"/>
                <w:iCs/>
                <w:sz w:val="20"/>
                <w:szCs w:val="20"/>
              </w:rPr>
            </w:pPr>
            <w:r w:rsidRPr="005D34DB">
              <w:rPr>
                <w:rFonts w:ascii="Times New Roman" w:eastAsia="Calibri" w:hAnsi="Times New Roman"/>
                <w:sz w:val="20"/>
                <w:szCs w:val="20"/>
              </w:rPr>
              <w:t xml:space="preserve">Место нахождения: </w:t>
            </w:r>
            <w:r w:rsidRPr="005D34DB">
              <w:rPr>
                <w:rFonts w:ascii="Times New Roman" w:eastAsia="Calibri" w:hAnsi="Times New Roman"/>
                <w:noProof/>
                <w:sz w:val="20"/>
                <w:szCs w:val="20"/>
              </w:rPr>
              <w:t>ХМАО</w:t>
            </w:r>
            <w:r w:rsidRPr="005D34DB">
              <w:rPr>
                <w:rFonts w:ascii="Times New Roman" w:hAnsi="Times New Roman"/>
                <w:iCs/>
                <w:sz w:val="20"/>
                <w:szCs w:val="20"/>
              </w:rPr>
              <w:t>-Югра, Нефтеюганский район, кадастровый номер 86:08:0020904:17693 «Комплексный межмуниципальный полигон для размещения, обезвреживания и обработки твердых коммунальных отходов для городов Нефтеюганска и Пыть-Яха, поселений Нефтеюганского района Ханты-Мансийского автономного округа – Югры», тер. Лицензионный участок Мамонтовский, стр.16.</w:t>
            </w:r>
          </w:p>
          <w:p w14:paraId="24B0BEDB" w14:textId="77777777" w:rsidR="004B37A1" w:rsidRPr="005D34DB" w:rsidRDefault="004B37A1" w:rsidP="004B37A1">
            <w:pPr>
              <w:tabs>
                <w:tab w:val="left" w:pos="851"/>
              </w:tabs>
              <w:spacing w:after="0" w:line="240" w:lineRule="auto"/>
              <w:ind w:right="71"/>
              <w:rPr>
                <w:rFonts w:ascii="Times New Roman" w:eastAsia="Times New Roman" w:hAnsi="Times New Roman"/>
                <w:bCs/>
                <w:sz w:val="20"/>
                <w:szCs w:val="20"/>
                <w:lang w:eastAsia="ru-RU"/>
              </w:rPr>
            </w:pPr>
            <w:r w:rsidRPr="005D34DB">
              <w:rPr>
                <w:rFonts w:ascii="Times New Roman" w:eastAsia="Times New Roman" w:hAnsi="Times New Roman"/>
                <w:bCs/>
                <w:sz w:val="20"/>
                <w:szCs w:val="20"/>
                <w:lang w:eastAsia="ru-RU"/>
              </w:rPr>
              <w:t xml:space="preserve">Почтовый адрес: </w:t>
            </w:r>
            <w:r w:rsidRPr="005D34DB">
              <w:rPr>
                <w:rFonts w:ascii="Times New Roman" w:hAnsi="Times New Roman"/>
                <w:sz w:val="20"/>
                <w:szCs w:val="20"/>
                <w:lang w:eastAsia="ru-RU"/>
              </w:rPr>
              <w:t xml:space="preserve">628309 ХМАО-Югра, г. Нефтеюганск, 2 </w:t>
            </w:r>
            <w:proofErr w:type="spellStart"/>
            <w:r w:rsidRPr="005D34DB">
              <w:rPr>
                <w:rFonts w:ascii="Times New Roman" w:hAnsi="Times New Roman"/>
                <w:sz w:val="20"/>
                <w:szCs w:val="20"/>
                <w:lang w:eastAsia="ru-RU"/>
              </w:rPr>
              <w:t>мкр</w:t>
            </w:r>
            <w:proofErr w:type="spellEnd"/>
            <w:r w:rsidRPr="005D34DB">
              <w:rPr>
                <w:rFonts w:ascii="Times New Roman" w:hAnsi="Times New Roman"/>
                <w:sz w:val="20"/>
                <w:szCs w:val="20"/>
                <w:lang w:eastAsia="ru-RU"/>
              </w:rPr>
              <w:t>.  д. 27, а/я 526</w:t>
            </w:r>
          </w:p>
          <w:p w14:paraId="2B96A20A" w14:textId="77777777" w:rsidR="004B37A1" w:rsidRPr="005D34DB" w:rsidRDefault="004B37A1" w:rsidP="004B37A1">
            <w:pPr>
              <w:pStyle w:val="a7"/>
              <w:tabs>
                <w:tab w:val="left" w:pos="567"/>
              </w:tabs>
              <w:spacing w:before="0" w:beforeAutospacing="0" w:afterAutospacing="0"/>
              <w:rPr>
                <w:bCs/>
                <w:sz w:val="20"/>
                <w:szCs w:val="20"/>
              </w:rPr>
            </w:pPr>
          </w:p>
          <w:p w14:paraId="4CD3223D" w14:textId="77777777" w:rsidR="004B37A1" w:rsidRPr="005D34DB" w:rsidRDefault="004B37A1" w:rsidP="004B37A1">
            <w:pPr>
              <w:pStyle w:val="a7"/>
              <w:tabs>
                <w:tab w:val="left" w:pos="567"/>
              </w:tabs>
              <w:spacing w:before="0" w:beforeAutospacing="0" w:afterAutospacing="0"/>
              <w:rPr>
                <w:bCs/>
                <w:sz w:val="20"/>
                <w:szCs w:val="20"/>
              </w:rPr>
            </w:pPr>
            <w:r w:rsidRPr="005D34DB">
              <w:rPr>
                <w:bCs/>
                <w:sz w:val="20"/>
                <w:szCs w:val="20"/>
              </w:rPr>
              <w:t>Контактное лицо: Корнейчук Наталья Владимировна</w:t>
            </w:r>
          </w:p>
          <w:p w14:paraId="5AD5585F" w14:textId="77777777" w:rsidR="004B37A1" w:rsidRPr="005D34DB" w:rsidRDefault="004B37A1" w:rsidP="004B37A1">
            <w:pPr>
              <w:pStyle w:val="a7"/>
              <w:tabs>
                <w:tab w:val="left" w:pos="567"/>
              </w:tabs>
              <w:spacing w:before="0" w:beforeAutospacing="0" w:afterAutospacing="0"/>
              <w:rPr>
                <w:bCs/>
                <w:sz w:val="20"/>
                <w:szCs w:val="20"/>
              </w:rPr>
            </w:pPr>
            <w:r w:rsidRPr="005D34DB">
              <w:rPr>
                <w:bCs/>
                <w:sz w:val="20"/>
                <w:szCs w:val="20"/>
              </w:rPr>
              <w:t>Телефон: +7 (982) 414-25-99</w:t>
            </w:r>
          </w:p>
          <w:p w14:paraId="45AC2906" w14:textId="77777777" w:rsidR="004B37A1" w:rsidRPr="005D34DB" w:rsidRDefault="004B37A1" w:rsidP="004B37A1">
            <w:pPr>
              <w:pStyle w:val="a7"/>
              <w:tabs>
                <w:tab w:val="left" w:pos="567"/>
              </w:tabs>
              <w:spacing w:before="0" w:beforeAutospacing="0" w:afterAutospacing="0"/>
              <w:rPr>
                <w:rStyle w:val="a3"/>
                <w:bCs/>
                <w:color w:val="0070C0"/>
                <w:sz w:val="20"/>
                <w:szCs w:val="20"/>
              </w:rPr>
            </w:pPr>
            <w:r w:rsidRPr="005D34DB">
              <w:rPr>
                <w:bCs/>
                <w:sz w:val="20"/>
                <w:szCs w:val="20"/>
              </w:rPr>
              <w:t xml:space="preserve">Адрес электронной почты: </w:t>
            </w:r>
            <w:hyperlink r:id="rId8" w:history="1">
              <w:r w:rsidRPr="005D34DB">
                <w:rPr>
                  <w:rStyle w:val="a3"/>
                  <w:bCs/>
                  <w:color w:val="4472C4" w:themeColor="accent1"/>
                  <w:sz w:val="20"/>
                  <w:szCs w:val="20"/>
                </w:rPr>
                <w:t>n.korneichuk@citymatic.ru</w:t>
              </w:r>
            </w:hyperlink>
          </w:p>
          <w:p w14:paraId="2DAD681C" w14:textId="18A3AF53" w:rsidR="00A218C8" w:rsidRPr="005D34DB" w:rsidRDefault="00A218C8" w:rsidP="00A218C8">
            <w:pPr>
              <w:tabs>
                <w:tab w:val="left" w:pos="567"/>
              </w:tabs>
              <w:spacing w:after="0" w:line="240" w:lineRule="auto"/>
              <w:jc w:val="both"/>
              <w:rPr>
                <w:rFonts w:ascii="Times New Roman" w:eastAsia="Calibri" w:hAnsi="Times New Roman"/>
                <w:sz w:val="20"/>
                <w:szCs w:val="20"/>
              </w:rPr>
            </w:pPr>
          </w:p>
        </w:tc>
      </w:tr>
      <w:tr w:rsidR="009C7E42" w:rsidRPr="005D34DB" w14:paraId="5D5FE964" w14:textId="77777777" w:rsidTr="00A218C8">
        <w:tc>
          <w:tcPr>
            <w:tcW w:w="919" w:type="dxa"/>
            <w:shd w:val="clear" w:color="auto" w:fill="DEEAF6" w:themeFill="accent5" w:themeFillTint="33"/>
          </w:tcPr>
          <w:p w14:paraId="7148FC07" w14:textId="77777777" w:rsidR="009C7E42" w:rsidRPr="005D34DB" w:rsidRDefault="009C7E42" w:rsidP="00AD212F">
            <w:pPr>
              <w:spacing w:before="240" w:line="240" w:lineRule="auto"/>
              <w:jc w:val="center"/>
              <w:rPr>
                <w:rFonts w:ascii="Times New Roman" w:hAnsi="Times New Roman"/>
                <w:b/>
                <w:bCs/>
                <w:sz w:val="20"/>
                <w:szCs w:val="20"/>
              </w:rPr>
            </w:pPr>
            <w:r w:rsidRPr="005D34DB">
              <w:rPr>
                <w:rFonts w:ascii="Times New Roman" w:hAnsi="Times New Roman"/>
                <w:b/>
                <w:bCs/>
                <w:sz w:val="20"/>
                <w:szCs w:val="20"/>
              </w:rPr>
              <w:t>Пункт А.4</w:t>
            </w:r>
          </w:p>
        </w:tc>
        <w:tc>
          <w:tcPr>
            <w:tcW w:w="10133" w:type="dxa"/>
            <w:gridSpan w:val="2"/>
            <w:shd w:val="clear" w:color="auto" w:fill="DEEAF6" w:themeFill="accent5" w:themeFillTint="33"/>
          </w:tcPr>
          <w:p w14:paraId="17F99899" w14:textId="77777777" w:rsidR="009C7E42" w:rsidRPr="005D34DB" w:rsidRDefault="009C7E42" w:rsidP="00AD212F">
            <w:pPr>
              <w:spacing w:before="240" w:line="240" w:lineRule="auto"/>
              <w:jc w:val="center"/>
              <w:rPr>
                <w:rFonts w:ascii="Times New Roman" w:hAnsi="Times New Roman"/>
                <w:b/>
                <w:bCs/>
                <w:sz w:val="20"/>
                <w:szCs w:val="20"/>
              </w:rPr>
            </w:pPr>
            <w:r w:rsidRPr="005D34DB">
              <w:rPr>
                <w:rFonts w:ascii="Times New Roman" w:hAnsi="Times New Roman"/>
                <w:b/>
                <w:bCs/>
                <w:sz w:val="20"/>
                <w:szCs w:val="20"/>
              </w:rPr>
              <w:t>СПОСОБ ОСУЩЕСТВЛЕНИЯ ЗАКУПКИ</w:t>
            </w:r>
          </w:p>
        </w:tc>
      </w:tr>
      <w:tr w:rsidR="009C7E42" w:rsidRPr="005D34DB" w14:paraId="74F97D18" w14:textId="77777777" w:rsidTr="00A218C8">
        <w:trPr>
          <w:trHeight w:val="346"/>
        </w:trPr>
        <w:tc>
          <w:tcPr>
            <w:tcW w:w="919" w:type="dxa"/>
          </w:tcPr>
          <w:p w14:paraId="438989EE" w14:textId="77777777" w:rsidR="009C7E42" w:rsidRPr="005D34DB" w:rsidRDefault="009C7E42" w:rsidP="00AD212F">
            <w:pPr>
              <w:spacing w:after="0" w:line="240" w:lineRule="auto"/>
              <w:jc w:val="center"/>
              <w:rPr>
                <w:rFonts w:ascii="Times New Roman" w:hAnsi="Times New Roman"/>
                <w:sz w:val="20"/>
                <w:szCs w:val="20"/>
              </w:rPr>
            </w:pPr>
          </w:p>
        </w:tc>
        <w:tc>
          <w:tcPr>
            <w:tcW w:w="10133" w:type="dxa"/>
            <w:gridSpan w:val="2"/>
          </w:tcPr>
          <w:p w14:paraId="0E7D38D2" w14:textId="64B7FE5B" w:rsidR="009C7E42" w:rsidRPr="005D34DB" w:rsidRDefault="00EB5CFC" w:rsidP="00A218C8">
            <w:pPr>
              <w:keepNext/>
              <w:keepLines/>
              <w:suppressAutoHyphens/>
              <w:spacing w:after="0" w:line="240" w:lineRule="auto"/>
              <w:jc w:val="both"/>
              <w:outlineLvl w:val="2"/>
              <w:rPr>
                <w:rFonts w:ascii="Times New Roman" w:eastAsia="Times New Roman" w:hAnsi="Times New Roman"/>
                <w:b/>
                <w:bCs/>
                <w:color w:val="0070C0"/>
                <w:sz w:val="20"/>
                <w:szCs w:val="20"/>
                <w:lang w:eastAsia="ru-RU"/>
              </w:rPr>
            </w:pPr>
            <w:bookmarkStart w:id="0" w:name="_Hlk148972842"/>
            <w:r w:rsidRPr="005D34DB">
              <w:rPr>
                <w:rFonts w:ascii="Times New Roman" w:eastAsia="Times New Roman" w:hAnsi="Times New Roman"/>
                <w:b/>
                <w:bCs/>
                <w:color w:val="0070C0"/>
                <w:sz w:val="20"/>
                <w:szCs w:val="20"/>
                <w:lang w:eastAsia="ru-RU"/>
              </w:rPr>
              <w:t>Запрос котировок в электронной форме</w:t>
            </w:r>
            <w:bookmarkEnd w:id="0"/>
          </w:p>
        </w:tc>
      </w:tr>
      <w:tr w:rsidR="009C7E42" w:rsidRPr="005D34DB" w14:paraId="3304EC41" w14:textId="77777777" w:rsidTr="00A218C8">
        <w:tc>
          <w:tcPr>
            <w:tcW w:w="919" w:type="dxa"/>
            <w:shd w:val="clear" w:color="auto" w:fill="DEEAF6" w:themeFill="accent5" w:themeFillTint="33"/>
          </w:tcPr>
          <w:p w14:paraId="2240F363" w14:textId="77777777" w:rsidR="009C7E42" w:rsidRPr="005D34DB" w:rsidRDefault="009C7E42" w:rsidP="00AD212F">
            <w:pPr>
              <w:spacing w:before="240" w:line="240" w:lineRule="auto"/>
              <w:jc w:val="center"/>
              <w:rPr>
                <w:rFonts w:ascii="Times New Roman" w:hAnsi="Times New Roman"/>
                <w:b/>
                <w:bCs/>
                <w:sz w:val="20"/>
                <w:szCs w:val="20"/>
              </w:rPr>
            </w:pPr>
            <w:r w:rsidRPr="005D34DB">
              <w:rPr>
                <w:rFonts w:ascii="Times New Roman" w:hAnsi="Times New Roman"/>
                <w:b/>
                <w:bCs/>
                <w:sz w:val="20"/>
                <w:szCs w:val="20"/>
              </w:rPr>
              <w:t>Пункт А.5</w:t>
            </w:r>
          </w:p>
        </w:tc>
        <w:tc>
          <w:tcPr>
            <w:tcW w:w="10133" w:type="dxa"/>
            <w:gridSpan w:val="2"/>
            <w:shd w:val="clear" w:color="auto" w:fill="DEEAF6" w:themeFill="accent5" w:themeFillTint="33"/>
          </w:tcPr>
          <w:p w14:paraId="30C5E592" w14:textId="77777777" w:rsidR="009C7E42" w:rsidRPr="005D34DB" w:rsidRDefault="009C7E42" w:rsidP="00AD212F">
            <w:pPr>
              <w:spacing w:before="240" w:line="240" w:lineRule="auto"/>
              <w:jc w:val="center"/>
              <w:rPr>
                <w:rFonts w:ascii="Times New Roman" w:hAnsi="Times New Roman"/>
                <w:b/>
                <w:bCs/>
                <w:sz w:val="20"/>
                <w:szCs w:val="20"/>
              </w:rPr>
            </w:pPr>
            <w:r w:rsidRPr="005D34DB">
              <w:rPr>
                <w:rFonts w:ascii="Times New Roman" w:hAnsi="Times New Roman"/>
                <w:b/>
                <w:bCs/>
                <w:sz w:val="20"/>
                <w:szCs w:val="20"/>
              </w:rPr>
              <w:t>СРОК, МЕСТО И ПОРЯДОК ПРЕДОСТАВЛЕНИЯ ИЗВЕЩЕНИЯ О ЗАКУПКЕ</w:t>
            </w:r>
          </w:p>
        </w:tc>
      </w:tr>
      <w:tr w:rsidR="009C7E42" w:rsidRPr="005D34DB" w14:paraId="68049D3B" w14:textId="77777777" w:rsidTr="00A218C8">
        <w:trPr>
          <w:trHeight w:val="970"/>
        </w:trPr>
        <w:tc>
          <w:tcPr>
            <w:tcW w:w="919" w:type="dxa"/>
          </w:tcPr>
          <w:p w14:paraId="5EE847C3" w14:textId="77777777" w:rsidR="009C7E42" w:rsidRPr="005D34DB" w:rsidRDefault="009C7E42" w:rsidP="00AD212F">
            <w:pPr>
              <w:spacing w:after="0" w:line="240" w:lineRule="auto"/>
              <w:jc w:val="center"/>
              <w:rPr>
                <w:rFonts w:ascii="Times New Roman" w:hAnsi="Times New Roman"/>
                <w:sz w:val="20"/>
                <w:szCs w:val="20"/>
              </w:rPr>
            </w:pPr>
          </w:p>
        </w:tc>
        <w:tc>
          <w:tcPr>
            <w:tcW w:w="10133" w:type="dxa"/>
            <w:gridSpan w:val="2"/>
          </w:tcPr>
          <w:p w14:paraId="1015EEFE" w14:textId="77777777" w:rsidR="009C7E42" w:rsidRPr="005D34DB" w:rsidRDefault="009C7E42" w:rsidP="00AD212F">
            <w:pPr>
              <w:pStyle w:val="3"/>
              <w:numPr>
                <w:ilvl w:val="0"/>
                <w:numId w:val="0"/>
              </w:numPr>
              <w:spacing w:before="0"/>
              <w:jc w:val="both"/>
              <w:rPr>
                <w:rFonts w:ascii="Times New Roman" w:hAnsi="Times New Roman"/>
                <w:b w:val="0"/>
                <w:sz w:val="20"/>
                <w:szCs w:val="20"/>
              </w:rPr>
            </w:pPr>
            <w:r w:rsidRPr="005D34DB">
              <w:rPr>
                <w:rFonts w:ascii="Times New Roman" w:hAnsi="Times New Roman"/>
                <w:b w:val="0"/>
                <w:sz w:val="20"/>
                <w:szCs w:val="20"/>
              </w:rPr>
              <w:t xml:space="preserve">Извещение о закупке размещено в форме электронного документа на сайте Единой информационной системы в сфере закупок </w:t>
            </w:r>
            <w:hyperlink r:id="rId9" w:history="1">
              <w:r w:rsidRPr="005D34DB">
                <w:rPr>
                  <w:rStyle w:val="10"/>
                  <w:bCs w:val="0"/>
                  <w:sz w:val="20"/>
                  <w:szCs w:val="20"/>
                </w:rPr>
                <w:t>www.zakupki.gov.ru</w:t>
              </w:r>
            </w:hyperlink>
            <w:r w:rsidRPr="005D34DB">
              <w:rPr>
                <w:rFonts w:ascii="Times New Roman" w:hAnsi="Times New Roman"/>
                <w:b w:val="0"/>
                <w:sz w:val="20"/>
                <w:szCs w:val="20"/>
              </w:rPr>
              <w:t xml:space="preserve"> и доступно для ознакомления любому заинтересованному.</w:t>
            </w:r>
          </w:p>
          <w:p w14:paraId="347E3002" w14:textId="77777777" w:rsidR="009C7E42" w:rsidRPr="005D34DB" w:rsidRDefault="009C7E42" w:rsidP="00AD212F">
            <w:pPr>
              <w:pStyle w:val="3"/>
              <w:numPr>
                <w:ilvl w:val="0"/>
                <w:numId w:val="0"/>
              </w:numPr>
              <w:spacing w:before="0"/>
              <w:jc w:val="both"/>
              <w:rPr>
                <w:rFonts w:ascii="Times New Roman" w:hAnsi="Times New Roman"/>
                <w:b w:val="0"/>
                <w:sz w:val="20"/>
                <w:szCs w:val="20"/>
              </w:rPr>
            </w:pPr>
            <w:r w:rsidRPr="005D34DB">
              <w:rPr>
                <w:rFonts w:ascii="Times New Roman" w:hAnsi="Times New Roman"/>
                <w:b w:val="0"/>
                <w:sz w:val="20"/>
                <w:szCs w:val="20"/>
              </w:rPr>
              <w:t>Предоставление извещения о закупке на бумажном носителе не предусмотрено.</w:t>
            </w:r>
          </w:p>
        </w:tc>
      </w:tr>
      <w:tr w:rsidR="009C7E42" w:rsidRPr="005D34DB" w14:paraId="0F62A0DC" w14:textId="77777777" w:rsidTr="00A218C8">
        <w:tc>
          <w:tcPr>
            <w:tcW w:w="919" w:type="dxa"/>
            <w:shd w:val="clear" w:color="auto" w:fill="DEEAF6" w:themeFill="accent5" w:themeFillTint="33"/>
          </w:tcPr>
          <w:p w14:paraId="66BA6474" w14:textId="403FE4EB" w:rsidR="009C7E42" w:rsidRPr="005D34DB" w:rsidRDefault="009C7E42" w:rsidP="00AD212F">
            <w:pPr>
              <w:spacing w:before="240" w:line="240" w:lineRule="auto"/>
              <w:jc w:val="center"/>
              <w:rPr>
                <w:rFonts w:ascii="Times New Roman" w:hAnsi="Times New Roman"/>
                <w:b/>
                <w:bCs/>
                <w:sz w:val="20"/>
                <w:szCs w:val="20"/>
              </w:rPr>
            </w:pPr>
            <w:r w:rsidRPr="005D34DB">
              <w:rPr>
                <w:rFonts w:ascii="Times New Roman" w:hAnsi="Times New Roman"/>
                <w:b/>
                <w:bCs/>
                <w:sz w:val="20"/>
                <w:szCs w:val="20"/>
              </w:rPr>
              <w:t>Пункт А.</w:t>
            </w:r>
            <w:r w:rsidR="00FC2A75" w:rsidRPr="005D34DB">
              <w:rPr>
                <w:rFonts w:ascii="Times New Roman" w:hAnsi="Times New Roman"/>
                <w:b/>
                <w:bCs/>
                <w:sz w:val="20"/>
                <w:szCs w:val="20"/>
              </w:rPr>
              <w:t>6</w:t>
            </w:r>
          </w:p>
        </w:tc>
        <w:tc>
          <w:tcPr>
            <w:tcW w:w="10133" w:type="dxa"/>
            <w:gridSpan w:val="2"/>
            <w:shd w:val="clear" w:color="auto" w:fill="DEEAF6" w:themeFill="accent5" w:themeFillTint="33"/>
          </w:tcPr>
          <w:p w14:paraId="572707C9" w14:textId="0E7A0090" w:rsidR="009C7E42" w:rsidRPr="005D34DB" w:rsidRDefault="009C7E42" w:rsidP="00AD212F">
            <w:pPr>
              <w:spacing w:before="240" w:after="0" w:line="240" w:lineRule="auto"/>
              <w:jc w:val="center"/>
              <w:rPr>
                <w:rFonts w:ascii="Times New Roman" w:hAnsi="Times New Roman"/>
                <w:b/>
                <w:bCs/>
                <w:sz w:val="20"/>
                <w:szCs w:val="20"/>
              </w:rPr>
            </w:pPr>
            <w:r w:rsidRPr="005D34DB">
              <w:rPr>
                <w:rFonts w:ascii="Times New Roman" w:hAnsi="Times New Roman"/>
                <w:b/>
                <w:bCs/>
                <w:sz w:val="20"/>
                <w:szCs w:val="20"/>
              </w:rPr>
              <w:t>АДРЕС ЭЛЕКТРОННОЙ ПЛОЩАДКИ В ИНФОРМАЦИОННО-ТЕЛЕКОММУНИКАЦИОННОЙ СЕТИ «ИНТЕРНЕТ»</w:t>
            </w:r>
          </w:p>
        </w:tc>
      </w:tr>
      <w:tr w:rsidR="009C7E42" w:rsidRPr="005D34DB" w14:paraId="61750D1B" w14:textId="77777777" w:rsidTr="00A218C8">
        <w:trPr>
          <w:trHeight w:val="604"/>
        </w:trPr>
        <w:tc>
          <w:tcPr>
            <w:tcW w:w="919" w:type="dxa"/>
          </w:tcPr>
          <w:p w14:paraId="55C1CE8B" w14:textId="77777777" w:rsidR="009C7E42" w:rsidRPr="005D34DB" w:rsidRDefault="009C7E42" w:rsidP="00AD212F">
            <w:pPr>
              <w:spacing w:after="0" w:line="240" w:lineRule="auto"/>
              <w:jc w:val="center"/>
              <w:rPr>
                <w:rFonts w:ascii="Times New Roman" w:hAnsi="Times New Roman"/>
                <w:sz w:val="20"/>
                <w:szCs w:val="20"/>
              </w:rPr>
            </w:pPr>
          </w:p>
        </w:tc>
        <w:tc>
          <w:tcPr>
            <w:tcW w:w="10133" w:type="dxa"/>
            <w:gridSpan w:val="2"/>
          </w:tcPr>
          <w:p w14:paraId="0F0D92ED" w14:textId="7088C327" w:rsidR="00AF5312" w:rsidRPr="005D34DB" w:rsidRDefault="00C73A12" w:rsidP="00AF5312">
            <w:pPr>
              <w:pStyle w:val="3"/>
              <w:numPr>
                <w:ilvl w:val="0"/>
                <w:numId w:val="0"/>
              </w:numPr>
              <w:spacing w:before="0"/>
              <w:rPr>
                <w:rFonts w:ascii="Times New Roman" w:hAnsi="Times New Roman"/>
                <w:color w:val="4472C4" w:themeColor="accent1"/>
                <w:sz w:val="20"/>
                <w:szCs w:val="20"/>
              </w:rPr>
            </w:pPr>
            <w:r w:rsidRPr="005D34DB">
              <w:rPr>
                <w:rFonts w:ascii="Times New Roman" w:hAnsi="Times New Roman"/>
                <w:bCs/>
                <w:color w:val="4472C4" w:themeColor="accent1"/>
                <w:sz w:val="20"/>
                <w:szCs w:val="20"/>
              </w:rPr>
              <w:t>ЭТП РЕГИОН</w:t>
            </w:r>
            <w:r w:rsidR="00AF5312" w:rsidRPr="005D34DB">
              <w:rPr>
                <w:rFonts w:ascii="Times New Roman" w:hAnsi="Times New Roman"/>
                <w:bCs/>
                <w:color w:val="4472C4" w:themeColor="accent1"/>
                <w:sz w:val="20"/>
                <w:szCs w:val="20"/>
              </w:rPr>
              <w:t xml:space="preserve"> </w:t>
            </w:r>
            <w:r w:rsidR="00AF5312" w:rsidRPr="005D34DB">
              <w:rPr>
                <w:rFonts w:ascii="Times New Roman" w:hAnsi="Times New Roman"/>
              </w:rPr>
              <w:t xml:space="preserve"> </w:t>
            </w:r>
            <w:hyperlink r:id="rId10" w:history="1">
              <w:r w:rsidR="00AF5312" w:rsidRPr="005D34DB">
                <w:rPr>
                  <w:rStyle w:val="a3"/>
                  <w:rFonts w:ascii="Times New Roman" w:hAnsi="Times New Roman"/>
                  <w:bCs/>
                  <w:sz w:val="20"/>
                  <w:szCs w:val="20"/>
                  <w:lang w:val="en-US"/>
                </w:rPr>
                <w:t>https</w:t>
              </w:r>
              <w:r w:rsidR="00AF5312" w:rsidRPr="005D34DB">
                <w:rPr>
                  <w:rStyle w:val="a3"/>
                  <w:rFonts w:ascii="Times New Roman" w:hAnsi="Times New Roman"/>
                  <w:bCs/>
                  <w:sz w:val="20"/>
                  <w:szCs w:val="20"/>
                </w:rPr>
                <w:t>://</w:t>
              </w:r>
              <w:r w:rsidR="00AF5312" w:rsidRPr="005D34DB">
                <w:rPr>
                  <w:rStyle w:val="a3"/>
                  <w:rFonts w:ascii="Times New Roman" w:hAnsi="Times New Roman"/>
                  <w:bCs/>
                  <w:sz w:val="20"/>
                  <w:szCs w:val="20"/>
                  <w:lang w:val="en-US"/>
                </w:rPr>
                <w:t>etp</w:t>
              </w:r>
              <w:r w:rsidR="00AF5312" w:rsidRPr="005D34DB">
                <w:rPr>
                  <w:rStyle w:val="a3"/>
                  <w:rFonts w:ascii="Times New Roman" w:hAnsi="Times New Roman"/>
                  <w:bCs/>
                  <w:sz w:val="20"/>
                  <w:szCs w:val="20"/>
                </w:rPr>
                <w:t>-</w:t>
              </w:r>
              <w:r w:rsidR="00AF5312" w:rsidRPr="005D34DB">
                <w:rPr>
                  <w:rStyle w:val="a3"/>
                  <w:rFonts w:ascii="Times New Roman" w:hAnsi="Times New Roman"/>
                  <w:bCs/>
                  <w:sz w:val="20"/>
                  <w:szCs w:val="20"/>
                  <w:lang w:val="en-US"/>
                </w:rPr>
                <w:t>region</w:t>
              </w:r>
              <w:r w:rsidR="00AF5312" w:rsidRPr="005D34DB">
                <w:rPr>
                  <w:rStyle w:val="a3"/>
                  <w:rFonts w:ascii="Times New Roman" w:hAnsi="Times New Roman"/>
                  <w:bCs/>
                  <w:sz w:val="20"/>
                  <w:szCs w:val="20"/>
                </w:rPr>
                <w:t>.</w:t>
              </w:r>
              <w:r w:rsidR="00AF5312" w:rsidRPr="005D34DB">
                <w:rPr>
                  <w:rStyle w:val="a3"/>
                  <w:rFonts w:ascii="Times New Roman" w:hAnsi="Times New Roman"/>
                  <w:bCs/>
                  <w:sz w:val="20"/>
                  <w:szCs w:val="20"/>
                  <w:lang w:val="en-US"/>
                </w:rPr>
                <w:t>ru</w:t>
              </w:r>
              <w:r w:rsidR="00AF5312" w:rsidRPr="005D34DB">
                <w:rPr>
                  <w:rStyle w:val="a3"/>
                  <w:rFonts w:ascii="Times New Roman" w:hAnsi="Times New Roman"/>
                  <w:bCs/>
                  <w:sz w:val="20"/>
                  <w:szCs w:val="20"/>
                </w:rPr>
                <w:t>/</w:t>
              </w:r>
            </w:hyperlink>
            <w:r w:rsidR="00AF5312" w:rsidRPr="005D34DB">
              <w:rPr>
                <w:rFonts w:ascii="Times New Roman" w:hAnsi="Times New Roman"/>
                <w:bCs/>
                <w:color w:val="4472C4" w:themeColor="accent1"/>
                <w:sz w:val="20"/>
                <w:szCs w:val="20"/>
              </w:rPr>
              <w:t xml:space="preserve"> </w:t>
            </w:r>
            <w:r w:rsidR="00AF5312" w:rsidRPr="005D34DB">
              <w:rPr>
                <w:rFonts w:ascii="Times New Roman" w:hAnsi="Times New Roman"/>
                <w:color w:val="4472C4" w:themeColor="accent1"/>
                <w:sz w:val="20"/>
                <w:szCs w:val="20"/>
              </w:rPr>
              <w:t xml:space="preserve">и Официальный сайт </w:t>
            </w:r>
            <w:hyperlink r:id="rId11" w:history="1">
              <w:r w:rsidR="00AF5312" w:rsidRPr="005D34DB">
                <w:rPr>
                  <w:rStyle w:val="a3"/>
                  <w:rFonts w:ascii="Times New Roman" w:hAnsi="Times New Roman"/>
                  <w:sz w:val="20"/>
                  <w:szCs w:val="20"/>
                </w:rPr>
                <w:t>http://zakupki.gov.ru</w:t>
              </w:r>
            </w:hyperlink>
          </w:p>
          <w:p w14:paraId="4A59EBF9" w14:textId="5986AF03" w:rsidR="00AF5312" w:rsidRPr="005D34DB" w:rsidRDefault="00AF5312" w:rsidP="00AF5312">
            <w:pPr>
              <w:pStyle w:val="3"/>
              <w:numPr>
                <w:ilvl w:val="0"/>
                <w:numId w:val="0"/>
              </w:numPr>
              <w:spacing w:before="0"/>
              <w:rPr>
                <w:rFonts w:ascii="Times New Roman" w:hAnsi="Times New Roman"/>
                <w:bCs/>
                <w:color w:val="4472C4" w:themeColor="accent1"/>
                <w:sz w:val="20"/>
                <w:szCs w:val="20"/>
              </w:rPr>
            </w:pPr>
          </w:p>
          <w:p w14:paraId="14CEED5F" w14:textId="162FFF18" w:rsidR="009C7E42" w:rsidRPr="005D34DB" w:rsidRDefault="009C7E42" w:rsidP="007A7F30">
            <w:pPr>
              <w:pStyle w:val="3"/>
              <w:numPr>
                <w:ilvl w:val="0"/>
                <w:numId w:val="0"/>
              </w:numPr>
              <w:spacing w:before="0"/>
              <w:rPr>
                <w:rFonts w:ascii="Times New Roman" w:hAnsi="Times New Roman"/>
                <w:b w:val="0"/>
                <w:color w:val="0070C0"/>
                <w:kern w:val="36"/>
                <w:sz w:val="20"/>
                <w:szCs w:val="20"/>
              </w:rPr>
            </w:pPr>
          </w:p>
        </w:tc>
      </w:tr>
      <w:tr w:rsidR="009C7E42" w:rsidRPr="005D34DB" w14:paraId="26684BB2" w14:textId="77777777" w:rsidTr="00A218C8">
        <w:trPr>
          <w:trHeight w:val="698"/>
        </w:trPr>
        <w:tc>
          <w:tcPr>
            <w:tcW w:w="919" w:type="dxa"/>
            <w:shd w:val="clear" w:color="auto" w:fill="DEEAF6" w:themeFill="accent5" w:themeFillTint="33"/>
          </w:tcPr>
          <w:p w14:paraId="6284BC78" w14:textId="59D3C02A" w:rsidR="009C7E42" w:rsidRPr="005D34DB" w:rsidRDefault="009C7E42" w:rsidP="00AD212F">
            <w:pPr>
              <w:spacing w:before="240" w:line="240" w:lineRule="auto"/>
              <w:jc w:val="center"/>
              <w:rPr>
                <w:rFonts w:ascii="Times New Roman" w:hAnsi="Times New Roman"/>
                <w:b/>
                <w:bCs/>
                <w:sz w:val="20"/>
                <w:szCs w:val="20"/>
              </w:rPr>
            </w:pPr>
            <w:r w:rsidRPr="005D34DB">
              <w:rPr>
                <w:rFonts w:ascii="Times New Roman" w:hAnsi="Times New Roman"/>
                <w:b/>
                <w:bCs/>
                <w:sz w:val="20"/>
                <w:szCs w:val="20"/>
              </w:rPr>
              <w:t>Пункт А.</w:t>
            </w:r>
            <w:r w:rsidR="00FC2A75" w:rsidRPr="005D34DB">
              <w:rPr>
                <w:rFonts w:ascii="Times New Roman" w:hAnsi="Times New Roman"/>
                <w:b/>
                <w:bCs/>
                <w:sz w:val="20"/>
                <w:szCs w:val="20"/>
              </w:rPr>
              <w:t>7</w:t>
            </w:r>
          </w:p>
        </w:tc>
        <w:tc>
          <w:tcPr>
            <w:tcW w:w="10133" w:type="dxa"/>
            <w:gridSpan w:val="2"/>
            <w:shd w:val="clear" w:color="auto" w:fill="DEEAF6" w:themeFill="accent5" w:themeFillTint="33"/>
          </w:tcPr>
          <w:p w14:paraId="193F2482" w14:textId="77777777" w:rsidR="009C7E42" w:rsidRPr="005D34DB" w:rsidRDefault="009C7E42" w:rsidP="00AD212F">
            <w:pPr>
              <w:tabs>
                <w:tab w:val="left" w:pos="567"/>
              </w:tabs>
              <w:spacing w:before="240" w:line="240" w:lineRule="auto"/>
              <w:jc w:val="center"/>
              <w:rPr>
                <w:rFonts w:ascii="Times New Roman" w:eastAsia="Times New Roman" w:hAnsi="Times New Roman"/>
                <w:b/>
                <w:bCs/>
                <w:sz w:val="20"/>
                <w:szCs w:val="20"/>
                <w:lang w:eastAsia="ru-RU"/>
              </w:rPr>
            </w:pPr>
            <w:r w:rsidRPr="005D34DB">
              <w:rPr>
                <w:rFonts w:ascii="Times New Roman" w:eastAsia="Times New Roman" w:hAnsi="Times New Roman"/>
                <w:b/>
                <w:bCs/>
                <w:sz w:val="20"/>
                <w:szCs w:val="20"/>
                <w:lang w:eastAsia="ru-RU"/>
              </w:rPr>
              <w:t>ЭТАПЫ ЗАКУПКИ</w:t>
            </w:r>
          </w:p>
        </w:tc>
      </w:tr>
      <w:tr w:rsidR="009C7E42" w:rsidRPr="005D34DB" w14:paraId="0074C174" w14:textId="77777777" w:rsidTr="00A218C8">
        <w:tc>
          <w:tcPr>
            <w:tcW w:w="919" w:type="dxa"/>
            <w:shd w:val="clear" w:color="auto" w:fill="F2F2F2" w:themeFill="background1" w:themeFillShade="F2"/>
          </w:tcPr>
          <w:p w14:paraId="0A2CB58C" w14:textId="4CD65849" w:rsidR="009C7E42" w:rsidRPr="005D34DB" w:rsidRDefault="009C7E42" w:rsidP="00AD212F">
            <w:pPr>
              <w:spacing w:after="0" w:line="240" w:lineRule="auto"/>
              <w:jc w:val="center"/>
              <w:rPr>
                <w:rFonts w:ascii="Times New Roman" w:hAnsi="Times New Roman"/>
                <w:b/>
                <w:bCs/>
                <w:sz w:val="20"/>
                <w:szCs w:val="20"/>
              </w:rPr>
            </w:pPr>
            <w:r w:rsidRPr="005D34DB">
              <w:rPr>
                <w:rFonts w:ascii="Times New Roman" w:hAnsi="Times New Roman"/>
                <w:b/>
                <w:bCs/>
                <w:sz w:val="20"/>
                <w:szCs w:val="20"/>
              </w:rPr>
              <w:t>Пункт А.</w:t>
            </w:r>
            <w:r w:rsidR="00EF2504" w:rsidRPr="005D34DB">
              <w:rPr>
                <w:rFonts w:ascii="Times New Roman" w:hAnsi="Times New Roman"/>
                <w:b/>
                <w:bCs/>
                <w:sz w:val="20"/>
                <w:szCs w:val="20"/>
              </w:rPr>
              <w:t>7</w:t>
            </w:r>
            <w:r w:rsidRPr="005D34DB">
              <w:rPr>
                <w:rFonts w:ascii="Times New Roman" w:hAnsi="Times New Roman"/>
                <w:b/>
                <w:bCs/>
                <w:sz w:val="20"/>
                <w:szCs w:val="20"/>
              </w:rPr>
              <w:t>.1</w:t>
            </w:r>
          </w:p>
        </w:tc>
        <w:tc>
          <w:tcPr>
            <w:tcW w:w="10133" w:type="dxa"/>
            <w:gridSpan w:val="2"/>
            <w:shd w:val="clear" w:color="auto" w:fill="F2F2F2" w:themeFill="background1" w:themeFillShade="F2"/>
          </w:tcPr>
          <w:p w14:paraId="703D7314" w14:textId="77777777" w:rsidR="009C7E42" w:rsidRPr="005D34DB" w:rsidRDefault="009C7E42" w:rsidP="00AD212F">
            <w:pPr>
              <w:spacing w:after="0" w:line="240" w:lineRule="auto"/>
              <w:rPr>
                <w:rFonts w:ascii="Times New Roman" w:hAnsi="Times New Roman"/>
                <w:b/>
                <w:bCs/>
                <w:sz w:val="20"/>
                <w:szCs w:val="20"/>
              </w:rPr>
            </w:pPr>
            <w:r w:rsidRPr="005D34DB">
              <w:rPr>
                <w:rFonts w:ascii="Times New Roman" w:hAnsi="Times New Roman"/>
                <w:b/>
                <w:bCs/>
                <w:spacing w:val="-6"/>
                <w:sz w:val="20"/>
                <w:szCs w:val="20"/>
              </w:rPr>
              <w:t>Порядок, дата начала срока подачи заявок</w:t>
            </w:r>
            <w:r w:rsidRPr="005D34DB">
              <w:rPr>
                <w:rFonts w:ascii="Times New Roman" w:hAnsi="Times New Roman"/>
                <w:b/>
                <w:bCs/>
                <w:sz w:val="20"/>
                <w:szCs w:val="20"/>
              </w:rPr>
              <w:t xml:space="preserve"> на участие в закупке</w:t>
            </w:r>
          </w:p>
        </w:tc>
      </w:tr>
      <w:tr w:rsidR="009C7E42" w:rsidRPr="005D34DB" w14:paraId="15411D78" w14:textId="77777777" w:rsidTr="00A218C8">
        <w:trPr>
          <w:trHeight w:val="638"/>
        </w:trPr>
        <w:tc>
          <w:tcPr>
            <w:tcW w:w="919" w:type="dxa"/>
          </w:tcPr>
          <w:p w14:paraId="1A2E23EF" w14:textId="77777777" w:rsidR="009C7E42" w:rsidRPr="005D34DB" w:rsidRDefault="009C7E42" w:rsidP="00AD212F">
            <w:pPr>
              <w:spacing w:after="0" w:line="240" w:lineRule="auto"/>
              <w:jc w:val="center"/>
              <w:rPr>
                <w:rFonts w:ascii="Times New Roman" w:hAnsi="Times New Roman"/>
                <w:sz w:val="20"/>
                <w:szCs w:val="20"/>
              </w:rPr>
            </w:pPr>
          </w:p>
        </w:tc>
        <w:tc>
          <w:tcPr>
            <w:tcW w:w="10133" w:type="dxa"/>
            <w:gridSpan w:val="2"/>
          </w:tcPr>
          <w:p w14:paraId="7725426B" w14:textId="209FC99B" w:rsidR="009C7E42" w:rsidRPr="005D34DB" w:rsidRDefault="009C7E42" w:rsidP="00AD212F">
            <w:pPr>
              <w:pStyle w:val="3"/>
              <w:numPr>
                <w:ilvl w:val="0"/>
                <w:numId w:val="0"/>
              </w:numPr>
              <w:spacing w:before="0"/>
              <w:jc w:val="both"/>
              <w:rPr>
                <w:rFonts w:ascii="Times New Roman" w:hAnsi="Times New Roman"/>
                <w:b w:val="0"/>
                <w:sz w:val="20"/>
                <w:szCs w:val="20"/>
              </w:rPr>
            </w:pPr>
            <w:r w:rsidRPr="005D34DB">
              <w:rPr>
                <w:rFonts w:ascii="Times New Roman" w:hAnsi="Times New Roman"/>
                <w:b w:val="0"/>
                <w:sz w:val="20"/>
                <w:szCs w:val="20"/>
              </w:rPr>
              <w:t xml:space="preserve">Заявки должны быть поданы в электронной форме на электронной площадке, с использованием которой проводится закупка. </w:t>
            </w:r>
          </w:p>
          <w:p w14:paraId="0C257D35" w14:textId="050B7CF9" w:rsidR="00943A16" w:rsidRPr="005D34DB" w:rsidRDefault="009C7E42" w:rsidP="00AD212F">
            <w:pPr>
              <w:tabs>
                <w:tab w:val="left" w:pos="567"/>
              </w:tabs>
              <w:spacing w:after="0" w:line="240" w:lineRule="auto"/>
              <w:jc w:val="both"/>
              <w:rPr>
                <w:rFonts w:ascii="Times New Roman" w:hAnsi="Times New Roman"/>
                <w:sz w:val="20"/>
                <w:szCs w:val="20"/>
              </w:rPr>
            </w:pPr>
            <w:r w:rsidRPr="005D34DB">
              <w:rPr>
                <w:rFonts w:ascii="Times New Roman" w:hAnsi="Times New Roman"/>
                <w:sz w:val="20"/>
                <w:szCs w:val="20"/>
              </w:rPr>
              <w:t>Подача заявок доступна участникам с момента размещения заказчиком извещения об осуществлении настоящей закупки.</w:t>
            </w:r>
          </w:p>
        </w:tc>
      </w:tr>
      <w:tr w:rsidR="009C7E42" w:rsidRPr="005D34DB" w14:paraId="1AB48CFA" w14:textId="77777777" w:rsidTr="00A218C8">
        <w:tc>
          <w:tcPr>
            <w:tcW w:w="919" w:type="dxa"/>
            <w:shd w:val="clear" w:color="auto" w:fill="F2F2F2" w:themeFill="background1" w:themeFillShade="F2"/>
          </w:tcPr>
          <w:p w14:paraId="157FB3F8" w14:textId="38AA3651" w:rsidR="009C7E42" w:rsidRPr="005D34DB" w:rsidRDefault="009C7E42" w:rsidP="00AD212F">
            <w:pPr>
              <w:spacing w:after="0" w:line="240" w:lineRule="auto"/>
              <w:jc w:val="center"/>
              <w:rPr>
                <w:rFonts w:ascii="Times New Roman" w:hAnsi="Times New Roman"/>
                <w:b/>
                <w:bCs/>
                <w:sz w:val="20"/>
                <w:szCs w:val="20"/>
              </w:rPr>
            </w:pPr>
            <w:r w:rsidRPr="005D34DB">
              <w:rPr>
                <w:rFonts w:ascii="Times New Roman" w:hAnsi="Times New Roman"/>
                <w:b/>
                <w:bCs/>
                <w:sz w:val="20"/>
                <w:szCs w:val="20"/>
              </w:rPr>
              <w:t>Пункт А.</w:t>
            </w:r>
            <w:r w:rsidR="00EF2504" w:rsidRPr="005D34DB">
              <w:rPr>
                <w:rFonts w:ascii="Times New Roman" w:hAnsi="Times New Roman"/>
                <w:b/>
                <w:bCs/>
                <w:sz w:val="20"/>
                <w:szCs w:val="20"/>
              </w:rPr>
              <w:t>7</w:t>
            </w:r>
            <w:r w:rsidRPr="005D34DB">
              <w:rPr>
                <w:rFonts w:ascii="Times New Roman" w:hAnsi="Times New Roman"/>
                <w:b/>
                <w:bCs/>
                <w:sz w:val="20"/>
                <w:szCs w:val="20"/>
              </w:rPr>
              <w:t>.</w:t>
            </w:r>
            <w:r w:rsidR="00EF2504" w:rsidRPr="005D34DB">
              <w:rPr>
                <w:rFonts w:ascii="Times New Roman" w:hAnsi="Times New Roman"/>
                <w:b/>
                <w:bCs/>
                <w:sz w:val="20"/>
                <w:szCs w:val="20"/>
              </w:rPr>
              <w:t>2</w:t>
            </w:r>
          </w:p>
        </w:tc>
        <w:tc>
          <w:tcPr>
            <w:tcW w:w="10133" w:type="dxa"/>
            <w:gridSpan w:val="2"/>
            <w:shd w:val="clear" w:color="auto" w:fill="F2F2F2" w:themeFill="background1" w:themeFillShade="F2"/>
          </w:tcPr>
          <w:p w14:paraId="5F27F37B" w14:textId="77777777" w:rsidR="009C7E42" w:rsidRPr="005D34DB" w:rsidRDefault="009C7E42" w:rsidP="00AD212F">
            <w:pPr>
              <w:spacing w:after="0" w:line="240" w:lineRule="auto"/>
              <w:rPr>
                <w:rFonts w:ascii="Times New Roman" w:hAnsi="Times New Roman"/>
                <w:b/>
                <w:bCs/>
                <w:sz w:val="20"/>
                <w:szCs w:val="20"/>
              </w:rPr>
            </w:pPr>
            <w:r w:rsidRPr="005D34DB">
              <w:rPr>
                <w:rFonts w:ascii="Times New Roman" w:hAnsi="Times New Roman"/>
                <w:b/>
                <w:bCs/>
                <w:spacing w:val="-6"/>
                <w:sz w:val="20"/>
                <w:szCs w:val="20"/>
              </w:rPr>
              <w:t>Дата и время окончания срока подачи заявок</w:t>
            </w:r>
            <w:r w:rsidRPr="005D34DB">
              <w:rPr>
                <w:rFonts w:ascii="Times New Roman" w:hAnsi="Times New Roman"/>
                <w:b/>
                <w:bCs/>
                <w:sz w:val="20"/>
                <w:szCs w:val="20"/>
              </w:rPr>
              <w:t xml:space="preserve"> на участие в закупке</w:t>
            </w:r>
          </w:p>
        </w:tc>
      </w:tr>
      <w:tr w:rsidR="00A218C8" w:rsidRPr="005D34DB" w14:paraId="0F241254" w14:textId="77777777" w:rsidTr="00A218C8">
        <w:trPr>
          <w:trHeight w:val="415"/>
        </w:trPr>
        <w:tc>
          <w:tcPr>
            <w:tcW w:w="919" w:type="dxa"/>
          </w:tcPr>
          <w:p w14:paraId="1B911DC0" w14:textId="77777777" w:rsidR="00A218C8" w:rsidRPr="005D34DB" w:rsidRDefault="00A218C8" w:rsidP="00A218C8">
            <w:pPr>
              <w:spacing w:after="0" w:line="240" w:lineRule="auto"/>
              <w:jc w:val="center"/>
              <w:rPr>
                <w:rFonts w:ascii="Times New Roman" w:hAnsi="Times New Roman"/>
                <w:sz w:val="20"/>
                <w:szCs w:val="20"/>
              </w:rPr>
            </w:pPr>
          </w:p>
        </w:tc>
        <w:tc>
          <w:tcPr>
            <w:tcW w:w="10133" w:type="dxa"/>
            <w:gridSpan w:val="2"/>
          </w:tcPr>
          <w:p w14:paraId="4FE7F6B4" w14:textId="0BB93577" w:rsidR="00A218C8" w:rsidRPr="004E5EF9" w:rsidRDefault="00A218C8" w:rsidP="00A218C8">
            <w:pPr>
              <w:pStyle w:val="3"/>
              <w:numPr>
                <w:ilvl w:val="0"/>
                <w:numId w:val="0"/>
              </w:numPr>
              <w:spacing w:before="0"/>
              <w:rPr>
                <w:rStyle w:val="10"/>
                <w:b/>
                <w:color w:val="4472C4" w:themeColor="accent1"/>
                <w:sz w:val="20"/>
                <w:szCs w:val="20"/>
              </w:rPr>
            </w:pPr>
            <w:r w:rsidRPr="00B10D7C">
              <w:rPr>
                <w:rFonts w:ascii="Times New Roman" w:hAnsi="Times New Roman"/>
                <w:bCs/>
                <w:color w:val="4472C4" w:themeColor="accent1"/>
                <w:kern w:val="36"/>
                <w:sz w:val="20"/>
                <w:szCs w:val="20"/>
              </w:rPr>
              <w:t xml:space="preserve">Прием заявок прекратится </w:t>
            </w:r>
            <w:r w:rsidRPr="00B10D7C">
              <w:rPr>
                <w:rFonts w:ascii="Times New Roman" w:hAnsi="Times New Roman"/>
                <w:bCs/>
                <w:color w:val="4472C4" w:themeColor="accent1"/>
                <w:sz w:val="20"/>
                <w:szCs w:val="20"/>
              </w:rPr>
              <w:t>«</w:t>
            </w:r>
            <w:r w:rsidR="00B10D7C" w:rsidRPr="00B10D7C">
              <w:rPr>
                <w:rFonts w:ascii="Times New Roman" w:hAnsi="Times New Roman"/>
                <w:bCs/>
                <w:color w:val="4472C4" w:themeColor="accent1"/>
                <w:sz w:val="20"/>
                <w:szCs w:val="20"/>
              </w:rPr>
              <w:t>29</w:t>
            </w:r>
            <w:r w:rsidRPr="00B10D7C">
              <w:rPr>
                <w:rFonts w:ascii="Times New Roman" w:hAnsi="Times New Roman"/>
                <w:bCs/>
                <w:color w:val="4472C4" w:themeColor="accent1"/>
                <w:sz w:val="20"/>
                <w:szCs w:val="20"/>
              </w:rPr>
              <w:t>»</w:t>
            </w:r>
            <w:r w:rsidR="004E5EF9" w:rsidRPr="00B10D7C">
              <w:rPr>
                <w:rFonts w:ascii="Times New Roman" w:hAnsi="Times New Roman"/>
                <w:bCs/>
                <w:color w:val="4472C4" w:themeColor="accent1"/>
                <w:sz w:val="20"/>
                <w:szCs w:val="20"/>
              </w:rPr>
              <w:t xml:space="preserve"> </w:t>
            </w:r>
            <w:r w:rsidR="00B10D7C" w:rsidRPr="00B10D7C">
              <w:rPr>
                <w:rFonts w:ascii="Times New Roman" w:hAnsi="Times New Roman"/>
                <w:bCs/>
                <w:color w:val="4472C4" w:themeColor="accent1"/>
                <w:sz w:val="20"/>
                <w:szCs w:val="20"/>
              </w:rPr>
              <w:t>июня</w:t>
            </w:r>
            <w:r w:rsidR="004E5EF9" w:rsidRPr="00B10D7C">
              <w:rPr>
                <w:rFonts w:ascii="Times New Roman" w:hAnsi="Times New Roman"/>
                <w:bCs/>
                <w:color w:val="4472C4" w:themeColor="accent1"/>
                <w:sz w:val="20"/>
                <w:szCs w:val="20"/>
              </w:rPr>
              <w:t xml:space="preserve"> </w:t>
            </w:r>
            <w:r w:rsidRPr="00B10D7C">
              <w:rPr>
                <w:rFonts w:ascii="Times New Roman" w:hAnsi="Times New Roman"/>
                <w:bCs/>
                <w:color w:val="4472C4" w:themeColor="accent1"/>
                <w:sz w:val="20"/>
                <w:szCs w:val="20"/>
              </w:rPr>
              <w:t xml:space="preserve"> </w:t>
            </w:r>
            <w:r w:rsidR="008B531E" w:rsidRPr="00B10D7C">
              <w:rPr>
                <w:rFonts w:ascii="Times New Roman" w:hAnsi="Times New Roman"/>
                <w:bCs/>
                <w:color w:val="4472C4" w:themeColor="accent1"/>
                <w:sz w:val="20"/>
                <w:szCs w:val="20"/>
              </w:rPr>
              <w:t xml:space="preserve"> 2026 </w:t>
            </w:r>
            <w:r w:rsidRPr="00B10D7C">
              <w:rPr>
                <w:rFonts w:ascii="Times New Roman" w:hAnsi="Times New Roman"/>
                <w:bCs/>
                <w:color w:val="4472C4" w:themeColor="accent1"/>
                <w:sz w:val="20"/>
                <w:szCs w:val="20"/>
              </w:rPr>
              <w:t xml:space="preserve">г. в </w:t>
            </w:r>
            <w:r w:rsidR="00B10D7C" w:rsidRPr="00B10D7C">
              <w:rPr>
                <w:rFonts w:ascii="Times New Roman" w:hAnsi="Times New Roman"/>
                <w:bCs/>
                <w:color w:val="4472C4" w:themeColor="accent1"/>
                <w:sz w:val="20"/>
                <w:szCs w:val="20"/>
              </w:rPr>
              <w:t>09</w:t>
            </w:r>
            <w:r w:rsidR="004E5EF9" w:rsidRPr="00B10D7C">
              <w:rPr>
                <w:rFonts w:ascii="Times New Roman" w:hAnsi="Times New Roman"/>
                <w:bCs/>
                <w:color w:val="4472C4" w:themeColor="accent1"/>
                <w:sz w:val="20"/>
                <w:szCs w:val="20"/>
              </w:rPr>
              <w:t xml:space="preserve"> </w:t>
            </w:r>
            <w:r w:rsidRPr="00B10D7C">
              <w:rPr>
                <w:rFonts w:ascii="Times New Roman" w:hAnsi="Times New Roman"/>
                <w:bCs/>
                <w:color w:val="4472C4" w:themeColor="accent1"/>
                <w:sz w:val="20"/>
                <w:szCs w:val="20"/>
              </w:rPr>
              <w:t>:00</w:t>
            </w:r>
            <w:r w:rsidRPr="00B10D7C">
              <w:rPr>
                <w:rStyle w:val="10"/>
                <w:b/>
                <w:color w:val="4472C4" w:themeColor="accent1"/>
                <w:sz w:val="20"/>
                <w:szCs w:val="20"/>
              </w:rPr>
              <w:t xml:space="preserve"> часов </w:t>
            </w:r>
            <w:r w:rsidR="004E5EF9" w:rsidRPr="00B10D7C">
              <w:rPr>
                <w:rStyle w:val="10"/>
                <w:b/>
                <w:color w:val="4472C4" w:themeColor="accent1"/>
                <w:sz w:val="20"/>
                <w:szCs w:val="20"/>
              </w:rPr>
              <w:t>+ 2 часа МК</w:t>
            </w:r>
            <w:r w:rsidR="004E5EF9" w:rsidRPr="004E5EF9">
              <w:rPr>
                <w:rStyle w:val="10"/>
                <w:b/>
                <w:color w:val="4472C4" w:themeColor="accent1"/>
                <w:sz w:val="20"/>
                <w:szCs w:val="20"/>
              </w:rPr>
              <w:t xml:space="preserve"> </w:t>
            </w:r>
          </w:p>
          <w:p w14:paraId="69867723" w14:textId="77777777" w:rsidR="00F56E38" w:rsidRPr="004E5EF9" w:rsidRDefault="00F56E38" w:rsidP="00A218C8">
            <w:pPr>
              <w:pStyle w:val="3"/>
              <w:numPr>
                <w:ilvl w:val="0"/>
                <w:numId w:val="0"/>
              </w:numPr>
              <w:spacing w:before="0"/>
              <w:rPr>
                <w:rStyle w:val="10"/>
                <w:b/>
                <w:color w:val="4472C4" w:themeColor="accent1"/>
                <w:sz w:val="20"/>
                <w:szCs w:val="20"/>
                <w:highlight w:val="yellow"/>
              </w:rPr>
            </w:pPr>
          </w:p>
          <w:p w14:paraId="292F1ACE" w14:textId="4D0FDA4F" w:rsidR="00F56E38" w:rsidRPr="005D34DB" w:rsidRDefault="00F56E38" w:rsidP="00A218C8">
            <w:pPr>
              <w:pStyle w:val="3"/>
              <w:numPr>
                <w:ilvl w:val="0"/>
                <w:numId w:val="0"/>
              </w:numPr>
              <w:spacing w:before="0"/>
              <w:rPr>
                <w:rFonts w:ascii="Times New Roman" w:hAnsi="Times New Roman"/>
                <w:b w:val="0"/>
                <w:color w:val="0070C0"/>
                <w:kern w:val="36"/>
                <w:sz w:val="20"/>
                <w:szCs w:val="20"/>
                <w:highlight w:val="yellow"/>
              </w:rPr>
            </w:pPr>
          </w:p>
        </w:tc>
      </w:tr>
      <w:tr w:rsidR="009C7E42" w:rsidRPr="005D34DB" w14:paraId="4C10CF29" w14:textId="77777777" w:rsidTr="00A218C8">
        <w:tc>
          <w:tcPr>
            <w:tcW w:w="919" w:type="dxa"/>
            <w:shd w:val="clear" w:color="auto" w:fill="F2F2F2" w:themeFill="background1" w:themeFillShade="F2"/>
          </w:tcPr>
          <w:p w14:paraId="5E395C85" w14:textId="41B09C4D" w:rsidR="009C7E42" w:rsidRPr="005D34DB" w:rsidRDefault="009C7E42" w:rsidP="00AD212F">
            <w:pPr>
              <w:spacing w:after="0" w:line="240" w:lineRule="auto"/>
              <w:jc w:val="center"/>
              <w:rPr>
                <w:rFonts w:ascii="Times New Roman" w:hAnsi="Times New Roman"/>
                <w:b/>
                <w:bCs/>
                <w:sz w:val="20"/>
                <w:szCs w:val="20"/>
              </w:rPr>
            </w:pPr>
            <w:r w:rsidRPr="005D34DB">
              <w:rPr>
                <w:rFonts w:ascii="Times New Roman" w:hAnsi="Times New Roman"/>
                <w:b/>
                <w:bCs/>
                <w:sz w:val="20"/>
                <w:szCs w:val="20"/>
              </w:rPr>
              <w:lastRenderedPageBreak/>
              <w:t>Пункт А.</w:t>
            </w:r>
            <w:r w:rsidR="00443BF7" w:rsidRPr="005D34DB">
              <w:rPr>
                <w:rFonts w:ascii="Times New Roman" w:hAnsi="Times New Roman"/>
                <w:b/>
                <w:bCs/>
                <w:sz w:val="20"/>
                <w:szCs w:val="20"/>
              </w:rPr>
              <w:t>7</w:t>
            </w:r>
            <w:r w:rsidRPr="005D34DB">
              <w:rPr>
                <w:rFonts w:ascii="Times New Roman" w:hAnsi="Times New Roman"/>
                <w:b/>
                <w:bCs/>
                <w:sz w:val="20"/>
                <w:szCs w:val="20"/>
              </w:rPr>
              <w:t>.</w:t>
            </w:r>
            <w:r w:rsidR="00443BF7" w:rsidRPr="005D34DB">
              <w:rPr>
                <w:rFonts w:ascii="Times New Roman" w:hAnsi="Times New Roman"/>
                <w:b/>
                <w:bCs/>
                <w:sz w:val="20"/>
                <w:szCs w:val="20"/>
              </w:rPr>
              <w:t>3</w:t>
            </w:r>
          </w:p>
        </w:tc>
        <w:tc>
          <w:tcPr>
            <w:tcW w:w="10133" w:type="dxa"/>
            <w:gridSpan w:val="2"/>
            <w:shd w:val="clear" w:color="auto" w:fill="F2F2F2" w:themeFill="background1" w:themeFillShade="F2"/>
          </w:tcPr>
          <w:p w14:paraId="599F3714" w14:textId="31A2EBE2" w:rsidR="009C7E42" w:rsidRPr="005D34DB" w:rsidRDefault="009C7E42" w:rsidP="00AD212F">
            <w:pPr>
              <w:spacing w:after="0" w:line="240" w:lineRule="auto"/>
              <w:rPr>
                <w:rFonts w:ascii="Times New Roman" w:hAnsi="Times New Roman"/>
                <w:b/>
                <w:bCs/>
                <w:spacing w:val="-6"/>
                <w:sz w:val="20"/>
                <w:szCs w:val="20"/>
              </w:rPr>
            </w:pPr>
            <w:r w:rsidRPr="005D34DB">
              <w:rPr>
                <w:rFonts w:ascii="Times New Roman" w:hAnsi="Times New Roman"/>
                <w:b/>
                <w:bCs/>
                <w:spacing w:val="-6"/>
                <w:sz w:val="20"/>
                <w:szCs w:val="20"/>
              </w:rPr>
              <w:t>Рассмотрения заявок</w:t>
            </w:r>
          </w:p>
        </w:tc>
      </w:tr>
      <w:tr w:rsidR="009C7E42" w:rsidRPr="005D34DB" w14:paraId="02AD2CB0" w14:textId="77777777" w:rsidTr="00A218C8">
        <w:trPr>
          <w:trHeight w:val="557"/>
        </w:trPr>
        <w:tc>
          <w:tcPr>
            <w:tcW w:w="919" w:type="dxa"/>
          </w:tcPr>
          <w:p w14:paraId="3BE82A04" w14:textId="77777777" w:rsidR="009C7E42" w:rsidRPr="005D34DB" w:rsidRDefault="009C7E42" w:rsidP="00AD212F">
            <w:pPr>
              <w:spacing w:after="0" w:line="240" w:lineRule="auto"/>
              <w:jc w:val="center"/>
              <w:rPr>
                <w:rFonts w:ascii="Times New Roman" w:hAnsi="Times New Roman"/>
                <w:sz w:val="20"/>
                <w:szCs w:val="20"/>
              </w:rPr>
            </w:pPr>
          </w:p>
        </w:tc>
        <w:tc>
          <w:tcPr>
            <w:tcW w:w="10133" w:type="dxa"/>
            <w:gridSpan w:val="2"/>
          </w:tcPr>
          <w:p w14:paraId="1B28919F" w14:textId="12CB96CD" w:rsidR="0045338A" w:rsidRPr="005D34DB" w:rsidRDefault="0045338A" w:rsidP="00AD212F">
            <w:pPr>
              <w:tabs>
                <w:tab w:val="left" w:pos="1134"/>
              </w:tabs>
              <w:spacing w:after="0" w:line="240" w:lineRule="auto"/>
              <w:jc w:val="both"/>
              <w:rPr>
                <w:rFonts w:ascii="Times New Roman" w:eastAsia="Times New Roman" w:hAnsi="Times New Roman"/>
                <w:sz w:val="20"/>
                <w:szCs w:val="20"/>
                <w:lang w:eastAsia="ru-RU"/>
              </w:rPr>
            </w:pPr>
            <w:r w:rsidRPr="005D34DB">
              <w:rPr>
                <w:rFonts w:ascii="Times New Roman" w:eastAsia="Times New Roman" w:hAnsi="Times New Roman"/>
                <w:sz w:val="20"/>
                <w:szCs w:val="20"/>
                <w:lang w:eastAsia="ru-RU"/>
              </w:rPr>
              <w:t>Результаты рассмотрения заявок будут отражены в протоколе подведения итогов закупки.</w:t>
            </w:r>
          </w:p>
          <w:p w14:paraId="2DF748B6" w14:textId="3DF9EC0A" w:rsidR="009C7E42" w:rsidRPr="005D34DB" w:rsidRDefault="009C7E42" w:rsidP="00AD212F">
            <w:pPr>
              <w:tabs>
                <w:tab w:val="left" w:pos="1134"/>
              </w:tabs>
              <w:spacing w:after="0" w:line="240" w:lineRule="auto"/>
              <w:jc w:val="both"/>
              <w:rPr>
                <w:rFonts w:ascii="Times New Roman" w:hAnsi="Times New Roman"/>
                <w:sz w:val="20"/>
                <w:szCs w:val="20"/>
              </w:rPr>
            </w:pPr>
          </w:p>
        </w:tc>
      </w:tr>
      <w:tr w:rsidR="009C7E42" w:rsidRPr="005D34DB" w14:paraId="560D5014" w14:textId="77777777" w:rsidTr="00A218C8">
        <w:tc>
          <w:tcPr>
            <w:tcW w:w="919" w:type="dxa"/>
            <w:shd w:val="clear" w:color="auto" w:fill="F2F2F2" w:themeFill="background1" w:themeFillShade="F2"/>
          </w:tcPr>
          <w:p w14:paraId="719E747A" w14:textId="013BDA10" w:rsidR="009C7E42" w:rsidRPr="005D34DB" w:rsidRDefault="009C7E42" w:rsidP="00AD212F">
            <w:pPr>
              <w:spacing w:after="0" w:line="240" w:lineRule="auto"/>
              <w:jc w:val="center"/>
              <w:rPr>
                <w:rFonts w:ascii="Times New Roman" w:hAnsi="Times New Roman"/>
                <w:b/>
                <w:bCs/>
                <w:sz w:val="20"/>
                <w:szCs w:val="20"/>
              </w:rPr>
            </w:pPr>
            <w:r w:rsidRPr="005D34DB">
              <w:rPr>
                <w:rFonts w:ascii="Times New Roman" w:hAnsi="Times New Roman"/>
                <w:b/>
                <w:bCs/>
                <w:sz w:val="20"/>
                <w:szCs w:val="20"/>
              </w:rPr>
              <w:t>Пункт А.</w:t>
            </w:r>
            <w:r w:rsidR="00927B2D" w:rsidRPr="005D34DB">
              <w:rPr>
                <w:rFonts w:ascii="Times New Roman" w:hAnsi="Times New Roman"/>
                <w:b/>
                <w:bCs/>
                <w:sz w:val="20"/>
                <w:szCs w:val="20"/>
              </w:rPr>
              <w:t>7</w:t>
            </w:r>
            <w:r w:rsidRPr="005D34DB">
              <w:rPr>
                <w:rFonts w:ascii="Times New Roman" w:hAnsi="Times New Roman"/>
                <w:b/>
                <w:bCs/>
                <w:sz w:val="20"/>
                <w:szCs w:val="20"/>
              </w:rPr>
              <w:t>.</w:t>
            </w:r>
            <w:r w:rsidR="00927B2D" w:rsidRPr="005D34DB">
              <w:rPr>
                <w:rFonts w:ascii="Times New Roman" w:hAnsi="Times New Roman"/>
                <w:b/>
                <w:bCs/>
                <w:sz w:val="20"/>
                <w:szCs w:val="20"/>
              </w:rPr>
              <w:t>4</w:t>
            </w:r>
          </w:p>
        </w:tc>
        <w:tc>
          <w:tcPr>
            <w:tcW w:w="10133" w:type="dxa"/>
            <w:gridSpan w:val="2"/>
            <w:shd w:val="clear" w:color="auto" w:fill="F2F2F2" w:themeFill="background1" w:themeFillShade="F2"/>
          </w:tcPr>
          <w:p w14:paraId="66E764A7" w14:textId="77777777" w:rsidR="009C7E42" w:rsidRPr="005D34DB" w:rsidRDefault="009C7E42" w:rsidP="00AD212F">
            <w:pPr>
              <w:spacing w:after="0" w:line="240" w:lineRule="auto"/>
              <w:rPr>
                <w:rFonts w:ascii="Times New Roman" w:hAnsi="Times New Roman"/>
                <w:b/>
                <w:bCs/>
                <w:sz w:val="20"/>
                <w:szCs w:val="20"/>
              </w:rPr>
            </w:pPr>
            <w:r w:rsidRPr="005D34DB">
              <w:rPr>
                <w:rFonts w:ascii="Times New Roman" w:hAnsi="Times New Roman"/>
                <w:b/>
                <w:bCs/>
                <w:sz w:val="20"/>
                <w:szCs w:val="20"/>
              </w:rPr>
              <w:t>Подведение итогов закупки</w:t>
            </w:r>
          </w:p>
        </w:tc>
      </w:tr>
      <w:tr w:rsidR="009C7E42" w:rsidRPr="005D34DB" w14:paraId="39B2129F" w14:textId="77777777" w:rsidTr="00A218C8">
        <w:trPr>
          <w:trHeight w:val="1368"/>
        </w:trPr>
        <w:tc>
          <w:tcPr>
            <w:tcW w:w="919" w:type="dxa"/>
          </w:tcPr>
          <w:p w14:paraId="57C6014E" w14:textId="77777777" w:rsidR="009C7E42" w:rsidRPr="005D34DB" w:rsidRDefault="009C7E42" w:rsidP="00AD212F">
            <w:pPr>
              <w:spacing w:after="0" w:line="240" w:lineRule="auto"/>
              <w:jc w:val="center"/>
              <w:rPr>
                <w:rFonts w:ascii="Times New Roman" w:hAnsi="Times New Roman"/>
                <w:sz w:val="20"/>
                <w:szCs w:val="20"/>
              </w:rPr>
            </w:pPr>
          </w:p>
        </w:tc>
        <w:tc>
          <w:tcPr>
            <w:tcW w:w="10133" w:type="dxa"/>
            <w:gridSpan w:val="2"/>
          </w:tcPr>
          <w:p w14:paraId="622CF8B5" w14:textId="77777777" w:rsidR="009C7E42" w:rsidRPr="005D34DB" w:rsidRDefault="009C7E42" w:rsidP="00AD212F">
            <w:pPr>
              <w:pStyle w:val="3"/>
              <w:numPr>
                <w:ilvl w:val="0"/>
                <w:numId w:val="0"/>
              </w:numPr>
              <w:spacing w:before="0"/>
              <w:jc w:val="both"/>
              <w:rPr>
                <w:rFonts w:ascii="Times New Roman" w:eastAsiaTheme="minorHAnsi" w:hAnsi="Times New Roman"/>
                <w:b w:val="0"/>
                <w:sz w:val="20"/>
                <w:szCs w:val="20"/>
                <w:lang w:eastAsia="en-US"/>
              </w:rPr>
            </w:pPr>
            <w:r w:rsidRPr="005D34DB">
              <w:rPr>
                <w:rFonts w:ascii="Times New Roman" w:eastAsiaTheme="minorHAnsi" w:hAnsi="Times New Roman"/>
                <w:b w:val="0"/>
                <w:sz w:val="20"/>
                <w:szCs w:val="20"/>
                <w:lang w:eastAsia="en-US"/>
              </w:rPr>
              <w:t>При подведении итогов закупки заказчик сопоставит ценовые предложения участников, заявки которых признаны соответствующими требованиям заказчика.</w:t>
            </w:r>
          </w:p>
          <w:p w14:paraId="5332B959" w14:textId="77777777" w:rsidR="00540B03" w:rsidRPr="005D34DB" w:rsidRDefault="00540B03" w:rsidP="00AD212F">
            <w:pPr>
              <w:pStyle w:val="3"/>
              <w:numPr>
                <w:ilvl w:val="0"/>
                <w:numId w:val="0"/>
              </w:numPr>
              <w:spacing w:before="0"/>
              <w:jc w:val="both"/>
              <w:rPr>
                <w:rFonts w:ascii="Times New Roman" w:hAnsi="Times New Roman"/>
                <w:b w:val="0"/>
                <w:sz w:val="20"/>
                <w:szCs w:val="20"/>
              </w:rPr>
            </w:pPr>
          </w:p>
          <w:p w14:paraId="724E1CC1" w14:textId="5190D5D2" w:rsidR="00D5158E" w:rsidRPr="004E5EF9" w:rsidRDefault="009C7E42" w:rsidP="00AD212F">
            <w:pPr>
              <w:pStyle w:val="3"/>
              <w:numPr>
                <w:ilvl w:val="0"/>
                <w:numId w:val="0"/>
              </w:numPr>
              <w:spacing w:before="0"/>
              <w:jc w:val="both"/>
              <w:rPr>
                <w:rFonts w:ascii="Times New Roman" w:hAnsi="Times New Roman"/>
                <w:bCs/>
                <w:sz w:val="20"/>
                <w:szCs w:val="20"/>
                <w:highlight w:val="yellow"/>
              </w:rPr>
            </w:pPr>
            <w:r w:rsidRPr="00B10D7C">
              <w:rPr>
                <w:rFonts w:ascii="Times New Roman" w:hAnsi="Times New Roman"/>
                <w:bCs/>
                <w:color w:val="4472C4" w:themeColor="accent1"/>
                <w:sz w:val="20"/>
                <w:szCs w:val="20"/>
              </w:rPr>
              <w:t xml:space="preserve">Итоги закупки будут подведены не позднее </w:t>
            </w:r>
            <w:r w:rsidR="000D5ABF" w:rsidRPr="00B10D7C">
              <w:rPr>
                <w:rFonts w:ascii="Times New Roman" w:hAnsi="Times New Roman"/>
                <w:bCs/>
                <w:color w:val="4472C4" w:themeColor="accent1"/>
                <w:sz w:val="20"/>
                <w:szCs w:val="20"/>
              </w:rPr>
              <w:t>«</w:t>
            </w:r>
            <w:r w:rsidR="00B10D7C" w:rsidRPr="00B10D7C">
              <w:rPr>
                <w:rFonts w:ascii="Times New Roman" w:hAnsi="Times New Roman"/>
                <w:bCs/>
                <w:color w:val="4472C4" w:themeColor="accent1"/>
                <w:sz w:val="20"/>
                <w:szCs w:val="20"/>
              </w:rPr>
              <w:t>06</w:t>
            </w:r>
            <w:r w:rsidR="000D5ABF" w:rsidRPr="00B10D7C">
              <w:rPr>
                <w:rFonts w:ascii="Times New Roman" w:hAnsi="Times New Roman"/>
                <w:bCs/>
                <w:color w:val="4472C4" w:themeColor="accent1"/>
                <w:sz w:val="20"/>
                <w:szCs w:val="20"/>
              </w:rPr>
              <w:t xml:space="preserve">» </w:t>
            </w:r>
            <w:r w:rsidR="007F25F6" w:rsidRPr="00B10D7C">
              <w:rPr>
                <w:rFonts w:ascii="Times New Roman" w:hAnsi="Times New Roman"/>
                <w:bCs/>
                <w:color w:val="4472C4" w:themeColor="accent1"/>
                <w:sz w:val="20"/>
                <w:szCs w:val="20"/>
              </w:rPr>
              <w:t>июля 2026</w:t>
            </w:r>
            <w:r w:rsidR="000D5ABF" w:rsidRPr="00B10D7C">
              <w:rPr>
                <w:rFonts w:ascii="Times New Roman" w:hAnsi="Times New Roman"/>
                <w:bCs/>
                <w:color w:val="4472C4" w:themeColor="accent1"/>
                <w:sz w:val="20"/>
                <w:szCs w:val="20"/>
              </w:rPr>
              <w:t xml:space="preserve">г.  </w:t>
            </w:r>
            <w:r w:rsidRPr="00B10D7C">
              <w:rPr>
                <w:rFonts w:ascii="Times New Roman" w:hAnsi="Times New Roman"/>
                <w:bCs/>
                <w:color w:val="4472C4" w:themeColor="accent1"/>
                <w:sz w:val="20"/>
                <w:szCs w:val="20"/>
              </w:rPr>
              <w:t xml:space="preserve">и размещены на сайте Единой информационной системы в сфере закупок в течение 3 (трех) дней с даты </w:t>
            </w:r>
            <w:r w:rsidR="004E5EF9" w:rsidRPr="00B10D7C">
              <w:rPr>
                <w:rFonts w:ascii="Times New Roman" w:hAnsi="Times New Roman"/>
                <w:bCs/>
                <w:color w:val="4472C4" w:themeColor="accent1"/>
                <w:sz w:val="20"/>
                <w:szCs w:val="20"/>
              </w:rPr>
              <w:t>подписания протокола</w:t>
            </w:r>
            <w:r w:rsidRPr="00B10D7C">
              <w:rPr>
                <w:rFonts w:ascii="Times New Roman" w:hAnsi="Times New Roman"/>
                <w:bCs/>
                <w:color w:val="4472C4" w:themeColor="accent1"/>
                <w:sz w:val="20"/>
                <w:szCs w:val="20"/>
              </w:rPr>
              <w:t xml:space="preserve"> подведения итогов.</w:t>
            </w:r>
          </w:p>
        </w:tc>
      </w:tr>
      <w:tr w:rsidR="009C7E42" w:rsidRPr="005D34DB" w14:paraId="38B4DFBA" w14:textId="77777777" w:rsidTr="00A218C8">
        <w:tc>
          <w:tcPr>
            <w:tcW w:w="919" w:type="dxa"/>
            <w:shd w:val="clear" w:color="auto" w:fill="DEEAF6" w:themeFill="accent5" w:themeFillTint="33"/>
          </w:tcPr>
          <w:p w14:paraId="7F8136FF" w14:textId="59A6DEC7" w:rsidR="009C7E42" w:rsidRPr="005D34DB" w:rsidRDefault="009C7E42" w:rsidP="00AD212F">
            <w:pPr>
              <w:spacing w:before="240" w:line="240" w:lineRule="auto"/>
              <w:jc w:val="center"/>
              <w:rPr>
                <w:rFonts w:ascii="Times New Roman" w:hAnsi="Times New Roman"/>
                <w:b/>
                <w:bCs/>
                <w:sz w:val="20"/>
                <w:szCs w:val="20"/>
              </w:rPr>
            </w:pPr>
            <w:r w:rsidRPr="005D34DB">
              <w:rPr>
                <w:rFonts w:ascii="Times New Roman" w:hAnsi="Times New Roman"/>
                <w:b/>
                <w:bCs/>
                <w:sz w:val="20"/>
                <w:szCs w:val="20"/>
              </w:rPr>
              <w:t>Пункт А.</w:t>
            </w:r>
            <w:r w:rsidR="006D0234" w:rsidRPr="005D34DB">
              <w:rPr>
                <w:rFonts w:ascii="Times New Roman" w:hAnsi="Times New Roman"/>
                <w:b/>
                <w:bCs/>
                <w:sz w:val="20"/>
                <w:szCs w:val="20"/>
              </w:rPr>
              <w:t>8</w:t>
            </w:r>
          </w:p>
        </w:tc>
        <w:tc>
          <w:tcPr>
            <w:tcW w:w="10133" w:type="dxa"/>
            <w:gridSpan w:val="2"/>
            <w:shd w:val="clear" w:color="auto" w:fill="DEEAF6" w:themeFill="accent5" w:themeFillTint="33"/>
          </w:tcPr>
          <w:p w14:paraId="1B27E1A8" w14:textId="77777777" w:rsidR="009C7E42" w:rsidRPr="005D34DB" w:rsidRDefault="009C7E42" w:rsidP="00AD212F">
            <w:pPr>
              <w:spacing w:before="240" w:after="0" w:line="240" w:lineRule="auto"/>
              <w:jc w:val="center"/>
              <w:rPr>
                <w:rFonts w:ascii="Times New Roman" w:hAnsi="Times New Roman"/>
                <w:b/>
                <w:bCs/>
                <w:spacing w:val="-6"/>
                <w:sz w:val="20"/>
                <w:szCs w:val="20"/>
              </w:rPr>
            </w:pPr>
            <w:r w:rsidRPr="005D34DB">
              <w:rPr>
                <w:rFonts w:ascii="Times New Roman" w:hAnsi="Times New Roman"/>
                <w:b/>
                <w:bCs/>
                <w:spacing w:val="-6"/>
                <w:sz w:val="20"/>
                <w:szCs w:val="20"/>
              </w:rPr>
              <w:t xml:space="preserve">ФОРМЫ, ПОРЯДОК, ДАТА И ВРЕМЯ ОКОНЧАНИЯ СРОКА </w:t>
            </w:r>
          </w:p>
          <w:p w14:paraId="640897D0" w14:textId="77777777" w:rsidR="009C7E42" w:rsidRPr="005D34DB" w:rsidRDefault="009C7E42" w:rsidP="00AD212F">
            <w:pPr>
              <w:spacing w:line="240" w:lineRule="auto"/>
              <w:jc w:val="center"/>
              <w:rPr>
                <w:rFonts w:ascii="Times New Roman" w:hAnsi="Times New Roman"/>
                <w:b/>
                <w:bCs/>
                <w:spacing w:val="-6"/>
                <w:sz w:val="20"/>
                <w:szCs w:val="20"/>
              </w:rPr>
            </w:pPr>
            <w:r w:rsidRPr="005D34DB">
              <w:rPr>
                <w:rFonts w:ascii="Times New Roman" w:hAnsi="Times New Roman"/>
                <w:b/>
                <w:bCs/>
                <w:spacing w:val="-6"/>
                <w:sz w:val="20"/>
                <w:szCs w:val="20"/>
              </w:rPr>
              <w:t>ПРЕДОСТАВЛЕНИЯ УЧАСТНИКАМ ЗАКУПКИ РАЗЪЯСНЕНИЙ ПОЛОЖЕНИЙ ИЗВЕЩЕНИЯ О ЗАКУПКЕ</w:t>
            </w:r>
          </w:p>
        </w:tc>
      </w:tr>
      <w:tr w:rsidR="009C7E42" w:rsidRPr="005D34DB" w14:paraId="30A9D8D6" w14:textId="77777777" w:rsidTr="00A218C8">
        <w:trPr>
          <w:trHeight w:val="2620"/>
        </w:trPr>
        <w:tc>
          <w:tcPr>
            <w:tcW w:w="919" w:type="dxa"/>
          </w:tcPr>
          <w:p w14:paraId="0DF7C242" w14:textId="77777777" w:rsidR="009C7E42" w:rsidRPr="005D34DB" w:rsidRDefault="009C7E42" w:rsidP="00AD212F">
            <w:pPr>
              <w:spacing w:after="0" w:line="240" w:lineRule="auto"/>
              <w:jc w:val="center"/>
              <w:rPr>
                <w:rFonts w:ascii="Times New Roman" w:hAnsi="Times New Roman"/>
                <w:sz w:val="20"/>
                <w:szCs w:val="20"/>
              </w:rPr>
            </w:pPr>
          </w:p>
        </w:tc>
        <w:tc>
          <w:tcPr>
            <w:tcW w:w="10133" w:type="dxa"/>
            <w:gridSpan w:val="2"/>
            <w:shd w:val="clear" w:color="auto" w:fill="FFFFFF" w:themeFill="background1"/>
          </w:tcPr>
          <w:p w14:paraId="74E40FBA" w14:textId="77777777" w:rsidR="009C7E42" w:rsidRPr="005D34DB" w:rsidRDefault="009C7E42" w:rsidP="00AD212F">
            <w:pPr>
              <w:spacing w:after="0" w:line="240" w:lineRule="auto"/>
              <w:jc w:val="both"/>
              <w:rPr>
                <w:rFonts w:ascii="Times New Roman" w:eastAsia="Times New Roman" w:hAnsi="Times New Roman"/>
                <w:bCs/>
                <w:sz w:val="20"/>
                <w:szCs w:val="20"/>
                <w:lang w:eastAsia="ru-RU"/>
              </w:rPr>
            </w:pPr>
            <w:r w:rsidRPr="005D34DB">
              <w:rPr>
                <w:rFonts w:ascii="Times New Roman" w:eastAsia="Times New Roman" w:hAnsi="Times New Roman"/>
                <w:bCs/>
                <w:sz w:val="20"/>
                <w:szCs w:val="20"/>
                <w:lang w:eastAsia="ru-RU"/>
              </w:rPr>
              <w:t xml:space="preserve">Участник закупки вправе направить заказчику запрос о предоставлении разъяснений положений извещения об осуществлении закупки. </w:t>
            </w:r>
          </w:p>
          <w:p w14:paraId="6C3C43C9" w14:textId="020B2136" w:rsidR="009C7E42" w:rsidRPr="005D34DB" w:rsidRDefault="009C7E42" w:rsidP="00AD212F">
            <w:pPr>
              <w:pStyle w:val="3"/>
              <w:numPr>
                <w:ilvl w:val="0"/>
                <w:numId w:val="0"/>
              </w:numPr>
              <w:spacing w:before="0"/>
              <w:jc w:val="both"/>
              <w:rPr>
                <w:rFonts w:ascii="Times New Roman" w:hAnsi="Times New Roman"/>
                <w:b w:val="0"/>
                <w:bCs/>
                <w:sz w:val="20"/>
                <w:szCs w:val="20"/>
              </w:rPr>
            </w:pPr>
            <w:r w:rsidRPr="005D34DB">
              <w:rPr>
                <w:rFonts w:ascii="Times New Roman" w:hAnsi="Times New Roman"/>
                <w:b w:val="0"/>
                <w:bCs/>
                <w:sz w:val="20"/>
                <w:szCs w:val="20"/>
              </w:rPr>
              <w:t xml:space="preserve">Запросы подаются в электронной форме </w:t>
            </w:r>
            <w:r w:rsidR="00B34FA3" w:rsidRPr="005D34DB">
              <w:rPr>
                <w:rFonts w:ascii="Times New Roman" w:hAnsi="Times New Roman"/>
                <w:b w:val="0"/>
                <w:bCs/>
                <w:sz w:val="20"/>
                <w:szCs w:val="20"/>
              </w:rPr>
              <w:t xml:space="preserve">только </w:t>
            </w:r>
            <w:r w:rsidRPr="005D34DB">
              <w:rPr>
                <w:rFonts w:ascii="Times New Roman" w:hAnsi="Times New Roman"/>
                <w:b w:val="0"/>
                <w:bCs/>
                <w:sz w:val="20"/>
                <w:szCs w:val="20"/>
              </w:rPr>
              <w:t xml:space="preserve">на электронной торговой площадке, с использованием которой проводится закупка. </w:t>
            </w:r>
          </w:p>
          <w:p w14:paraId="5307DE26" w14:textId="77777777" w:rsidR="009C7E42" w:rsidRPr="005D34DB" w:rsidRDefault="009C7E42" w:rsidP="00AD212F">
            <w:pPr>
              <w:pStyle w:val="3"/>
              <w:numPr>
                <w:ilvl w:val="0"/>
                <w:numId w:val="0"/>
              </w:numPr>
              <w:spacing w:before="0"/>
              <w:jc w:val="both"/>
              <w:rPr>
                <w:rFonts w:ascii="Times New Roman" w:hAnsi="Times New Roman"/>
                <w:b w:val="0"/>
                <w:bCs/>
                <w:sz w:val="20"/>
                <w:szCs w:val="20"/>
              </w:rPr>
            </w:pPr>
            <w:r w:rsidRPr="005D34DB">
              <w:rPr>
                <w:rFonts w:ascii="Times New Roman" w:hAnsi="Times New Roman"/>
                <w:b w:val="0"/>
                <w:bCs/>
                <w:sz w:val="20"/>
                <w:szCs w:val="20"/>
              </w:rPr>
              <w:t>Форма (шаблон) запроса не предусмотрена заказчиком.</w:t>
            </w:r>
          </w:p>
          <w:p w14:paraId="6FE22AAC" w14:textId="77777777" w:rsidR="009C7E42" w:rsidRPr="005D34DB" w:rsidRDefault="009C7E42" w:rsidP="00AD212F">
            <w:pPr>
              <w:pStyle w:val="3"/>
              <w:numPr>
                <w:ilvl w:val="0"/>
                <w:numId w:val="0"/>
              </w:numPr>
              <w:spacing w:before="0"/>
              <w:jc w:val="both"/>
              <w:rPr>
                <w:rFonts w:ascii="Times New Roman" w:hAnsi="Times New Roman"/>
                <w:b w:val="0"/>
                <w:bCs/>
                <w:sz w:val="20"/>
                <w:szCs w:val="20"/>
              </w:rPr>
            </w:pPr>
            <w:r w:rsidRPr="005D34DB">
              <w:rPr>
                <w:rFonts w:ascii="Times New Roman" w:hAnsi="Times New Roman"/>
                <w:b w:val="0"/>
                <w:bCs/>
                <w:sz w:val="20"/>
                <w:szCs w:val="20"/>
              </w:rPr>
              <w:t>Подача запросов доступна участникам с момента размещения заказчиком извещения об осуществлении настоящей закупки.</w:t>
            </w:r>
          </w:p>
          <w:p w14:paraId="528C04A4" w14:textId="60C0B79E" w:rsidR="009C7E42" w:rsidRPr="005D34DB" w:rsidRDefault="009C7E42" w:rsidP="00AD212F">
            <w:pPr>
              <w:keepNext/>
              <w:keepLines/>
              <w:suppressAutoHyphens/>
              <w:spacing w:after="0" w:line="240" w:lineRule="auto"/>
              <w:jc w:val="both"/>
              <w:outlineLvl w:val="2"/>
              <w:rPr>
                <w:rFonts w:ascii="Times New Roman" w:eastAsia="Times New Roman" w:hAnsi="Times New Roman"/>
                <w:kern w:val="36"/>
                <w:sz w:val="20"/>
                <w:szCs w:val="20"/>
                <w:lang w:eastAsia="ru-RU"/>
              </w:rPr>
            </w:pPr>
            <w:r w:rsidRPr="005D34DB">
              <w:rPr>
                <w:rFonts w:ascii="Times New Roman" w:eastAsia="Times New Roman" w:hAnsi="Times New Roman"/>
                <w:bCs/>
                <w:sz w:val="20"/>
                <w:szCs w:val="20"/>
                <w:lang w:eastAsia="ru-RU"/>
              </w:rPr>
              <w:t xml:space="preserve">Ответ на запрос участника будет размещен заказчиком в течение </w:t>
            </w:r>
            <w:r w:rsidR="002D6A06" w:rsidRPr="005D34DB">
              <w:rPr>
                <w:rFonts w:ascii="Times New Roman" w:eastAsia="Times New Roman" w:hAnsi="Times New Roman"/>
                <w:bCs/>
                <w:sz w:val="20"/>
                <w:szCs w:val="20"/>
                <w:lang w:eastAsia="ru-RU"/>
              </w:rPr>
              <w:t xml:space="preserve">3 (трех) </w:t>
            </w:r>
            <w:r w:rsidRPr="005D34DB">
              <w:rPr>
                <w:rFonts w:ascii="Times New Roman" w:eastAsia="Times New Roman" w:hAnsi="Times New Roman"/>
                <w:bCs/>
                <w:sz w:val="20"/>
                <w:szCs w:val="20"/>
                <w:lang w:eastAsia="ru-RU"/>
              </w:rPr>
              <w:t xml:space="preserve">рабочих дней с даты поступления такого запроса или не позднее 23:59 часов </w:t>
            </w:r>
            <w:r w:rsidR="00A15846" w:rsidRPr="005D34DB">
              <w:rPr>
                <w:rStyle w:val="10"/>
                <w:rFonts w:eastAsiaTheme="minorHAnsi"/>
                <w:b w:val="0"/>
                <w:color w:val="0070C0"/>
                <w:sz w:val="20"/>
                <w:szCs w:val="20"/>
              </w:rPr>
              <w:t xml:space="preserve">[по московскому времени] </w:t>
            </w:r>
            <w:r w:rsidRPr="005D34DB">
              <w:rPr>
                <w:rFonts w:ascii="Times New Roman" w:eastAsia="Times New Roman" w:hAnsi="Times New Roman"/>
                <w:kern w:val="36"/>
                <w:sz w:val="20"/>
                <w:szCs w:val="20"/>
                <w:lang w:eastAsia="ru-RU"/>
              </w:rPr>
              <w:t>дня, предшествующего дню окончания срока подачи заявок на участие в закупке, в зависимости от того, что наступит ранее.</w:t>
            </w:r>
          </w:p>
          <w:p w14:paraId="609AE0AB" w14:textId="77777777" w:rsidR="009C7E42" w:rsidRPr="005D34DB" w:rsidRDefault="009C7E42" w:rsidP="00AD212F">
            <w:pPr>
              <w:pStyle w:val="3"/>
              <w:numPr>
                <w:ilvl w:val="0"/>
                <w:numId w:val="0"/>
              </w:numPr>
              <w:spacing w:before="0"/>
              <w:jc w:val="both"/>
              <w:rPr>
                <w:rFonts w:ascii="Times New Roman" w:hAnsi="Times New Roman"/>
                <w:b w:val="0"/>
                <w:bCs/>
                <w:sz w:val="20"/>
                <w:szCs w:val="20"/>
              </w:rPr>
            </w:pPr>
            <w:r w:rsidRPr="005D34DB">
              <w:rPr>
                <w:rFonts w:ascii="Times New Roman" w:eastAsiaTheme="minorHAnsi" w:hAnsi="Times New Roman"/>
                <w:b w:val="0"/>
                <w:bCs/>
                <w:kern w:val="36"/>
                <w:sz w:val="20"/>
                <w:szCs w:val="20"/>
              </w:rPr>
              <w:t>Заказчик вправе не предоставлять ответы на запросы, поступившие позднее чем за 3 (три) рабочих дня до окончания срока подачи заявок на участие в настоящей закупке.</w:t>
            </w:r>
          </w:p>
        </w:tc>
      </w:tr>
      <w:tr w:rsidR="009C7E42" w:rsidRPr="005D34DB" w14:paraId="780FFA83" w14:textId="77777777" w:rsidTr="00A218C8">
        <w:trPr>
          <w:trHeight w:val="57"/>
        </w:trPr>
        <w:tc>
          <w:tcPr>
            <w:tcW w:w="919" w:type="dxa"/>
            <w:shd w:val="clear" w:color="auto" w:fill="DEEAF6" w:themeFill="accent5" w:themeFillTint="33"/>
          </w:tcPr>
          <w:p w14:paraId="7EF065FA" w14:textId="4A6A3762" w:rsidR="009C7E42" w:rsidRPr="005D34DB" w:rsidRDefault="009C7E42" w:rsidP="00AD212F">
            <w:pPr>
              <w:spacing w:before="240" w:line="240" w:lineRule="auto"/>
              <w:jc w:val="center"/>
              <w:rPr>
                <w:rFonts w:ascii="Times New Roman" w:hAnsi="Times New Roman"/>
                <w:b/>
                <w:bCs/>
                <w:sz w:val="20"/>
                <w:szCs w:val="20"/>
              </w:rPr>
            </w:pPr>
            <w:r w:rsidRPr="005D34DB">
              <w:rPr>
                <w:rFonts w:ascii="Times New Roman" w:hAnsi="Times New Roman"/>
                <w:b/>
                <w:bCs/>
                <w:sz w:val="20"/>
                <w:szCs w:val="20"/>
              </w:rPr>
              <w:t>Пункт А.</w:t>
            </w:r>
            <w:r w:rsidR="006D0234" w:rsidRPr="005D34DB">
              <w:rPr>
                <w:rFonts w:ascii="Times New Roman" w:hAnsi="Times New Roman"/>
                <w:b/>
                <w:bCs/>
                <w:sz w:val="20"/>
                <w:szCs w:val="20"/>
              </w:rPr>
              <w:t>9</w:t>
            </w:r>
          </w:p>
        </w:tc>
        <w:tc>
          <w:tcPr>
            <w:tcW w:w="10133" w:type="dxa"/>
            <w:gridSpan w:val="2"/>
            <w:shd w:val="clear" w:color="auto" w:fill="DEEAF6" w:themeFill="accent5" w:themeFillTint="33"/>
          </w:tcPr>
          <w:p w14:paraId="678518A9" w14:textId="77777777" w:rsidR="009C7E42" w:rsidRPr="005D34DB" w:rsidRDefault="009C7E42" w:rsidP="00AD212F">
            <w:pPr>
              <w:spacing w:before="240" w:line="240" w:lineRule="auto"/>
              <w:jc w:val="center"/>
              <w:rPr>
                <w:rFonts w:ascii="Times New Roman" w:hAnsi="Times New Roman"/>
                <w:b/>
                <w:bCs/>
                <w:sz w:val="20"/>
                <w:szCs w:val="20"/>
              </w:rPr>
            </w:pPr>
            <w:r w:rsidRPr="005D34DB">
              <w:rPr>
                <w:rFonts w:ascii="Times New Roman" w:hAnsi="Times New Roman"/>
                <w:b/>
                <w:bCs/>
                <w:sz w:val="20"/>
                <w:szCs w:val="20"/>
              </w:rPr>
              <w:t>ЦЕНА И ВАЛЮТА ЗАКУПКИ</w:t>
            </w:r>
          </w:p>
        </w:tc>
      </w:tr>
      <w:tr w:rsidR="009C7E42" w:rsidRPr="005D34DB" w14:paraId="02B64F1A" w14:textId="77777777" w:rsidTr="00A218C8">
        <w:tc>
          <w:tcPr>
            <w:tcW w:w="919" w:type="dxa"/>
            <w:shd w:val="clear" w:color="auto" w:fill="F2F2F2" w:themeFill="background1" w:themeFillShade="F2"/>
          </w:tcPr>
          <w:p w14:paraId="180A5BBE" w14:textId="650FEC0F" w:rsidR="009C7E42" w:rsidRPr="005D34DB" w:rsidRDefault="009C7E42" w:rsidP="00AD212F">
            <w:pPr>
              <w:spacing w:after="0" w:line="240" w:lineRule="auto"/>
              <w:jc w:val="center"/>
              <w:rPr>
                <w:rFonts w:ascii="Times New Roman" w:hAnsi="Times New Roman"/>
                <w:b/>
                <w:bCs/>
                <w:sz w:val="20"/>
                <w:szCs w:val="20"/>
              </w:rPr>
            </w:pPr>
            <w:r w:rsidRPr="005D34DB">
              <w:rPr>
                <w:rFonts w:ascii="Times New Roman" w:hAnsi="Times New Roman"/>
                <w:b/>
                <w:bCs/>
                <w:sz w:val="20"/>
                <w:szCs w:val="20"/>
              </w:rPr>
              <w:t>Пункт А.</w:t>
            </w:r>
            <w:r w:rsidR="006D0234" w:rsidRPr="005D34DB">
              <w:rPr>
                <w:rFonts w:ascii="Times New Roman" w:hAnsi="Times New Roman"/>
                <w:b/>
                <w:bCs/>
                <w:sz w:val="20"/>
                <w:szCs w:val="20"/>
              </w:rPr>
              <w:t>9</w:t>
            </w:r>
            <w:r w:rsidRPr="005D34DB">
              <w:rPr>
                <w:rFonts w:ascii="Times New Roman" w:hAnsi="Times New Roman"/>
                <w:b/>
                <w:bCs/>
                <w:sz w:val="20"/>
                <w:szCs w:val="20"/>
              </w:rPr>
              <w:t>.1</w:t>
            </w:r>
          </w:p>
        </w:tc>
        <w:tc>
          <w:tcPr>
            <w:tcW w:w="10133" w:type="dxa"/>
            <w:gridSpan w:val="2"/>
            <w:shd w:val="clear" w:color="auto" w:fill="F2F2F2" w:themeFill="background1" w:themeFillShade="F2"/>
          </w:tcPr>
          <w:p w14:paraId="606E4E14" w14:textId="57040409" w:rsidR="009C7E42" w:rsidRPr="005D34DB" w:rsidRDefault="009C7E42" w:rsidP="00AD212F">
            <w:pPr>
              <w:spacing w:after="0" w:line="240" w:lineRule="auto"/>
              <w:jc w:val="both"/>
              <w:rPr>
                <w:rFonts w:ascii="Times New Roman" w:hAnsi="Times New Roman"/>
                <w:b/>
                <w:bCs/>
                <w:sz w:val="20"/>
                <w:szCs w:val="20"/>
              </w:rPr>
            </w:pPr>
            <w:r w:rsidRPr="005D34DB">
              <w:rPr>
                <w:rFonts w:ascii="Times New Roman" w:hAnsi="Times New Roman"/>
                <w:b/>
                <w:bCs/>
                <w:sz w:val="20"/>
                <w:szCs w:val="20"/>
              </w:rPr>
              <w:t>Начальная (максимальная) цена договора – НМЦД</w:t>
            </w:r>
          </w:p>
        </w:tc>
      </w:tr>
      <w:tr w:rsidR="009C7E42" w:rsidRPr="005D34DB" w14:paraId="0AF9FA7D" w14:textId="77777777" w:rsidTr="00260167">
        <w:trPr>
          <w:trHeight w:val="310"/>
        </w:trPr>
        <w:tc>
          <w:tcPr>
            <w:tcW w:w="919" w:type="dxa"/>
          </w:tcPr>
          <w:p w14:paraId="27055943" w14:textId="77777777" w:rsidR="009C7E42" w:rsidRPr="005D34DB" w:rsidRDefault="009C7E42" w:rsidP="00AD212F">
            <w:pPr>
              <w:spacing w:after="0" w:line="240" w:lineRule="auto"/>
              <w:jc w:val="center"/>
              <w:rPr>
                <w:rFonts w:ascii="Times New Roman" w:hAnsi="Times New Roman"/>
                <w:sz w:val="20"/>
                <w:szCs w:val="20"/>
              </w:rPr>
            </w:pPr>
          </w:p>
        </w:tc>
        <w:tc>
          <w:tcPr>
            <w:tcW w:w="10133" w:type="dxa"/>
            <w:gridSpan w:val="2"/>
          </w:tcPr>
          <w:p w14:paraId="2E9E539A" w14:textId="40E787A9" w:rsidR="009C7E42" w:rsidRPr="007153C5" w:rsidRDefault="007153C5" w:rsidP="00AD212F">
            <w:pPr>
              <w:spacing w:after="0" w:line="240" w:lineRule="auto"/>
              <w:jc w:val="both"/>
              <w:rPr>
                <w:rFonts w:ascii="Times New Roman" w:eastAsia="Times New Roman" w:hAnsi="Times New Roman"/>
                <w:b/>
                <w:sz w:val="20"/>
                <w:szCs w:val="20"/>
                <w:lang w:eastAsia="ru-RU"/>
              </w:rPr>
            </w:pPr>
            <w:r w:rsidRPr="007153C5">
              <w:rPr>
                <w:rFonts w:ascii="Times New Roman" w:hAnsi="Times New Roman"/>
                <w:b/>
                <w:color w:val="4472C4" w:themeColor="accent1"/>
                <w:sz w:val="20"/>
                <w:szCs w:val="20"/>
              </w:rPr>
              <w:t>393 637.64 (Триста девяносто три тысячи шестьсот тридцать семь) рублей 64 коп</w:t>
            </w:r>
          </w:p>
        </w:tc>
      </w:tr>
      <w:tr w:rsidR="009C7E42" w:rsidRPr="005D34DB" w14:paraId="7555B45A" w14:textId="77777777" w:rsidTr="00A218C8">
        <w:tc>
          <w:tcPr>
            <w:tcW w:w="919" w:type="dxa"/>
            <w:shd w:val="clear" w:color="auto" w:fill="F2F2F2" w:themeFill="background1" w:themeFillShade="F2"/>
          </w:tcPr>
          <w:p w14:paraId="330B4216" w14:textId="359D2F1F" w:rsidR="009C7E42" w:rsidRPr="005D34DB" w:rsidRDefault="009C7E42" w:rsidP="00AD212F">
            <w:pPr>
              <w:spacing w:after="0" w:line="240" w:lineRule="auto"/>
              <w:jc w:val="center"/>
              <w:rPr>
                <w:rFonts w:ascii="Times New Roman" w:hAnsi="Times New Roman"/>
                <w:b/>
                <w:bCs/>
                <w:sz w:val="20"/>
                <w:szCs w:val="20"/>
              </w:rPr>
            </w:pPr>
            <w:r w:rsidRPr="005D34DB">
              <w:rPr>
                <w:rFonts w:ascii="Times New Roman" w:hAnsi="Times New Roman"/>
                <w:b/>
                <w:bCs/>
                <w:sz w:val="20"/>
                <w:szCs w:val="20"/>
              </w:rPr>
              <w:t>Пункт А.</w:t>
            </w:r>
            <w:r w:rsidR="006D0234" w:rsidRPr="005D34DB">
              <w:rPr>
                <w:rFonts w:ascii="Times New Roman" w:hAnsi="Times New Roman"/>
                <w:b/>
                <w:bCs/>
                <w:sz w:val="20"/>
                <w:szCs w:val="20"/>
              </w:rPr>
              <w:t>9</w:t>
            </w:r>
            <w:r w:rsidRPr="005D34DB">
              <w:rPr>
                <w:rFonts w:ascii="Times New Roman" w:hAnsi="Times New Roman"/>
                <w:b/>
                <w:bCs/>
                <w:sz w:val="20"/>
                <w:szCs w:val="20"/>
              </w:rPr>
              <w:t>.2</w:t>
            </w:r>
          </w:p>
        </w:tc>
        <w:tc>
          <w:tcPr>
            <w:tcW w:w="10133" w:type="dxa"/>
            <w:gridSpan w:val="2"/>
            <w:shd w:val="clear" w:color="auto" w:fill="F2F2F2" w:themeFill="background1" w:themeFillShade="F2"/>
          </w:tcPr>
          <w:p w14:paraId="51F31411" w14:textId="77777777" w:rsidR="009C7E42" w:rsidRPr="005D34DB" w:rsidRDefault="009C7E42" w:rsidP="00AD212F">
            <w:pPr>
              <w:spacing w:after="0" w:line="240" w:lineRule="auto"/>
              <w:jc w:val="both"/>
              <w:rPr>
                <w:rFonts w:ascii="Times New Roman" w:hAnsi="Times New Roman"/>
                <w:b/>
                <w:bCs/>
                <w:sz w:val="20"/>
                <w:szCs w:val="20"/>
              </w:rPr>
            </w:pPr>
            <w:r w:rsidRPr="005D34DB">
              <w:rPr>
                <w:rFonts w:ascii="Times New Roman" w:hAnsi="Times New Roman"/>
                <w:b/>
                <w:bCs/>
                <w:sz w:val="20"/>
                <w:szCs w:val="20"/>
              </w:rPr>
              <w:t xml:space="preserve">Максимальное значение цены договора – </w:t>
            </w:r>
            <w:proofErr w:type="spellStart"/>
            <w:r w:rsidRPr="005D34DB">
              <w:rPr>
                <w:rFonts w:ascii="Times New Roman" w:hAnsi="Times New Roman"/>
                <w:b/>
                <w:bCs/>
                <w:sz w:val="20"/>
                <w:szCs w:val="20"/>
              </w:rPr>
              <w:t>ЦДмакс</w:t>
            </w:r>
            <w:proofErr w:type="spellEnd"/>
          </w:p>
        </w:tc>
      </w:tr>
      <w:tr w:rsidR="009C7E42" w:rsidRPr="005D34DB" w14:paraId="261BE9BD" w14:textId="77777777" w:rsidTr="00260167">
        <w:trPr>
          <w:trHeight w:val="237"/>
        </w:trPr>
        <w:tc>
          <w:tcPr>
            <w:tcW w:w="919" w:type="dxa"/>
          </w:tcPr>
          <w:p w14:paraId="73F4DB46" w14:textId="77777777" w:rsidR="009C7E42" w:rsidRPr="005D34DB" w:rsidRDefault="009C7E42" w:rsidP="00AD212F">
            <w:pPr>
              <w:spacing w:after="0" w:line="240" w:lineRule="auto"/>
              <w:jc w:val="center"/>
              <w:rPr>
                <w:rFonts w:ascii="Times New Roman" w:hAnsi="Times New Roman"/>
                <w:sz w:val="20"/>
                <w:szCs w:val="20"/>
              </w:rPr>
            </w:pPr>
          </w:p>
        </w:tc>
        <w:tc>
          <w:tcPr>
            <w:tcW w:w="10133" w:type="dxa"/>
            <w:gridSpan w:val="2"/>
          </w:tcPr>
          <w:p w14:paraId="138D12EE" w14:textId="66E31C0A" w:rsidR="009C7E42" w:rsidRPr="007153C5" w:rsidRDefault="007153C5" w:rsidP="00260167">
            <w:pPr>
              <w:pStyle w:val="3"/>
              <w:numPr>
                <w:ilvl w:val="0"/>
                <w:numId w:val="0"/>
              </w:numPr>
              <w:spacing w:before="0"/>
              <w:jc w:val="both"/>
              <w:rPr>
                <w:rFonts w:ascii="Times New Roman" w:hAnsi="Times New Roman"/>
                <w:b w:val="0"/>
                <w:color w:val="4472C4" w:themeColor="accent1"/>
                <w:sz w:val="20"/>
                <w:szCs w:val="20"/>
              </w:rPr>
            </w:pPr>
            <w:r w:rsidRPr="007153C5">
              <w:rPr>
                <w:rFonts w:ascii="Times New Roman" w:hAnsi="Times New Roman"/>
                <w:b w:val="0"/>
                <w:sz w:val="20"/>
                <w:szCs w:val="20"/>
              </w:rPr>
              <w:t>Не применяется в настоящей закупке</w:t>
            </w:r>
          </w:p>
        </w:tc>
      </w:tr>
      <w:tr w:rsidR="009C7E42" w:rsidRPr="005D34DB" w14:paraId="1BE3C828" w14:textId="77777777" w:rsidTr="00A218C8">
        <w:tc>
          <w:tcPr>
            <w:tcW w:w="919" w:type="dxa"/>
            <w:shd w:val="clear" w:color="auto" w:fill="F2F2F2" w:themeFill="background1" w:themeFillShade="F2"/>
          </w:tcPr>
          <w:p w14:paraId="17E2B0C2" w14:textId="171515BE" w:rsidR="009C7E42" w:rsidRPr="005D34DB" w:rsidRDefault="009C7E42" w:rsidP="00AD212F">
            <w:pPr>
              <w:spacing w:after="0" w:line="240" w:lineRule="auto"/>
              <w:jc w:val="center"/>
              <w:rPr>
                <w:rFonts w:ascii="Times New Roman" w:hAnsi="Times New Roman"/>
                <w:b/>
                <w:bCs/>
                <w:sz w:val="20"/>
                <w:szCs w:val="20"/>
              </w:rPr>
            </w:pPr>
            <w:r w:rsidRPr="005D34DB">
              <w:rPr>
                <w:rFonts w:ascii="Times New Roman" w:hAnsi="Times New Roman"/>
                <w:b/>
                <w:bCs/>
                <w:sz w:val="20"/>
                <w:szCs w:val="20"/>
              </w:rPr>
              <w:t>Пункт А.</w:t>
            </w:r>
            <w:r w:rsidR="003775BA" w:rsidRPr="005D34DB">
              <w:rPr>
                <w:rFonts w:ascii="Times New Roman" w:hAnsi="Times New Roman"/>
                <w:b/>
                <w:bCs/>
                <w:sz w:val="20"/>
                <w:szCs w:val="20"/>
              </w:rPr>
              <w:t>9</w:t>
            </w:r>
            <w:r w:rsidRPr="005D34DB">
              <w:rPr>
                <w:rFonts w:ascii="Times New Roman" w:hAnsi="Times New Roman"/>
                <w:b/>
                <w:bCs/>
                <w:sz w:val="20"/>
                <w:szCs w:val="20"/>
              </w:rPr>
              <w:t>.3</w:t>
            </w:r>
          </w:p>
        </w:tc>
        <w:tc>
          <w:tcPr>
            <w:tcW w:w="10133" w:type="dxa"/>
            <w:gridSpan w:val="2"/>
            <w:shd w:val="clear" w:color="auto" w:fill="F2F2F2" w:themeFill="background1" w:themeFillShade="F2"/>
          </w:tcPr>
          <w:p w14:paraId="6EA3C5AF" w14:textId="77777777" w:rsidR="009C7E42" w:rsidRPr="005D34DB" w:rsidRDefault="009C7E42" w:rsidP="00AD212F">
            <w:pPr>
              <w:spacing w:after="0" w:line="240" w:lineRule="auto"/>
              <w:jc w:val="both"/>
              <w:rPr>
                <w:rFonts w:ascii="Times New Roman" w:hAnsi="Times New Roman"/>
                <w:b/>
                <w:bCs/>
                <w:sz w:val="20"/>
                <w:szCs w:val="20"/>
              </w:rPr>
            </w:pPr>
            <w:r w:rsidRPr="005D34DB">
              <w:rPr>
                <w:rFonts w:ascii="Times New Roman" w:hAnsi="Times New Roman"/>
                <w:b/>
                <w:bCs/>
                <w:sz w:val="20"/>
                <w:szCs w:val="20"/>
              </w:rPr>
              <w:t xml:space="preserve">Начальная (максимальная) цена единицы товара, работы, услуги – </w:t>
            </w:r>
            <w:proofErr w:type="spellStart"/>
            <w:r w:rsidRPr="005D34DB">
              <w:rPr>
                <w:rFonts w:ascii="Times New Roman" w:hAnsi="Times New Roman"/>
                <w:b/>
                <w:bCs/>
                <w:sz w:val="20"/>
                <w:szCs w:val="20"/>
              </w:rPr>
              <w:t>НМЦед</w:t>
            </w:r>
            <w:proofErr w:type="spellEnd"/>
            <w:r w:rsidRPr="005D34DB">
              <w:rPr>
                <w:rFonts w:ascii="Times New Roman" w:hAnsi="Times New Roman"/>
                <w:b/>
                <w:bCs/>
                <w:sz w:val="20"/>
                <w:szCs w:val="20"/>
              </w:rPr>
              <w:t xml:space="preserve"> </w:t>
            </w:r>
          </w:p>
        </w:tc>
      </w:tr>
      <w:tr w:rsidR="009C7E42" w:rsidRPr="005D34DB" w14:paraId="5AA1B264" w14:textId="77777777" w:rsidTr="00260167">
        <w:trPr>
          <w:trHeight w:val="1225"/>
        </w:trPr>
        <w:tc>
          <w:tcPr>
            <w:tcW w:w="919" w:type="dxa"/>
          </w:tcPr>
          <w:p w14:paraId="0C826A7F" w14:textId="77777777" w:rsidR="009C7E42" w:rsidRPr="005D34DB" w:rsidRDefault="009C7E42" w:rsidP="00AD212F">
            <w:pPr>
              <w:spacing w:after="0" w:line="240" w:lineRule="auto"/>
              <w:jc w:val="center"/>
              <w:rPr>
                <w:rFonts w:ascii="Times New Roman" w:hAnsi="Times New Roman"/>
                <w:sz w:val="20"/>
                <w:szCs w:val="20"/>
              </w:rPr>
            </w:pPr>
          </w:p>
        </w:tc>
        <w:tc>
          <w:tcPr>
            <w:tcW w:w="10133" w:type="dxa"/>
            <w:gridSpan w:val="2"/>
          </w:tcPr>
          <w:p w14:paraId="023C33F3" w14:textId="273D41FD" w:rsidR="00CD7D56" w:rsidRPr="005D34DB" w:rsidRDefault="007153C5" w:rsidP="00260167">
            <w:pPr>
              <w:pStyle w:val="3"/>
              <w:numPr>
                <w:ilvl w:val="0"/>
                <w:numId w:val="0"/>
              </w:numPr>
              <w:spacing w:before="0"/>
              <w:jc w:val="both"/>
              <w:rPr>
                <w:rFonts w:ascii="Times New Roman" w:hAnsi="Times New Roman"/>
                <w:b w:val="0"/>
                <w:sz w:val="20"/>
                <w:szCs w:val="20"/>
              </w:rPr>
            </w:pPr>
            <w:r w:rsidRPr="007153C5">
              <w:rPr>
                <w:rFonts w:ascii="Times New Roman" w:hAnsi="Times New Roman"/>
                <w:b w:val="0"/>
                <w:sz w:val="20"/>
                <w:szCs w:val="20"/>
              </w:rPr>
              <w:t>Не применяется в настоящей закупке</w:t>
            </w:r>
          </w:p>
        </w:tc>
      </w:tr>
      <w:tr w:rsidR="009C7E42" w:rsidRPr="005D34DB" w14:paraId="16D2B893" w14:textId="77777777" w:rsidTr="00A218C8">
        <w:tc>
          <w:tcPr>
            <w:tcW w:w="919" w:type="dxa"/>
            <w:shd w:val="clear" w:color="auto" w:fill="F2F2F2" w:themeFill="background1" w:themeFillShade="F2"/>
          </w:tcPr>
          <w:p w14:paraId="08457A41" w14:textId="7746732B" w:rsidR="009C7E42" w:rsidRPr="005D34DB" w:rsidRDefault="009C7E42" w:rsidP="00AD212F">
            <w:pPr>
              <w:spacing w:after="0" w:line="240" w:lineRule="auto"/>
              <w:jc w:val="center"/>
              <w:rPr>
                <w:rFonts w:ascii="Times New Roman" w:hAnsi="Times New Roman"/>
                <w:b/>
                <w:bCs/>
                <w:sz w:val="20"/>
                <w:szCs w:val="20"/>
              </w:rPr>
            </w:pPr>
            <w:r w:rsidRPr="005D34DB">
              <w:rPr>
                <w:rFonts w:ascii="Times New Roman" w:hAnsi="Times New Roman"/>
                <w:b/>
                <w:bCs/>
                <w:sz w:val="20"/>
                <w:szCs w:val="20"/>
              </w:rPr>
              <w:t>Пункт А.</w:t>
            </w:r>
            <w:r w:rsidR="00681FF4" w:rsidRPr="005D34DB">
              <w:rPr>
                <w:rFonts w:ascii="Times New Roman" w:hAnsi="Times New Roman"/>
                <w:b/>
                <w:bCs/>
                <w:sz w:val="20"/>
                <w:szCs w:val="20"/>
              </w:rPr>
              <w:t>9</w:t>
            </w:r>
            <w:r w:rsidRPr="005D34DB">
              <w:rPr>
                <w:rFonts w:ascii="Times New Roman" w:hAnsi="Times New Roman"/>
                <w:b/>
                <w:bCs/>
                <w:sz w:val="20"/>
                <w:szCs w:val="20"/>
              </w:rPr>
              <w:t>.4</w:t>
            </w:r>
          </w:p>
        </w:tc>
        <w:tc>
          <w:tcPr>
            <w:tcW w:w="10133" w:type="dxa"/>
            <w:gridSpan w:val="2"/>
            <w:shd w:val="clear" w:color="auto" w:fill="F2F2F2" w:themeFill="background1" w:themeFillShade="F2"/>
          </w:tcPr>
          <w:p w14:paraId="6C6FC483" w14:textId="77777777" w:rsidR="009C7E42" w:rsidRPr="005D34DB" w:rsidRDefault="009C7E42" w:rsidP="00AD212F">
            <w:pPr>
              <w:spacing w:after="0" w:line="240" w:lineRule="auto"/>
              <w:jc w:val="both"/>
              <w:rPr>
                <w:rFonts w:ascii="Times New Roman" w:hAnsi="Times New Roman"/>
                <w:b/>
                <w:bCs/>
                <w:sz w:val="20"/>
                <w:szCs w:val="20"/>
              </w:rPr>
            </w:pPr>
            <w:r w:rsidRPr="005D34DB">
              <w:rPr>
                <w:rFonts w:ascii="Times New Roman" w:hAnsi="Times New Roman"/>
                <w:b/>
                <w:bCs/>
                <w:sz w:val="20"/>
                <w:szCs w:val="20"/>
              </w:rPr>
              <w:t xml:space="preserve">Сумма начальных (максимальных) цен единиц товара, работы, услуги – </w:t>
            </w:r>
            <w:proofErr w:type="spellStart"/>
            <w:r w:rsidRPr="005D34DB">
              <w:rPr>
                <w:rFonts w:ascii="Times New Roman" w:hAnsi="Times New Roman"/>
                <w:b/>
                <w:bCs/>
                <w:sz w:val="20"/>
                <w:szCs w:val="20"/>
              </w:rPr>
              <w:t>НМЦсумма</w:t>
            </w:r>
            <w:proofErr w:type="spellEnd"/>
          </w:p>
        </w:tc>
      </w:tr>
      <w:tr w:rsidR="009C7E42" w:rsidRPr="005D34DB" w14:paraId="21A73B61" w14:textId="77777777" w:rsidTr="00260167">
        <w:trPr>
          <w:trHeight w:val="356"/>
        </w:trPr>
        <w:tc>
          <w:tcPr>
            <w:tcW w:w="919" w:type="dxa"/>
          </w:tcPr>
          <w:p w14:paraId="2CFF90EE" w14:textId="77777777" w:rsidR="009C7E42" w:rsidRPr="005D34DB" w:rsidRDefault="009C7E42" w:rsidP="00AD212F">
            <w:pPr>
              <w:spacing w:after="0" w:line="240" w:lineRule="auto"/>
              <w:jc w:val="center"/>
              <w:rPr>
                <w:rFonts w:ascii="Times New Roman" w:hAnsi="Times New Roman"/>
                <w:sz w:val="20"/>
                <w:szCs w:val="20"/>
              </w:rPr>
            </w:pPr>
          </w:p>
        </w:tc>
        <w:tc>
          <w:tcPr>
            <w:tcW w:w="10133" w:type="dxa"/>
            <w:gridSpan w:val="2"/>
          </w:tcPr>
          <w:p w14:paraId="6367D6C5" w14:textId="7A2393D2" w:rsidR="00285D6D" w:rsidRPr="005D34DB" w:rsidRDefault="004F0950" w:rsidP="00AD212F">
            <w:pPr>
              <w:spacing w:after="0" w:line="240" w:lineRule="auto"/>
              <w:jc w:val="both"/>
              <w:rPr>
                <w:rFonts w:ascii="Times New Roman" w:eastAsia="Times New Roman" w:hAnsi="Times New Roman"/>
                <w:bCs/>
                <w:sz w:val="20"/>
                <w:szCs w:val="20"/>
                <w:lang w:eastAsia="ru-RU"/>
              </w:rPr>
            </w:pPr>
            <w:r w:rsidRPr="005D34DB">
              <w:rPr>
                <w:rFonts w:ascii="Times New Roman" w:eastAsia="Times New Roman" w:hAnsi="Times New Roman"/>
                <w:bCs/>
                <w:sz w:val="20"/>
                <w:szCs w:val="20"/>
                <w:lang w:eastAsia="ru-RU"/>
              </w:rPr>
              <w:t>Не применяется в настоящей закупке.</w:t>
            </w:r>
          </w:p>
        </w:tc>
      </w:tr>
      <w:tr w:rsidR="009C7E42" w:rsidRPr="005D34DB" w14:paraId="515F5FBD" w14:textId="77777777" w:rsidTr="00A218C8">
        <w:tc>
          <w:tcPr>
            <w:tcW w:w="919" w:type="dxa"/>
            <w:shd w:val="clear" w:color="auto" w:fill="F2F2F2" w:themeFill="background1" w:themeFillShade="F2"/>
          </w:tcPr>
          <w:p w14:paraId="279DBCB9" w14:textId="2227F70B" w:rsidR="009C7E42" w:rsidRPr="005D34DB" w:rsidRDefault="009C7E42" w:rsidP="00AD212F">
            <w:pPr>
              <w:spacing w:after="0" w:line="240" w:lineRule="auto"/>
              <w:jc w:val="center"/>
              <w:rPr>
                <w:rFonts w:ascii="Times New Roman" w:hAnsi="Times New Roman"/>
                <w:b/>
                <w:bCs/>
                <w:sz w:val="20"/>
                <w:szCs w:val="20"/>
              </w:rPr>
            </w:pPr>
            <w:r w:rsidRPr="005D34DB">
              <w:rPr>
                <w:rFonts w:ascii="Times New Roman" w:hAnsi="Times New Roman"/>
                <w:b/>
                <w:bCs/>
                <w:sz w:val="20"/>
                <w:szCs w:val="20"/>
              </w:rPr>
              <w:t>Пункт А.</w:t>
            </w:r>
            <w:r w:rsidR="002E0AD5" w:rsidRPr="005D34DB">
              <w:rPr>
                <w:rFonts w:ascii="Times New Roman" w:hAnsi="Times New Roman"/>
                <w:b/>
                <w:bCs/>
                <w:sz w:val="20"/>
                <w:szCs w:val="20"/>
              </w:rPr>
              <w:t>9</w:t>
            </w:r>
            <w:r w:rsidRPr="005D34DB">
              <w:rPr>
                <w:rFonts w:ascii="Times New Roman" w:hAnsi="Times New Roman"/>
                <w:b/>
                <w:bCs/>
                <w:sz w:val="20"/>
                <w:szCs w:val="20"/>
              </w:rPr>
              <w:t>.5</w:t>
            </w:r>
          </w:p>
        </w:tc>
        <w:tc>
          <w:tcPr>
            <w:tcW w:w="10133" w:type="dxa"/>
            <w:gridSpan w:val="2"/>
            <w:shd w:val="clear" w:color="auto" w:fill="F2F2F2" w:themeFill="background1" w:themeFillShade="F2"/>
          </w:tcPr>
          <w:p w14:paraId="695DDFCB" w14:textId="77777777" w:rsidR="009C7E42" w:rsidRPr="005D34DB" w:rsidRDefault="009C7E42" w:rsidP="00AD212F">
            <w:pPr>
              <w:spacing w:after="0" w:line="240" w:lineRule="auto"/>
              <w:jc w:val="both"/>
              <w:rPr>
                <w:rFonts w:ascii="Times New Roman" w:hAnsi="Times New Roman"/>
                <w:b/>
                <w:bCs/>
                <w:sz w:val="20"/>
                <w:szCs w:val="20"/>
              </w:rPr>
            </w:pPr>
            <w:r w:rsidRPr="005D34DB">
              <w:rPr>
                <w:rFonts w:ascii="Times New Roman" w:hAnsi="Times New Roman"/>
                <w:b/>
                <w:bCs/>
                <w:sz w:val="20"/>
                <w:szCs w:val="20"/>
              </w:rPr>
              <w:t>Формула цены</w:t>
            </w:r>
          </w:p>
        </w:tc>
      </w:tr>
      <w:tr w:rsidR="009C7E42" w:rsidRPr="005D34DB" w14:paraId="347DA530" w14:textId="77777777" w:rsidTr="00260167">
        <w:trPr>
          <w:trHeight w:val="383"/>
        </w:trPr>
        <w:tc>
          <w:tcPr>
            <w:tcW w:w="919" w:type="dxa"/>
          </w:tcPr>
          <w:p w14:paraId="52E8AC34" w14:textId="77777777" w:rsidR="009C7E42" w:rsidRPr="005D34DB" w:rsidRDefault="009C7E42" w:rsidP="00AD212F">
            <w:pPr>
              <w:spacing w:after="0" w:line="240" w:lineRule="auto"/>
              <w:jc w:val="center"/>
              <w:rPr>
                <w:rFonts w:ascii="Times New Roman" w:hAnsi="Times New Roman"/>
                <w:sz w:val="20"/>
                <w:szCs w:val="20"/>
              </w:rPr>
            </w:pPr>
          </w:p>
        </w:tc>
        <w:tc>
          <w:tcPr>
            <w:tcW w:w="10133" w:type="dxa"/>
            <w:gridSpan w:val="2"/>
          </w:tcPr>
          <w:p w14:paraId="432318DD" w14:textId="54A6E7AC" w:rsidR="009C7E42" w:rsidRPr="005D34DB" w:rsidRDefault="000E6B97" w:rsidP="00AD212F">
            <w:pPr>
              <w:spacing w:after="0" w:line="240" w:lineRule="auto"/>
              <w:jc w:val="both"/>
              <w:rPr>
                <w:rFonts w:ascii="Times New Roman" w:eastAsia="Times New Roman" w:hAnsi="Times New Roman"/>
                <w:bCs/>
                <w:sz w:val="20"/>
                <w:szCs w:val="20"/>
                <w:lang w:eastAsia="ru-RU"/>
              </w:rPr>
            </w:pPr>
            <w:r w:rsidRPr="005D34DB">
              <w:rPr>
                <w:rFonts w:ascii="Times New Roman" w:hAnsi="Times New Roman"/>
                <w:sz w:val="20"/>
                <w:szCs w:val="20"/>
              </w:rPr>
              <w:t xml:space="preserve">Не применяется в настоящей закупке. </w:t>
            </w:r>
          </w:p>
        </w:tc>
      </w:tr>
      <w:tr w:rsidR="009C7E42" w:rsidRPr="005D34DB" w14:paraId="5714EE9F" w14:textId="77777777" w:rsidTr="00A218C8">
        <w:tc>
          <w:tcPr>
            <w:tcW w:w="919" w:type="dxa"/>
            <w:shd w:val="clear" w:color="auto" w:fill="F2F2F2" w:themeFill="background1" w:themeFillShade="F2"/>
          </w:tcPr>
          <w:p w14:paraId="5336E02D" w14:textId="24D66C63" w:rsidR="009C7E42" w:rsidRPr="005D34DB" w:rsidRDefault="009C7E42" w:rsidP="00AD212F">
            <w:pPr>
              <w:spacing w:after="0" w:line="240" w:lineRule="auto"/>
              <w:jc w:val="center"/>
              <w:rPr>
                <w:rFonts w:ascii="Times New Roman" w:hAnsi="Times New Roman"/>
                <w:b/>
                <w:bCs/>
                <w:sz w:val="20"/>
                <w:szCs w:val="20"/>
              </w:rPr>
            </w:pPr>
            <w:r w:rsidRPr="005D34DB">
              <w:rPr>
                <w:rFonts w:ascii="Times New Roman" w:hAnsi="Times New Roman"/>
                <w:b/>
                <w:bCs/>
                <w:sz w:val="20"/>
                <w:szCs w:val="20"/>
              </w:rPr>
              <w:t>Пункт А.</w:t>
            </w:r>
            <w:r w:rsidR="00C20515" w:rsidRPr="005D34DB">
              <w:rPr>
                <w:rFonts w:ascii="Times New Roman" w:hAnsi="Times New Roman"/>
                <w:b/>
                <w:bCs/>
                <w:sz w:val="20"/>
                <w:szCs w:val="20"/>
              </w:rPr>
              <w:t>9</w:t>
            </w:r>
            <w:r w:rsidRPr="005D34DB">
              <w:rPr>
                <w:rFonts w:ascii="Times New Roman" w:hAnsi="Times New Roman"/>
                <w:b/>
                <w:bCs/>
                <w:sz w:val="20"/>
                <w:szCs w:val="20"/>
              </w:rPr>
              <w:t>.6</w:t>
            </w:r>
          </w:p>
        </w:tc>
        <w:tc>
          <w:tcPr>
            <w:tcW w:w="10133" w:type="dxa"/>
            <w:gridSpan w:val="2"/>
            <w:shd w:val="clear" w:color="auto" w:fill="F2F2F2" w:themeFill="background1" w:themeFillShade="F2"/>
          </w:tcPr>
          <w:p w14:paraId="7B4311F5" w14:textId="77777777" w:rsidR="009C7E42" w:rsidRPr="005D34DB" w:rsidRDefault="009C7E42" w:rsidP="00AD212F">
            <w:pPr>
              <w:spacing w:after="0" w:line="240" w:lineRule="auto"/>
              <w:jc w:val="both"/>
              <w:rPr>
                <w:rFonts w:ascii="Times New Roman" w:hAnsi="Times New Roman"/>
                <w:b/>
                <w:bCs/>
                <w:sz w:val="20"/>
                <w:szCs w:val="20"/>
              </w:rPr>
            </w:pPr>
            <w:r w:rsidRPr="005D34DB">
              <w:rPr>
                <w:rFonts w:ascii="Times New Roman" w:hAnsi="Times New Roman"/>
                <w:b/>
                <w:bCs/>
                <w:sz w:val="20"/>
                <w:szCs w:val="20"/>
              </w:rPr>
              <w:t>Валюта закупки (договора)</w:t>
            </w:r>
          </w:p>
        </w:tc>
      </w:tr>
      <w:tr w:rsidR="009C7E42" w:rsidRPr="005D34DB" w14:paraId="168A789B" w14:textId="77777777" w:rsidTr="00A218C8">
        <w:tc>
          <w:tcPr>
            <w:tcW w:w="919" w:type="dxa"/>
          </w:tcPr>
          <w:p w14:paraId="59132519" w14:textId="77777777" w:rsidR="009C7E42" w:rsidRPr="005D34DB" w:rsidRDefault="009C7E42" w:rsidP="00AD212F">
            <w:pPr>
              <w:spacing w:after="0" w:line="240" w:lineRule="auto"/>
              <w:jc w:val="center"/>
              <w:rPr>
                <w:rFonts w:ascii="Times New Roman" w:hAnsi="Times New Roman"/>
                <w:sz w:val="20"/>
                <w:szCs w:val="20"/>
              </w:rPr>
            </w:pPr>
          </w:p>
        </w:tc>
        <w:tc>
          <w:tcPr>
            <w:tcW w:w="10133" w:type="dxa"/>
            <w:gridSpan w:val="2"/>
          </w:tcPr>
          <w:p w14:paraId="4E831A08" w14:textId="6EDEC923" w:rsidR="009C7E42" w:rsidRPr="005D34DB" w:rsidRDefault="00981B7C" w:rsidP="00260167">
            <w:pPr>
              <w:pStyle w:val="3"/>
              <w:numPr>
                <w:ilvl w:val="0"/>
                <w:numId w:val="0"/>
              </w:numPr>
              <w:spacing w:before="0"/>
              <w:rPr>
                <w:rFonts w:ascii="Times New Roman" w:hAnsi="Times New Roman"/>
                <w:b w:val="0"/>
                <w:bCs/>
                <w:sz w:val="20"/>
                <w:szCs w:val="20"/>
              </w:rPr>
            </w:pPr>
            <w:r w:rsidRPr="005D34DB">
              <w:rPr>
                <w:rFonts w:ascii="Times New Roman" w:hAnsi="Times New Roman"/>
                <w:b w:val="0"/>
                <w:bCs/>
                <w:sz w:val="20"/>
                <w:szCs w:val="20"/>
              </w:rPr>
              <w:t>Российский рубль</w:t>
            </w:r>
            <w:r w:rsidR="00CF7350" w:rsidRPr="005D34DB">
              <w:rPr>
                <w:rFonts w:ascii="Times New Roman" w:hAnsi="Times New Roman"/>
                <w:b w:val="0"/>
                <w:bCs/>
                <w:sz w:val="20"/>
                <w:szCs w:val="20"/>
              </w:rPr>
              <w:t>.</w:t>
            </w:r>
          </w:p>
        </w:tc>
      </w:tr>
      <w:tr w:rsidR="009C7E42" w:rsidRPr="005D34DB" w14:paraId="56E23CB4" w14:textId="77777777" w:rsidTr="00A218C8">
        <w:tc>
          <w:tcPr>
            <w:tcW w:w="919" w:type="dxa"/>
            <w:shd w:val="clear" w:color="auto" w:fill="DEEAF6" w:themeFill="accent5" w:themeFillTint="33"/>
          </w:tcPr>
          <w:p w14:paraId="594181A9" w14:textId="5B9A85BA" w:rsidR="009C7E42" w:rsidRPr="005D34DB" w:rsidRDefault="009C7E42" w:rsidP="00AD212F">
            <w:pPr>
              <w:spacing w:before="240" w:line="240" w:lineRule="auto"/>
              <w:jc w:val="center"/>
              <w:rPr>
                <w:rFonts w:ascii="Times New Roman" w:hAnsi="Times New Roman"/>
                <w:b/>
                <w:bCs/>
                <w:sz w:val="20"/>
                <w:szCs w:val="20"/>
              </w:rPr>
            </w:pPr>
            <w:r w:rsidRPr="005D34DB">
              <w:rPr>
                <w:rFonts w:ascii="Times New Roman" w:hAnsi="Times New Roman"/>
                <w:b/>
                <w:bCs/>
                <w:sz w:val="20"/>
                <w:szCs w:val="20"/>
              </w:rPr>
              <w:t>Пункт А.1</w:t>
            </w:r>
            <w:r w:rsidR="00971E74" w:rsidRPr="005D34DB">
              <w:rPr>
                <w:rFonts w:ascii="Times New Roman" w:hAnsi="Times New Roman"/>
                <w:b/>
                <w:bCs/>
                <w:sz w:val="20"/>
                <w:szCs w:val="20"/>
              </w:rPr>
              <w:t>0</w:t>
            </w:r>
          </w:p>
        </w:tc>
        <w:tc>
          <w:tcPr>
            <w:tcW w:w="10133" w:type="dxa"/>
            <w:gridSpan w:val="2"/>
            <w:shd w:val="clear" w:color="auto" w:fill="DEEAF6" w:themeFill="accent5" w:themeFillTint="33"/>
          </w:tcPr>
          <w:p w14:paraId="411828CE" w14:textId="77777777" w:rsidR="009C7E42" w:rsidRPr="005D34DB" w:rsidRDefault="009C7E42" w:rsidP="00AD212F">
            <w:pPr>
              <w:spacing w:before="240" w:line="240" w:lineRule="auto"/>
              <w:jc w:val="center"/>
              <w:rPr>
                <w:rFonts w:ascii="Times New Roman" w:hAnsi="Times New Roman"/>
                <w:b/>
                <w:bCs/>
                <w:sz w:val="20"/>
                <w:szCs w:val="20"/>
                <w:lang w:val="en-US"/>
              </w:rPr>
            </w:pPr>
            <w:r w:rsidRPr="005D34DB">
              <w:rPr>
                <w:rFonts w:ascii="Times New Roman" w:hAnsi="Times New Roman"/>
                <w:b/>
                <w:bCs/>
                <w:sz w:val="20"/>
                <w:szCs w:val="20"/>
              </w:rPr>
              <w:t>ОПИСАНИЕ ПРЕДМЕТА ЗАКУПКИ (ДОГОВОРА</w:t>
            </w:r>
            <w:r w:rsidRPr="005D34DB">
              <w:rPr>
                <w:rFonts w:ascii="Times New Roman" w:hAnsi="Times New Roman"/>
                <w:b/>
                <w:bCs/>
                <w:sz w:val="20"/>
                <w:szCs w:val="20"/>
                <w:lang w:val="en-US"/>
              </w:rPr>
              <w:t>)</w:t>
            </w:r>
          </w:p>
        </w:tc>
      </w:tr>
      <w:tr w:rsidR="009C7E42" w:rsidRPr="005D34DB" w14:paraId="06EA0C3C" w14:textId="77777777" w:rsidTr="00A218C8">
        <w:trPr>
          <w:trHeight w:val="697"/>
        </w:trPr>
        <w:tc>
          <w:tcPr>
            <w:tcW w:w="919" w:type="dxa"/>
          </w:tcPr>
          <w:p w14:paraId="403FA560" w14:textId="77777777" w:rsidR="009C7E42" w:rsidRPr="005D34DB" w:rsidRDefault="009C7E42" w:rsidP="00AD212F">
            <w:pPr>
              <w:spacing w:after="0" w:line="240" w:lineRule="auto"/>
              <w:jc w:val="center"/>
              <w:rPr>
                <w:rFonts w:ascii="Times New Roman" w:hAnsi="Times New Roman"/>
                <w:bCs/>
                <w:sz w:val="20"/>
                <w:szCs w:val="20"/>
              </w:rPr>
            </w:pPr>
          </w:p>
        </w:tc>
        <w:tc>
          <w:tcPr>
            <w:tcW w:w="10133" w:type="dxa"/>
            <w:gridSpan w:val="2"/>
          </w:tcPr>
          <w:p w14:paraId="64B82180" w14:textId="22A711CD" w:rsidR="00E566B1" w:rsidRPr="005D34DB" w:rsidRDefault="00D62A61" w:rsidP="00AD212F">
            <w:pPr>
              <w:pStyle w:val="3"/>
              <w:numPr>
                <w:ilvl w:val="0"/>
                <w:numId w:val="0"/>
              </w:numPr>
              <w:spacing w:before="0"/>
              <w:jc w:val="both"/>
              <w:rPr>
                <w:rFonts w:ascii="Times New Roman" w:hAnsi="Times New Roman"/>
                <w:b w:val="0"/>
                <w:bCs/>
                <w:sz w:val="20"/>
                <w:szCs w:val="20"/>
              </w:rPr>
            </w:pPr>
            <w:r w:rsidRPr="005D34DB">
              <w:rPr>
                <w:rFonts w:ascii="Times New Roman" w:hAnsi="Times New Roman"/>
                <w:b w:val="0"/>
                <w:bCs/>
                <w:sz w:val="20"/>
                <w:szCs w:val="20"/>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иные требования, связанные с определением соответствия поставляемого товара, выполняемой работы, оказываемой услуги потребностям заказчика, требования к количеству поставляемого товара, объему выполняемой работы, оказываемой услуги, месту поставки товара, выполнения работы, оказания услуги, к срокам (периодам) поставки </w:t>
            </w:r>
            <w:r w:rsidRPr="005D34DB">
              <w:rPr>
                <w:rFonts w:ascii="Times New Roman" w:hAnsi="Times New Roman"/>
                <w:b w:val="0"/>
                <w:bCs/>
                <w:sz w:val="20"/>
                <w:szCs w:val="20"/>
              </w:rPr>
              <w:lastRenderedPageBreak/>
              <w:t xml:space="preserve">товара, выполнения работы, оказания услуги, условиям поставки товара, выполнения работы, оказания услуги, форма, срок и порядок оплаты товара, работы, услуги отражены </w:t>
            </w:r>
            <w:proofErr w:type="gramStart"/>
            <w:r w:rsidRPr="005D34DB">
              <w:rPr>
                <w:rFonts w:ascii="Times New Roman" w:hAnsi="Times New Roman"/>
                <w:b w:val="0"/>
                <w:bCs/>
                <w:sz w:val="20"/>
                <w:szCs w:val="20"/>
              </w:rPr>
              <w:t xml:space="preserve">в </w:t>
            </w:r>
            <w:r w:rsidRPr="005D34DB">
              <w:rPr>
                <w:rFonts w:ascii="Times New Roman" w:hAnsi="Times New Roman"/>
                <w:b w:val="0"/>
                <w:bCs/>
                <w:color w:val="FF0000"/>
                <w:sz w:val="20"/>
                <w:szCs w:val="20"/>
              </w:rPr>
              <w:t xml:space="preserve"> </w:t>
            </w:r>
            <w:r w:rsidRPr="005D34DB">
              <w:rPr>
                <w:rFonts w:ascii="Times New Roman" w:hAnsi="Times New Roman"/>
                <w:b w:val="0"/>
                <w:bCs/>
                <w:color w:val="0070C0"/>
                <w:sz w:val="20"/>
                <w:szCs w:val="20"/>
              </w:rPr>
              <w:t>разделах</w:t>
            </w:r>
            <w:proofErr w:type="gramEnd"/>
            <w:r w:rsidRPr="005D34DB">
              <w:rPr>
                <w:rFonts w:ascii="Times New Roman" w:hAnsi="Times New Roman"/>
                <w:b w:val="0"/>
                <w:bCs/>
                <w:color w:val="0070C0"/>
                <w:sz w:val="20"/>
                <w:szCs w:val="20"/>
              </w:rPr>
              <w:t xml:space="preserve"> В и </w:t>
            </w:r>
            <w:proofErr w:type="gramStart"/>
            <w:r w:rsidRPr="005D34DB">
              <w:rPr>
                <w:rFonts w:ascii="Times New Roman" w:hAnsi="Times New Roman"/>
                <w:b w:val="0"/>
                <w:bCs/>
                <w:color w:val="0070C0"/>
                <w:sz w:val="20"/>
                <w:szCs w:val="20"/>
              </w:rPr>
              <w:t>Г</w:t>
            </w:r>
            <w:r w:rsidRPr="005D34DB">
              <w:rPr>
                <w:rFonts w:ascii="Times New Roman" w:hAnsi="Times New Roman"/>
                <w:b w:val="0"/>
                <w:bCs/>
                <w:sz w:val="20"/>
                <w:szCs w:val="20"/>
              </w:rPr>
              <w:t xml:space="preserve"> </w:t>
            </w:r>
            <w:r w:rsidR="0002025F" w:rsidRPr="005D34DB">
              <w:rPr>
                <w:rFonts w:ascii="Times New Roman" w:hAnsi="Times New Roman"/>
                <w:sz w:val="20"/>
                <w:szCs w:val="20"/>
              </w:rPr>
              <w:t xml:space="preserve"> </w:t>
            </w:r>
            <w:r w:rsidR="0002025F" w:rsidRPr="005D34DB">
              <w:rPr>
                <w:rFonts w:ascii="Times New Roman" w:hAnsi="Times New Roman"/>
                <w:b w:val="0"/>
                <w:bCs/>
                <w:sz w:val="20"/>
                <w:szCs w:val="20"/>
              </w:rPr>
              <w:t>информационной</w:t>
            </w:r>
            <w:proofErr w:type="gramEnd"/>
            <w:r w:rsidR="0002025F" w:rsidRPr="005D34DB">
              <w:rPr>
                <w:rFonts w:ascii="Times New Roman" w:hAnsi="Times New Roman"/>
                <w:b w:val="0"/>
                <w:bCs/>
                <w:sz w:val="20"/>
                <w:szCs w:val="20"/>
              </w:rPr>
              <w:t xml:space="preserve"> карты</w:t>
            </w:r>
            <w:r w:rsidRPr="005D34DB">
              <w:rPr>
                <w:rFonts w:ascii="Times New Roman" w:hAnsi="Times New Roman"/>
                <w:b w:val="0"/>
                <w:bCs/>
                <w:sz w:val="20"/>
                <w:szCs w:val="20"/>
              </w:rPr>
              <w:t>.</w:t>
            </w:r>
          </w:p>
        </w:tc>
      </w:tr>
      <w:tr w:rsidR="009C7E42" w:rsidRPr="005D34DB" w14:paraId="770D20F3" w14:textId="77777777" w:rsidTr="00A218C8">
        <w:trPr>
          <w:trHeight w:val="484"/>
        </w:trPr>
        <w:tc>
          <w:tcPr>
            <w:tcW w:w="919" w:type="dxa"/>
            <w:shd w:val="clear" w:color="auto" w:fill="DEEAF6" w:themeFill="accent5" w:themeFillTint="33"/>
          </w:tcPr>
          <w:p w14:paraId="5BE42061" w14:textId="35CBB05C" w:rsidR="009C7E42" w:rsidRPr="005D34DB" w:rsidRDefault="009C7E42" w:rsidP="00AD212F">
            <w:pPr>
              <w:spacing w:before="240" w:line="240" w:lineRule="auto"/>
              <w:jc w:val="center"/>
              <w:rPr>
                <w:rFonts w:ascii="Times New Roman" w:hAnsi="Times New Roman"/>
                <w:bCs/>
                <w:sz w:val="20"/>
                <w:szCs w:val="20"/>
              </w:rPr>
            </w:pPr>
            <w:r w:rsidRPr="005D34DB">
              <w:rPr>
                <w:rFonts w:ascii="Times New Roman" w:hAnsi="Times New Roman"/>
                <w:b/>
                <w:bCs/>
                <w:sz w:val="20"/>
                <w:szCs w:val="20"/>
              </w:rPr>
              <w:lastRenderedPageBreak/>
              <w:t>Пункт А.1</w:t>
            </w:r>
            <w:r w:rsidR="00E96709" w:rsidRPr="005D34DB">
              <w:rPr>
                <w:rFonts w:ascii="Times New Roman" w:hAnsi="Times New Roman"/>
                <w:b/>
                <w:bCs/>
                <w:sz w:val="20"/>
                <w:szCs w:val="20"/>
              </w:rPr>
              <w:t>1</w:t>
            </w:r>
          </w:p>
        </w:tc>
        <w:tc>
          <w:tcPr>
            <w:tcW w:w="10133" w:type="dxa"/>
            <w:gridSpan w:val="2"/>
            <w:shd w:val="clear" w:color="auto" w:fill="DEEAF6" w:themeFill="accent5" w:themeFillTint="33"/>
          </w:tcPr>
          <w:p w14:paraId="59BB071F" w14:textId="74B36244" w:rsidR="009C7E42" w:rsidRPr="005D34DB" w:rsidRDefault="0023790E" w:rsidP="00AD212F">
            <w:pPr>
              <w:spacing w:after="0" w:line="288" w:lineRule="atLeast"/>
              <w:jc w:val="center"/>
              <w:rPr>
                <w:rFonts w:ascii="Times New Roman" w:eastAsia="Times New Roman" w:hAnsi="Times New Roman"/>
                <w:b/>
                <w:bCs/>
                <w:sz w:val="20"/>
                <w:szCs w:val="20"/>
                <w:lang w:eastAsia="ru-RU"/>
              </w:rPr>
            </w:pPr>
            <w:r w:rsidRPr="005D34DB">
              <w:rPr>
                <w:rFonts w:ascii="Times New Roman" w:eastAsia="Times New Roman" w:hAnsi="Times New Roman"/>
                <w:b/>
                <w:bCs/>
                <w:sz w:val="20"/>
                <w:szCs w:val="20"/>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w:t>
            </w:r>
          </w:p>
        </w:tc>
      </w:tr>
      <w:tr w:rsidR="009C7E42" w:rsidRPr="005D34DB" w14:paraId="42C47D7A" w14:textId="77777777" w:rsidTr="00A218C8">
        <w:trPr>
          <w:trHeight w:val="2117"/>
        </w:trPr>
        <w:tc>
          <w:tcPr>
            <w:tcW w:w="919" w:type="dxa"/>
          </w:tcPr>
          <w:p w14:paraId="4DB611AC" w14:textId="77777777" w:rsidR="009C7E42" w:rsidRPr="005D34DB" w:rsidRDefault="009C7E42" w:rsidP="00AD212F">
            <w:pPr>
              <w:spacing w:after="0" w:line="240" w:lineRule="auto"/>
              <w:jc w:val="center"/>
              <w:rPr>
                <w:rFonts w:ascii="Times New Roman" w:hAnsi="Times New Roman"/>
                <w:bCs/>
                <w:sz w:val="20"/>
                <w:szCs w:val="20"/>
              </w:rPr>
            </w:pPr>
          </w:p>
        </w:tc>
        <w:tc>
          <w:tcPr>
            <w:tcW w:w="10133" w:type="dxa"/>
            <w:gridSpan w:val="2"/>
          </w:tcPr>
          <w:p w14:paraId="722B3BC1" w14:textId="77777777" w:rsidR="00C17108" w:rsidRPr="005D34DB" w:rsidRDefault="00C17108" w:rsidP="00C17108">
            <w:pPr>
              <w:widowControl w:val="0"/>
              <w:tabs>
                <w:tab w:val="left" w:pos="1134"/>
              </w:tabs>
              <w:autoSpaceDE w:val="0"/>
              <w:autoSpaceDN w:val="0"/>
              <w:spacing w:before="240" w:after="0" w:line="240" w:lineRule="auto"/>
              <w:jc w:val="both"/>
              <w:rPr>
                <w:rFonts w:ascii="Times New Roman" w:eastAsia="Times New Roman" w:hAnsi="Times New Roman"/>
                <w:bCs/>
                <w:sz w:val="20"/>
                <w:szCs w:val="20"/>
              </w:rPr>
            </w:pPr>
            <w:r w:rsidRPr="005D34DB">
              <w:rPr>
                <w:rFonts w:ascii="Times New Roman" w:eastAsia="Times New Roman" w:hAnsi="Times New Roman"/>
                <w:bCs/>
                <w:sz w:val="20"/>
                <w:szCs w:val="20"/>
              </w:rPr>
              <w:t xml:space="preserve">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мер, определенных в Постановлении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и устанавливающих: </w:t>
            </w:r>
          </w:p>
          <w:p w14:paraId="7FA04189" w14:textId="77777777" w:rsidR="00C17108" w:rsidRPr="005D34DB" w:rsidRDefault="00C17108" w:rsidP="00C17108">
            <w:pPr>
              <w:widowControl w:val="0"/>
              <w:tabs>
                <w:tab w:val="left" w:pos="1134"/>
              </w:tabs>
              <w:autoSpaceDE w:val="0"/>
              <w:autoSpaceDN w:val="0"/>
              <w:spacing w:before="120" w:after="0" w:line="240" w:lineRule="auto"/>
              <w:jc w:val="both"/>
              <w:rPr>
                <w:rFonts w:ascii="Times New Roman" w:eastAsia="Times New Roman" w:hAnsi="Times New Roman"/>
                <w:bCs/>
                <w:sz w:val="20"/>
                <w:szCs w:val="20"/>
              </w:rPr>
            </w:pPr>
            <w:r w:rsidRPr="005D34DB">
              <w:rPr>
                <w:rFonts w:ascii="Times New Roman" w:eastAsia="Times New Roman" w:hAnsi="Times New Roman"/>
                <w:b/>
                <w:sz w:val="20"/>
                <w:szCs w:val="20"/>
              </w:rPr>
              <w:t xml:space="preserve">- </w:t>
            </w:r>
            <w:r w:rsidRPr="005D34DB">
              <w:rPr>
                <w:rFonts w:ascii="Times New Roman" w:eastAsia="Times New Roman" w:hAnsi="Times New Roman"/>
                <w:bCs/>
                <w:sz w:val="20"/>
                <w:szCs w:val="20"/>
              </w:rPr>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41FF30A9" w14:textId="77777777" w:rsidR="00C17108" w:rsidRPr="005D34DB" w:rsidRDefault="00C17108" w:rsidP="00C17108">
            <w:pPr>
              <w:widowControl w:val="0"/>
              <w:tabs>
                <w:tab w:val="left" w:pos="1134"/>
              </w:tabs>
              <w:autoSpaceDE w:val="0"/>
              <w:autoSpaceDN w:val="0"/>
              <w:spacing w:before="120" w:after="0" w:line="240" w:lineRule="auto"/>
              <w:jc w:val="both"/>
              <w:rPr>
                <w:rFonts w:ascii="Times New Roman" w:eastAsia="Times New Roman" w:hAnsi="Times New Roman"/>
                <w:bCs/>
                <w:sz w:val="20"/>
                <w:szCs w:val="20"/>
              </w:rPr>
            </w:pPr>
            <w:r w:rsidRPr="005D34DB">
              <w:rPr>
                <w:rFonts w:ascii="Times New Roman" w:eastAsia="Times New Roman" w:hAnsi="Times New Roman"/>
                <w:b/>
                <w:sz w:val="20"/>
                <w:szCs w:val="20"/>
              </w:rPr>
              <w:t>-</w:t>
            </w:r>
            <w:r w:rsidRPr="005D34DB">
              <w:rPr>
                <w:rFonts w:ascii="Times New Roman" w:eastAsia="Times New Roman" w:hAnsi="Times New Roman"/>
                <w:bCs/>
                <w:sz w:val="20"/>
                <w:szCs w:val="20"/>
              </w:rPr>
              <w:t xml:space="preserve">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14:paraId="75FAA207" w14:textId="77777777" w:rsidR="00C17108" w:rsidRPr="005D34DB" w:rsidRDefault="00C17108" w:rsidP="00C17108">
            <w:pPr>
              <w:widowControl w:val="0"/>
              <w:tabs>
                <w:tab w:val="left" w:pos="1134"/>
              </w:tabs>
              <w:autoSpaceDE w:val="0"/>
              <w:autoSpaceDN w:val="0"/>
              <w:spacing w:before="120" w:after="0" w:line="240" w:lineRule="auto"/>
              <w:jc w:val="both"/>
              <w:rPr>
                <w:rFonts w:ascii="Times New Roman" w:eastAsia="Times New Roman" w:hAnsi="Times New Roman"/>
                <w:bCs/>
                <w:sz w:val="20"/>
                <w:szCs w:val="20"/>
              </w:rPr>
            </w:pPr>
            <w:r w:rsidRPr="005D34DB">
              <w:rPr>
                <w:rFonts w:ascii="Times New Roman" w:eastAsia="Times New Roman" w:hAnsi="Times New Roman"/>
                <w:b/>
                <w:sz w:val="20"/>
                <w:szCs w:val="20"/>
              </w:rPr>
              <w:t xml:space="preserve">- </w:t>
            </w:r>
            <w:r w:rsidRPr="005D34DB">
              <w:rPr>
                <w:rFonts w:ascii="Times New Roman" w:eastAsia="Times New Roman" w:hAnsi="Times New Roman"/>
                <w:bCs/>
                <w:sz w:val="20"/>
                <w:szCs w:val="20"/>
              </w:rPr>
              <w:t xml:space="preserve">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t>
            </w:r>
          </w:p>
          <w:p w14:paraId="2B26D032" w14:textId="77777777" w:rsidR="00C17108" w:rsidRPr="005D34DB" w:rsidRDefault="00C17108" w:rsidP="00C17108">
            <w:pPr>
              <w:spacing w:after="0" w:line="288" w:lineRule="atLeast"/>
              <w:jc w:val="both"/>
              <w:rPr>
                <w:rFonts w:ascii="Times New Roman" w:eastAsia="Times New Roman" w:hAnsi="Times New Roman"/>
                <w:sz w:val="20"/>
                <w:szCs w:val="20"/>
                <w:lang w:eastAsia="ru-RU"/>
              </w:rPr>
            </w:pPr>
          </w:p>
          <w:p w14:paraId="0B0DC624" w14:textId="77777777" w:rsidR="00C17108" w:rsidRPr="005D34DB" w:rsidRDefault="00C17108" w:rsidP="00C17108">
            <w:pPr>
              <w:spacing w:after="0" w:line="288" w:lineRule="atLeast"/>
              <w:jc w:val="both"/>
              <w:rPr>
                <w:rFonts w:ascii="Times New Roman" w:eastAsia="Times New Roman" w:hAnsi="Times New Roman"/>
                <w:sz w:val="20"/>
                <w:szCs w:val="20"/>
                <w:lang w:eastAsia="ru-RU"/>
              </w:rPr>
            </w:pPr>
            <w:r w:rsidRPr="005D34DB">
              <w:rPr>
                <w:rFonts w:ascii="Times New Roman" w:eastAsia="Times New Roman" w:hAnsi="Times New Roman"/>
                <w:sz w:val="20"/>
                <w:szCs w:val="20"/>
                <w:lang w:eastAsia="ru-RU"/>
              </w:rPr>
              <w:t>Положения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касающиеся товара российского происхождения, работы, услуги, соответственно выполняемой, оказываемой российским гражданином, российским юридическим лицом, применяются также в отношении товара, происходящего из государства - члена Евразийского экономического союза, работы, услуги, соответственно выполняемой, оказываемой иностранным лицом, зарегистрированным на территории государства - члена Евразийского экономического союза, а именно: Республика Армения, Республика Беларусь, Республика Казахстан, Кыргызская Республика.</w:t>
            </w:r>
          </w:p>
          <w:p w14:paraId="2A76FA7E" w14:textId="77777777" w:rsidR="00C17108" w:rsidRPr="005D34DB" w:rsidRDefault="00C17108" w:rsidP="00C17108">
            <w:pPr>
              <w:spacing w:after="0" w:line="288" w:lineRule="atLeast"/>
              <w:jc w:val="both"/>
              <w:rPr>
                <w:rFonts w:ascii="Times New Roman" w:eastAsia="Times New Roman" w:hAnsi="Times New Roman"/>
                <w:sz w:val="20"/>
                <w:szCs w:val="20"/>
                <w:lang w:eastAsia="ru-RU"/>
              </w:rPr>
            </w:pPr>
          </w:p>
          <w:p w14:paraId="31747C15" w14:textId="77777777" w:rsidR="00C17108" w:rsidRPr="005D34DB" w:rsidRDefault="00C17108" w:rsidP="00C17108">
            <w:pPr>
              <w:spacing w:after="0" w:line="288" w:lineRule="atLeast"/>
              <w:jc w:val="both"/>
              <w:rPr>
                <w:rFonts w:ascii="Times New Roman" w:eastAsia="Times New Roman" w:hAnsi="Times New Roman"/>
                <w:sz w:val="20"/>
                <w:szCs w:val="20"/>
                <w:lang w:eastAsia="ru-RU"/>
              </w:rPr>
            </w:pPr>
            <w:r w:rsidRPr="005D34DB">
              <w:rPr>
                <w:rFonts w:ascii="Times New Roman" w:eastAsia="Times New Roman" w:hAnsi="Times New Roman"/>
                <w:sz w:val="20"/>
                <w:szCs w:val="20"/>
                <w:lang w:eastAsia="ru-RU"/>
              </w:rPr>
              <w:t>При осуществлении закупки товара:</w:t>
            </w:r>
          </w:p>
          <w:p w14:paraId="5CC8EFF8" w14:textId="77777777" w:rsidR="00C17108" w:rsidRPr="005D34DB" w:rsidRDefault="00C17108" w:rsidP="00C17108">
            <w:pPr>
              <w:spacing w:after="0" w:line="288" w:lineRule="atLeast"/>
              <w:jc w:val="both"/>
              <w:rPr>
                <w:rFonts w:ascii="Times New Roman" w:eastAsia="Times New Roman" w:hAnsi="Times New Roman"/>
                <w:sz w:val="20"/>
                <w:szCs w:val="20"/>
                <w:lang w:eastAsia="ru-RU"/>
              </w:rPr>
            </w:pPr>
            <w:r w:rsidRPr="005D34DB">
              <w:rPr>
                <w:rFonts w:ascii="Times New Roman" w:eastAsia="Times New Roman" w:hAnsi="Times New Roman"/>
                <w:sz w:val="20"/>
                <w:szCs w:val="20"/>
                <w:lang w:eastAsia="ru-RU"/>
              </w:rPr>
              <w:t xml:space="preserve">1) если Правительством Российской Федерации установлен </w:t>
            </w:r>
            <w:r w:rsidRPr="005D34DB">
              <w:rPr>
                <w:rFonts w:ascii="Times New Roman" w:eastAsia="Times New Roman" w:hAnsi="Times New Roman"/>
                <w:b/>
                <w:bCs/>
                <w:sz w:val="20"/>
                <w:szCs w:val="20"/>
                <w:lang w:eastAsia="ru-RU"/>
              </w:rPr>
              <w:t>запрет</w:t>
            </w:r>
            <w:r w:rsidRPr="005D34DB">
              <w:rPr>
                <w:rFonts w:ascii="Times New Roman" w:eastAsia="Times New Roman" w:hAnsi="Times New Roman"/>
                <w:sz w:val="20"/>
                <w:szCs w:val="20"/>
                <w:lang w:eastAsia="ru-RU"/>
              </w:rPr>
              <w:t xml:space="preserve"> закупок товара, не допускаются: </w:t>
            </w:r>
          </w:p>
          <w:p w14:paraId="23AADBBB" w14:textId="77777777" w:rsidR="00C17108" w:rsidRPr="005D34DB" w:rsidRDefault="00C17108" w:rsidP="00C17108">
            <w:pPr>
              <w:spacing w:after="0" w:line="288" w:lineRule="atLeast"/>
              <w:jc w:val="both"/>
              <w:rPr>
                <w:rFonts w:ascii="Times New Roman" w:eastAsia="Times New Roman" w:hAnsi="Times New Roman"/>
                <w:sz w:val="20"/>
                <w:szCs w:val="20"/>
                <w:lang w:eastAsia="ru-RU"/>
              </w:rPr>
            </w:pPr>
            <w:r w:rsidRPr="005D34DB">
              <w:rPr>
                <w:rFonts w:ascii="Times New Roman" w:eastAsia="Times New Roman" w:hAnsi="Times New Roman"/>
                <w:sz w:val="20"/>
                <w:szCs w:val="20"/>
                <w:lang w:eastAsia="ru-RU"/>
              </w:rPr>
              <w:t xml:space="preserve">а) заключение договора на поставку такого товара </w:t>
            </w:r>
            <w:r w:rsidRPr="005D34DB">
              <w:rPr>
                <w:rFonts w:ascii="Times New Roman" w:eastAsia="Times New Roman" w:hAnsi="Times New Roman"/>
                <w:b/>
                <w:bCs/>
                <w:sz w:val="20"/>
                <w:szCs w:val="20"/>
                <w:lang w:eastAsia="ru-RU"/>
              </w:rPr>
              <w:t>(заявка на участие в закупке, содержащая предложение о поставке товара, происходящего из иностранного государства, подлежит отклонению)</w:t>
            </w:r>
            <w:r w:rsidRPr="005D34DB">
              <w:rPr>
                <w:rFonts w:ascii="Times New Roman" w:eastAsia="Times New Roman" w:hAnsi="Times New Roman"/>
                <w:sz w:val="20"/>
                <w:szCs w:val="20"/>
                <w:lang w:eastAsia="ru-RU"/>
              </w:rPr>
              <w:t xml:space="preserve">; </w:t>
            </w:r>
          </w:p>
          <w:p w14:paraId="6CBC5838" w14:textId="77777777" w:rsidR="00C17108" w:rsidRPr="005D34DB" w:rsidRDefault="00C17108" w:rsidP="00C17108">
            <w:pPr>
              <w:spacing w:after="0" w:line="288" w:lineRule="atLeast"/>
              <w:jc w:val="both"/>
              <w:rPr>
                <w:rFonts w:ascii="Times New Roman" w:eastAsia="Times New Roman" w:hAnsi="Times New Roman"/>
                <w:sz w:val="20"/>
                <w:szCs w:val="20"/>
                <w:lang w:eastAsia="ru-RU"/>
              </w:rPr>
            </w:pPr>
            <w:r w:rsidRPr="005D34DB">
              <w:rPr>
                <w:rFonts w:ascii="Times New Roman" w:eastAsia="Times New Roman" w:hAnsi="Times New Roman"/>
                <w:sz w:val="20"/>
                <w:szCs w:val="20"/>
                <w:lang w:eastAsia="ru-RU"/>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14:paraId="10913A88" w14:textId="77777777" w:rsidR="00C17108" w:rsidRPr="005D34DB" w:rsidRDefault="00C17108" w:rsidP="00C17108">
            <w:pPr>
              <w:spacing w:after="0" w:line="288" w:lineRule="atLeast"/>
              <w:jc w:val="both"/>
              <w:rPr>
                <w:rFonts w:ascii="Times New Roman" w:eastAsia="Times New Roman" w:hAnsi="Times New Roman"/>
                <w:sz w:val="20"/>
                <w:szCs w:val="20"/>
                <w:lang w:eastAsia="ru-RU"/>
              </w:rPr>
            </w:pPr>
            <w:r w:rsidRPr="005D34DB">
              <w:rPr>
                <w:rFonts w:ascii="Times New Roman" w:eastAsia="Times New Roman" w:hAnsi="Times New Roman"/>
                <w:sz w:val="20"/>
                <w:szCs w:val="20"/>
                <w:lang w:eastAsia="ru-RU"/>
              </w:rPr>
              <w:t xml:space="preserve">2) если Правительством Российской Федерации установлено </w:t>
            </w:r>
            <w:r w:rsidRPr="005D34DB">
              <w:rPr>
                <w:rFonts w:ascii="Times New Roman" w:eastAsia="Times New Roman" w:hAnsi="Times New Roman"/>
                <w:b/>
                <w:bCs/>
                <w:sz w:val="20"/>
                <w:szCs w:val="20"/>
                <w:lang w:eastAsia="ru-RU"/>
              </w:rPr>
              <w:t>ограничение</w:t>
            </w:r>
            <w:r w:rsidRPr="005D34DB">
              <w:rPr>
                <w:rFonts w:ascii="Times New Roman" w:eastAsia="Times New Roman" w:hAnsi="Times New Roman"/>
                <w:sz w:val="20"/>
                <w:szCs w:val="20"/>
                <w:lang w:eastAsia="ru-RU"/>
              </w:rPr>
              <w:t xml:space="preserve"> закупок товара, не допускаются: </w:t>
            </w:r>
          </w:p>
          <w:p w14:paraId="2E7F3352" w14:textId="77777777" w:rsidR="00C17108" w:rsidRPr="005D34DB" w:rsidRDefault="00C17108" w:rsidP="00C17108">
            <w:pPr>
              <w:spacing w:after="0" w:line="288" w:lineRule="atLeast"/>
              <w:jc w:val="both"/>
              <w:rPr>
                <w:rFonts w:ascii="Times New Roman" w:eastAsia="Times New Roman" w:hAnsi="Times New Roman"/>
                <w:sz w:val="20"/>
                <w:szCs w:val="20"/>
                <w:lang w:eastAsia="ru-RU"/>
              </w:rPr>
            </w:pPr>
            <w:r w:rsidRPr="005D34DB">
              <w:rPr>
                <w:rFonts w:ascii="Times New Roman" w:eastAsia="Times New Roman" w:hAnsi="Times New Roman"/>
                <w:sz w:val="20"/>
                <w:szCs w:val="20"/>
                <w:lang w:eastAsia="ru-RU"/>
              </w:rPr>
              <w:t xml:space="preserve">а) заключение договора на поставку товара, происходящего из иностранного государства, </w:t>
            </w:r>
            <w:r w:rsidRPr="005D34DB">
              <w:rPr>
                <w:rFonts w:ascii="Times New Roman" w:eastAsia="Times New Roman" w:hAnsi="Times New Roman"/>
                <w:b/>
                <w:bCs/>
                <w:sz w:val="20"/>
                <w:szCs w:val="20"/>
                <w:lang w:eastAsia="ru-RU"/>
              </w:rPr>
              <w:t>т.е. все заявки на участие в закупке, содержащие предложения о поставке товара, происходящего из иностранного государства, подлежат отклонению, если поданы заявка на участие в закупке, окончательное предложение</w:t>
            </w:r>
            <w:r w:rsidRPr="005D34DB">
              <w:rPr>
                <w:rFonts w:ascii="Times New Roman" w:eastAsia="Times New Roman" w:hAnsi="Times New Roman"/>
                <w:sz w:val="20"/>
                <w:szCs w:val="20"/>
                <w:lang w:eastAsia="ru-RU"/>
              </w:rPr>
              <w:t xml:space="preserve">,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w:t>
            </w:r>
            <w:r w:rsidRPr="005D34DB">
              <w:rPr>
                <w:rFonts w:ascii="Times New Roman" w:eastAsia="Times New Roman" w:hAnsi="Times New Roman"/>
                <w:b/>
                <w:bCs/>
                <w:sz w:val="20"/>
                <w:szCs w:val="20"/>
                <w:lang w:eastAsia="ru-RU"/>
              </w:rPr>
              <w:t xml:space="preserve">содержащие предложения о поставке товара российского происхождения </w:t>
            </w:r>
            <w:r w:rsidRPr="005D34DB">
              <w:rPr>
                <w:rFonts w:ascii="Times New Roman" w:eastAsia="Times New Roman" w:hAnsi="Times New Roman"/>
                <w:b/>
                <w:bCs/>
                <w:sz w:val="20"/>
                <w:szCs w:val="20"/>
                <w:lang w:val="en-US" w:eastAsia="ru-RU"/>
              </w:rPr>
              <w:t>c</w:t>
            </w:r>
            <w:r w:rsidRPr="005D34DB">
              <w:rPr>
                <w:rFonts w:ascii="Times New Roman" w:eastAsia="Times New Roman" w:hAnsi="Times New Roman"/>
                <w:b/>
                <w:bCs/>
                <w:sz w:val="20"/>
                <w:szCs w:val="20"/>
                <w:lang w:eastAsia="ru-RU"/>
              </w:rPr>
              <w:t xml:space="preserve"> предоставлением реестровых номеров в соответствии с положениями</w:t>
            </w:r>
            <w:r w:rsidRPr="005D34DB">
              <w:rPr>
                <w:rFonts w:ascii="Times New Roman" w:eastAsia="Times New Roman" w:hAnsi="Times New Roman"/>
                <w:sz w:val="20"/>
                <w:szCs w:val="20"/>
                <w:lang w:eastAsia="ru-RU"/>
              </w:rPr>
              <w:t xml:space="preserve"> </w:t>
            </w:r>
            <w:r w:rsidRPr="005D34DB">
              <w:rPr>
                <w:rFonts w:ascii="Times New Roman" w:eastAsia="Times New Roman" w:hAnsi="Times New Roman"/>
                <w:b/>
                <w:bCs/>
                <w:sz w:val="20"/>
                <w:szCs w:val="20"/>
                <w:lang w:eastAsia="ru-RU"/>
              </w:rPr>
              <w:t xml:space="preserve">Постановления Правительства РФ от 23.12.2024 № 1875 «О мерах по предоставлению национального режима при </w:t>
            </w:r>
            <w:r w:rsidRPr="005D34DB">
              <w:rPr>
                <w:rFonts w:ascii="Times New Roman" w:eastAsia="Times New Roman" w:hAnsi="Times New Roman"/>
                <w:b/>
                <w:bCs/>
                <w:sz w:val="20"/>
                <w:szCs w:val="20"/>
                <w:lang w:eastAsia="ru-RU"/>
              </w:rPr>
              <w:lastRenderedPageBreak/>
              <w:t>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(см. пункт А 16.2.2.2 извещения)</w:t>
            </w:r>
            <w:r w:rsidRPr="005D34DB">
              <w:rPr>
                <w:rFonts w:ascii="Times New Roman" w:eastAsia="Times New Roman" w:hAnsi="Times New Roman"/>
                <w:sz w:val="20"/>
                <w:szCs w:val="20"/>
                <w:lang w:eastAsia="ru-RU"/>
              </w:rPr>
              <w:t xml:space="preserve">; </w:t>
            </w:r>
          </w:p>
          <w:p w14:paraId="60E0A84E" w14:textId="77777777" w:rsidR="00C17108" w:rsidRPr="005D34DB" w:rsidRDefault="00C17108" w:rsidP="00C17108">
            <w:pPr>
              <w:spacing w:after="0" w:line="288" w:lineRule="atLeast"/>
              <w:jc w:val="both"/>
              <w:rPr>
                <w:rFonts w:ascii="Times New Roman" w:eastAsia="Times New Roman" w:hAnsi="Times New Roman"/>
                <w:sz w:val="20"/>
                <w:szCs w:val="20"/>
                <w:lang w:eastAsia="ru-RU"/>
              </w:rPr>
            </w:pPr>
            <w:r w:rsidRPr="005D34DB">
              <w:rPr>
                <w:rFonts w:ascii="Times New Roman" w:eastAsia="Times New Roman" w:hAnsi="Times New Roman"/>
                <w:sz w:val="20"/>
                <w:szCs w:val="20"/>
                <w:lang w:eastAsia="ru-RU"/>
              </w:rPr>
              <w:t xml:space="preserve">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w:t>
            </w:r>
          </w:p>
          <w:p w14:paraId="25A5982C" w14:textId="77777777" w:rsidR="00C17108" w:rsidRPr="005D34DB" w:rsidRDefault="00C17108" w:rsidP="00C17108">
            <w:pPr>
              <w:spacing w:after="0" w:line="288" w:lineRule="atLeast"/>
              <w:jc w:val="both"/>
              <w:rPr>
                <w:rFonts w:ascii="Times New Roman" w:eastAsia="Times New Roman" w:hAnsi="Times New Roman"/>
                <w:sz w:val="20"/>
                <w:szCs w:val="20"/>
                <w:lang w:eastAsia="ru-RU"/>
              </w:rPr>
            </w:pPr>
            <w:r w:rsidRPr="005D34DB">
              <w:rPr>
                <w:rFonts w:ascii="Times New Roman" w:eastAsia="Times New Roman" w:hAnsi="Times New Roman"/>
                <w:sz w:val="20"/>
                <w:szCs w:val="20"/>
                <w:lang w:eastAsia="ru-RU"/>
              </w:rPr>
              <w:t xml:space="preserve">3) если Правительством Российской Федерации установлено </w:t>
            </w:r>
            <w:r w:rsidRPr="005D34DB">
              <w:rPr>
                <w:rFonts w:ascii="Times New Roman" w:eastAsia="Times New Roman" w:hAnsi="Times New Roman"/>
                <w:b/>
                <w:bCs/>
                <w:sz w:val="20"/>
                <w:szCs w:val="20"/>
                <w:lang w:eastAsia="ru-RU"/>
              </w:rPr>
              <w:t>преимущество</w:t>
            </w:r>
            <w:r w:rsidRPr="005D34DB">
              <w:rPr>
                <w:rFonts w:ascii="Times New Roman" w:eastAsia="Times New Roman" w:hAnsi="Times New Roman"/>
                <w:sz w:val="20"/>
                <w:szCs w:val="20"/>
                <w:lang w:eastAsia="ru-RU"/>
              </w:rPr>
              <w:t xml:space="preserve"> в отношении товара российского происхождения: </w:t>
            </w:r>
          </w:p>
          <w:p w14:paraId="5CCB8FAC" w14:textId="77777777" w:rsidR="00C17108" w:rsidRPr="005D34DB" w:rsidRDefault="00C17108" w:rsidP="00C17108">
            <w:pPr>
              <w:spacing w:after="0" w:line="288" w:lineRule="atLeast"/>
              <w:jc w:val="both"/>
              <w:rPr>
                <w:rFonts w:ascii="Times New Roman" w:eastAsia="Times New Roman" w:hAnsi="Times New Roman"/>
                <w:sz w:val="20"/>
                <w:szCs w:val="20"/>
                <w:lang w:eastAsia="ru-RU"/>
              </w:rPr>
            </w:pPr>
            <w:bookmarkStart w:id="1" w:name="p8"/>
            <w:bookmarkEnd w:id="1"/>
            <w:r w:rsidRPr="005D34DB">
              <w:rPr>
                <w:rFonts w:ascii="Times New Roman" w:eastAsia="Times New Roman" w:hAnsi="Times New Roman"/>
                <w:sz w:val="20"/>
                <w:szCs w:val="20"/>
                <w:lang w:eastAsia="ru-RU"/>
              </w:rPr>
              <w:t xml:space="preserve">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 </w:t>
            </w:r>
          </w:p>
          <w:p w14:paraId="0853A276" w14:textId="77777777" w:rsidR="00C17108" w:rsidRPr="005D34DB" w:rsidRDefault="00C17108" w:rsidP="00C17108">
            <w:pPr>
              <w:spacing w:after="0" w:line="288" w:lineRule="atLeast"/>
              <w:jc w:val="both"/>
              <w:rPr>
                <w:rFonts w:ascii="Times New Roman" w:eastAsia="Times New Roman" w:hAnsi="Times New Roman"/>
                <w:sz w:val="20"/>
                <w:szCs w:val="20"/>
                <w:lang w:eastAsia="ru-RU"/>
              </w:rPr>
            </w:pPr>
            <w:r w:rsidRPr="005D34DB">
              <w:rPr>
                <w:rFonts w:ascii="Times New Roman" w:eastAsia="Times New Roman" w:hAnsi="Times New Roman"/>
                <w:sz w:val="20"/>
                <w:szCs w:val="20"/>
                <w:lang w:eastAsia="ru-RU"/>
              </w:rPr>
              <w:t xml:space="preserve">б) в случае заключения договора с участником закупки, указанным в </w:t>
            </w:r>
            <w:hyperlink w:anchor="p8" w:history="1">
              <w:r w:rsidRPr="005D34DB">
                <w:rPr>
                  <w:rFonts w:ascii="Times New Roman" w:eastAsia="Times New Roman" w:hAnsi="Times New Roman"/>
                  <w:sz w:val="20"/>
                  <w:szCs w:val="20"/>
                  <w:lang w:eastAsia="ru-RU"/>
                </w:rPr>
                <w:t>подпункте "а"</w:t>
              </w:r>
            </w:hyperlink>
            <w:r w:rsidRPr="005D34DB">
              <w:rPr>
                <w:rFonts w:ascii="Times New Roman" w:eastAsia="Times New Roman" w:hAnsi="Times New Roman"/>
                <w:sz w:val="20"/>
                <w:szCs w:val="20"/>
                <w:lang w:eastAsia="ru-RU"/>
              </w:rPr>
              <w:t xml:space="preserve"> настоящего пункта, договор заключается без учета снижения либо увеличения ценового предложения, осуществленных в соответствии с </w:t>
            </w:r>
            <w:hyperlink w:anchor="p8" w:history="1">
              <w:r w:rsidRPr="005D34DB">
                <w:rPr>
                  <w:rFonts w:ascii="Times New Roman" w:eastAsia="Times New Roman" w:hAnsi="Times New Roman"/>
                  <w:sz w:val="20"/>
                  <w:szCs w:val="20"/>
                  <w:lang w:eastAsia="ru-RU"/>
                </w:rPr>
                <w:t>подпунктом "а"</w:t>
              </w:r>
            </w:hyperlink>
            <w:r w:rsidRPr="005D34DB">
              <w:rPr>
                <w:rFonts w:ascii="Times New Roman" w:eastAsia="Times New Roman" w:hAnsi="Times New Roman"/>
                <w:sz w:val="20"/>
                <w:szCs w:val="20"/>
                <w:lang w:eastAsia="ru-RU"/>
              </w:rPr>
              <w:t xml:space="preserve"> настоящего пункта; </w:t>
            </w:r>
          </w:p>
          <w:p w14:paraId="0B8C4EB4" w14:textId="77777777" w:rsidR="00C17108" w:rsidRPr="005D34DB" w:rsidRDefault="00C17108" w:rsidP="00C17108">
            <w:pPr>
              <w:spacing w:after="0" w:line="288" w:lineRule="atLeast"/>
              <w:jc w:val="both"/>
              <w:rPr>
                <w:rFonts w:ascii="Times New Roman" w:eastAsia="Times New Roman" w:hAnsi="Times New Roman"/>
                <w:sz w:val="20"/>
                <w:szCs w:val="20"/>
                <w:lang w:eastAsia="ru-RU"/>
              </w:rPr>
            </w:pPr>
            <w:r w:rsidRPr="005D34DB">
              <w:rPr>
                <w:rFonts w:ascii="Times New Roman" w:eastAsia="Times New Roman" w:hAnsi="Times New Roman"/>
                <w:sz w:val="20"/>
                <w:szCs w:val="20"/>
                <w:lang w:eastAsia="ru-RU"/>
              </w:rPr>
              <w:t xml:space="preserve">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 </w:t>
            </w:r>
          </w:p>
          <w:p w14:paraId="1C35A029" w14:textId="77777777" w:rsidR="004E23E9" w:rsidRDefault="004E23E9" w:rsidP="004E23E9">
            <w:pPr>
              <w:spacing w:before="168" w:after="0" w:line="288" w:lineRule="atLeast"/>
              <w:jc w:val="both"/>
              <w:rPr>
                <w:rFonts w:ascii="Times New Roman" w:eastAsia="Times New Roman" w:hAnsi="Times New Roman"/>
                <w:color w:val="0070C0"/>
                <w:sz w:val="20"/>
                <w:szCs w:val="20"/>
                <w:lang w:eastAsia="ru-RU"/>
              </w:rPr>
            </w:pPr>
            <w:r w:rsidRPr="005D34DB">
              <w:rPr>
                <w:rFonts w:ascii="Times New Roman" w:eastAsia="Times New Roman" w:hAnsi="Times New Roman"/>
                <w:color w:val="0070C0"/>
                <w:sz w:val="20"/>
                <w:szCs w:val="20"/>
                <w:lang w:eastAsia="ru-RU"/>
              </w:rPr>
              <w:t>Установлен(о) запрет, ограничение, преимущество в отношении объекта закупки/ следующих товаров, работ или услуг:</w:t>
            </w: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14"/>
              <w:gridCol w:w="3981"/>
              <w:gridCol w:w="1275"/>
              <w:gridCol w:w="1134"/>
              <w:gridCol w:w="1418"/>
              <w:gridCol w:w="1276"/>
            </w:tblGrid>
            <w:tr w:rsidR="007153C5" w:rsidRPr="00E15809" w14:paraId="64DF5876" w14:textId="77777777" w:rsidTr="00F95D52">
              <w:tc>
                <w:tcPr>
                  <w:tcW w:w="414" w:type="dxa"/>
                </w:tcPr>
                <w:p w14:paraId="635FC02E" w14:textId="77777777" w:rsidR="007153C5" w:rsidRPr="009311FC" w:rsidRDefault="007153C5" w:rsidP="00B10D7C">
                  <w:pPr>
                    <w:framePr w:hSpace="180" w:wrap="around" w:vAnchor="text" w:hAnchor="text" w:x="-431" w:y="1"/>
                    <w:autoSpaceDE w:val="0"/>
                    <w:autoSpaceDN w:val="0"/>
                    <w:adjustRightInd w:val="0"/>
                    <w:spacing w:after="0" w:line="240" w:lineRule="auto"/>
                    <w:suppressOverlap/>
                    <w:jc w:val="center"/>
                    <w:rPr>
                      <w:rFonts w:ascii="Times New Roman" w:eastAsia="Calibri" w:hAnsi="Times New Roman"/>
                      <w:b/>
                      <w:bCs/>
                      <w:sz w:val="18"/>
                      <w:szCs w:val="18"/>
                    </w:rPr>
                  </w:pPr>
                  <w:r w:rsidRPr="009311FC">
                    <w:rPr>
                      <w:rFonts w:ascii="Times New Roman" w:eastAsia="Calibri" w:hAnsi="Times New Roman"/>
                      <w:b/>
                      <w:bCs/>
                      <w:sz w:val="18"/>
                      <w:szCs w:val="18"/>
                    </w:rPr>
                    <w:t>№</w:t>
                  </w:r>
                </w:p>
              </w:tc>
              <w:tc>
                <w:tcPr>
                  <w:tcW w:w="3981" w:type="dxa"/>
                </w:tcPr>
                <w:p w14:paraId="6B5C9B65" w14:textId="77777777" w:rsidR="007153C5" w:rsidRPr="009311FC" w:rsidRDefault="007153C5" w:rsidP="00B10D7C">
                  <w:pPr>
                    <w:framePr w:hSpace="180" w:wrap="around" w:vAnchor="text" w:hAnchor="text" w:x="-431" w:y="1"/>
                    <w:autoSpaceDE w:val="0"/>
                    <w:autoSpaceDN w:val="0"/>
                    <w:adjustRightInd w:val="0"/>
                    <w:spacing w:after="0" w:line="240" w:lineRule="auto"/>
                    <w:suppressOverlap/>
                    <w:jc w:val="center"/>
                    <w:rPr>
                      <w:rFonts w:ascii="Times New Roman" w:eastAsia="Calibri" w:hAnsi="Times New Roman"/>
                      <w:b/>
                      <w:bCs/>
                      <w:sz w:val="18"/>
                      <w:szCs w:val="18"/>
                    </w:rPr>
                  </w:pPr>
                  <w:r w:rsidRPr="009311FC">
                    <w:rPr>
                      <w:rFonts w:ascii="Times New Roman" w:eastAsia="Calibri" w:hAnsi="Times New Roman"/>
                      <w:b/>
                      <w:bCs/>
                      <w:sz w:val="18"/>
                      <w:szCs w:val="18"/>
                    </w:rPr>
                    <w:t>Наименование товара</w:t>
                  </w:r>
                </w:p>
              </w:tc>
              <w:tc>
                <w:tcPr>
                  <w:tcW w:w="1275" w:type="dxa"/>
                </w:tcPr>
                <w:p w14:paraId="5AC2671A" w14:textId="77777777" w:rsidR="007153C5" w:rsidRPr="009311FC" w:rsidRDefault="007153C5" w:rsidP="00B10D7C">
                  <w:pPr>
                    <w:framePr w:hSpace="180" w:wrap="around" w:vAnchor="text" w:hAnchor="text" w:x="-431" w:y="1"/>
                    <w:autoSpaceDE w:val="0"/>
                    <w:autoSpaceDN w:val="0"/>
                    <w:adjustRightInd w:val="0"/>
                    <w:spacing w:after="0" w:line="240" w:lineRule="auto"/>
                    <w:suppressOverlap/>
                    <w:jc w:val="center"/>
                    <w:rPr>
                      <w:rFonts w:ascii="Times New Roman" w:eastAsia="Calibri" w:hAnsi="Times New Roman"/>
                      <w:b/>
                      <w:bCs/>
                      <w:sz w:val="18"/>
                      <w:szCs w:val="18"/>
                    </w:rPr>
                  </w:pPr>
                  <w:r w:rsidRPr="009311FC">
                    <w:rPr>
                      <w:rFonts w:ascii="Times New Roman" w:eastAsia="Calibri" w:hAnsi="Times New Roman"/>
                      <w:b/>
                      <w:bCs/>
                      <w:sz w:val="18"/>
                      <w:szCs w:val="18"/>
                    </w:rPr>
                    <w:t>Единица измерения</w:t>
                  </w:r>
                </w:p>
              </w:tc>
              <w:tc>
                <w:tcPr>
                  <w:tcW w:w="1134" w:type="dxa"/>
                </w:tcPr>
                <w:p w14:paraId="6EFA428F" w14:textId="77777777" w:rsidR="007153C5" w:rsidRPr="009311FC" w:rsidRDefault="007153C5" w:rsidP="00B10D7C">
                  <w:pPr>
                    <w:framePr w:hSpace="180" w:wrap="around" w:vAnchor="text" w:hAnchor="text" w:x="-431" w:y="1"/>
                    <w:autoSpaceDE w:val="0"/>
                    <w:autoSpaceDN w:val="0"/>
                    <w:adjustRightInd w:val="0"/>
                    <w:spacing w:after="0" w:line="240" w:lineRule="auto"/>
                    <w:suppressOverlap/>
                    <w:jc w:val="center"/>
                    <w:rPr>
                      <w:rFonts w:ascii="Times New Roman" w:eastAsia="Calibri" w:hAnsi="Times New Roman"/>
                      <w:b/>
                      <w:bCs/>
                      <w:sz w:val="18"/>
                      <w:szCs w:val="18"/>
                    </w:rPr>
                  </w:pPr>
                  <w:r w:rsidRPr="009311FC">
                    <w:rPr>
                      <w:rFonts w:ascii="Times New Roman" w:eastAsia="Calibri" w:hAnsi="Times New Roman"/>
                      <w:b/>
                      <w:bCs/>
                      <w:sz w:val="18"/>
                      <w:szCs w:val="18"/>
                    </w:rPr>
                    <w:t>Количество</w:t>
                  </w:r>
                </w:p>
              </w:tc>
              <w:tc>
                <w:tcPr>
                  <w:tcW w:w="1418" w:type="dxa"/>
                </w:tcPr>
                <w:p w14:paraId="11D85A4B" w14:textId="77777777" w:rsidR="007153C5" w:rsidRPr="009311FC" w:rsidRDefault="007153C5" w:rsidP="00B10D7C">
                  <w:pPr>
                    <w:framePr w:hSpace="180" w:wrap="around" w:vAnchor="text" w:hAnchor="text" w:x="-431" w:y="1"/>
                    <w:autoSpaceDE w:val="0"/>
                    <w:autoSpaceDN w:val="0"/>
                    <w:adjustRightInd w:val="0"/>
                    <w:spacing w:after="0" w:line="240" w:lineRule="auto"/>
                    <w:suppressOverlap/>
                    <w:jc w:val="center"/>
                    <w:rPr>
                      <w:rFonts w:ascii="Times New Roman" w:eastAsia="Calibri" w:hAnsi="Times New Roman"/>
                      <w:b/>
                      <w:bCs/>
                      <w:sz w:val="18"/>
                      <w:szCs w:val="18"/>
                    </w:rPr>
                  </w:pPr>
                  <w:r w:rsidRPr="009311FC">
                    <w:rPr>
                      <w:rFonts w:ascii="Times New Roman" w:hAnsi="Times New Roman"/>
                      <w:b/>
                      <w:bCs/>
                      <w:sz w:val="18"/>
                      <w:szCs w:val="18"/>
                    </w:rPr>
                    <w:t>ОКПД 2</w:t>
                  </w:r>
                </w:p>
              </w:tc>
              <w:tc>
                <w:tcPr>
                  <w:tcW w:w="1276" w:type="dxa"/>
                </w:tcPr>
                <w:p w14:paraId="340CA9EA" w14:textId="77777777" w:rsidR="007153C5" w:rsidRPr="009311FC" w:rsidRDefault="007153C5" w:rsidP="00B10D7C">
                  <w:pPr>
                    <w:framePr w:hSpace="180" w:wrap="around" w:vAnchor="text" w:hAnchor="text" w:x="-431" w:y="1"/>
                    <w:autoSpaceDE w:val="0"/>
                    <w:autoSpaceDN w:val="0"/>
                    <w:adjustRightInd w:val="0"/>
                    <w:spacing w:after="0" w:line="240" w:lineRule="auto"/>
                    <w:suppressOverlap/>
                    <w:jc w:val="center"/>
                    <w:rPr>
                      <w:rFonts w:ascii="Times New Roman" w:hAnsi="Times New Roman"/>
                      <w:b/>
                      <w:bCs/>
                      <w:sz w:val="18"/>
                      <w:szCs w:val="18"/>
                    </w:rPr>
                  </w:pPr>
                  <w:r w:rsidRPr="009311FC">
                    <w:rPr>
                      <w:rFonts w:ascii="Times New Roman" w:hAnsi="Times New Roman"/>
                      <w:b/>
                      <w:bCs/>
                      <w:sz w:val="18"/>
                      <w:szCs w:val="18"/>
                    </w:rPr>
                    <w:t>Применение законодательства о национальном режиме</w:t>
                  </w:r>
                </w:p>
              </w:tc>
            </w:tr>
            <w:tr w:rsidR="007153C5" w:rsidRPr="00E15809" w14:paraId="6F705F5C" w14:textId="77777777" w:rsidTr="00F95D52">
              <w:tc>
                <w:tcPr>
                  <w:tcW w:w="414" w:type="dxa"/>
                </w:tcPr>
                <w:p w14:paraId="67519AA1" w14:textId="77777777" w:rsidR="007153C5" w:rsidRPr="00E15809" w:rsidRDefault="007153C5" w:rsidP="00B10D7C">
                  <w:pPr>
                    <w:framePr w:hSpace="180" w:wrap="around" w:vAnchor="text" w:hAnchor="text" w:x="-431" w:y="1"/>
                    <w:autoSpaceDE w:val="0"/>
                    <w:autoSpaceDN w:val="0"/>
                    <w:adjustRightInd w:val="0"/>
                    <w:spacing w:after="0" w:line="240" w:lineRule="auto"/>
                    <w:suppressOverlap/>
                    <w:jc w:val="center"/>
                    <w:rPr>
                      <w:rFonts w:ascii="Times New Roman" w:eastAsia="Calibri" w:hAnsi="Times New Roman"/>
                      <w:sz w:val="18"/>
                      <w:szCs w:val="18"/>
                    </w:rPr>
                  </w:pPr>
                  <w:bookmarkStart w:id="2" w:name="_Hlk223531292"/>
                  <w:r w:rsidRPr="00E15809">
                    <w:rPr>
                      <w:rFonts w:ascii="Times New Roman" w:eastAsia="Calibri" w:hAnsi="Times New Roman"/>
                      <w:sz w:val="18"/>
                      <w:szCs w:val="18"/>
                    </w:rPr>
                    <w:t>1</w:t>
                  </w:r>
                </w:p>
              </w:tc>
              <w:tc>
                <w:tcPr>
                  <w:tcW w:w="3981" w:type="dxa"/>
                </w:tcPr>
                <w:p w14:paraId="40A604AE" w14:textId="77777777" w:rsidR="007153C5" w:rsidRPr="00E15809" w:rsidRDefault="007153C5" w:rsidP="00B10D7C">
                  <w:pPr>
                    <w:framePr w:hSpace="180" w:wrap="around" w:vAnchor="text" w:hAnchor="text" w:x="-431" w:y="1"/>
                    <w:spacing w:after="0" w:line="240" w:lineRule="auto"/>
                    <w:suppressOverlap/>
                    <w:jc w:val="center"/>
                    <w:rPr>
                      <w:rFonts w:ascii="Times New Roman" w:eastAsia="Calibri" w:hAnsi="Times New Roman"/>
                      <w:sz w:val="18"/>
                      <w:szCs w:val="18"/>
                    </w:rPr>
                  </w:pPr>
                  <w:r w:rsidRPr="00E15809">
                    <w:rPr>
                      <w:rFonts w:ascii="Times New Roman" w:eastAsia="Calibri" w:hAnsi="Times New Roman"/>
                      <w:sz w:val="18"/>
                      <w:szCs w:val="18"/>
                    </w:rPr>
                    <w:t>Масло гидравлическое</w:t>
                  </w:r>
                </w:p>
              </w:tc>
              <w:tc>
                <w:tcPr>
                  <w:tcW w:w="1275" w:type="dxa"/>
                </w:tcPr>
                <w:p w14:paraId="3C0E5A28" w14:textId="77777777" w:rsidR="007153C5" w:rsidRPr="00E15809" w:rsidRDefault="007153C5" w:rsidP="00B10D7C">
                  <w:pPr>
                    <w:framePr w:hSpace="180" w:wrap="around" w:vAnchor="text" w:hAnchor="text" w:x="-431" w:y="1"/>
                    <w:spacing w:after="0" w:line="240" w:lineRule="auto"/>
                    <w:suppressOverlap/>
                    <w:jc w:val="center"/>
                    <w:rPr>
                      <w:rFonts w:ascii="Times New Roman" w:eastAsia="Calibri" w:hAnsi="Times New Roman"/>
                      <w:sz w:val="18"/>
                      <w:szCs w:val="18"/>
                    </w:rPr>
                  </w:pPr>
                  <w:r w:rsidRPr="00E15809">
                    <w:rPr>
                      <w:rFonts w:ascii="Times New Roman" w:eastAsia="Calibri" w:hAnsi="Times New Roman"/>
                      <w:sz w:val="18"/>
                      <w:szCs w:val="18"/>
                    </w:rPr>
                    <w:t>литр</w:t>
                  </w:r>
                </w:p>
              </w:tc>
              <w:tc>
                <w:tcPr>
                  <w:tcW w:w="1134" w:type="dxa"/>
                </w:tcPr>
                <w:p w14:paraId="0DA58D4C" w14:textId="77777777" w:rsidR="007153C5" w:rsidRPr="00E15809" w:rsidRDefault="007153C5" w:rsidP="00B10D7C">
                  <w:pPr>
                    <w:framePr w:hSpace="180" w:wrap="around" w:vAnchor="text" w:hAnchor="text" w:x="-431" w:y="1"/>
                    <w:spacing w:after="0" w:line="240" w:lineRule="auto"/>
                    <w:suppressOverlap/>
                    <w:jc w:val="center"/>
                    <w:rPr>
                      <w:rFonts w:ascii="Times New Roman" w:eastAsia="Calibri" w:hAnsi="Times New Roman"/>
                      <w:sz w:val="18"/>
                      <w:szCs w:val="18"/>
                    </w:rPr>
                  </w:pPr>
                  <w:r w:rsidRPr="00E15809">
                    <w:rPr>
                      <w:rFonts w:ascii="Times New Roman" w:eastAsia="Calibri" w:hAnsi="Times New Roman"/>
                      <w:sz w:val="18"/>
                      <w:szCs w:val="18"/>
                    </w:rPr>
                    <w:t>1200</w:t>
                  </w:r>
                </w:p>
              </w:tc>
              <w:tc>
                <w:tcPr>
                  <w:tcW w:w="1418" w:type="dxa"/>
                </w:tcPr>
                <w:p w14:paraId="232A4B24" w14:textId="77777777" w:rsidR="007153C5" w:rsidRPr="00E15809" w:rsidRDefault="007153C5" w:rsidP="00B10D7C">
                  <w:pPr>
                    <w:framePr w:hSpace="180" w:wrap="around" w:vAnchor="text" w:hAnchor="text" w:x="-431" w:y="1"/>
                    <w:spacing w:after="0" w:line="240" w:lineRule="auto"/>
                    <w:suppressOverlap/>
                    <w:jc w:val="center"/>
                    <w:rPr>
                      <w:rFonts w:ascii="Times New Roman" w:eastAsia="Calibri" w:hAnsi="Times New Roman"/>
                      <w:sz w:val="18"/>
                      <w:szCs w:val="18"/>
                    </w:rPr>
                  </w:pPr>
                  <w:r w:rsidRPr="00E15809">
                    <w:rPr>
                      <w:rFonts w:ascii="Times New Roman" w:eastAsia="Calibri" w:hAnsi="Times New Roman"/>
                      <w:iCs/>
                      <w:sz w:val="18"/>
                      <w:szCs w:val="18"/>
                    </w:rPr>
                    <w:t>19.20.29.130</w:t>
                  </w:r>
                </w:p>
              </w:tc>
              <w:tc>
                <w:tcPr>
                  <w:tcW w:w="1276" w:type="dxa"/>
                </w:tcPr>
                <w:p w14:paraId="28917634" w14:textId="77777777" w:rsidR="007153C5" w:rsidRPr="00E15809" w:rsidRDefault="007153C5" w:rsidP="00B10D7C">
                  <w:pPr>
                    <w:framePr w:hSpace="180" w:wrap="around" w:vAnchor="text" w:hAnchor="text" w:x="-431" w:y="1"/>
                    <w:spacing w:after="0" w:line="240" w:lineRule="auto"/>
                    <w:suppressOverlap/>
                    <w:jc w:val="center"/>
                    <w:rPr>
                      <w:rFonts w:ascii="Times New Roman" w:eastAsia="Calibri" w:hAnsi="Times New Roman"/>
                      <w:sz w:val="18"/>
                      <w:szCs w:val="18"/>
                    </w:rPr>
                  </w:pPr>
                  <w:r w:rsidRPr="00E15809">
                    <w:rPr>
                      <w:rFonts w:ascii="Times New Roman" w:eastAsia="Calibri" w:hAnsi="Times New Roman"/>
                      <w:sz w:val="18"/>
                      <w:szCs w:val="18"/>
                    </w:rPr>
                    <w:t>Преимущество</w:t>
                  </w:r>
                </w:p>
              </w:tc>
            </w:tr>
            <w:tr w:rsidR="007153C5" w:rsidRPr="00E15809" w14:paraId="32E84DDB" w14:textId="77777777" w:rsidTr="00F95D52">
              <w:tc>
                <w:tcPr>
                  <w:tcW w:w="414" w:type="dxa"/>
                </w:tcPr>
                <w:p w14:paraId="45074EA6" w14:textId="77777777" w:rsidR="007153C5" w:rsidRPr="00E15809" w:rsidRDefault="007153C5" w:rsidP="00B10D7C">
                  <w:pPr>
                    <w:framePr w:hSpace="180" w:wrap="around" w:vAnchor="text" w:hAnchor="text" w:x="-431" w:y="1"/>
                    <w:autoSpaceDE w:val="0"/>
                    <w:autoSpaceDN w:val="0"/>
                    <w:adjustRightInd w:val="0"/>
                    <w:spacing w:after="0" w:line="240" w:lineRule="auto"/>
                    <w:suppressOverlap/>
                    <w:jc w:val="center"/>
                    <w:rPr>
                      <w:rFonts w:ascii="Times New Roman" w:eastAsia="Calibri" w:hAnsi="Times New Roman"/>
                      <w:sz w:val="18"/>
                      <w:szCs w:val="18"/>
                    </w:rPr>
                  </w:pPr>
                  <w:r w:rsidRPr="00E15809">
                    <w:rPr>
                      <w:rFonts w:ascii="Times New Roman" w:eastAsia="Calibri" w:hAnsi="Times New Roman"/>
                      <w:sz w:val="18"/>
                      <w:szCs w:val="18"/>
                    </w:rPr>
                    <w:t>2</w:t>
                  </w:r>
                </w:p>
              </w:tc>
              <w:tc>
                <w:tcPr>
                  <w:tcW w:w="3981" w:type="dxa"/>
                </w:tcPr>
                <w:p w14:paraId="44610474" w14:textId="77777777" w:rsidR="007153C5" w:rsidRPr="00E15809" w:rsidRDefault="007153C5" w:rsidP="00B10D7C">
                  <w:pPr>
                    <w:framePr w:hSpace="180" w:wrap="around" w:vAnchor="text" w:hAnchor="text" w:x="-431" w:y="1"/>
                    <w:spacing w:after="0" w:line="240" w:lineRule="auto"/>
                    <w:suppressOverlap/>
                    <w:jc w:val="center"/>
                    <w:rPr>
                      <w:rFonts w:ascii="Times New Roman" w:eastAsia="Calibri" w:hAnsi="Times New Roman"/>
                      <w:sz w:val="18"/>
                      <w:szCs w:val="18"/>
                    </w:rPr>
                  </w:pPr>
                  <w:r w:rsidRPr="00E15809">
                    <w:rPr>
                      <w:rFonts w:ascii="Times New Roman" w:eastAsia="Calibri" w:hAnsi="Times New Roman"/>
                      <w:sz w:val="18"/>
                      <w:szCs w:val="18"/>
                    </w:rPr>
                    <w:t>Смазка пластичная МС 4115-2</w:t>
                  </w:r>
                </w:p>
              </w:tc>
              <w:tc>
                <w:tcPr>
                  <w:tcW w:w="1275" w:type="dxa"/>
                </w:tcPr>
                <w:p w14:paraId="58F4C149" w14:textId="77777777" w:rsidR="007153C5" w:rsidRPr="00E15809" w:rsidRDefault="007153C5" w:rsidP="00B10D7C">
                  <w:pPr>
                    <w:framePr w:hSpace="180" w:wrap="around" w:vAnchor="text" w:hAnchor="text" w:x="-431" w:y="1"/>
                    <w:spacing w:after="0" w:line="240" w:lineRule="auto"/>
                    <w:suppressOverlap/>
                    <w:jc w:val="center"/>
                    <w:rPr>
                      <w:rFonts w:ascii="Times New Roman" w:eastAsia="Calibri" w:hAnsi="Times New Roman"/>
                      <w:sz w:val="18"/>
                      <w:szCs w:val="18"/>
                    </w:rPr>
                  </w:pPr>
                  <w:r w:rsidRPr="00E15809">
                    <w:rPr>
                      <w:rFonts w:ascii="Times New Roman" w:eastAsia="Calibri" w:hAnsi="Times New Roman"/>
                      <w:sz w:val="18"/>
                      <w:szCs w:val="18"/>
                    </w:rPr>
                    <w:t>кг.</w:t>
                  </w:r>
                </w:p>
              </w:tc>
              <w:tc>
                <w:tcPr>
                  <w:tcW w:w="1134" w:type="dxa"/>
                </w:tcPr>
                <w:p w14:paraId="40A803FB" w14:textId="77777777" w:rsidR="007153C5" w:rsidRPr="00E15809" w:rsidRDefault="007153C5" w:rsidP="00B10D7C">
                  <w:pPr>
                    <w:framePr w:hSpace="180" w:wrap="around" w:vAnchor="text" w:hAnchor="text" w:x="-431" w:y="1"/>
                    <w:spacing w:after="0" w:line="240" w:lineRule="auto"/>
                    <w:suppressOverlap/>
                    <w:jc w:val="center"/>
                    <w:rPr>
                      <w:rFonts w:ascii="Times New Roman" w:eastAsia="Calibri" w:hAnsi="Times New Roman"/>
                      <w:sz w:val="18"/>
                      <w:szCs w:val="18"/>
                    </w:rPr>
                  </w:pPr>
                  <w:r w:rsidRPr="00E15809">
                    <w:rPr>
                      <w:rFonts w:ascii="Times New Roman" w:eastAsia="Calibri" w:hAnsi="Times New Roman"/>
                      <w:sz w:val="18"/>
                      <w:szCs w:val="18"/>
                    </w:rPr>
                    <w:t>54</w:t>
                  </w:r>
                </w:p>
              </w:tc>
              <w:tc>
                <w:tcPr>
                  <w:tcW w:w="1418" w:type="dxa"/>
                </w:tcPr>
                <w:p w14:paraId="08AD94B2" w14:textId="77777777" w:rsidR="007153C5" w:rsidRPr="00E15809" w:rsidRDefault="007153C5" w:rsidP="00B10D7C">
                  <w:pPr>
                    <w:framePr w:hSpace="180" w:wrap="around" w:vAnchor="text" w:hAnchor="text" w:x="-431" w:y="1"/>
                    <w:spacing w:after="0" w:line="240" w:lineRule="auto"/>
                    <w:suppressOverlap/>
                    <w:jc w:val="center"/>
                    <w:rPr>
                      <w:rFonts w:ascii="Times New Roman" w:eastAsia="Calibri" w:hAnsi="Times New Roman"/>
                      <w:sz w:val="18"/>
                      <w:szCs w:val="18"/>
                    </w:rPr>
                  </w:pPr>
                  <w:r w:rsidRPr="00E15809">
                    <w:rPr>
                      <w:rFonts w:ascii="Times New Roman" w:eastAsia="Calibri" w:hAnsi="Times New Roman"/>
                      <w:iCs/>
                      <w:sz w:val="18"/>
                      <w:szCs w:val="18"/>
                    </w:rPr>
                    <w:t>19.20.29.210</w:t>
                  </w:r>
                </w:p>
              </w:tc>
              <w:tc>
                <w:tcPr>
                  <w:tcW w:w="1276" w:type="dxa"/>
                </w:tcPr>
                <w:p w14:paraId="062E2258" w14:textId="77777777" w:rsidR="007153C5" w:rsidRPr="00E15809" w:rsidRDefault="007153C5" w:rsidP="00B10D7C">
                  <w:pPr>
                    <w:framePr w:hSpace="180" w:wrap="around" w:vAnchor="text" w:hAnchor="text" w:x="-431" w:y="1"/>
                    <w:spacing w:after="0" w:line="240" w:lineRule="auto"/>
                    <w:suppressOverlap/>
                    <w:jc w:val="center"/>
                    <w:rPr>
                      <w:rFonts w:ascii="Times New Roman" w:eastAsia="Calibri" w:hAnsi="Times New Roman"/>
                      <w:sz w:val="18"/>
                      <w:szCs w:val="18"/>
                    </w:rPr>
                  </w:pPr>
                  <w:r w:rsidRPr="00E15809">
                    <w:rPr>
                      <w:rFonts w:ascii="Times New Roman" w:eastAsia="Calibri" w:hAnsi="Times New Roman"/>
                      <w:sz w:val="18"/>
                      <w:szCs w:val="18"/>
                    </w:rPr>
                    <w:t>Преимущество</w:t>
                  </w:r>
                </w:p>
              </w:tc>
            </w:tr>
            <w:tr w:rsidR="007153C5" w:rsidRPr="00E15809" w14:paraId="635C53EA" w14:textId="77777777" w:rsidTr="00F95D52">
              <w:tc>
                <w:tcPr>
                  <w:tcW w:w="414" w:type="dxa"/>
                </w:tcPr>
                <w:p w14:paraId="14FF93C4" w14:textId="77777777" w:rsidR="007153C5" w:rsidRPr="00E15809" w:rsidRDefault="007153C5" w:rsidP="00B10D7C">
                  <w:pPr>
                    <w:framePr w:hSpace="180" w:wrap="around" w:vAnchor="text" w:hAnchor="text" w:x="-431" w:y="1"/>
                    <w:autoSpaceDE w:val="0"/>
                    <w:autoSpaceDN w:val="0"/>
                    <w:adjustRightInd w:val="0"/>
                    <w:spacing w:after="0" w:line="240" w:lineRule="auto"/>
                    <w:suppressOverlap/>
                    <w:jc w:val="center"/>
                    <w:rPr>
                      <w:rFonts w:ascii="Times New Roman" w:eastAsia="Calibri" w:hAnsi="Times New Roman"/>
                      <w:sz w:val="18"/>
                      <w:szCs w:val="18"/>
                    </w:rPr>
                  </w:pPr>
                  <w:r w:rsidRPr="00E15809">
                    <w:rPr>
                      <w:rFonts w:ascii="Times New Roman" w:eastAsia="Calibri" w:hAnsi="Times New Roman"/>
                      <w:sz w:val="18"/>
                      <w:szCs w:val="18"/>
                    </w:rPr>
                    <w:t>3</w:t>
                  </w:r>
                </w:p>
              </w:tc>
              <w:tc>
                <w:tcPr>
                  <w:tcW w:w="3981" w:type="dxa"/>
                </w:tcPr>
                <w:p w14:paraId="2BD48B70" w14:textId="77777777" w:rsidR="007153C5" w:rsidRPr="00E15809" w:rsidRDefault="007153C5" w:rsidP="00B10D7C">
                  <w:pPr>
                    <w:framePr w:hSpace="180" w:wrap="around" w:vAnchor="text" w:hAnchor="text" w:x="-431" w:y="1"/>
                    <w:spacing w:after="0" w:line="240" w:lineRule="auto"/>
                    <w:suppressOverlap/>
                    <w:jc w:val="center"/>
                    <w:rPr>
                      <w:rFonts w:ascii="Times New Roman" w:eastAsia="Calibri" w:hAnsi="Times New Roman"/>
                      <w:sz w:val="18"/>
                      <w:szCs w:val="18"/>
                    </w:rPr>
                  </w:pPr>
                  <w:r w:rsidRPr="00E15809">
                    <w:rPr>
                      <w:rFonts w:ascii="Times New Roman" w:eastAsia="Calibri" w:hAnsi="Times New Roman"/>
                      <w:sz w:val="18"/>
                      <w:szCs w:val="18"/>
                    </w:rPr>
                    <w:t>Смазка многоцелевая глубокого проникновения флакон-аэрозоль</w:t>
                  </w:r>
                </w:p>
              </w:tc>
              <w:tc>
                <w:tcPr>
                  <w:tcW w:w="1275" w:type="dxa"/>
                </w:tcPr>
                <w:p w14:paraId="13F61B3C" w14:textId="77777777" w:rsidR="007153C5" w:rsidRPr="00E15809" w:rsidRDefault="007153C5" w:rsidP="00B10D7C">
                  <w:pPr>
                    <w:framePr w:hSpace="180" w:wrap="around" w:vAnchor="text" w:hAnchor="text" w:x="-431" w:y="1"/>
                    <w:spacing w:after="0" w:line="240" w:lineRule="auto"/>
                    <w:suppressOverlap/>
                    <w:jc w:val="center"/>
                    <w:rPr>
                      <w:rFonts w:ascii="Times New Roman" w:eastAsia="Calibri" w:hAnsi="Times New Roman"/>
                      <w:sz w:val="18"/>
                      <w:szCs w:val="18"/>
                    </w:rPr>
                  </w:pPr>
                  <w:r w:rsidRPr="00E15809">
                    <w:rPr>
                      <w:rFonts w:ascii="Times New Roman" w:eastAsia="Calibri" w:hAnsi="Times New Roman"/>
                      <w:sz w:val="18"/>
                      <w:szCs w:val="18"/>
                    </w:rPr>
                    <w:t>Шт.</w:t>
                  </w:r>
                </w:p>
              </w:tc>
              <w:tc>
                <w:tcPr>
                  <w:tcW w:w="1134" w:type="dxa"/>
                </w:tcPr>
                <w:p w14:paraId="637F9494" w14:textId="77777777" w:rsidR="007153C5" w:rsidRPr="00E15809" w:rsidRDefault="007153C5" w:rsidP="00B10D7C">
                  <w:pPr>
                    <w:framePr w:hSpace="180" w:wrap="around" w:vAnchor="text" w:hAnchor="text" w:x="-431" w:y="1"/>
                    <w:spacing w:after="0" w:line="240" w:lineRule="auto"/>
                    <w:suppressOverlap/>
                    <w:jc w:val="center"/>
                    <w:rPr>
                      <w:rFonts w:ascii="Times New Roman" w:eastAsia="Calibri" w:hAnsi="Times New Roman"/>
                      <w:sz w:val="18"/>
                      <w:szCs w:val="18"/>
                    </w:rPr>
                  </w:pPr>
                  <w:r w:rsidRPr="00E15809">
                    <w:rPr>
                      <w:rFonts w:ascii="Times New Roman" w:eastAsia="Calibri" w:hAnsi="Times New Roman"/>
                      <w:sz w:val="18"/>
                      <w:szCs w:val="18"/>
                    </w:rPr>
                    <w:t>100</w:t>
                  </w:r>
                </w:p>
              </w:tc>
              <w:tc>
                <w:tcPr>
                  <w:tcW w:w="1418" w:type="dxa"/>
                </w:tcPr>
                <w:p w14:paraId="3073CC0E" w14:textId="77777777" w:rsidR="007153C5" w:rsidRPr="00E15809" w:rsidRDefault="007153C5" w:rsidP="00B10D7C">
                  <w:pPr>
                    <w:framePr w:hSpace="180" w:wrap="around" w:vAnchor="text" w:hAnchor="text" w:x="-431" w:y="1"/>
                    <w:spacing w:after="0" w:line="240" w:lineRule="auto"/>
                    <w:suppressOverlap/>
                    <w:jc w:val="center"/>
                    <w:rPr>
                      <w:rFonts w:ascii="Times New Roman" w:eastAsia="Calibri" w:hAnsi="Times New Roman"/>
                      <w:sz w:val="18"/>
                      <w:szCs w:val="18"/>
                    </w:rPr>
                  </w:pPr>
                  <w:r w:rsidRPr="00E15809">
                    <w:rPr>
                      <w:rFonts w:ascii="Times New Roman" w:eastAsia="Calibri" w:hAnsi="Times New Roman"/>
                      <w:sz w:val="18"/>
                      <w:szCs w:val="18"/>
                    </w:rPr>
                    <w:t> </w:t>
                  </w:r>
                  <w:r w:rsidRPr="00E15809">
                    <w:rPr>
                      <w:rFonts w:ascii="Times New Roman" w:eastAsia="Calibri" w:hAnsi="Times New Roman"/>
                      <w:iCs/>
                      <w:sz w:val="18"/>
                      <w:szCs w:val="18"/>
                    </w:rPr>
                    <w:t>20.59.41.000</w:t>
                  </w:r>
                </w:p>
              </w:tc>
              <w:tc>
                <w:tcPr>
                  <w:tcW w:w="1276" w:type="dxa"/>
                </w:tcPr>
                <w:p w14:paraId="65680A34" w14:textId="77777777" w:rsidR="007153C5" w:rsidRPr="00E15809" w:rsidRDefault="007153C5" w:rsidP="00B10D7C">
                  <w:pPr>
                    <w:framePr w:hSpace="180" w:wrap="around" w:vAnchor="text" w:hAnchor="text" w:x="-431" w:y="1"/>
                    <w:spacing w:after="0" w:line="240" w:lineRule="auto"/>
                    <w:suppressOverlap/>
                    <w:jc w:val="center"/>
                    <w:rPr>
                      <w:rFonts w:ascii="Times New Roman" w:eastAsia="Calibri" w:hAnsi="Times New Roman"/>
                      <w:sz w:val="18"/>
                      <w:szCs w:val="18"/>
                    </w:rPr>
                  </w:pPr>
                  <w:r w:rsidRPr="00E15809">
                    <w:rPr>
                      <w:rFonts w:ascii="Times New Roman" w:eastAsia="Calibri" w:hAnsi="Times New Roman"/>
                      <w:sz w:val="18"/>
                      <w:szCs w:val="18"/>
                    </w:rPr>
                    <w:t>Преимущество</w:t>
                  </w:r>
                </w:p>
              </w:tc>
            </w:tr>
            <w:tr w:rsidR="007153C5" w:rsidRPr="00E15809" w14:paraId="659C9249" w14:textId="77777777" w:rsidTr="00F95D52">
              <w:tc>
                <w:tcPr>
                  <w:tcW w:w="414" w:type="dxa"/>
                </w:tcPr>
                <w:p w14:paraId="680C2ED8" w14:textId="77777777" w:rsidR="007153C5" w:rsidRPr="00E15809" w:rsidRDefault="007153C5" w:rsidP="00B10D7C">
                  <w:pPr>
                    <w:framePr w:hSpace="180" w:wrap="around" w:vAnchor="text" w:hAnchor="text" w:x="-431" w:y="1"/>
                    <w:autoSpaceDE w:val="0"/>
                    <w:autoSpaceDN w:val="0"/>
                    <w:adjustRightInd w:val="0"/>
                    <w:spacing w:after="0" w:line="240" w:lineRule="auto"/>
                    <w:suppressOverlap/>
                    <w:jc w:val="center"/>
                    <w:rPr>
                      <w:rFonts w:ascii="Times New Roman" w:eastAsia="Calibri" w:hAnsi="Times New Roman"/>
                      <w:sz w:val="18"/>
                      <w:szCs w:val="18"/>
                    </w:rPr>
                  </w:pPr>
                  <w:r w:rsidRPr="00E15809">
                    <w:rPr>
                      <w:rFonts w:ascii="Times New Roman" w:eastAsia="Calibri" w:hAnsi="Times New Roman"/>
                      <w:sz w:val="18"/>
                      <w:szCs w:val="18"/>
                    </w:rPr>
                    <w:t>4</w:t>
                  </w:r>
                </w:p>
              </w:tc>
              <w:tc>
                <w:tcPr>
                  <w:tcW w:w="3981" w:type="dxa"/>
                </w:tcPr>
                <w:p w14:paraId="366DF175" w14:textId="77777777" w:rsidR="007153C5" w:rsidRPr="00E15809" w:rsidRDefault="007153C5" w:rsidP="00B10D7C">
                  <w:pPr>
                    <w:framePr w:hSpace="180" w:wrap="around" w:vAnchor="text" w:hAnchor="text" w:x="-431" w:y="1"/>
                    <w:spacing w:after="0" w:line="240" w:lineRule="auto"/>
                    <w:suppressOverlap/>
                    <w:jc w:val="center"/>
                    <w:rPr>
                      <w:rFonts w:ascii="Times New Roman" w:eastAsia="Calibri" w:hAnsi="Times New Roman"/>
                      <w:sz w:val="18"/>
                      <w:szCs w:val="18"/>
                    </w:rPr>
                  </w:pPr>
                  <w:r w:rsidRPr="00E15809">
                    <w:rPr>
                      <w:rFonts w:ascii="Times New Roman" w:hAnsi="Times New Roman"/>
                      <w:sz w:val="18"/>
                      <w:szCs w:val="18"/>
                    </w:rPr>
                    <w:t>Смазка силиконовая флакон аэрозоль</w:t>
                  </w:r>
                </w:p>
              </w:tc>
              <w:tc>
                <w:tcPr>
                  <w:tcW w:w="1275" w:type="dxa"/>
                </w:tcPr>
                <w:p w14:paraId="32D4D8F1" w14:textId="77777777" w:rsidR="007153C5" w:rsidRPr="00E15809" w:rsidRDefault="007153C5" w:rsidP="00B10D7C">
                  <w:pPr>
                    <w:framePr w:hSpace="180" w:wrap="around" w:vAnchor="text" w:hAnchor="text" w:x="-431" w:y="1"/>
                    <w:spacing w:after="0" w:line="240" w:lineRule="auto"/>
                    <w:suppressOverlap/>
                    <w:jc w:val="center"/>
                    <w:rPr>
                      <w:rFonts w:ascii="Times New Roman" w:eastAsia="Calibri" w:hAnsi="Times New Roman"/>
                      <w:sz w:val="18"/>
                      <w:szCs w:val="18"/>
                    </w:rPr>
                  </w:pPr>
                  <w:r w:rsidRPr="00E15809">
                    <w:rPr>
                      <w:rFonts w:ascii="Times New Roman" w:eastAsia="Calibri" w:hAnsi="Times New Roman"/>
                      <w:sz w:val="18"/>
                      <w:szCs w:val="18"/>
                    </w:rPr>
                    <w:t>Шт.</w:t>
                  </w:r>
                </w:p>
              </w:tc>
              <w:tc>
                <w:tcPr>
                  <w:tcW w:w="1134" w:type="dxa"/>
                </w:tcPr>
                <w:p w14:paraId="2A935B50" w14:textId="77777777" w:rsidR="007153C5" w:rsidRPr="00E15809" w:rsidRDefault="007153C5" w:rsidP="00B10D7C">
                  <w:pPr>
                    <w:framePr w:hSpace="180" w:wrap="around" w:vAnchor="text" w:hAnchor="text" w:x="-431" w:y="1"/>
                    <w:spacing w:after="0" w:line="240" w:lineRule="auto"/>
                    <w:suppressOverlap/>
                    <w:jc w:val="center"/>
                    <w:rPr>
                      <w:rFonts w:ascii="Times New Roman" w:eastAsia="Calibri" w:hAnsi="Times New Roman"/>
                      <w:sz w:val="18"/>
                      <w:szCs w:val="18"/>
                    </w:rPr>
                  </w:pPr>
                  <w:r w:rsidRPr="00E15809">
                    <w:rPr>
                      <w:rFonts w:ascii="Times New Roman" w:eastAsia="Calibri" w:hAnsi="Times New Roman"/>
                      <w:sz w:val="18"/>
                      <w:szCs w:val="18"/>
                    </w:rPr>
                    <w:t>50</w:t>
                  </w:r>
                </w:p>
              </w:tc>
              <w:tc>
                <w:tcPr>
                  <w:tcW w:w="1418" w:type="dxa"/>
                </w:tcPr>
                <w:p w14:paraId="7222C3A8" w14:textId="77777777" w:rsidR="007153C5" w:rsidRPr="00E15809" w:rsidRDefault="007153C5" w:rsidP="00B10D7C">
                  <w:pPr>
                    <w:framePr w:hSpace="180" w:wrap="around" w:vAnchor="text" w:hAnchor="text" w:x="-431" w:y="1"/>
                    <w:spacing w:after="0" w:line="240" w:lineRule="auto"/>
                    <w:suppressOverlap/>
                    <w:jc w:val="center"/>
                    <w:rPr>
                      <w:rFonts w:ascii="Times New Roman" w:eastAsia="Calibri" w:hAnsi="Times New Roman"/>
                      <w:sz w:val="18"/>
                      <w:szCs w:val="18"/>
                    </w:rPr>
                  </w:pPr>
                  <w:r w:rsidRPr="00E15809">
                    <w:rPr>
                      <w:rFonts w:ascii="Times New Roman" w:eastAsia="Calibri" w:hAnsi="Times New Roman"/>
                      <w:iCs/>
                      <w:sz w:val="18"/>
                      <w:szCs w:val="18"/>
                    </w:rPr>
                    <w:t>20.59.41.000</w:t>
                  </w:r>
                </w:p>
              </w:tc>
              <w:tc>
                <w:tcPr>
                  <w:tcW w:w="1276" w:type="dxa"/>
                </w:tcPr>
                <w:p w14:paraId="3AB8FBB1" w14:textId="77777777" w:rsidR="007153C5" w:rsidRPr="00E15809" w:rsidRDefault="007153C5" w:rsidP="00B10D7C">
                  <w:pPr>
                    <w:framePr w:hSpace="180" w:wrap="around" w:vAnchor="text" w:hAnchor="text" w:x="-431" w:y="1"/>
                    <w:spacing w:after="0" w:line="240" w:lineRule="auto"/>
                    <w:suppressOverlap/>
                    <w:jc w:val="center"/>
                    <w:rPr>
                      <w:rFonts w:ascii="Times New Roman" w:eastAsia="Calibri" w:hAnsi="Times New Roman"/>
                      <w:sz w:val="18"/>
                      <w:szCs w:val="18"/>
                    </w:rPr>
                  </w:pPr>
                  <w:r w:rsidRPr="00E15809">
                    <w:rPr>
                      <w:rFonts w:ascii="Times New Roman" w:eastAsia="Calibri" w:hAnsi="Times New Roman"/>
                      <w:sz w:val="18"/>
                      <w:szCs w:val="18"/>
                    </w:rPr>
                    <w:t>Преимущество</w:t>
                  </w:r>
                </w:p>
              </w:tc>
            </w:tr>
            <w:tr w:rsidR="007153C5" w:rsidRPr="00E15809" w14:paraId="26866622" w14:textId="77777777" w:rsidTr="00F95D52">
              <w:tc>
                <w:tcPr>
                  <w:tcW w:w="414" w:type="dxa"/>
                </w:tcPr>
                <w:p w14:paraId="42A4E452" w14:textId="77777777" w:rsidR="007153C5" w:rsidRPr="00E15809" w:rsidRDefault="007153C5" w:rsidP="00B10D7C">
                  <w:pPr>
                    <w:framePr w:hSpace="180" w:wrap="around" w:vAnchor="text" w:hAnchor="text" w:x="-431" w:y="1"/>
                    <w:autoSpaceDE w:val="0"/>
                    <w:autoSpaceDN w:val="0"/>
                    <w:adjustRightInd w:val="0"/>
                    <w:spacing w:after="0" w:line="240" w:lineRule="auto"/>
                    <w:suppressOverlap/>
                    <w:jc w:val="center"/>
                    <w:rPr>
                      <w:rFonts w:ascii="Times New Roman" w:eastAsia="Calibri" w:hAnsi="Times New Roman"/>
                      <w:sz w:val="18"/>
                      <w:szCs w:val="18"/>
                    </w:rPr>
                  </w:pPr>
                  <w:r w:rsidRPr="00E15809">
                    <w:rPr>
                      <w:rFonts w:ascii="Times New Roman" w:eastAsia="Calibri" w:hAnsi="Times New Roman"/>
                      <w:sz w:val="18"/>
                      <w:szCs w:val="18"/>
                    </w:rPr>
                    <w:t>5</w:t>
                  </w:r>
                </w:p>
              </w:tc>
              <w:tc>
                <w:tcPr>
                  <w:tcW w:w="3981" w:type="dxa"/>
                </w:tcPr>
                <w:p w14:paraId="4AD7E38C" w14:textId="77777777" w:rsidR="007153C5" w:rsidRPr="00E15809" w:rsidRDefault="007153C5" w:rsidP="00B10D7C">
                  <w:pPr>
                    <w:framePr w:hSpace="180" w:wrap="around" w:vAnchor="text" w:hAnchor="text" w:x="-431" w:y="1"/>
                    <w:spacing w:after="0" w:line="240" w:lineRule="auto"/>
                    <w:suppressOverlap/>
                    <w:jc w:val="center"/>
                    <w:rPr>
                      <w:rFonts w:ascii="Times New Roman" w:hAnsi="Times New Roman"/>
                      <w:sz w:val="18"/>
                      <w:szCs w:val="18"/>
                    </w:rPr>
                  </w:pPr>
                  <w:r w:rsidRPr="00E15809">
                    <w:rPr>
                      <w:rFonts w:ascii="Times New Roman" w:hAnsi="Times New Roman"/>
                      <w:sz w:val="18"/>
                      <w:szCs w:val="18"/>
                    </w:rPr>
                    <w:t>Смазка пластичная Литол-24 или МС 5115-3</w:t>
                  </w:r>
                </w:p>
              </w:tc>
              <w:tc>
                <w:tcPr>
                  <w:tcW w:w="1275" w:type="dxa"/>
                </w:tcPr>
                <w:p w14:paraId="57414FD1" w14:textId="77777777" w:rsidR="007153C5" w:rsidRPr="00E15809" w:rsidRDefault="007153C5" w:rsidP="00B10D7C">
                  <w:pPr>
                    <w:framePr w:hSpace="180" w:wrap="around" w:vAnchor="text" w:hAnchor="text" w:x="-431" w:y="1"/>
                    <w:spacing w:after="0" w:line="240" w:lineRule="auto"/>
                    <w:suppressOverlap/>
                    <w:jc w:val="center"/>
                    <w:rPr>
                      <w:rFonts w:ascii="Times New Roman" w:eastAsia="Calibri" w:hAnsi="Times New Roman"/>
                      <w:sz w:val="18"/>
                      <w:szCs w:val="18"/>
                    </w:rPr>
                  </w:pPr>
                  <w:r w:rsidRPr="00E15809">
                    <w:rPr>
                      <w:rFonts w:ascii="Times New Roman" w:eastAsia="Calibri" w:hAnsi="Times New Roman"/>
                      <w:sz w:val="18"/>
                      <w:szCs w:val="18"/>
                    </w:rPr>
                    <w:t>кг.</w:t>
                  </w:r>
                </w:p>
              </w:tc>
              <w:tc>
                <w:tcPr>
                  <w:tcW w:w="1134" w:type="dxa"/>
                </w:tcPr>
                <w:p w14:paraId="7F9FFC95" w14:textId="77777777" w:rsidR="007153C5" w:rsidRPr="00E15809" w:rsidRDefault="007153C5" w:rsidP="00B10D7C">
                  <w:pPr>
                    <w:framePr w:hSpace="180" w:wrap="around" w:vAnchor="text" w:hAnchor="text" w:x="-431" w:y="1"/>
                    <w:spacing w:after="0" w:line="240" w:lineRule="auto"/>
                    <w:suppressOverlap/>
                    <w:jc w:val="center"/>
                    <w:rPr>
                      <w:rFonts w:ascii="Times New Roman" w:eastAsia="Calibri" w:hAnsi="Times New Roman"/>
                      <w:sz w:val="18"/>
                      <w:szCs w:val="18"/>
                    </w:rPr>
                  </w:pPr>
                  <w:r w:rsidRPr="00E15809">
                    <w:rPr>
                      <w:rFonts w:ascii="Times New Roman" w:eastAsia="Calibri" w:hAnsi="Times New Roman"/>
                      <w:sz w:val="18"/>
                      <w:szCs w:val="18"/>
                    </w:rPr>
                    <w:t>36</w:t>
                  </w:r>
                </w:p>
              </w:tc>
              <w:tc>
                <w:tcPr>
                  <w:tcW w:w="1418" w:type="dxa"/>
                </w:tcPr>
                <w:p w14:paraId="37A9E367" w14:textId="77777777" w:rsidR="007153C5" w:rsidRPr="00E15809" w:rsidRDefault="007153C5" w:rsidP="00B10D7C">
                  <w:pPr>
                    <w:framePr w:hSpace="180" w:wrap="around" w:vAnchor="text" w:hAnchor="text" w:x="-431" w:y="1"/>
                    <w:spacing w:after="0" w:line="240" w:lineRule="auto"/>
                    <w:suppressOverlap/>
                    <w:jc w:val="center"/>
                    <w:rPr>
                      <w:rFonts w:ascii="Times New Roman" w:eastAsia="Calibri" w:hAnsi="Times New Roman"/>
                      <w:iCs/>
                      <w:sz w:val="18"/>
                      <w:szCs w:val="18"/>
                    </w:rPr>
                  </w:pPr>
                  <w:r w:rsidRPr="00E15809">
                    <w:rPr>
                      <w:rFonts w:ascii="Times New Roman" w:eastAsia="Calibri" w:hAnsi="Times New Roman"/>
                      <w:iCs/>
                      <w:sz w:val="18"/>
                      <w:szCs w:val="18"/>
                    </w:rPr>
                    <w:t>19.20.29.210</w:t>
                  </w:r>
                </w:p>
              </w:tc>
              <w:tc>
                <w:tcPr>
                  <w:tcW w:w="1276" w:type="dxa"/>
                </w:tcPr>
                <w:p w14:paraId="0B85C940" w14:textId="77777777" w:rsidR="007153C5" w:rsidRPr="00E15809" w:rsidRDefault="007153C5" w:rsidP="00B10D7C">
                  <w:pPr>
                    <w:framePr w:hSpace="180" w:wrap="around" w:vAnchor="text" w:hAnchor="text" w:x="-431" w:y="1"/>
                    <w:spacing w:after="0" w:line="240" w:lineRule="auto"/>
                    <w:suppressOverlap/>
                    <w:jc w:val="center"/>
                    <w:rPr>
                      <w:rFonts w:ascii="Times New Roman" w:eastAsia="Calibri" w:hAnsi="Times New Roman"/>
                      <w:sz w:val="18"/>
                      <w:szCs w:val="18"/>
                    </w:rPr>
                  </w:pPr>
                  <w:r w:rsidRPr="00E15809">
                    <w:rPr>
                      <w:rFonts w:ascii="Times New Roman" w:eastAsia="Calibri" w:hAnsi="Times New Roman"/>
                      <w:sz w:val="18"/>
                      <w:szCs w:val="18"/>
                    </w:rPr>
                    <w:t>Преимущество</w:t>
                  </w:r>
                </w:p>
              </w:tc>
            </w:tr>
            <w:bookmarkEnd w:id="2"/>
          </w:tbl>
          <w:p w14:paraId="0A859C29" w14:textId="731E8D71" w:rsidR="00A44686" w:rsidRPr="005D34DB" w:rsidRDefault="00A44686" w:rsidP="00AD212F">
            <w:pPr>
              <w:spacing w:before="168" w:after="0" w:line="288" w:lineRule="atLeast"/>
              <w:jc w:val="both"/>
              <w:rPr>
                <w:rFonts w:ascii="Times New Roman" w:eastAsia="Times New Roman" w:hAnsi="Times New Roman"/>
                <w:color w:val="0070C0"/>
                <w:sz w:val="20"/>
                <w:szCs w:val="20"/>
                <w:lang w:eastAsia="ru-RU"/>
              </w:rPr>
            </w:pPr>
          </w:p>
        </w:tc>
      </w:tr>
      <w:tr w:rsidR="009C7E42" w:rsidRPr="005D34DB" w14:paraId="0A4E36CE" w14:textId="77777777" w:rsidTr="00A218C8">
        <w:tc>
          <w:tcPr>
            <w:tcW w:w="919" w:type="dxa"/>
            <w:shd w:val="clear" w:color="auto" w:fill="DEEAF6" w:themeFill="accent5" w:themeFillTint="33"/>
          </w:tcPr>
          <w:p w14:paraId="070E8E16" w14:textId="26178CDE" w:rsidR="009C7E42" w:rsidRPr="005D34DB" w:rsidRDefault="009C7E42" w:rsidP="00AD212F">
            <w:pPr>
              <w:spacing w:before="240" w:line="240" w:lineRule="auto"/>
              <w:jc w:val="center"/>
              <w:rPr>
                <w:rFonts w:ascii="Times New Roman" w:hAnsi="Times New Roman"/>
                <w:b/>
                <w:bCs/>
                <w:sz w:val="20"/>
                <w:szCs w:val="20"/>
              </w:rPr>
            </w:pPr>
            <w:r w:rsidRPr="005D34DB">
              <w:rPr>
                <w:rFonts w:ascii="Times New Roman" w:hAnsi="Times New Roman"/>
                <w:b/>
                <w:bCs/>
                <w:sz w:val="20"/>
                <w:szCs w:val="20"/>
              </w:rPr>
              <w:lastRenderedPageBreak/>
              <w:t>Пункт А.1</w:t>
            </w:r>
            <w:r w:rsidR="00CA0285" w:rsidRPr="005D34DB">
              <w:rPr>
                <w:rFonts w:ascii="Times New Roman" w:hAnsi="Times New Roman"/>
                <w:b/>
                <w:bCs/>
                <w:sz w:val="20"/>
                <w:szCs w:val="20"/>
              </w:rPr>
              <w:t>2</w:t>
            </w:r>
          </w:p>
        </w:tc>
        <w:tc>
          <w:tcPr>
            <w:tcW w:w="10133" w:type="dxa"/>
            <w:gridSpan w:val="2"/>
            <w:shd w:val="clear" w:color="auto" w:fill="DEEAF6" w:themeFill="accent5" w:themeFillTint="33"/>
          </w:tcPr>
          <w:p w14:paraId="546D9086" w14:textId="77777777" w:rsidR="009C7E42" w:rsidRPr="005D34DB" w:rsidRDefault="009C7E42" w:rsidP="00AD212F">
            <w:pPr>
              <w:spacing w:before="240" w:line="240" w:lineRule="auto"/>
              <w:jc w:val="center"/>
              <w:rPr>
                <w:rFonts w:ascii="Times New Roman" w:hAnsi="Times New Roman"/>
                <w:b/>
                <w:bCs/>
                <w:sz w:val="20"/>
                <w:szCs w:val="20"/>
              </w:rPr>
            </w:pPr>
            <w:r w:rsidRPr="005D34DB">
              <w:rPr>
                <w:rFonts w:ascii="Times New Roman" w:hAnsi="Times New Roman"/>
                <w:b/>
                <w:bCs/>
                <w:sz w:val="20"/>
                <w:szCs w:val="20"/>
              </w:rPr>
              <w:t>УЧАСТИЕ В ЗАКУПКЕ СУБЪЕКТОВ МАЛОГО И СРЕДНЕГО ПРЕДПРИНИМАТЕЛЬСТВА</w:t>
            </w:r>
          </w:p>
        </w:tc>
      </w:tr>
      <w:tr w:rsidR="009C7E42" w:rsidRPr="005D34DB" w14:paraId="1A771777" w14:textId="77777777" w:rsidTr="00502EC2">
        <w:trPr>
          <w:trHeight w:val="540"/>
        </w:trPr>
        <w:tc>
          <w:tcPr>
            <w:tcW w:w="919" w:type="dxa"/>
          </w:tcPr>
          <w:p w14:paraId="7599334E" w14:textId="77777777" w:rsidR="009C7E42" w:rsidRPr="005D34DB" w:rsidRDefault="009C7E42" w:rsidP="00AD212F">
            <w:pPr>
              <w:spacing w:after="0" w:line="240" w:lineRule="auto"/>
              <w:jc w:val="center"/>
              <w:rPr>
                <w:rFonts w:ascii="Times New Roman" w:hAnsi="Times New Roman"/>
                <w:sz w:val="20"/>
                <w:szCs w:val="20"/>
              </w:rPr>
            </w:pPr>
          </w:p>
        </w:tc>
        <w:tc>
          <w:tcPr>
            <w:tcW w:w="10133" w:type="dxa"/>
            <w:gridSpan w:val="2"/>
          </w:tcPr>
          <w:p w14:paraId="11523991" w14:textId="54150D6B" w:rsidR="009C7E42" w:rsidRPr="005D34DB" w:rsidRDefault="00562C47" w:rsidP="00502EC2">
            <w:pPr>
              <w:spacing w:after="0" w:line="240" w:lineRule="auto"/>
              <w:ind w:left="-12"/>
              <w:jc w:val="both"/>
              <w:rPr>
                <w:rFonts w:ascii="Times New Roman" w:hAnsi="Times New Roman"/>
                <w:sz w:val="20"/>
                <w:szCs w:val="20"/>
              </w:rPr>
            </w:pPr>
            <w:r w:rsidRPr="005D34DB">
              <w:rPr>
                <w:rFonts w:ascii="Times New Roman" w:hAnsi="Times New Roman"/>
                <w:color w:val="4472C4" w:themeColor="accent1"/>
                <w:sz w:val="20"/>
                <w:szCs w:val="20"/>
              </w:rPr>
              <w:t>Субъекты малого и среднего предпринимательства участвуют в проводимой закупке на равных условиях с остальными участниками.</w:t>
            </w:r>
          </w:p>
        </w:tc>
      </w:tr>
      <w:tr w:rsidR="009C7E42" w:rsidRPr="005D34DB" w14:paraId="389B83BB" w14:textId="77777777" w:rsidTr="00A218C8">
        <w:trPr>
          <w:trHeight w:val="788"/>
        </w:trPr>
        <w:tc>
          <w:tcPr>
            <w:tcW w:w="919" w:type="dxa"/>
            <w:shd w:val="clear" w:color="auto" w:fill="DEEAF6" w:themeFill="accent5" w:themeFillTint="33"/>
          </w:tcPr>
          <w:p w14:paraId="65CBF503" w14:textId="3723D258" w:rsidR="009C7E42" w:rsidRPr="005D34DB" w:rsidRDefault="009C7E42" w:rsidP="00AD212F">
            <w:pPr>
              <w:spacing w:before="240" w:line="240" w:lineRule="auto"/>
              <w:jc w:val="center"/>
              <w:rPr>
                <w:rFonts w:ascii="Times New Roman" w:hAnsi="Times New Roman"/>
                <w:b/>
                <w:bCs/>
                <w:sz w:val="20"/>
                <w:szCs w:val="20"/>
              </w:rPr>
            </w:pPr>
            <w:r w:rsidRPr="005D34DB">
              <w:rPr>
                <w:rFonts w:ascii="Times New Roman" w:hAnsi="Times New Roman"/>
                <w:b/>
                <w:bCs/>
                <w:sz w:val="20"/>
                <w:szCs w:val="20"/>
              </w:rPr>
              <w:t>Пункт А.1</w:t>
            </w:r>
            <w:r w:rsidR="002D55D8" w:rsidRPr="005D34DB">
              <w:rPr>
                <w:rFonts w:ascii="Times New Roman" w:hAnsi="Times New Roman"/>
                <w:b/>
                <w:bCs/>
                <w:sz w:val="20"/>
                <w:szCs w:val="20"/>
              </w:rPr>
              <w:t>3</w:t>
            </w:r>
          </w:p>
        </w:tc>
        <w:tc>
          <w:tcPr>
            <w:tcW w:w="10133" w:type="dxa"/>
            <w:gridSpan w:val="2"/>
            <w:shd w:val="clear" w:color="auto" w:fill="DEEAF6" w:themeFill="accent5" w:themeFillTint="33"/>
          </w:tcPr>
          <w:p w14:paraId="5C836A8D" w14:textId="77777777" w:rsidR="009C7E42" w:rsidRPr="005D34DB" w:rsidRDefault="009C7E42" w:rsidP="00AD212F">
            <w:pPr>
              <w:spacing w:before="240" w:line="240" w:lineRule="auto"/>
              <w:ind w:left="-12"/>
              <w:jc w:val="center"/>
              <w:rPr>
                <w:rFonts w:ascii="Times New Roman" w:hAnsi="Times New Roman"/>
                <w:b/>
                <w:bCs/>
                <w:sz w:val="20"/>
                <w:szCs w:val="20"/>
              </w:rPr>
            </w:pPr>
            <w:r w:rsidRPr="005D34DB">
              <w:rPr>
                <w:rFonts w:ascii="Times New Roman" w:hAnsi="Times New Roman"/>
                <w:b/>
                <w:bCs/>
                <w:sz w:val="20"/>
                <w:szCs w:val="20"/>
              </w:rPr>
              <w:t>ОБЕСПЕЧЕНИЕ ЗАЯВКИ</w:t>
            </w:r>
          </w:p>
        </w:tc>
      </w:tr>
      <w:tr w:rsidR="009C7E42" w:rsidRPr="005D34DB" w14:paraId="64A30EF5" w14:textId="77777777" w:rsidTr="00502EC2">
        <w:trPr>
          <w:trHeight w:val="362"/>
        </w:trPr>
        <w:tc>
          <w:tcPr>
            <w:tcW w:w="919" w:type="dxa"/>
          </w:tcPr>
          <w:p w14:paraId="411974F9" w14:textId="77777777" w:rsidR="009C7E42" w:rsidRPr="005D34DB" w:rsidRDefault="009C7E42" w:rsidP="00AD212F">
            <w:pPr>
              <w:spacing w:after="0" w:line="240" w:lineRule="auto"/>
              <w:jc w:val="center"/>
              <w:rPr>
                <w:rFonts w:ascii="Times New Roman" w:hAnsi="Times New Roman"/>
                <w:sz w:val="20"/>
                <w:szCs w:val="20"/>
              </w:rPr>
            </w:pPr>
          </w:p>
        </w:tc>
        <w:tc>
          <w:tcPr>
            <w:tcW w:w="10133" w:type="dxa"/>
            <w:gridSpan w:val="2"/>
          </w:tcPr>
          <w:p w14:paraId="08A95EB6" w14:textId="41E53BC0" w:rsidR="003E6EAE" w:rsidRPr="005D34DB" w:rsidRDefault="000909EB" w:rsidP="00502EC2">
            <w:pPr>
              <w:pStyle w:val="3"/>
              <w:numPr>
                <w:ilvl w:val="0"/>
                <w:numId w:val="0"/>
              </w:numPr>
              <w:spacing w:before="0"/>
              <w:jc w:val="both"/>
              <w:rPr>
                <w:rFonts w:ascii="Times New Roman" w:hAnsi="Times New Roman"/>
                <w:b w:val="0"/>
                <w:sz w:val="20"/>
                <w:szCs w:val="20"/>
              </w:rPr>
            </w:pPr>
            <w:r w:rsidRPr="005D34DB">
              <w:rPr>
                <w:rFonts w:ascii="Times New Roman" w:hAnsi="Times New Roman"/>
                <w:b w:val="0"/>
                <w:sz w:val="20"/>
                <w:szCs w:val="20"/>
              </w:rPr>
              <w:t>Для участия в настоящей закупке обеспечение заявки не требуется.</w:t>
            </w:r>
          </w:p>
        </w:tc>
      </w:tr>
      <w:tr w:rsidR="009C7E42" w:rsidRPr="005D34DB" w14:paraId="0C260C8F" w14:textId="77777777" w:rsidTr="00A218C8">
        <w:tc>
          <w:tcPr>
            <w:tcW w:w="919" w:type="dxa"/>
            <w:shd w:val="clear" w:color="auto" w:fill="DEEAF6" w:themeFill="accent5" w:themeFillTint="33"/>
          </w:tcPr>
          <w:p w14:paraId="5E81B899" w14:textId="08C16329" w:rsidR="009C7E42" w:rsidRPr="005D34DB" w:rsidRDefault="009C7E42" w:rsidP="00AD212F">
            <w:pPr>
              <w:spacing w:before="240" w:line="240" w:lineRule="auto"/>
              <w:jc w:val="center"/>
              <w:rPr>
                <w:rFonts w:ascii="Times New Roman" w:hAnsi="Times New Roman"/>
                <w:b/>
                <w:bCs/>
                <w:sz w:val="20"/>
                <w:szCs w:val="20"/>
              </w:rPr>
            </w:pPr>
            <w:r w:rsidRPr="005D34DB">
              <w:rPr>
                <w:rFonts w:ascii="Times New Roman" w:hAnsi="Times New Roman"/>
                <w:b/>
                <w:bCs/>
                <w:sz w:val="20"/>
                <w:szCs w:val="20"/>
              </w:rPr>
              <w:t>Пункт А.1</w:t>
            </w:r>
            <w:r w:rsidR="00EC1D3D" w:rsidRPr="005D34DB">
              <w:rPr>
                <w:rFonts w:ascii="Times New Roman" w:hAnsi="Times New Roman"/>
                <w:b/>
                <w:bCs/>
                <w:sz w:val="20"/>
                <w:szCs w:val="20"/>
              </w:rPr>
              <w:t>4</w:t>
            </w:r>
          </w:p>
        </w:tc>
        <w:tc>
          <w:tcPr>
            <w:tcW w:w="10133" w:type="dxa"/>
            <w:gridSpan w:val="2"/>
            <w:shd w:val="clear" w:color="auto" w:fill="DEEAF6" w:themeFill="accent5" w:themeFillTint="33"/>
          </w:tcPr>
          <w:p w14:paraId="3193BF7E" w14:textId="77777777" w:rsidR="009C7E42" w:rsidRPr="005D34DB" w:rsidRDefault="009C7E42" w:rsidP="00AD212F">
            <w:pPr>
              <w:spacing w:before="240" w:line="240" w:lineRule="auto"/>
              <w:jc w:val="center"/>
              <w:rPr>
                <w:rFonts w:ascii="Times New Roman" w:hAnsi="Times New Roman"/>
                <w:b/>
                <w:bCs/>
                <w:sz w:val="20"/>
                <w:szCs w:val="20"/>
              </w:rPr>
            </w:pPr>
            <w:r w:rsidRPr="005D34DB">
              <w:rPr>
                <w:rFonts w:ascii="Times New Roman" w:hAnsi="Times New Roman"/>
                <w:b/>
                <w:bCs/>
                <w:sz w:val="20"/>
                <w:szCs w:val="20"/>
              </w:rPr>
              <w:t>ТРЕБОВАНИЯ К УЧАСТНИКАМ ЗАКУПКИ</w:t>
            </w:r>
          </w:p>
        </w:tc>
      </w:tr>
      <w:tr w:rsidR="009C7E42" w:rsidRPr="005D34DB" w14:paraId="5765FBCC" w14:textId="77777777" w:rsidTr="00A218C8">
        <w:trPr>
          <w:trHeight w:val="70"/>
        </w:trPr>
        <w:tc>
          <w:tcPr>
            <w:tcW w:w="919" w:type="dxa"/>
            <w:shd w:val="clear" w:color="auto" w:fill="F2F2F2" w:themeFill="background1" w:themeFillShade="F2"/>
          </w:tcPr>
          <w:p w14:paraId="2ABC7DE0" w14:textId="3EF72C6F" w:rsidR="009C7E42" w:rsidRPr="005D34DB" w:rsidRDefault="009C7E42" w:rsidP="00AD212F">
            <w:pPr>
              <w:spacing w:after="0" w:line="240" w:lineRule="auto"/>
              <w:jc w:val="center"/>
              <w:rPr>
                <w:rFonts w:ascii="Times New Roman" w:hAnsi="Times New Roman"/>
                <w:b/>
                <w:bCs/>
                <w:sz w:val="20"/>
                <w:szCs w:val="20"/>
              </w:rPr>
            </w:pPr>
            <w:r w:rsidRPr="005D34DB">
              <w:rPr>
                <w:rFonts w:ascii="Times New Roman" w:hAnsi="Times New Roman"/>
                <w:b/>
                <w:bCs/>
                <w:sz w:val="20"/>
                <w:szCs w:val="20"/>
              </w:rPr>
              <w:t>Пункт А.1</w:t>
            </w:r>
            <w:r w:rsidR="00EC1D3D" w:rsidRPr="005D34DB">
              <w:rPr>
                <w:rFonts w:ascii="Times New Roman" w:hAnsi="Times New Roman"/>
                <w:b/>
                <w:bCs/>
                <w:sz w:val="20"/>
                <w:szCs w:val="20"/>
              </w:rPr>
              <w:t>4</w:t>
            </w:r>
            <w:r w:rsidRPr="005D34DB">
              <w:rPr>
                <w:rFonts w:ascii="Times New Roman" w:hAnsi="Times New Roman"/>
                <w:b/>
                <w:bCs/>
                <w:sz w:val="20"/>
                <w:szCs w:val="20"/>
              </w:rPr>
              <w:t>.1</w:t>
            </w:r>
          </w:p>
        </w:tc>
        <w:tc>
          <w:tcPr>
            <w:tcW w:w="10133" w:type="dxa"/>
            <w:gridSpan w:val="2"/>
            <w:shd w:val="clear" w:color="auto" w:fill="F2F2F2" w:themeFill="background1" w:themeFillShade="F2"/>
          </w:tcPr>
          <w:p w14:paraId="1C35CF7F" w14:textId="77777777" w:rsidR="009C7E42" w:rsidRPr="005D34DB" w:rsidRDefault="009C7E42" w:rsidP="00AD212F">
            <w:pPr>
              <w:spacing w:after="0" w:line="240" w:lineRule="auto"/>
              <w:rPr>
                <w:rFonts w:ascii="Times New Roman" w:hAnsi="Times New Roman"/>
                <w:b/>
                <w:bCs/>
                <w:sz w:val="20"/>
                <w:szCs w:val="20"/>
              </w:rPr>
            </w:pPr>
            <w:r w:rsidRPr="005D34DB">
              <w:rPr>
                <w:rFonts w:ascii="Times New Roman" w:hAnsi="Times New Roman"/>
                <w:b/>
                <w:bCs/>
                <w:sz w:val="20"/>
                <w:szCs w:val="20"/>
              </w:rPr>
              <w:t>Группы требований</w:t>
            </w:r>
          </w:p>
        </w:tc>
      </w:tr>
      <w:tr w:rsidR="009C7E42" w:rsidRPr="005D34DB" w14:paraId="664438AF" w14:textId="77777777" w:rsidTr="00A218C8">
        <w:trPr>
          <w:trHeight w:val="697"/>
        </w:trPr>
        <w:tc>
          <w:tcPr>
            <w:tcW w:w="919" w:type="dxa"/>
          </w:tcPr>
          <w:p w14:paraId="7E79B7F1" w14:textId="77777777" w:rsidR="009C7E42" w:rsidRPr="005D34DB" w:rsidRDefault="009C7E42" w:rsidP="00AD212F">
            <w:pPr>
              <w:spacing w:after="0" w:line="240" w:lineRule="auto"/>
              <w:jc w:val="center"/>
              <w:rPr>
                <w:rFonts w:ascii="Times New Roman" w:hAnsi="Times New Roman"/>
                <w:sz w:val="20"/>
                <w:szCs w:val="20"/>
              </w:rPr>
            </w:pPr>
          </w:p>
        </w:tc>
        <w:tc>
          <w:tcPr>
            <w:tcW w:w="10133" w:type="dxa"/>
            <w:gridSpan w:val="2"/>
          </w:tcPr>
          <w:p w14:paraId="18BE9682" w14:textId="77777777" w:rsidR="0069366E" w:rsidRPr="005D34DB" w:rsidRDefault="009C7E42" w:rsidP="00AD212F">
            <w:pPr>
              <w:keepNext/>
              <w:tabs>
                <w:tab w:val="left" w:pos="0"/>
              </w:tabs>
              <w:spacing w:after="0" w:line="240" w:lineRule="auto"/>
              <w:jc w:val="both"/>
              <w:rPr>
                <w:rFonts w:ascii="Times New Roman" w:hAnsi="Times New Roman"/>
                <w:bCs/>
                <w:sz w:val="20"/>
                <w:szCs w:val="20"/>
              </w:rPr>
            </w:pPr>
            <w:r w:rsidRPr="005D34DB">
              <w:rPr>
                <w:rFonts w:ascii="Times New Roman" w:hAnsi="Times New Roman"/>
                <w:bCs/>
                <w:sz w:val="20"/>
                <w:szCs w:val="20"/>
              </w:rPr>
              <w:t xml:space="preserve">Требования к участникам закупки разделены на </w:t>
            </w:r>
            <w:r w:rsidR="0069366E" w:rsidRPr="005D34DB">
              <w:rPr>
                <w:rFonts w:ascii="Times New Roman" w:hAnsi="Times New Roman"/>
                <w:bCs/>
                <w:sz w:val="20"/>
                <w:szCs w:val="20"/>
              </w:rPr>
              <w:t>две</w:t>
            </w:r>
            <w:r w:rsidRPr="005D34DB">
              <w:rPr>
                <w:rFonts w:ascii="Times New Roman" w:hAnsi="Times New Roman"/>
                <w:bCs/>
                <w:sz w:val="20"/>
                <w:szCs w:val="20"/>
              </w:rPr>
              <w:t xml:space="preserve"> группы: </w:t>
            </w:r>
            <w:r w:rsidR="0069366E" w:rsidRPr="005D34DB">
              <w:rPr>
                <w:rFonts w:ascii="Times New Roman" w:hAnsi="Times New Roman"/>
                <w:bCs/>
                <w:sz w:val="20"/>
                <w:szCs w:val="20"/>
              </w:rPr>
              <w:t>основные и</w:t>
            </w:r>
            <w:r w:rsidRPr="005D34DB">
              <w:rPr>
                <w:rFonts w:ascii="Times New Roman" w:hAnsi="Times New Roman"/>
                <w:bCs/>
                <w:sz w:val="20"/>
                <w:szCs w:val="20"/>
              </w:rPr>
              <w:t xml:space="preserve"> дополнительные. </w:t>
            </w:r>
          </w:p>
          <w:p w14:paraId="7973B06D" w14:textId="3B3E85EA" w:rsidR="009C7E42" w:rsidRPr="005D34DB" w:rsidRDefault="009C7E42" w:rsidP="00AD212F">
            <w:pPr>
              <w:keepNext/>
              <w:tabs>
                <w:tab w:val="left" w:pos="0"/>
              </w:tabs>
              <w:spacing w:after="0" w:line="240" w:lineRule="auto"/>
              <w:jc w:val="both"/>
              <w:rPr>
                <w:rFonts w:ascii="Times New Roman" w:hAnsi="Times New Roman"/>
                <w:bCs/>
                <w:sz w:val="20"/>
                <w:szCs w:val="20"/>
              </w:rPr>
            </w:pPr>
            <w:r w:rsidRPr="005D34DB">
              <w:rPr>
                <w:rFonts w:ascii="Times New Roman" w:hAnsi="Times New Roman"/>
                <w:bCs/>
                <w:sz w:val="20"/>
                <w:szCs w:val="20"/>
              </w:rPr>
              <w:t>Несоответствие требованию, относящемуся к любой из групп, является основанием для отклонения заявки.</w:t>
            </w:r>
          </w:p>
        </w:tc>
      </w:tr>
      <w:tr w:rsidR="009C7E42" w:rsidRPr="005D34DB" w14:paraId="0ED6ED20" w14:textId="77777777" w:rsidTr="00A218C8">
        <w:tc>
          <w:tcPr>
            <w:tcW w:w="919" w:type="dxa"/>
            <w:shd w:val="clear" w:color="auto" w:fill="F2F2F2" w:themeFill="background1" w:themeFillShade="F2"/>
          </w:tcPr>
          <w:p w14:paraId="623F91C6" w14:textId="16AD1EB0" w:rsidR="009C7E42" w:rsidRPr="005D34DB" w:rsidRDefault="009C7E42" w:rsidP="00AD212F">
            <w:pPr>
              <w:spacing w:after="0" w:line="240" w:lineRule="auto"/>
              <w:jc w:val="center"/>
              <w:rPr>
                <w:rFonts w:ascii="Times New Roman" w:hAnsi="Times New Roman"/>
                <w:b/>
                <w:bCs/>
                <w:sz w:val="20"/>
                <w:szCs w:val="20"/>
              </w:rPr>
            </w:pPr>
            <w:r w:rsidRPr="005D34DB">
              <w:rPr>
                <w:rFonts w:ascii="Times New Roman" w:hAnsi="Times New Roman"/>
                <w:b/>
                <w:bCs/>
                <w:sz w:val="20"/>
                <w:szCs w:val="20"/>
              </w:rPr>
              <w:t>Пункт А.1</w:t>
            </w:r>
            <w:r w:rsidR="00EC1D3D" w:rsidRPr="005D34DB">
              <w:rPr>
                <w:rFonts w:ascii="Times New Roman" w:hAnsi="Times New Roman"/>
                <w:b/>
                <w:bCs/>
                <w:sz w:val="20"/>
                <w:szCs w:val="20"/>
              </w:rPr>
              <w:t>4</w:t>
            </w:r>
            <w:r w:rsidRPr="005D34DB">
              <w:rPr>
                <w:rFonts w:ascii="Times New Roman" w:hAnsi="Times New Roman"/>
                <w:b/>
                <w:bCs/>
                <w:sz w:val="20"/>
                <w:szCs w:val="20"/>
              </w:rPr>
              <w:t>.2</w:t>
            </w:r>
          </w:p>
        </w:tc>
        <w:tc>
          <w:tcPr>
            <w:tcW w:w="10133" w:type="dxa"/>
            <w:gridSpan w:val="2"/>
            <w:shd w:val="clear" w:color="auto" w:fill="F2F2F2" w:themeFill="background1" w:themeFillShade="F2"/>
          </w:tcPr>
          <w:p w14:paraId="3BC850F7" w14:textId="77777777" w:rsidR="009C7E42" w:rsidRPr="005D34DB" w:rsidRDefault="009C7E42" w:rsidP="00AD212F">
            <w:pPr>
              <w:keepNext/>
              <w:tabs>
                <w:tab w:val="left" w:pos="0"/>
              </w:tabs>
              <w:spacing w:after="0" w:line="240" w:lineRule="auto"/>
              <w:rPr>
                <w:rFonts w:ascii="Times New Roman" w:hAnsi="Times New Roman"/>
                <w:b/>
                <w:bCs/>
                <w:sz w:val="20"/>
                <w:szCs w:val="20"/>
              </w:rPr>
            </w:pPr>
            <w:r w:rsidRPr="005D34DB">
              <w:rPr>
                <w:rFonts w:ascii="Times New Roman" w:hAnsi="Times New Roman"/>
                <w:b/>
                <w:bCs/>
                <w:sz w:val="20"/>
                <w:szCs w:val="20"/>
              </w:rPr>
              <w:t>Основные требования:</w:t>
            </w:r>
          </w:p>
        </w:tc>
      </w:tr>
      <w:tr w:rsidR="009C7E42" w:rsidRPr="005D34DB" w14:paraId="28452115" w14:textId="77777777" w:rsidTr="00502EC2">
        <w:trPr>
          <w:trHeight w:val="4104"/>
        </w:trPr>
        <w:tc>
          <w:tcPr>
            <w:tcW w:w="919" w:type="dxa"/>
          </w:tcPr>
          <w:p w14:paraId="66538C7C" w14:textId="77777777" w:rsidR="009C7E42" w:rsidRPr="005D34DB" w:rsidRDefault="009C7E42" w:rsidP="00AD212F">
            <w:pPr>
              <w:spacing w:after="0" w:line="240" w:lineRule="auto"/>
              <w:jc w:val="center"/>
              <w:rPr>
                <w:rFonts w:ascii="Times New Roman" w:hAnsi="Times New Roman"/>
                <w:sz w:val="20"/>
                <w:szCs w:val="20"/>
              </w:rPr>
            </w:pPr>
          </w:p>
        </w:tc>
        <w:tc>
          <w:tcPr>
            <w:tcW w:w="10133" w:type="dxa"/>
            <w:gridSpan w:val="2"/>
          </w:tcPr>
          <w:p w14:paraId="70EF38F5" w14:textId="77777777" w:rsidR="008A1E96" w:rsidRPr="005D34DB" w:rsidRDefault="008A1E96" w:rsidP="00502EC2">
            <w:pPr>
              <w:widowControl w:val="0"/>
              <w:tabs>
                <w:tab w:val="left" w:pos="1134"/>
                <w:tab w:val="left" w:pos="1299"/>
              </w:tabs>
              <w:autoSpaceDE w:val="0"/>
              <w:autoSpaceDN w:val="0"/>
              <w:spacing w:after="0" w:line="240" w:lineRule="auto"/>
              <w:jc w:val="both"/>
              <w:rPr>
                <w:rFonts w:ascii="Times New Roman" w:eastAsia="Times New Roman" w:hAnsi="Times New Roman"/>
                <w:sz w:val="20"/>
                <w:szCs w:val="20"/>
              </w:rPr>
            </w:pPr>
            <w:bookmarkStart w:id="3" w:name="_Hlk151389632"/>
            <w:r w:rsidRPr="005D34DB">
              <w:rPr>
                <w:rFonts w:ascii="Times New Roman" w:eastAsia="Times New Roman" w:hAnsi="Times New Roman"/>
                <w:sz w:val="20"/>
                <w:szCs w:val="20"/>
              </w:rPr>
              <w:t>Участником конкурентной закупки может являться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w:t>
            </w:r>
            <w:hyperlink r:id="rId12" w:history="1">
              <w:r w:rsidRPr="005D34DB">
                <w:rPr>
                  <w:rFonts w:ascii="Times New Roman" w:eastAsia="Times New Roman" w:hAnsi="Times New Roman"/>
                  <w:sz w:val="20"/>
                  <w:szCs w:val="20"/>
                </w:rPr>
                <w:t>законом</w:t>
              </w:r>
            </w:hyperlink>
            <w:r w:rsidRPr="005D34DB">
              <w:rPr>
                <w:rFonts w:ascii="Times New Roman" w:eastAsia="Times New Roman" w:hAnsi="Times New Roman"/>
                <w:sz w:val="20"/>
                <w:szCs w:val="20"/>
              </w:rPr>
              <w:t>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w:t>
            </w:r>
            <w:hyperlink r:id="rId13" w:history="1">
              <w:r w:rsidRPr="005D34DB">
                <w:rPr>
                  <w:rFonts w:ascii="Times New Roman" w:eastAsia="Times New Roman" w:hAnsi="Times New Roman"/>
                  <w:sz w:val="20"/>
                  <w:szCs w:val="20"/>
                </w:rPr>
                <w:t>законом</w:t>
              </w:r>
            </w:hyperlink>
            <w:r w:rsidRPr="005D34DB">
              <w:rPr>
                <w:rFonts w:ascii="Times New Roman" w:eastAsia="Times New Roman" w:hAnsi="Times New Roman"/>
                <w:sz w:val="20"/>
                <w:szCs w:val="20"/>
              </w:rPr>
              <w:t xml:space="preserve"> от 14 июля 2022 года № 255-ФЗ «О контроле за деятельностью лиц, находящихся под иностранным влиянием». </w:t>
            </w:r>
          </w:p>
          <w:p w14:paraId="665C2083" w14:textId="456AC88B" w:rsidR="00314DB3" w:rsidRPr="005D34DB" w:rsidRDefault="004F0942" w:rsidP="00502EC2">
            <w:pPr>
              <w:widowControl w:val="0"/>
              <w:tabs>
                <w:tab w:val="left" w:pos="1134"/>
                <w:tab w:val="left" w:pos="1299"/>
              </w:tabs>
              <w:autoSpaceDE w:val="0"/>
              <w:autoSpaceDN w:val="0"/>
              <w:spacing w:after="0" w:line="240" w:lineRule="auto"/>
              <w:jc w:val="both"/>
              <w:rPr>
                <w:rFonts w:ascii="Times New Roman" w:eastAsia="Times New Roman" w:hAnsi="Times New Roman"/>
                <w:sz w:val="20"/>
                <w:szCs w:val="20"/>
              </w:rPr>
            </w:pPr>
            <w:bookmarkStart w:id="4" w:name="_Hlk187330795"/>
            <w:r w:rsidRPr="005D34DB">
              <w:rPr>
                <w:rFonts w:ascii="Times New Roman" w:eastAsia="Times New Roman" w:hAnsi="Times New Roman"/>
                <w:sz w:val="20"/>
                <w:szCs w:val="20"/>
                <w:lang w:eastAsia="ru-RU"/>
              </w:rPr>
              <w:t xml:space="preserve">К участнику закупки </w:t>
            </w:r>
            <w:r w:rsidR="0055724E" w:rsidRPr="005D34DB">
              <w:rPr>
                <w:rFonts w:ascii="Times New Roman" w:eastAsia="Times New Roman" w:hAnsi="Times New Roman"/>
                <w:sz w:val="20"/>
                <w:szCs w:val="20"/>
                <w:lang w:eastAsia="ru-RU"/>
              </w:rPr>
              <w:t>предъявляются</w:t>
            </w:r>
            <w:r w:rsidRPr="005D34DB">
              <w:rPr>
                <w:rFonts w:ascii="Times New Roman" w:eastAsia="Times New Roman" w:hAnsi="Times New Roman"/>
                <w:sz w:val="20"/>
                <w:szCs w:val="20"/>
                <w:lang w:eastAsia="ru-RU"/>
              </w:rPr>
              <w:t xml:space="preserve"> </w:t>
            </w:r>
            <w:r w:rsidR="00CF7809" w:rsidRPr="005D34DB">
              <w:rPr>
                <w:rFonts w:ascii="Times New Roman" w:eastAsia="Times New Roman" w:hAnsi="Times New Roman"/>
                <w:sz w:val="20"/>
                <w:szCs w:val="20"/>
                <w:lang w:eastAsia="ru-RU"/>
              </w:rPr>
              <w:t>следующие</w:t>
            </w:r>
            <w:r w:rsidRPr="005D34DB">
              <w:rPr>
                <w:rFonts w:ascii="Times New Roman" w:eastAsia="Times New Roman" w:hAnsi="Times New Roman"/>
                <w:sz w:val="20"/>
                <w:szCs w:val="20"/>
                <w:lang w:eastAsia="ru-RU"/>
              </w:rPr>
              <w:t xml:space="preserve"> основные требования</w:t>
            </w:r>
            <w:r w:rsidR="00CF7809" w:rsidRPr="005D34DB">
              <w:rPr>
                <w:rFonts w:ascii="Times New Roman" w:eastAsia="Times New Roman" w:hAnsi="Times New Roman"/>
                <w:sz w:val="20"/>
                <w:szCs w:val="20"/>
                <w:lang w:eastAsia="ru-RU"/>
              </w:rPr>
              <w:t>:</w:t>
            </w:r>
          </w:p>
          <w:p w14:paraId="0B4C0F30" w14:textId="4CED22A7" w:rsidR="00314DB3" w:rsidRPr="005D34DB" w:rsidRDefault="001F31BB" w:rsidP="00502EC2">
            <w:pPr>
              <w:spacing w:after="0" w:line="240" w:lineRule="auto"/>
              <w:jc w:val="both"/>
              <w:rPr>
                <w:rFonts w:ascii="Times New Roman" w:eastAsia="Times New Roman" w:hAnsi="Times New Roman"/>
                <w:sz w:val="20"/>
                <w:szCs w:val="20"/>
                <w:lang w:eastAsia="ru-RU"/>
              </w:rPr>
            </w:pPr>
            <w:r w:rsidRPr="005D34DB">
              <w:rPr>
                <w:rFonts w:ascii="Times New Roman" w:eastAsia="Times New Roman" w:hAnsi="Times New Roman"/>
                <w:sz w:val="20"/>
                <w:szCs w:val="20"/>
                <w:lang w:eastAsia="ru-RU"/>
              </w:rPr>
              <w:t xml:space="preserve">- </w:t>
            </w:r>
            <w:r w:rsidR="00314DB3" w:rsidRPr="005D34DB">
              <w:rPr>
                <w:rFonts w:ascii="Times New Roman" w:eastAsia="Times New Roman" w:hAnsi="Times New Roman"/>
                <w:sz w:val="20"/>
                <w:szCs w:val="20"/>
                <w:lang w:eastAsia="ru-RU"/>
              </w:rPr>
              <w:t>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7FEF5104" w14:textId="1A4BF809" w:rsidR="00314DB3" w:rsidRPr="005D34DB" w:rsidRDefault="001F31BB" w:rsidP="00502EC2">
            <w:pPr>
              <w:spacing w:after="0" w:line="240" w:lineRule="auto"/>
              <w:jc w:val="both"/>
              <w:rPr>
                <w:rFonts w:ascii="Times New Roman" w:eastAsia="Times New Roman" w:hAnsi="Times New Roman"/>
                <w:sz w:val="20"/>
                <w:szCs w:val="20"/>
                <w:lang w:eastAsia="ru-RU"/>
              </w:rPr>
            </w:pPr>
            <w:r w:rsidRPr="005D34DB">
              <w:rPr>
                <w:rFonts w:ascii="Times New Roman" w:eastAsia="Times New Roman" w:hAnsi="Times New Roman"/>
                <w:b/>
                <w:bCs/>
                <w:sz w:val="20"/>
                <w:szCs w:val="20"/>
                <w:lang w:eastAsia="ru-RU"/>
              </w:rPr>
              <w:t xml:space="preserve">- </w:t>
            </w:r>
            <w:proofErr w:type="spellStart"/>
            <w:r w:rsidR="00314DB3" w:rsidRPr="005D34DB">
              <w:rPr>
                <w:rFonts w:ascii="Times New Roman" w:eastAsia="Times New Roman" w:hAnsi="Times New Roman"/>
                <w:sz w:val="20"/>
                <w:szCs w:val="20"/>
                <w:lang w:eastAsia="ru-RU"/>
              </w:rPr>
              <w:t>неприостановление</w:t>
            </w:r>
            <w:proofErr w:type="spellEnd"/>
            <w:r w:rsidR="00314DB3" w:rsidRPr="005D34DB">
              <w:rPr>
                <w:rFonts w:ascii="Times New Roman" w:eastAsia="Times New Roman" w:hAnsi="Times New Roman"/>
                <w:sz w:val="20"/>
                <w:szCs w:val="20"/>
                <w:lang w:eastAsia="ru-RU"/>
              </w:rPr>
              <w:t xml:space="preserve"> деятельности участника конкурентной закупки в порядке, установленном </w:t>
            </w:r>
            <w:hyperlink r:id="rId14" w:history="1">
              <w:r w:rsidR="00314DB3" w:rsidRPr="005D34DB">
                <w:rPr>
                  <w:rFonts w:ascii="Times New Roman" w:eastAsia="Times New Roman" w:hAnsi="Times New Roman"/>
                  <w:sz w:val="20"/>
                  <w:szCs w:val="20"/>
                  <w:lang w:eastAsia="ru-RU"/>
                </w:rPr>
                <w:t>Кодексом</w:t>
              </w:r>
            </w:hyperlink>
            <w:r w:rsidR="00314DB3" w:rsidRPr="005D34DB">
              <w:rPr>
                <w:rFonts w:ascii="Times New Roman" w:eastAsia="Times New Roman" w:hAnsi="Times New Roman"/>
                <w:sz w:val="20"/>
                <w:szCs w:val="20"/>
                <w:lang w:eastAsia="ru-RU"/>
              </w:rPr>
              <w:t xml:space="preserve"> Российской Федерации об административных правонарушениях; </w:t>
            </w:r>
          </w:p>
          <w:p w14:paraId="1B040995" w14:textId="403A1620" w:rsidR="00314DB3" w:rsidRPr="005D34DB" w:rsidRDefault="001F31BB" w:rsidP="00502EC2">
            <w:pPr>
              <w:spacing w:after="0" w:line="240" w:lineRule="auto"/>
              <w:jc w:val="both"/>
              <w:rPr>
                <w:rFonts w:ascii="Times New Roman" w:eastAsia="Times New Roman" w:hAnsi="Times New Roman"/>
                <w:sz w:val="20"/>
                <w:szCs w:val="20"/>
                <w:lang w:eastAsia="ru-RU"/>
              </w:rPr>
            </w:pPr>
            <w:r w:rsidRPr="005D34DB">
              <w:rPr>
                <w:rFonts w:ascii="Times New Roman" w:eastAsia="Times New Roman" w:hAnsi="Times New Roman"/>
                <w:b/>
                <w:bCs/>
                <w:sz w:val="20"/>
                <w:szCs w:val="20"/>
                <w:lang w:eastAsia="ru-RU"/>
              </w:rPr>
              <w:t xml:space="preserve">- </w:t>
            </w:r>
            <w:r w:rsidR="00314DB3" w:rsidRPr="005D34DB">
              <w:rPr>
                <w:rFonts w:ascii="Times New Roman" w:eastAsia="Times New Roman" w:hAnsi="Times New Roman"/>
                <w:sz w:val="20"/>
                <w:szCs w:val="20"/>
                <w:lang w:eastAsia="ru-RU"/>
              </w:rPr>
              <w:t xml:space="preserve">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5" w:history="1">
              <w:r w:rsidR="00314DB3" w:rsidRPr="005D34DB">
                <w:rPr>
                  <w:rFonts w:ascii="Times New Roman" w:eastAsia="Times New Roman" w:hAnsi="Times New Roman"/>
                  <w:sz w:val="20"/>
                  <w:szCs w:val="20"/>
                  <w:lang w:eastAsia="ru-RU"/>
                </w:rPr>
                <w:t>законодательством</w:t>
              </w:r>
            </w:hyperlink>
            <w:r w:rsidR="00314DB3" w:rsidRPr="005D34DB">
              <w:rPr>
                <w:rFonts w:ascii="Times New Roman" w:eastAsia="Times New Roman" w:hAnsi="Times New Roman"/>
                <w:sz w:val="20"/>
                <w:szCs w:val="20"/>
                <w:lang w:eastAsia="ru-RU"/>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6" w:history="1">
              <w:r w:rsidR="00314DB3" w:rsidRPr="005D34DB">
                <w:rPr>
                  <w:rFonts w:ascii="Times New Roman" w:eastAsia="Times New Roman" w:hAnsi="Times New Roman"/>
                  <w:sz w:val="20"/>
                  <w:szCs w:val="20"/>
                  <w:lang w:eastAsia="ru-RU"/>
                </w:rPr>
                <w:t>законодательством</w:t>
              </w:r>
            </w:hyperlink>
            <w:r w:rsidR="00314DB3" w:rsidRPr="005D34DB">
              <w:rPr>
                <w:rFonts w:ascii="Times New Roman" w:eastAsia="Times New Roman" w:hAnsi="Times New Roman"/>
                <w:sz w:val="20"/>
                <w:szCs w:val="20"/>
                <w:lang w:eastAsia="ru-RU"/>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не принято; </w:t>
            </w:r>
          </w:p>
          <w:p w14:paraId="04F047D0" w14:textId="770BC9AA" w:rsidR="00314DB3" w:rsidRPr="005D34DB" w:rsidRDefault="005D17BC" w:rsidP="00502EC2">
            <w:pPr>
              <w:spacing w:after="0" w:line="240" w:lineRule="auto"/>
              <w:jc w:val="both"/>
              <w:rPr>
                <w:rFonts w:ascii="Times New Roman" w:eastAsia="Times New Roman" w:hAnsi="Times New Roman"/>
                <w:sz w:val="20"/>
                <w:szCs w:val="20"/>
                <w:lang w:eastAsia="ru-RU"/>
              </w:rPr>
            </w:pPr>
            <w:r w:rsidRPr="005D34DB">
              <w:rPr>
                <w:rFonts w:ascii="Times New Roman" w:eastAsia="Times New Roman" w:hAnsi="Times New Roman"/>
                <w:b/>
                <w:bCs/>
                <w:sz w:val="20"/>
                <w:szCs w:val="20"/>
                <w:lang w:eastAsia="ru-RU"/>
              </w:rPr>
              <w:t xml:space="preserve">- </w:t>
            </w:r>
            <w:r w:rsidR="00314DB3" w:rsidRPr="005D34DB">
              <w:rPr>
                <w:rFonts w:ascii="Times New Roman" w:eastAsia="Times New Roman" w:hAnsi="Times New Roman"/>
                <w:sz w:val="20"/>
                <w:szCs w:val="20"/>
                <w:lang w:eastAsia="ru-RU"/>
              </w:rPr>
              <w:t xml:space="preserve">отсутствие у участника конкурентной закупки </w:t>
            </w:r>
            <w:r w:rsidR="00314DB3" w:rsidRPr="005D34DB">
              <w:rPr>
                <w:rFonts w:ascii="Times New Roman" w:eastAsia="Times New Roman" w:hAnsi="Times New Roman"/>
                <w:sz w:val="20"/>
                <w:szCs w:val="20"/>
              </w:rPr>
              <w:t>–</w:t>
            </w:r>
            <w:r w:rsidR="00314DB3" w:rsidRPr="005D34DB">
              <w:rPr>
                <w:rFonts w:ascii="Times New Roman" w:eastAsia="Times New Roman" w:hAnsi="Times New Roman"/>
                <w:sz w:val="20"/>
                <w:szCs w:val="20"/>
                <w:lang w:eastAsia="ru-RU"/>
              </w:rPr>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w:t>
            </w:r>
            <w:hyperlink r:id="rId17" w:history="1">
              <w:r w:rsidR="00314DB3" w:rsidRPr="005D34DB">
                <w:rPr>
                  <w:rFonts w:ascii="Times New Roman" w:eastAsia="Times New Roman" w:hAnsi="Times New Roman"/>
                  <w:sz w:val="20"/>
                  <w:szCs w:val="20"/>
                  <w:lang w:eastAsia="ru-RU"/>
                </w:rPr>
                <w:t>статьями 289</w:t>
              </w:r>
            </w:hyperlink>
            <w:r w:rsidR="00314DB3" w:rsidRPr="005D34DB">
              <w:rPr>
                <w:rFonts w:ascii="Times New Roman" w:eastAsia="Times New Roman" w:hAnsi="Times New Roman"/>
                <w:sz w:val="20"/>
                <w:szCs w:val="20"/>
                <w:lang w:eastAsia="ru-RU"/>
              </w:rPr>
              <w:t xml:space="preserve">, </w:t>
            </w:r>
            <w:hyperlink r:id="rId18" w:history="1">
              <w:r w:rsidR="00314DB3" w:rsidRPr="005D34DB">
                <w:rPr>
                  <w:rFonts w:ascii="Times New Roman" w:eastAsia="Times New Roman" w:hAnsi="Times New Roman"/>
                  <w:sz w:val="20"/>
                  <w:szCs w:val="20"/>
                  <w:lang w:eastAsia="ru-RU"/>
                </w:rPr>
                <w:t>290</w:t>
              </w:r>
            </w:hyperlink>
            <w:r w:rsidR="00314DB3" w:rsidRPr="005D34DB">
              <w:rPr>
                <w:rFonts w:ascii="Times New Roman" w:eastAsia="Times New Roman" w:hAnsi="Times New Roman"/>
                <w:sz w:val="20"/>
                <w:szCs w:val="20"/>
                <w:lang w:eastAsia="ru-RU"/>
              </w:rPr>
              <w:t xml:space="preserve">, </w:t>
            </w:r>
            <w:hyperlink r:id="rId19" w:history="1">
              <w:r w:rsidR="00314DB3" w:rsidRPr="005D34DB">
                <w:rPr>
                  <w:rFonts w:ascii="Times New Roman" w:eastAsia="Times New Roman" w:hAnsi="Times New Roman"/>
                  <w:sz w:val="20"/>
                  <w:szCs w:val="20"/>
                  <w:lang w:eastAsia="ru-RU"/>
                </w:rPr>
                <w:t>291</w:t>
              </w:r>
            </w:hyperlink>
            <w:r w:rsidR="00314DB3" w:rsidRPr="005D34DB">
              <w:rPr>
                <w:rFonts w:ascii="Times New Roman" w:eastAsia="Times New Roman" w:hAnsi="Times New Roman"/>
                <w:sz w:val="20"/>
                <w:szCs w:val="20"/>
                <w:lang w:eastAsia="ru-RU"/>
              </w:rPr>
              <w:t xml:space="preserve">, </w:t>
            </w:r>
            <w:hyperlink r:id="rId20" w:history="1">
              <w:r w:rsidR="00314DB3" w:rsidRPr="005D34DB">
                <w:rPr>
                  <w:rFonts w:ascii="Times New Roman" w:eastAsia="Times New Roman" w:hAnsi="Times New Roman"/>
                  <w:sz w:val="20"/>
                  <w:szCs w:val="20"/>
                  <w:lang w:eastAsia="ru-RU"/>
                </w:rPr>
                <w:t>291.1</w:t>
              </w:r>
            </w:hyperlink>
            <w:r w:rsidR="00314DB3" w:rsidRPr="005D34DB">
              <w:rPr>
                <w:rFonts w:ascii="Times New Roman" w:eastAsia="Times New Roman" w:hAnsi="Times New Roman"/>
                <w:sz w:val="20"/>
                <w:szCs w:val="20"/>
                <w:lang w:eastAsia="ru-RU"/>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14:paraId="10FFB043" w14:textId="10CB9DF6" w:rsidR="00314DB3" w:rsidRPr="005D34DB" w:rsidRDefault="005D17BC" w:rsidP="00502EC2">
            <w:pPr>
              <w:spacing w:after="0" w:line="240" w:lineRule="auto"/>
              <w:jc w:val="both"/>
              <w:rPr>
                <w:rFonts w:ascii="Times New Roman" w:eastAsia="Times New Roman" w:hAnsi="Times New Roman"/>
                <w:sz w:val="20"/>
                <w:szCs w:val="20"/>
                <w:lang w:eastAsia="ru-RU"/>
              </w:rPr>
            </w:pPr>
            <w:r w:rsidRPr="005D34DB">
              <w:rPr>
                <w:rFonts w:ascii="Times New Roman" w:eastAsia="Times New Roman" w:hAnsi="Times New Roman"/>
                <w:b/>
                <w:bCs/>
                <w:sz w:val="20"/>
                <w:szCs w:val="20"/>
                <w:lang w:eastAsia="ru-RU"/>
              </w:rPr>
              <w:t xml:space="preserve">- </w:t>
            </w:r>
            <w:r w:rsidR="00314DB3" w:rsidRPr="005D34DB">
              <w:rPr>
                <w:rFonts w:ascii="Times New Roman" w:eastAsia="Times New Roman" w:hAnsi="Times New Roman"/>
                <w:sz w:val="20"/>
                <w:szCs w:val="20"/>
                <w:lang w:eastAsia="ru-RU"/>
              </w:rPr>
              <w:t xml:space="preserve">отсутствие фактов привлечения в течение двух лет до момента подачи заявки на участие в конкурентной закупке участника такой закупки </w:t>
            </w:r>
            <w:r w:rsidR="00314DB3" w:rsidRPr="005D34DB">
              <w:rPr>
                <w:rFonts w:ascii="Times New Roman" w:eastAsia="Times New Roman" w:hAnsi="Times New Roman"/>
                <w:sz w:val="20"/>
                <w:szCs w:val="20"/>
              </w:rPr>
              <w:t>–</w:t>
            </w:r>
            <w:r w:rsidR="00314DB3" w:rsidRPr="005D34DB">
              <w:rPr>
                <w:rFonts w:ascii="Times New Roman" w:eastAsia="Times New Roman" w:hAnsi="Times New Roman"/>
                <w:sz w:val="20"/>
                <w:szCs w:val="20"/>
                <w:lang w:eastAsia="ru-RU"/>
              </w:rPr>
              <w:t xml:space="preserve"> юридического лица к административной ответственности за совершение административного правонарушения, предусмотренного </w:t>
            </w:r>
            <w:hyperlink r:id="rId21" w:history="1">
              <w:r w:rsidR="00314DB3" w:rsidRPr="005D34DB">
                <w:rPr>
                  <w:rFonts w:ascii="Times New Roman" w:eastAsia="Times New Roman" w:hAnsi="Times New Roman"/>
                  <w:sz w:val="20"/>
                  <w:szCs w:val="20"/>
                  <w:lang w:eastAsia="ru-RU"/>
                </w:rPr>
                <w:t>статьей 19.28</w:t>
              </w:r>
            </w:hyperlink>
            <w:r w:rsidR="00314DB3" w:rsidRPr="005D34DB">
              <w:rPr>
                <w:rFonts w:ascii="Times New Roman" w:eastAsia="Times New Roman" w:hAnsi="Times New Roman"/>
                <w:sz w:val="20"/>
                <w:szCs w:val="20"/>
                <w:lang w:eastAsia="ru-RU"/>
              </w:rPr>
              <w:t xml:space="preserve"> Кодекса Российской Федерации об административных правонарушениях; </w:t>
            </w:r>
          </w:p>
          <w:p w14:paraId="5FC4750A" w14:textId="6F023C8D" w:rsidR="00266C39" w:rsidRPr="005D34DB" w:rsidRDefault="005D17BC" w:rsidP="00502EC2">
            <w:pPr>
              <w:spacing w:after="0" w:line="240" w:lineRule="auto"/>
              <w:jc w:val="both"/>
              <w:rPr>
                <w:rFonts w:ascii="Times New Roman" w:hAnsi="Times New Roman"/>
                <w:bCs/>
                <w:color w:val="0070C0"/>
                <w:sz w:val="20"/>
                <w:szCs w:val="20"/>
              </w:rPr>
            </w:pPr>
            <w:r w:rsidRPr="005D34DB">
              <w:rPr>
                <w:rFonts w:ascii="Times New Roman" w:eastAsia="Times New Roman" w:hAnsi="Times New Roman"/>
                <w:b/>
                <w:bCs/>
                <w:sz w:val="20"/>
                <w:szCs w:val="20"/>
                <w:lang w:eastAsia="ru-RU"/>
              </w:rPr>
              <w:t xml:space="preserve">- </w:t>
            </w:r>
            <w:r w:rsidR="00314DB3" w:rsidRPr="005D34DB">
              <w:rPr>
                <w:rFonts w:ascii="Times New Roman" w:eastAsia="Times New Roman" w:hAnsi="Times New Roman"/>
                <w:sz w:val="20"/>
                <w:szCs w:val="20"/>
                <w:lang w:eastAsia="ru-RU"/>
              </w:rPr>
              <w:t xml:space="preserve">соответствие участника конкурентной закупки указанным в </w:t>
            </w:r>
            <w:r w:rsidR="00AA1F73" w:rsidRPr="005D34DB">
              <w:rPr>
                <w:rFonts w:ascii="Times New Roman" w:eastAsia="Times New Roman" w:hAnsi="Times New Roman"/>
                <w:sz w:val="20"/>
                <w:szCs w:val="20"/>
                <w:lang w:eastAsia="ru-RU"/>
              </w:rPr>
              <w:t>извещении</w:t>
            </w:r>
            <w:r w:rsidR="00314DB3" w:rsidRPr="005D34DB">
              <w:rPr>
                <w:rFonts w:ascii="Times New Roman" w:eastAsia="Times New Roman" w:hAnsi="Times New Roman"/>
                <w:sz w:val="20"/>
                <w:szCs w:val="20"/>
                <w:lang w:eastAsia="ru-RU"/>
              </w:rPr>
              <w:t xml:space="preserve"> о конкурентной закупке требованиям законодательства Российской Федерации к лицам, </w:t>
            </w:r>
            <w:bookmarkStart w:id="5" w:name="_Hlk179473938"/>
            <w:r w:rsidR="00314DB3" w:rsidRPr="005D34DB">
              <w:rPr>
                <w:rFonts w:ascii="Times New Roman" w:eastAsia="Times New Roman" w:hAnsi="Times New Roman"/>
                <w:sz w:val="20"/>
                <w:szCs w:val="20"/>
                <w:lang w:eastAsia="ru-RU"/>
              </w:rPr>
              <w:t xml:space="preserve">осуществляющим поставку товара, выполнение работы, оказание </w:t>
            </w:r>
            <w:bookmarkEnd w:id="5"/>
            <w:r w:rsidR="00314DB3" w:rsidRPr="005D34DB">
              <w:rPr>
                <w:rFonts w:ascii="Times New Roman" w:eastAsia="Times New Roman" w:hAnsi="Times New Roman"/>
                <w:sz w:val="20"/>
                <w:szCs w:val="20"/>
                <w:lang w:eastAsia="ru-RU"/>
              </w:rPr>
              <w:t>услуги, являющихся предметом закупки</w:t>
            </w:r>
            <w:r w:rsidR="002B23BE" w:rsidRPr="005D34DB">
              <w:rPr>
                <w:rFonts w:ascii="Times New Roman" w:eastAsia="Times New Roman" w:hAnsi="Times New Roman"/>
                <w:sz w:val="20"/>
                <w:szCs w:val="20"/>
                <w:lang w:eastAsia="ru-RU"/>
              </w:rPr>
              <w:t xml:space="preserve">, а именно: </w:t>
            </w:r>
            <w:r w:rsidR="00D65E06" w:rsidRPr="005D34DB">
              <w:rPr>
                <w:rFonts w:ascii="Times New Roman" w:eastAsia="Times New Roman" w:hAnsi="Times New Roman"/>
                <w:i/>
                <w:iCs/>
                <w:color w:val="0070C0"/>
                <w:sz w:val="20"/>
                <w:szCs w:val="20"/>
                <w:lang w:eastAsia="ru-RU"/>
              </w:rPr>
              <w:t>не установлено</w:t>
            </w:r>
            <w:r w:rsidR="00502EC2" w:rsidRPr="005D34DB">
              <w:rPr>
                <w:rFonts w:ascii="Times New Roman" w:eastAsia="Times New Roman" w:hAnsi="Times New Roman"/>
                <w:color w:val="0070C0"/>
                <w:sz w:val="20"/>
                <w:szCs w:val="20"/>
                <w:lang w:eastAsia="ru-RU"/>
              </w:rPr>
              <w:t>;</w:t>
            </w:r>
          </w:p>
          <w:p w14:paraId="787CC75B" w14:textId="634B4082" w:rsidR="00A976E1" w:rsidRPr="005D34DB" w:rsidRDefault="00A976E1" w:rsidP="00502EC2">
            <w:pPr>
              <w:spacing w:after="0" w:line="240" w:lineRule="auto"/>
              <w:jc w:val="both"/>
              <w:rPr>
                <w:rFonts w:ascii="Times New Roman" w:eastAsia="Times New Roman" w:hAnsi="Times New Roman"/>
                <w:sz w:val="20"/>
                <w:szCs w:val="20"/>
                <w:lang w:eastAsia="ru-RU"/>
              </w:rPr>
            </w:pPr>
            <w:r w:rsidRPr="005D34DB">
              <w:rPr>
                <w:rFonts w:ascii="Times New Roman" w:eastAsia="Times New Roman" w:hAnsi="Times New Roman"/>
                <w:b/>
                <w:bCs/>
                <w:sz w:val="20"/>
                <w:szCs w:val="20"/>
                <w:lang w:eastAsia="ru-RU"/>
              </w:rPr>
              <w:t xml:space="preserve">- </w:t>
            </w:r>
            <w:r w:rsidR="00314DB3" w:rsidRPr="005D34DB">
              <w:rPr>
                <w:rFonts w:ascii="Times New Roman" w:eastAsia="Times New Roman" w:hAnsi="Times New Roman"/>
                <w:sz w:val="20"/>
                <w:szCs w:val="20"/>
                <w:lang w:eastAsia="ru-RU"/>
              </w:rPr>
              <w:t>обладание участником конкурентной закупки исключительными правами на результаты интеллектуальной деятельности</w:t>
            </w:r>
            <w:r w:rsidR="00502EC2" w:rsidRPr="005D34DB">
              <w:rPr>
                <w:rFonts w:ascii="Times New Roman" w:eastAsia="Times New Roman" w:hAnsi="Times New Roman"/>
                <w:sz w:val="20"/>
                <w:szCs w:val="20"/>
                <w:lang w:eastAsia="ru-RU"/>
              </w:rPr>
              <w:t xml:space="preserve">: </w:t>
            </w:r>
            <w:r w:rsidR="00502EC2" w:rsidRPr="005D34DB">
              <w:rPr>
                <w:rFonts w:ascii="Times New Roman" w:eastAsia="Times New Roman" w:hAnsi="Times New Roman"/>
                <w:i/>
                <w:iCs/>
                <w:color w:val="0070C0"/>
                <w:sz w:val="20"/>
                <w:szCs w:val="20"/>
                <w:lang w:eastAsia="ru-RU"/>
              </w:rPr>
              <w:t>не установлено</w:t>
            </w:r>
            <w:r w:rsidR="00314DB3" w:rsidRPr="005D34DB">
              <w:rPr>
                <w:rFonts w:ascii="Times New Roman" w:eastAsia="Times New Roman" w:hAnsi="Times New Roman"/>
                <w:sz w:val="20"/>
                <w:szCs w:val="20"/>
                <w:lang w:eastAsia="ru-RU"/>
              </w:rPr>
              <w:t>;</w:t>
            </w:r>
            <w:r w:rsidR="00266C39" w:rsidRPr="005D34DB">
              <w:rPr>
                <w:rFonts w:ascii="Times New Roman" w:eastAsia="Times New Roman" w:hAnsi="Times New Roman"/>
                <w:sz w:val="20"/>
                <w:szCs w:val="20"/>
                <w:lang w:eastAsia="ru-RU"/>
              </w:rPr>
              <w:t xml:space="preserve"> </w:t>
            </w:r>
          </w:p>
          <w:p w14:paraId="70DF697F" w14:textId="1D0E365A" w:rsidR="00314DB3" w:rsidRPr="005D34DB" w:rsidRDefault="00A976E1" w:rsidP="00502EC2">
            <w:pPr>
              <w:spacing w:after="0" w:line="240" w:lineRule="auto"/>
              <w:jc w:val="both"/>
              <w:rPr>
                <w:rFonts w:ascii="Times New Roman" w:eastAsia="Times New Roman" w:hAnsi="Times New Roman"/>
                <w:sz w:val="20"/>
                <w:szCs w:val="20"/>
                <w:lang w:eastAsia="ru-RU"/>
              </w:rPr>
            </w:pPr>
            <w:r w:rsidRPr="005D34DB">
              <w:rPr>
                <w:rFonts w:ascii="Times New Roman" w:eastAsia="Times New Roman" w:hAnsi="Times New Roman"/>
                <w:b/>
                <w:bCs/>
                <w:sz w:val="20"/>
                <w:szCs w:val="20"/>
                <w:lang w:eastAsia="ru-RU"/>
              </w:rPr>
              <w:t xml:space="preserve">- </w:t>
            </w:r>
            <w:r w:rsidR="00314DB3" w:rsidRPr="005D34DB">
              <w:rPr>
                <w:rFonts w:ascii="Times New Roman" w:eastAsia="Times New Roman" w:hAnsi="Times New Roman"/>
                <w:sz w:val="20"/>
                <w:szCs w:val="20"/>
                <w:lang w:eastAsia="ru-RU"/>
              </w:rPr>
              <w:t>обладание участником конкурентной закупки правами использования результата интеллектуальной деятельности</w:t>
            </w:r>
            <w:r w:rsidR="00502EC2" w:rsidRPr="005D34DB">
              <w:rPr>
                <w:rFonts w:ascii="Times New Roman" w:eastAsia="Times New Roman" w:hAnsi="Times New Roman"/>
                <w:sz w:val="20"/>
                <w:szCs w:val="20"/>
                <w:lang w:eastAsia="ru-RU"/>
              </w:rPr>
              <w:t xml:space="preserve">: </w:t>
            </w:r>
            <w:r w:rsidR="00502EC2" w:rsidRPr="005D34DB">
              <w:rPr>
                <w:rFonts w:ascii="Times New Roman" w:eastAsia="Times New Roman" w:hAnsi="Times New Roman"/>
                <w:i/>
                <w:iCs/>
                <w:color w:val="0070C0"/>
                <w:sz w:val="20"/>
                <w:szCs w:val="20"/>
                <w:lang w:eastAsia="ru-RU"/>
              </w:rPr>
              <w:t>не установлено</w:t>
            </w:r>
            <w:r w:rsidR="00314DB3" w:rsidRPr="005D34DB">
              <w:rPr>
                <w:rFonts w:ascii="Times New Roman" w:eastAsia="Times New Roman" w:hAnsi="Times New Roman"/>
                <w:sz w:val="20"/>
                <w:szCs w:val="20"/>
                <w:lang w:eastAsia="ru-RU"/>
              </w:rPr>
              <w:t>;</w:t>
            </w:r>
          </w:p>
          <w:p w14:paraId="33210F1F" w14:textId="77777777" w:rsidR="006E6452" w:rsidRPr="005D34DB" w:rsidRDefault="00F3411A" w:rsidP="00502EC2">
            <w:pPr>
              <w:spacing w:after="0" w:line="240" w:lineRule="auto"/>
              <w:jc w:val="both"/>
              <w:rPr>
                <w:rFonts w:ascii="Times New Roman" w:hAnsi="Times New Roman"/>
                <w:sz w:val="20"/>
                <w:szCs w:val="20"/>
              </w:rPr>
            </w:pPr>
            <w:r w:rsidRPr="005D34DB">
              <w:rPr>
                <w:rFonts w:ascii="Times New Roman" w:eastAsia="Times New Roman" w:hAnsi="Times New Roman"/>
                <w:sz w:val="20"/>
                <w:szCs w:val="20"/>
                <w:lang w:eastAsia="ru-RU"/>
              </w:rPr>
              <w:t xml:space="preserve">- </w:t>
            </w:r>
            <w:r w:rsidR="00314DB3" w:rsidRPr="005D34DB">
              <w:rPr>
                <w:rFonts w:ascii="Times New Roman" w:eastAsia="Times New Roman" w:hAnsi="Times New Roman"/>
                <w:sz w:val="20"/>
                <w:szCs w:val="20"/>
                <w:lang w:eastAsia="ru-RU"/>
              </w:rPr>
              <w:t xml:space="preserve">отсутствие сведений об участнике закупки в реестре недобросовестных поставщиков (подрядчиков, исполнителей), предусмотренном </w:t>
            </w:r>
            <w:r w:rsidR="0092374E" w:rsidRPr="005D34DB">
              <w:rPr>
                <w:rFonts w:ascii="Times New Roman" w:eastAsia="Times New Roman" w:hAnsi="Times New Roman"/>
                <w:sz w:val="20"/>
                <w:szCs w:val="20"/>
                <w:lang w:eastAsia="ru-RU"/>
              </w:rPr>
              <w:t xml:space="preserve">Федеральным законом от 05.04.2013 </w:t>
            </w:r>
            <w:r w:rsidR="00CD3101" w:rsidRPr="005D34DB">
              <w:rPr>
                <w:rFonts w:ascii="Times New Roman" w:eastAsia="Times New Roman" w:hAnsi="Times New Roman"/>
                <w:sz w:val="20"/>
                <w:szCs w:val="20"/>
                <w:lang w:eastAsia="ru-RU"/>
              </w:rPr>
              <w:t>№</w:t>
            </w:r>
            <w:r w:rsidR="0092374E" w:rsidRPr="005D34DB">
              <w:rPr>
                <w:rFonts w:ascii="Times New Roman" w:eastAsia="Times New Roman" w:hAnsi="Times New Roman"/>
                <w:sz w:val="20"/>
                <w:szCs w:val="20"/>
                <w:lang w:eastAsia="ru-RU"/>
              </w:rPr>
              <w:t xml:space="preserve"> 44-ФЗ «О контрактной системе в сфере закупок товаров, работ, услуг для обеспечения государственных и муниципальных нужд»</w:t>
            </w:r>
            <w:r w:rsidR="00314DB3" w:rsidRPr="005D34DB">
              <w:rPr>
                <w:rFonts w:ascii="Times New Roman" w:eastAsia="Times New Roman" w:hAnsi="Times New Roman"/>
                <w:sz w:val="20"/>
                <w:szCs w:val="20"/>
                <w:lang w:eastAsia="ru-RU"/>
              </w:rPr>
              <w:t xml:space="preserve">, </w:t>
            </w:r>
            <w:r w:rsidR="0092374E" w:rsidRPr="005D34DB">
              <w:rPr>
                <w:rFonts w:ascii="Times New Roman" w:eastAsia="Times New Roman" w:hAnsi="Times New Roman"/>
                <w:sz w:val="20"/>
                <w:szCs w:val="20"/>
                <w:lang w:eastAsia="ru-RU"/>
              </w:rPr>
              <w:t>Федеральным законом от 18 июля 2011 года № 223-ФЗ «О закупках товаров, работ, услуг отдельными видами юридических лиц»</w:t>
            </w:r>
            <w:r w:rsidR="00314DB3" w:rsidRPr="005D34DB">
              <w:rPr>
                <w:rFonts w:ascii="Times New Roman" w:eastAsia="Times New Roman" w:hAnsi="Times New Roman"/>
                <w:sz w:val="20"/>
                <w:szCs w:val="20"/>
                <w:lang w:eastAsia="ru-RU"/>
              </w:rPr>
              <w:t>;</w:t>
            </w:r>
            <w:r w:rsidR="006E6452" w:rsidRPr="005D34DB">
              <w:rPr>
                <w:rFonts w:ascii="Times New Roman" w:hAnsi="Times New Roman"/>
                <w:sz w:val="20"/>
                <w:szCs w:val="20"/>
              </w:rPr>
              <w:t xml:space="preserve"> </w:t>
            </w:r>
          </w:p>
          <w:p w14:paraId="0FE5A5F0" w14:textId="45C2CB73" w:rsidR="00314DB3" w:rsidRPr="005D34DB" w:rsidRDefault="002D6807" w:rsidP="00502EC2">
            <w:pPr>
              <w:spacing w:after="0" w:line="240" w:lineRule="auto"/>
              <w:jc w:val="both"/>
              <w:rPr>
                <w:rFonts w:ascii="Times New Roman" w:eastAsia="Times New Roman" w:hAnsi="Times New Roman"/>
                <w:sz w:val="20"/>
                <w:szCs w:val="20"/>
                <w:lang w:eastAsia="ru-RU"/>
              </w:rPr>
            </w:pPr>
            <w:r w:rsidRPr="005D34DB">
              <w:rPr>
                <w:rFonts w:ascii="Times New Roman" w:eastAsia="Times New Roman" w:hAnsi="Times New Roman"/>
                <w:b/>
                <w:bCs/>
                <w:sz w:val="20"/>
                <w:szCs w:val="20"/>
                <w:lang w:eastAsia="ru-RU"/>
              </w:rPr>
              <w:t xml:space="preserve">- </w:t>
            </w:r>
            <w:r w:rsidR="00314DB3" w:rsidRPr="005D34DB">
              <w:rPr>
                <w:rFonts w:ascii="Times New Roman" w:eastAsia="Times New Roman" w:hAnsi="Times New Roman"/>
                <w:sz w:val="20"/>
                <w:szCs w:val="20"/>
                <w:lang w:eastAsia="ru-RU"/>
              </w:rPr>
              <w:t>отсутствие сведений об участнике закупки в реестре иностранных агентов в соответствии с Федеральным законом от 14 июля 2022 года № 255-ФЗ «О контроле за деятельностью лиц, находящихся под иностранным влиянием»;</w:t>
            </w:r>
          </w:p>
          <w:p w14:paraId="57A6778C" w14:textId="41A03CE3" w:rsidR="009C7E42" w:rsidRPr="005D34DB" w:rsidRDefault="002D6807" w:rsidP="00502EC2">
            <w:pPr>
              <w:widowControl w:val="0"/>
              <w:autoSpaceDE w:val="0"/>
              <w:autoSpaceDN w:val="0"/>
              <w:spacing w:after="0" w:line="240" w:lineRule="auto"/>
              <w:jc w:val="both"/>
              <w:rPr>
                <w:rFonts w:ascii="Times New Roman" w:eastAsia="Times New Roman" w:hAnsi="Times New Roman"/>
                <w:sz w:val="20"/>
                <w:szCs w:val="20"/>
                <w:lang w:eastAsia="ru-RU"/>
              </w:rPr>
            </w:pPr>
            <w:r w:rsidRPr="005D34DB">
              <w:rPr>
                <w:rFonts w:ascii="Times New Roman" w:eastAsia="Times New Roman" w:hAnsi="Times New Roman"/>
                <w:sz w:val="20"/>
                <w:szCs w:val="20"/>
                <w:lang w:eastAsia="ru-RU"/>
              </w:rPr>
              <w:t xml:space="preserve">- </w:t>
            </w:r>
            <w:r w:rsidR="00314DB3" w:rsidRPr="005D34DB">
              <w:rPr>
                <w:rFonts w:ascii="Times New Roman" w:eastAsia="Times New Roman" w:hAnsi="Times New Roman"/>
                <w:sz w:val="20"/>
                <w:szCs w:val="20"/>
                <w:lang w:eastAsia="ru-RU"/>
              </w:rPr>
              <w:t>отсутствие сведений об участнике закупки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 мая 2022 года № 851 «О мерах по реализации Указа Президента Российской Федерации от 3 мая 2022 года № 252».</w:t>
            </w:r>
            <w:bookmarkEnd w:id="3"/>
            <w:bookmarkEnd w:id="4"/>
          </w:p>
        </w:tc>
      </w:tr>
      <w:tr w:rsidR="009C7E42" w:rsidRPr="005D34DB" w14:paraId="657C1136" w14:textId="77777777" w:rsidTr="00502EC2">
        <w:tc>
          <w:tcPr>
            <w:tcW w:w="919" w:type="dxa"/>
            <w:shd w:val="clear" w:color="auto" w:fill="F2F2F2" w:themeFill="background1" w:themeFillShade="F2"/>
          </w:tcPr>
          <w:p w14:paraId="7F12F9B1" w14:textId="4724474C" w:rsidR="009C7E42" w:rsidRPr="005D34DB" w:rsidRDefault="009C7E42" w:rsidP="00AD212F">
            <w:pPr>
              <w:spacing w:after="0" w:line="240" w:lineRule="auto"/>
              <w:jc w:val="center"/>
              <w:rPr>
                <w:rFonts w:ascii="Times New Roman" w:hAnsi="Times New Roman"/>
                <w:b/>
                <w:bCs/>
                <w:sz w:val="20"/>
                <w:szCs w:val="20"/>
              </w:rPr>
            </w:pPr>
            <w:r w:rsidRPr="005D34DB">
              <w:rPr>
                <w:rFonts w:ascii="Times New Roman" w:hAnsi="Times New Roman"/>
                <w:b/>
                <w:bCs/>
                <w:sz w:val="20"/>
                <w:szCs w:val="20"/>
              </w:rPr>
              <w:t>Пункт А.1</w:t>
            </w:r>
            <w:r w:rsidR="00EC1D3D" w:rsidRPr="005D34DB">
              <w:rPr>
                <w:rFonts w:ascii="Times New Roman" w:hAnsi="Times New Roman"/>
                <w:b/>
                <w:bCs/>
                <w:sz w:val="20"/>
                <w:szCs w:val="20"/>
              </w:rPr>
              <w:t>4</w:t>
            </w:r>
            <w:r w:rsidRPr="005D34DB">
              <w:rPr>
                <w:rFonts w:ascii="Times New Roman" w:hAnsi="Times New Roman"/>
                <w:b/>
                <w:bCs/>
                <w:sz w:val="20"/>
                <w:szCs w:val="20"/>
              </w:rPr>
              <w:t>.3</w:t>
            </w:r>
          </w:p>
        </w:tc>
        <w:tc>
          <w:tcPr>
            <w:tcW w:w="10133" w:type="dxa"/>
            <w:gridSpan w:val="2"/>
            <w:shd w:val="clear" w:color="auto" w:fill="F2F2F2" w:themeFill="background1" w:themeFillShade="F2"/>
            <w:vAlign w:val="center"/>
          </w:tcPr>
          <w:p w14:paraId="1601FE0E" w14:textId="11D87348" w:rsidR="009C7E42" w:rsidRPr="005D34DB" w:rsidRDefault="009C7E42" w:rsidP="00AD212F">
            <w:pPr>
              <w:keepNext/>
              <w:tabs>
                <w:tab w:val="left" w:pos="0"/>
              </w:tabs>
              <w:spacing w:after="0" w:line="240" w:lineRule="auto"/>
              <w:rPr>
                <w:rFonts w:ascii="Times New Roman" w:hAnsi="Times New Roman"/>
                <w:b/>
                <w:bCs/>
                <w:sz w:val="20"/>
                <w:szCs w:val="20"/>
              </w:rPr>
            </w:pPr>
            <w:r w:rsidRPr="005D34DB">
              <w:rPr>
                <w:rFonts w:ascii="Times New Roman" w:hAnsi="Times New Roman"/>
                <w:b/>
                <w:bCs/>
                <w:sz w:val="20"/>
                <w:szCs w:val="20"/>
              </w:rPr>
              <w:t xml:space="preserve">Дополнительные требования: </w:t>
            </w:r>
            <w:r w:rsidR="00AC1B52" w:rsidRPr="005D34DB">
              <w:rPr>
                <w:rFonts w:ascii="Times New Roman" w:hAnsi="Times New Roman"/>
                <w:bCs/>
                <w:color w:val="FF0000"/>
                <w:sz w:val="20"/>
                <w:szCs w:val="20"/>
              </w:rPr>
              <w:t xml:space="preserve"> </w:t>
            </w:r>
          </w:p>
        </w:tc>
      </w:tr>
      <w:tr w:rsidR="009C7E42" w:rsidRPr="005D34DB" w14:paraId="116C74C4" w14:textId="77777777" w:rsidTr="00A218C8">
        <w:tc>
          <w:tcPr>
            <w:tcW w:w="919" w:type="dxa"/>
          </w:tcPr>
          <w:p w14:paraId="63AD324F" w14:textId="77777777" w:rsidR="009C7E42" w:rsidRPr="005D34DB" w:rsidRDefault="009C7E42" w:rsidP="00AD212F">
            <w:pPr>
              <w:spacing w:after="0" w:line="240" w:lineRule="auto"/>
              <w:jc w:val="center"/>
              <w:rPr>
                <w:rFonts w:ascii="Times New Roman" w:hAnsi="Times New Roman"/>
                <w:sz w:val="20"/>
                <w:szCs w:val="20"/>
              </w:rPr>
            </w:pPr>
          </w:p>
        </w:tc>
        <w:tc>
          <w:tcPr>
            <w:tcW w:w="10133" w:type="dxa"/>
            <w:gridSpan w:val="2"/>
          </w:tcPr>
          <w:p w14:paraId="066FFDE9" w14:textId="37CB4588" w:rsidR="009C7E42" w:rsidRPr="005D34DB" w:rsidRDefault="00D93D63" w:rsidP="00502EC2">
            <w:pPr>
              <w:pStyle w:val="3"/>
              <w:numPr>
                <w:ilvl w:val="0"/>
                <w:numId w:val="0"/>
              </w:numPr>
              <w:tabs>
                <w:tab w:val="left" w:pos="0"/>
              </w:tabs>
              <w:spacing w:before="0"/>
              <w:rPr>
                <w:rFonts w:ascii="Times New Roman" w:hAnsi="Times New Roman"/>
                <w:b w:val="0"/>
                <w:bCs/>
                <w:color w:val="FF0000"/>
                <w:sz w:val="20"/>
                <w:szCs w:val="20"/>
              </w:rPr>
            </w:pPr>
            <w:r w:rsidRPr="005D34DB">
              <w:rPr>
                <w:rFonts w:ascii="Times New Roman" w:hAnsi="Times New Roman"/>
                <w:b w:val="0"/>
                <w:bCs/>
                <w:sz w:val="20"/>
                <w:szCs w:val="20"/>
              </w:rPr>
              <w:t>Требования не установлены.</w:t>
            </w:r>
          </w:p>
        </w:tc>
      </w:tr>
      <w:tr w:rsidR="009C7E42" w:rsidRPr="005D34DB" w14:paraId="5B91067C" w14:textId="77777777" w:rsidTr="00A218C8">
        <w:trPr>
          <w:trHeight w:val="491"/>
        </w:trPr>
        <w:tc>
          <w:tcPr>
            <w:tcW w:w="919" w:type="dxa"/>
            <w:shd w:val="clear" w:color="auto" w:fill="DEEAF6" w:themeFill="accent5" w:themeFillTint="33"/>
          </w:tcPr>
          <w:p w14:paraId="760955C9" w14:textId="27FAFFCC" w:rsidR="009C7E42" w:rsidRPr="005D34DB" w:rsidRDefault="009C7E42" w:rsidP="00AD212F">
            <w:pPr>
              <w:spacing w:before="240" w:line="240" w:lineRule="auto"/>
              <w:jc w:val="center"/>
              <w:rPr>
                <w:rFonts w:ascii="Times New Roman" w:hAnsi="Times New Roman"/>
                <w:b/>
                <w:bCs/>
                <w:sz w:val="20"/>
                <w:szCs w:val="20"/>
              </w:rPr>
            </w:pPr>
            <w:r w:rsidRPr="005D34DB">
              <w:rPr>
                <w:rFonts w:ascii="Times New Roman" w:hAnsi="Times New Roman"/>
                <w:b/>
                <w:bCs/>
                <w:sz w:val="20"/>
                <w:szCs w:val="20"/>
              </w:rPr>
              <w:t>Пункт А.1</w:t>
            </w:r>
            <w:r w:rsidR="00EC1D3D" w:rsidRPr="005D34DB">
              <w:rPr>
                <w:rFonts w:ascii="Times New Roman" w:hAnsi="Times New Roman"/>
                <w:b/>
                <w:bCs/>
                <w:sz w:val="20"/>
                <w:szCs w:val="20"/>
              </w:rPr>
              <w:t>5</w:t>
            </w:r>
          </w:p>
        </w:tc>
        <w:tc>
          <w:tcPr>
            <w:tcW w:w="10133" w:type="dxa"/>
            <w:gridSpan w:val="2"/>
            <w:shd w:val="clear" w:color="auto" w:fill="DEEAF6" w:themeFill="accent5" w:themeFillTint="33"/>
          </w:tcPr>
          <w:p w14:paraId="5F2CFA73" w14:textId="0A474FC7" w:rsidR="009C7E42" w:rsidRPr="005D34DB" w:rsidRDefault="00144CE0" w:rsidP="00AD212F">
            <w:pPr>
              <w:spacing w:before="240" w:line="240" w:lineRule="auto"/>
              <w:jc w:val="center"/>
              <w:rPr>
                <w:rFonts w:ascii="Times New Roman" w:hAnsi="Times New Roman"/>
                <w:b/>
                <w:bCs/>
                <w:sz w:val="20"/>
                <w:szCs w:val="20"/>
              </w:rPr>
            </w:pPr>
            <w:r w:rsidRPr="005D34DB">
              <w:rPr>
                <w:rFonts w:ascii="Times New Roman" w:hAnsi="Times New Roman"/>
                <w:b/>
                <w:bCs/>
                <w:sz w:val="20"/>
                <w:szCs w:val="20"/>
              </w:rPr>
              <w:t>ОПРЕДЕЛЕНИЕ ПОБЕДИТЕЛЯ</w:t>
            </w:r>
            <w:r w:rsidR="009C7E42" w:rsidRPr="005D34DB">
              <w:rPr>
                <w:rFonts w:ascii="Times New Roman" w:hAnsi="Times New Roman"/>
                <w:b/>
                <w:bCs/>
                <w:sz w:val="20"/>
                <w:szCs w:val="20"/>
              </w:rPr>
              <w:t xml:space="preserve"> ЗАКУПКИ</w:t>
            </w:r>
          </w:p>
        </w:tc>
      </w:tr>
      <w:tr w:rsidR="009C7E42" w:rsidRPr="005D34DB" w14:paraId="6C6C94B7" w14:textId="77777777" w:rsidTr="0020243D">
        <w:trPr>
          <w:trHeight w:val="532"/>
        </w:trPr>
        <w:tc>
          <w:tcPr>
            <w:tcW w:w="919" w:type="dxa"/>
          </w:tcPr>
          <w:p w14:paraId="65B2B4C9" w14:textId="77777777" w:rsidR="009C7E42" w:rsidRPr="005D34DB" w:rsidRDefault="009C7E42" w:rsidP="00AD212F">
            <w:pPr>
              <w:spacing w:after="0" w:line="240" w:lineRule="auto"/>
              <w:jc w:val="center"/>
              <w:rPr>
                <w:rFonts w:ascii="Times New Roman" w:hAnsi="Times New Roman"/>
                <w:sz w:val="20"/>
                <w:szCs w:val="20"/>
              </w:rPr>
            </w:pPr>
          </w:p>
        </w:tc>
        <w:tc>
          <w:tcPr>
            <w:tcW w:w="10133" w:type="dxa"/>
            <w:gridSpan w:val="2"/>
          </w:tcPr>
          <w:p w14:paraId="73004539" w14:textId="2E6F571E" w:rsidR="009C7E42" w:rsidRPr="005D34DB" w:rsidRDefault="009C7E42" w:rsidP="00AD212F">
            <w:pPr>
              <w:spacing w:after="0" w:line="240" w:lineRule="auto"/>
              <w:jc w:val="both"/>
              <w:rPr>
                <w:rFonts w:ascii="Times New Roman" w:hAnsi="Times New Roman"/>
                <w:sz w:val="20"/>
                <w:szCs w:val="20"/>
              </w:rPr>
            </w:pPr>
            <w:r w:rsidRPr="005D34DB">
              <w:rPr>
                <w:rFonts w:ascii="Times New Roman" w:hAnsi="Times New Roman"/>
                <w:color w:val="4472C4" w:themeColor="accent1"/>
                <w:sz w:val="20"/>
                <w:szCs w:val="20"/>
              </w:rPr>
              <w:t>Победителем закупки будет признан участник, заявка которого соответствует требованиям извещения о закупке и содержит наиболее низкое предложение</w:t>
            </w:r>
            <w:r w:rsidR="002703DD" w:rsidRPr="005D34DB">
              <w:rPr>
                <w:rFonts w:ascii="Times New Roman" w:hAnsi="Times New Roman"/>
                <w:color w:val="4472C4" w:themeColor="accent1"/>
                <w:sz w:val="20"/>
                <w:szCs w:val="20"/>
              </w:rPr>
              <w:t xml:space="preserve"> по коэффициенту снижения отпускной цены за единицу Товара в месяце (периоде) поставки (литр) в %  </w:t>
            </w:r>
          </w:p>
        </w:tc>
      </w:tr>
      <w:tr w:rsidR="009C7E42" w:rsidRPr="005D34DB" w14:paraId="6CD08572" w14:textId="77777777" w:rsidTr="00A218C8">
        <w:tc>
          <w:tcPr>
            <w:tcW w:w="919" w:type="dxa"/>
            <w:shd w:val="clear" w:color="auto" w:fill="DEEAF6" w:themeFill="accent5" w:themeFillTint="33"/>
          </w:tcPr>
          <w:p w14:paraId="1C9217CF" w14:textId="5CC72DA0" w:rsidR="009C7E42" w:rsidRPr="005D34DB" w:rsidRDefault="009C7E42" w:rsidP="00AD212F">
            <w:pPr>
              <w:spacing w:before="240" w:line="240" w:lineRule="auto"/>
              <w:jc w:val="center"/>
              <w:rPr>
                <w:rFonts w:ascii="Times New Roman" w:hAnsi="Times New Roman"/>
                <w:b/>
                <w:bCs/>
                <w:sz w:val="20"/>
                <w:szCs w:val="20"/>
              </w:rPr>
            </w:pPr>
            <w:r w:rsidRPr="005D34DB">
              <w:rPr>
                <w:rFonts w:ascii="Times New Roman" w:hAnsi="Times New Roman"/>
                <w:b/>
                <w:bCs/>
                <w:sz w:val="20"/>
                <w:szCs w:val="20"/>
              </w:rPr>
              <w:t>Пункт А.1</w:t>
            </w:r>
            <w:r w:rsidR="00EC1D3D" w:rsidRPr="005D34DB">
              <w:rPr>
                <w:rFonts w:ascii="Times New Roman" w:hAnsi="Times New Roman"/>
                <w:b/>
                <w:bCs/>
                <w:sz w:val="20"/>
                <w:szCs w:val="20"/>
              </w:rPr>
              <w:t>6</w:t>
            </w:r>
          </w:p>
        </w:tc>
        <w:tc>
          <w:tcPr>
            <w:tcW w:w="10133" w:type="dxa"/>
            <w:gridSpan w:val="2"/>
            <w:shd w:val="clear" w:color="auto" w:fill="DEEAF6" w:themeFill="accent5" w:themeFillTint="33"/>
          </w:tcPr>
          <w:p w14:paraId="2BA82642" w14:textId="77777777" w:rsidR="009C7E42" w:rsidRPr="005D34DB" w:rsidRDefault="009C7E42" w:rsidP="00AD212F">
            <w:pPr>
              <w:pStyle w:val="3"/>
              <w:numPr>
                <w:ilvl w:val="0"/>
                <w:numId w:val="0"/>
              </w:numPr>
              <w:spacing w:after="240"/>
              <w:jc w:val="center"/>
              <w:rPr>
                <w:rFonts w:ascii="Times New Roman" w:hAnsi="Times New Roman"/>
                <w:bCs/>
                <w:sz w:val="20"/>
                <w:szCs w:val="20"/>
              </w:rPr>
            </w:pPr>
            <w:r w:rsidRPr="005D34DB">
              <w:rPr>
                <w:rFonts w:ascii="Times New Roman" w:hAnsi="Times New Roman"/>
                <w:bCs/>
                <w:sz w:val="20"/>
                <w:szCs w:val="20"/>
              </w:rPr>
              <w:t xml:space="preserve">ТРЕБОВАНИЯ К СОДЕРЖАНИЮ, ФОРМЕ, ОФОРМЛЕНИЮ И СОСТАВУ ЗАЯВКИ НА УЧАСТИЕ В ЗАКУПКЕ </w:t>
            </w:r>
          </w:p>
        </w:tc>
      </w:tr>
      <w:tr w:rsidR="009C7E42" w:rsidRPr="005D34DB" w14:paraId="546A7D51" w14:textId="77777777" w:rsidTr="00A218C8">
        <w:tc>
          <w:tcPr>
            <w:tcW w:w="919" w:type="dxa"/>
            <w:shd w:val="clear" w:color="auto" w:fill="F2F2F2" w:themeFill="background1" w:themeFillShade="F2"/>
          </w:tcPr>
          <w:p w14:paraId="169C4D98" w14:textId="665D52F4" w:rsidR="009C7E42" w:rsidRPr="005D34DB" w:rsidRDefault="009C7E42" w:rsidP="00AD212F">
            <w:pPr>
              <w:spacing w:after="0" w:line="240" w:lineRule="auto"/>
              <w:jc w:val="center"/>
              <w:rPr>
                <w:rFonts w:ascii="Times New Roman" w:hAnsi="Times New Roman"/>
                <w:b/>
                <w:bCs/>
                <w:sz w:val="20"/>
                <w:szCs w:val="20"/>
              </w:rPr>
            </w:pPr>
            <w:r w:rsidRPr="005D34DB">
              <w:rPr>
                <w:rFonts w:ascii="Times New Roman" w:hAnsi="Times New Roman"/>
                <w:b/>
                <w:bCs/>
                <w:sz w:val="20"/>
                <w:szCs w:val="20"/>
              </w:rPr>
              <w:t>Пункт А.1</w:t>
            </w:r>
            <w:r w:rsidR="00EC1D3D" w:rsidRPr="005D34DB">
              <w:rPr>
                <w:rFonts w:ascii="Times New Roman" w:hAnsi="Times New Roman"/>
                <w:b/>
                <w:bCs/>
                <w:sz w:val="20"/>
                <w:szCs w:val="20"/>
              </w:rPr>
              <w:t>6</w:t>
            </w:r>
            <w:r w:rsidRPr="005D34DB">
              <w:rPr>
                <w:rFonts w:ascii="Times New Roman" w:hAnsi="Times New Roman"/>
                <w:b/>
                <w:bCs/>
                <w:sz w:val="20"/>
                <w:szCs w:val="20"/>
              </w:rPr>
              <w:t>.1</w:t>
            </w:r>
          </w:p>
        </w:tc>
        <w:tc>
          <w:tcPr>
            <w:tcW w:w="10133" w:type="dxa"/>
            <w:gridSpan w:val="2"/>
            <w:shd w:val="clear" w:color="auto" w:fill="F2F2F2" w:themeFill="background1" w:themeFillShade="F2"/>
          </w:tcPr>
          <w:p w14:paraId="05597858" w14:textId="77777777" w:rsidR="009C7E42" w:rsidRPr="005D34DB" w:rsidRDefault="009C7E42" w:rsidP="00AD212F">
            <w:pPr>
              <w:pStyle w:val="3"/>
              <w:numPr>
                <w:ilvl w:val="0"/>
                <w:numId w:val="0"/>
              </w:numPr>
              <w:spacing w:before="0"/>
              <w:rPr>
                <w:rFonts w:ascii="Times New Roman" w:hAnsi="Times New Roman"/>
                <w:bCs/>
                <w:sz w:val="20"/>
                <w:szCs w:val="20"/>
              </w:rPr>
            </w:pPr>
            <w:r w:rsidRPr="005D34DB">
              <w:rPr>
                <w:rFonts w:ascii="Times New Roman" w:hAnsi="Times New Roman"/>
                <w:bCs/>
                <w:sz w:val="20"/>
                <w:szCs w:val="20"/>
              </w:rPr>
              <w:t>Части заявки</w:t>
            </w:r>
          </w:p>
        </w:tc>
      </w:tr>
      <w:tr w:rsidR="009C7E42" w:rsidRPr="005D34DB" w14:paraId="724C5ED5" w14:textId="77777777" w:rsidTr="00A218C8">
        <w:tc>
          <w:tcPr>
            <w:tcW w:w="919" w:type="dxa"/>
          </w:tcPr>
          <w:p w14:paraId="145672DB" w14:textId="77777777" w:rsidR="009C7E42" w:rsidRPr="005D34DB" w:rsidRDefault="009C7E42" w:rsidP="00AD212F">
            <w:pPr>
              <w:spacing w:after="0" w:line="240" w:lineRule="auto"/>
              <w:jc w:val="center"/>
              <w:rPr>
                <w:rFonts w:ascii="Times New Roman" w:hAnsi="Times New Roman"/>
                <w:sz w:val="20"/>
                <w:szCs w:val="20"/>
              </w:rPr>
            </w:pPr>
          </w:p>
        </w:tc>
        <w:tc>
          <w:tcPr>
            <w:tcW w:w="10133" w:type="dxa"/>
            <w:gridSpan w:val="2"/>
          </w:tcPr>
          <w:p w14:paraId="5380FAA6" w14:textId="77777777" w:rsidR="009C7E42" w:rsidRPr="005D34DB" w:rsidRDefault="009C7E42" w:rsidP="00AD212F">
            <w:pPr>
              <w:pStyle w:val="3"/>
              <w:numPr>
                <w:ilvl w:val="0"/>
                <w:numId w:val="0"/>
              </w:numPr>
              <w:spacing w:before="0"/>
              <w:rPr>
                <w:rFonts w:ascii="Times New Roman" w:hAnsi="Times New Roman"/>
                <w:b w:val="0"/>
                <w:sz w:val="20"/>
                <w:szCs w:val="20"/>
              </w:rPr>
            </w:pPr>
            <w:r w:rsidRPr="005D34DB">
              <w:rPr>
                <w:rFonts w:ascii="Times New Roman" w:hAnsi="Times New Roman"/>
                <w:b w:val="0"/>
                <w:sz w:val="20"/>
                <w:szCs w:val="20"/>
              </w:rPr>
              <w:t>Заявка должна состоять из основной части и ценового предложения.</w:t>
            </w:r>
          </w:p>
          <w:p w14:paraId="161C89E6" w14:textId="6948CD65" w:rsidR="009C7E42" w:rsidRPr="005D34DB" w:rsidRDefault="002A1F04" w:rsidP="00AD212F">
            <w:pPr>
              <w:pStyle w:val="3"/>
              <w:numPr>
                <w:ilvl w:val="0"/>
                <w:numId w:val="0"/>
              </w:numPr>
              <w:spacing w:before="0"/>
              <w:rPr>
                <w:rFonts w:ascii="Times New Roman" w:hAnsi="Times New Roman"/>
                <w:b w:val="0"/>
                <w:sz w:val="20"/>
                <w:szCs w:val="20"/>
              </w:rPr>
            </w:pPr>
            <w:bookmarkStart w:id="6" w:name="_Ref419303032"/>
            <w:r w:rsidRPr="005D34DB">
              <w:rPr>
                <w:rFonts w:ascii="Times New Roman" w:hAnsi="Times New Roman"/>
                <w:b w:val="0"/>
                <w:sz w:val="20"/>
                <w:szCs w:val="20"/>
              </w:rPr>
              <w:t>Рекомендации</w:t>
            </w:r>
            <w:r w:rsidR="009C7E42" w:rsidRPr="005D34DB">
              <w:rPr>
                <w:rFonts w:ascii="Times New Roman" w:hAnsi="Times New Roman"/>
                <w:b w:val="0"/>
                <w:sz w:val="20"/>
                <w:szCs w:val="20"/>
              </w:rPr>
              <w:t xml:space="preserve"> заказчика по </w:t>
            </w:r>
            <w:r w:rsidRPr="005D34DB">
              <w:rPr>
                <w:rFonts w:ascii="Times New Roman" w:hAnsi="Times New Roman"/>
                <w:b w:val="0"/>
                <w:sz w:val="20"/>
                <w:szCs w:val="20"/>
              </w:rPr>
              <w:t>оформлению</w:t>
            </w:r>
            <w:r w:rsidR="009C7E42" w:rsidRPr="005D34DB">
              <w:rPr>
                <w:rFonts w:ascii="Times New Roman" w:hAnsi="Times New Roman"/>
                <w:b w:val="0"/>
                <w:sz w:val="20"/>
                <w:szCs w:val="20"/>
              </w:rPr>
              <w:t xml:space="preserve"> заявки:</w:t>
            </w:r>
          </w:p>
          <w:p w14:paraId="5FE2FCFE" w14:textId="77777777" w:rsidR="009C7E42" w:rsidRPr="005D34DB" w:rsidRDefault="009C7E42" w:rsidP="00AD212F">
            <w:pPr>
              <w:pStyle w:val="3"/>
              <w:numPr>
                <w:ilvl w:val="0"/>
                <w:numId w:val="0"/>
              </w:numPr>
              <w:spacing w:before="0"/>
              <w:rPr>
                <w:rFonts w:ascii="Times New Roman" w:hAnsi="Times New Roman"/>
                <w:b w:val="0"/>
                <w:sz w:val="20"/>
                <w:szCs w:val="20"/>
              </w:rPr>
            </w:pPr>
            <w:r w:rsidRPr="005D34DB">
              <w:rPr>
                <w:rFonts w:ascii="Times New Roman" w:hAnsi="Times New Roman"/>
                <w:b w:val="0"/>
                <w:sz w:val="20"/>
                <w:szCs w:val="20"/>
              </w:rPr>
              <w:t>- формат электронных документов с расширением (*.</w:t>
            </w:r>
            <w:proofErr w:type="spellStart"/>
            <w:r w:rsidRPr="005D34DB">
              <w:rPr>
                <w:rFonts w:ascii="Times New Roman" w:hAnsi="Times New Roman"/>
                <w:b w:val="0"/>
                <w:sz w:val="20"/>
                <w:szCs w:val="20"/>
              </w:rPr>
              <w:t>doc</w:t>
            </w:r>
            <w:proofErr w:type="spellEnd"/>
            <w:r w:rsidRPr="005D34DB">
              <w:rPr>
                <w:rFonts w:ascii="Times New Roman" w:hAnsi="Times New Roman"/>
                <w:b w:val="0"/>
                <w:sz w:val="20"/>
                <w:szCs w:val="20"/>
              </w:rPr>
              <w:t>), (*.</w:t>
            </w:r>
            <w:proofErr w:type="spellStart"/>
            <w:r w:rsidRPr="005D34DB">
              <w:rPr>
                <w:rFonts w:ascii="Times New Roman" w:hAnsi="Times New Roman"/>
                <w:b w:val="0"/>
                <w:sz w:val="20"/>
                <w:szCs w:val="20"/>
              </w:rPr>
              <w:t>docx</w:t>
            </w:r>
            <w:proofErr w:type="spellEnd"/>
            <w:r w:rsidRPr="005D34DB">
              <w:rPr>
                <w:rFonts w:ascii="Times New Roman" w:hAnsi="Times New Roman"/>
                <w:b w:val="0"/>
                <w:sz w:val="20"/>
                <w:szCs w:val="20"/>
              </w:rPr>
              <w:t>), (*.</w:t>
            </w:r>
            <w:proofErr w:type="spellStart"/>
            <w:r w:rsidRPr="005D34DB">
              <w:rPr>
                <w:rFonts w:ascii="Times New Roman" w:hAnsi="Times New Roman"/>
                <w:b w:val="0"/>
                <w:sz w:val="20"/>
                <w:szCs w:val="20"/>
              </w:rPr>
              <w:t>pdf</w:t>
            </w:r>
            <w:proofErr w:type="spellEnd"/>
            <w:r w:rsidRPr="005D34DB">
              <w:rPr>
                <w:rFonts w:ascii="Times New Roman" w:hAnsi="Times New Roman"/>
                <w:b w:val="0"/>
                <w:sz w:val="20"/>
                <w:szCs w:val="20"/>
              </w:rPr>
              <w:t xml:space="preserve">); </w:t>
            </w:r>
          </w:p>
          <w:p w14:paraId="22107E35" w14:textId="77777777" w:rsidR="009C7E42" w:rsidRPr="005D34DB" w:rsidRDefault="009C7E42" w:rsidP="00AD212F">
            <w:pPr>
              <w:pStyle w:val="3"/>
              <w:numPr>
                <w:ilvl w:val="0"/>
                <w:numId w:val="0"/>
              </w:numPr>
              <w:spacing w:before="0"/>
              <w:rPr>
                <w:rFonts w:ascii="Times New Roman" w:hAnsi="Times New Roman"/>
                <w:b w:val="0"/>
                <w:sz w:val="20"/>
                <w:szCs w:val="20"/>
              </w:rPr>
            </w:pPr>
            <w:r w:rsidRPr="005D34DB">
              <w:rPr>
                <w:rFonts w:ascii="Times New Roman" w:hAnsi="Times New Roman"/>
                <w:b w:val="0"/>
                <w:sz w:val="20"/>
                <w:szCs w:val="20"/>
              </w:rPr>
              <w:t>- каждый документ в отдельном файле;</w:t>
            </w:r>
          </w:p>
          <w:p w14:paraId="577C7A16" w14:textId="0ACDE7D8" w:rsidR="009C7E42" w:rsidRPr="005D34DB" w:rsidRDefault="009C7E42" w:rsidP="00AD212F">
            <w:pPr>
              <w:pStyle w:val="3"/>
              <w:numPr>
                <w:ilvl w:val="0"/>
                <w:numId w:val="0"/>
              </w:numPr>
              <w:spacing w:before="0"/>
              <w:rPr>
                <w:rFonts w:ascii="Times New Roman" w:hAnsi="Times New Roman"/>
                <w:b w:val="0"/>
                <w:sz w:val="20"/>
                <w:szCs w:val="20"/>
              </w:rPr>
            </w:pPr>
            <w:r w:rsidRPr="005D34DB">
              <w:rPr>
                <w:rFonts w:ascii="Times New Roman" w:hAnsi="Times New Roman"/>
                <w:b w:val="0"/>
                <w:sz w:val="20"/>
                <w:szCs w:val="20"/>
              </w:rPr>
              <w:t>- файлы поименованы в соответствии с содержанием документа.</w:t>
            </w:r>
            <w:bookmarkEnd w:id="6"/>
          </w:p>
          <w:p w14:paraId="1843FE98" w14:textId="77777777" w:rsidR="007762F9" w:rsidRPr="005D34DB" w:rsidRDefault="007762F9" w:rsidP="00AD212F">
            <w:pPr>
              <w:pStyle w:val="3"/>
              <w:numPr>
                <w:ilvl w:val="0"/>
                <w:numId w:val="0"/>
              </w:numPr>
              <w:spacing w:before="0"/>
              <w:rPr>
                <w:rFonts w:ascii="Times New Roman" w:hAnsi="Times New Roman"/>
                <w:b w:val="0"/>
                <w:sz w:val="20"/>
                <w:szCs w:val="20"/>
              </w:rPr>
            </w:pPr>
          </w:p>
          <w:p w14:paraId="5D6477FB" w14:textId="77777777" w:rsidR="007762F9" w:rsidRPr="005D34DB" w:rsidRDefault="007762F9" w:rsidP="00AD212F">
            <w:pPr>
              <w:pStyle w:val="4"/>
              <w:numPr>
                <w:ilvl w:val="0"/>
                <w:numId w:val="0"/>
              </w:numPr>
              <w:tabs>
                <w:tab w:val="left" w:pos="851"/>
              </w:tabs>
              <w:spacing w:before="0"/>
              <w:rPr>
                <w:rFonts w:ascii="Times New Roman" w:hAnsi="Times New Roman"/>
                <w:sz w:val="20"/>
                <w:szCs w:val="20"/>
              </w:rPr>
            </w:pPr>
            <w:r w:rsidRPr="005D34DB">
              <w:rPr>
                <w:rFonts w:ascii="Times New Roman" w:hAnsi="Times New Roman"/>
                <w:sz w:val="20"/>
                <w:szCs w:val="20"/>
              </w:rPr>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заказчиком как предоставление недостоверной информации в составе заявки.</w:t>
            </w:r>
          </w:p>
          <w:p w14:paraId="6DC67A3D" w14:textId="37B936EA" w:rsidR="007762F9" w:rsidRPr="005D34DB" w:rsidRDefault="007762F9" w:rsidP="00AD212F">
            <w:pPr>
              <w:pStyle w:val="3"/>
              <w:numPr>
                <w:ilvl w:val="0"/>
                <w:numId w:val="0"/>
              </w:numPr>
              <w:spacing w:before="0"/>
              <w:rPr>
                <w:rFonts w:ascii="Times New Roman" w:hAnsi="Times New Roman"/>
                <w:b w:val="0"/>
                <w:sz w:val="20"/>
                <w:szCs w:val="20"/>
              </w:rPr>
            </w:pPr>
          </w:p>
        </w:tc>
      </w:tr>
      <w:tr w:rsidR="009C7E42" w:rsidRPr="005D34DB" w14:paraId="1B7A1D96" w14:textId="77777777" w:rsidTr="00A218C8">
        <w:trPr>
          <w:trHeight w:val="567"/>
        </w:trPr>
        <w:tc>
          <w:tcPr>
            <w:tcW w:w="919" w:type="dxa"/>
            <w:shd w:val="clear" w:color="auto" w:fill="F2F2F2" w:themeFill="background1" w:themeFillShade="F2"/>
          </w:tcPr>
          <w:p w14:paraId="76DF0823" w14:textId="463651FE" w:rsidR="009C7E42" w:rsidRPr="005D34DB" w:rsidRDefault="009C7E42" w:rsidP="00AD212F">
            <w:pPr>
              <w:spacing w:after="0" w:line="240" w:lineRule="auto"/>
              <w:jc w:val="center"/>
              <w:rPr>
                <w:rFonts w:ascii="Times New Roman" w:hAnsi="Times New Roman"/>
                <w:b/>
                <w:bCs/>
                <w:sz w:val="20"/>
                <w:szCs w:val="20"/>
              </w:rPr>
            </w:pPr>
            <w:r w:rsidRPr="005D34DB">
              <w:rPr>
                <w:rFonts w:ascii="Times New Roman" w:hAnsi="Times New Roman"/>
                <w:b/>
                <w:bCs/>
                <w:sz w:val="20"/>
                <w:szCs w:val="20"/>
              </w:rPr>
              <w:t>Пункт А.1</w:t>
            </w:r>
            <w:r w:rsidR="00EC1D3D" w:rsidRPr="005D34DB">
              <w:rPr>
                <w:rFonts w:ascii="Times New Roman" w:hAnsi="Times New Roman"/>
                <w:b/>
                <w:bCs/>
                <w:sz w:val="20"/>
                <w:szCs w:val="20"/>
              </w:rPr>
              <w:t>6</w:t>
            </w:r>
            <w:r w:rsidRPr="005D34DB">
              <w:rPr>
                <w:rFonts w:ascii="Times New Roman" w:hAnsi="Times New Roman"/>
                <w:b/>
                <w:bCs/>
                <w:sz w:val="20"/>
                <w:szCs w:val="20"/>
              </w:rPr>
              <w:t>.2</w:t>
            </w:r>
          </w:p>
        </w:tc>
        <w:tc>
          <w:tcPr>
            <w:tcW w:w="10133" w:type="dxa"/>
            <w:gridSpan w:val="2"/>
            <w:shd w:val="clear" w:color="auto" w:fill="F2F2F2" w:themeFill="background1" w:themeFillShade="F2"/>
          </w:tcPr>
          <w:p w14:paraId="6548232B" w14:textId="77777777" w:rsidR="009C7E42" w:rsidRPr="005D34DB" w:rsidRDefault="009C7E42" w:rsidP="00AD212F">
            <w:pPr>
              <w:pStyle w:val="3"/>
              <w:numPr>
                <w:ilvl w:val="0"/>
                <w:numId w:val="0"/>
              </w:numPr>
              <w:spacing w:before="0"/>
              <w:rPr>
                <w:rFonts w:ascii="Times New Roman" w:eastAsiaTheme="majorEastAsia" w:hAnsi="Times New Roman"/>
                <w:bCs/>
                <w:sz w:val="20"/>
                <w:szCs w:val="20"/>
              </w:rPr>
            </w:pPr>
            <w:r w:rsidRPr="005D34DB">
              <w:rPr>
                <w:rFonts w:ascii="Times New Roman" w:eastAsiaTheme="majorEastAsia" w:hAnsi="Times New Roman"/>
                <w:bCs/>
                <w:sz w:val="20"/>
                <w:szCs w:val="20"/>
              </w:rPr>
              <w:t xml:space="preserve">Заявка </w:t>
            </w:r>
            <w:r w:rsidRPr="005D34DB">
              <w:rPr>
                <w:rFonts w:ascii="Times New Roman" w:eastAsiaTheme="majorEastAsia" w:hAnsi="Times New Roman"/>
                <w:b w:val="0"/>
                <w:sz w:val="20"/>
                <w:szCs w:val="20"/>
              </w:rPr>
              <w:t>должна содержать:</w:t>
            </w:r>
          </w:p>
        </w:tc>
      </w:tr>
      <w:tr w:rsidR="009C7E42" w:rsidRPr="005D34DB" w14:paraId="5762DDAE" w14:textId="77777777" w:rsidTr="00502EC2">
        <w:trPr>
          <w:trHeight w:val="610"/>
        </w:trPr>
        <w:tc>
          <w:tcPr>
            <w:tcW w:w="919" w:type="dxa"/>
            <w:shd w:val="clear" w:color="auto" w:fill="F2F2F2" w:themeFill="background1" w:themeFillShade="F2"/>
          </w:tcPr>
          <w:p w14:paraId="36CDCBB9" w14:textId="3337D6CC" w:rsidR="009C7E42" w:rsidRPr="005D34DB" w:rsidRDefault="009C7E42" w:rsidP="00AD212F">
            <w:pPr>
              <w:spacing w:after="0" w:line="240" w:lineRule="auto"/>
              <w:jc w:val="center"/>
              <w:rPr>
                <w:rFonts w:ascii="Times New Roman" w:hAnsi="Times New Roman"/>
                <w:sz w:val="20"/>
                <w:szCs w:val="20"/>
              </w:rPr>
            </w:pPr>
            <w:r w:rsidRPr="005D34DB">
              <w:rPr>
                <w:rFonts w:ascii="Times New Roman" w:hAnsi="Times New Roman"/>
                <w:sz w:val="20"/>
                <w:szCs w:val="20"/>
              </w:rPr>
              <w:t>Пункт А.1</w:t>
            </w:r>
            <w:r w:rsidR="00EC1D3D" w:rsidRPr="005D34DB">
              <w:rPr>
                <w:rFonts w:ascii="Times New Roman" w:hAnsi="Times New Roman"/>
                <w:sz w:val="20"/>
                <w:szCs w:val="20"/>
              </w:rPr>
              <w:t>6</w:t>
            </w:r>
            <w:r w:rsidRPr="005D34DB">
              <w:rPr>
                <w:rFonts w:ascii="Times New Roman" w:hAnsi="Times New Roman"/>
                <w:sz w:val="20"/>
                <w:szCs w:val="20"/>
              </w:rPr>
              <w:t>.2.1</w:t>
            </w:r>
          </w:p>
        </w:tc>
        <w:tc>
          <w:tcPr>
            <w:tcW w:w="5520" w:type="dxa"/>
            <w:shd w:val="clear" w:color="auto" w:fill="F2F2F2" w:themeFill="background1" w:themeFillShade="F2"/>
          </w:tcPr>
          <w:p w14:paraId="6AA6E14E" w14:textId="522E8B43" w:rsidR="009C7E42" w:rsidRPr="005D34DB" w:rsidRDefault="00841D1F" w:rsidP="00AD212F">
            <w:pPr>
              <w:spacing w:after="0" w:line="240" w:lineRule="auto"/>
              <w:jc w:val="both"/>
              <w:rPr>
                <w:rFonts w:ascii="Times New Roman" w:eastAsia="Times New Roman" w:hAnsi="Times New Roman"/>
                <w:sz w:val="20"/>
                <w:szCs w:val="20"/>
                <w:lang w:eastAsia="ru-RU"/>
              </w:rPr>
            </w:pPr>
            <w:r w:rsidRPr="005D34DB">
              <w:rPr>
                <w:rFonts w:ascii="Times New Roman" w:hAnsi="Times New Roman"/>
                <w:sz w:val="20"/>
                <w:szCs w:val="20"/>
              </w:rPr>
              <w:t xml:space="preserve">Предложение в отношении предмета закупки в форме согласия на исполнение условий договора. </w:t>
            </w:r>
          </w:p>
        </w:tc>
        <w:tc>
          <w:tcPr>
            <w:tcW w:w="4613" w:type="dxa"/>
            <w:shd w:val="clear" w:color="auto" w:fill="F2F2F2" w:themeFill="background1" w:themeFillShade="F2"/>
          </w:tcPr>
          <w:p w14:paraId="69ED8060" w14:textId="404400C2" w:rsidR="009C7E42" w:rsidRPr="005D34DB" w:rsidRDefault="002C6330" w:rsidP="00502EC2">
            <w:pPr>
              <w:spacing w:after="0" w:line="240" w:lineRule="auto"/>
              <w:jc w:val="both"/>
              <w:rPr>
                <w:rFonts w:ascii="Times New Roman" w:hAnsi="Times New Roman"/>
                <w:sz w:val="20"/>
                <w:szCs w:val="20"/>
              </w:rPr>
            </w:pPr>
            <w:r w:rsidRPr="005D34DB">
              <w:rPr>
                <w:rFonts w:ascii="Times New Roman" w:hAnsi="Times New Roman"/>
                <w:sz w:val="20"/>
                <w:szCs w:val="20"/>
              </w:rPr>
              <w:t>Не требуется в составе заявки на участие в настоящей закупке.</w:t>
            </w:r>
          </w:p>
        </w:tc>
      </w:tr>
      <w:tr w:rsidR="009C7E42" w:rsidRPr="005D34DB" w14:paraId="30B02B76" w14:textId="77777777" w:rsidTr="00A218C8">
        <w:trPr>
          <w:trHeight w:val="584"/>
        </w:trPr>
        <w:tc>
          <w:tcPr>
            <w:tcW w:w="919" w:type="dxa"/>
            <w:shd w:val="clear" w:color="auto" w:fill="F2F2F2" w:themeFill="background1" w:themeFillShade="F2"/>
          </w:tcPr>
          <w:p w14:paraId="06DF5141" w14:textId="035DFB98" w:rsidR="009C7E42" w:rsidRPr="005D34DB" w:rsidRDefault="009C7E42" w:rsidP="00AD212F">
            <w:pPr>
              <w:spacing w:after="0" w:line="240" w:lineRule="auto"/>
              <w:jc w:val="center"/>
              <w:rPr>
                <w:rFonts w:ascii="Times New Roman" w:hAnsi="Times New Roman"/>
                <w:sz w:val="20"/>
                <w:szCs w:val="20"/>
              </w:rPr>
            </w:pPr>
            <w:r w:rsidRPr="005D34DB">
              <w:rPr>
                <w:rFonts w:ascii="Times New Roman" w:hAnsi="Times New Roman"/>
                <w:sz w:val="20"/>
                <w:szCs w:val="20"/>
              </w:rPr>
              <w:t>Пункт А.1</w:t>
            </w:r>
            <w:r w:rsidR="00EC1D3D" w:rsidRPr="005D34DB">
              <w:rPr>
                <w:rFonts w:ascii="Times New Roman" w:hAnsi="Times New Roman"/>
                <w:sz w:val="20"/>
                <w:szCs w:val="20"/>
              </w:rPr>
              <w:t>6</w:t>
            </w:r>
            <w:r w:rsidRPr="005D34DB">
              <w:rPr>
                <w:rFonts w:ascii="Times New Roman" w:hAnsi="Times New Roman"/>
                <w:sz w:val="20"/>
                <w:szCs w:val="20"/>
              </w:rPr>
              <w:t>.2.2</w:t>
            </w:r>
          </w:p>
        </w:tc>
        <w:tc>
          <w:tcPr>
            <w:tcW w:w="5520" w:type="dxa"/>
            <w:shd w:val="clear" w:color="auto" w:fill="F2F2F2" w:themeFill="background1" w:themeFillShade="F2"/>
          </w:tcPr>
          <w:p w14:paraId="403CD373" w14:textId="77777777" w:rsidR="009C7E42" w:rsidRPr="005D34DB" w:rsidRDefault="009C7E42" w:rsidP="00AD212F">
            <w:pPr>
              <w:pStyle w:val="3"/>
              <w:numPr>
                <w:ilvl w:val="0"/>
                <w:numId w:val="0"/>
              </w:numPr>
              <w:tabs>
                <w:tab w:val="left" w:pos="216"/>
              </w:tabs>
              <w:spacing w:before="0"/>
              <w:jc w:val="both"/>
              <w:rPr>
                <w:rFonts w:ascii="Times New Roman" w:hAnsi="Times New Roman"/>
                <w:b w:val="0"/>
                <w:sz w:val="20"/>
                <w:szCs w:val="20"/>
              </w:rPr>
            </w:pPr>
            <w:r w:rsidRPr="005D34DB">
              <w:rPr>
                <w:rFonts w:ascii="Times New Roman" w:hAnsi="Times New Roman"/>
                <w:b w:val="0"/>
                <w:sz w:val="20"/>
                <w:szCs w:val="20"/>
              </w:rPr>
              <w:t>Предложение в отношении предмета закупки, в том числе:</w:t>
            </w:r>
          </w:p>
        </w:tc>
        <w:tc>
          <w:tcPr>
            <w:tcW w:w="4613" w:type="dxa"/>
            <w:shd w:val="clear" w:color="auto" w:fill="F2F2F2" w:themeFill="background1" w:themeFillShade="F2"/>
          </w:tcPr>
          <w:p w14:paraId="7888BC63" w14:textId="77777777" w:rsidR="009C7E42" w:rsidRPr="005D34DB" w:rsidRDefault="009C7E42" w:rsidP="00AD212F">
            <w:pPr>
              <w:spacing w:after="0" w:line="240" w:lineRule="auto"/>
              <w:jc w:val="both"/>
              <w:rPr>
                <w:rFonts w:ascii="Times New Roman" w:eastAsia="Times New Roman" w:hAnsi="Times New Roman"/>
                <w:sz w:val="20"/>
                <w:szCs w:val="20"/>
                <w:lang w:eastAsia="ru-RU"/>
              </w:rPr>
            </w:pPr>
          </w:p>
        </w:tc>
      </w:tr>
      <w:tr w:rsidR="009C7E42" w:rsidRPr="005D34DB" w14:paraId="7A2C44E8" w14:textId="77777777" w:rsidTr="0020243D">
        <w:trPr>
          <w:trHeight w:val="1978"/>
        </w:trPr>
        <w:tc>
          <w:tcPr>
            <w:tcW w:w="919" w:type="dxa"/>
          </w:tcPr>
          <w:p w14:paraId="71800D54" w14:textId="77777777" w:rsidR="009C7E42" w:rsidRPr="005D34DB" w:rsidRDefault="009C7E42" w:rsidP="00AD212F">
            <w:pPr>
              <w:spacing w:after="0" w:line="240" w:lineRule="auto"/>
              <w:jc w:val="center"/>
              <w:rPr>
                <w:rFonts w:ascii="Times New Roman" w:hAnsi="Times New Roman"/>
                <w:sz w:val="20"/>
                <w:szCs w:val="20"/>
              </w:rPr>
            </w:pPr>
          </w:p>
        </w:tc>
        <w:tc>
          <w:tcPr>
            <w:tcW w:w="5520" w:type="dxa"/>
          </w:tcPr>
          <w:p w14:paraId="588C49F3" w14:textId="389C1980" w:rsidR="009C7E42" w:rsidRPr="005D34DB" w:rsidRDefault="000A58B4" w:rsidP="00AD212F">
            <w:pPr>
              <w:spacing w:after="0" w:line="240" w:lineRule="auto"/>
              <w:jc w:val="both"/>
              <w:rPr>
                <w:rFonts w:ascii="Times New Roman" w:hAnsi="Times New Roman"/>
                <w:sz w:val="20"/>
                <w:szCs w:val="20"/>
              </w:rPr>
            </w:pPr>
            <w:r w:rsidRPr="005D34DB">
              <w:rPr>
                <w:rFonts w:ascii="Times New Roman" w:hAnsi="Times New Roman"/>
                <w:sz w:val="20"/>
                <w:szCs w:val="20"/>
              </w:rPr>
              <w:t>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r w:rsidR="00E71309" w:rsidRPr="005D34DB">
              <w:rPr>
                <w:rFonts w:ascii="Times New Roman" w:hAnsi="Times New Roman"/>
                <w:sz w:val="20"/>
                <w:szCs w:val="20"/>
              </w:rPr>
              <w:t>; информация о производителе товара, его официальном дилере на территории Российской Федерации (если данная информация известна участнику на момент подачи заявки на участие); товарный знак товара, его модель, модификация, комплектация (при наличии таковых);</w:t>
            </w:r>
          </w:p>
        </w:tc>
        <w:tc>
          <w:tcPr>
            <w:tcW w:w="4613" w:type="dxa"/>
          </w:tcPr>
          <w:p w14:paraId="39E2C5B9" w14:textId="77777777" w:rsidR="004B30F6" w:rsidRPr="005D34DB" w:rsidRDefault="004B30F6" w:rsidP="004B30F6">
            <w:pPr>
              <w:pStyle w:val="3"/>
              <w:numPr>
                <w:ilvl w:val="0"/>
                <w:numId w:val="0"/>
              </w:numPr>
              <w:spacing w:before="0"/>
              <w:jc w:val="both"/>
              <w:rPr>
                <w:rFonts w:ascii="Times New Roman" w:hAnsi="Times New Roman"/>
                <w:bCs/>
                <w:color w:val="4472C4" w:themeColor="accent1"/>
                <w:sz w:val="20"/>
                <w:szCs w:val="20"/>
              </w:rPr>
            </w:pPr>
            <w:r w:rsidRPr="005D34DB">
              <w:rPr>
                <w:rFonts w:ascii="Times New Roman" w:hAnsi="Times New Roman"/>
                <w:bCs/>
                <w:color w:val="4472C4" w:themeColor="accent1"/>
                <w:sz w:val="20"/>
                <w:szCs w:val="20"/>
              </w:rPr>
              <w:t>Предоставляется по форме № 1 информационной карты</w:t>
            </w:r>
          </w:p>
          <w:p w14:paraId="62733E5C" w14:textId="1888243C" w:rsidR="003C64BB" w:rsidRPr="005D34DB" w:rsidRDefault="003C64BB" w:rsidP="001A429B">
            <w:pPr>
              <w:pStyle w:val="3"/>
              <w:numPr>
                <w:ilvl w:val="0"/>
                <w:numId w:val="0"/>
              </w:numPr>
              <w:spacing w:before="0"/>
              <w:jc w:val="both"/>
              <w:rPr>
                <w:rFonts w:ascii="Times New Roman" w:hAnsi="Times New Roman"/>
                <w:b w:val="0"/>
                <w:color w:val="4472C4" w:themeColor="accent1"/>
                <w:sz w:val="20"/>
                <w:szCs w:val="20"/>
              </w:rPr>
            </w:pPr>
          </w:p>
        </w:tc>
      </w:tr>
      <w:tr w:rsidR="006C623D" w:rsidRPr="005D34DB" w14:paraId="6372B8B4" w14:textId="77777777" w:rsidTr="00B24E64">
        <w:trPr>
          <w:trHeight w:val="1863"/>
        </w:trPr>
        <w:tc>
          <w:tcPr>
            <w:tcW w:w="919" w:type="dxa"/>
          </w:tcPr>
          <w:p w14:paraId="4B87202E" w14:textId="77777777" w:rsidR="006C623D" w:rsidRPr="005D34DB" w:rsidRDefault="006C623D" w:rsidP="006C623D">
            <w:pPr>
              <w:spacing w:after="0" w:line="240" w:lineRule="auto"/>
              <w:jc w:val="center"/>
              <w:rPr>
                <w:rFonts w:ascii="Times New Roman" w:hAnsi="Times New Roman"/>
                <w:sz w:val="20"/>
                <w:szCs w:val="20"/>
              </w:rPr>
            </w:pPr>
          </w:p>
        </w:tc>
        <w:tc>
          <w:tcPr>
            <w:tcW w:w="5520" w:type="dxa"/>
          </w:tcPr>
          <w:p w14:paraId="19EA5A5B" w14:textId="4AABD3DF" w:rsidR="006C623D" w:rsidRPr="005D34DB" w:rsidRDefault="006C623D" w:rsidP="006C623D">
            <w:pPr>
              <w:pStyle w:val="3"/>
              <w:numPr>
                <w:ilvl w:val="0"/>
                <w:numId w:val="0"/>
              </w:numPr>
              <w:tabs>
                <w:tab w:val="left" w:pos="485"/>
                <w:tab w:val="left" w:pos="775"/>
              </w:tabs>
              <w:spacing w:before="0"/>
              <w:ind w:left="33"/>
              <w:jc w:val="both"/>
              <w:rPr>
                <w:rFonts w:ascii="Times New Roman" w:hAnsi="Times New Roman"/>
                <w:b w:val="0"/>
                <w:sz w:val="20"/>
                <w:szCs w:val="20"/>
              </w:rPr>
            </w:pPr>
            <w:r w:rsidRPr="005D34DB">
              <w:rPr>
                <w:rFonts w:ascii="Times New Roman" w:hAnsi="Times New Roman"/>
                <w:b w:val="0"/>
                <w:sz w:val="20"/>
                <w:szCs w:val="20"/>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Федерального закона</w:t>
            </w:r>
            <w:r w:rsidRPr="005D34DB">
              <w:rPr>
                <w:rFonts w:ascii="Times New Roman" w:hAnsi="Times New Roman"/>
                <w:sz w:val="20"/>
                <w:szCs w:val="20"/>
              </w:rPr>
              <w:t xml:space="preserve"> </w:t>
            </w:r>
            <w:r w:rsidRPr="005D34DB">
              <w:rPr>
                <w:rFonts w:ascii="Times New Roman" w:hAnsi="Times New Roman"/>
                <w:b w:val="0"/>
                <w:sz w:val="20"/>
                <w:szCs w:val="20"/>
              </w:rPr>
              <w:t>от 18 июля 2011 года № 223-ФЗ «О закупках товаров, работ, услуг отдельными видами юридических лиц».</w:t>
            </w:r>
          </w:p>
        </w:tc>
        <w:tc>
          <w:tcPr>
            <w:tcW w:w="4613" w:type="dxa"/>
          </w:tcPr>
          <w:p w14:paraId="1C1B96A8" w14:textId="6A2DA349" w:rsidR="006C623D" w:rsidRPr="005D34DB" w:rsidRDefault="006C623D" w:rsidP="006C623D">
            <w:pPr>
              <w:pStyle w:val="3"/>
              <w:numPr>
                <w:ilvl w:val="0"/>
                <w:numId w:val="0"/>
              </w:numPr>
              <w:spacing w:before="0"/>
              <w:ind w:left="-33"/>
              <w:rPr>
                <w:rFonts w:ascii="Times New Roman" w:hAnsi="Times New Roman"/>
                <w:bCs/>
                <w:sz w:val="20"/>
                <w:szCs w:val="20"/>
              </w:rPr>
            </w:pPr>
            <w:r w:rsidRPr="005D34DB">
              <w:rPr>
                <w:rFonts w:ascii="Times New Roman" w:hAnsi="Times New Roman"/>
                <w:bCs/>
                <w:color w:val="0070C0"/>
                <w:sz w:val="20"/>
                <w:szCs w:val="20"/>
              </w:rPr>
              <w:t>Предоставляется по форме № 1 настоящего извещения о закупке</w:t>
            </w:r>
          </w:p>
          <w:p w14:paraId="696F5ECE" w14:textId="77777777" w:rsidR="006C623D" w:rsidRPr="005D34DB" w:rsidRDefault="006C623D" w:rsidP="006C623D">
            <w:pPr>
              <w:pStyle w:val="3"/>
              <w:numPr>
                <w:ilvl w:val="0"/>
                <w:numId w:val="0"/>
              </w:numPr>
              <w:spacing w:before="0"/>
              <w:ind w:left="1418"/>
              <w:rPr>
                <w:rFonts w:ascii="Times New Roman" w:hAnsi="Times New Roman"/>
                <w:b w:val="0"/>
                <w:i/>
                <w:iCs/>
                <w:color w:val="0070C0"/>
                <w:sz w:val="20"/>
                <w:szCs w:val="20"/>
              </w:rPr>
            </w:pPr>
          </w:p>
          <w:p w14:paraId="4E992023" w14:textId="2115BBE3" w:rsidR="006C623D" w:rsidRPr="005D34DB" w:rsidRDefault="006C623D" w:rsidP="00B24E64">
            <w:pPr>
              <w:spacing w:after="0" w:line="240" w:lineRule="auto"/>
              <w:jc w:val="both"/>
              <w:rPr>
                <w:rFonts w:ascii="Times New Roman" w:eastAsia="Times New Roman" w:hAnsi="Times New Roman"/>
                <w:color w:val="0070C0"/>
                <w:sz w:val="20"/>
                <w:szCs w:val="20"/>
                <w:lang w:eastAsia="ru-RU"/>
              </w:rPr>
            </w:pPr>
          </w:p>
        </w:tc>
      </w:tr>
      <w:tr w:rsidR="006C623D" w:rsidRPr="005D34DB" w14:paraId="62130161" w14:textId="77777777" w:rsidTr="00A218C8">
        <w:tc>
          <w:tcPr>
            <w:tcW w:w="919" w:type="dxa"/>
          </w:tcPr>
          <w:p w14:paraId="3F025027" w14:textId="77777777" w:rsidR="006C623D" w:rsidRPr="005D34DB" w:rsidRDefault="006C623D" w:rsidP="006C623D">
            <w:pPr>
              <w:spacing w:after="0" w:line="240" w:lineRule="auto"/>
              <w:jc w:val="center"/>
              <w:rPr>
                <w:rFonts w:ascii="Times New Roman" w:hAnsi="Times New Roman"/>
                <w:sz w:val="20"/>
                <w:szCs w:val="20"/>
              </w:rPr>
            </w:pPr>
          </w:p>
        </w:tc>
        <w:tc>
          <w:tcPr>
            <w:tcW w:w="5520" w:type="dxa"/>
          </w:tcPr>
          <w:p w14:paraId="56C9C06F" w14:textId="77777777" w:rsidR="006C623D" w:rsidRPr="005D34DB" w:rsidRDefault="006C623D" w:rsidP="006C623D">
            <w:pPr>
              <w:pStyle w:val="3"/>
              <w:numPr>
                <w:ilvl w:val="0"/>
                <w:numId w:val="0"/>
              </w:numPr>
              <w:tabs>
                <w:tab w:val="left" w:pos="485"/>
                <w:tab w:val="left" w:pos="775"/>
              </w:tabs>
              <w:spacing w:before="0"/>
              <w:ind w:left="33"/>
              <w:jc w:val="both"/>
              <w:rPr>
                <w:rFonts w:ascii="Times New Roman" w:hAnsi="Times New Roman"/>
                <w:b w:val="0"/>
                <w:sz w:val="20"/>
                <w:szCs w:val="20"/>
              </w:rPr>
            </w:pPr>
            <w:r w:rsidRPr="005D34DB">
              <w:rPr>
                <w:rFonts w:ascii="Times New Roman" w:hAnsi="Times New Roman"/>
                <w:b w:val="0"/>
                <w:sz w:val="20"/>
                <w:szCs w:val="20"/>
              </w:rPr>
              <w:t>описание работы, услуги, прочих условий исполнения договора;</w:t>
            </w:r>
          </w:p>
        </w:tc>
        <w:tc>
          <w:tcPr>
            <w:tcW w:w="4613" w:type="dxa"/>
          </w:tcPr>
          <w:p w14:paraId="2C30AABE" w14:textId="21F93D9E" w:rsidR="006C623D" w:rsidRPr="005D34DB" w:rsidRDefault="006C623D" w:rsidP="006C623D">
            <w:pPr>
              <w:pStyle w:val="3"/>
              <w:numPr>
                <w:ilvl w:val="0"/>
                <w:numId w:val="0"/>
              </w:numPr>
              <w:spacing w:before="0"/>
              <w:rPr>
                <w:rFonts w:ascii="Times New Roman" w:hAnsi="Times New Roman"/>
                <w:b w:val="0"/>
                <w:sz w:val="20"/>
                <w:szCs w:val="20"/>
              </w:rPr>
            </w:pPr>
            <w:r w:rsidRPr="005D34DB">
              <w:rPr>
                <w:rFonts w:ascii="Times New Roman" w:hAnsi="Times New Roman"/>
                <w:b w:val="0"/>
                <w:sz w:val="20"/>
                <w:szCs w:val="20"/>
              </w:rPr>
              <w:t>Не требуется.</w:t>
            </w:r>
          </w:p>
        </w:tc>
      </w:tr>
      <w:tr w:rsidR="006C623D" w:rsidRPr="005D34DB" w14:paraId="6612862F" w14:textId="77777777" w:rsidTr="00F65719">
        <w:trPr>
          <w:trHeight w:val="316"/>
        </w:trPr>
        <w:tc>
          <w:tcPr>
            <w:tcW w:w="919" w:type="dxa"/>
          </w:tcPr>
          <w:p w14:paraId="0E28D596" w14:textId="77777777" w:rsidR="006C623D" w:rsidRPr="005D34DB" w:rsidRDefault="006C623D" w:rsidP="006C623D">
            <w:pPr>
              <w:spacing w:after="0" w:line="240" w:lineRule="auto"/>
              <w:jc w:val="center"/>
              <w:rPr>
                <w:rFonts w:ascii="Times New Roman" w:hAnsi="Times New Roman"/>
                <w:sz w:val="20"/>
                <w:szCs w:val="20"/>
              </w:rPr>
            </w:pPr>
          </w:p>
        </w:tc>
        <w:tc>
          <w:tcPr>
            <w:tcW w:w="5520" w:type="dxa"/>
          </w:tcPr>
          <w:p w14:paraId="4F968BD2" w14:textId="77777777" w:rsidR="006C623D" w:rsidRPr="005D34DB" w:rsidRDefault="006C623D" w:rsidP="006C623D">
            <w:pPr>
              <w:spacing w:after="0" w:line="240" w:lineRule="auto"/>
              <w:ind w:left="33"/>
              <w:jc w:val="both"/>
              <w:rPr>
                <w:rFonts w:ascii="Times New Roman" w:eastAsia="Times New Roman" w:hAnsi="Times New Roman"/>
                <w:sz w:val="20"/>
                <w:szCs w:val="20"/>
                <w:lang w:eastAsia="ru-RU"/>
              </w:rPr>
            </w:pPr>
            <w:r w:rsidRPr="005D34DB">
              <w:rPr>
                <w:rFonts w:ascii="Times New Roman" w:hAnsi="Times New Roman"/>
                <w:sz w:val="20"/>
                <w:szCs w:val="20"/>
              </w:rPr>
              <w:t>образец товара, работы, услуги.</w:t>
            </w:r>
          </w:p>
        </w:tc>
        <w:tc>
          <w:tcPr>
            <w:tcW w:w="4613" w:type="dxa"/>
          </w:tcPr>
          <w:p w14:paraId="5D7ED732" w14:textId="71BD9F4D" w:rsidR="006C623D" w:rsidRPr="005D34DB" w:rsidRDefault="006C623D" w:rsidP="006C623D">
            <w:pPr>
              <w:pStyle w:val="3"/>
              <w:numPr>
                <w:ilvl w:val="0"/>
                <w:numId w:val="0"/>
              </w:numPr>
              <w:spacing w:before="0"/>
              <w:rPr>
                <w:rFonts w:ascii="Times New Roman" w:hAnsi="Times New Roman"/>
                <w:b w:val="0"/>
                <w:sz w:val="20"/>
                <w:szCs w:val="20"/>
              </w:rPr>
            </w:pPr>
            <w:r w:rsidRPr="005D34DB">
              <w:rPr>
                <w:rFonts w:ascii="Times New Roman" w:hAnsi="Times New Roman"/>
                <w:b w:val="0"/>
                <w:sz w:val="20"/>
                <w:szCs w:val="20"/>
              </w:rPr>
              <w:t>Не требуется.</w:t>
            </w:r>
          </w:p>
        </w:tc>
      </w:tr>
      <w:tr w:rsidR="006C623D" w:rsidRPr="005D34DB" w14:paraId="7B23D7D8" w14:textId="77777777" w:rsidTr="0020243D">
        <w:trPr>
          <w:trHeight w:val="684"/>
        </w:trPr>
        <w:tc>
          <w:tcPr>
            <w:tcW w:w="919" w:type="dxa"/>
            <w:shd w:val="clear" w:color="auto" w:fill="F2F2F2" w:themeFill="background1" w:themeFillShade="F2"/>
          </w:tcPr>
          <w:p w14:paraId="6FB29DED" w14:textId="07EC69F4" w:rsidR="006C623D" w:rsidRPr="005D34DB" w:rsidRDefault="006C623D" w:rsidP="006C623D">
            <w:pPr>
              <w:spacing w:after="0" w:line="240" w:lineRule="auto"/>
              <w:jc w:val="center"/>
              <w:rPr>
                <w:rFonts w:ascii="Times New Roman" w:hAnsi="Times New Roman"/>
                <w:sz w:val="20"/>
                <w:szCs w:val="20"/>
              </w:rPr>
            </w:pPr>
            <w:r w:rsidRPr="005D34DB">
              <w:rPr>
                <w:rFonts w:ascii="Times New Roman" w:hAnsi="Times New Roman"/>
                <w:sz w:val="20"/>
                <w:szCs w:val="20"/>
              </w:rPr>
              <w:t>Пункт А.16.2.3</w:t>
            </w:r>
          </w:p>
        </w:tc>
        <w:tc>
          <w:tcPr>
            <w:tcW w:w="5520" w:type="dxa"/>
            <w:shd w:val="clear" w:color="auto" w:fill="F2F2F2" w:themeFill="background1" w:themeFillShade="F2"/>
          </w:tcPr>
          <w:p w14:paraId="326179AB" w14:textId="77777777" w:rsidR="006C623D" w:rsidRPr="005D34DB" w:rsidRDefault="006C623D" w:rsidP="006C623D">
            <w:pPr>
              <w:pStyle w:val="3"/>
              <w:numPr>
                <w:ilvl w:val="0"/>
                <w:numId w:val="0"/>
              </w:numPr>
              <w:tabs>
                <w:tab w:val="left" w:pos="30"/>
              </w:tabs>
              <w:spacing w:before="0"/>
              <w:ind w:left="30" w:right="69"/>
              <w:jc w:val="both"/>
              <w:rPr>
                <w:rFonts w:ascii="Times New Roman" w:hAnsi="Times New Roman"/>
                <w:b w:val="0"/>
                <w:bCs/>
                <w:sz w:val="20"/>
                <w:szCs w:val="20"/>
              </w:rPr>
            </w:pPr>
            <w:r w:rsidRPr="005D34DB">
              <w:rPr>
                <w:rFonts w:ascii="Times New Roman" w:hAnsi="Times New Roman"/>
                <w:b w:val="0"/>
                <w:bCs/>
                <w:sz w:val="20"/>
                <w:szCs w:val="20"/>
              </w:rPr>
              <w:t>Сведения, подтверждающие соответствие участника закупки основным требованиям заказчика, а именно:</w:t>
            </w:r>
          </w:p>
        </w:tc>
        <w:tc>
          <w:tcPr>
            <w:tcW w:w="4613" w:type="dxa"/>
            <w:shd w:val="clear" w:color="auto" w:fill="F2F2F2" w:themeFill="background1" w:themeFillShade="F2"/>
          </w:tcPr>
          <w:p w14:paraId="6085769A" w14:textId="196E7B10" w:rsidR="006C623D" w:rsidRPr="005D34DB" w:rsidRDefault="006C623D" w:rsidP="006C623D">
            <w:pPr>
              <w:keepNext/>
              <w:tabs>
                <w:tab w:val="left" w:pos="0"/>
              </w:tabs>
              <w:spacing w:after="0" w:line="240" w:lineRule="auto"/>
              <w:rPr>
                <w:rFonts w:ascii="Times New Roman" w:eastAsia="Times New Roman" w:hAnsi="Times New Roman"/>
                <w:b/>
                <w:sz w:val="20"/>
                <w:szCs w:val="20"/>
                <w:lang w:eastAsia="ru-RU"/>
              </w:rPr>
            </w:pPr>
            <w:r w:rsidRPr="005D34DB">
              <w:rPr>
                <w:rFonts w:ascii="Times New Roman" w:eastAsia="Times New Roman" w:hAnsi="Times New Roman"/>
                <w:b/>
                <w:color w:val="0070C0"/>
                <w:sz w:val="20"/>
                <w:szCs w:val="20"/>
                <w:lang w:eastAsia="ru-RU"/>
              </w:rPr>
              <w:t>Рекомендуемая форма ДЕКЛАРАЦИИ - форма №</w:t>
            </w:r>
            <w:r w:rsidR="00B24E64" w:rsidRPr="005D34DB">
              <w:rPr>
                <w:rFonts w:ascii="Times New Roman" w:eastAsia="Times New Roman" w:hAnsi="Times New Roman"/>
                <w:b/>
                <w:color w:val="0070C0"/>
                <w:sz w:val="20"/>
                <w:szCs w:val="20"/>
                <w:lang w:eastAsia="ru-RU"/>
              </w:rPr>
              <w:t>3</w:t>
            </w:r>
            <w:r w:rsidRPr="005D34DB">
              <w:rPr>
                <w:rFonts w:ascii="Times New Roman" w:eastAsia="Times New Roman" w:hAnsi="Times New Roman"/>
                <w:b/>
                <w:color w:val="0070C0"/>
                <w:sz w:val="20"/>
                <w:szCs w:val="20"/>
                <w:lang w:eastAsia="ru-RU"/>
              </w:rPr>
              <w:t xml:space="preserve"> документации о закупке</w:t>
            </w:r>
          </w:p>
        </w:tc>
      </w:tr>
      <w:tr w:rsidR="006C623D" w:rsidRPr="005D34DB" w14:paraId="1284EF6C" w14:textId="77777777" w:rsidTr="00F65719">
        <w:trPr>
          <w:trHeight w:val="1812"/>
        </w:trPr>
        <w:tc>
          <w:tcPr>
            <w:tcW w:w="919" w:type="dxa"/>
          </w:tcPr>
          <w:p w14:paraId="291C7ADF" w14:textId="77777777" w:rsidR="006C623D" w:rsidRPr="005D34DB" w:rsidRDefault="006C623D" w:rsidP="006C623D">
            <w:pPr>
              <w:spacing w:after="0" w:line="240" w:lineRule="auto"/>
              <w:jc w:val="center"/>
              <w:rPr>
                <w:rFonts w:ascii="Times New Roman" w:hAnsi="Times New Roman"/>
                <w:sz w:val="20"/>
                <w:szCs w:val="20"/>
              </w:rPr>
            </w:pPr>
          </w:p>
        </w:tc>
        <w:tc>
          <w:tcPr>
            <w:tcW w:w="5520" w:type="dxa"/>
          </w:tcPr>
          <w:p w14:paraId="44A28B29" w14:textId="3F6E8DCF" w:rsidR="006C623D" w:rsidRPr="005D34DB" w:rsidRDefault="006C623D" w:rsidP="006C623D">
            <w:pPr>
              <w:keepNext/>
              <w:tabs>
                <w:tab w:val="left" w:pos="456"/>
              </w:tabs>
              <w:spacing w:after="0" w:line="240" w:lineRule="auto"/>
              <w:jc w:val="both"/>
              <w:rPr>
                <w:rFonts w:ascii="Times New Roman" w:hAnsi="Times New Roman"/>
                <w:bCs/>
                <w:sz w:val="20"/>
                <w:szCs w:val="20"/>
              </w:rPr>
            </w:pPr>
            <w:r w:rsidRPr="005D34DB">
              <w:rPr>
                <w:rFonts w:ascii="Times New Roman" w:eastAsia="Times New Roman" w:hAnsi="Times New Roman"/>
                <w:sz w:val="20"/>
                <w:szCs w:val="20"/>
                <w:lang w:eastAsia="ru-RU"/>
              </w:rPr>
              <w:t>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tc>
        <w:tc>
          <w:tcPr>
            <w:tcW w:w="4613" w:type="dxa"/>
          </w:tcPr>
          <w:p w14:paraId="65C59848" w14:textId="77777777" w:rsidR="006C623D" w:rsidRPr="005D34DB" w:rsidRDefault="006C623D" w:rsidP="006C623D">
            <w:pPr>
              <w:pStyle w:val="3"/>
              <w:numPr>
                <w:ilvl w:val="0"/>
                <w:numId w:val="0"/>
              </w:numPr>
              <w:spacing w:before="0"/>
              <w:jc w:val="both"/>
              <w:rPr>
                <w:rFonts w:ascii="Times New Roman" w:hAnsi="Times New Roman"/>
                <w:b w:val="0"/>
                <w:sz w:val="20"/>
                <w:szCs w:val="20"/>
              </w:rPr>
            </w:pPr>
            <w:r w:rsidRPr="005D34DB">
              <w:rPr>
                <w:rFonts w:ascii="Times New Roman" w:hAnsi="Times New Roman"/>
                <w:b w:val="0"/>
                <w:sz w:val="20"/>
                <w:szCs w:val="20"/>
              </w:rPr>
              <w:t xml:space="preserve">Подтверждается декларацией о соответствии требованию. </w:t>
            </w:r>
          </w:p>
          <w:p w14:paraId="7E1EC8E9" w14:textId="3CBE2606" w:rsidR="006C623D" w:rsidRPr="005D34DB" w:rsidRDefault="006C623D" w:rsidP="006C623D">
            <w:pPr>
              <w:pStyle w:val="3"/>
              <w:numPr>
                <w:ilvl w:val="0"/>
                <w:numId w:val="0"/>
              </w:numPr>
              <w:spacing w:before="0"/>
              <w:jc w:val="both"/>
              <w:rPr>
                <w:rFonts w:ascii="Times New Roman" w:hAnsi="Times New Roman"/>
                <w:b w:val="0"/>
                <w:sz w:val="20"/>
                <w:szCs w:val="20"/>
              </w:rPr>
            </w:pPr>
            <w:r w:rsidRPr="005D34DB">
              <w:rPr>
                <w:rFonts w:ascii="Times New Roman" w:hAnsi="Times New Roman"/>
                <w:b w:val="0"/>
                <w:sz w:val="20"/>
                <w:szCs w:val="20"/>
              </w:rPr>
              <w:t>Требования к форме декларации не установлены.</w:t>
            </w:r>
          </w:p>
          <w:p w14:paraId="72BE9537" w14:textId="77777777" w:rsidR="006C623D" w:rsidRPr="005D34DB" w:rsidRDefault="006C623D" w:rsidP="006C623D">
            <w:pPr>
              <w:keepNext/>
              <w:tabs>
                <w:tab w:val="left" w:pos="0"/>
              </w:tabs>
              <w:spacing w:after="0" w:line="240" w:lineRule="auto"/>
              <w:jc w:val="both"/>
              <w:rPr>
                <w:rFonts w:ascii="Times New Roman" w:hAnsi="Times New Roman"/>
                <w:sz w:val="20"/>
                <w:szCs w:val="20"/>
              </w:rPr>
            </w:pPr>
          </w:p>
          <w:p w14:paraId="41FFEF1C" w14:textId="146F531F" w:rsidR="006C623D" w:rsidRPr="005D34DB" w:rsidRDefault="006C623D" w:rsidP="006C623D">
            <w:pPr>
              <w:keepNext/>
              <w:tabs>
                <w:tab w:val="left" w:pos="0"/>
              </w:tabs>
              <w:spacing w:after="0" w:line="240" w:lineRule="auto"/>
              <w:jc w:val="both"/>
              <w:rPr>
                <w:rFonts w:ascii="Times New Roman" w:hAnsi="Times New Roman"/>
                <w:sz w:val="20"/>
                <w:szCs w:val="20"/>
              </w:rPr>
            </w:pPr>
            <w:r w:rsidRPr="005D34DB">
              <w:rPr>
                <w:rFonts w:ascii="Times New Roman" w:hAnsi="Times New Roman"/>
                <w:sz w:val="20"/>
                <w:szCs w:val="20"/>
              </w:rPr>
              <w:t xml:space="preserve">При участии в закупке коллективного участника, каждый член такого участника должен соответствовать требованию. </w:t>
            </w:r>
          </w:p>
        </w:tc>
      </w:tr>
      <w:tr w:rsidR="006C623D" w:rsidRPr="005D34DB" w14:paraId="129153D1" w14:textId="77777777" w:rsidTr="00A218C8">
        <w:trPr>
          <w:trHeight w:val="1689"/>
        </w:trPr>
        <w:tc>
          <w:tcPr>
            <w:tcW w:w="919" w:type="dxa"/>
          </w:tcPr>
          <w:p w14:paraId="10E1CB71" w14:textId="77777777" w:rsidR="006C623D" w:rsidRPr="005D34DB" w:rsidRDefault="006C623D" w:rsidP="006C623D">
            <w:pPr>
              <w:spacing w:after="0" w:line="240" w:lineRule="auto"/>
              <w:jc w:val="center"/>
              <w:rPr>
                <w:rFonts w:ascii="Times New Roman" w:hAnsi="Times New Roman"/>
                <w:sz w:val="20"/>
                <w:szCs w:val="20"/>
              </w:rPr>
            </w:pPr>
          </w:p>
        </w:tc>
        <w:tc>
          <w:tcPr>
            <w:tcW w:w="5520" w:type="dxa"/>
          </w:tcPr>
          <w:p w14:paraId="41467349" w14:textId="67151A3E" w:rsidR="006C623D" w:rsidRPr="005D34DB" w:rsidRDefault="006C623D" w:rsidP="006C623D">
            <w:pPr>
              <w:keepNext/>
              <w:tabs>
                <w:tab w:val="left" w:pos="456"/>
              </w:tabs>
              <w:spacing w:after="0" w:line="240" w:lineRule="auto"/>
              <w:jc w:val="both"/>
              <w:rPr>
                <w:rFonts w:ascii="Times New Roman" w:hAnsi="Times New Roman"/>
                <w:bCs/>
                <w:sz w:val="20"/>
                <w:szCs w:val="20"/>
              </w:rPr>
            </w:pPr>
            <w:proofErr w:type="spellStart"/>
            <w:r w:rsidRPr="005D34DB">
              <w:rPr>
                <w:rFonts w:ascii="Times New Roman" w:eastAsia="Times New Roman" w:hAnsi="Times New Roman"/>
                <w:sz w:val="20"/>
                <w:szCs w:val="20"/>
                <w:lang w:eastAsia="ru-RU"/>
              </w:rPr>
              <w:t>неприостановление</w:t>
            </w:r>
            <w:proofErr w:type="spellEnd"/>
            <w:r w:rsidRPr="005D34DB">
              <w:rPr>
                <w:rFonts w:ascii="Times New Roman" w:eastAsia="Times New Roman" w:hAnsi="Times New Roman"/>
                <w:sz w:val="20"/>
                <w:szCs w:val="20"/>
                <w:lang w:eastAsia="ru-RU"/>
              </w:rPr>
              <w:t xml:space="preserve"> деятельности участника конкурентной закупки в порядке, установленном </w:t>
            </w:r>
            <w:hyperlink r:id="rId22" w:history="1">
              <w:r w:rsidRPr="005D34DB">
                <w:rPr>
                  <w:rFonts w:ascii="Times New Roman" w:eastAsia="Times New Roman" w:hAnsi="Times New Roman"/>
                  <w:sz w:val="20"/>
                  <w:szCs w:val="20"/>
                  <w:lang w:eastAsia="ru-RU"/>
                </w:rPr>
                <w:t>Кодексом</w:t>
              </w:r>
            </w:hyperlink>
            <w:r w:rsidRPr="005D34DB">
              <w:rPr>
                <w:rFonts w:ascii="Times New Roman" w:eastAsia="Times New Roman" w:hAnsi="Times New Roman"/>
                <w:sz w:val="20"/>
                <w:szCs w:val="20"/>
                <w:lang w:eastAsia="ru-RU"/>
              </w:rPr>
              <w:t xml:space="preserve"> Российской Федерации об административных правонарушениях;</w:t>
            </w:r>
          </w:p>
        </w:tc>
        <w:tc>
          <w:tcPr>
            <w:tcW w:w="4613" w:type="dxa"/>
          </w:tcPr>
          <w:p w14:paraId="4235CBF8" w14:textId="77777777" w:rsidR="006C623D" w:rsidRPr="005D34DB" w:rsidRDefault="006C623D" w:rsidP="006C623D">
            <w:pPr>
              <w:pStyle w:val="3"/>
              <w:numPr>
                <w:ilvl w:val="0"/>
                <w:numId w:val="0"/>
              </w:numPr>
              <w:spacing w:before="0"/>
              <w:jc w:val="both"/>
              <w:rPr>
                <w:rFonts w:ascii="Times New Roman" w:hAnsi="Times New Roman"/>
                <w:b w:val="0"/>
                <w:sz w:val="20"/>
                <w:szCs w:val="20"/>
              </w:rPr>
            </w:pPr>
            <w:r w:rsidRPr="005D34DB">
              <w:rPr>
                <w:rFonts w:ascii="Times New Roman" w:hAnsi="Times New Roman"/>
                <w:b w:val="0"/>
                <w:sz w:val="20"/>
                <w:szCs w:val="20"/>
              </w:rPr>
              <w:t xml:space="preserve">Подтверждается декларацией о соответствии требованию. </w:t>
            </w:r>
          </w:p>
          <w:p w14:paraId="45403CF3" w14:textId="34ABE9D1" w:rsidR="006C623D" w:rsidRPr="005D34DB" w:rsidRDefault="006C623D" w:rsidP="006C623D">
            <w:pPr>
              <w:pStyle w:val="3"/>
              <w:numPr>
                <w:ilvl w:val="0"/>
                <w:numId w:val="0"/>
              </w:numPr>
              <w:spacing w:before="0"/>
              <w:jc w:val="both"/>
              <w:rPr>
                <w:rFonts w:ascii="Times New Roman" w:hAnsi="Times New Roman"/>
                <w:b w:val="0"/>
                <w:sz w:val="20"/>
                <w:szCs w:val="20"/>
              </w:rPr>
            </w:pPr>
            <w:r w:rsidRPr="005D34DB">
              <w:rPr>
                <w:rFonts w:ascii="Times New Roman" w:hAnsi="Times New Roman"/>
                <w:b w:val="0"/>
                <w:sz w:val="20"/>
                <w:szCs w:val="20"/>
              </w:rPr>
              <w:t>Требования к форме декларации не установлены.</w:t>
            </w:r>
          </w:p>
          <w:p w14:paraId="6E26C56B" w14:textId="77777777" w:rsidR="006C623D" w:rsidRPr="005D34DB" w:rsidRDefault="006C623D" w:rsidP="006C623D">
            <w:pPr>
              <w:keepNext/>
              <w:tabs>
                <w:tab w:val="left" w:pos="0"/>
              </w:tabs>
              <w:spacing w:after="0" w:line="240" w:lineRule="auto"/>
              <w:jc w:val="both"/>
              <w:rPr>
                <w:rFonts w:ascii="Times New Roman" w:hAnsi="Times New Roman"/>
                <w:sz w:val="20"/>
                <w:szCs w:val="20"/>
              </w:rPr>
            </w:pPr>
          </w:p>
          <w:p w14:paraId="7B4EA15D" w14:textId="5E5B4303" w:rsidR="006C623D" w:rsidRPr="005D34DB" w:rsidRDefault="006C623D" w:rsidP="006C623D">
            <w:pPr>
              <w:keepNext/>
              <w:tabs>
                <w:tab w:val="left" w:pos="0"/>
              </w:tabs>
              <w:spacing w:after="0" w:line="240" w:lineRule="auto"/>
              <w:jc w:val="both"/>
              <w:rPr>
                <w:rFonts w:ascii="Times New Roman" w:hAnsi="Times New Roman"/>
                <w:sz w:val="20"/>
                <w:szCs w:val="20"/>
              </w:rPr>
            </w:pPr>
            <w:r w:rsidRPr="005D34DB">
              <w:rPr>
                <w:rFonts w:ascii="Times New Roman" w:hAnsi="Times New Roman"/>
                <w:sz w:val="20"/>
                <w:szCs w:val="20"/>
              </w:rPr>
              <w:t xml:space="preserve">При участии в закупке коллективного участника, каждый член такого участника должен соответствовать требованию. </w:t>
            </w:r>
          </w:p>
        </w:tc>
      </w:tr>
      <w:tr w:rsidR="006C623D" w:rsidRPr="005D34DB" w14:paraId="07F381D1" w14:textId="77777777" w:rsidTr="0020243D">
        <w:trPr>
          <w:trHeight w:val="1269"/>
        </w:trPr>
        <w:tc>
          <w:tcPr>
            <w:tcW w:w="919" w:type="dxa"/>
          </w:tcPr>
          <w:p w14:paraId="6C49231C" w14:textId="77777777" w:rsidR="006C623D" w:rsidRPr="005D34DB" w:rsidRDefault="006C623D" w:rsidP="006C623D">
            <w:pPr>
              <w:spacing w:after="0" w:line="240" w:lineRule="auto"/>
              <w:jc w:val="center"/>
              <w:rPr>
                <w:rFonts w:ascii="Times New Roman" w:hAnsi="Times New Roman"/>
                <w:sz w:val="20"/>
                <w:szCs w:val="20"/>
              </w:rPr>
            </w:pPr>
          </w:p>
        </w:tc>
        <w:tc>
          <w:tcPr>
            <w:tcW w:w="5520" w:type="dxa"/>
          </w:tcPr>
          <w:p w14:paraId="4CD4CD20" w14:textId="139363B3" w:rsidR="006C623D" w:rsidRPr="005D34DB" w:rsidRDefault="006C623D" w:rsidP="006C623D">
            <w:pPr>
              <w:spacing w:after="0" w:line="240" w:lineRule="auto"/>
              <w:jc w:val="both"/>
              <w:rPr>
                <w:rFonts w:ascii="Times New Roman" w:eastAsia="Times New Roman" w:hAnsi="Times New Roman"/>
                <w:sz w:val="20"/>
                <w:szCs w:val="20"/>
                <w:lang w:eastAsia="ru-RU"/>
              </w:rPr>
            </w:pPr>
            <w:r w:rsidRPr="005D34DB">
              <w:rPr>
                <w:rFonts w:ascii="Times New Roman" w:eastAsia="Times New Roman" w:hAnsi="Times New Roman"/>
                <w:sz w:val="20"/>
                <w:szCs w:val="20"/>
                <w:lang w:eastAsia="ru-RU"/>
              </w:rPr>
              <w:t xml:space="preserve">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3" w:history="1">
              <w:r w:rsidRPr="005D34DB">
                <w:rPr>
                  <w:rFonts w:ascii="Times New Roman" w:eastAsia="Times New Roman" w:hAnsi="Times New Roman"/>
                  <w:sz w:val="20"/>
                  <w:szCs w:val="20"/>
                  <w:lang w:eastAsia="ru-RU"/>
                </w:rPr>
                <w:t>законодательством</w:t>
              </w:r>
            </w:hyperlink>
            <w:r w:rsidRPr="005D34DB">
              <w:rPr>
                <w:rFonts w:ascii="Times New Roman" w:eastAsia="Times New Roman" w:hAnsi="Times New Roman"/>
                <w:sz w:val="20"/>
                <w:szCs w:val="20"/>
                <w:lang w:eastAsia="ru-RU"/>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4" w:history="1">
              <w:r w:rsidRPr="005D34DB">
                <w:rPr>
                  <w:rFonts w:ascii="Times New Roman" w:eastAsia="Times New Roman" w:hAnsi="Times New Roman"/>
                  <w:sz w:val="20"/>
                  <w:szCs w:val="20"/>
                  <w:lang w:eastAsia="ru-RU"/>
                </w:rPr>
                <w:t>законодательством</w:t>
              </w:r>
            </w:hyperlink>
            <w:r w:rsidRPr="005D34DB">
              <w:rPr>
                <w:rFonts w:ascii="Times New Roman" w:eastAsia="Times New Roman" w:hAnsi="Times New Roman"/>
                <w:sz w:val="20"/>
                <w:szCs w:val="20"/>
                <w:lang w:eastAsia="ru-RU"/>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не принято; </w:t>
            </w:r>
          </w:p>
        </w:tc>
        <w:tc>
          <w:tcPr>
            <w:tcW w:w="4613" w:type="dxa"/>
          </w:tcPr>
          <w:p w14:paraId="3D57A180" w14:textId="77777777" w:rsidR="006C623D" w:rsidRPr="005D34DB" w:rsidRDefault="006C623D" w:rsidP="006C623D">
            <w:pPr>
              <w:pStyle w:val="3"/>
              <w:numPr>
                <w:ilvl w:val="0"/>
                <w:numId w:val="0"/>
              </w:numPr>
              <w:spacing w:before="0"/>
              <w:jc w:val="both"/>
              <w:rPr>
                <w:rFonts w:ascii="Times New Roman" w:hAnsi="Times New Roman"/>
                <w:b w:val="0"/>
                <w:sz w:val="20"/>
                <w:szCs w:val="20"/>
              </w:rPr>
            </w:pPr>
            <w:r w:rsidRPr="005D34DB">
              <w:rPr>
                <w:rFonts w:ascii="Times New Roman" w:hAnsi="Times New Roman"/>
                <w:b w:val="0"/>
                <w:sz w:val="20"/>
                <w:szCs w:val="20"/>
              </w:rPr>
              <w:t xml:space="preserve">Подтверждается декларацией о соответствии требованию. </w:t>
            </w:r>
          </w:p>
          <w:p w14:paraId="3202ACC5" w14:textId="3E257072" w:rsidR="006C623D" w:rsidRPr="005D34DB" w:rsidRDefault="006C623D" w:rsidP="006C623D">
            <w:pPr>
              <w:pStyle w:val="3"/>
              <w:numPr>
                <w:ilvl w:val="0"/>
                <w:numId w:val="0"/>
              </w:numPr>
              <w:spacing w:before="0"/>
              <w:jc w:val="both"/>
              <w:rPr>
                <w:rFonts w:ascii="Times New Roman" w:hAnsi="Times New Roman"/>
                <w:b w:val="0"/>
                <w:sz w:val="20"/>
                <w:szCs w:val="20"/>
              </w:rPr>
            </w:pPr>
            <w:r w:rsidRPr="005D34DB">
              <w:rPr>
                <w:rFonts w:ascii="Times New Roman" w:hAnsi="Times New Roman"/>
                <w:b w:val="0"/>
                <w:sz w:val="20"/>
                <w:szCs w:val="20"/>
              </w:rPr>
              <w:t>Требования к форме декларации не установлены.</w:t>
            </w:r>
          </w:p>
          <w:p w14:paraId="177BDF2A" w14:textId="77777777" w:rsidR="006C623D" w:rsidRPr="005D34DB" w:rsidRDefault="006C623D" w:rsidP="006C623D">
            <w:pPr>
              <w:keepNext/>
              <w:tabs>
                <w:tab w:val="left" w:pos="0"/>
              </w:tabs>
              <w:spacing w:after="0" w:line="240" w:lineRule="auto"/>
              <w:jc w:val="both"/>
              <w:rPr>
                <w:rFonts w:ascii="Times New Roman" w:hAnsi="Times New Roman"/>
                <w:sz w:val="20"/>
                <w:szCs w:val="20"/>
              </w:rPr>
            </w:pPr>
          </w:p>
          <w:p w14:paraId="2BAAC6BA" w14:textId="7556A16E" w:rsidR="006C623D" w:rsidRPr="005D34DB" w:rsidRDefault="006C623D" w:rsidP="006C623D">
            <w:pPr>
              <w:keepNext/>
              <w:tabs>
                <w:tab w:val="left" w:pos="0"/>
              </w:tabs>
              <w:spacing w:after="0" w:line="240" w:lineRule="auto"/>
              <w:jc w:val="both"/>
              <w:rPr>
                <w:rFonts w:ascii="Times New Roman" w:hAnsi="Times New Roman"/>
                <w:sz w:val="20"/>
                <w:szCs w:val="20"/>
              </w:rPr>
            </w:pPr>
            <w:r w:rsidRPr="005D34DB">
              <w:rPr>
                <w:rFonts w:ascii="Times New Roman" w:hAnsi="Times New Roman"/>
                <w:sz w:val="20"/>
                <w:szCs w:val="20"/>
              </w:rPr>
              <w:t xml:space="preserve">При участии в закупке коллективного участника, каждый член такого участника должен соответствовать требованию. </w:t>
            </w:r>
          </w:p>
          <w:p w14:paraId="723F7835" w14:textId="467C4E09" w:rsidR="006C623D" w:rsidRPr="005D34DB" w:rsidRDefault="006C623D" w:rsidP="006C623D">
            <w:pPr>
              <w:keepNext/>
              <w:tabs>
                <w:tab w:val="left" w:pos="0"/>
              </w:tabs>
              <w:spacing w:after="0" w:line="240" w:lineRule="auto"/>
              <w:jc w:val="both"/>
              <w:rPr>
                <w:rFonts w:ascii="Times New Roman" w:hAnsi="Times New Roman"/>
                <w:b/>
                <w:sz w:val="20"/>
                <w:szCs w:val="20"/>
              </w:rPr>
            </w:pPr>
          </w:p>
        </w:tc>
      </w:tr>
      <w:tr w:rsidR="006C623D" w:rsidRPr="005D34DB" w14:paraId="632C513B" w14:textId="77777777" w:rsidTr="00F65719">
        <w:trPr>
          <w:trHeight w:val="3311"/>
        </w:trPr>
        <w:tc>
          <w:tcPr>
            <w:tcW w:w="919" w:type="dxa"/>
          </w:tcPr>
          <w:p w14:paraId="23C7EC72" w14:textId="77777777" w:rsidR="006C623D" w:rsidRPr="005D34DB" w:rsidRDefault="006C623D" w:rsidP="006C623D">
            <w:pPr>
              <w:spacing w:after="0" w:line="240" w:lineRule="auto"/>
              <w:jc w:val="center"/>
              <w:rPr>
                <w:rFonts w:ascii="Times New Roman" w:hAnsi="Times New Roman"/>
                <w:sz w:val="20"/>
                <w:szCs w:val="20"/>
              </w:rPr>
            </w:pPr>
          </w:p>
        </w:tc>
        <w:tc>
          <w:tcPr>
            <w:tcW w:w="5520" w:type="dxa"/>
          </w:tcPr>
          <w:p w14:paraId="47C689C3" w14:textId="351780D1" w:rsidR="006C623D" w:rsidRPr="005D34DB" w:rsidRDefault="006C623D" w:rsidP="006C623D">
            <w:pPr>
              <w:spacing w:after="0" w:line="240" w:lineRule="auto"/>
              <w:jc w:val="both"/>
              <w:rPr>
                <w:rFonts w:ascii="Times New Roman" w:eastAsia="Times New Roman" w:hAnsi="Times New Roman"/>
                <w:sz w:val="20"/>
                <w:szCs w:val="20"/>
                <w:lang w:eastAsia="ru-RU"/>
              </w:rPr>
            </w:pPr>
            <w:r w:rsidRPr="005D34DB">
              <w:rPr>
                <w:rFonts w:ascii="Times New Roman" w:eastAsia="Times New Roman" w:hAnsi="Times New Roman"/>
                <w:sz w:val="20"/>
                <w:szCs w:val="20"/>
                <w:lang w:eastAsia="ru-RU"/>
              </w:rPr>
              <w:t xml:space="preserve">отсутствие у участника конкурентной закупки </w:t>
            </w:r>
            <w:r w:rsidRPr="005D34DB">
              <w:rPr>
                <w:rFonts w:ascii="Times New Roman" w:eastAsia="Times New Roman" w:hAnsi="Times New Roman"/>
                <w:sz w:val="20"/>
                <w:szCs w:val="20"/>
              </w:rPr>
              <w:t>–</w:t>
            </w:r>
            <w:r w:rsidRPr="005D34DB">
              <w:rPr>
                <w:rFonts w:ascii="Times New Roman" w:eastAsia="Times New Roman" w:hAnsi="Times New Roman"/>
                <w:sz w:val="20"/>
                <w:szCs w:val="20"/>
                <w:lang w:eastAsia="ru-RU"/>
              </w:rPr>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w:t>
            </w:r>
            <w:hyperlink r:id="rId25" w:history="1">
              <w:r w:rsidRPr="005D34DB">
                <w:rPr>
                  <w:rFonts w:ascii="Times New Roman" w:eastAsia="Times New Roman" w:hAnsi="Times New Roman"/>
                  <w:sz w:val="20"/>
                  <w:szCs w:val="20"/>
                  <w:lang w:eastAsia="ru-RU"/>
                </w:rPr>
                <w:t>статьями 289</w:t>
              </w:r>
            </w:hyperlink>
            <w:r w:rsidRPr="005D34DB">
              <w:rPr>
                <w:rFonts w:ascii="Times New Roman" w:eastAsia="Times New Roman" w:hAnsi="Times New Roman"/>
                <w:sz w:val="20"/>
                <w:szCs w:val="20"/>
                <w:lang w:eastAsia="ru-RU"/>
              </w:rPr>
              <w:t xml:space="preserve">, </w:t>
            </w:r>
            <w:hyperlink r:id="rId26" w:history="1">
              <w:r w:rsidRPr="005D34DB">
                <w:rPr>
                  <w:rFonts w:ascii="Times New Roman" w:eastAsia="Times New Roman" w:hAnsi="Times New Roman"/>
                  <w:sz w:val="20"/>
                  <w:szCs w:val="20"/>
                  <w:lang w:eastAsia="ru-RU"/>
                </w:rPr>
                <w:t>290</w:t>
              </w:r>
            </w:hyperlink>
            <w:r w:rsidRPr="005D34DB">
              <w:rPr>
                <w:rFonts w:ascii="Times New Roman" w:eastAsia="Times New Roman" w:hAnsi="Times New Roman"/>
                <w:sz w:val="20"/>
                <w:szCs w:val="20"/>
                <w:lang w:eastAsia="ru-RU"/>
              </w:rPr>
              <w:t xml:space="preserve">, </w:t>
            </w:r>
            <w:hyperlink r:id="rId27" w:history="1">
              <w:r w:rsidRPr="005D34DB">
                <w:rPr>
                  <w:rFonts w:ascii="Times New Roman" w:eastAsia="Times New Roman" w:hAnsi="Times New Roman"/>
                  <w:sz w:val="20"/>
                  <w:szCs w:val="20"/>
                  <w:lang w:eastAsia="ru-RU"/>
                </w:rPr>
                <w:t>291</w:t>
              </w:r>
            </w:hyperlink>
            <w:r w:rsidRPr="005D34DB">
              <w:rPr>
                <w:rFonts w:ascii="Times New Roman" w:eastAsia="Times New Roman" w:hAnsi="Times New Roman"/>
                <w:sz w:val="20"/>
                <w:szCs w:val="20"/>
                <w:lang w:eastAsia="ru-RU"/>
              </w:rPr>
              <w:t xml:space="preserve">, </w:t>
            </w:r>
            <w:hyperlink r:id="rId28" w:history="1">
              <w:r w:rsidRPr="005D34DB">
                <w:rPr>
                  <w:rFonts w:ascii="Times New Roman" w:eastAsia="Times New Roman" w:hAnsi="Times New Roman"/>
                  <w:sz w:val="20"/>
                  <w:szCs w:val="20"/>
                  <w:lang w:eastAsia="ru-RU"/>
                </w:rPr>
                <w:t>291.1</w:t>
              </w:r>
            </w:hyperlink>
            <w:r w:rsidRPr="005D34DB">
              <w:rPr>
                <w:rFonts w:ascii="Times New Roman" w:eastAsia="Times New Roman" w:hAnsi="Times New Roman"/>
                <w:sz w:val="20"/>
                <w:szCs w:val="20"/>
                <w:lang w:eastAsia="ru-RU"/>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tc>
        <w:tc>
          <w:tcPr>
            <w:tcW w:w="4613" w:type="dxa"/>
          </w:tcPr>
          <w:p w14:paraId="5FB35DD5" w14:textId="77777777" w:rsidR="006C623D" w:rsidRPr="005D34DB" w:rsidRDefault="006C623D" w:rsidP="006C623D">
            <w:pPr>
              <w:pStyle w:val="3"/>
              <w:numPr>
                <w:ilvl w:val="0"/>
                <w:numId w:val="0"/>
              </w:numPr>
              <w:spacing w:before="0"/>
              <w:jc w:val="both"/>
              <w:rPr>
                <w:rFonts w:ascii="Times New Roman" w:hAnsi="Times New Roman"/>
                <w:b w:val="0"/>
                <w:sz w:val="20"/>
                <w:szCs w:val="20"/>
              </w:rPr>
            </w:pPr>
            <w:r w:rsidRPr="005D34DB">
              <w:rPr>
                <w:rFonts w:ascii="Times New Roman" w:hAnsi="Times New Roman"/>
                <w:b w:val="0"/>
                <w:sz w:val="20"/>
                <w:szCs w:val="20"/>
              </w:rPr>
              <w:t xml:space="preserve">Подтверждается декларацией о соответствии требованию. </w:t>
            </w:r>
          </w:p>
          <w:p w14:paraId="19C02F89" w14:textId="346D49C2" w:rsidR="006C623D" w:rsidRPr="005D34DB" w:rsidRDefault="006C623D" w:rsidP="006C623D">
            <w:pPr>
              <w:pStyle w:val="3"/>
              <w:numPr>
                <w:ilvl w:val="0"/>
                <w:numId w:val="0"/>
              </w:numPr>
              <w:spacing w:before="0"/>
              <w:jc w:val="both"/>
              <w:rPr>
                <w:rFonts w:ascii="Times New Roman" w:hAnsi="Times New Roman"/>
                <w:b w:val="0"/>
                <w:sz w:val="20"/>
                <w:szCs w:val="20"/>
              </w:rPr>
            </w:pPr>
            <w:r w:rsidRPr="005D34DB">
              <w:rPr>
                <w:rFonts w:ascii="Times New Roman" w:hAnsi="Times New Roman"/>
                <w:b w:val="0"/>
                <w:sz w:val="20"/>
                <w:szCs w:val="20"/>
              </w:rPr>
              <w:t>Требования к форме декларации не установлены.</w:t>
            </w:r>
          </w:p>
          <w:p w14:paraId="71E2C7ED" w14:textId="77777777" w:rsidR="006C623D" w:rsidRPr="005D34DB" w:rsidRDefault="006C623D" w:rsidP="006C623D">
            <w:pPr>
              <w:keepNext/>
              <w:tabs>
                <w:tab w:val="left" w:pos="0"/>
              </w:tabs>
              <w:spacing w:after="0" w:line="240" w:lineRule="auto"/>
              <w:jc w:val="both"/>
              <w:rPr>
                <w:rFonts w:ascii="Times New Roman" w:hAnsi="Times New Roman"/>
                <w:sz w:val="20"/>
                <w:szCs w:val="20"/>
              </w:rPr>
            </w:pPr>
          </w:p>
          <w:p w14:paraId="7CEC6BFD" w14:textId="08E5C5D2" w:rsidR="006C623D" w:rsidRPr="005D34DB" w:rsidRDefault="006C623D" w:rsidP="006C623D">
            <w:pPr>
              <w:keepNext/>
              <w:tabs>
                <w:tab w:val="left" w:pos="0"/>
              </w:tabs>
              <w:spacing w:after="0" w:line="240" w:lineRule="auto"/>
              <w:jc w:val="both"/>
              <w:rPr>
                <w:rFonts w:ascii="Times New Roman" w:hAnsi="Times New Roman"/>
                <w:sz w:val="20"/>
                <w:szCs w:val="20"/>
              </w:rPr>
            </w:pPr>
            <w:r w:rsidRPr="005D34DB">
              <w:rPr>
                <w:rFonts w:ascii="Times New Roman" w:hAnsi="Times New Roman"/>
                <w:sz w:val="20"/>
                <w:szCs w:val="20"/>
              </w:rPr>
              <w:t xml:space="preserve">При участии в закупке коллективного участника, каждый член такого участника должен соответствовать требованию. </w:t>
            </w:r>
          </w:p>
          <w:p w14:paraId="5ACC1AC8" w14:textId="29CA8C68" w:rsidR="006C623D" w:rsidRPr="005D34DB" w:rsidRDefault="006C623D" w:rsidP="006C623D">
            <w:pPr>
              <w:spacing w:after="0" w:line="240" w:lineRule="auto"/>
              <w:jc w:val="both"/>
              <w:rPr>
                <w:rFonts w:ascii="Times New Roman" w:hAnsi="Times New Roman"/>
                <w:b/>
                <w:sz w:val="20"/>
                <w:szCs w:val="20"/>
              </w:rPr>
            </w:pPr>
          </w:p>
        </w:tc>
      </w:tr>
      <w:tr w:rsidR="006C623D" w:rsidRPr="005D34DB" w14:paraId="202AA876" w14:textId="77777777" w:rsidTr="00976BCD">
        <w:trPr>
          <w:trHeight w:val="1672"/>
        </w:trPr>
        <w:tc>
          <w:tcPr>
            <w:tcW w:w="919" w:type="dxa"/>
          </w:tcPr>
          <w:p w14:paraId="08D0EA22" w14:textId="77777777" w:rsidR="006C623D" w:rsidRPr="005D34DB" w:rsidRDefault="006C623D" w:rsidP="006C623D">
            <w:pPr>
              <w:spacing w:after="0" w:line="240" w:lineRule="auto"/>
              <w:jc w:val="center"/>
              <w:rPr>
                <w:rFonts w:ascii="Times New Roman" w:hAnsi="Times New Roman"/>
                <w:sz w:val="20"/>
                <w:szCs w:val="20"/>
              </w:rPr>
            </w:pPr>
          </w:p>
        </w:tc>
        <w:tc>
          <w:tcPr>
            <w:tcW w:w="5520" w:type="dxa"/>
          </w:tcPr>
          <w:p w14:paraId="51B2CEE1" w14:textId="24577DC8" w:rsidR="006C623D" w:rsidRPr="005D34DB" w:rsidRDefault="006C623D" w:rsidP="006C623D">
            <w:pPr>
              <w:keepNext/>
              <w:tabs>
                <w:tab w:val="left" w:pos="456"/>
              </w:tabs>
              <w:spacing w:after="0" w:line="240" w:lineRule="auto"/>
              <w:jc w:val="both"/>
              <w:rPr>
                <w:rFonts w:ascii="Times New Roman" w:hAnsi="Times New Roman"/>
                <w:sz w:val="20"/>
                <w:szCs w:val="20"/>
              </w:rPr>
            </w:pPr>
            <w:r w:rsidRPr="005D34DB">
              <w:rPr>
                <w:rFonts w:ascii="Times New Roman" w:eastAsia="Times New Roman" w:hAnsi="Times New Roman"/>
                <w:sz w:val="20"/>
                <w:szCs w:val="20"/>
                <w:lang w:eastAsia="ru-RU"/>
              </w:rPr>
              <w:t xml:space="preserve">отсутствие фактов привлечения в течение двух лет до момента подачи заявки на участие в конкурентной закупке участника такой закупки </w:t>
            </w:r>
            <w:r w:rsidRPr="005D34DB">
              <w:rPr>
                <w:rFonts w:ascii="Times New Roman" w:eastAsia="Times New Roman" w:hAnsi="Times New Roman"/>
                <w:sz w:val="20"/>
                <w:szCs w:val="20"/>
              </w:rPr>
              <w:t>–</w:t>
            </w:r>
            <w:r w:rsidRPr="005D34DB">
              <w:rPr>
                <w:rFonts w:ascii="Times New Roman" w:eastAsia="Times New Roman" w:hAnsi="Times New Roman"/>
                <w:sz w:val="20"/>
                <w:szCs w:val="20"/>
                <w:lang w:eastAsia="ru-RU"/>
              </w:rPr>
              <w:t xml:space="preserve"> юридического лица к административной ответственности за совершение административного правонарушения, предусмотренного </w:t>
            </w:r>
            <w:hyperlink r:id="rId29" w:history="1">
              <w:r w:rsidRPr="005D34DB">
                <w:rPr>
                  <w:rFonts w:ascii="Times New Roman" w:eastAsia="Times New Roman" w:hAnsi="Times New Roman"/>
                  <w:sz w:val="20"/>
                  <w:szCs w:val="20"/>
                  <w:lang w:eastAsia="ru-RU"/>
                </w:rPr>
                <w:t>статьей 19.28</w:t>
              </w:r>
            </w:hyperlink>
            <w:r w:rsidRPr="005D34DB">
              <w:rPr>
                <w:rFonts w:ascii="Times New Roman" w:eastAsia="Times New Roman" w:hAnsi="Times New Roman"/>
                <w:sz w:val="20"/>
                <w:szCs w:val="20"/>
                <w:lang w:eastAsia="ru-RU"/>
              </w:rPr>
              <w:t xml:space="preserve"> Кодекса Российской Федерации об административных правонарушениях;</w:t>
            </w:r>
          </w:p>
        </w:tc>
        <w:tc>
          <w:tcPr>
            <w:tcW w:w="4613" w:type="dxa"/>
          </w:tcPr>
          <w:p w14:paraId="23B38CC3" w14:textId="77777777" w:rsidR="006C623D" w:rsidRPr="005D34DB" w:rsidRDefault="006C623D" w:rsidP="006C623D">
            <w:pPr>
              <w:pStyle w:val="3"/>
              <w:numPr>
                <w:ilvl w:val="0"/>
                <w:numId w:val="0"/>
              </w:numPr>
              <w:spacing w:before="0"/>
              <w:jc w:val="both"/>
              <w:rPr>
                <w:rFonts w:ascii="Times New Roman" w:hAnsi="Times New Roman"/>
                <w:b w:val="0"/>
                <w:sz w:val="20"/>
                <w:szCs w:val="20"/>
              </w:rPr>
            </w:pPr>
            <w:r w:rsidRPr="005D34DB">
              <w:rPr>
                <w:rFonts w:ascii="Times New Roman" w:hAnsi="Times New Roman"/>
                <w:b w:val="0"/>
                <w:sz w:val="20"/>
                <w:szCs w:val="20"/>
              </w:rPr>
              <w:t xml:space="preserve">Подтверждается декларацией о соответствии требованию. </w:t>
            </w:r>
          </w:p>
          <w:p w14:paraId="06F3A777" w14:textId="3D77458A" w:rsidR="006C623D" w:rsidRPr="005D34DB" w:rsidRDefault="006C623D" w:rsidP="006C623D">
            <w:pPr>
              <w:pStyle w:val="3"/>
              <w:numPr>
                <w:ilvl w:val="0"/>
                <w:numId w:val="0"/>
              </w:numPr>
              <w:spacing w:before="0"/>
              <w:jc w:val="both"/>
              <w:rPr>
                <w:rFonts w:ascii="Times New Roman" w:hAnsi="Times New Roman"/>
                <w:b w:val="0"/>
                <w:sz w:val="20"/>
                <w:szCs w:val="20"/>
              </w:rPr>
            </w:pPr>
            <w:r w:rsidRPr="005D34DB">
              <w:rPr>
                <w:rFonts w:ascii="Times New Roman" w:hAnsi="Times New Roman"/>
                <w:b w:val="0"/>
                <w:sz w:val="20"/>
                <w:szCs w:val="20"/>
              </w:rPr>
              <w:t>Требования к форме декларации не установлены.</w:t>
            </w:r>
          </w:p>
          <w:p w14:paraId="5DB6B793" w14:textId="77777777" w:rsidR="006C623D" w:rsidRPr="005D34DB" w:rsidRDefault="006C623D" w:rsidP="006C623D">
            <w:pPr>
              <w:keepNext/>
              <w:tabs>
                <w:tab w:val="left" w:pos="0"/>
              </w:tabs>
              <w:spacing w:after="0" w:line="240" w:lineRule="auto"/>
              <w:jc w:val="both"/>
              <w:rPr>
                <w:rFonts w:ascii="Times New Roman" w:hAnsi="Times New Roman"/>
                <w:sz w:val="20"/>
                <w:szCs w:val="20"/>
              </w:rPr>
            </w:pPr>
          </w:p>
          <w:p w14:paraId="14085ED4" w14:textId="70DAE580" w:rsidR="006C623D" w:rsidRPr="005D34DB" w:rsidRDefault="006C623D" w:rsidP="006C623D">
            <w:pPr>
              <w:keepNext/>
              <w:tabs>
                <w:tab w:val="left" w:pos="0"/>
              </w:tabs>
              <w:spacing w:after="0" w:line="240" w:lineRule="auto"/>
              <w:jc w:val="both"/>
              <w:rPr>
                <w:rFonts w:ascii="Times New Roman" w:hAnsi="Times New Roman"/>
                <w:sz w:val="20"/>
                <w:szCs w:val="20"/>
              </w:rPr>
            </w:pPr>
            <w:r w:rsidRPr="005D34DB">
              <w:rPr>
                <w:rFonts w:ascii="Times New Roman" w:hAnsi="Times New Roman"/>
                <w:sz w:val="20"/>
                <w:szCs w:val="20"/>
              </w:rPr>
              <w:t xml:space="preserve">При участии в закупке коллективного участника, каждый член такого участника должен соответствовать требованию. </w:t>
            </w:r>
          </w:p>
        </w:tc>
      </w:tr>
      <w:tr w:rsidR="006C623D" w:rsidRPr="005D34DB" w14:paraId="2200CE19" w14:textId="77777777" w:rsidTr="00A218C8">
        <w:trPr>
          <w:trHeight w:val="134"/>
        </w:trPr>
        <w:tc>
          <w:tcPr>
            <w:tcW w:w="919" w:type="dxa"/>
          </w:tcPr>
          <w:p w14:paraId="1F8D683F" w14:textId="77777777" w:rsidR="006C623D" w:rsidRPr="005D34DB" w:rsidRDefault="006C623D" w:rsidP="006C623D">
            <w:pPr>
              <w:spacing w:after="0" w:line="240" w:lineRule="auto"/>
              <w:jc w:val="center"/>
              <w:rPr>
                <w:rFonts w:ascii="Times New Roman" w:hAnsi="Times New Roman"/>
                <w:sz w:val="20"/>
                <w:szCs w:val="20"/>
              </w:rPr>
            </w:pPr>
          </w:p>
        </w:tc>
        <w:tc>
          <w:tcPr>
            <w:tcW w:w="5520" w:type="dxa"/>
          </w:tcPr>
          <w:p w14:paraId="0EE50744" w14:textId="698946B2" w:rsidR="006C623D" w:rsidRPr="005D34DB" w:rsidRDefault="006C623D" w:rsidP="006C623D">
            <w:pPr>
              <w:spacing w:after="0" w:line="240" w:lineRule="auto"/>
              <w:jc w:val="both"/>
              <w:rPr>
                <w:rFonts w:ascii="Times New Roman" w:eastAsia="Times New Roman" w:hAnsi="Times New Roman"/>
                <w:sz w:val="20"/>
                <w:szCs w:val="20"/>
                <w:lang w:eastAsia="ru-RU"/>
              </w:rPr>
            </w:pPr>
            <w:r w:rsidRPr="005D34DB">
              <w:rPr>
                <w:rFonts w:ascii="Times New Roman" w:eastAsia="Times New Roman" w:hAnsi="Times New Roman"/>
                <w:sz w:val="20"/>
                <w:szCs w:val="20"/>
                <w:lang w:eastAsia="ru-RU"/>
              </w:rPr>
              <w:t xml:space="preserve">соответствие участника конкурентной закупки указанным в извещении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w:t>
            </w:r>
          </w:p>
        </w:tc>
        <w:tc>
          <w:tcPr>
            <w:tcW w:w="4613" w:type="dxa"/>
          </w:tcPr>
          <w:p w14:paraId="5F38607D" w14:textId="77777777" w:rsidR="006C623D" w:rsidRPr="005D34DB" w:rsidRDefault="006C623D" w:rsidP="006C623D">
            <w:pPr>
              <w:pStyle w:val="3"/>
              <w:numPr>
                <w:ilvl w:val="0"/>
                <w:numId w:val="0"/>
              </w:numPr>
              <w:spacing w:before="0"/>
              <w:jc w:val="both"/>
              <w:rPr>
                <w:rFonts w:ascii="Times New Roman" w:hAnsi="Times New Roman"/>
                <w:b w:val="0"/>
                <w:bCs/>
                <w:color w:val="000000"/>
                <w:sz w:val="20"/>
                <w:szCs w:val="20"/>
              </w:rPr>
            </w:pPr>
            <w:r w:rsidRPr="005D34DB">
              <w:rPr>
                <w:rFonts w:ascii="Times New Roman" w:hAnsi="Times New Roman"/>
                <w:b w:val="0"/>
                <w:bCs/>
                <w:color w:val="000000"/>
                <w:sz w:val="20"/>
                <w:szCs w:val="20"/>
              </w:rPr>
              <w:t xml:space="preserve">Требование не установлено. </w:t>
            </w:r>
          </w:p>
          <w:p w14:paraId="2D645358" w14:textId="5E7F9307" w:rsidR="006C623D" w:rsidRPr="005D34DB" w:rsidRDefault="006C623D" w:rsidP="006C623D">
            <w:pPr>
              <w:pStyle w:val="3"/>
              <w:numPr>
                <w:ilvl w:val="0"/>
                <w:numId w:val="0"/>
              </w:numPr>
              <w:spacing w:before="0"/>
              <w:jc w:val="both"/>
              <w:rPr>
                <w:rFonts w:ascii="Times New Roman" w:hAnsi="Times New Roman"/>
                <w:b w:val="0"/>
                <w:bCs/>
                <w:color w:val="000000"/>
                <w:sz w:val="20"/>
                <w:szCs w:val="20"/>
              </w:rPr>
            </w:pPr>
            <w:r w:rsidRPr="005D34DB">
              <w:rPr>
                <w:rFonts w:ascii="Times New Roman" w:hAnsi="Times New Roman"/>
                <w:b w:val="0"/>
                <w:bCs/>
                <w:color w:val="000000"/>
                <w:sz w:val="20"/>
                <w:szCs w:val="20"/>
              </w:rPr>
              <w:t>Подтверждение не требуется в составе заявки.</w:t>
            </w:r>
          </w:p>
          <w:p w14:paraId="45F9FA36" w14:textId="77777777" w:rsidR="006C623D" w:rsidRPr="005D34DB" w:rsidRDefault="006C623D" w:rsidP="006C623D">
            <w:pPr>
              <w:keepNext/>
              <w:tabs>
                <w:tab w:val="left" w:pos="0"/>
              </w:tabs>
              <w:spacing w:after="0" w:line="240" w:lineRule="auto"/>
              <w:jc w:val="both"/>
              <w:rPr>
                <w:rFonts w:ascii="Times New Roman" w:hAnsi="Times New Roman"/>
                <w:b/>
                <w:sz w:val="20"/>
                <w:szCs w:val="20"/>
              </w:rPr>
            </w:pPr>
          </w:p>
        </w:tc>
      </w:tr>
      <w:tr w:rsidR="006C623D" w:rsidRPr="005D34DB" w14:paraId="7FEF6A9C" w14:textId="77777777" w:rsidTr="00A218C8">
        <w:tc>
          <w:tcPr>
            <w:tcW w:w="919" w:type="dxa"/>
          </w:tcPr>
          <w:p w14:paraId="13EF5ED1" w14:textId="77777777" w:rsidR="006C623D" w:rsidRPr="005D34DB" w:rsidRDefault="006C623D" w:rsidP="006C623D">
            <w:pPr>
              <w:spacing w:after="0" w:line="240" w:lineRule="auto"/>
              <w:jc w:val="center"/>
              <w:rPr>
                <w:rFonts w:ascii="Times New Roman" w:hAnsi="Times New Roman"/>
                <w:sz w:val="20"/>
                <w:szCs w:val="20"/>
              </w:rPr>
            </w:pPr>
          </w:p>
        </w:tc>
        <w:tc>
          <w:tcPr>
            <w:tcW w:w="5520" w:type="dxa"/>
          </w:tcPr>
          <w:p w14:paraId="61152136" w14:textId="7A5DD712" w:rsidR="006C623D" w:rsidRPr="005D34DB" w:rsidRDefault="006C623D" w:rsidP="006C623D">
            <w:pPr>
              <w:keepNext/>
              <w:tabs>
                <w:tab w:val="left" w:pos="456"/>
              </w:tabs>
              <w:spacing w:after="0" w:line="240" w:lineRule="auto"/>
              <w:jc w:val="both"/>
              <w:rPr>
                <w:rFonts w:ascii="Times New Roman" w:hAnsi="Times New Roman"/>
                <w:sz w:val="20"/>
                <w:szCs w:val="20"/>
              </w:rPr>
            </w:pPr>
            <w:r w:rsidRPr="005D34DB">
              <w:rPr>
                <w:rFonts w:ascii="Times New Roman" w:hAnsi="Times New Roman"/>
                <w:sz w:val="20"/>
                <w:szCs w:val="20"/>
              </w:rPr>
              <w:t xml:space="preserve">обладание участником конкурентной закупки исключительными правами на результаты интеллектуальной деятельности; </w:t>
            </w:r>
          </w:p>
        </w:tc>
        <w:tc>
          <w:tcPr>
            <w:tcW w:w="4613" w:type="dxa"/>
          </w:tcPr>
          <w:p w14:paraId="286C22F1" w14:textId="77777777" w:rsidR="006C623D" w:rsidRPr="005D34DB" w:rsidRDefault="006C623D" w:rsidP="006C623D">
            <w:pPr>
              <w:pStyle w:val="3"/>
              <w:numPr>
                <w:ilvl w:val="0"/>
                <w:numId w:val="0"/>
              </w:numPr>
              <w:spacing w:before="0"/>
              <w:jc w:val="both"/>
              <w:rPr>
                <w:rFonts w:ascii="Times New Roman" w:hAnsi="Times New Roman"/>
                <w:b w:val="0"/>
                <w:bCs/>
                <w:color w:val="000000"/>
                <w:sz w:val="20"/>
                <w:szCs w:val="20"/>
              </w:rPr>
            </w:pPr>
            <w:r w:rsidRPr="005D34DB">
              <w:rPr>
                <w:rFonts w:ascii="Times New Roman" w:hAnsi="Times New Roman"/>
                <w:b w:val="0"/>
                <w:bCs/>
                <w:color w:val="000000"/>
                <w:sz w:val="20"/>
                <w:szCs w:val="20"/>
              </w:rPr>
              <w:t xml:space="preserve">Требование не установлено. </w:t>
            </w:r>
          </w:p>
          <w:p w14:paraId="02A7F1AF" w14:textId="5B53A339" w:rsidR="006C623D" w:rsidRPr="005D34DB" w:rsidRDefault="006C623D" w:rsidP="006C623D">
            <w:pPr>
              <w:pStyle w:val="3"/>
              <w:numPr>
                <w:ilvl w:val="0"/>
                <w:numId w:val="0"/>
              </w:numPr>
              <w:spacing w:before="0"/>
              <w:jc w:val="both"/>
              <w:rPr>
                <w:rFonts w:ascii="Times New Roman" w:hAnsi="Times New Roman"/>
                <w:b w:val="0"/>
                <w:bCs/>
                <w:color w:val="000000"/>
                <w:sz w:val="20"/>
                <w:szCs w:val="20"/>
              </w:rPr>
            </w:pPr>
            <w:r w:rsidRPr="005D34DB">
              <w:rPr>
                <w:rFonts w:ascii="Times New Roman" w:hAnsi="Times New Roman"/>
                <w:b w:val="0"/>
                <w:bCs/>
                <w:color w:val="000000"/>
                <w:sz w:val="20"/>
                <w:szCs w:val="20"/>
              </w:rPr>
              <w:t>Подтверждение не требуется в составе заявки.</w:t>
            </w:r>
          </w:p>
        </w:tc>
      </w:tr>
      <w:tr w:rsidR="006C623D" w:rsidRPr="005D34DB" w14:paraId="230E26D8" w14:textId="77777777" w:rsidTr="00A218C8">
        <w:tc>
          <w:tcPr>
            <w:tcW w:w="919" w:type="dxa"/>
          </w:tcPr>
          <w:p w14:paraId="1ED9F10A" w14:textId="77777777" w:rsidR="006C623D" w:rsidRPr="005D34DB" w:rsidRDefault="006C623D" w:rsidP="006C623D">
            <w:pPr>
              <w:spacing w:after="0" w:line="240" w:lineRule="auto"/>
              <w:jc w:val="center"/>
              <w:rPr>
                <w:rFonts w:ascii="Times New Roman" w:hAnsi="Times New Roman"/>
                <w:sz w:val="20"/>
                <w:szCs w:val="20"/>
              </w:rPr>
            </w:pPr>
          </w:p>
        </w:tc>
        <w:tc>
          <w:tcPr>
            <w:tcW w:w="5520" w:type="dxa"/>
          </w:tcPr>
          <w:p w14:paraId="2A00DBAF" w14:textId="0484EBFC" w:rsidR="006C623D" w:rsidRPr="005D34DB" w:rsidRDefault="006C623D" w:rsidP="006C623D">
            <w:pPr>
              <w:keepNext/>
              <w:tabs>
                <w:tab w:val="left" w:pos="456"/>
              </w:tabs>
              <w:spacing w:after="0" w:line="240" w:lineRule="auto"/>
              <w:jc w:val="both"/>
              <w:rPr>
                <w:rFonts w:ascii="Times New Roman" w:hAnsi="Times New Roman"/>
                <w:sz w:val="20"/>
                <w:szCs w:val="20"/>
              </w:rPr>
            </w:pPr>
            <w:r w:rsidRPr="005D34DB">
              <w:rPr>
                <w:rFonts w:ascii="Times New Roman" w:hAnsi="Times New Roman"/>
                <w:sz w:val="20"/>
                <w:szCs w:val="20"/>
              </w:rPr>
              <w:t>обладание участником конкурентной закупки правами использования результата интеллектуальной деятельности;</w:t>
            </w:r>
          </w:p>
        </w:tc>
        <w:tc>
          <w:tcPr>
            <w:tcW w:w="4613" w:type="dxa"/>
          </w:tcPr>
          <w:p w14:paraId="31B9A52B" w14:textId="77777777" w:rsidR="006C623D" w:rsidRPr="005D34DB" w:rsidRDefault="006C623D" w:rsidP="006C623D">
            <w:pPr>
              <w:pStyle w:val="3"/>
              <w:numPr>
                <w:ilvl w:val="0"/>
                <w:numId w:val="0"/>
              </w:numPr>
              <w:spacing w:before="0"/>
              <w:jc w:val="both"/>
              <w:rPr>
                <w:rFonts w:ascii="Times New Roman" w:hAnsi="Times New Roman"/>
                <w:b w:val="0"/>
                <w:bCs/>
                <w:color w:val="000000"/>
                <w:sz w:val="20"/>
                <w:szCs w:val="20"/>
              </w:rPr>
            </w:pPr>
            <w:r w:rsidRPr="005D34DB">
              <w:rPr>
                <w:rFonts w:ascii="Times New Roman" w:hAnsi="Times New Roman"/>
                <w:b w:val="0"/>
                <w:bCs/>
                <w:color w:val="000000"/>
                <w:sz w:val="20"/>
                <w:szCs w:val="20"/>
              </w:rPr>
              <w:t xml:space="preserve">Требование не установлено. </w:t>
            </w:r>
          </w:p>
          <w:p w14:paraId="445C469F" w14:textId="32A9B0D4" w:rsidR="006C623D" w:rsidRPr="005D34DB" w:rsidRDefault="006C623D" w:rsidP="006C623D">
            <w:pPr>
              <w:pStyle w:val="3"/>
              <w:numPr>
                <w:ilvl w:val="0"/>
                <w:numId w:val="0"/>
              </w:numPr>
              <w:spacing w:before="0"/>
              <w:jc w:val="both"/>
              <w:rPr>
                <w:rFonts w:ascii="Times New Roman" w:hAnsi="Times New Roman"/>
                <w:b w:val="0"/>
                <w:bCs/>
                <w:color w:val="000000"/>
                <w:sz w:val="20"/>
                <w:szCs w:val="20"/>
              </w:rPr>
            </w:pPr>
            <w:r w:rsidRPr="005D34DB">
              <w:rPr>
                <w:rFonts w:ascii="Times New Roman" w:hAnsi="Times New Roman"/>
                <w:b w:val="0"/>
                <w:bCs/>
                <w:color w:val="000000"/>
                <w:sz w:val="20"/>
                <w:szCs w:val="20"/>
              </w:rPr>
              <w:t>Подтверждение не требуется в составе заявки.</w:t>
            </w:r>
          </w:p>
        </w:tc>
      </w:tr>
      <w:tr w:rsidR="006C623D" w:rsidRPr="005D34DB" w14:paraId="7E74DEB7" w14:textId="77777777" w:rsidTr="00A218C8">
        <w:tc>
          <w:tcPr>
            <w:tcW w:w="919" w:type="dxa"/>
          </w:tcPr>
          <w:p w14:paraId="70F4E137" w14:textId="77777777" w:rsidR="006C623D" w:rsidRPr="005D34DB" w:rsidRDefault="006C623D" w:rsidP="006C623D">
            <w:pPr>
              <w:spacing w:after="0" w:line="240" w:lineRule="auto"/>
              <w:jc w:val="center"/>
              <w:rPr>
                <w:rFonts w:ascii="Times New Roman" w:hAnsi="Times New Roman"/>
                <w:sz w:val="20"/>
                <w:szCs w:val="20"/>
              </w:rPr>
            </w:pPr>
          </w:p>
        </w:tc>
        <w:tc>
          <w:tcPr>
            <w:tcW w:w="5520" w:type="dxa"/>
          </w:tcPr>
          <w:p w14:paraId="7D70F662" w14:textId="732DC222" w:rsidR="006C623D" w:rsidRPr="005D34DB" w:rsidRDefault="006C623D" w:rsidP="006C623D">
            <w:pPr>
              <w:spacing w:after="0" w:line="240" w:lineRule="auto"/>
              <w:jc w:val="both"/>
              <w:rPr>
                <w:rFonts w:ascii="Times New Roman" w:eastAsia="Times New Roman" w:hAnsi="Times New Roman"/>
                <w:sz w:val="20"/>
                <w:szCs w:val="20"/>
                <w:lang w:eastAsia="ru-RU"/>
              </w:rPr>
            </w:pPr>
            <w:r w:rsidRPr="005D34DB">
              <w:rPr>
                <w:rFonts w:ascii="Times New Roman" w:eastAsia="Times New Roman" w:hAnsi="Times New Roman"/>
                <w:sz w:val="20"/>
                <w:szCs w:val="20"/>
                <w:lang w:eastAsia="ru-RU"/>
              </w:rPr>
              <w:t xml:space="preserve">отсутствие сведений об участнике закупки в реестре недобросовестных поставщиков (подрядчиков, исполнителей), предусмотренном Федеральным законом от </w:t>
            </w:r>
            <w:r w:rsidRPr="005D34DB">
              <w:rPr>
                <w:rFonts w:ascii="Times New Roman" w:eastAsia="Times New Roman" w:hAnsi="Times New Roman"/>
                <w:sz w:val="20"/>
                <w:szCs w:val="20"/>
                <w:lang w:eastAsia="ru-RU"/>
              </w:rPr>
              <w:lastRenderedPageBreak/>
              <w:t>05.04.2013 N 44-ФЗ «О контрактной системе в сфере закупок товаров, работ, услуг для обеспечения государственных и муниципальных нужд», Федеральным законом от 18 июля 2011 года № 223-ФЗ «О закупках товаров, работ, услуг отдельными видами юридических лиц»;</w:t>
            </w:r>
          </w:p>
        </w:tc>
        <w:tc>
          <w:tcPr>
            <w:tcW w:w="4613" w:type="dxa"/>
          </w:tcPr>
          <w:p w14:paraId="47BF3C50" w14:textId="77777777" w:rsidR="006C623D" w:rsidRPr="005D34DB" w:rsidRDefault="006C623D" w:rsidP="006C623D">
            <w:pPr>
              <w:keepNext/>
              <w:tabs>
                <w:tab w:val="left" w:pos="0"/>
              </w:tabs>
              <w:spacing w:after="0" w:line="240" w:lineRule="auto"/>
              <w:jc w:val="both"/>
              <w:rPr>
                <w:rFonts w:ascii="Times New Roman" w:hAnsi="Times New Roman"/>
                <w:sz w:val="20"/>
                <w:szCs w:val="20"/>
              </w:rPr>
            </w:pPr>
            <w:r w:rsidRPr="005D34DB">
              <w:rPr>
                <w:rFonts w:ascii="Times New Roman" w:hAnsi="Times New Roman"/>
                <w:sz w:val="20"/>
                <w:szCs w:val="20"/>
              </w:rPr>
              <w:lastRenderedPageBreak/>
              <w:t xml:space="preserve">Документы, подтверждающие отсутствие сведений об участнике в реестре недобросовестных поставщиков, не требуются. </w:t>
            </w:r>
          </w:p>
          <w:p w14:paraId="146EAC72" w14:textId="55D782BC" w:rsidR="006C623D" w:rsidRPr="005D34DB" w:rsidRDefault="006C623D" w:rsidP="006C623D">
            <w:pPr>
              <w:keepNext/>
              <w:tabs>
                <w:tab w:val="left" w:pos="0"/>
              </w:tabs>
              <w:spacing w:after="0" w:line="240" w:lineRule="auto"/>
              <w:jc w:val="both"/>
              <w:rPr>
                <w:rFonts w:ascii="Times New Roman" w:hAnsi="Times New Roman"/>
                <w:sz w:val="20"/>
                <w:szCs w:val="20"/>
              </w:rPr>
            </w:pPr>
            <w:r w:rsidRPr="005D34DB">
              <w:rPr>
                <w:rFonts w:ascii="Times New Roman" w:hAnsi="Times New Roman"/>
                <w:sz w:val="20"/>
                <w:szCs w:val="20"/>
              </w:rPr>
              <w:lastRenderedPageBreak/>
              <w:t xml:space="preserve">Заказчик самостоятельно выполнит проверку сведений. </w:t>
            </w:r>
          </w:p>
          <w:p w14:paraId="6E6DA6EE" w14:textId="77777777" w:rsidR="006C623D" w:rsidRPr="005D34DB" w:rsidRDefault="006C623D" w:rsidP="006C623D">
            <w:pPr>
              <w:keepNext/>
              <w:tabs>
                <w:tab w:val="left" w:pos="0"/>
              </w:tabs>
              <w:spacing w:after="0" w:line="240" w:lineRule="auto"/>
              <w:jc w:val="both"/>
              <w:rPr>
                <w:rFonts w:ascii="Times New Roman" w:hAnsi="Times New Roman"/>
                <w:color w:val="0070C0"/>
                <w:sz w:val="20"/>
                <w:szCs w:val="20"/>
              </w:rPr>
            </w:pPr>
          </w:p>
          <w:p w14:paraId="71A91418" w14:textId="5043B9CB" w:rsidR="006C623D" w:rsidRPr="005D34DB" w:rsidRDefault="006C623D" w:rsidP="006C623D">
            <w:pPr>
              <w:keepNext/>
              <w:tabs>
                <w:tab w:val="left" w:pos="0"/>
              </w:tabs>
              <w:spacing w:after="0" w:line="240" w:lineRule="auto"/>
              <w:jc w:val="both"/>
              <w:rPr>
                <w:rFonts w:ascii="Times New Roman" w:hAnsi="Times New Roman"/>
                <w:sz w:val="20"/>
                <w:szCs w:val="20"/>
              </w:rPr>
            </w:pPr>
            <w:r w:rsidRPr="005D34DB">
              <w:rPr>
                <w:rFonts w:ascii="Times New Roman" w:hAnsi="Times New Roman"/>
                <w:sz w:val="20"/>
                <w:szCs w:val="20"/>
              </w:rPr>
              <w:t xml:space="preserve">При участии в закупке коллективного участника, каждый член такого участника должен соответствовать требованию. </w:t>
            </w:r>
          </w:p>
        </w:tc>
      </w:tr>
      <w:tr w:rsidR="006C623D" w:rsidRPr="005D34DB" w14:paraId="26C68A52" w14:textId="77777777" w:rsidTr="0020243D">
        <w:trPr>
          <w:trHeight w:val="1529"/>
        </w:trPr>
        <w:tc>
          <w:tcPr>
            <w:tcW w:w="919" w:type="dxa"/>
          </w:tcPr>
          <w:p w14:paraId="64911860" w14:textId="77777777" w:rsidR="006C623D" w:rsidRPr="005D34DB" w:rsidRDefault="006C623D" w:rsidP="006C623D">
            <w:pPr>
              <w:spacing w:after="0" w:line="240" w:lineRule="auto"/>
              <w:jc w:val="center"/>
              <w:rPr>
                <w:rFonts w:ascii="Times New Roman" w:hAnsi="Times New Roman"/>
                <w:sz w:val="20"/>
                <w:szCs w:val="20"/>
              </w:rPr>
            </w:pPr>
          </w:p>
        </w:tc>
        <w:tc>
          <w:tcPr>
            <w:tcW w:w="5520" w:type="dxa"/>
          </w:tcPr>
          <w:p w14:paraId="2D610B7E" w14:textId="01E6E59B" w:rsidR="006C623D" w:rsidRPr="005D34DB" w:rsidRDefault="006C623D" w:rsidP="006C623D">
            <w:pPr>
              <w:spacing w:after="0" w:line="240" w:lineRule="atLeast"/>
              <w:jc w:val="both"/>
              <w:rPr>
                <w:rFonts w:ascii="Times New Roman" w:eastAsia="Times New Roman" w:hAnsi="Times New Roman"/>
                <w:sz w:val="20"/>
                <w:szCs w:val="20"/>
                <w:lang w:eastAsia="ru-RU"/>
              </w:rPr>
            </w:pPr>
            <w:r w:rsidRPr="005D34DB">
              <w:rPr>
                <w:rFonts w:ascii="Times New Roman" w:eastAsia="Times New Roman" w:hAnsi="Times New Roman"/>
                <w:sz w:val="20"/>
                <w:szCs w:val="20"/>
                <w:lang w:eastAsia="ru-RU"/>
              </w:rPr>
              <w:t>отсутствие сведений об участнике закупки в реестре иностранных агентов в соответствии с Федеральным законом от 14 июля 2022 года № 255-ФЗ «О контроле за деятельностью лиц, находящихся под иностранным влиянием»;</w:t>
            </w:r>
          </w:p>
        </w:tc>
        <w:tc>
          <w:tcPr>
            <w:tcW w:w="4613" w:type="dxa"/>
          </w:tcPr>
          <w:p w14:paraId="3957815A" w14:textId="41AE66B3" w:rsidR="006C623D" w:rsidRPr="005D34DB" w:rsidRDefault="006C623D" w:rsidP="006C623D">
            <w:pPr>
              <w:spacing w:after="0" w:line="240" w:lineRule="atLeast"/>
              <w:jc w:val="both"/>
              <w:rPr>
                <w:rFonts w:ascii="Times New Roman" w:eastAsia="Times New Roman" w:hAnsi="Times New Roman"/>
                <w:sz w:val="20"/>
                <w:szCs w:val="20"/>
                <w:lang w:eastAsia="ru-RU"/>
              </w:rPr>
            </w:pPr>
            <w:r w:rsidRPr="005D34DB">
              <w:rPr>
                <w:rFonts w:ascii="Times New Roman" w:eastAsia="Times New Roman" w:hAnsi="Times New Roman"/>
                <w:sz w:val="20"/>
                <w:szCs w:val="20"/>
                <w:lang w:eastAsia="ru-RU"/>
              </w:rPr>
              <w:t xml:space="preserve"> Подтверждается декларацией о соответствии требованию. </w:t>
            </w:r>
          </w:p>
          <w:p w14:paraId="6D0A39C1" w14:textId="77777777" w:rsidR="006C623D" w:rsidRPr="005D34DB" w:rsidRDefault="006C623D" w:rsidP="006C623D">
            <w:pPr>
              <w:spacing w:after="0" w:line="240" w:lineRule="atLeast"/>
              <w:jc w:val="both"/>
              <w:rPr>
                <w:rFonts w:ascii="Times New Roman" w:eastAsia="Times New Roman" w:hAnsi="Times New Roman"/>
                <w:sz w:val="20"/>
                <w:szCs w:val="20"/>
                <w:lang w:eastAsia="ru-RU"/>
              </w:rPr>
            </w:pPr>
            <w:r w:rsidRPr="005D34DB">
              <w:rPr>
                <w:rFonts w:ascii="Times New Roman" w:eastAsia="Times New Roman" w:hAnsi="Times New Roman"/>
                <w:sz w:val="20"/>
                <w:szCs w:val="20"/>
                <w:lang w:eastAsia="ru-RU"/>
              </w:rPr>
              <w:t>Требования к форме декларации не установлены.</w:t>
            </w:r>
          </w:p>
          <w:p w14:paraId="7F02BAD5" w14:textId="5F60F5A9" w:rsidR="006C623D" w:rsidRPr="005D34DB" w:rsidRDefault="006C623D" w:rsidP="006C623D">
            <w:pPr>
              <w:spacing w:after="0" w:line="240" w:lineRule="atLeast"/>
              <w:jc w:val="both"/>
              <w:rPr>
                <w:rFonts w:ascii="Times New Roman" w:eastAsia="Times New Roman" w:hAnsi="Times New Roman"/>
                <w:sz w:val="20"/>
                <w:szCs w:val="20"/>
                <w:lang w:eastAsia="ru-RU"/>
              </w:rPr>
            </w:pPr>
            <w:r w:rsidRPr="005D34DB">
              <w:rPr>
                <w:rFonts w:ascii="Times New Roman" w:eastAsia="Times New Roman" w:hAnsi="Times New Roman"/>
                <w:sz w:val="20"/>
                <w:szCs w:val="20"/>
                <w:lang w:eastAsia="ru-RU"/>
              </w:rPr>
              <w:t>При участии в закупке коллективного участника, каждый член такого участника должен соответствовать требованию.</w:t>
            </w:r>
          </w:p>
        </w:tc>
      </w:tr>
      <w:tr w:rsidR="006C623D" w:rsidRPr="005D34DB" w14:paraId="5226E969" w14:textId="77777777" w:rsidTr="00976BCD">
        <w:trPr>
          <w:trHeight w:val="1411"/>
        </w:trPr>
        <w:tc>
          <w:tcPr>
            <w:tcW w:w="919" w:type="dxa"/>
          </w:tcPr>
          <w:p w14:paraId="29B538E4" w14:textId="77777777" w:rsidR="006C623D" w:rsidRPr="005D34DB" w:rsidRDefault="006C623D" w:rsidP="006C623D">
            <w:pPr>
              <w:spacing w:after="0" w:line="240" w:lineRule="auto"/>
              <w:jc w:val="center"/>
              <w:rPr>
                <w:rFonts w:ascii="Times New Roman" w:hAnsi="Times New Roman"/>
                <w:sz w:val="20"/>
                <w:szCs w:val="20"/>
              </w:rPr>
            </w:pPr>
          </w:p>
        </w:tc>
        <w:tc>
          <w:tcPr>
            <w:tcW w:w="5520" w:type="dxa"/>
          </w:tcPr>
          <w:p w14:paraId="28545926" w14:textId="7E7BDB2E" w:rsidR="006C623D" w:rsidRPr="005D34DB" w:rsidRDefault="006C623D" w:rsidP="006C623D">
            <w:pPr>
              <w:jc w:val="both"/>
              <w:rPr>
                <w:rFonts w:ascii="Times New Roman" w:hAnsi="Times New Roman"/>
                <w:sz w:val="20"/>
                <w:szCs w:val="20"/>
              </w:rPr>
            </w:pPr>
            <w:r w:rsidRPr="005D34DB">
              <w:rPr>
                <w:rFonts w:ascii="Times New Roman" w:eastAsia="Times New Roman" w:hAnsi="Times New Roman"/>
                <w:sz w:val="20"/>
                <w:szCs w:val="20"/>
                <w:lang w:eastAsia="ru-RU"/>
              </w:rPr>
              <w:t>отсутствие сведений об участнике закупки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 мая 2022 года № 851 «О мерах по реализации Указа Президента Российской Федерации от 3 мая 2022 года № 252».</w:t>
            </w:r>
          </w:p>
        </w:tc>
        <w:tc>
          <w:tcPr>
            <w:tcW w:w="4613" w:type="dxa"/>
          </w:tcPr>
          <w:p w14:paraId="296FB888" w14:textId="77777777" w:rsidR="006C623D" w:rsidRPr="005D34DB" w:rsidRDefault="006C623D" w:rsidP="006C623D">
            <w:pPr>
              <w:pStyle w:val="3"/>
              <w:numPr>
                <w:ilvl w:val="0"/>
                <w:numId w:val="0"/>
              </w:numPr>
              <w:spacing w:before="0"/>
              <w:jc w:val="both"/>
              <w:rPr>
                <w:rFonts w:ascii="Times New Roman" w:hAnsi="Times New Roman"/>
                <w:b w:val="0"/>
                <w:sz w:val="20"/>
                <w:szCs w:val="20"/>
              </w:rPr>
            </w:pPr>
            <w:r w:rsidRPr="005D34DB">
              <w:rPr>
                <w:rFonts w:ascii="Times New Roman" w:hAnsi="Times New Roman"/>
                <w:b w:val="0"/>
                <w:sz w:val="20"/>
                <w:szCs w:val="20"/>
              </w:rPr>
              <w:t xml:space="preserve">Подтверждается декларацией о соответствии требованию. </w:t>
            </w:r>
          </w:p>
          <w:p w14:paraId="2F4F5C6C" w14:textId="54ED29F6" w:rsidR="006C623D" w:rsidRPr="005D34DB" w:rsidRDefault="006C623D" w:rsidP="006C623D">
            <w:pPr>
              <w:pStyle w:val="3"/>
              <w:numPr>
                <w:ilvl w:val="0"/>
                <w:numId w:val="0"/>
              </w:numPr>
              <w:spacing w:before="0"/>
              <w:jc w:val="both"/>
              <w:rPr>
                <w:rFonts w:ascii="Times New Roman" w:hAnsi="Times New Roman"/>
                <w:b w:val="0"/>
                <w:sz w:val="20"/>
                <w:szCs w:val="20"/>
              </w:rPr>
            </w:pPr>
            <w:r w:rsidRPr="005D34DB">
              <w:rPr>
                <w:rFonts w:ascii="Times New Roman" w:hAnsi="Times New Roman"/>
                <w:b w:val="0"/>
                <w:sz w:val="20"/>
                <w:szCs w:val="20"/>
              </w:rPr>
              <w:t>Требования к форме декларации не установлены.</w:t>
            </w:r>
          </w:p>
          <w:p w14:paraId="04231D47" w14:textId="386B48C8" w:rsidR="006C623D" w:rsidRPr="005D34DB" w:rsidRDefault="006C623D" w:rsidP="006C623D">
            <w:pPr>
              <w:keepNext/>
              <w:tabs>
                <w:tab w:val="left" w:pos="0"/>
              </w:tabs>
              <w:spacing w:after="0" w:line="240" w:lineRule="auto"/>
              <w:jc w:val="both"/>
              <w:rPr>
                <w:rFonts w:ascii="Times New Roman" w:hAnsi="Times New Roman"/>
                <w:sz w:val="20"/>
                <w:szCs w:val="20"/>
              </w:rPr>
            </w:pPr>
            <w:r w:rsidRPr="005D34DB">
              <w:rPr>
                <w:rFonts w:ascii="Times New Roman" w:hAnsi="Times New Roman"/>
                <w:sz w:val="20"/>
                <w:szCs w:val="20"/>
              </w:rPr>
              <w:t xml:space="preserve">При участии в закупке коллективного участника, каждый член такого участника должен подтвердить свое соответствие требованию. </w:t>
            </w:r>
          </w:p>
        </w:tc>
      </w:tr>
      <w:tr w:rsidR="006C623D" w:rsidRPr="005D34DB" w14:paraId="7C2D29A1" w14:textId="77777777" w:rsidTr="00A218C8">
        <w:tc>
          <w:tcPr>
            <w:tcW w:w="919" w:type="dxa"/>
            <w:shd w:val="clear" w:color="auto" w:fill="F2F2F2" w:themeFill="background1" w:themeFillShade="F2"/>
          </w:tcPr>
          <w:p w14:paraId="0D5BF49D" w14:textId="642CE156" w:rsidR="006C623D" w:rsidRPr="005D34DB" w:rsidRDefault="006C623D" w:rsidP="006C623D">
            <w:pPr>
              <w:spacing w:after="0" w:line="240" w:lineRule="auto"/>
              <w:jc w:val="center"/>
              <w:rPr>
                <w:rFonts w:ascii="Times New Roman" w:hAnsi="Times New Roman"/>
                <w:sz w:val="20"/>
                <w:szCs w:val="20"/>
              </w:rPr>
            </w:pPr>
            <w:r w:rsidRPr="005D34DB">
              <w:rPr>
                <w:rFonts w:ascii="Times New Roman" w:hAnsi="Times New Roman"/>
                <w:sz w:val="20"/>
                <w:szCs w:val="20"/>
              </w:rPr>
              <w:t>Пункт А.16.2.4</w:t>
            </w:r>
          </w:p>
        </w:tc>
        <w:tc>
          <w:tcPr>
            <w:tcW w:w="5520" w:type="dxa"/>
            <w:shd w:val="clear" w:color="auto" w:fill="F2F2F2" w:themeFill="background1" w:themeFillShade="F2"/>
          </w:tcPr>
          <w:p w14:paraId="1BC3D5AC" w14:textId="77777777" w:rsidR="006C623D" w:rsidRPr="005D34DB" w:rsidRDefault="006C623D" w:rsidP="006C623D">
            <w:pPr>
              <w:pStyle w:val="3"/>
              <w:numPr>
                <w:ilvl w:val="0"/>
                <w:numId w:val="0"/>
              </w:numPr>
              <w:tabs>
                <w:tab w:val="left" w:pos="30"/>
              </w:tabs>
              <w:spacing w:before="0"/>
              <w:ind w:left="30" w:right="69"/>
              <w:jc w:val="both"/>
              <w:rPr>
                <w:rFonts w:ascii="Times New Roman" w:hAnsi="Times New Roman"/>
                <w:b w:val="0"/>
                <w:bCs/>
                <w:sz w:val="20"/>
                <w:szCs w:val="20"/>
              </w:rPr>
            </w:pPr>
            <w:r w:rsidRPr="005D34DB">
              <w:rPr>
                <w:rFonts w:ascii="Times New Roman" w:hAnsi="Times New Roman"/>
                <w:b w:val="0"/>
                <w:bCs/>
                <w:sz w:val="20"/>
                <w:szCs w:val="20"/>
              </w:rPr>
              <w:t xml:space="preserve">Сведения, подтверждающие соответствие участника закупки дополнительным требованиям заказчика, а именно: </w:t>
            </w:r>
          </w:p>
        </w:tc>
        <w:tc>
          <w:tcPr>
            <w:tcW w:w="4613" w:type="dxa"/>
            <w:shd w:val="clear" w:color="auto" w:fill="F2F2F2" w:themeFill="background1" w:themeFillShade="F2"/>
          </w:tcPr>
          <w:p w14:paraId="42E8E886" w14:textId="06D3F3AE" w:rsidR="006C623D" w:rsidRPr="005D34DB" w:rsidRDefault="006C623D" w:rsidP="006C623D">
            <w:pPr>
              <w:pStyle w:val="3"/>
              <w:numPr>
                <w:ilvl w:val="0"/>
                <w:numId w:val="0"/>
              </w:numPr>
              <w:spacing w:before="0"/>
              <w:rPr>
                <w:rFonts w:ascii="Times New Roman" w:hAnsi="Times New Roman"/>
                <w:b w:val="0"/>
                <w:i/>
                <w:iCs/>
                <w:sz w:val="20"/>
                <w:szCs w:val="20"/>
              </w:rPr>
            </w:pPr>
          </w:p>
        </w:tc>
      </w:tr>
      <w:tr w:rsidR="006C623D" w:rsidRPr="005D34DB" w14:paraId="25CC5477" w14:textId="77777777" w:rsidTr="00976BCD">
        <w:trPr>
          <w:trHeight w:val="688"/>
        </w:trPr>
        <w:tc>
          <w:tcPr>
            <w:tcW w:w="919" w:type="dxa"/>
          </w:tcPr>
          <w:p w14:paraId="6BA2F43B" w14:textId="77777777" w:rsidR="006C623D" w:rsidRPr="005D34DB" w:rsidRDefault="006C623D" w:rsidP="006C623D">
            <w:pPr>
              <w:spacing w:after="0" w:line="240" w:lineRule="auto"/>
              <w:jc w:val="center"/>
              <w:rPr>
                <w:rFonts w:ascii="Times New Roman" w:hAnsi="Times New Roman"/>
                <w:sz w:val="20"/>
                <w:szCs w:val="20"/>
              </w:rPr>
            </w:pPr>
          </w:p>
        </w:tc>
        <w:tc>
          <w:tcPr>
            <w:tcW w:w="5520" w:type="dxa"/>
          </w:tcPr>
          <w:p w14:paraId="65806741" w14:textId="41B8F81E" w:rsidR="006C623D" w:rsidRPr="005D34DB" w:rsidRDefault="006C623D" w:rsidP="006C623D">
            <w:pPr>
              <w:spacing w:after="0" w:line="240" w:lineRule="auto"/>
              <w:jc w:val="both"/>
              <w:rPr>
                <w:rFonts w:ascii="Times New Roman" w:eastAsia="Times New Roman" w:hAnsi="Times New Roman"/>
                <w:sz w:val="20"/>
                <w:szCs w:val="20"/>
                <w:lang w:eastAsia="ru-RU"/>
              </w:rPr>
            </w:pPr>
            <w:r w:rsidRPr="005D34DB">
              <w:rPr>
                <w:rFonts w:ascii="Times New Roman" w:eastAsia="Times New Roman" w:hAnsi="Times New Roman"/>
                <w:sz w:val="20"/>
                <w:szCs w:val="20"/>
                <w:lang w:eastAsia="ru-RU"/>
              </w:rPr>
              <w:t>обладание необходимой квалификацией для исполнения договора, включая наличие опыта поставки аналогичных товаров, выполнения аналогичных работ, оказания аналогичных услуг;</w:t>
            </w:r>
          </w:p>
        </w:tc>
        <w:tc>
          <w:tcPr>
            <w:tcW w:w="4613" w:type="dxa"/>
          </w:tcPr>
          <w:p w14:paraId="123CF0FD" w14:textId="77777777" w:rsidR="006C623D" w:rsidRPr="005D34DB" w:rsidRDefault="006C623D" w:rsidP="006C623D">
            <w:pPr>
              <w:pStyle w:val="3"/>
              <w:numPr>
                <w:ilvl w:val="0"/>
                <w:numId w:val="0"/>
              </w:numPr>
              <w:spacing w:before="0"/>
              <w:rPr>
                <w:rFonts w:ascii="Times New Roman" w:hAnsi="Times New Roman"/>
                <w:b w:val="0"/>
                <w:sz w:val="20"/>
                <w:szCs w:val="20"/>
              </w:rPr>
            </w:pPr>
            <w:r w:rsidRPr="005D34DB">
              <w:rPr>
                <w:rFonts w:ascii="Times New Roman" w:hAnsi="Times New Roman"/>
                <w:b w:val="0"/>
                <w:sz w:val="20"/>
                <w:szCs w:val="20"/>
              </w:rPr>
              <w:t xml:space="preserve">Требование не установлено. </w:t>
            </w:r>
          </w:p>
          <w:p w14:paraId="10405839" w14:textId="155FAB57" w:rsidR="006C623D" w:rsidRPr="005D34DB" w:rsidRDefault="006C623D" w:rsidP="006C623D">
            <w:pPr>
              <w:pStyle w:val="3"/>
              <w:numPr>
                <w:ilvl w:val="0"/>
                <w:numId w:val="0"/>
              </w:numPr>
              <w:spacing w:before="0"/>
              <w:rPr>
                <w:rFonts w:ascii="Times New Roman" w:hAnsi="Times New Roman"/>
                <w:b w:val="0"/>
                <w:sz w:val="20"/>
                <w:szCs w:val="20"/>
              </w:rPr>
            </w:pPr>
            <w:r w:rsidRPr="005D34DB">
              <w:rPr>
                <w:rFonts w:ascii="Times New Roman" w:hAnsi="Times New Roman"/>
                <w:b w:val="0"/>
                <w:sz w:val="20"/>
                <w:szCs w:val="20"/>
              </w:rPr>
              <w:t>Подтверждение не требуется в составе заявки.</w:t>
            </w:r>
          </w:p>
          <w:p w14:paraId="0A061124" w14:textId="0C381795" w:rsidR="006C623D" w:rsidRPr="005D34DB" w:rsidRDefault="006C623D" w:rsidP="006C623D">
            <w:pPr>
              <w:keepNext/>
              <w:tabs>
                <w:tab w:val="left" w:pos="0"/>
              </w:tabs>
              <w:spacing w:after="0" w:line="240" w:lineRule="auto"/>
              <w:jc w:val="both"/>
              <w:rPr>
                <w:rFonts w:ascii="Times New Roman" w:hAnsi="Times New Roman"/>
                <w:color w:val="0070C0"/>
                <w:sz w:val="20"/>
                <w:szCs w:val="20"/>
              </w:rPr>
            </w:pPr>
          </w:p>
        </w:tc>
      </w:tr>
      <w:tr w:rsidR="006C623D" w:rsidRPr="005D34DB" w14:paraId="4D3091D9" w14:textId="77777777" w:rsidTr="00976BCD">
        <w:trPr>
          <w:trHeight w:val="1265"/>
        </w:trPr>
        <w:tc>
          <w:tcPr>
            <w:tcW w:w="919" w:type="dxa"/>
          </w:tcPr>
          <w:p w14:paraId="2AD13086" w14:textId="77777777" w:rsidR="006C623D" w:rsidRPr="005D34DB" w:rsidRDefault="006C623D" w:rsidP="006C623D">
            <w:pPr>
              <w:spacing w:after="0" w:line="240" w:lineRule="auto"/>
              <w:jc w:val="center"/>
              <w:rPr>
                <w:rFonts w:ascii="Times New Roman" w:hAnsi="Times New Roman"/>
                <w:sz w:val="20"/>
                <w:szCs w:val="20"/>
              </w:rPr>
            </w:pPr>
          </w:p>
        </w:tc>
        <w:tc>
          <w:tcPr>
            <w:tcW w:w="5520" w:type="dxa"/>
          </w:tcPr>
          <w:p w14:paraId="363F4F9C" w14:textId="05D84A69" w:rsidR="006C623D" w:rsidRPr="005D34DB" w:rsidRDefault="006C623D" w:rsidP="006C623D">
            <w:pPr>
              <w:keepNext/>
              <w:tabs>
                <w:tab w:val="left" w:pos="776"/>
              </w:tabs>
              <w:spacing w:after="0" w:line="240" w:lineRule="auto"/>
              <w:jc w:val="both"/>
              <w:rPr>
                <w:rFonts w:ascii="Times New Roman" w:hAnsi="Times New Roman"/>
                <w:sz w:val="20"/>
                <w:szCs w:val="20"/>
              </w:rPr>
            </w:pPr>
            <w:r w:rsidRPr="005D34DB">
              <w:rPr>
                <w:rFonts w:ascii="Times New Roman" w:hAnsi="Times New Roman"/>
                <w:sz w:val="20"/>
                <w:szCs w:val="20"/>
              </w:rPr>
              <w:t>отсутствие фактов неисполнения/ненадлежащего исполнения участником закупки обязательств по поставке товаров, выполнению работ, оказанию услуг по договорам, заключенным с заказчиком, за последние 3 (три) года, предшествующие дате размещения извещения о закупке в единой информационной системе;</w:t>
            </w:r>
          </w:p>
        </w:tc>
        <w:tc>
          <w:tcPr>
            <w:tcW w:w="4613" w:type="dxa"/>
          </w:tcPr>
          <w:p w14:paraId="75125EDC" w14:textId="77777777" w:rsidR="006C623D" w:rsidRPr="005D34DB" w:rsidRDefault="006C623D" w:rsidP="006C623D">
            <w:pPr>
              <w:pStyle w:val="3"/>
              <w:numPr>
                <w:ilvl w:val="0"/>
                <w:numId w:val="0"/>
              </w:numPr>
              <w:spacing w:before="0"/>
              <w:rPr>
                <w:rFonts w:ascii="Times New Roman" w:hAnsi="Times New Roman"/>
                <w:b w:val="0"/>
                <w:sz w:val="20"/>
                <w:szCs w:val="20"/>
              </w:rPr>
            </w:pPr>
            <w:r w:rsidRPr="005D34DB">
              <w:rPr>
                <w:rFonts w:ascii="Times New Roman" w:hAnsi="Times New Roman"/>
                <w:b w:val="0"/>
                <w:sz w:val="20"/>
                <w:szCs w:val="20"/>
              </w:rPr>
              <w:t xml:space="preserve">Требование не установлено. </w:t>
            </w:r>
          </w:p>
          <w:p w14:paraId="7A8EA3D8" w14:textId="39AB8B9F" w:rsidR="006C623D" w:rsidRPr="005D34DB" w:rsidRDefault="006C623D" w:rsidP="006C623D">
            <w:pPr>
              <w:pStyle w:val="3"/>
              <w:numPr>
                <w:ilvl w:val="0"/>
                <w:numId w:val="0"/>
              </w:numPr>
              <w:spacing w:before="0"/>
              <w:rPr>
                <w:rFonts w:ascii="Times New Roman" w:hAnsi="Times New Roman"/>
                <w:b w:val="0"/>
                <w:sz w:val="20"/>
                <w:szCs w:val="20"/>
              </w:rPr>
            </w:pPr>
            <w:r w:rsidRPr="005D34DB">
              <w:rPr>
                <w:rFonts w:ascii="Times New Roman" w:hAnsi="Times New Roman"/>
                <w:b w:val="0"/>
                <w:sz w:val="20"/>
                <w:szCs w:val="20"/>
              </w:rPr>
              <w:t>Подтверждение не требуется в составе заявки.</w:t>
            </w:r>
            <w:r w:rsidRPr="005D34DB">
              <w:rPr>
                <w:rFonts w:ascii="Times New Roman" w:hAnsi="Times New Roman"/>
                <w:sz w:val="20"/>
                <w:szCs w:val="20"/>
              </w:rPr>
              <w:t xml:space="preserve"> </w:t>
            </w:r>
          </w:p>
        </w:tc>
      </w:tr>
      <w:tr w:rsidR="006C623D" w:rsidRPr="005D34DB" w14:paraId="0AABCC4E" w14:textId="77777777" w:rsidTr="00976BCD">
        <w:trPr>
          <w:trHeight w:val="1539"/>
        </w:trPr>
        <w:tc>
          <w:tcPr>
            <w:tcW w:w="919" w:type="dxa"/>
          </w:tcPr>
          <w:p w14:paraId="5B581FC0" w14:textId="77777777" w:rsidR="006C623D" w:rsidRPr="005D34DB" w:rsidRDefault="006C623D" w:rsidP="006C623D">
            <w:pPr>
              <w:spacing w:after="0" w:line="240" w:lineRule="auto"/>
              <w:jc w:val="center"/>
              <w:rPr>
                <w:rFonts w:ascii="Times New Roman" w:hAnsi="Times New Roman"/>
                <w:sz w:val="20"/>
                <w:szCs w:val="20"/>
              </w:rPr>
            </w:pPr>
          </w:p>
        </w:tc>
        <w:tc>
          <w:tcPr>
            <w:tcW w:w="5520" w:type="dxa"/>
          </w:tcPr>
          <w:p w14:paraId="5EC6F47F" w14:textId="0427422D" w:rsidR="006C623D" w:rsidRPr="005D34DB" w:rsidRDefault="006C623D" w:rsidP="006C623D">
            <w:pPr>
              <w:spacing w:after="0" w:line="240" w:lineRule="auto"/>
              <w:jc w:val="both"/>
              <w:rPr>
                <w:rFonts w:ascii="Times New Roman" w:hAnsi="Times New Roman"/>
                <w:sz w:val="20"/>
                <w:szCs w:val="20"/>
              </w:rPr>
            </w:pPr>
            <w:r w:rsidRPr="005D34DB">
              <w:rPr>
                <w:rFonts w:ascii="Times New Roman" w:hAnsi="Times New Roman"/>
                <w:sz w:val="20"/>
                <w:szCs w:val="20"/>
              </w:rPr>
              <w:t>наличие сертификации систем менеджмента качества, и (или) систем менеджмента безопасности труда и охраны здоровья, и (или) систем менеджмента безопасности пищевой продукции, и (или) систем экологического менеджмента, и (или) систем менеджмента информационной безопасности, и (или) систем менеджмента риска, и (или) иных систем управления (менеджмента).</w:t>
            </w:r>
          </w:p>
        </w:tc>
        <w:tc>
          <w:tcPr>
            <w:tcW w:w="4613" w:type="dxa"/>
          </w:tcPr>
          <w:p w14:paraId="612924EB" w14:textId="77777777" w:rsidR="006C623D" w:rsidRPr="005D34DB" w:rsidRDefault="006C623D" w:rsidP="006C623D">
            <w:pPr>
              <w:pStyle w:val="3"/>
              <w:numPr>
                <w:ilvl w:val="0"/>
                <w:numId w:val="0"/>
              </w:numPr>
              <w:spacing w:before="0"/>
              <w:rPr>
                <w:rFonts w:ascii="Times New Roman" w:hAnsi="Times New Roman"/>
                <w:b w:val="0"/>
                <w:sz w:val="20"/>
                <w:szCs w:val="20"/>
              </w:rPr>
            </w:pPr>
            <w:r w:rsidRPr="005D34DB">
              <w:rPr>
                <w:rFonts w:ascii="Times New Roman" w:hAnsi="Times New Roman"/>
                <w:b w:val="0"/>
                <w:sz w:val="20"/>
                <w:szCs w:val="20"/>
              </w:rPr>
              <w:t xml:space="preserve">Требование не установлено. </w:t>
            </w:r>
          </w:p>
          <w:p w14:paraId="3A7C769B" w14:textId="61FDD033" w:rsidR="006C623D" w:rsidRPr="005D34DB" w:rsidRDefault="006C623D" w:rsidP="006C623D">
            <w:pPr>
              <w:pStyle w:val="3"/>
              <w:numPr>
                <w:ilvl w:val="0"/>
                <w:numId w:val="0"/>
              </w:numPr>
              <w:spacing w:before="0"/>
              <w:rPr>
                <w:rFonts w:ascii="Times New Roman" w:hAnsi="Times New Roman"/>
                <w:b w:val="0"/>
                <w:sz w:val="20"/>
                <w:szCs w:val="20"/>
              </w:rPr>
            </w:pPr>
            <w:r w:rsidRPr="005D34DB">
              <w:rPr>
                <w:rFonts w:ascii="Times New Roman" w:hAnsi="Times New Roman"/>
                <w:b w:val="0"/>
                <w:sz w:val="20"/>
                <w:szCs w:val="20"/>
              </w:rPr>
              <w:t>Подтверждение не требуется в составе заявки.</w:t>
            </w:r>
          </w:p>
          <w:p w14:paraId="119E8D9F" w14:textId="027A36E6" w:rsidR="006C623D" w:rsidRPr="005D34DB" w:rsidRDefault="006C623D" w:rsidP="006C623D">
            <w:pPr>
              <w:spacing w:after="0" w:line="240" w:lineRule="auto"/>
              <w:jc w:val="both"/>
              <w:rPr>
                <w:rFonts w:ascii="Times New Roman" w:hAnsi="Times New Roman"/>
                <w:sz w:val="20"/>
                <w:szCs w:val="20"/>
              </w:rPr>
            </w:pPr>
          </w:p>
        </w:tc>
      </w:tr>
      <w:tr w:rsidR="006C623D" w:rsidRPr="005D34DB" w14:paraId="7A31FDB8" w14:textId="77777777" w:rsidTr="00A218C8">
        <w:tc>
          <w:tcPr>
            <w:tcW w:w="919" w:type="dxa"/>
            <w:shd w:val="clear" w:color="auto" w:fill="F2F2F2" w:themeFill="background1" w:themeFillShade="F2"/>
          </w:tcPr>
          <w:p w14:paraId="7BC98102" w14:textId="723536BB" w:rsidR="006C623D" w:rsidRPr="005D34DB" w:rsidRDefault="006C623D" w:rsidP="006C623D">
            <w:pPr>
              <w:spacing w:after="0" w:line="240" w:lineRule="auto"/>
              <w:jc w:val="center"/>
              <w:rPr>
                <w:rFonts w:ascii="Times New Roman" w:hAnsi="Times New Roman"/>
                <w:sz w:val="20"/>
                <w:szCs w:val="20"/>
              </w:rPr>
            </w:pPr>
            <w:r w:rsidRPr="005D34DB">
              <w:rPr>
                <w:rFonts w:ascii="Times New Roman" w:hAnsi="Times New Roman"/>
                <w:sz w:val="20"/>
                <w:szCs w:val="20"/>
              </w:rPr>
              <w:t>Пункт</w:t>
            </w:r>
            <w:r w:rsidRPr="005D34DB">
              <w:rPr>
                <w:rFonts w:ascii="Times New Roman" w:hAnsi="Times New Roman"/>
                <w:b/>
                <w:bCs/>
                <w:sz w:val="20"/>
                <w:szCs w:val="20"/>
              </w:rPr>
              <w:t xml:space="preserve"> </w:t>
            </w:r>
            <w:r w:rsidRPr="005D34DB">
              <w:rPr>
                <w:rFonts w:ascii="Times New Roman" w:hAnsi="Times New Roman"/>
                <w:sz w:val="20"/>
                <w:szCs w:val="20"/>
              </w:rPr>
              <w:t>А.16.2.5</w:t>
            </w:r>
          </w:p>
        </w:tc>
        <w:tc>
          <w:tcPr>
            <w:tcW w:w="5520" w:type="dxa"/>
            <w:shd w:val="clear" w:color="auto" w:fill="F2F2F2" w:themeFill="background1" w:themeFillShade="F2"/>
          </w:tcPr>
          <w:p w14:paraId="430FD21A" w14:textId="6124A64B" w:rsidR="006C623D" w:rsidRPr="005D34DB" w:rsidRDefault="006C623D" w:rsidP="006C623D">
            <w:pPr>
              <w:pStyle w:val="af4"/>
              <w:spacing w:before="0" w:beforeAutospacing="0" w:after="0" w:afterAutospacing="0"/>
              <w:jc w:val="both"/>
              <w:rPr>
                <w:sz w:val="20"/>
                <w:szCs w:val="20"/>
              </w:rPr>
            </w:pPr>
            <w:r w:rsidRPr="005D34DB">
              <w:rPr>
                <w:color w:val="000000"/>
                <w:sz w:val="20"/>
                <w:szCs w:val="20"/>
              </w:rPr>
              <w:t xml:space="preserve">Решение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в извещении и (или) документации о закупке), обеспечения исполнения договора (если требование об обеспечении исполнения договора </w:t>
            </w:r>
            <w:r w:rsidRPr="005D34DB">
              <w:rPr>
                <w:sz w:val="20"/>
                <w:szCs w:val="20"/>
              </w:rPr>
              <w:t>установлено  заказчиком в извещении об осуществлении такой закупки, документации о конкурентной закупке) является крупной сделкой</w:t>
            </w:r>
          </w:p>
          <w:p w14:paraId="7C671E29" w14:textId="50FC011E" w:rsidR="006C623D" w:rsidRPr="005D34DB" w:rsidRDefault="006C623D" w:rsidP="006C623D">
            <w:pPr>
              <w:keepNext/>
              <w:tabs>
                <w:tab w:val="left" w:pos="0"/>
              </w:tabs>
              <w:spacing w:after="0" w:line="240" w:lineRule="auto"/>
              <w:ind w:right="69"/>
              <w:jc w:val="both"/>
              <w:rPr>
                <w:rFonts w:ascii="Times New Roman" w:hAnsi="Times New Roman"/>
                <w:sz w:val="20"/>
                <w:szCs w:val="20"/>
              </w:rPr>
            </w:pPr>
          </w:p>
        </w:tc>
        <w:tc>
          <w:tcPr>
            <w:tcW w:w="4613" w:type="dxa"/>
            <w:shd w:val="clear" w:color="auto" w:fill="FFFFFF" w:themeFill="background1"/>
          </w:tcPr>
          <w:p w14:paraId="55BB21EA" w14:textId="3F322EF3" w:rsidR="006C623D" w:rsidRPr="005D34DB" w:rsidRDefault="006C623D" w:rsidP="006C623D">
            <w:pPr>
              <w:keepNext/>
              <w:tabs>
                <w:tab w:val="left" w:pos="0"/>
              </w:tabs>
              <w:spacing w:after="0" w:line="240" w:lineRule="auto"/>
              <w:jc w:val="both"/>
              <w:rPr>
                <w:rFonts w:ascii="Times New Roman" w:hAnsi="Times New Roman"/>
                <w:color w:val="000000"/>
                <w:sz w:val="20"/>
                <w:szCs w:val="20"/>
              </w:rPr>
            </w:pPr>
            <w:r w:rsidRPr="005D34DB">
              <w:rPr>
                <w:rFonts w:ascii="Times New Roman" w:hAnsi="Times New Roman"/>
                <w:sz w:val="20"/>
                <w:szCs w:val="20"/>
              </w:rPr>
              <w:t>Подтверждается копией решения о согласии на совершение крупной сделки или о последующем одобрении этой сделки.</w:t>
            </w:r>
          </w:p>
          <w:p w14:paraId="1AFD1597" w14:textId="09E63AC8" w:rsidR="006C623D" w:rsidRPr="005D34DB" w:rsidRDefault="006C623D" w:rsidP="006C623D">
            <w:pPr>
              <w:keepNext/>
              <w:tabs>
                <w:tab w:val="left" w:pos="0"/>
              </w:tabs>
              <w:spacing w:after="0" w:line="240" w:lineRule="auto"/>
              <w:rPr>
                <w:rFonts w:ascii="Times New Roman" w:eastAsia="Times New Roman" w:hAnsi="Times New Roman"/>
                <w:bCs/>
                <w:sz w:val="20"/>
                <w:szCs w:val="20"/>
                <w:lang w:eastAsia="ru-RU"/>
              </w:rPr>
            </w:pPr>
          </w:p>
        </w:tc>
      </w:tr>
      <w:tr w:rsidR="006C623D" w:rsidRPr="005D34DB" w14:paraId="28BB9A24" w14:textId="77777777" w:rsidTr="00A218C8">
        <w:tc>
          <w:tcPr>
            <w:tcW w:w="919" w:type="dxa"/>
            <w:shd w:val="clear" w:color="auto" w:fill="F2F2F2" w:themeFill="background1" w:themeFillShade="F2"/>
          </w:tcPr>
          <w:p w14:paraId="76B90E84" w14:textId="4E6E854B" w:rsidR="006C623D" w:rsidRPr="005D34DB" w:rsidRDefault="006C623D" w:rsidP="006C623D">
            <w:pPr>
              <w:spacing w:after="0" w:line="240" w:lineRule="auto"/>
              <w:jc w:val="center"/>
              <w:rPr>
                <w:rFonts w:ascii="Times New Roman" w:hAnsi="Times New Roman"/>
                <w:sz w:val="20"/>
                <w:szCs w:val="20"/>
              </w:rPr>
            </w:pPr>
            <w:r w:rsidRPr="005D34DB">
              <w:rPr>
                <w:rFonts w:ascii="Times New Roman" w:hAnsi="Times New Roman"/>
                <w:sz w:val="20"/>
                <w:szCs w:val="20"/>
              </w:rPr>
              <w:t>Пункт А.16.2.6</w:t>
            </w:r>
          </w:p>
        </w:tc>
        <w:tc>
          <w:tcPr>
            <w:tcW w:w="5520" w:type="dxa"/>
            <w:shd w:val="clear" w:color="auto" w:fill="F2F2F2" w:themeFill="background1" w:themeFillShade="F2"/>
          </w:tcPr>
          <w:p w14:paraId="346EE5E0" w14:textId="5507408A" w:rsidR="006C623D" w:rsidRPr="005D34DB" w:rsidRDefault="006C623D" w:rsidP="006C623D">
            <w:pPr>
              <w:pStyle w:val="3"/>
              <w:numPr>
                <w:ilvl w:val="0"/>
                <w:numId w:val="0"/>
              </w:numPr>
              <w:tabs>
                <w:tab w:val="left" w:pos="211"/>
              </w:tabs>
              <w:spacing w:before="0"/>
              <w:ind w:right="69"/>
              <w:rPr>
                <w:rFonts w:ascii="Times New Roman" w:hAnsi="Times New Roman"/>
                <w:b w:val="0"/>
                <w:bCs/>
                <w:sz w:val="20"/>
                <w:szCs w:val="20"/>
              </w:rPr>
            </w:pPr>
            <w:r w:rsidRPr="005D34DB">
              <w:rPr>
                <w:rFonts w:ascii="Times New Roman" w:hAnsi="Times New Roman"/>
                <w:b w:val="0"/>
                <w:bCs/>
                <w:sz w:val="20"/>
                <w:szCs w:val="20"/>
              </w:rPr>
              <w:t>Учредительный документ</w:t>
            </w:r>
          </w:p>
          <w:p w14:paraId="1D758909" w14:textId="77777777" w:rsidR="006C623D" w:rsidRPr="005D34DB" w:rsidRDefault="006C623D" w:rsidP="006C623D">
            <w:pPr>
              <w:spacing w:after="0" w:line="240" w:lineRule="auto"/>
              <w:jc w:val="both"/>
              <w:rPr>
                <w:rFonts w:ascii="Times New Roman" w:hAnsi="Times New Roman"/>
                <w:bCs/>
                <w:sz w:val="20"/>
                <w:szCs w:val="20"/>
              </w:rPr>
            </w:pPr>
          </w:p>
        </w:tc>
        <w:tc>
          <w:tcPr>
            <w:tcW w:w="4613" w:type="dxa"/>
            <w:shd w:val="clear" w:color="auto" w:fill="FFFFFF" w:themeFill="background1"/>
          </w:tcPr>
          <w:p w14:paraId="0626BC30" w14:textId="77777777" w:rsidR="006C623D" w:rsidRPr="005D34DB" w:rsidRDefault="006C623D" w:rsidP="006C623D">
            <w:pPr>
              <w:pStyle w:val="3"/>
              <w:numPr>
                <w:ilvl w:val="0"/>
                <w:numId w:val="0"/>
              </w:numPr>
              <w:spacing w:before="0"/>
              <w:jc w:val="both"/>
              <w:rPr>
                <w:rFonts w:ascii="Times New Roman" w:hAnsi="Times New Roman"/>
                <w:b w:val="0"/>
                <w:bCs/>
                <w:color w:val="0070C0"/>
                <w:sz w:val="20"/>
                <w:szCs w:val="20"/>
              </w:rPr>
            </w:pPr>
            <w:r w:rsidRPr="005D34DB">
              <w:rPr>
                <w:rFonts w:ascii="Times New Roman" w:hAnsi="Times New Roman"/>
                <w:b w:val="0"/>
                <w:bCs/>
                <w:color w:val="0070C0"/>
                <w:sz w:val="20"/>
                <w:szCs w:val="20"/>
              </w:rPr>
              <w:t>Под учредительным документом понимается устав (или его копия) в действующей редакции. Требование не распространяется на участников закупки – физических лиц.</w:t>
            </w:r>
          </w:p>
          <w:p w14:paraId="168B71C7" w14:textId="77777777" w:rsidR="006C623D" w:rsidRPr="005D34DB" w:rsidRDefault="006C623D" w:rsidP="006C623D">
            <w:pPr>
              <w:pStyle w:val="3"/>
              <w:numPr>
                <w:ilvl w:val="0"/>
                <w:numId w:val="0"/>
              </w:numPr>
              <w:spacing w:before="0"/>
              <w:jc w:val="both"/>
              <w:rPr>
                <w:rFonts w:ascii="Times New Roman" w:hAnsi="Times New Roman"/>
                <w:b w:val="0"/>
                <w:bCs/>
                <w:color w:val="0070C0"/>
                <w:sz w:val="20"/>
                <w:szCs w:val="20"/>
              </w:rPr>
            </w:pPr>
          </w:p>
          <w:p w14:paraId="54890CC4" w14:textId="6F41C900" w:rsidR="006C623D" w:rsidRPr="005D34DB" w:rsidRDefault="006C623D" w:rsidP="006C623D">
            <w:pPr>
              <w:spacing w:after="0" w:line="240" w:lineRule="auto"/>
              <w:jc w:val="both"/>
              <w:rPr>
                <w:rFonts w:ascii="Times New Roman" w:hAnsi="Times New Roman"/>
                <w:b/>
                <w:bCs/>
                <w:color w:val="0070C0"/>
                <w:sz w:val="20"/>
                <w:szCs w:val="20"/>
              </w:rPr>
            </w:pPr>
            <w:r w:rsidRPr="005D34DB">
              <w:rPr>
                <w:rFonts w:ascii="Times New Roman" w:hAnsi="Times New Roman"/>
                <w:color w:val="0070C0"/>
                <w:sz w:val="20"/>
                <w:szCs w:val="20"/>
              </w:rPr>
              <w:t xml:space="preserve">При участии в закупке коллективного участника учредительный документ в составе заявки требуется только для лидера такого участника. </w:t>
            </w:r>
          </w:p>
        </w:tc>
      </w:tr>
      <w:tr w:rsidR="006C623D" w:rsidRPr="005D34DB" w14:paraId="6105D822" w14:textId="77777777" w:rsidTr="00A218C8">
        <w:tc>
          <w:tcPr>
            <w:tcW w:w="919" w:type="dxa"/>
            <w:shd w:val="clear" w:color="auto" w:fill="F2F2F2" w:themeFill="background1" w:themeFillShade="F2"/>
          </w:tcPr>
          <w:p w14:paraId="40150FE0" w14:textId="6CB676BC" w:rsidR="006C623D" w:rsidRPr="005D34DB" w:rsidRDefault="006C623D" w:rsidP="006C623D">
            <w:pPr>
              <w:spacing w:after="0" w:line="240" w:lineRule="auto"/>
              <w:jc w:val="center"/>
              <w:rPr>
                <w:rFonts w:ascii="Times New Roman" w:hAnsi="Times New Roman"/>
                <w:sz w:val="20"/>
                <w:szCs w:val="20"/>
              </w:rPr>
            </w:pPr>
            <w:r w:rsidRPr="005D34DB">
              <w:rPr>
                <w:rFonts w:ascii="Times New Roman" w:hAnsi="Times New Roman"/>
                <w:sz w:val="20"/>
                <w:szCs w:val="20"/>
              </w:rPr>
              <w:t>Пункт А.16.2.7</w:t>
            </w:r>
          </w:p>
        </w:tc>
        <w:tc>
          <w:tcPr>
            <w:tcW w:w="5520" w:type="dxa"/>
            <w:shd w:val="clear" w:color="auto" w:fill="F2F2F2" w:themeFill="background1" w:themeFillShade="F2"/>
          </w:tcPr>
          <w:p w14:paraId="030ED214" w14:textId="77777777" w:rsidR="006C623D" w:rsidRPr="005D34DB" w:rsidRDefault="006C623D" w:rsidP="006C623D">
            <w:pPr>
              <w:spacing w:after="0" w:line="240" w:lineRule="auto"/>
              <w:jc w:val="both"/>
              <w:rPr>
                <w:rFonts w:ascii="Times New Roman" w:hAnsi="Times New Roman"/>
                <w:bCs/>
                <w:sz w:val="20"/>
                <w:szCs w:val="20"/>
              </w:rPr>
            </w:pPr>
            <w:r w:rsidRPr="005D34DB">
              <w:rPr>
                <w:rFonts w:ascii="Times New Roman" w:hAnsi="Times New Roman"/>
                <w:bCs/>
                <w:sz w:val="20"/>
                <w:szCs w:val="20"/>
              </w:rPr>
              <w:t>Документ, подтверждающий полномочия лица на осуществление действий от имени участника закупки</w:t>
            </w:r>
          </w:p>
        </w:tc>
        <w:tc>
          <w:tcPr>
            <w:tcW w:w="4613" w:type="dxa"/>
            <w:shd w:val="clear" w:color="auto" w:fill="FFFFFF" w:themeFill="background1"/>
          </w:tcPr>
          <w:p w14:paraId="6A9E0A9A" w14:textId="77777777" w:rsidR="006C623D" w:rsidRPr="005D34DB" w:rsidRDefault="006C623D" w:rsidP="006C623D">
            <w:pPr>
              <w:spacing w:after="0" w:line="240" w:lineRule="auto"/>
              <w:jc w:val="both"/>
              <w:rPr>
                <w:rFonts w:ascii="Times New Roman" w:hAnsi="Times New Roman"/>
                <w:bCs/>
                <w:color w:val="0070C0"/>
                <w:sz w:val="20"/>
                <w:szCs w:val="20"/>
              </w:rPr>
            </w:pPr>
            <w:r w:rsidRPr="005D34DB">
              <w:rPr>
                <w:rFonts w:ascii="Times New Roman" w:hAnsi="Times New Roman"/>
                <w:bCs/>
                <w:color w:val="0070C0"/>
                <w:sz w:val="20"/>
                <w:szCs w:val="20"/>
              </w:rPr>
              <w:t>Под документом, подтверждающим полномочия лица на осуществление действий от имени участника закупки, понимается доверенность (ее копия) или иной документ, выданный руководителем организации такому лицу.</w:t>
            </w:r>
          </w:p>
          <w:p w14:paraId="4C099EC6" w14:textId="77777777" w:rsidR="006C623D" w:rsidRPr="005D34DB" w:rsidRDefault="006C623D" w:rsidP="006C623D">
            <w:pPr>
              <w:pStyle w:val="3"/>
              <w:numPr>
                <w:ilvl w:val="0"/>
                <w:numId w:val="0"/>
              </w:numPr>
              <w:spacing w:before="0"/>
              <w:jc w:val="both"/>
              <w:rPr>
                <w:rFonts w:ascii="Times New Roman" w:eastAsiaTheme="minorHAnsi" w:hAnsi="Times New Roman"/>
                <w:b w:val="0"/>
                <w:bCs/>
                <w:color w:val="0070C0"/>
                <w:sz w:val="20"/>
                <w:szCs w:val="20"/>
                <w:lang w:eastAsia="en-US"/>
              </w:rPr>
            </w:pPr>
            <w:r w:rsidRPr="005D34DB">
              <w:rPr>
                <w:rFonts w:ascii="Times New Roman" w:eastAsiaTheme="minorHAnsi" w:hAnsi="Times New Roman"/>
                <w:b w:val="0"/>
                <w:bCs/>
                <w:color w:val="0070C0"/>
                <w:sz w:val="20"/>
                <w:szCs w:val="20"/>
                <w:lang w:eastAsia="en-US"/>
              </w:rPr>
              <w:lastRenderedPageBreak/>
              <w:t>В случае если указанный документ подписан лицом, уполномоченным руководителем организации, заявка должна содержать также копию документа, подтверждающего полномочия такого лица.</w:t>
            </w:r>
          </w:p>
          <w:p w14:paraId="281CE0D5" w14:textId="77777777" w:rsidR="006C623D" w:rsidRPr="005D34DB" w:rsidRDefault="006C623D" w:rsidP="006C623D">
            <w:pPr>
              <w:pStyle w:val="3"/>
              <w:numPr>
                <w:ilvl w:val="0"/>
                <w:numId w:val="0"/>
              </w:numPr>
              <w:spacing w:before="0"/>
              <w:jc w:val="both"/>
              <w:rPr>
                <w:rFonts w:ascii="Times New Roman" w:eastAsiaTheme="minorHAnsi" w:hAnsi="Times New Roman"/>
                <w:b w:val="0"/>
                <w:bCs/>
                <w:color w:val="0070C0"/>
                <w:sz w:val="20"/>
                <w:szCs w:val="20"/>
                <w:lang w:eastAsia="en-US"/>
              </w:rPr>
            </w:pPr>
          </w:p>
          <w:p w14:paraId="76EA091E" w14:textId="77777777" w:rsidR="006C623D" w:rsidRPr="005D34DB" w:rsidRDefault="006C623D" w:rsidP="006C623D">
            <w:pPr>
              <w:pStyle w:val="3"/>
              <w:numPr>
                <w:ilvl w:val="0"/>
                <w:numId w:val="0"/>
              </w:numPr>
              <w:spacing w:before="0"/>
              <w:jc w:val="both"/>
              <w:rPr>
                <w:rFonts w:ascii="Times New Roman" w:eastAsiaTheme="minorHAnsi" w:hAnsi="Times New Roman"/>
                <w:b w:val="0"/>
                <w:bCs/>
                <w:color w:val="0070C0"/>
                <w:sz w:val="20"/>
                <w:szCs w:val="20"/>
                <w:lang w:eastAsia="en-US"/>
              </w:rPr>
            </w:pPr>
            <w:r w:rsidRPr="005D34DB">
              <w:rPr>
                <w:rFonts w:ascii="Times New Roman" w:eastAsiaTheme="minorHAnsi" w:hAnsi="Times New Roman"/>
                <w:b w:val="0"/>
                <w:bCs/>
                <w:color w:val="0070C0"/>
                <w:sz w:val="20"/>
                <w:szCs w:val="20"/>
                <w:lang w:eastAsia="en-US"/>
              </w:rPr>
              <w:t>Не требуется подтверждение полномочий на осуществление действий от имени участника закупки:</w:t>
            </w:r>
          </w:p>
          <w:p w14:paraId="0B6CB784" w14:textId="77777777" w:rsidR="006C623D" w:rsidRPr="005D34DB" w:rsidRDefault="006C623D" w:rsidP="006C623D">
            <w:pPr>
              <w:pStyle w:val="3"/>
              <w:numPr>
                <w:ilvl w:val="0"/>
                <w:numId w:val="0"/>
              </w:numPr>
              <w:spacing w:before="0"/>
              <w:jc w:val="both"/>
              <w:rPr>
                <w:rFonts w:ascii="Times New Roman" w:eastAsiaTheme="minorHAnsi" w:hAnsi="Times New Roman"/>
                <w:b w:val="0"/>
                <w:bCs/>
                <w:color w:val="0070C0"/>
                <w:sz w:val="20"/>
                <w:szCs w:val="20"/>
                <w:lang w:eastAsia="en-US"/>
              </w:rPr>
            </w:pPr>
            <w:r w:rsidRPr="005D34DB">
              <w:rPr>
                <w:rFonts w:ascii="Times New Roman" w:eastAsiaTheme="minorHAnsi" w:hAnsi="Times New Roman"/>
                <w:b w:val="0"/>
                <w:bCs/>
                <w:color w:val="0070C0"/>
                <w:sz w:val="20"/>
                <w:szCs w:val="20"/>
                <w:lang w:eastAsia="en-US"/>
              </w:rPr>
              <w:t>- лицу, указанному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14:paraId="040E012C" w14:textId="77777777" w:rsidR="006C623D" w:rsidRPr="005D34DB" w:rsidRDefault="006C623D" w:rsidP="006C623D">
            <w:pPr>
              <w:pStyle w:val="3"/>
              <w:numPr>
                <w:ilvl w:val="0"/>
                <w:numId w:val="0"/>
              </w:numPr>
              <w:spacing w:before="0"/>
              <w:jc w:val="both"/>
              <w:rPr>
                <w:rFonts w:ascii="Times New Roman" w:eastAsiaTheme="minorHAnsi" w:hAnsi="Times New Roman"/>
                <w:b w:val="0"/>
                <w:bCs/>
                <w:color w:val="0070C0"/>
                <w:sz w:val="20"/>
                <w:szCs w:val="20"/>
                <w:lang w:eastAsia="en-US"/>
              </w:rPr>
            </w:pPr>
            <w:r w:rsidRPr="005D34DB">
              <w:rPr>
                <w:rFonts w:ascii="Times New Roman" w:eastAsiaTheme="minorHAnsi" w:hAnsi="Times New Roman"/>
                <w:b w:val="0"/>
                <w:bCs/>
                <w:color w:val="0070C0"/>
                <w:sz w:val="20"/>
                <w:szCs w:val="20"/>
                <w:lang w:eastAsia="en-US"/>
              </w:rPr>
              <w:t>- физическому лицу, если участником закупки является физическое лицо.</w:t>
            </w:r>
          </w:p>
          <w:p w14:paraId="12F3090F" w14:textId="77777777" w:rsidR="006C623D" w:rsidRPr="005D34DB" w:rsidRDefault="006C623D" w:rsidP="006C623D">
            <w:pPr>
              <w:pStyle w:val="3"/>
              <w:numPr>
                <w:ilvl w:val="0"/>
                <w:numId w:val="0"/>
              </w:numPr>
              <w:spacing w:before="0"/>
              <w:jc w:val="both"/>
              <w:rPr>
                <w:rFonts w:ascii="Times New Roman" w:eastAsiaTheme="minorHAnsi" w:hAnsi="Times New Roman"/>
                <w:b w:val="0"/>
                <w:bCs/>
                <w:color w:val="0070C0"/>
                <w:sz w:val="20"/>
                <w:szCs w:val="20"/>
                <w:lang w:eastAsia="en-US"/>
              </w:rPr>
            </w:pPr>
          </w:p>
          <w:p w14:paraId="262127F0" w14:textId="2CE2F632" w:rsidR="006C623D" w:rsidRPr="005D34DB" w:rsidRDefault="006C623D" w:rsidP="006C623D">
            <w:pPr>
              <w:spacing w:after="0" w:line="240" w:lineRule="auto"/>
              <w:jc w:val="both"/>
              <w:rPr>
                <w:rFonts w:ascii="Times New Roman" w:hAnsi="Times New Roman"/>
                <w:b/>
                <w:bCs/>
                <w:color w:val="0070C0"/>
                <w:sz w:val="20"/>
                <w:szCs w:val="20"/>
              </w:rPr>
            </w:pPr>
            <w:r w:rsidRPr="005D34DB">
              <w:rPr>
                <w:rFonts w:ascii="Times New Roman" w:hAnsi="Times New Roman"/>
                <w:color w:val="0070C0"/>
                <w:sz w:val="20"/>
                <w:szCs w:val="20"/>
              </w:rPr>
              <w:t xml:space="preserve">При участии в закупке коллективного участника документ, подтверждающий полномочия лица на осуществление действий от имени участника закупки, в составе заявки требуется только для лидера такого участника. </w:t>
            </w:r>
          </w:p>
        </w:tc>
      </w:tr>
      <w:tr w:rsidR="006C623D" w:rsidRPr="005D34DB" w14:paraId="39FDCAF2" w14:textId="77777777" w:rsidTr="0020243D">
        <w:trPr>
          <w:trHeight w:val="540"/>
        </w:trPr>
        <w:tc>
          <w:tcPr>
            <w:tcW w:w="919" w:type="dxa"/>
            <w:shd w:val="clear" w:color="auto" w:fill="F2F2F2" w:themeFill="background1" w:themeFillShade="F2"/>
          </w:tcPr>
          <w:p w14:paraId="3841882A" w14:textId="2B3524E1" w:rsidR="006C623D" w:rsidRPr="005D34DB" w:rsidRDefault="006C623D" w:rsidP="006C623D">
            <w:pPr>
              <w:spacing w:after="0" w:line="240" w:lineRule="auto"/>
              <w:jc w:val="center"/>
              <w:rPr>
                <w:rFonts w:ascii="Times New Roman" w:hAnsi="Times New Roman"/>
                <w:sz w:val="20"/>
                <w:szCs w:val="20"/>
              </w:rPr>
            </w:pPr>
            <w:r w:rsidRPr="005D34DB">
              <w:rPr>
                <w:rFonts w:ascii="Times New Roman" w:hAnsi="Times New Roman"/>
                <w:sz w:val="20"/>
                <w:szCs w:val="20"/>
              </w:rPr>
              <w:lastRenderedPageBreak/>
              <w:t>Пункт А.16.2.8</w:t>
            </w:r>
          </w:p>
        </w:tc>
        <w:tc>
          <w:tcPr>
            <w:tcW w:w="5520" w:type="dxa"/>
            <w:shd w:val="clear" w:color="auto" w:fill="F2F2F2" w:themeFill="background1" w:themeFillShade="F2"/>
          </w:tcPr>
          <w:p w14:paraId="451177BE" w14:textId="77777777" w:rsidR="006C623D" w:rsidRPr="005D34DB" w:rsidRDefault="006C623D" w:rsidP="006C623D">
            <w:pPr>
              <w:spacing w:after="0" w:line="240" w:lineRule="auto"/>
              <w:jc w:val="both"/>
              <w:rPr>
                <w:rFonts w:ascii="Times New Roman" w:hAnsi="Times New Roman"/>
                <w:sz w:val="20"/>
                <w:szCs w:val="20"/>
              </w:rPr>
            </w:pPr>
            <w:r w:rsidRPr="005D34DB">
              <w:rPr>
                <w:rFonts w:ascii="Times New Roman" w:hAnsi="Times New Roman"/>
                <w:sz w:val="20"/>
                <w:szCs w:val="20"/>
              </w:rPr>
              <w:t xml:space="preserve">Документы или сведения, подтверждающие обеспечение участником закупки заявки на участие в закупке </w:t>
            </w:r>
          </w:p>
        </w:tc>
        <w:tc>
          <w:tcPr>
            <w:tcW w:w="4613" w:type="dxa"/>
            <w:shd w:val="clear" w:color="auto" w:fill="FFFFFF" w:themeFill="background1"/>
          </w:tcPr>
          <w:p w14:paraId="040AE7AB" w14:textId="6824595D" w:rsidR="006C623D" w:rsidRPr="005D34DB" w:rsidRDefault="006C623D" w:rsidP="006C623D">
            <w:pPr>
              <w:spacing w:after="0" w:line="240" w:lineRule="auto"/>
              <w:jc w:val="both"/>
              <w:rPr>
                <w:rFonts w:ascii="Times New Roman" w:hAnsi="Times New Roman"/>
                <w:sz w:val="20"/>
                <w:szCs w:val="20"/>
              </w:rPr>
            </w:pPr>
            <w:r w:rsidRPr="005D34DB">
              <w:rPr>
                <w:rFonts w:ascii="Times New Roman" w:hAnsi="Times New Roman"/>
                <w:sz w:val="20"/>
                <w:szCs w:val="20"/>
              </w:rPr>
              <w:t>Согласно пункту А.13 информационной карты.</w:t>
            </w:r>
          </w:p>
          <w:p w14:paraId="31663B4D" w14:textId="77777777" w:rsidR="006C623D" w:rsidRPr="005D34DB" w:rsidRDefault="006C623D" w:rsidP="006C623D">
            <w:pPr>
              <w:spacing w:after="0" w:line="240" w:lineRule="auto"/>
              <w:jc w:val="both"/>
              <w:rPr>
                <w:rFonts w:ascii="Times New Roman" w:hAnsi="Times New Roman"/>
                <w:sz w:val="20"/>
                <w:szCs w:val="20"/>
              </w:rPr>
            </w:pPr>
          </w:p>
        </w:tc>
      </w:tr>
      <w:tr w:rsidR="006C623D" w:rsidRPr="005D34DB" w14:paraId="5B976E8A" w14:textId="77777777" w:rsidTr="00976BCD">
        <w:trPr>
          <w:trHeight w:val="1229"/>
        </w:trPr>
        <w:tc>
          <w:tcPr>
            <w:tcW w:w="919" w:type="dxa"/>
            <w:shd w:val="clear" w:color="auto" w:fill="F2F2F2" w:themeFill="background1" w:themeFillShade="F2"/>
          </w:tcPr>
          <w:p w14:paraId="585F74D0" w14:textId="685416C6" w:rsidR="006C623D" w:rsidRPr="005D34DB" w:rsidRDefault="006C623D" w:rsidP="006C623D">
            <w:pPr>
              <w:spacing w:after="0" w:line="240" w:lineRule="auto"/>
              <w:jc w:val="center"/>
              <w:rPr>
                <w:rFonts w:ascii="Times New Roman" w:hAnsi="Times New Roman"/>
                <w:sz w:val="20"/>
                <w:szCs w:val="20"/>
                <w:lang w:val="en-US"/>
              </w:rPr>
            </w:pPr>
            <w:r w:rsidRPr="005D34DB">
              <w:rPr>
                <w:rFonts w:ascii="Times New Roman" w:hAnsi="Times New Roman"/>
                <w:sz w:val="20"/>
                <w:szCs w:val="20"/>
              </w:rPr>
              <w:t>Пункт А.16.2.9</w:t>
            </w:r>
          </w:p>
        </w:tc>
        <w:tc>
          <w:tcPr>
            <w:tcW w:w="5520" w:type="dxa"/>
            <w:shd w:val="clear" w:color="auto" w:fill="F2F2F2" w:themeFill="background1" w:themeFillShade="F2"/>
          </w:tcPr>
          <w:p w14:paraId="6BF7F45F" w14:textId="1A4C8130" w:rsidR="006C623D" w:rsidRPr="005D34DB" w:rsidRDefault="006C623D" w:rsidP="006C623D">
            <w:pPr>
              <w:tabs>
                <w:tab w:val="left" w:pos="211"/>
              </w:tabs>
              <w:spacing w:after="0" w:line="240" w:lineRule="auto"/>
              <w:ind w:right="69"/>
              <w:jc w:val="both"/>
              <w:rPr>
                <w:rFonts w:ascii="Times New Roman" w:eastAsia="Times New Roman" w:hAnsi="Times New Roman"/>
                <w:sz w:val="20"/>
                <w:szCs w:val="20"/>
                <w:lang w:eastAsia="ru-RU"/>
              </w:rPr>
            </w:pPr>
            <w:r w:rsidRPr="005D34DB">
              <w:rPr>
                <w:rFonts w:ascii="Times New Roman" w:eastAsia="Times New Roman" w:hAnsi="Times New Roman"/>
                <w:sz w:val="20"/>
                <w:szCs w:val="20"/>
                <w:lang w:eastAsia="ru-RU"/>
              </w:rPr>
              <w:t xml:space="preserve">Документы и сведения о привлекаемых участником закупки субподрядчиках </w:t>
            </w:r>
          </w:p>
        </w:tc>
        <w:tc>
          <w:tcPr>
            <w:tcW w:w="4613" w:type="dxa"/>
            <w:shd w:val="clear" w:color="auto" w:fill="FFFFFF" w:themeFill="background1"/>
          </w:tcPr>
          <w:p w14:paraId="4027D60F" w14:textId="77777777" w:rsidR="006C623D" w:rsidRPr="005D34DB" w:rsidRDefault="006C623D" w:rsidP="006C623D">
            <w:pPr>
              <w:tabs>
                <w:tab w:val="left" w:pos="211"/>
              </w:tabs>
              <w:spacing w:after="0" w:line="240" w:lineRule="auto"/>
              <w:ind w:right="69"/>
              <w:jc w:val="both"/>
              <w:rPr>
                <w:rFonts w:ascii="Times New Roman" w:eastAsia="Times New Roman" w:hAnsi="Times New Roman"/>
                <w:sz w:val="20"/>
                <w:szCs w:val="20"/>
                <w:lang w:eastAsia="ru-RU"/>
              </w:rPr>
            </w:pPr>
            <w:r w:rsidRPr="005D34DB">
              <w:rPr>
                <w:rFonts w:ascii="Times New Roman" w:eastAsia="Times New Roman" w:hAnsi="Times New Roman"/>
                <w:sz w:val="20"/>
                <w:szCs w:val="20"/>
                <w:lang w:eastAsia="ru-RU"/>
              </w:rPr>
              <w:t xml:space="preserve">Привлечение субподрядчиков из числа субъектов малого и среднего предпринимательства не обязательно для участника настоящей закупки. </w:t>
            </w:r>
          </w:p>
          <w:p w14:paraId="2266C4C5" w14:textId="4C720BA2" w:rsidR="006C623D" w:rsidRPr="005D34DB" w:rsidRDefault="006C623D" w:rsidP="006C623D">
            <w:pPr>
              <w:tabs>
                <w:tab w:val="left" w:pos="211"/>
              </w:tabs>
              <w:spacing w:after="0" w:line="240" w:lineRule="auto"/>
              <w:ind w:right="69"/>
              <w:jc w:val="both"/>
              <w:rPr>
                <w:rFonts w:ascii="Times New Roman" w:eastAsia="Times New Roman" w:hAnsi="Times New Roman"/>
                <w:sz w:val="20"/>
                <w:szCs w:val="20"/>
                <w:lang w:eastAsia="ru-RU"/>
              </w:rPr>
            </w:pPr>
            <w:r w:rsidRPr="005D34DB">
              <w:rPr>
                <w:rFonts w:ascii="Times New Roman" w:eastAsia="Times New Roman" w:hAnsi="Times New Roman"/>
                <w:sz w:val="20"/>
                <w:szCs w:val="20"/>
                <w:lang w:eastAsia="ru-RU"/>
              </w:rPr>
              <w:t>Предоставление каких-либо документов в период проведения закупки не предусмотрено.</w:t>
            </w:r>
          </w:p>
        </w:tc>
      </w:tr>
      <w:tr w:rsidR="006C623D" w:rsidRPr="005D34DB" w14:paraId="4FBDD7B7" w14:textId="77777777" w:rsidTr="00A218C8">
        <w:tc>
          <w:tcPr>
            <w:tcW w:w="919" w:type="dxa"/>
            <w:shd w:val="clear" w:color="auto" w:fill="F2F2F2" w:themeFill="background1" w:themeFillShade="F2"/>
          </w:tcPr>
          <w:p w14:paraId="5B788E14" w14:textId="3310BD8E" w:rsidR="006C623D" w:rsidRPr="005D34DB" w:rsidRDefault="006C623D" w:rsidP="006C623D">
            <w:pPr>
              <w:spacing w:after="0" w:line="240" w:lineRule="auto"/>
              <w:jc w:val="center"/>
              <w:rPr>
                <w:rFonts w:ascii="Times New Roman" w:hAnsi="Times New Roman"/>
                <w:sz w:val="20"/>
                <w:szCs w:val="20"/>
                <w:lang w:val="en-US"/>
              </w:rPr>
            </w:pPr>
            <w:r w:rsidRPr="005D34DB">
              <w:rPr>
                <w:rFonts w:ascii="Times New Roman" w:hAnsi="Times New Roman"/>
                <w:sz w:val="20"/>
                <w:szCs w:val="20"/>
              </w:rPr>
              <w:t>Пункт А.16.2.10</w:t>
            </w:r>
          </w:p>
        </w:tc>
        <w:tc>
          <w:tcPr>
            <w:tcW w:w="5520" w:type="dxa"/>
            <w:shd w:val="clear" w:color="auto" w:fill="F2F2F2" w:themeFill="background1" w:themeFillShade="F2"/>
          </w:tcPr>
          <w:p w14:paraId="0C99DD88" w14:textId="77777777" w:rsidR="006C623D" w:rsidRPr="005D34DB" w:rsidRDefault="006C623D" w:rsidP="006C623D">
            <w:pPr>
              <w:pStyle w:val="3"/>
              <w:numPr>
                <w:ilvl w:val="0"/>
                <w:numId w:val="0"/>
              </w:numPr>
              <w:tabs>
                <w:tab w:val="left" w:pos="211"/>
              </w:tabs>
              <w:spacing w:before="0"/>
              <w:ind w:right="69"/>
              <w:jc w:val="both"/>
              <w:rPr>
                <w:rFonts w:ascii="Times New Roman" w:hAnsi="Times New Roman"/>
                <w:b w:val="0"/>
                <w:bCs/>
                <w:sz w:val="20"/>
                <w:szCs w:val="20"/>
              </w:rPr>
            </w:pPr>
            <w:r w:rsidRPr="005D34DB">
              <w:rPr>
                <w:rFonts w:ascii="Times New Roman" w:hAnsi="Times New Roman"/>
                <w:b w:val="0"/>
                <w:bCs/>
                <w:sz w:val="20"/>
                <w:szCs w:val="20"/>
              </w:rPr>
              <w:t xml:space="preserve">Соглашение коллективного участника </w:t>
            </w:r>
          </w:p>
          <w:p w14:paraId="3AEF8F53" w14:textId="35FF4705" w:rsidR="006C623D" w:rsidRPr="005D34DB" w:rsidRDefault="006C623D" w:rsidP="006C623D">
            <w:pPr>
              <w:pStyle w:val="3"/>
              <w:numPr>
                <w:ilvl w:val="0"/>
                <w:numId w:val="0"/>
              </w:numPr>
              <w:tabs>
                <w:tab w:val="left" w:pos="211"/>
              </w:tabs>
              <w:spacing w:before="0"/>
              <w:ind w:right="69"/>
              <w:jc w:val="both"/>
              <w:rPr>
                <w:rFonts w:ascii="Times New Roman" w:hAnsi="Times New Roman"/>
                <w:b w:val="0"/>
                <w:bCs/>
                <w:sz w:val="20"/>
                <w:szCs w:val="20"/>
              </w:rPr>
            </w:pPr>
          </w:p>
        </w:tc>
        <w:tc>
          <w:tcPr>
            <w:tcW w:w="4613" w:type="dxa"/>
            <w:shd w:val="clear" w:color="auto" w:fill="FFFFFF" w:themeFill="background1"/>
          </w:tcPr>
          <w:p w14:paraId="5C7C73CE" w14:textId="7D3DA151" w:rsidR="006C623D" w:rsidRPr="005D34DB" w:rsidRDefault="006C623D" w:rsidP="006C623D">
            <w:pPr>
              <w:keepNext/>
              <w:spacing w:after="0" w:line="240" w:lineRule="auto"/>
              <w:jc w:val="both"/>
              <w:rPr>
                <w:rFonts w:ascii="Times New Roman" w:eastAsia="Calibri" w:hAnsi="Times New Roman"/>
                <w:sz w:val="20"/>
                <w:szCs w:val="20"/>
              </w:rPr>
            </w:pPr>
            <w:bookmarkStart w:id="7" w:name="_Ref414044801"/>
            <w:r w:rsidRPr="005D34DB">
              <w:rPr>
                <w:rFonts w:ascii="Times New Roman" w:eastAsia="Calibri" w:hAnsi="Times New Roman"/>
                <w:sz w:val="20"/>
                <w:szCs w:val="20"/>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7"/>
          </w:p>
          <w:p w14:paraId="2D737A82" w14:textId="225A3694" w:rsidR="006C623D" w:rsidRPr="005D34DB" w:rsidRDefault="006C623D" w:rsidP="006C623D">
            <w:pPr>
              <w:keepNext/>
              <w:spacing w:after="0" w:line="240" w:lineRule="auto"/>
              <w:jc w:val="both"/>
              <w:rPr>
                <w:rFonts w:ascii="Times New Roman" w:eastAsia="Calibri" w:hAnsi="Times New Roman"/>
                <w:sz w:val="20"/>
                <w:szCs w:val="20"/>
              </w:rPr>
            </w:pPr>
            <w:bookmarkStart w:id="8" w:name="_Ref414044093"/>
            <w:r w:rsidRPr="005D34DB">
              <w:rPr>
                <w:rFonts w:ascii="Times New Roman" w:eastAsia="Calibri" w:hAnsi="Times New Roman"/>
                <w:b/>
                <w:bCs/>
                <w:sz w:val="20"/>
                <w:szCs w:val="20"/>
              </w:rPr>
              <w:t>-</w:t>
            </w:r>
            <w:r w:rsidRPr="005D34DB">
              <w:rPr>
                <w:rFonts w:ascii="Times New Roman" w:eastAsia="Calibri" w:hAnsi="Times New Roman"/>
                <w:sz w:val="20"/>
                <w:szCs w:val="20"/>
              </w:rPr>
              <w:t xml:space="preserve"> соответствовать нормам Гражданского кодекса Российской Федерации;</w:t>
            </w:r>
            <w:bookmarkEnd w:id="8"/>
          </w:p>
          <w:p w14:paraId="422F8A71" w14:textId="0601A3D7" w:rsidR="006C623D" w:rsidRPr="005D34DB" w:rsidRDefault="006C623D" w:rsidP="006C623D">
            <w:pPr>
              <w:keepNext/>
              <w:spacing w:after="0" w:line="240" w:lineRule="auto"/>
              <w:jc w:val="both"/>
              <w:rPr>
                <w:rFonts w:ascii="Times New Roman" w:eastAsia="Calibri" w:hAnsi="Times New Roman"/>
                <w:sz w:val="20"/>
                <w:szCs w:val="20"/>
              </w:rPr>
            </w:pPr>
            <w:r w:rsidRPr="005D34DB">
              <w:rPr>
                <w:rFonts w:ascii="Times New Roman" w:eastAsia="Calibri" w:hAnsi="Times New Roman"/>
                <w:b/>
                <w:bCs/>
                <w:sz w:val="20"/>
                <w:szCs w:val="20"/>
              </w:rPr>
              <w:t>-</w:t>
            </w:r>
            <w:r w:rsidRPr="005D34DB">
              <w:rPr>
                <w:rFonts w:ascii="Times New Roman" w:eastAsia="Calibri" w:hAnsi="Times New Roman"/>
                <w:sz w:val="20"/>
                <w:szCs w:val="20"/>
              </w:rPr>
              <w:t xml:space="preserve"> в соглашении должны быть определены права и обязанности членов коллективного участника как в рамках участия в закупке, так и в рамках исполнения договора;</w:t>
            </w:r>
          </w:p>
          <w:p w14:paraId="34DEFA40" w14:textId="2D24D4C1" w:rsidR="006C623D" w:rsidRPr="005D34DB" w:rsidRDefault="006C623D" w:rsidP="006C623D">
            <w:pPr>
              <w:keepNext/>
              <w:spacing w:after="0" w:line="240" w:lineRule="auto"/>
              <w:jc w:val="both"/>
              <w:rPr>
                <w:rFonts w:ascii="Times New Roman" w:eastAsia="Calibri" w:hAnsi="Times New Roman"/>
                <w:sz w:val="20"/>
                <w:szCs w:val="20"/>
              </w:rPr>
            </w:pPr>
            <w:bookmarkStart w:id="9" w:name="_Ref414044101"/>
            <w:r w:rsidRPr="005D34DB">
              <w:rPr>
                <w:rFonts w:ascii="Times New Roman" w:eastAsia="Calibri" w:hAnsi="Times New Roman"/>
                <w:b/>
                <w:bCs/>
                <w:sz w:val="20"/>
                <w:szCs w:val="20"/>
              </w:rPr>
              <w:t>-</w:t>
            </w:r>
            <w:r w:rsidRPr="005D34DB">
              <w:rPr>
                <w:rFonts w:ascii="Times New Roman" w:eastAsia="Calibri" w:hAnsi="Times New Roman"/>
                <w:sz w:val="20"/>
                <w:szCs w:val="20"/>
              </w:rPr>
              <w:t xml:space="preserve"> в соглашении должно быть приведено распределение номенклатуры товаров (работ, услуг), объемов (количества), стоимости (в денежном выражении и (или)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9"/>
          </w:p>
          <w:p w14:paraId="693343FC" w14:textId="77898FA9" w:rsidR="006C623D" w:rsidRPr="005D34DB" w:rsidRDefault="006C623D" w:rsidP="006C623D">
            <w:pPr>
              <w:keepNext/>
              <w:spacing w:after="0" w:line="240" w:lineRule="auto"/>
              <w:jc w:val="both"/>
              <w:rPr>
                <w:rFonts w:ascii="Times New Roman" w:eastAsia="Calibri" w:hAnsi="Times New Roman"/>
                <w:sz w:val="20"/>
                <w:szCs w:val="20"/>
              </w:rPr>
            </w:pPr>
            <w:r w:rsidRPr="005D34DB">
              <w:rPr>
                <w:rFonts w:ascii="Times New Roman" w:eastAsia="Calibri" w:hAnsi="Times New Roman"/>
                <w:b/>
                <w:bCs/>
                <w:sz w:val="20"/>
                <w:szCs w:val="20"/>
              </w:rPr>
              <w:t>-</w:t>
            </w:r>
            <w:r w:rsidRPr="005D34DB">
              <w:rPr>
                <w:rFonts w:ascii="Times New Roman" w:eastAsia="Calibri" w:hAnsi="Times New Roman"/>
                <w:sz w:val="20"/>
                <w:szCs w:val="20"/>
              </w:rPr>
              <w:t xml:space="preserve"> 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6EC41979" w14:textId="2E89943D" w:rsidR="006C623D" w:rsidRPr="005D34DB" w:rsidRDefault="006C623D" w:rsidP="006C623D">
            <w:pPr>
              <w:keepNext/>
              <w:spacing w:after="0" w:line="240" w:lineRule="auto"/>
              <w:jc w:val="both"/>
              <w:rPr>
                <w:rFonts w:ascii="Times New Roman" w:eastAsia="Calibri" w:hAnsi="Times New Roman"/>
                <w:sz w:val="20"/>
                <w:szCs w:val="20"/>
              </w:rPr>
            </w:pPr>
            <w:r w:rsidRPr="005D34DB">
              <w:rPr>
                <w:rFonts w:ascii="Times New Roman" w:eastAsia="Calibri" w:hAnsi="Times New Roman"/>
                <w:b/>
                <w:bCs/>
                <w:sz w:val="20"/>
                <w:szCs w:val="20"/>
              </w:rPr>
              <w:t>-</w:t>
            </w:r>
            <w:r w:rsidRPr="005D34DB">
              <w:rPr>
                <w:rFonts w:ascii="Times New Roman" w:eastAsia="Calibri" w:hAnsi="Times New Roman"/>
                <w:sz w:val="20"/>
                <w:szCs w:val="20"/>
              </w:rPr>
              <w:t xml:space="preserve"> 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w:t>
            </w:r>
            <w:r w:rsidRPr="005D34DB">
              <w:rPr>
                <w:rFonts w:ascii="Times New Roman" w:eastAsia="Calibri" w:hAnsi="Times New Roman"/>
                <w:sz w:val="20"/>
                <w:szCs w:val="20"/>
              </w:rPr>
              <w:lastRenderedPageBreak/>
              <w:t>порядок его определения, а также порядок предъявления и рассмотрения претензий заказчика;</w:t>
            </w:r>
          </w:p>
          <w:p w14:paraId="74122B9E" w14:textId="0A61679E" w:rsidR="006C623D" w:rsidRPr="005D34DB" w:rsidRDefault="006C623D" w:rsidP="006C623D">
            <w:pPr>
              <w:keepNext/>
              <w:spacing w:after="0" w:line="240" w:lineRule="auto"/>
              <w:jc w:val="both"/>
              <w:rPr>
                <w:rFonts w:ascii="Times New Roman" w:eastAsia="Calibri" w:hAnsi="Times New Roman"/>
                <w:sz w:val="20"/>
                <w:szCs w:val="20"/>
              </w:rPr>
            </w:pPr>
            <w:bookmarkStart w:id="10" w:name="_Ref414044104"/>
            <w:r w:rsidRPr="005D34DB">
              <w:rPr>
                <w:rFonts w:ascii="Times New Roman" w:eastAsia="Calibri" w:hAnsi="Times New Roman"/>
                <w:b/>
                <w:bCs/>
                <w:sz w:val="20"/>
                <w:szCs w:val="20"/>
              </w:rPr>
              <w:t>-</w:t>
            </w:r>
            <w:r w:rsidRPr="005D34DB">
              <w:rPr>
                <w:rFonts w:ascii="Times New Roman" w:eastAsia="Calibri" w:hAnsi="Times New Roman"/>
                <w:sz w:val="20"/>
                <w:szCs w:val="20"/>
              </w:rPr>
              <w:t xml:space="preserve"> 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они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коллективного участника.</w:t>
            </w:r>
            <w:bookmarkEnd w:id="10"/>
          </w:p>
          <w:p w14:paraId="158B0453" w14:textId="77777777" w:rsidR="006C623D" w:rsidRPr="005D34DB" w:rsidRDefault="006C623D" w:rsidP="006C623D">
            <w:pPr>
              <w:keepNext/>
              <w:spacing w:after="0" w:line="240" w:lineRule="auto"/>
              <w:jc w:val="both"/>
              <w:rPr>
                <w:rFonts w:ascii="Times New Roman" w:eastAsia="Calibri" w:hAnsi="Times New Roman"/>
                <w:b/>
                <w:bCs/>
                <w:sz w:val="20"/>
                <w:szCs w:val="20"/>
              </w:rPr>
            </w:pPr>
          </w:p>
          <w:p w14:paraId="7820458E" w14:textId="5121B78A" w:rsidR="006C623D" w:rsidRPr="005D34DB" w:rsidRDefault="006C623D" w:rsidP="006C623D">
            <w:pPr>
              <w:keepNext/>
              <w:spacing w:after="0" w:line="240" w:lineRule="auto"/>
              <w:jc w:val="both"/>
              <w:rPr>
                <w:rFonts w:ascii="Times New Roman" w:eastAsia="Calibri" w:hAnsi="Times New Roman"/>
                <w:sz w:val="20"/>
                <w:szCs w:val="20"/>
              </w:rPr>
            </w:pPr>
            <w:r w:rsidRPr="005D34DB">
              <w:rPr>
                <w:rFonts w:ascii="Times New Roman" w:eastAsia="Calibri" w:hAnsi="Times New Roman"/>
                <w:sz w:val="20"/>
                <w:szCs w:val="20"/>
              </w:rPr>
              <w:t xml:space="preserve">Копия соглашения между лицами, выступающими на стороне одного участника закупки, предоставляется в составе заявки. </w:t>
            </w:r>
          </w:p>
          <w:p w14:paraId="34771D7D" w14:textId="77777777" w:rsidR="006C623D" w:rsidRPr="005D34DB" w:rsidRDefault="006C623D" w:rsidP="006C623D">
            <w:pPr>
              <w:spacing w:after="0" w:line="240" w:lineRule="auto"/>
              <w:jc w:val="both"/>
              <w:rPr>
                <w:rFonts w:ascii="Times New Roman" w:eastAsia="Calibri" w:hAnsi="Times New Roman"/>
                <w:sz w:val="20"/>
                <w:szCs w:val="20"/>
              </w:rPr>
            </w:pPr>
          </w:p>
          <w:p w14:paraId="5840F9D9" w14:textId="55854031" w:rsidR="006C623D" w:rsidRPr="005D34DB" w:rsidRDefault="006C623D" w:rsidP="006C623D">
            <w:pPr>
              <w:spacing w:after="0" w:line="240" w:lineRule="auto"/>
              <w:jc w:val="both"/>
              <w:rPr>
                <w:rFonts w:ascii="Times New Roman" w:eastAsia="Calibri" w:hAnsi="Times New Roman"/>
                <w:sz w:val="20"/>
                <w:szCs w:val="20"/>
              </w:rPr>
            </w:pPr>
            <w:r w:rsidRPr="005D34DB">
              <w:rPr>
                <w:rFonts w:ascii="Times New Roman" w:eastAsia="Calibri" w:hAnsi="Times New Roman"/>
                <w:sz w:val="20"/>
                <w:szCs w:val="20"/>
              </w:rPr>
              <w:t xml:space="preserve">В случае непредоставления в составе заявки соглашения или предоставления соглашения, не соответствующего требованиям </w:t>
            </w:r>
            <w:r w:rsidRPr="005D34DB">
              <w:rPr>
                <w:rFonts w:ascii="Times New Roman" w:hAnsi="Times New Roman"/>
                <w:sz w:val="20"/>
                <w:szCs w:val="20"/>
              </w:rPr>
              <w:t>извещения о закупке</w:t>
            </w:r>
            <w:r w:rsidRPr="005D34DB">
              <w:rPr>
                <w:rFonts w:ascii="Times New Roman" w:eastAsia="Calibri" w:hAnsi="Times New Roman"/>
                <w:sz w:val="20"/>
                <w:szCs w:val="20"/>
              </w:rPr>
              <w:t>, заявка коллективного участника подлежит отклонению.</w:t>
            </w:r>
          </w:p>
        </w:tc>
      </w:tr>
      <w:tr w:rsidR="006C623D" w:rsidRPr="005D34DB" w14:paraId="4D8EE062" w14:textId="77777777" w:rsidTr="00976BCD">
        <w:trPr>
          <w:trHeight w:val="983"/>
        </w:trPr>
        <w:tc>
          <w:tcPr>
            <w:tcW w:w="919" w:type="dxa"/>
            <w:shd w:val="clear" w:color="auto" w:fill="F2F2F2" w:themeFill="background1" w:themeFillShade="F2"/>
          </w:tcPr>
          <w:p w14:paraId="4B36EDB3" w14:textId="7EDA0079" w:rsidR="006C623D" w:rsidRPr="005D34DB" w:rsidRDefault="006C623D" w:rsidP="006C623D">
            <w:pPr>
              <w:spacing w:after="0" w:line="240" w:lineRule="auto"/>
              <w:jc w:val="center"/>
              <w:rPr>
                <w:rFonts w:ascii="Times New Roman" w:hAnsi="Times New Roman"/>
                <w:sz w:val="20"/>
                <w:szCs w:val="20"/>
              </w:rPr>
            </w:pPr>
            <w:r w:rsidRPr="005D34DB">
              <w:rPr>
                <w:rFonts w:ascii="Times New Roman" w:hAnsi="Times New Roman"/>
                <w:sz w:val="20"/>
                <w:szCs w:val="20"/>
              </w:rPr>
              <w:lastRenderedPageBreak/>
              <w:t>Пункт А.16.2.11</w:t>
            </w:r>
          </w:p>
        </w:tc>
        <w:tc>
          <w:tcPr>
            <w:tcW w:w="5520" w:type="dxa"/>
            <w:shd w:val="clear" w:color="auto" w:fill="F2F2F2" w:themeFill="background1" w:themeFillShade="F2"/>
          </w:tcPr>
          <w:p w14:paraId="1549B6E2" w14:textId="499800BB" w:rsidR="006C623D" w:rsidRPr="005D34DB" w:rsidRDefault="006C623D" w:rsidP="006C623D">
            <w:pPr>
              <w:pStyle w:val="3"/>
              <w:numPr>
                <w:ilvl w:val="0"/>
                <w:numId w:val="0"/>
              </w:numPr>
              <w:tabs>
                <w:tab w:val="left" w:pos="0"/>
              </w:tabs>
              <w:spacing w:before="0"/>
              <w:ind w:right="69"/>
              <w:jc w:val="both"/>
              <w:rPr>
                <w:rFonts w:ascii="Times New Roman" w:hAnsi="Times New Roman"/>
                <w:b w:val="0"/>
                <w:sz w:val="20"/>
                <w:szCs w:val="20"/>
              </w:rPr>
            </w:pPr>
            <w:r w:rsidRPr="005D34DB">
              <w:rPr>
                <w:rFonts w:ascii="Times New Roman" w:hAnsi="Times New Roman"/>
                <w:b w:val="0"/>
                <w:sz w:val="20"/>
                <w:szCs w:val="20"/>
              </w:rPr>
              <w:t>Сведения об участнике закупки, включая сведения о лице, уполномоченном подписать договор по результатам настоящей закупки, реквизиты для перечисления денежных средств при исполнении договора и т.п.;</w:t>
            </w:r>
          </w:p>
        </w:tc>
        <w:tc>
          <w:tcPr>
            <w:tcW w:w="4613" w:type="dxa"/>
            <w:shd w:val="clear" w:color="auto" w:fill="FFFFFF" w:themeFill="background1"/>
          </w:tcPr>
          <w:p w14:paraId="47F9C12F" w14:textId="3E73DE2B" w:rsidR="006C623D" w:rsidRPr="005D34DB" w:rsidRDefault="006C623D" w:rsidP="006C623D">
            <w:pPr>
              <w:pStyle w:val="3"/>
              <w:numPr>
                <w:ilvl w:val="0"/>
                <w:numId w:val="0"/>
              </w:numPr>
              <w:spacing w:before="0"/>
              <w:rPr>
                <w:rFonts w:ascii="Times New Roman" w:hAnsi="Times New Roman"/>
                <w:bCs/>
                <w:color w:val="4472C4" w:themeColor="accent1"/>
                <w:sz w:val="20"/>
                <w:szCs w:val="20"/>
              </w:rPr>
            </w:pPr>
            <w:r w:rsidRPr="005D34DB">
              <w:rPr>
                <w:rFonts w:ascii="Times New Roman" w:hAnsi="Times New Roman"/>
                <w:bCs/>
                <w:color w:val="4472C4" w:themeColor="accent1"/>
                <w:sz w:val="20"/>
                <w:szCs w:val="20"/>
              </w:rPr>
              <w:t>Рекомендуется предоставлять по форме № 2 информационной карты</w:t>
            </w:r>
          </w:p>
          <w:p w14:paraId="5375140C" w14:textId="77777777" w:rsidR="006C623D" w:rsidRPr="005D34DB" w:rsidRDefault="006C623D" w:rsidP="006C623D">
            <w:pPr>
              <w:pStyle w:val="3"/>
              <w:numPr>
                <w:ilvl w:val="0"/>
                <w:numId w:val="0"/>
              </w:numPr>
              <w:spacing w:before="0"/>
              <w:rPr>
                <w:rFonts w:ascii="Times New Roman" w:hAnsi="Times New Roman"/>
                <w:b w:val="0"/>
                <w:color w:val="FF0000"/>
                <w:sz w:val="20"/>
                <w:szCs w:val="20"/>
              </w:rPr>
            </w:pPr>
          </w:p>
        </w:tc>
      </w:tr>
      <w:tr w:rsidR="006C623D" w:rsidRPr="005D34DB" w14:paraId="4F539546" w14:textId="77777777" w:rsidTr="00976BCD">
        <w:trPr>
          <w:trHeight w:val="1692"/>
        </w:trPr>
        <w:tc>
          <w:tcPr>
            <w:tcW w:w="919" w:type="dxa"/>
            <w:shd w:val="clear" w:color="auto" w:fill="F2F2F2" w:themeFill="background1" w:themeFillShade="F2"/>
          </w:tcPr>
          <w:p w14:paraId="40A2A282" w14:textId="45257244" w:rsidR="006C623D" w:rsidRPr="005D34DB" w:rsidRDefault="006C623D" w:rsidP="006C623D">
            <w:pPr>
              <w:spacing w:after="0" w:line="240" w:lineRule="auto"/>
              <w:jc w:val="center"/>
              <w:rPr>
                <w:rFonts w:ascii="Times New Roman" w:hAnsi="Times New Roman"/>
                <w:sz w:val="20"/>
                <w:szCs w:val="20"/>
                <w:lang w:val="en-US"/>
              </w:rPr>
            </w:pPr>
            <w:r w:rsidRPr="005D34DB">
              <w:rPr>
                <w:rFonts w:ascii="Times New Roman" w:hAnsi="Times New Roman"/>
                <w:sz w:val="20"/>
                <w:szCs w:val="20"/>
              </w:rPr>
              <w:t>Пункт А.16.2.1</w:t>
            </w:r>
            <w:r w:rsidRPr="005D34DB">
              <w:rPr>
                <w:rFonts w:ascii="Times New Roman" w:hAnsi="Times New Roman"/>
                <w:sz w:val="20"/>
                <w:szCs w:val="20"/>
                <w:lang w:val="en-US"/>
              </w:rPr>
              <w:t>2</w:t>
            </w:r>
          </w:p>
        </w:tc>
        <w:tc>
          <w:tcPr>
            <w:tcW w:w="5520" w:type="dxa"/>
            <w:shd w:val="clear" w:color="auto" w:fill="F2F2F2" w:themeFill="background1" w:themeFillShade="F2"/>
          </w:tcPr>
          <w:p w14:paraId="3A4119C9" w14:textId="5836CE5F" w:rsidR="006C623D" w:rsidRPr="005D34DB" w:rsidRDefault="006C623D" w:rsidP="006C623D">
            <w:pPr>
              <w:pStyle w:val="3"/>
              <w:numPr>
                <w:ilvl w:val="0"/>
                <w:numId w:val="0"/>
              </w:numPr>
              <w:tabs>
                <w:tab w:val="left" w:pos="0"/>
              </w:tabs>
              <w:spacing w:before="0"/>
              <w:ind w:right="69"/>
              <w:jc w:val="both"/>
              <w:rPr>
                <w:rFonts w:ascii="Times New Roman" w:hAnsi="Times New Roman"/>
                <w:b w:val="0"/>
                <w:sz w:val="20"/>
                <w:szCs w:val="20"/>
              </w:rPr>
            </w:pPr>
            <w:r w:rsidRPr="005D34DB">
              <w:rPr>
                <w:rFonts w:ascii="Times New Roman" w:hAnsi="Times New Roman"/>
                <w:b w:val="0"/>
                <w:sz w:val="20"/>
                <w:szCs w:val="20"/>
              </w:rPr>
              <w:t>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w:t>
            </w:r>
          </w:p>
        </w:tc>
        <w:tc>
          <w:tcPr>
            <w:tcW w:w="4613" w:type="dxa"/>
            <w:shd w:val="clear" w:color="auto" w:fill="FFFFFF" w:themeFill="background1"/>
          </w:tcPr>
          <w:p w14:paraId="645C4DB9" w14:textId="77777777" w:rsidR="006C623D" w:rsidRPr="005D34DB" w:rsidRDefault="006C623D" w:rsidP="006C623D">
            <w:pPr>
              <w:spacing w:after="0" w:line="288" w:lineRule="atLeast"/>
              <w:jc w:val="both"/>
              <w:rPr>
                <w:rFonts w:ascii="Times New Roman" w:eastAsia="Times New Roman" w:hAnsi="Times New Roman"/>
                <w:sz w:val="20"/>
                <w:szCs w:val="20"/>
                <w:lang w:eastAsia="ru-RU"/>
              </w:rPr>
            </w:pPr>
            <w:r w:rsidRPr="005D34DB">
              <w:rPr>
                <w:rFonts w:ascii="Times New Roman" w:eastAsia="Times New Roman" w:hAnsi="Times New Roman"/>
                <w:sz w:val="20"/>
                <w:szCs w:val="20"/>
                <w:lang w:eastAsia="ru-RU"/>
              </w:rPr>
              <w:t>Не требуется в составе заявки на участие в настоящей закупке.</w:t>
            </w:r>
          </w:p>
          <w:p w14:paraId="6E871593" w14:textId="77777777" w:rsidR="006C623D" w:rsidRPr="005D34DB" w:rsidRDefault="006C623D" w:rsidP="006C623D">
            <w:pPr>
              <w:spacing w:after="0" w:line="288" w:lineRule="atLeast"/>
              <w:jc w:val="both"/>
              <w:rPr>
                <w:rFonts w:ascii="Times New Roman" w:hAnsi="Times New Roman"/>
                <w:b/>
                <w:sz w:val="20"/>
                <w:szCs w:val="20"/>
              </w:rPr>
            </w:pPr>
          </w:p>
        </w:tc>
      </w:tr>
      <w:tr w:rsidR="006C623D" w:rsidRPr="005D34DB" w14:paraId="3CEB9C2F" w14:textId="77777777" w:rsidTr="00A218C8">
        <w:tc>
          <w:tcPr>
            <w:tcW w:w="919" w:type="dxa"/>
            <w:shd w:val="clear" w:color="auto" w:fill="DEEAF6" w:themeFill="accent5" w:themeFillTint="33"/>
          </w:tcPr>
          <w:p w14:paraId="7D42E923" w14:textId="1DC6A598" w:rsidR="006C623D" w:rsidRPr="005D34DB" w:rsidRDefault="006C623D" w:rsidP="006C623D">
            <w:pPr>
              <w:spacing w:after="0" w:line="240" w:lineRule="auto"/>
              <w:jc w:val="center"/>
              <w:rPr>
                <w:rFonts w:ascii="Times New Roman" w:hAnsi="Times New Roman"/>
                <w:b/>
                <w:bCs/>
                <w:sz w:val="20"/>
                <w:szCs w:val="20"/>
              </w:rPr>
            </w:pPr>
            <w:r w:rsidRPr="005D34DB">
              <w:rPr>
                <w:rFonts w:ascii="Times New Roman" w:hAnsi="Times New Roman"/>
                <w:b/>
                <w:bCs/>
                <w:sz w:val="20"/>
                <w:szCs w:val="20"/>
              </w:rPr>
              <w:t>Пункт А.17</w:t>
            </w:r>
          </w:p>
        </w:tc>
        <w:tc>
          <w:tcPr>
            <w:tcW w:w="10133" w:type="dxa"/>
            <w:gridSpan w:val="2"/>
            <w:shd w:val="clear" w:color="auto" w:fill="DEEAF6" w:themeFill="accent5" w:themeFillTint="33"/>
          </w:tcPr>
          <w:p w14:paraId="0AF6E63E" w14:textId="4B2572EC" w:rsidR="006C623D" w:rsidRPr="005D34DB" w:rsidRDefault="006C623D" w:rsidP="006C623D">
            <w:pPr>
              <w:pStyle w:val="3"/>
              <w:numPr>
                <w:ilvl w:val="0"/>
                <w:numId w:val="0"/>
              </w:numPr>
              <w:spacing w:before="0"/>
              <w:rPr>
                <w:rFonts w:ascii="Times New Roman" w:eastAsiaTheme="majorEastAsia" w:hAnsi="Times New Roman"/>
                <w:bCs/>
                <w:sz w:val="20"/>
                <w:szCs w:val="20"/>
                <w:lang w:val="en-US"/>
              </w:rPr>
            </w:pPr>
            <w:r w:rsidRPr="005D34DB">
              <w:rPr>
                <w:rFonts w:ascii="Times New Roman" w:eastAsiaTheme="majorEastAsia" w:hAnsi="Times New Roman"/>
                <w:bCs/>
                <w:sz w:val="20"/>
                <w:szCs w:val="20"/>
              </w:rPr>
              <w:t>Ценовое предложение</w:t>
            </w:r>
            <w:r w:rsidRPr="005D34DB">
              <w:rPr>
                <w:rFonts w:ascii="Times New Roman" w:eastAsiaTheme="majorEastAsia" w:hAnsi="Times New Roman"/>
                <w:b w:val="0"/>
                <w:sz w:val="20"/>
                <w:szCs w:val="20"/>
              </w:rPr>
              <w:t>:</w:t>
            </w:r>
          </w:p>
        </w:tc>
      </w:tr>
      <w:tr w:rsidR="006C623D" w:rsidRPr="005D34DB" w14:paraId="0666C450" w14:textId="77777777" w:rsidTr="00EB57E0">
        <w:trPr>
          <w:trHeight w:val="1921"/>
        </w:trPr>
        <w:tc>
          <w:tcPr>
            <w:tcW w:w="919" w:type="dxa"/>
          </w:tcPr>
          <w:p w14:paraId="35D391BD" w14:textId="77777777" w:rsidR="006C623D" w:rsidRPr="005D34DB" w:rsidRDefault="006C623D" w:rsidP="006C623D">
            <w:pPr>
              <w:spacing w:after="0" w:line="240" w:lineRule="auto"/>
              <w:jc w:val="center"/>
              <w:rPr>
                <w:rFonts w:ascii="Times New Roman" w:hAnsi="Times New Roman"/>
                <w:sz w:val="20"/>
                <w:szCs w:val="20"/>
              </w:rPr>
            </w:pPr>
          </w:p>
        </w:tc>
        <w:tc>
          <w:tcPr>
            <w:tcW w:w="10133" w:type="dxa"/>
            <w:gridSpan w:val="2"/>
          </w:tcPr>
          <w:p w14:paraId="70192393" w14:textId="77777777" w:rsidR="007153C5" w:rsidRPr="00C47206" w:rsidRDefault="007153C5" w:rsidP="007153C5">
            <w:pPr>
              <w:pStyle w:val="3"/>
              <w:numPr>
                <w:ilvl w:val="0"/>
                <w:numId w:val="0"/>
              </w:numPr>
              <w:spacing w:before="0"/>
              <w:jc w:val="both"/>
              <w:rPr>
                <w:rFonts w:ascii="Times New Roman" w:hAnsi="Times New Roman"/>
                <w:b w:val="0"/>
                <w:sz w:val="20"/>
                <w:szCs w:val="20"/>
              </w:rPr>
            </w:pPr>
            <w:r w:rsidRPr="00C47206">
              <w:rPr>
                <w:rFonts w:ascii="Times New Roman" w:hAnsi="Times New Roman"/>
                <w:b w:val="0"/>
                <w:sz w:val="20"/>
                <w:szCs w:val="20"/>
              </w:rPr>
              <w:t>Ценовое предложение предоставляется посредством функционала ЭТП и по форме № 1 информационной карты.</w:t>
            </w:r>
          </w:p>
          <w:p w14:paraId="0F76B8B0" w14:textId="77777777" w:rsidR="007153C5" w:rsidRPr="00C47206" w:rsidRDefault="007153C5" w:rsidP="007153C5">
            <w:pPr>
              <w:pStyle w:val="3"/>
              <w:numPr>
                <w:ilvl w:val="0"/>
                <w:numId w:val="0"/>
              </w:numPr>
              <w:spacing w:before="0"/>
              <w:jc w:val="both"/>
              <w:rPr>
                <w:rFonts w:ascii="Times New Roman" w:hAnsi="Times New Roman"/>
                <w:b w:val="0"/>
                <w:sz w:val="20"/>
                <w:szCs w:val="20"/>
              </w:rPr>
            </w:pPr>
            <w:r w:rsidRPr="00C47206">
              <w:rPr>
                <w:rFonts w:ascii="Times New Roman" w:hAnsi="Times New Roman"/>
                <w:b w:val="0"/>
                <w:sz w:val="20"/>
                <w:szCs w:val="20"/>
              </w:rPr>
              <w:t>Ценовое предложение должно быть выражено в валюте настоящей закупки, установленной пунктом А.9.6 информационной карты.</w:t>
            </w:r>
          </w:p>
          <w:p w14:paraId="5897FC32" w14:textId="77777777" w:rsidR="007153C5" w:rsidRPr="00C47206" w:rsidRDefault="007153C5" w:rsidP="007153C5">
            <w:pPr>
              <w:pStyle w:val="3"/>
              <w:numPr>
                <w:ilvl w:val="0"/>
                <w:numId w:val="0"/>
              </w:numPr>
              <w:spacing w:before="0"/>
              <w:jc w:val="both"/>
              <w:rPr>
                <w:rFonts w:ascii="Times New Roman" w:hAnsi="Times New Roman"/>
                <w:b w:val="0"/>
                <w:sz w:val="20"/>
                <w:szCs w:val="20"/>
              </w:rPr>
            </w:pPr>
            <w:r w:rsidRPr="00C47206">
              <w:rPr>
                <w:rFonts w:ascii="Times New Roman" w:hAnsi="Times New Roman"/>
                <w:b w:val="0"/>
                <w:sz w:val="20"/>
                <w:szCs w:val="20"/>
              </w:rPr>
              <w:t xml:space="preserve">Ценовые предложения, поданные посредством функционала ЭТП и по форме № 1, должны быть идентичными. </w:t>
            </w:r>
          </w:p>
          <w:p w14:paraId="59B2F636" w14:textId="76B307C7" w:rsidR="007153C5" w:rsidRPr="00C47206" w:rsidRDefault="007153C5" w:rsidP="007153C5">
            <w:pPr>
              <w:spacing w:after="0" w:line="240" w:lineRule="auto"/>
              <w:jc w:val="both"/>
              <w:rPr>
                <w:rFonts w:ascii="Times New Roman" w:hAnsi="Times New Roman"/>
                <w:color w:val="0070C0"/>
                <w:sz w:val="20"/>
                <w:szCs w:val="20"/>
              </w:rPr>
            </w:pPr>
            <w:r w:rsidRPr="00C47206">
              <w:rPr>
                <w:rFonts w:ascii="Times New Roman" w:hAnsi="Times New Roman"/>
                <w:sz w:val="20"/>
                <w:szCs w:val="20"/>
              </w:rPr>
              <w:t xml:space="preserve">Ценовое предложение, поданное посредством функционала ЭТП, не должно превышать </w:t>
            </w:r>
            <w:r w:rsidRPr="00C47206">
              <w:rPr>
                <w:rFonts w:ascii="Times New Roman" w:hAnsi="Times New Roman"/>
                <w:color w:val="0070C0"/>
                <w:sz w:val="20"/>
                <w:szCs w:val="20"/>
              </w:rPr>
              <w:t>НМЦД</w:t>
            </w:r>
            <w:r w:rsidRPr="00C47206">
              <w:rPr>
                <w:rFonts w:ascii="Times New Roman" w:hAnsi="Times New Roman"/>
                <w:sz w:val="20"/>
                <w:szCs w:val="20"/>
              </w:rPr>
              <w:t>, указанную в разделе Б информационной карты.</w:t>
            </w:r>
          </w:p>
          <w:p w14:paraId="342A6F09" w14:textId="54029846" w:rsidR="007153C5" w:rsidRPr="00C47206" w:rsidRDefault="007153C5" w:rsidP="007153C5">
            <w:pPr>
              <w:pStyle w:val="3"/>
              <w:numPr>
                <w:ilvl w:val="0"/>
                <w:numId w:val="0"/>
              </w:numPr>
              <w:spacing w:before="0"/>
              <w:ind w:left="-57" w:right="-57"/>
              <w:jc w:val="both"/>
              <w:rPr>
                <w:rFonts w:ascii="Times New Roman" w:hAnsi="Times New Roman"/>
                <w:b w:val="0"/>
                <w:sz w:val="20"/>
                <w:szCs w:val="20"/>
              </w:rPr>
            </w:pPr>
            <w:r w:rsidRPr="00C47206">
              <w:rPr>
                <w:rFonts w:ascii="Times New Roman" w:hAnsi="Times New Roman"/>
                <w:b w:val="0"/>
                <w:sz w:val="20"/>
                <w:szCs w:val="20"/>
              </w:rPr>
              <w:t xml:space="preserve"> При наличии разночтений в поданной участником ценовой информации, цена, указанная участником закупки   в специальных электронных формах на ЭТП, имеет приоритет перед сведениями, указанными в ценовом предложении по форме № 1.</w:t>
            </w:r>
          </w:p>
          <w:p w14:paraId="23FE9E22" w14:textId="77777777" w:rsidR="007153C5" w:rsidRPr="00C47206" w:rsidRDefault="007153C5" w:rsidP="006C623D">
            <w:pPr>
              <w:pStyle w:val="3"/>
              <w:numPr>
                <w:ilvl w:val="0"/>
                <w:numId w:val="0"/>
              </w:numPr>
              <w:spacing w:before="0"/>
              <w:ind w:left="-57" w:right="-57"/>
              <w:rPr>
                <w:rFonts w:ascii="Times New Roman" w:hAnsi="Times New Roman"/>
                <w:b w:val="0"/>
                <w:sz w:val="20"/>
                <w:szCs w:val="20"/>
              </w:rPr>
            </w:pPr>
          </w:p>
          <w:p w14:paraId="3571F6E3" w14:textId="77777777" w:rsidR="007153C5" w:rsidRDefault="007153C5" w:rsidP="006C623D">
            <w:pPr>
              <w:pStyle w:val="3"/>
              <w:numPr>
                <w:ilvl w:val="0"/>
                <w:numId w:val="0"/>
              </w:numPr>
              <w:spacing w:before="0"/>
              <w:ind w:left="-57" w:right="-57"/>
              <w:rPr>
                <w:rFonts w:ascii="Times New Roman" w:hAnsi="Times New Roman"/>
                <w:b w:val="0"/>
                <w:sz w:val="20"/>
                <w:szCs w:val="20"/>
              </w:rPr>
            </w:pPr>
          </w:p>
          <w:p w14:paraId="49BD8366" w14:textId="2D2FFA29" w:rsidR="006C623D" w:rsidRPr="005D34DB" w:rsidRDefault="006C623D" w:rsidP="007153C5">
            <w:pPr>
              <w:pStyle w:val="3"/>
              <w:numPr>
                <w:ilvl w:val="0"/>
                <w:numId w:val="0"/>
              </w:numPr>
              <w:spacing w:before="0"/>
              <w:ind w:left="-57" w:right="-57"/>
              <w:rPr>
                <w:rFonts w:ascii="Times New Roman" w:hAnsi="Times New Roman"/>
                <w:sz w:val="20"/>
                <w:szCs w:val="20"/>
              </w:rPr>
            </w:pPr>
          </w:p>
        </w:tc>
      </w:tr>
      <w:tr w:rsidR="006C623D" w:rsidRPr="005D34DB" w14:paraId="75985141" w14:textId="77777777" w:rsidTr="00A218C8">
        <w:tc>
          <w:tcPr>
            <w:tcW w:w="919" w:type="dxa"/>
            <w:shd w:val="clear" w:color="auto" w:fill="DEEAF6" w:themeFill="accent5" w:themeFillTint="33"/>
          </w:tcPr>
          <w:p w14:paraId="2F85E5E3" w14:textId="62399771" w:rsidR="006C623D" w:rsidRPr="005D34DB" w:rsidRDefault="006C623D" w:rsidP="006C623D">
            <w:pPr>
              <w:spacing w:before="240" w:line="240" w:lineRule="auto"/>
              <w:jc w:val="center"/>
              <w:rPr>
                <w:rFonts w:ascii="Times New Roman" w:hAnsi="Times New Roman"/>
                <w:b/>
                <w:bCs/>
                <w:sz w:val="20"/>
                <w:szCs w:val="20"/>
              </w:rPr>
            </w:pPr>
            <w:r w:rsidRPr="005D34DB">
              <w:rPr>
                <w:rFonts w:ascii="Times New Roman" w:hAnsi="Times New Roman"/>
                <w:b/>
                <w:bCs/>
                <w:sz w:val="20"/>
                <w:szCs w:val="20"/>
              </w:rPr>
              <w:t>Пункт А.18</w:t>
            </w:r>
          </w:p>
        </w:tc>
        <w:tc>
          <w:tcPr>
            <w:tcW w:w="10133" w:type="dxa"/>
            <w:gridSpan w:val="2"/>
            <w:shd w:val="clear" w:color="auto" w:fill="DEEAF6" w:themeFill="accent5" w:themeFillTint="33"/>
          </w:tcPr>
          <w:p w14:paraId="3ED1117A" w14:textId="77777777" w:rsidR="006C623D" w:rsidRPr="005D34DB" w:rsidRDefault="006C623D" w:rsidP="006C623D">
            <w:pPr>
              <w:spacing w:before="240" w:line="240" w:lineRule="auto"/>
              <w:jc w:val="center"/>
              <w:rPr>
                <w:rFonts w:ascii="Times New Roman" w:eastAsia="Times New Roman" w:hAnsi="Times New Roman"/>
                <w:b/>
                <w:bCs/>
                <w:sz w:val="20"/>
                <w:szCs w:val="20"/>
                <w:lang w:eastAsia="ru-RU"/>
              </w:rPr>
            </w:pPr>
            <w:r w:rsidRPr="005D34DB">
              <w:rPr>
                <w:rFonts w:ascii="Times New Roman" w:eastAsia="Times New Roman" w:hAnsi="Times New Roman"/>
                <w:b/>
                <w:bCs/>
                <w:sz w:val="20"/>
                <w:szCs w:val="20"/>
                <w:lang w:eastAsia="ru-RU"/>
              </w:rPr>
              <w:t>ОТСТРАНЕНИЕ УЧАСТНИКОВ ЗАКУПКИ</w:t>
            </w:r>
          </w:p>
        </w:tc>
      </w:tr>
      <w:tr w:rsidR="006C623D" w:rsidRPr="005D34DB" w14:paraId="6C3ECB28" w14:textId="77777777" w:rsidTr="00EB57E0">
        <w:trPr>
          <w:trHeight w:val="1494"/>
        </w:trPr>
        <w:tc>
          <w:tcPr>
            <w:tcW w:w="919" w:type="dxa"/>
          </w:tcPr>
          <w:p w14:paraId="6F7225F1" w14:textId="77777777" w:rsidR="006C623D" w:rsidRPr="005D34DB" w:rsidRDefault="006C623D" w:rsidP="006C623D">
            <w:pPr>
              <w:spacing w:after="0" w:line="240" w:lineRule="auto"/>
              <w:jc w:val="center"/>
              <w:rPr>
                <w:rFonts w:ascii="Times New Roman" w:hAnsi="Times New Roman"/>
                <w:b/>
                <w:bCs/>
                <w:sz w:val="20"/>
                <w:szCs w:val="20"/>
              </w:rPr>
            </w:pPr>
          </w:p>
        </w:tc>
        <w:tc>
          <w:tcPr>
            <w:tcW w:w="10133" w:type="dxa"/>
            <w:gridSpan w:val="2"/>
          </w:tcPr>
          <w:p w14:paraId="008746C5" w14:textId="77777777" w:rsidR="006C623D" w:rsidRPr="005D34DB" w:rsidRDefault="006C623D" w:rsidP="006C623D">
            <w:pPr>
              <w:spacing w:after="0" w:line="240" w:lineRule="auto"/>
              <w:jc w:val="both"/>
              <w:rPr>
                <w:rFonts w:ascii="Times New Roman" w:hAnsi="Times New Roman"/>
                <w:color w:val="000000"/>
                <w:sz w:val="20"/>
                <w:szCs w:val="20"/>
              </w:rPr>
            </w:pPr>
            <w:r w:rsidRPr="005D34DB">
              <w:rPr>
                <w:rFonts w:ascii="Times New Roman" w:hAnsi="Times New Roman"/>
                <w:color w:val="000000"/>
                <w:sz w:val="20"/>
                <w:szCs w:val="20"/>
              </w:rPr>
              <w:t>Заявка участника закупки подлежит отклонению в случае:</w:t>
            </w:r>
          </w:p>
          <w:p w14:paraId="60B29342" w14:textId="175892FA" w:rsidR="006C623D" w:rsidRPr="005D34DB" w:rsidRDefault="006C623D" w:rsidP="006C623D">
            <w:pPr>
              <w:spacing w:after="0" w:line="240" w:lineRule="auto"/>
              <w:jc w:val="both"/>
              <w:rPr>
                <w:rFonts w:ascii="Times New Roman" w:hAnsi="Times New Roman"/>
                <w:color w:val="000000"/>
                <w:sz w:val="20"/>
                <w:szCs w:val="20"/>
              </w:rPr>
            </w:pPr>
            <w:bookmarkStart w:id="11" w:name="_Toc16258983"/>
            <w:bookmarkStart w:id="12" w:name="_Toc16588088"/>
            <w:bookmarkStart w:id="13" w:name="_Toc16604761"/>
            <w:bookmarkStart w:id="14" w:name="_Toc16853102"/>
            <w:bookmarkStart w:id="15" w:name="_Toc16858565"/>
            <w:r w:rsidRPr="005D34DB">
              <w:rPr>
                <w:rFonts w:ascii="Times New Roman" w:hAnsi="Times New Roman"/>
                <w:color w:val="000000"/>
                <w:sz w:val="20"/>
                <w:szCs w:val="20"/>
              </w:rPr>
              <w:t xml:space="preserve">- непредоставления документов и информации, предусмотренных извещением о закупке; </w:t>
            </w:r>
          </w:p>
          <w:p w14:paraId="3DC844D0" w14:textId="3484508C" w:rsidR="006C623D" w:rsidRPr="005D34DB" w:rsidRDefault="006C623D" w:rsidP="006C623D">
            <w:pPr>
              <w:spacing w:after="0" w:line="240" w:lineRule="auto"/>
              <w:jc w:val="both"/>
              <w:rPr>
                <w:rFonts w:ascii="Times New Roman" w:hAnsi="Times New Roman"/>
                <w:color w:val="000000"/>
                <w:sz w:val="20"/>
                <w:szCs w:val="20"/>
              </w:rPr>
            </w:pPr>
            <w:r w:rsidRPr="005D34DB">
              <w:rPr>
                <w:rFonts w:ascii="Times New Roman" w:hAnsi="Times New Roman"/>
                <w:color w:val="000000"/>
                <w:sz w:val="20"/>
                <w:szCs w:val="20"/>
              </w:rPr>
              <w:t>- наличия в документах и информации, предусмотренных извещением о закупке, недостоверной информации;</w:t>
            </w:r>
            <w:bookmarkStart w:id="16" w:name="_Toc16258984"/>
            <w:bookmarkStart w:id="17" w:name="_Toc16588089"/>
            <w:bookmarkStart w:id="18" w:name="_Toc16604762"/>
            <w:bookmarkStart w:id="19" w:name="_Toc16853103"/>
            <w:bookmarkStart w:id="20" w:name="_Toc16858566"/>
            <w:bookmarkEnd w:id="11"/>
            <w:bookmarkEnd w:id="12"/>
            <w:bookmarkEnd w:id="13"/>
            <w:bookmarkEnd w:id="14"/>
            <w:bookmarkEnd w:id="15"/>
          </w:p>
          <w:p w14:paraId="4704ABD7" w14:textId="3ACFBCA7" w:rsidR="006C623D" w:rsidRPr="005D34DB" w:rsidRDefault="006C623D" w:rsidP="006C623D">
            <w:pPr>
              <w:spacing w:after="0" w:line="240" w:lineRule="auto"/>
              <w:jc w:val="both"/>
              <w:rPr>
                <w:rFonts w:ascii="Times New Roman" w:hAnsi="Times New Roman"/>
                <w:color w:val="000000"/>
                <w:sz w:val="20"/>
                <w:szCs w:val="20"/>
              </w:rPr>
            </w:pPr>
            <w:r w:rsidRPr="005D34DB">
              <w:rPr>
                <w:rFonts w:ascii="Times New Roman" w:hAnsi="Times New Roman"/>
                <w:color w:val="000000"/>
                <w:sz w:val="20"/>
                <w:szCs w:val="20"/>
              </w:rPr>
              <w:t>- несоответствия предложения участника закупки требованиям, предусмотренным извещением о закупке</w:t>
            </w:r>
            <w:bookmarkStart w:id="21" w:name="_Toc16258985"/>
            <w:bookmarkStart w:id="22" w:name="_Toc16588090"/>
            <w:bookmarkStart w:id="23" w:name="_Toc16604763"/>
            <w:bookmarkStart w:id="24" w:name="_Toc16853104"/>
            <w:bookmarkStart w:id="25" w:name="_Toc16858567"/>
            <w:bookmarkEnd w:id="16"/>
            <w:bookmarkEnd w:id="17"/>
            <w:bookmarkEnd w:id="18"/>
            <w:bookmarkEnd w:id="19"/>
            <w:bookmarkEnd w:id="20"/>
            <w:r w:rsidRPr="005D34DB">
              <w:rPr>
                <w:rFonts w:ascii="Times New Roman" w:hAnsi="Times New Roman"/>
                <w:color w:val="000000"/>
                <w:sz w:val="20"/>
                <w:szCs w:val="20"/>
              </w:rPr>
              <w:t>;</w:t>
            </w:r>
          </w:p>
          <w:p w14:paraId="19412D80" w14:textId="4FCE73C8" w:rsidR="006C623D" w:rsidRPr="005D34DB" w:rsidRDefault="006C623D" w:rsidP="006C623D">
            <w:pPr>
              <w:spacing w:after="0" w:line="240" w:lineRule="auto"/>
              <w:jc w:val="both"/>
              <w:rPr>
                <w:rFonts w:ascii="Times New Roman" w:hAnsi="Times New Roman"/>
                <w:color w:val="000000"/>
                <w:sz w:val="20"/>
                <w:szCs w:val="20"/>
              </w:rPr>
            </w:pPr>
            <w:r w:rsidRPr="005D34DB">
              <w:rPr>
                <w:rFonts w:ascii="Times New Roman" w:hAnsi="Times New Roman"/>
                <w:color w:val="000000"/>
                <w:sz w:val="20"/>
                <w:szCs w:val="20"/>
              </w:rPr>
              <w:t>- несоответствия документов и информации, предусмотренных извещением о закупке, требованиям извещения;</w:t>
            </w:r>
          </w:p>
          <w:p w14:paraId="4A990AC4" w14:textId="4C2F0E8D" w:rsidR="006C623D" w:rsidRPr="005D34DB" w:rsidRDefault="006C623D" w:rsidP="006C623D">
            <w:pPr>
              <w:spacing w:after="0" w:line="240" w:lineRule="auto"/>
              <w:jc w:val="both"/>
              <w:rPr>
                <w:rStyle w:val="fontstyle21"/>
                <w:rFonts w:ascii="Times New Roman" w:hAnsi="Times New Roman"/>
                <w:sz w:val="20"/>
                <w:szCs w:val="20"/>
              </w:rPr>
            </w:pPr>
            <w:r w:rsidRPr="005D34DB">
              <w:rPr>
                <w:rFonts w:ascii="Times New Roman" w:hAnsi="Times New Roman"/>
                <w:color w:val="000000"/>
                <w:sz w:val="20"/>
                <w:szCs w:val="20"/>
              </w:rPr>
              <w:t>- несоответствия участника требованиям извещения о закупке.</w:t>
            </w:r>
            <w:bookmarkEnd w:id="21"/>
            <w:bookmarkEnd w:id="22"/>
            <w:bookmarkEnd w:id="23"/>
            <w:bookmarkEnd w:id="24"/>
            <w:bookmarkEnd w:id="25"/>
          </w:p>
        </w:tc>
      </w:tr>
      <w:tr w:rsidR="006C623D" w:rsidRPr="005D34DB" w14:paraId="616C6F91" w14:textId="77777777" w:rsidTr="00A218C8">
        <w:tc>
          <w:tcPr>
            <w:tcW w:w="919" w:type="dxa"/>
            <w:shd w:val="clear" w:color="auto" w:fill="DEEAF6" w:themeFill="accent5" w:themeFillTint="33"/>
          </w:tcPr>
          <w:p w14:paraId="4004A216" w14:textId="06CBF462" w:rsidR="006C623D" w:rsidRPr="005D34DB" w:rsidRDefault="006C623D" w:rsidP="006C623D">
            <w:pPr>
              <w:spacing w:before="240" w:line="240" w:lineRule="auto"/>
              <w:jc w:val="center"/>
              <w:rPr>
                <w:rFonts w:ascii="Times New Roman" w:hAnsi="Times New Roman"/>
                <w:b/>
                <w:bCs/>
                <w:sz w:val="20"/>
                <w:szCs w:val="20"/>
              </w:rPr>
            </w:pPr>
            <w:r w:rsidRPr="005D34DB">
              <w:rPr>
                <w:rFonts w:ascii="Times New Roman" w:hAnsi="Times New Roman"/>
                <w:b/>
                <w:bCs/>
                <w:sz w:val="20"/>
                <w:szCs w:val="20"/>
              </w:rPr>
              <w:t>Пункт А.19</w:t>
            </w:r>
          </w:p>
        </w:tc>
        <w:tc>
          <w:tcPr>
            <w:tcW w:w="10133" w:type="dxa"/>
            <w:gridSpan w:val="2"/>
            <w:shd w:val="clear" w:color="auto" w:fill="DEEAF6" w:themeFill="accent5" w:themeFillTint="33"/>
          </w:tcPr>
          <w:p w14:paraId="0CCAF6D8" w14:textId="77777777" w:rsidR="006C623D" w:rsidRPr="005D34DB" w:rsidRDefault="006C623D" w:rsidP="006C623D">
            <w:pPr>
              <w:spacing w:before="240" w:line="240" w:lineRule="auto"/>
              <w:jc w:val="center"/>
              <w:rPr>
                <w:rFonts w:ascii="Times New Roman" w:hAnsi="Times New Roman"/>
                <w:b/>
                <w:bCs/>
                <w:spacing w:val="-6"/>
                <w:sz w:val="20"/>
                <w:szCs w:val="20"/>
              </w:rPr>
            </w:pPr>
            <w:r w:rsidRPr="005D34DB">
              <w:rPr>
                <w:rFonts w:ascii="Times New Roman" w:hAnsi="Times New Roman"/>
                <w:b/>
                <w:bCs/>
                <w:spacing w:val="-6"/>
                <w:sz w:val="20"/>
                <w:szCs w:val="20"/>
              </w:rPr>
              <w:t>НЕСОСТОЯВШАЯСЯ ЗАКУПКА</w:t>
            </w:r>
          </w:p>
        </w:tc>
      </w:tr>
      <w:tr w:rsidR="006C623D" w:rsidRPr="005D34DB" w14:paraId="1716C610" w14:textId="77777777" w:rsidTr="0020243D">
        <w:trPr>
          <w:trHeight w:val="3048"/>
        </w:trPr>
        <w:tc>
          <w:tcPr>
            <w:tcW w:w="919" w:type="dxa"/>
          </w:tcPr>
          <w:p w14:paraId="1801093C" w14:textId="77777777" w:rsidR="006C623D" w:rsidRPr="005D34DB" w:rsidRDefault="006C623D" w:rsidP="006C623D">
            <w:pPr>
              <w:spacing w:after="0" w:line="240" w:lineRule="auto"/>
              <w:jc w:val="center"/>
              <w:rPr>
                <w:rFonts w:ascii="Times New Roman" w:hAnsi="Times New Roman"/>
                <w:b/>
                <w:bCs/>
                <w:sz w:val="20"/>
                <w:szCs w:val="20"/>
              </w:rPr>
            </w:pPr>
          </w:p>
        </w:tc>
        <w:tc>
          <w:tcPr>
            <w:tcW w:w="10133" w:type="dxa"/>
            <w:gridSpan w:val="2"/>
          </w:tcPr>
          <w:p w14:paraId="52B25CB2" w14:textId="48439198" w:rsidR="006C623D" w:rsidRPr="005D34DB" w:rsidRDefault="006C623D" w:rsidP="006C623D">
            <w:pPr>
              <w:spacing w:after="0" w:line="240" w:lineRule="auto"/>
              <w:jc w:val="both"/>
              <w:rPr>
                <w:rFonts w:ascii="Times New Roman" w:hAnsi="Times New Roman"/>
                <w:color w:val="000000"/>
                <w:sz w:val="20"/>
                <w:szCs w:val="20"/>
              </w:rPr>
            </w:pPr>
            <w:r w:rsidRPr="005D34DB">
              <w:rPr>
                <w:rFonts w:ascii="Times New Roman" w:hAnsi="Times New Roman"/>
                <w:color w:val="000000"/>
                <w:sz w:val="20"/>
                <w:szCs w:val="20"/>
              </w:rPr>
              <w:t>Процедура закупки признается несостоявшейся, если:</w:t>
            </w:r>
          </w:p>
          <w:p w14:paraId="53A6C88F" w14:textId="0E0EF1FD" w:rsidR="006C623D" w:rsidRPr="005D34DB" w:rsidRDefault="006C623D" w:rsidP="006C623D">
            <w:pPr>
              <w:spacing w:after="0" w:line="240" w:lineRule="auto"/>
              <w:jc w:val="both"/>
              <w:rPr>
                <w:rFonts w:ascii="Times New Roman" w:hAnsi="Times New Roman"/>
                <w:color w:val="000000"/>
                <w:sz w:val="20"/>
                <w:szCs w:val="20"/>
              </w:rPr>
            </w:pPr>
            <w:r w:rsidRPr="005D34DB">
              <w:rPr>
                <w:rFonts w:ascii="Times New Roman" w:hAnsi="Times New Roman"/>
                <w:color w:val="000000"/>
                <w:sz w:val="20"/>
                <w:szCs w:val="20"/>
              </w:rPr>
              <w:t>- не подано ни одной заявки на участие в закупке;</w:t>
            </w:r>
          </w:p>
          <w:p w14:paraId="4068E8E5" w14:textId="76AC48BF" w:rsidR="006C623D" w:rsidRPr="005D34DB" w:rsidRDefault="006C623D" w:rsidP="006C623D">
            <w:pPr>
              <w:spacing w:after="0" w:line="240" w:lineRule="auto"/>
              <w:jc w:val="both"/>
              <w:rPr>
                <w:rFonts w:ascii="Times New Roman" w:hAnsi="Times New Roman"/>
                <w:color w:val="000000"/>
                <w:sz w:val="20"/>
                <w:szCs w:val="20"/>
              </w:rPr>
            </w:pPr>
            <w:r w:rsidRPr="005D34DB">
              <w:rPr>
                <w:rFonts w:ascii="Times New Roman" w:hAnsi="Times New Roman"/>
                <w:color w:val="000000"/>
                <w:sz w:val="20"/>
                <w:szCs w:val="20"/>
              </w:rPr>
              <w:t>- по результатам проведения закупки все заявки на участие в закупке отклонены;</w:t>
            </w:r>
          </w:p>
          <w:p w14:paraId="13BB75F5" w14:textId="3DC1782C" w:rsidR="006C623D" w:rsidRPr="005D34DB" w:rsidRDefault="006C623D" w:rsidP="006C623D">
            <w:pPr>
              <w:spacing w:after="0" w:line="240" w:lineRule="auto"/>
              <w:jc w:val="both"/>
              <w:rPr>
                <w:rFonts w:ascii="Times New Roman" w:hAnsi="Times New Roman"/>
                <w:color w:val="000000"/>
                <w:sz w:val="20"/>
                <w:szCs w:val="20"/>
              </w:rPr>
            </w:pPr>
            <w:r w:rsidRPr="005D34DB">
              <w:rPr>
                <w:rFonts w:ascii="Times New Roman" w:hAnsi="Times New Roman"/>
                <w:color w:val="000000"/>
                <w:sz w:val="20"/>
                <w:szCs w:val="20"/>
              </w:rPr>
              <w:t>- на участие в закупке подана только одна заявка;</w:t>
            </w:r>
          </w:p>
          <w:p w14:paraId="19A8E689" w14:textId="2C8AABF5" w:rsidR="006C623D" w:rsidRPr="005D34DB" w:rsidRDefault="006C623D" w:rsidP="006C623D">
            <w:pPr>
              <w:spacing w:after="0" w:line="240" w:lineRule="auto"/>
              <w:jc w:val="both"/>
              <w:rPr>
                <w:rFonts w:ascii="Times New Roman" w:hAnsi="Times New Roman"/>
                <w:color w:val="000000"/>
                <w:sz w:val="20"/>
                <w:szCs w:val="20"/>
              </w:rPr>
            </w:pPr>
            <w:r w:rsidRPr="005D34DB">
              <w:rPr>
                <w:rFonts w:ascii="Times New Roman" w:hAnsi="Times New Roman"/>
                <w:color w:val="000000"/>
                <w:sz w:val="20"/>
                <w:szCs w:val="20"/>
              </w:rPr>
              <w:t>- по результатам ее проведения отклонены все заявки, за исключением одной заявки на участие в закупке;</w:t>
            </w:r>
          </w:p>
          <w:p w14:paraId="3AB85318" w14:textId="27ABA447" w:rsidR="006C623D" w:rsidRPr="005D34DB" w:rsidRDefault="006C623D" w:rsidP="006C623D">
            <w:pPr>
              <w:spacing w:after="0" w:line="240" w:lineRule="auto"/>
              <w:jc w:val="both"/>
              <w:rPr>
                <w:rFonts w:ascii="Times New Roman" w:hAnsi="Times New Roman"/>
                <w:color w:val="000000"/>
                <w:sz w:val="20"/>
                <w:szCs w:val="20"/>
              </w:rPr>
            </w:pPr>
            <w:r w:rsidRPr="005D34DB">
              <w:rPr>
                <w:rFonts w:ascii="Times New Roman" w:hAnsi="Times New Roman"/>
                <w:color w:val="000000"/>
                <w:sz w:val="20"/>
                <w:szCs w:val="20"/>
              </w:rPr>
              <w:t>- по результатам ее проведения от заключения договора уклонились все участники закупки.</w:t>
            </w:r>
          </w:p>
          <w:p w14:paraId="2FBD89D1" w14:textId="77777777" w:rsidR="006C623D" w:rsidRPr="005D34DB" w:rsidRDefault="006C623D" w:rsidP="006C623D">
            <w:pPr>
              <w:spacing w:after="0" w:line="240" w:lineRule="auto"/>
              <w:jc w:val="both"/>
              <w:rPr>
                <w:rFonts w:ascii="Times New Roman" w:hAnsi="Times New Roman"/>
                <w:color w:val="000000"/>
                <w:sz w:val="20"/>
                <w:szCs w:val="20"/>
              </w:rPr>
            </w:pPr>
          </w:p>
          <w:p w14:paraId="33E8FCA4" w14:textId="015B89AE" w:rsidR="006C623D" w:rsidRPr="005D34DB" w:rsidRDefault="006C623D" w:rsidP="006C623D">
            <w:pPr>
              <w:spacing w:after="0" w:line="240" w:lineRule="auto"/>
              <w:jc w:val="both"/>
              <w:rPr>
                <w:rFonts w:ascii="Times New Roman" w:hAnsi="Times New Roman"/>
                <w:color w:val="000000"/>
                <w:sz w:val="20"/>
                <w:szCs w:val="20"/>
              </w:rPr>
            </w:pPr>
            <w:r w:rsidRPr="005D34DB">
              <w:rPr>
                <w:rFonts w:ascii="Times New Roman" w:hAnsi="Times New Roman"/>
                <w:color w:val="000000"/>
                <w:sz w:val="20"/>
                <w:szCs w:val="20"/>
              </w:rPr>
              <w:t>В случае признания заявки единственного участника, единственного допущенного участника закупки, соответствующей требованиям извещения, заказчик обязан заключить договор с таким участником в порядке, предусмотренном пунктом А.20 информационной карты.</w:t>
            </w:r>
          </w:p>
          <w:p w14:paraId="7CC13244" w14:textId="746EFE75" w:rsidR="006C623D" w:rsidRPr="005D34DB" w:rsidRDefault="006C623D" w:rsidP="006C623D">
            <w:pPr>
              <w:spacing w:after="0" w:line="240" w:lineRule="auto"/>
              <w:jc w:val="both"/>
              <w:rPr>
                <w:rFonts w:ascii="Times New Roman" w:hAnsi="Times New Roman"/>
                <w:color w:val="000000"/>
                <w:sz w:val="20"/>
                <w:szCs w:val="20"/>
              </w:rPr>
            </w:pPr>
            <w:r w:rsidRPr="005D34DB">
              <w:rPr>
                <w:rFonts w:ascii="Times New Roman" w:hAnsi="Times New Roman"/>
                <w:color w:val="000000"/>
                <w:sz w:val="20"/>
                <w:szCs w:val="20"/>
              </w:rPr>
              <w:t>В случае признания победителя закупки уклонившимся от заключения договора, заказчик направляет договор участнику закупки, заявке которого присвоено второе место, на условиях, предложенных в заявке такого участника, в порядке, предусмотренном пунктом А.20 информационной карты.</w:t>
            </w:r>
          </w:p>
          <w:p w14:paraId="51F74B76" w14:textId="62AF3E4E" w:rsidR="006C623D" w:rsidRPr="005D34DB" w:rsidRDefault="006C623D" w:rsidP="006C623D">
            <w:pPr>
              <w:spacing w:after="0" w:line="240" w:lineRule="auto"/>
              <w:jc w:val="both"/>
              <w:rPr>
                <w:rFonts w:ascii="Times New Roman" w:hAnsi="Times New Roman"/>
                <w:color w:val="000000"/>
                <w:sz w:val="20"/>
                <w:szCs w:val="20"/>
              </w:rPr>
            </w:pPr>
            <w:r w:rsidRPr="005D34DB">
              <w:rPr>
                <w:rFonts w:ascii="Times New Roman" w:hAnsi="Times New Roman"/>
                <w:color w:val="000000"/>
                <w:sz w:val="20"/>
                <w:szCs w:val="20"/>
              </w:rPr>
              <w:t>При этом заключение договора с заказчиком является обязательным для такого участника.</w:t>
            </w:r>
          </w:p>
        </w:tc>
      </w:tr>
      <w:tr w:rsidR="006C623D" w:rsidRPr="005D34DB" w14:paraId="6344A5AC" w14:textId="77777777" w:rsidTr="00A218C8">
        <w:tc>
          <w:tcPr>
            <w:tcW w:w="919" w:type="dxa"/>
            <w:shd w:val="clear" w:color="auto" w:fill="DEEAF6" w:themeFill="accent5" w:themeFillTint="33"/>
          </w:tcPr>
          <w:p w14:paraId="5FB8FF45" w14:textId="2DB4E01A" w:rsidR="006C623D" w:rsidRPr="005D34DB" w:rsidRDefault="006C623D" w:rsidP="006C623D">
            <w:pPr>
              <w:spacing w:before="240" w:line="240" w:lineRule="auto"/>
              <w:jc w:val="center"/>
              <w:rPr>
                <w:rFonts w:ascii="Times New Roman" w:hAnsi="Times New Roman"/>
                <w:b/>
                <w:bCs/>
                <w:sz w:val="20"/>
                <w:szCs w:val="20"/>
              </w:rPr>
            </w:pPr>
            <w:r w:rsidRPr="005D34DB">
              <w:rPr>
                <w:rFonts w:ascii="Times New Roman" w:hAnsi="Times New Roman"/>
                <w:b/>
                <w:bCs/>
                <w:sz w:val="20"/>
                <w:szCs w:val="20"/>
              </w:rPr>
              <w:t>Пункт А.20</w:t>
            </w:r>
          </w:p>
        </w:tc>
        <w:tc>
          <w:tcPr>
            <w:tcW w:w="10133" w:type="dxa"/>
            <w:gridSpan w:val="2"/>
            <w:shd w:val="clear" w:color="auto" w:fill="DEEAF6" w:themeFill="accent5" w:themeFillTint="33"/>
          </w:tcPr>
          <w:p w14:paraId="5725E164" w14:textId="47036DC2" w:rsidR="006C623D" w:rsidRPr="005D34DB" w:rsidRDefault="006C623D" w:rsidP="006C623D">
            <w:pPr>
              <w:spacing w:before="240" w:line="240" w:lineRule="auto"/>
              <w:jc w:val="center"/>
              <w:rPr>
                <w:rFonts w:ascii="Times New Roman" w:hAnsi="Times New Roman"/>
                <w:b/>
                <w:bCs/>
                <w:spacing w:val="-6"/>
                <w:sz w:val="20"/>
                <w:szCs w:val="20"/>
              </w:rPr>
            </w:pPr>
            <w:r w:rsidRPr="005D34DB">
              <w:rPr>
                <w:rFonts w:ascii="Times New Roman" w:hAnsi="Times New Roman"/>
                <w:b/>
                <w:bCs/>
                <w:spacing w:val="-6"/>
                <w:sz w:val="20"/>
                <w:szCs w:val="20"/>
              </w:rPr>
              <w:t>СРОКИ, ФОРМА И КОЛИЧЕСТВО ЗАКЛЮЧЕМЫХ ДОГОВОРОВ ПО РЕЗУЛЬТАТАМ ЗАКУПКИ</w:t>
            </w:r>
          </w:p>
        </w:tc>
      </w:tr>
      <w:tr w:rsidR="006C623D" w:rsidRPr="005D34DB" w14:paraId="64962986" w14:textId="77777777" w:rsidTr="0020243D">
        <w:trPr>
          <w:trHeight w:val="5664"/>
        </w:trPr>
        <w:tc>
          <w:tcPr>
            <w:tcW w:w="919" w:type="dxa"/>
          </w:tcPr>
          <w:p w14:paraId="5B94AA59" w14:textId="77777777" w:rsidR="006C623D" w:rsidRPr="005D34DB" w:rsidRDefault="006C623D" w:rsidP="006C623D">
            <w:pPr>
              <w:spacing w:after="0" w:line="240" w:lineRule="auto"/>
              <w:jc w:val="center"/>
              <w:rPr>
                <w:rFonts w:ascii="Times New Roman" w:hAnsi="Times New Roman"/>
                <w:sz w:val="20"/>
                <w:szCs w:val="20"/>
              </w:rPr>
            </w:pPr>
          </w:p>
        </w:tc>
        <w:tc>
          <w:tcPr>
            <w:tcW w:w="10133" w:type="dxa"/>
            <w:gridSpan w:val="2"/>
          </w:tcPr>
          <w:p w14:paraId="15EA8C48" w14:textId="09ACC1F0" w:rsidR="006C623D" w:rsidRPr="005D34DB" w:rsidRDefault="006C623D" w:rsidP="006C623D">
            <w:pPr>
              <w:spacing w:after="0" w:line="240" w:lineRule="auto"/>
              <w:jc w:val="both"/>
              <w:rPr>
                <w:rFonts w:ascii="Times New Roman" w:hAnsi="Times New Roman"/>
                <w:color w:val="000000"/>
                <w:sz w:val="20"/>
                <w:szCs w:val="20"/>
              </w:rPr>
            </w:pPr>
            <w:r w:rsidRPr="005D34DB">
              <w:rPr>
                <w:rFonts w:ascii="Times New Roman" w:hAnsi="Times New Roman"/>
                <w:color w:val="000000"/>
                <w:sz w:val="20"/>
                <w:szCs w:val="20"/>
              </w:rPr>
              <w:t xml:space="preserve">По результатам закупки заказчик направит проект договора победителю закупки, иному участнику, с которым планируется заключить договор, в течение 10 (десяти) с даты размещения итогового протокола на сайте Единой информационной системы в сфере закупок. </w:t>
            </w:r>
          </w:p>
          <w:p w14:paraId="62146671" w14:textId="16D2646C" w:rsidR="006C623D" w:rsidRPr="005D34DB" w:rsidRDefault="006C623D" w:rsidP="006C623D">
            <w:pPr>
              <w:spacing w:after="0" w:line="240" w:lineRule="auto"/>
              <w:jc w:val="both"/>
              <w:rPr>
                <w:rFonts w:ascii="Times New Roman" w:hAnsi="Times New Roman"/>
                <w:color w:val="000000"/>
                <w:sz w:val="20"/>
                <w:szCs w:val="20"/>
              </w:rPr>
            </w:pPr>
            <w:r w:rsidRPr="005D34DB">
              <w:rPr>
                <w:rFonts w:ascii="Times New Roman" w:hAnsi="Times New Roman"/>
                <w:color w:val="000000"/>
                <w:sz w:val="20"/>
                <w:szCs w:val="20"/>
              </w:rPr>
              <w:t xml:space="preserve">Договор должен быть подписан победителем закупки, иным участником, с которым заключается договор, в течение 10 (десяти) дней с даты с даты получения проекта договора от заказчика. </w:t>
            </w:r>
          </w:p>
          <w:p w14:paraId="41DAFF3E" w14:textId="67EEFE04" w:rsidR="006C623D" w:rsidRPr="005D34DB" w:rsidRDefault="006C623D" w:rsidP="006C623D">
            <w:pPr>
              <w:widowControl w:val="0"/>
              <w:autoSpaceDE w:val="0"/>
              <w:autoSpaceDN w:val="0"/>
              <w:spacing w:before="120" w:after="0" w:line="240" w:lineRule="auto"/>
              <w:jc w:val="both"/>
              <w:rPr>
                <w:rFonts w:ascii="Times New Roman" w:hAnsi="Times New Roman"/>
                <w:color w:val="000000"/>
                <w:sz w:val="20"/>
                <w:szCs w:val="20"/>
              </w:rPr>
            </w:pPr>
            <w:r w:rsidRPr="005D34DB">
              <w:rPr>
                <w:rFonts w:ascii="Times New Roman" w:hAnsi="Times New Roman"/>
                <w:color w:val="000000"/>
                <w:sz w:val="20"/>
                <w:szCs w:val="20"/>
              </w:rPr>
              <w:t xml:space="preserve">Участник признается уклонившимся, если он не представил в установленный срок подписанный проект договора либо подписал договор, но не предоставил обеспечение его исполнения, если по условиям настоящей закупки оно должно быть предоставлено до заключения договора. </w:t>
            </w:r>
          </w:p>
          <w:p w14:paraId="0AAC3018" w14:textId="491995D2" w:rsidR="006C623D" w:rsidRPr="005D34DB" w:rsidRDefault="006C623D" w:rsidP="006C623D">
            <w:pPr>
              <w:widowControl w:val="0"/>
              <w:autoSpaceDE w:val="0"/>
              <w:autoSpaceDN w:val="0"/>
              <w:spacing w:before="120" w:after="0" w:line="240" w:lineRule="auto"/>
              <w:jc w:val="both"/>
              <w:rPr>
                <w:rFonts w:ascii="Times New Roman" w:hAnsi="Times New Roman"/>
                <w:color w:val="000000"/>
                <w:sz w:val="20"/>
                <w:szCs w:val="20"/>
              </w:rPr>
            </w:pPr>
            <w:r w:rsidRPr="005D34DB">
              <w:rPr>
                <w:rFonts w:ascii="Times New Roman" w:hAnsi="Times New Roman"/>
                <w:color w:val="000000"/>
                <w:sz w:val="20"/>
                <w:szCs w:val="20"/>
              </w:rPr>
              <w:t xml:space="preserve">При этом под непредоставлением обеспечения понимается также его несоответствие требованиям, установленным в извещении закупки. </w:t>
            </w:r>
          </w:p>
          <w:p w14:paraId="43AAF769" w14:textId="68DCE837" w:rsidR="006C623D" w:rsidRPr="005D34DB" w:rsidRDefault="006C623D" w:rsidP="006C623D">
            <w:pPr>
              <w:spacing w:after="0" w:line="240" w:lineRule="auto"/>
              <w:jc w:val="both"/>
              <w:rPr>
                <w:rFonts w:ascii="Times New Roman" w:hAnsi="Times New Roman"/>
                <w:color w:val="000000"/>
                <w:sz w:val="20"/>
                <w:szCs w:val="20"/>
              </w:rPr>
            </w:pPr>
            <w:r w:rsidRPr="005D34DB">
              <w:rPr>
                <w:rFonts w:ascii="Times New Roman" w:hAnsi="Times New Roman"/>
                <w:color w:val="000000"/>
                <w:sz w:val="20"/>
                <w:szCs w:val="20"/>
              </w:rPr>
              <w:t>Заказчик вправе подписать договор не ранее чем через 10 (десять) и не позднее чем через 20 (двадцать) дней с даты размещения итогового протокола на сайте Единой информационной системы в сфере закупок.</w:t>
            </w:r>
          </w:p>
          <w:p w14:paraId="10E24260" w14:textId="788EA591" w:rsidR="006C623D" w:rsidRPr="005D34DB" w:rsidRDefault="006C623D" w:rsidP="006C623D">
            <w:pPr>
              <w:spacing w:after="0" w:line="240" w:lineRule="auto"/>
              <w:jc w:val="both"/>
              <w:rPr>
                <w:rFonts w:ascii="Times New Roman" w:hAnsi="Times New Roman"/>
                <w:color w:val="000000"/>
                <w:sz w:val="20"/>
                <w:szCs w:val="20"/>
              </w:rPr>
            </w:pPr>
            <w:r w:rsidRPr="005D34DB">
              <w:rPr>
                <w:rFonts w:ascii="Times New Roman" w:hAnsi="Times New Roman"/>
                <w:color w:val="000000"/>
                <w:sz w:val="20"/>
                <w:szCs w:val="20"/>
              </w:rPr>
              <w:t>При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w:t>
            </w:r>
          </w:p>
          <w:p w14:paraId="05B1860F" w14:textId="40AF0A73" w:rsidR="006C623D" w:rsidRPr="005D34DB" w:rsidRDefault="006C623D" w:rsidP="006C623D">
            <w:pPr>
              <w:pStyle w:val="3"/>
              <w:numPr>
                <w:ilvl w:val="0"/>
                <w:numId w:val="0"/>
              </w:numPr>
              <w:spacing w:before="0"/>
              <w:jc w:val="both"/>
              <w:rPr>
                <w:rFonts w:ascii="Times New Roman" w:eastAsiaTheme="minorHAnsi" w:hAnsi="Times New Roman"/>
                <w:b w:val="0"/>
                <w:color w:val="000000"/>
                <w:sz w:val="20"/>
                <w:szCs w:val="20"/>
                <w:lang w:eastAsia="en-US"/>
              </w:rPr>
            </w:pPr>
            <w:r w:rsidRPr="005D34DB">
              <w:rPr>
                <w:rFonts w:ascii="Times New Roman" w:eastAsiaTheme="minorHAnsi" w:hAnsi="Times New Roman"/>
                <w:b w:val="0"/>
                <w:color w:val="000000"/>
                <w:sz w:val="20"/>
                <w:szCs w:val="20"/>
                <w:lang w:eastAsia="en-US"/>
              </w:rPr>
              <w:t>По результатам настоящей закупки планируется заключить один договор., в том числе с коллективным участником, если он предложит наилучшие условия исполнения договора. Вместе с тем заказчик оставляет за собой право заключить договоры с несколькими участниками. Случаи и порядок заключения таких договоров в части, неурегулированной информационной картой, определяется Положением о закупке товаров, работ, услуг.</w:t>
            </w:r>
          </w:p>
          <w:p w14:paraId="28A9C37B" w14:textId="77777777" w:rsidR="006C623D" w:rsidRPr="005D34DB" w:rsidRDefault="006C623D" w:rsidP="006C623D">
            <w:pPr>
              <w:spacing w:after="0" w:line="240" w:lineRule="auto"/>
              <w:jc w:val="both"/>
              <w:rPr>
                <w:rFonts w:ascii="Times New Roman" w:hAnsi="Times New Roman"/>
                <w:color w:val="000000"/>
                <w:sz w:val="20"/>
                <w:szCs w:val="20"/>
              </w:rPr>
            </w:pPr>
            <w:r w:rsidRPr="005D34DB">
              <w:rPr>
                <w:rFonts w:ascii="Times New Roman" w:hAnsi="Times New Roman"/>
                <w:color w:val="000000"/>
                <w:sz w:val="20"/>
                <w:szCs w:val="20"/>
              </w:rPr>
              <w:t>Если пунктом А.3 информационной карты предусмотрена совместная организация закупки несколькими заказчиками, каждый такой заказчик заключит договор по результатам настоящей закупки.</w:t>
            </w:r>
          </w:p>
          <w:p w14:paraId="356E53EB" w14:textId="60CA9645" w:rsidR="006C623D" w:rsidRPr="005D34DB" w:rsidRDefault="006C623D" w:rsidP="006C623D">
            <w:pPr>
              <w:spacing w:after="0" w:line="240" w:lineRule="auto"/>
              <w:jc w:val="both"/>
              <w:rPr>
                <w:rFonts w:ascii="Times New Roman" w:hAnsi="Times New Roman"/>
                <w:color w:val="000000"/>
                <w:sz w:val="20"/>
                <w:szCs w:val="20"/>
              </w:rPr>
            </w:pPr>
            <w:r w:rsidRPr="005D34DB">
              <w:rPr>
                <w:rFonts w:ascii="Times New Roman" w:hAnsi="Times New Roman"/>
                <w:color w:val="000000"/>
                <w:sz w:val="20"/>
                <w:szCs w:val="20"/>
              </w:rPr>
              <w:t>Форма заключения договора – электронная</w:t>
            </w:r>
          </w:p>
        </w:tc>
      </w:tr>
      <w:tr w:rsidR="006C623D" w:rsidRPr="005D34DB" w14:paraId="7F1B1CFC" w14:textId="77777777" w:rsidTr="0020243D">
        <w:trPr>
          <w:trHeight w:val="697"/>
        </w:trPr>
        <w:tc>
          <w:tcPr>
            <w:tcW w:w="919" w:type="dxa"/>
            <w:shd w:val="clear" w:color="auto" w:fill="DEEAF6" w:themeFill="accent5" w:themeFillTint="33"/>
          </w:tcPr>
          <w:p w14:paraId="6FC3DAA2" w14:textId="76EB5C35" w:rsidR="006C623D" w:rsidRPr="005D34DB" w:rsidRDefault="006C623D" w:rsidP="006C623D">
            <w:pPr>
              <w:spacing w:before="240" w:line="240" w:lineRule="auto"/>
              <w:jc w:val="center"/>
              <w:rPr>
                <w:rFonts w:ascii="Times New Roman" w:hAnsi="Times New Roman"/>
                <w:b/>
                <w:bCs/>
                <w:sz w:val="20"/>
                <w:szCs w:val="20"/>
              </w:rPr>
            </w:pPr>
            <w:r w:rsidRPr="005D34DB">
              <w:rPr>
                <w:rFonts w:ascii="Times New Roman" w:hAnsi="Times New Roman"/>
                <w:b/>
                <w:bCs/>
                <w:sz w:val="20"/>
                <w:szCs w:val="20"/>
              </w:rPr>
              <w:t>Пункт А.21</w:t>
            </w:r>
          </w:p>
        </w:tc>
        <w:tc>
          <w:tcPr>
            <w:tcW w:w="10133" w:type="dxa"/>
            <w:gridSpan w:val="2"/>
            <w:shd w:val="clear" w:color="auto" w:fill="DEEAF6" w:themeFill="accent5" w:themeFillTint="33"/>
          </w:tcPr>
          <w:p w14:paraId="47A77AB4" w14:textId="77777777" w:rsidR="006C623D" w:rsidRPr="005D34DB" w:rsidRDefault="006C623D" w:rsidP="006C623D">
            <w:pPr>
              <w:pStyle w:val="3"/>
              <w:numPr>
                <w:ilvl w:val="0"/>
                <w:numId w:val="0"/>
              </w:numPr>
              <w:spacing w:after="200"/>
              <w:jc w:val="center"/>
              <w:rPr>
                <w:rFonts w:ascii="Times New Roman" w:eastAsiaTheme="minorHAnsi" w:hAnsi="Times New Roman"/>
                <w:bCs/>
                <w:sz w:val="20"/>
                <w:szCs w:val="20"/>
                <w:lang w:eastAsia="en-US"/>
              </w:rPr>
            </w:pPr>
            <w:r w:rsidRPr="005D34DB">
              <w:rPr>
                <w:rFonts w:ascii="Times New Roman" w:eastAsiaTheme="minorHAnsi" w:hAnsi="Times New Roman"/>
                <w:bCs/>
                <w:sz w:val="20"/>
                <w:szCs w:val="20"/>
                <w:lang w:eastAsia="en-US"/>
              </w:rPr>
              <w:t>ОБЕСПЕЧЕНИЕ ИСПОЛНЕНИЯ ДОГОВОРА</w:t>
            </w:r>
          </w:p>
        </w:tc>
      </w:tr>
      <w:tr w:rsidR="006C623D" w:rsidRPr="005D34DB" w14:paraId="0FA19774" w14:textId="77777777" w:rsidTr="00EB57E0">
        <w:trPr>
          <w:trHeight w:val="362"/>
        </w:trPr>
        <w:tc>
          <w:tcPr>
            <w:tcW w:w="919" w:type="dxa"/>
          </w:tcPr>
          <w:p w14:paraId="4E33E855" w14:textId="77777777" w:rsidR="006C623D" w:rsidRPr="005D34DB" w:rsidRDefault="006C623D" w:rsidP="006C623D">
            <w:pPr>
              <w:spacing w:after="0" w:line="240" w:lineRule="auto"/>
              <w:jc w:val="center"/>
              <w:rPr>
                <w:rFonts w:ascii="Times New Roman" w:hAnsi="Times New Roman"/>
                <w:sz w:val="20"/>
                <w:szCs w:val="20"/>
              </w:rPr>
            </w:pPr>
          </w:p>
        </w:tc>
        <w:tc>
          <w:tcPr>
            <w:tcW w:w="10133" w:type="dxa"/>
            <w:gridSpan w:val="2"/>
          </w:tcPr>
          <w:p w14:paraId="3864D73A" w14:textId="70CC25A1" w:rsidR="006C623D" w:rsidRPr="005D34DB" w:rsidRDefault="006C623D" w:rsidP="006C623D">
            <w:pPr>
              <w:pStyle w:val="3"/>
              <w:numPr>
                <w:ilvl w:val="0"/>
                <w:numId w:val="0"/>
              </w:numPr>
              <w:spacing w:before="0"/>
              <w:rPr>
                <w:rFonts w:ascii="Times New Roman" w:hAnsi="Times New Roman"/>
                <w:b w:val="0"/>
                <w:sz w:val="20"/>
                <w:szCs w:val="20"/>
              </w:rPr>
            </w:pPr>
            <w:r w:rsidRPr="005D34DB">
              <w:rPr>
                <w:rFonts w:ascii="Times New Roman" w:hAnsi="Times New Roman"/>
                <w:b w:val="0"/>
                <w:sz w:val="20"/>
                <w:szCs w:val="20"/>
              </w:rPr>
              <w:t>Обеспечение исполнения договора не требуется.</w:t>
            </w:r>
          </w:p>
        </w:tc>
      </w:tr>
      <w:tr w:rsidR="006C623D" w:rsidRPr="005D34DB" w14:paraId="1C760A05" w14:textId="77777777" w:rsidTr="00A218C8">
        <w:tc>
          <w:tcPr>
            <w:tcW w:w="919" w:type="dxa"/>
            <w:shd w:val="clear" w:color="auto" w:fill="DEEAF6" w:themeFill="accent5" w:themeFillTint="33"/>
          </w:tcPr>
          <w:p w14:paraId="453BE647" w14:textId="07CB35A8" w:rsidR="006C623D" w:rsidRPr="005D34DB" w:rsidRDefault="006C623D" w:rsidP="006C623D">
            <w:pPr>
              <w:spacing w:before="240" w:line="240" w:lineRule="auto"/>
              <w:jc w:val="center"/>
              <w:rPr>
                <w:rFonts w:ascii="Times New Roman" w:hAnsi="Times New Roman"/>
                <w:b/>
                <w:bCs/>
                <w:sz w:val="20"/>
                <w:szCs w:val="20"/>
              </w:rPr>
            </w:pPr>
            <w:r w:rsidRPr="005D34DB">
              <w:rPr>
                <w:rFonts w:ascii="Times New Roman" w:hAnsi="Times New Roman"/>
                <w:b/>
                <w:bCs/>
                <w:sz w:val="20"/>
                <w:szCs w:val="20"/>
              </w:rPr>
              <w:t>Пункт А.22</w:t>
            </w:r>
          </w:p>
        </w:tc>
        <w:tc>
          <w:tcPr>
            <w:tcW w:w="10133" w:type="dxa"/>
            <w:gridSpan w:val="2"/>
            <w:shd w:val="clear" w:color="auto" w:fill="DEEAF6" w:themeFill="accent5" w:themeFillTint="33"/>
          </w:tcPr>
          <w:p w14:paraId="25FE00EB" w14:textId="77777777" w:rsidR="006C623D" w:rsidRPr="005D34DB" w:rsidRDefault="006C623D" w:rsidP="006C623D">
            <w:pPr>
              <w:pStyle w:val="3"/>
              <w:numPr>
                <w:ilvl w:val="0"/>
                <w:numId w:val="0"/>
              </w:numPr>
              <w:spacing w:after="200"/>
              <w:jc w:val="center"/>
              <w:rPr>
                <w:rFonts w:ascii="Times New Roman" w:hAnsi="Times New Roman"/>
                <w:bCs/>
                <w:sz w:val="20"/>
                <w:szCs w:val="20"/>
              </w:rPr>
            </w:pPr>
            <w:r w:rsidRPr="005D34DB">
              <w:rPr>
                <w:rFonts w:ascii="Times New Roman" w:hAnsi="Times New Roman"/>
                <w:bCs/>
                <w:spacing w:val="-6"/>
                <w:sz w:val="20"/>
                <w:szCs w:val="20"/>
              </w:rPr>
              <w:t>АНТИДЕМПИНГОВЫЕ МЕРЫ</w:t>
            </w:r>
          </w:p>
        </w:tc>
      </w:tr>
      <w:tr w:rsidR="006C623D" w:rsidRPr="005D34DB" w14:paraId="1BEEDEDF" w14:textId="77777777" w:rsidTr="00EB57E0">
        <w:trPr>
          <w:trHeight w:val="2209"/>
        </w:trPr>
        <w:tc>
          <w:tcPr>
            <w:tcW w:w="919" w:type="dxa"/>
          </w:tcPr>
          <w:p w14:paraId="776B22B4" w14:textId="77777777" w:rsidR="006C623D" w:rsidRPr="005D34DB" w:rsidRDefault="006C623D" w:rsidP="006C623D">
            <w:pPr>
              <w:spacing w:after="0" w:line="240" w:lineRule="auto"/>
              <w:jc w:val="center"/>
              <w:rPr>
                <w:rFonts w:ascii="Times New Roman" w:hAnsi="Times New Roman"/>
                <w:sz w:val="20"/>
                <w:szCs w:val="20"/>
              </w:rPr>
            </w:pPr>
          </w:p>
        </w:tc>
        <w:tc>
          <w:tcPr>
            <w:tcW w:w="10133" w:type="dxa"/>
            <w:gridSpan w:val="2"/>
          </w:tcPr>
          <w:p w14:paraId="13B5D5DC" w14:textId="0905A2C3" w:rsidR="006C623D" w:rsidRPr="005D34DB" w:rsidRDefault="006C623D" w:rsidP="006C623D">
            <w:pPr>
              <w:pStyle w:val="3"/>
              <w:numPr>
                <w:ilvl w:val="0"/>
                <w:numId w:val="0"/>
              </w:numPr>
              <w:spacing w:before="0"/>
              <w:jc w:val="both"/>
              <w:rPr>
                <w:rFonts w:ascii="Times New Roman" w:eastAsiaTheme="minorHAnsi" w:hAnsi="Times New Roman"/>
                <w:b w:val="0"/>
                <w:sz w:val="20"/>
                <w:szCs w:val="20"/>
                <w:lang w:eastAsia="en-US"/>
              </w:rPr>
            </w:pPr>
            <w:r w:rsidRPr="005D34DB">
              <w:rPr>
                <w:rFonts w:ascii="Times New Roman" w:eastAsiaTheme="minorHAnsi" w:hAnsi="Times New Roman"/>
                <w:b w:val="0"/>
                <w:sz w:val="20"/>
                <w:szCs w:val="20"/>
                <w:lang w:eastAsia="en-US"/>
              </w:rPr>
              <w:t xml:space="preserve">Если ценовое предложение участника закупки, с которым заключается договор, на 25% или более ниже </w:t>
            </w:r>
            <w:proofErr w:type="spellStart"/>
            <w:r w:rsidRPr="005D34DB">
              <w:rPr>
                <w:rFonts w:ascii="Times New Roman" w:hAnsi="Times New Roman"/>
                <w:b w:val="0"/>
                <w:sz w:val="20"/>
                <w:szCs w:val="20"/>
              </w:rPr>
              <w:t>НМЦед</w:t>
            </w:r>
            <w:proofErr w:type="spellEnd"/>
            <w:r w:rsidRPr="005D34DB">
              <w:rPr>
                <w:rFonts w:ascii="Times New Roman" w:eastAsiaTheme="minorHAnsi" w:hAnsi="Times New Roman"/>
                <w:b w:val="0"/>
                <w:sz w:val="20"/>
                <w:szCs w:val="20"/>
                <w:lang w:eastAsia="en-US"/>
              </w:rPr>
              <w:t xml:space="preserve">, такой участник по запросу заказчика должен предоставить обоснование предлагаемой цены, которое может включать в себя гарантийное письмо от производителя, документы, подтверждающие наличие товара, иные документы и расчёты, подтверждающие возможность участника закупки осуществить поставку товара по предлагаемой цене. </w:t>
            </w:r>
          </w:p>
          <w:p w14:paraId="41DA15C4" w14:textId="77777777" w:rsidR="006C623D" w:rsidRPr="005D34DB" w:rsidRDefault="006C623D" w:rsidP="006C623D">
            <w:pPr>
              <w:pStyle w:val="3"/>
              <w:numPr>
                <w:ilvl w:val="0"/>
                <w:numId w:val="0"/>
              </w:numPr>
              <w:spacing w:before="0"/>
              <w:jc w:val="both"/>
              <w:rPr>
                <w:rFonts w:ascii="Times New Roman" w:eastAsiaTheme="minorHAnsi" w:hAnsi="Times New Roman"/>
                <w:b w:val="0"/>
                <w:sz w:val="20"/>
                <w:szCs w:val="20"/>
                <w:lang w:eastAsia="en-US"/>
              </w:rPr>
            </w:pPr>
          </w:p>
          <w:p w14:paraId="6681C68F" w14:textId="2084DCA9" w:rsidR="006C623D" w:rsidRPr="005D34DB" w:rsidRDefault="006C623D" w:rsidP="006C623D">
            <w:pPr>
              <w:pStyle w:val="4"/>
              <w:numPr>
                <w:ilvl w:val="0"/>
                <w:numId w:val="0"/>
              </w:numPr>
              <w:tabs>
                <w:tab w:val="left" w:pos="851"/>
              </w:tabs>
              <w:spacing w:before="0"/>
              <w:rPr>
                <w:rFonts w:ascii="Times New Roman" w:hAnsi="Times New Roman"/>
                <w:i/>
                <w:iCs/>
                <w:sz w:val="20"/>
                <w:szCs w:val="20"/>
              </w:rPr>
            </w:pPr>
            <w:r w:rsidRPr="005D34DB">
              <w:rPr>
                <w:rFonts w:ascii="Times New Roman" w:eastAsiaTheme="minorHAnsi" w:hAnsi="Times New Roman"/>
                <w:bCs/>
                <w:sz w:val="20"/>
                <w:szCs w:val="20"/>
                <w:lang w:eastAsia="en-US"/>
              </w:rPr>
              <w:t xml:space="preserve">Антидемпинговые требования должны быть исполнены участником </w:t>
            </w:r>
            <w:r w:rsidRPr="005D34DB">
              <w:rPr>
                <w:rFonts w:ascii="Times New Roman" w:hAnsi="Times New Roman"/>
                <w:bCs/>
                <w:sz w:val="20"/>
                <w:szCs w:val="20"/>
              </w:rPr>
              <w:t>до подписания</w:t>
            </w:r>
            <w:r w:rsidRPr="005D34DB">
              <w:rPr>
                <w:rFonts w:ascii="Times New Roman" w:hAnsi="Times New Roman"/>
                <w:sz w:val="20"/>
                <w:szCs w:val="20"/>
              </w:rPr>
              <w:t xml:space="preserve"> таким участником договора. </w:t>
            </w:r>
          </w:p>
          <w:p w14:paraId="1BAB4B4C" w14:textId="77777777" w:rsidR="006C623D" w:rsidRPr="005D34DB" w:rsidRDefault="006C623D" w:rsidP="006C623D">
            <w:pPr>
              <w:pStyle w:val="4"/>
              <w:numPr>
                <w:ilvl w:val="0"/>
                <w:numId w:val="0"/>
              </w:numPr>
              <w:tabs>
                <w:tab w:val="left" w:pos="851"/>
              </w:tabs>
              <w:spacing w:before="0"/>
              <w:rPr>
                <w:rFonts w:ascii="Times New Roman" w:hAnsi="Times New Roman"/>
                <w:sz w:val="20"/>
                <w:szCs w:val="20"/>
              </w:rPr>
            </w:pPr>
          </w:p>
          <w:p w14:paraId="3317323B" w14:textId="308D43B6" w:rsidR="006C623D" w:rsidRPr="005D34DB" w:rsidRDefault="006C623D" w:rsidP="006C623D">
            <w:pPr>
              <w:pStyle w:val="3"/>
              <w:numPr>
                <w:ilvl w:val="0"/>
                <w:numId w:val="0"/>
              </w:numPr>
              <w:spacing w:before="0"/>
              <w:jc w:val="both"/>
              <w:rPr>
                <w:rFonts w:ascii="Times New Roman" w:eastAsiaTheme="minorHAnsi" w:hAnsi="Times New Roman"/>
                <w:b w:val="0"/>
                <w:sz w:val="20"/>
                <w:szCs w:val="20"/>
                <w:lang w:eastAsia="en-US"/>
              </w:rPr>
            </w:pPr>
            <w:r w:rsidRPr="005D34DB">
              <w:rPr>
                <w:rFonts w:ascii="Times New Roman" w:eastAsiaTheme="minorHAnsi" w:hAnsi="Times New Roman"/>
                <w:b w:val="0"/>
                <w:sz w:val="20"/>
                <w:szCs w:val="20"/>
                <w:lang w:eastAsia="en-US"/>
              </w:rPr>
              <w:t>Неисполнение антидемпинговых мер победителем, участником закупки, с которым заключается договор, дает заказчику право для признания такого участника уклонившимся от заключения договора.</w:t>
            </w:r>
          </w:p>
        </w:tc>
      </w:tr>
      <w:tr w:rsidR="006C623D" w:rsidRPr="005D34DB" w14:paraId="1E273DB4" w14:textId="77777777" w:rsidTr="00A218C8">
        <w:tc>
          <w:tcPr>
            <w:tcW w:w="919" w:type="dxa"/>
            <w:shd w:val="clear" w:color="auto" w:fill="DEEAF6" w:themeFill="accent5" w:themeFillTint="33"/>
          </w:tcPr>
          <w:p w14:paraId="35E8D7E5" w14:textId="479C60B7" w:rsidR="006C623D" w:rsidRPr="005D34DB" w:rsidRDefault="006C623D" w:rsidP="006C623D">
            <w:pPr>
              <w:spacing w:before="240" w:line="240" w:lineRule="auto"/>
              <w:jc w:val="center"/>
              <w:rPr>
                <w:rFonts w:ascii="Times New Roman" w:hAnsi="Times New Roman"/>
                <w:b/>
                <w:bCs/>
                <w:sz w:val="20"/>
                <w:szCs w:val="20"/>
              </w:rPr>
            </w:pPr>
            <w:r w:rsidRPr="005D34DB">
              <w:rPr>
                <w:rFonts w:ascii="Times New Roman" w:hAnsi="Times New Roman"/>
                <w:b/>
                <w:bCs/>
                <w:sz w:val="20"/>
                <w:szCs w:val="20"/>
              </w:rPr>
              <w:t>Пункт А.23</w:t>
            </w:r>
          </w:p>
        </w:tc>
        <w:tc>
          <w:tcPr>
            <w:tcW w:w="10133" w:type="dxa"/>
            <w:gridSpan w:val="2"/>
            <w:shd w:val="clear" w:color="auto" w:fill="DEEAF6" w:themeFill="accent5" w:themeFillTint="33"/>
          </w:tcPr>
          <w:p w14:paraId="40AF3F96" w14:textId="77777777" w:rsidR="006C623D" w:rsidRPr="005D34DB" w:rsidRDefault="006C623D" w:rsidP="006C623D">
            <w:pPr>
              <w:pStyle w:val="3"/>
              <w:numPr>
                <w:ilvl w:val="0"/>
                <w:numId w:val="0"/>
              </w:numPr>
              <w:jc w:val="center"/>
              <w:rPr>
                <w:rFonts w:ascii="Times New Roman" w:hAnsi="Times New Roman"/>
                <w:sz w:val="20"/>
                <w:szCs w:val="20"/>
              </w:rPr>
            </w:pPr>
            <w:r w:rsidRPr="005D34DB">
              <w:rPr>
                <w:rFonts w:ascii="Times New Roman" w:hAnsi="Times New Roman"/>
                <w:sz w:val="20"/>
                <w:szCs w:val="20"/>
              </w:rPr>
              <w:t>ВСТРЕЧНЫЕ ПРЕДЛОЖЕНИЯ ПО УСЛОВИЯМ ДОГОВОРА, ИЗМЕНЕНИЕ И РАСТОРЖЕНИЕ ДОГОВОРА</w:t>
            </w:r>
          </w:p>
        </w:tc>
      </w:tr>
      <w:tr w:rsidR="006C623D" w:rsidRPr="005D34DB" w14:paraId="46233075" w14:textId="77777777" w:rsidTr="0020243D">
        <w:trPr>
          <w:trHeight w:val="906"/>
        </w:trPr>
        <w:tc>
          <w:tcPr>
            <w:tcW w:w="919" w:type="dxa"/>
          </w:tcPr>
          <w:p w14:paraId="6276DE8E" w14:textId="77777777" w:rsidR="006C623D" w:rsidRPr="005D34DB" w:rsidRDefault="006C623D" w:rsidP="006C623D">
            <w:pPr>
              <w:spacing w:after="0" w:line="240" w:lineRule="auto"/>
              <w:jc w:val="center"/>
              <w:rPr>
                <w:rFonts w:ascii="Times New Roman" w:hAnsi="Times New Roman"/>
                <w:sz w:val="20"/>
                <w:szCs w:val="20"/>
              </w:rPr>
            </w:pPr>
          </w:p>
        </w:tc>
        <w:tc>
          <w:tcPr>
            <w:tcW w:w="10133" w:type="dxa"/>
            <w:gridSpan w:val="2"/>
          </w:tcPr>
          <w:p w14:paraId="0544E853" w14:textId="297DDD4B" w:rsidR="006C623D" w:rsidRPr="005D34DB" w:rsidRDefault="006C623D" w:rsidP="006C623D">
            <w:pPr>
              <w:pStyle w:val="3"/>
              <w:numPr>
                <w:ilvl w:val="0"/>
                <w:numId w:val="0"/>
              </w:numPr>
              <w:spacing w:before="0"/>
              <w:jc w:val="both"/>
              <w:rPr>
                <w:rFonts w:ascii="Times New Roman" w:hAnsi="Times New Roman"/>
                <w:b w:val="0"/>
                <w:color w:val="000000"/>
                <w:sz w:val="20"/>
                <w:szCs w:val="20"/>
              </w:rPr>
            </w:pPr>
            <w:r w:rsidRPr="005D34DB">
              <w:rPr>
                <w:rFonts w:ascii="Times New Roman" w:hAnsi="Times New Roman"/>
                <w:b w:val="0"/>
                <w:color w:val="000000"/>
                <w:sz w:val="20"/>
                <w:szCs w:val="20"/>
              </w:rPr>
              <w:t>Не рассматриваются.</w:t>
            </w:r>
          </w:p>
          <w:p w14:paraId="3F91597F" w14:textId="63DA63AB" w:rsidR="006C623D" w:rsidRPr="005D34DB" w:rsidRDefault="006C623D" w:rsidP="006C623D">
            <w:pPr>
              <w:pStyle w:val="3"/>
              <w:numPr>
                <w:ilvl w:val="0"/>
                <w:numId w:val="0"/>
              </w:numPr>
              <w:spacing w:before="0"/>
              <w:jc w:val="both"/>
              <w:rPr>
                <w:rStyle w:val="fontstyle01"/>
                <w:rFonts w:ascii="Times New Roman" w:hAnsi="Times New Roman"/>
                <w:sz w:val="20"/>
                <w:szCs w:val="20"/>
              </w:rPr>
            </w:pPr>
            <w:r w:rsidRPr="005D34DB">
              <w:rPr>
                <w:rFonts w:ascii="Times New Roman" w:hAnsi="Times New Roman"/>
                <w:b w:val="0"/>
                <w:color w:val="000000"/>
                <w:sz w:val="20"/>
                <w:szCs w:val="20"/>
              </w:rPr>
              <w:t>Изменение и расторжение договора регулируется условиями договора, нормами Гражданского кодекса Российской Федерации и Положения о закупке заказчика.</w:t>
            </w:r>
          </w:p>
        </w:tc>
      </w:tr>
      <w:tr w:rsidR="006C623D" w:rsidRPr="005D34DB" w14:paraId="20EF5CD8" w14:textId="77777777" w:rsidTr="00A218C8">
        <w:tc>
          <w:tcPr>
            <w:tcW w:w="919" w:type="dxa"/>
            <w:shd w:val="clear" w:color="auto" w:fill="DEEAF6" w:themeFill="accent5" w:themeFillTint="33"/>
          </w:tcPr>
          <w:p w14:paraId="4F06D1BE" w14:textId="41D9B189" w:rsidR="006C623D" w:rsidRPr="005D34DB" w:rsidRDefault="006C623D" w:rsidP="006C623D">
            <w:pPr>
              <w:spacing w:after="0" w:line="240" w:lineRule="auto"/>
              <w:jc w:val="center"/>
              <w:rPr>
                <w:rFonts w:ascii="Times New Roman" w:hAnsi="Times New Roman"/>
                <w:sz w:val="20"/>
                <w:szCs w:val="20"/>
              </w:rPr>
            </w:pPr>
            <w:r w:rsidRPr="005D34DB">
              <w:rPr>
                <w:rFonts w:ascii="Times New Roman" w:hAnsi="Times New Roman"/>
                <w:b/>
                <w:bCs/>
                <w:sz w:val="20"/>
                <w:szCs w:val="20"/>
              </w:rPr>
              <w:t>Пункт А.24</w:t>
            </w:r>
          </w:p>
        </w:tc>
        <w:tc>
          <w:tcPr>
            <w:tcW w:w="10133" w:type="dxa"/>
            <w:gridSpan w:val="2"/>
            <w:shd w:val="clear" w:color="auto" w:fill="DEEAF6" w:themeFill="accent5" w:themeFillTint="33"/>
          </w:tcPr>
          <w:p w14:paraId="53A94CAD" w14:textId="77777777" w:rsidR="006C623D" w:rsidRPr="005D34DB" w:rsidRDefault="006C623D" w:rsidP="006C623D">
            <w:pPr>
              <w:pStyle w:val="3"/>
              <w:numPr>
                <w:ilvl w:val="0"/>
                <w:numId w:val="0"/>
              </w:numPr>
              <w:spacing w:before="0"/>
              <w:jc w:val="center"/>
              <w:rPr>
                <w:rFonts w:ascii="Times New Roman" w:eastAsia="Arial Unicode MS" w:hAnsi="Times New Roman"/>
                <w:sz w:val="20"/>
                <w:szCs w:val="20"/>
              </w:rPr>
            </w:pPr>
            <w:r w:rsidRPr="005D34DB">
              <w:rPr>
                <w:rFonts w:ascii="Times New Roman" w:hAnsi="Times New Roman"/>
                <w:sz w:val="20"/>
                <w:szCs w:val="20"/>
              </w:rPr>
              <w:t>ЗАКЛЮЧИТЕЛЬНЫЕ ПОЛОЖЕНИЯ</w:t>
            </w:r>
          </w:p>
        </w:tc>
      </w:tr>
      <w:tr w:rsidR="006C623D" w:rsidRPr="005D34DB" w14:paraId="15C3393A" w14:textId="77777777" w:rsidTr="00F34440">
        <w:trPr>
          <w:trHeight w:val="808"/>
        </w:trPr>
        <w:tc>
          <w:tcPr>
            <w:tcW w:w="919" w:type="dxa"/>
          </w:tcPr>
          <w:p w14:paraId="19C995B3" w14:textId="77777777" w:rsidR="006C623D" w:rsidRPr="005D34DB" w:rsidRDefault="006C623D" w:rsidP="006C623D">
            <w:pPr>
              <w:spacing w:after="0" w:line="240" w:lineRule="auto"/>
              <w:jc w:val="center"/>
              <w:rPr>
                <w:rFonts w:ascii="Times New Roman" w:hAnsi="Times New Roman"/>
                <w:sz w:val="20"/>
                <w:szCs w:val="20"/>
              </w:rPr>
            </w:pPr>
          </w:p>
        </w:tc>
        <w:tc>
          <w:tcPr>
            <w:tcW w:w="10133" w:type="dxa"/>
            <w:gridSpan w:val="2"/>
          </w:tcPr>
          <w:p w14:paraId="6580B596" w14:textId="258AE58B" w:rsidR="006C623D" w:rsidRPr="005D34DB" w:rsidRDefault="006C623D" w:rsidP="006C623D">
            <w:pPr>
              <w:pStyle w:val="5"/>
              <w:numPr>
                <w:ilvl w:val="0"/>
                <w:numId w:val="0"/>
              </w:numPr>
              <w:tabs>
                <w:tab w:val="left" w:pos="851"/>
              </w:tabs>
              <w:spacing w:before="0"/>
              <w:rPr>
                <w:rFonts w:ascii="Times New Roman" w:hAnsi="Times New Roman"/>
                <w:color w:val="000000"/>
                <w:sz w:val="20"/>
                <w:szCs w:val="20"/>
              </w:rPr>
            </w:pPr>
            <w:r w:rsidRPr="005D34DB">
              <w:rPr>
                <w:rStyle w:val="fontstyle01"/>
                <w:rFonts w:ascii="Times New Roman" w:hAnsi="Times New Roman"/>
                <w:b w:val="0"/>
                <w:bCs w:val="0"/>
                <w:sz w:val="20"/>
                <w:szCs w:val="20"/>
              </w:rPr>
              <w:t>В части, не предусмотренной настоящей информационной картой, проведение закупки регулируется нормами Положения о закупке товаров, работ, услуг заказчика, Федерального закона от 18 июля 2011 года № 223-ФЗ «О закупках товаров, работ, услуг отдельными видами юридических лиц».</w:t>
            </w:r>
          </w:p>
        </w:tc>
      </w:tr>
      <w:tr w:rsidR="006C623D" w:rsidRPr="005D34DB" w14:paraId="68801F62" w14:textId="77777777" w:rsidTr="00A218C8">
        <w:tc>
          <w:tcPr>
            <w:tcW w:w="919" w:type="dxa"/>
            <w:shd w:val="clear" w:color="auto" w:fill="9CC2E5" w:themeFill="accent5" w:themeFillTint="99"/>
          </w:tcPr>
          <w:p w14:paraId="7D77119A" w14:textId="77777777" w:rsidR="006C623D" w:rsidRPr="005D34DB" w:rsidRDefault="006C623D" w:rsidP="006C623D">
            <w:pPr>
              <w:spacing w:before="240" w:line="240" w:lineRule="auto"/>
              <w:jc w:val="center"/>
              <w:rPr>
                <w:rFonts w:ascii="Times New Roman" w:hAnsi="Times New Roman"/>
                <w:b/>
                <w:bCs/>
                <w:sz w:val="20"/>
                <w:szCs w:val="20"/>
              </w:rPr>
            </w:pPr>
            <w:r w:rsidRPr="005D34DB">
              <w:rPr>
                <w:rFonts w:ascii="Times New Roman" w:hAnsi="Times New Roman"/>
                <w:b/>
                <w:bCs/>
                <w:sz w:val="20"/>
                <w:szCs w:val="20"/>
              </w:rPr>
              <w:t>Раздел Б</w:t>
            </w:r>
          </w:p>
        </w:tc>
        <w:tc>
          <w:tcPr>
            <w:tcW w:w="10133" w:type="dxa"/>
            <w:gridSpan w:val="2"/>
            <w:shd w:val="clear" w:color="auto" w:fill="9CC2E5" w:themeFill="accent5" w:themeFillTint="99"/>
          </w:tcPr>
          <w:p w14:paraId="5BEB2F3D" w14:textId="77777777" w:rsidR="006C623D" w:rsidRPr="005D34DB" w:rsidRDefault="006C623D" w:rsidP="006C623D">
            <w:pPr>
              <w:spacing w:before="240" w:line="240" w:lineRule="auto"/>
              <w:jc w:val="center"/>
              <w:rPr>
                <w:rFonts w:ascii="Times New Roman" w:hAnsi="Times New Roman"/>
                <w:b/>
                <w:bCs/>
                <w:sz w:val="20"/>
                <w:szCs w:val="20"/>
              </w:rPr>
            </w:pPr>
            <w:r w:rsidRPr="005D34DB">
              <w:rPr>
                <w:rFonts w:ascii="Times New Roman" w:hAnsi="Times New Roman"/>
                <w:b/>
                <w:bCs/>
                <w:sz w:val="20"/>
                <w:szCs w:val="20"/>
              </w:rPr>
              <w:t>РАСЧЕТ-ОБОСНОВАНИЕ ЦЕНЫ ЗАКУПКИ</w:t>
            </w:r>
          </w:p>
        </w:tc>
      </w:tr>
      <w:tr w:rsidR="006C623D" w:rsidRPr="005D34DB" w14:paraId="6A31B787" w14:textId="77777777" w:rsidTr="00A218C8">
        <w:trPr>
          <w:trHeight w:val="377"/>
        </w:trPr>
        <w:tc>
          <w:tcPr>
            <w:tcW w:w="919" w:type="dxa"/>
          </w:tcPr>
          <w:p w14:paraId="1640E5D8" w14:textId="77777777" w:rsidR="006C623D" w:rsidRPr="005D34DB" w:rsidRDefault="006C623D" w:rsidP="006C623D">
            <w:pPr>
              <w:spacing w:after="0" w:line="240" w:lineRule="auto"/>
              <w:jc w:val="center"/>
              <w:rPr>
                <w:rFonts w:ascii="Times New Roman" w:hAnsi="Times New Roman"/>
                <w:sz w:val="20"/>
                <w:szCs w:val="20"/>
              </w:rPr>
            </w:pPr>
          </w:p>
        </w:tc>
        <w:tc>
          <w:tcPr>
            <w:tcW w:w="10133" w:type="dxa"/>
            <w:gridSpan w:val="2"/>
          </w:tcPr>
          <w:p w14:paraId="52BE50E1" w14:textId="0848225A" w:rsidR="006C623D" w:rsidRPr="005D34DB" w:rsidRDefault="006C623D" w:rsidP="006C623D">
            <w:pPr>
              <w:spacing w:after="0" w:line="240" w:lineRule="auto"/>
              <w:rPr>
                <w:rFonts w:ascii="Times New Roman" w:hAnsi="Times New Roman"/>
                <w:sz w:val="20"/>
                <w:szCs w:val="20"/>
              </w:rPr>
            </w:pPr>
            <w:r w:rsidRPr="005D34DB">
              <w:rPr>
                <w:rFonts w:ascii="Times New Roman" w:hAnsi="Times New Roman"/>
                <w:sz w:val="20"/>
                <w:szCs w:val="20"/>
              </w:rPr>
              <w:t>Размещен отдельным файлом.</w:t>
            </w:r>
          </w:p>
        </w:tc>
      </w:tr>
      <w:tr w:rsidR="006C623D" w:rsidRPr="005D34DB" w14:paraId="12B4CEE8" w14:textId="77777777" w:rsidTr="00A218C8">
        <w:tc>
          <w:tcPr>
            <w:tcW w:w="919" w:type="dxa"/>
            <w:shd w:val="clear" w:color="auto" w:fill="9CC2E5" w:themeFill="accent5" w:themeFillTint="99"/>
          </w:tcPr>
          <w:p w14:paraId="105AB68C" w14:textId="77777777" w:rsidR="006C623D" w:rsidRPr="005D34DB" w:rsidRDefault="006C623D" w:rsidP="006C623D">
            <w:pPr>
              <w:spacing w:before="240" w:line="240" w:lineRule="auto"/>
              <w:jc w:val="center"/>
              <w:rPr>
                <w:rFonts w:ascii="Times New Roman" w:hAnsi="Times New Roman"/>
                <w:b/>
                <w:bCs/>
                <w:sz w:val="20"/>
                <w:szCs w:val="20"/>
              </w:rPr>
            </w:pPr>
            <w:r w:rsidRPr="005D34DB">
              <w:rPr>
                <w:rFonts w:ascii="Times New Roman" w:hAnsi="Times New Roman"/>
                <w:b/>
                <w:bCs/>
                <w:sz w:val="20"/>
                <w:szCs w:val="20"/>
              </w:rPr>
              <w:t>Раздел В</w:t>
            </w:r>
          </w:p>
        </w:tc>
        <w:tc>
          <w:tcPr>
            <w:tcW w:w="10133" w:type="dxa"/>
            <w:gridSpan w:val="2"/>
            <w:shd w:val="clear" w:color="auto" w:fill="9CC2E5" w:themeFill="accent5" w:themeFillTint="99"/>
          </w:tcPr>
          <w:p w14:paraId="0319E00C" w14:textId="77777777" w:rsidR="006C623D" w:rsidRPr="005D34DB" w:rsidRDefault="006C623D" w:rsidP="006C623D">
            <w:pPr>
              <w:spacing w:before="240" w:line="240" w:lineRule="auto"/>
              <w:jc w:val="center"/>
              <w:rPr>
                <w:rFonts w:ascii="Times New Roman" w:hAnsi="Times New Roman"/>
                <w:b/>
                <w:bCs/>
                <w:sz w:val="20"/>
                <w:szCs w:val="20"/>
              </w:rPr>
            </w:pPr>
            <w:r w:rsidRPr="005D34DB">
              <w:rPr>
                <w:rFonts w:ascii="Times New Roman" w:hAnsi="Times New Roman"/>
                <w:b/>
                <w:bCs/>
                <w:sz w:val="20"/>
                <w:szCs w:val="20"/>
              </w:rPr>
              <w:t>ПРОЕКТ ДОГОВОРА</w:t>
            </w:r>
          </w:p>
        </w:tc>
      </w:tr>
      <w:tr w:rsidR="006C623D" w:rsidRPr="005D34DB" w14:paraId="220A7541" w14:textId="77777777" w:rsidTr="00A218C8">
        <w:trPr>
          <w:trHeight w:val="427"/>
        </w:trPr>
        <w:tc>
          <w:tcPr>
            <w:tcW w:w="919" w:type="dxa"/>
          </w:tcPr>
          <w:p w14:paraId="3D7243A5" w14:textId="77777777" w:rsidR="006C623D" w:rsidRPr="005D34DB" w:rsidRDefault="006C623D" w:rsidP="006C623D">
            <w:pPr>
              <w:spacing w:after="0" w:line="240" w:lineRule="auto"/>
              <w:jc w:val="center"/>
              <w:rPr>
                <w:rFonts w:ascii="Times New Roman" w:hAnsi="Times New Roman"/>
                <w:sz w:val="20"/>
                <w:szCs w:val="20"/>
              </w:rPr>
            </w:pPr>
          </w:p>
        </w:tc>
        <w:tc>
          <w:tcPr>
            <w:tcW w:w="10133" w:type="dxa"/>
            <w:gridSpan w:val="2"/>
          </w:tcPr>
          <w:p w14:paraId="6399E59C" w14:textId="77777777" w:rsidR="006C623D" w:rsidRPr="005D34DB" w:rsidRDefault="006C623D" w:rsidP="006C623D">
            <w:pPr>
              <w:spacing w:after="0" w:line="240" w:lineRule="auto"/>
              <w:rPr>
                <w:rFonts w:ascii="Times New Roman" w:hAnsi="Times New Roman"/>
                <w:sz w:val="20"/>
                <w:szCs w:val="20"/>
              </w:rPr>
            </w:pPr>
            <w:r w:rsidRPr="005D34DB">
              <w:rPr>
                <w:rFonts w:ascii="Times New Roman" w:hAnsi="Times New Roman"/>
                <w:sz w:val="20"/>
                <w:szCs w:val="20"/>
              </w:rPr>
              <w:t>Размещен отдельным файлом.</w:t>
            </w:r>
          </w:p>
        </w:tc>
      </w:tr>
      <w:tr w:rsidR="006C623D" w:rsidRPr="005D34DB" w14:paraId="12196786" w14:textId="77777777" w:rsidTr="00A218C8">
        <w:tc>
          <w:tcPr>
            <w:tcW w:w="919" w:type="dxa"/>
            <w:shd w:val="clear" w:color="auto" w:fill="9CC2E5" w:themeFill="accent5" w:themeFillTint="99"/>
          </w:tcPr>
          <w:p w14:paraId="06410174" w14:textId="77777777" w:rsidR="006C623D" w:rsidRPr="005D34DB" w:rsidRDefault="006C623D" w:rsidP="006C623D">
            <w:pPr>
              <w:spacing w:before="240" w:line="240" w:lineRule="auto"/>
              <w:jc w:val="center"/>
              <w:rPr>
                <w:rFonts w:ascii="Times New Roman" w:hAnsi="Times New Roman"/>
                <w:b/>
                <w:bCs/>
                <w:sz w:val="20"/>
                <w:szCs w:val="20"/>
              </w:rPr>
            </w:pPr>
            <w:r w:rsidRPr="005D34DB">
              <w:rPr>
                <w:rFonts w:ascii="Times New Roman" w:hAnsi="Times New Roman"/>
                <w:b/>
                <w:bCs/>
                <w:sz w:val="20"/>
                <w:szCs w:val="20"/>
              </w:rPr>
              <w:t>Раздел Г</w:t>
            </w:r>
          </w:p>
        </w:tc>
        <w:tc>
          <w:tcPr>
            <w:tcW w:w="10133" w:type="dxa"/>
            <w:gridSpan w:val="2"/>
            <w:shd w:val="clear" w:color="auto" w:fill="9CC2E5" w:themeFill="accent5" w:themeFillTint="99"/>
          </w:tcPr>
          <w:p w14:paraId="06E17385" w14:textId="77777777" w:rsidR="006C623D" w:rsidRPr="005D34DB" w:rsidRDefault="006C623D" w:rsidP="006C623D">
            <w:pPr>
              <w:spacing w:before="240" w:line="240" w:lineRule="auto"/>
              <w:jc w:val="center"/>
              <w:rPr>
                <w:rFonts w:ascii="Times New Roman" w:hAnsi="Times New Roman"/>
                <w:b/>
                <w:bCs/>
                <w:sz w:val="20"/>
                <w:szCs w:val="20"/>
              </w:rPr>
            </w:pPr>
            <w:r w:rsidRPr="005D34DB">
              <w:rPr>
                <w:rFonts w:ascii="Times New Roman" w:hAnsi="Times New Roman"/>
                <w:b/>
                <w:bCs/>
                <w:sz w:val="20"/>
                <w:szCs w:val="20"/>
              </w:rPr>
              <w:t>ТЕХНИЧЕСКОЕ ЗАДАНИЕ</w:t>
            </w:r>
          </w:p>
        </w:tc>
      </w:tr>
      <w:tr w:rsidR="006C623D" w:rsidRPr="005D34DB" w14:paraId="35CA8C1E" w14:textId="77777777" w:rsidTr="00A218C8">
        <w:trPr>
          <w:trHeight w:val="387"/>
        </w:trPr>
        <w:tc>
          <w:tcPr>
            <w:tcW w:w="919" w:type="dxa"/>
          </w:tcPr>
          <w:p w14:paraId="73A5279D" w14:textId="77777777" w:rsidR="006C623D" w:rsidRPr="005D34DB" w:rsidRDefault="006C623D" w:rsidP="006C623D">
            <w:pPr>
              <w:spacing w:after="0" w:line="240" w:lineRule="auto"/>
              <w:jc w:val="center"/>
              <w:rPr>
                <w:rFonts w:ascii="Times New Roman" w:hAnsi="Times New Roman"/>
                <w:sz w:val="20"/>
                <w:szCs w:val="20"/>
              </w:rPr>
            </w:pPr>
          </w:p>
        </w:tc>
        <w:tc>
          <w:tcPr>
            <w:tcW w:w="10133" w:type="dxa"/>
            <w:gridSpan w:val="2"/>
          </w:tcPr>
          <w:p w14:paraId="21EDAB1F" w14:textId="77777777" w:rsidR="006C623D" w:rsidRPr="005D34DB" w:rsidRDefault="006C623D" w:rsidP="006C623D">
            <w:pPr>
              <w:spacing w:after="0" w:line="240" w:lineRule="auto"/>
              <w:rPr>
                <w:rFonts w:ascii="Times New Roman" w:hAnsi="Times New Roman"/>
                <w:sz w:val="20"/>
                <w:szCs w:val="20"/>
              </w:rPr>
            </w:pPr>
            <w:r w:rsidRPr="005D34DB">
              <w:rPr>
                <w:rFonts w:ascii="Times New Roman" w:hAnsi="Times New Roman"/>
                <w:sz w:val="20"/>
                <w:szCs w:val="20"/>
              </w:rPr>
              <w:t>Размещено отдельным файлом.</w:t>
            </w:r>
          </w:p>
        </w:tc>
      </w:tr>
    </w:tbl>
    <w:p w14:paraId="17809308" w14:textId="77777777" w:rsidR="009C7E42" w:rsidRPr="004B37A1" w:rsidRDefault="009C7E42" w:rsidP="00857FA1">
      <w:pPr>
        <w:tabs>
          <w:tab w:val="left" w:pos="8728"/>
        </w:tabs>
        <w:spacing w:after="0" w:line="240" w:lineRule="auto"/>
        <w:ind w:right="-1"/>
        <w:jc w:val="both"/>
        <w:rPr>
          <w:rFonts w:ascii="Times New Roman" w:eastAsia="Times New Roman" w:hAnsi="Times New Roman"/>
          <w:b/>
          <w:snapToGrid w:val="0"/>
          <w:color w:val="000000" w:themeColor="text1"/>
          <w:sz w:val="20"/>
          <w:szCs w:val="20"/>
          <w:lang w:eastAsia="ru-RU"/>
        </w:rPr>
      </w:pPr>
    </w:p>
    <w:p w14:paraId="2EA4AE56" w14:textId="56B1D2F8" w:rsidR="005E3780" w:rsidRPr="004B37A1" w:rsidRDefault="007F115D" w:rsidP="00857FA1">
      <w:pPr>
        <w:tabs>
          <w:tab w:val="left" w:pos="9355"/>
        </w:tabs>
        <w:spacing w:after="0" w:line="240" w:lineRule="auto"/>
        <w:ind w:right="819"/>
        <w:jc w:val="center"/>
        <w:rPr>
          <w:rFonts w:ascii="Times New Roman" w:eastAsia="Times New Roman" w:hAnsi="Times New Roman"/>
          <w:b/>
          <w:snapToGrid w:val="0"/>
          <w:color w:val="000000" w:themeColor="text1"/>
          <w:sz w:val="20"/>
          <w:szCs w:val="20"/>
          <w:lang w:eastAsia="ru-RU"/>
        </w:rPr>
      </w:pPr>
      <w:r w:rsidRPr="004B37A1">
        <w:rPr>
          <w:rFonts w:ascii="Times New Roman" w:eastAsia="Times New Roman" w:hAnsi="Times New Roman"/>
          <w:sz w:val="20"/>
          <w:szCs w:val="20"/>
          <w:lang w:eastAsia="ru-RU"/>
        </w:rPr>
        <w:br w:type="page"/>
      </w:r>
    </w:p>
    <w:p w14:paraId="68BB89A5" w14:textId="77777777" w:rsidR="00F34440" w:rsidRPr="004B37A1" w:rsidRDefault="00F34440" w:rsidP="00857FA1">
      <w:pPr>
        <w:tabs>
          <w:tab w:val="left" w:pos="9355"/>
          <w:tab w:val="left" w:pos="11057"/>
          <w:tab w:val="left" w:pos="11199"/>
        </w:tabs>
        <w:spacing w:after="0" w:line="240" w:lineRule="auto"/>
        <w:ind w:right="-1"/>
        <w:jc w:val="right"/>
        <w:rPr>
          <w:rFonts w:ascii="Times New Roman" w:eastAsia="Times New Roman" w:hAnsi="Times New Roman"/>
          <w:b/>
          <w:snapToGrid w:val="0"/>
          <w:color w:val="000000" w:themeColor="text1"/>
          <w:sz w:val="20"/>
          <w:szCs w:val="20"/>
          <w:lang w:eastAsia="ru-RU"/>
        </w:rPr>
        <w:sectPr w:rsidR="00F34440" w:rsidRPr="004B37A1" w:rsidSect="00A218C8">
          <w:footerReference w:type="default" r:id="rId30"/>
          <w:headerReference w:type="first" r:id="rId31"/>
          <w:footerReference w:type="first" r:id="rId32"/>
          <w:pgSz w:w="11906" w:h="16838"/>
          <w:pgMar w:top="568" w:right="709" w:bottom="851" w:left="851" w:header="709" w:footer="454" w:gutter="0"/>
          <w:cols w:space="708"/>
          <w:docGrid w:linePitch="381"/>
        </w:sectPr>
      </w:pPr>
    </w:p>
    <w:p w14:paraId="66B44A33" w14:textId="03477E0E" w:rsidR="001303FB" w:rsidRPr="009D7DCE" w:rsidRDefault="001303FB" w:rsidP="00857FA1">
      <w:pPr>
        <w:tabs>
          <w:tab w:val="left" w:pos="9355"/>
          <w:tab w:val="left" w:pos="11057"/>
          <w:tab w:val="left" w:pos="11199"/>
        </w:tabs>
        <w:spacing w:after="0" w:line="240" w:lineRule="auto"/>
        <w:ind w:right="-1"/>
        <w:jc w:val="right"/>
        <w:rPr>
          <w:rFonts w:ascii="Times New Roman" w:eastAsia="Times New Roman" w:hAnsi="Times New Roman"/>
          <w:b/>
          <w:snapToGrid w:val="0"/>
          <w:color w:val="000000" w:themeColor="text1"/>
          <w:sz w:val="20"/>
          <w:szCs w:val="20"/>
          <w:lang w:eastAsia="ru-RU"/>
        </w:rPr>
      </w:pPr>
      <w:r w:rsidRPr="009D7DCE">
        <w:rPr>
          <w:rFonts w:ascii="Times New Roman" w:eastAsia="Times New Roman" w:hAnsi="Times New Roman"/>
          <w:b/>
          <w:snapToGrid w:val="0"/>
          <w:color w:val="000000" w:themeColor="text1"/>
          <w:sz w:val="20"/>
          <w:szCs w:val="20"/>
          <w:lang w:eastAsia="ru-RU"/>
        </w:rPr>
        <w:lastRenderedPageBreak/>
        <w:t xml:space="preserve">Форма № 1 </w:t>
      </w:r>
    </w:p>
    <w:p w14:paraId="62F3E8F2" w14:textId="77777777" w:rsidR="0029079F" w:rsidRPr="009D7DCE" w:rsidRDefault="0029079F" w:rsidP="00857FA1">
      <w:pPr>
        <w:spacing w:after="0" w:line="240" w:lineRule="auto"/>
        <w:jc w:val="both"/>
        <w:outlineLvl w:val="1"/>
        <w:rPr>
          <w:rFonts w:ascii="Times New Roman" w:hAnsi="Times New Roman"/>
          <w:sz w:val="20"/>
          <w:szCs w:val="20"/>
        </w:rPr>
      </w:pPr>
    </w:p>
    <w:p w14:paraId="50FBEC27" w14:textId="77777777" w:rsidR="00171583" w:rsidRPr="009D7DCE" w:rsidRDefault="00171583" w:rsidP="00857FA1">
      <w:pPr>
        <w:spacing w:after="0" w:line="240" w:lineRule="auto"/>
        <w:jc w:val="both"/>
        <w:outlineLvl w:val="1"/>
        <w:rPr>
          <w:rFonts w:ascii="Times New Roman" w:hAnsi="Times New Roman"/>
          <w:sz w:val="20"/>
          <w:szCs w:val="20"/>
        </w:rPr>
      </w:pPr>
    </w:p>
    <w:p w14:paraId="616B3072" w14:textId="77777777" w:rsidR="00171583" w:rsidRPr="009D7DCE" w:rsidRDefault="00171583" w:rsidP="00857FA1">
      <w:pPr>
        <w:spacing w:after="0" w:line="240" w:lineRule="auto"/>
        <w:jc w:val="both"/>
        <w:outlineLvl w:val="1"/>
        <w:rPr>
          <w:rFonts w:ascii="Times New Roman" w:hAnsi="Times New Roman"/>
          <w:sz w:val="18"/>
          <w:szCs w:val="18"/>
        </w:rPr>
      </w:pPr>
    </w:p>
    <w:p w14:paraId="682E640C" w14:textId="147CE782" w:rsidR="00171583" w:rsidRDefault="004B30F6" w:rsidP="00171583">
      <w:pPr>
        <w:tabs>
          <w:tab w:val="left" w:pos="9355"/>
        </w:tabs>
        <w:spacing w:after="120" w:line="240" w:lineRule="auto"/>
        <w:jc w:val="center"/>
        <w:rPr>
          <w:rFonts w:ascii="Times New Roman" w:eastAsia="Times New Roman" w:hAnsi="Times New Roman"/>
          <w:b/>
          <w:bCs/>
          <w:snapToGrid w:val="0"/>
          <w:sz w:val="18"/>
          <w:szCs w:val="18"/>
          <w:lang w:eastAsia="ru-RU"/>
        </w:rPr>
      </w:pPr>
      <w:r w:rsidRPr="004B30F6">
        <w:rPr>
          <w:rFonts w:ascii="Times New Roman" w:hAnsi="Times New Roman"/>
          <w:b/>
          <w:bCs/>
          <w:sz w:val="20"/>
          <w:szCs w:val="20"/>
        </w:rPr>
        <w:t>ПРЕДЛОЖЕНИЕ В ОТНОШЕНИИ ПРЕДМЕТА ЗАКУПКИ/</w:t>
      </w:r>
      <w:r w:rsidRPr="004B30F6">
        <w:rPr>
          <w:rFonts w:ascii="Times New Roman" w:eastAsia="Times New Roman" w:hAnsi="Times New Roman"/>
          <w:b/>
          <w:bCs/>
          <w:snapToGrid w:val="0"/>
          <w:sz w:val="18"/>
          <w:szCs w:val="18"/>
          <w:lang w:eastAsia="ru-RU"/>
        </w:rPr>
        <w:t xml:space="preserve"> ЦЕНОВОЕ ПРЕДЛОЖЕНИЕ</w:t>
      </w:r>
    </w:p>
    <w:p w14:paraId="01945FCE" w14:textId="77777777" w:rsidR="00C47206" w:rsidRDefault="00C47206" w:rsidP="00171583">
      <w:pPr>
        <w:tabs>
          <w:tab w:val="left" w:pos="9355"/>
        </w:tabs>
        <w:spacing w:after="120" w:line="240" w:lineRule="auto"/>
        <w:jc w:val="center"/>
        <w:rPr>
          <w:rFonts w:ascii="Times New Roman" w:eastAsia="Times New Roman" w:hAnsi="Times New Roman"/>
          <w:b/>
          <w:bCs/>
          <w:snapToGrid w:val="0"/>
          <w:sz w:val="18"/>
          <w:szCs w:val="18"/>
          <w:lang w:eastAsia="ru-RU"/>
        </w:rPr>
      </w:pPr>
    </w:p>
    <w:tbl>
      <w:tblPr>
        <w:tblW w:w="158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14"/>
        <w:gridCol w:w="2563"/>
        <w:gridCol w:w="851"/>
        <w:gridCol w:w="708"/>
        <w:gridCol w:w="2835"/>
        <w:gridCol w:w="2835"/>
        <w:gridCol w:w="2835"/>
        <w:gridCol w:w="2835"/>
      </w:tblGrid>
      <w:tr w:rsidR="00C47206" w:rsidRPr="00E15809" w14:paraId="77AFF77F" w14:textId="067D1FBA" w:rsidTr="00C47206">
        <w:tc>
          <w:tcPr>
            <w:tcW w:w="414" w:type="dxa"/>
          </w:tcPr>
          <w:p w14:paraId="7A9B5C9E" w14:textId="77777777" w:rsidR="00C47206" w:rsidRPr="009311FC" w:rsidRDefault="00C47206" w:rsidP="00C47206">
            <w:pPr>
              <w:autoSpaceDE w:val="0"/>
              <w:autoSpaceDN w:val="0"/>
              <w:adjustRightInd w:val="0"/>
              <w:spacing w:after="0" w:line="240" w:lineRule="auto"/>
              <w:jc w:val="center"/>
              <w:rPr>
                <w:rFonts w:ascii="Times New Roman" w:eastAsia="Calibri" w:hAnsi="Times New Roman"/>
                <w:b/>
                <w:bCs/>
                <w:sz w:val="18"/>
                <w:szCs w:val="18"/>
              </w:rPr>
            </w:pPr>
            <w:r w:rsidRPr="009311FC">
              <w:rPr>
                <w:rFonts w:ascii="Times New Roman" w:eastAsia="Calibri" w:hAnsi="Times New Roman"/>
                <w:b/>
                <w:bCs/>
                <w:sz w:val="18"/>
                <w:szCs w:val="18"/>
              </w:rPr>
              <w:t>№</w:t>
            </w:r>
          </w:p>
        </w:tc>
        <w:tc>
          <w:tcPr>
            <w:tcW w:w="2563" w:type="dxa"/>
          </w:tcPr>
          <w:p w14:paraId="353D182E" w14:textId="77777777" w:rsidR="00C47206" w:rsidRPr="009311FC" w:rsidRDefault="00C47206" w:rsidP="00C47206">
            <w:pPr>
              <w:autoSpaceDE w:val="0"/>
              <w:autoSpaceDN w:val="0"/>
              <w:adjustRightInd w:val="0"/>
              <w:spacing w:after="0" w:line="240" w:lineRule="auto"/>
              <w:jc w:val="center"/>
              <w:rPr>
                <w:rFonts w:ascii="Times New Roman" w:eastAsia="Calibri" w:hAnsi="Times New Roman"/>
                <w:b/>
                <w:bCs/>
                <w:sz w:val="18"/>
                <w:szCs w:val="18"/>
              </w:rPr>
            </w:pPr>
            <w:r w:rsidRPr="009311FC">
              <w:rPr>
                <w:rFonts w:ascii="Times New Roman" w:eastAsia="Calibri" w:hAnsi="Times New Roman"/>
                <w:b/>
                <w:bCs/>
                <w:sz w:val="18"/>
                <w:szCs w:val="18"/>
              </w:rPr>
              <w:t>Наименование товара</w:t>
            </w:r>
          </w:p>
        </w:tc>
        <w:tc>
          <w:tcPr>
            <w:tcW w:w="851" w:type="dxa"/>
          </w:tcPr>
          <w:p w14:paraId="03D55D14" w14:textId="77777777" w:rsidR="00C47206" w:rsidRPr="009311FC" w:rsidRDefault="00C47206" w:rsidP="00C47206">
            <w:pPr>
              <w:autoSpaceDE w:val="0"/>
              <w:autoSpaceDN w:val="0"/>
              <w:adjustRightInd w:val="0"/>
              <w:spacing w:after="0" w:line="240" w:lineRule="auto"/>
              <w:jc w:val="center"/>
              <w:rPr>
                <w:rFonts w:ascii="Times New Roman" w:eastAsia="Calibri" w:hAnsi="Times New Roman"/>
                <w:b/>
                <w:bCs/>
                <w:sz w:val="18"/>
                <w:szCs w:val="18"/>
              </w:rPr>
            </w:pPr>
            <w:r w:rsidRPr="009311FC">
              <w:rPr>
                <w:rFonts w:ascii="Times New Roman" w:eastAsia="Calibri" w:hAnsi="Times New Roman"/>
                <w:b/>
                <w:bCs/>
                <w:sz w:val="18"/>
                <w:szCs w:val="18"/>
              </w:rPr>
              <w:t>Единица измерения</w:t>
            </w:r>
          </w:p>
        </w:tc>
        <w:tc>
          <w:tcPr>
            <w:tcW w:w="708" w:type="dxa"/>
          </w:tcPr>
          <w:p w14:paraId="2B607CDE" w14:textId="77777777" w:rsidR="00C47206" w:rsidRPr="009311FC" w:rsidRDefault="00C47206" w:rsidP="00C47206">
            <w:pPr>
              <w:autoSpaceDE w:val="0"/>
              <w:autoSpaceDN w:val="0"/>
              <w:adjustRightInd w:val="0"/>
              <w:spacing w:after="0" w:line="240" w:lineRule="auto"/>
              <w:jc w:val="center"/>
              <w:rPr>
                <w:rFonts w:ascii="Times New Roman" w:eastAsia="Calibri" w:hAnsi="Times New Roman"/>
                <w:b/>
                <w:bCs/>
                <w:sz w:val="18"/>
                <w:szCs w:val="18"/>
              </w:rPr>
            </w:pPr>
            <w:r w:rsidRPr="009311FC">
              <w:rPr>
                <w:rFonts w:ascii="Times New Roman" w:eastAsia="Calibri" w:hAnsi="Times New Roman"/>
                <w:b/>
                <w:bCs/>
                <w:sz w:val="18"/>
                <w:szCs w:val="18"/>
              </w:rPr>
              <w:t>Количество</w:t>
            </w:r>
          </w:p>
        </w:tc>
        <w:tc>
          <w:tcPr>
            <w:tcW w:w="2835" w:type="dxa"/>
          </w:tcPr>
          <w:p w14:paraId="26CEC95B" w14:textId="77777777" w:rsidR="00C47206" w:rsidRPr="009311FC" w:rsidRDefault="00C47206" w:rsidP="00C47206">
            <w:pPr>
              <w:autoSpaceDE w:val="0"/>
              <w:autoSpaceDN w:val="0"/>
              <w:adjustRightInd w:val="0"/>
              <w:spacing w:after="0" w:line="240" w:lineRule="auto"/>
              <w:jc w:val="center"/>
              <w:rPr>
                <w:rFonts w:ascii="Times New Roman" w:hAnsi="Times New Roman"/>
                <w:b/>
                <w:bCs/>
                <w:sz w:val="18"/>
                <w:szCs w:val="18"/>
              </w:rPr>
            </w:pPr>
            <w:r w:rsidRPr="009311FC">
              <w:rPr>
                <w:rFonts w:ascii="Times New Roman" w:hAnsi="Times New Roman"/>
                <w:b/>
                <w:bCs/>
                <w:sz w:val="18"/>
                <w:szCs w:val="18"/>
              </w:rPr>
              <w:t>Требуемый параметр характеристики товара</w:t>
            </w:r>
          </w:p>
        </w:tc>
        <w:tc>
          <w:tcPr>
            <w:tcW w:w="2835" w:type="dxa"/>
          </w:tcPr>
          <w:p w14:paraId="660F6559" w14:textId="77777777" w:rsidR="00C47206" w:rsidRPr="00C47206" w:rsidRDefault="00C47206" w:rsidP="00C47206">
            <w:pPr>
              <w:autoSpaceDE w:val="0"/>
              <w:autoSpaceDN w:val="0"/>
              <w:adjustRightInd w:val="0"/>
              <w:spacing w:after="0" w:line="240" w:lineRule="auto"/>
              <w:jc w:val="center"/>
              <w:rPr>
                <w:rFonts w:ascii="Times New Roman" w:hAnsi="Times New Roman"/>
                <w:b/>
                <w:bCs/>
                <w:color w:val="4472C4" w:themeColor="accent1"/>
                <w:sz w:val="18"/>
                <w:szCs w:val="18"/>
              </w:rPr>
            </w:pPr>
            <w:r w:rsidRPr="00C47206">
              <w:rPr>
                <w:rFonts w:ascii="Times New Roman" w:hAnsi="Times New Roman"/>
                <w:b/>
                <w:bCs/>
                <w:color w:val="4472C4" w:themeColor="accent1"/>
                <w:sz w:val="18"/>
                <w:szCs w:val="18"/>
              </w:rPr>
              <w:t>Инструкция по заполнению характеристик в заявке</w:t>
            </w:r>
          </w:p>
        </w:tc>
        <w:tc>
          <w:tcPr>
            <w:tcW w:w="2835" w:type="dxa"/>
          </w:tcPr>
          <w:p w14:paraId="49305B86" w14:textId="0E382A2C" w:rsidR="00C47206" w:rsidRPr="009311FC" w:rsidRDefault="00C47206" w:rsidP="00C47206">
            <w:pPr>
              <w:autoSpaceDE w:val="0"/>
              <w:autoSpaceDN w:val="0"/>
              <w:adjustRightInd w:val="0"/>
              <w:spacing w:after="0" w:line="240" w:lineRule="auto"/>
              <w:jc w:val="center"/>
              <w:rPr>
                <w:rFonts w:ascii="Times New Roman" w:hAnsi="Times New Roman"/>
                <w:b/>
                <w:bCs/>
                <w:sz w:val="18"/>
                <w:szCs w:val="18"/>
              </w:rPr>
            </w:pPr>
            <w:r w:rsidRPr="005D34DB">
              <w:rPr>
                <w:rFonts w:ascii="Times New Roman" w:hAnsi="Times New Roman"/>
                <w:color w:val="4472C4" w:themeColor="accent1"/>
                <w:sz w:val="18"/>
                <w:szCs w:val="18"/>
              </w:rPr>
              <w:t>Наименование страны происхождения товара ***</w:t>
            </w:r>
          </w:p>
        </w:tc>
        <w:tc>
          <w:tcPr>
            <w:tcW w:w="2835" w:type="dxa"/>
          </w:tcPr>
          <w:p w14:paraId="1BB69388" w14:textId="77777777" w:rsidR="00C47206" w:rsidRPr="005D34DB" w:rsidRDefault="00C47206" w:rsidP="00C47206">
            <w:pPr>
              <w:widowControl w:val="0"/>
              <w:spacing w:after="0" w:line="240" w:lineRule="auto"/>
              <w:jc w:val="center"/>
              <w:rPr>
                <w:rFonts w:ascii="Times New Roman" w:eastAsia="Calibri" w:hAnsi="Times New Roman"/>
                <w:bCs/>
                <w:color w:val="4472C4" w:themeColor="accent1"/>
                <w:sz w:val="18"/>
                <w:szCs w:val="18"/>
              </w:rPr>
            </w:pPr>
            <w:r w:rsidRPr="005D34DB">
              <w:rPr>
                <w:rFonts w:ascii="Times New Roman" w:eastAsia="Calibri" w:hAnsi="Times New Roman"/>
                <w:bCs/>
                <w:color w:val="4472C4" w:themeColor="accent1"/>
                <w:sz w:val="18"/>
                <w:szCs w:val="18"/>
              </w:rPr>
              <w:t>Цена за ед. товара, руб.</w:t>
            </w:r>
          </w:p>
          <w:p w14:paraId="46468F10" w14:textId="77777777" w:rsidR="00C47206" w:rsidRPr="005D34DB" w:rsidRDefault="00C47206" w:rsidP="00C47206">
            <w:pPr>
              <w:widowControl w:val="0"/>
              <w:spacing w:after="0" w:line="240" w:lineRule="auto"/>
              <w:jc w:val="center"/>
              <w:rPr>
                <w:rFonts w:ascii="Times New Roman" w:eastAsia="Calibri" w:hAnsi="Times New Roman"/>
                <w:bCs/>
                <w:color w:val="4472C4" w:themeColor="accent1"/>
                <w:sz w:val="18"/>
                <w:szCs w:val="18"/>
              </w:rPr>
            </w:pPr>
            <w:r w:rsidRPr="005D34DB">
              <w:rPr>
                <w:rFonts w:ascii="Times New Roman" w:eastAsia="Calibri" w:hAnsi="Times New Roman"/>
                <w:bCs/>
                <w:i/>
                <w:iCs/>
                <w:color w:val="4472C4" w:themeColor="accent1"/>
                <w:sz w:val="18"/>
                <w:szCs w:val="18"/>
              </w:rPr>
              <w:t>с НДС/без НДС</w:t>
            </w:r>
          </w:p>
          <w:p w14:paraId="0936D680" w14:textId="1BEB3DAB" w:rsidR="00C47206" w:rsidRPr="009311FC" w:rsidRDefault="00C47206" w:rsidP="00C47206">
            <w:pPr>
              <w:autoSpaceDE w:val="0"/>
              <w:autoSpaceDN w:val="0"/>
              <w:adjustRightInd w:val="0"/>
              <w:spacing w:after="0" w:line="240" w:lineRule="auto"/>
              <w:jc w:val="center"/>
              <w:rPr>
                <w:rFonts w:ascii="Times New Roman" w:hAnsi="Times New Roman"/>
                <w:b/>
                <w:bCs/>
                <w:sz w:val="18"/>
                <w:szCs w:val="18"/>
              </w:rPr>
            </w:pPr>
            <w:r w:rsidRPr="005D34DB">
              <w:rPr>
                <w:rFonts w:ascii="Times New Roman" w:eastAsia="Calibri" w:hAnsi="Times New Roman"/>
                <w:bCs/>
                <w:i/>
                <w:iCs/>
                <w:color w:val="4472C4" w:themeColor="accent1"/>
                <w:sz w:val="18"/>
                <w:szCs w:val="18"/>
              </w:rPr>
              <w:t>(верное указать, в соответствии с применяемой системой налогообложения участника</w:t>
            </w:r>
            <w:r>
              <w:rPr>
                <w:rFonts w:ascii="Times New Roman" w:eastAsia="Calibri" w:hAnsi="Times New Roman"/>
                <w:bCs/>
                <w:i/>
                <w:iCs/>
                <w:color w:val="4472C4" w:themeColor="accent1"/>
                <w:sz w:val="18"/>
                <w:szCs w:val="18"/>
              </w:rPr>
              <w:t xml:space="preserve">) </w:t>
            </w:r>
            <w:r w:rsidRPr="005D34DB">
              <w:rPr>
                <w:rFonts w:ascii="Times New Roman" w:hAnsi="Times New Roman"/>
                <w:color w:val="4472C4" w:themeColor="accent1"/>
                <w:sz w:val="18"/>
                <w:szCs w:val="18"/>
              </w:rPr>
              <w:t>***</w:t>
            </w:r>
          </w:p>
        </w:tc>
      </w:tr>
      <w:tr w:rsidR="00C47206" w:rsidRPr="00E15809" w14:paraId="34D9A561" w14:textId="17CF9B42" w:rsidTr="00C47206">
        <w:tc>
          <w:tcPr>
            <w:tcW w:w="414" w:type="dxa"/>
          </w:tcPr>
          <w:p w14:paraId="34B6C01E" w14:textId="77777777" w:rsidR="00C47206" w:rsidRPr="00E15809" w:rsidRDefault="00C47206" w:rsidP="00F95D52">
            <w:pPr>
              <w:autoSpaceDE w:val="0"/>
              <w:autoSpaceDN w:val="0"/>
              <w:adjustRightInd w:val="0"/>
              <w:spacing w:after="0" w:line="240" w:lineRule="auto"/>
              <w:jc w:val="center"/>
              <w:rPr>
                <w:rFonts w:ascii="Times New Roman" w:eastAsia="Calibri" w:hAnsi="Times New Roman"/>
                <w:sz w:val="18"/>
                <w:szCs w:val="18"/>
              </w:rPr>
            </w:pPr>
            <w:r w:rsidRPr="00E15809">
              <w:rPr>
                <w:rFonts w:ascii="Times New Roman" w:eastAsia="Calibri" w:hAnsi="Times New Roman"/>
                <w:sz w:val="18"/>
                <w:szCs w:val="18"/>
              </w:rPr>
              <w:t>1</w:t>
            </w:r>
          </w:p>
        </w:tc>
        <w:tc>
          <w:tcPr>
            <w:tcW w:w="2563" w:type="dxa"/>
          </w:tcPr>
          <w:p w14:paraId="61F517D6" w14:textId="77777777" w:rsidR="00C47206" w:rsidRPr="00E15809" w:rsidRDefault="00C47206" w:rsidP="00F95D52">
            <w:pPr>
              <w:spacing w:after="0" w:line="240" w:lineRule="auto"/>
              <w:jc w:val="center"/>
              <w:rPr>
                <w:rFonts w:ascii="Times New Roman" w:eastAsia="Calibri" w:hAnsi="Times New Roman"/>
                <w:sz w:val="18"/>
                <w:szCs w:val="18"/>
              </w:rPr>
            </w:pPr>
            <w:r w:rsidRPr="00E15809">
              <w:rPr>
                <w:rFonts w:ascii="Times New Roman" w:eastAsia="Calibri" w:hAnsi="Times New Roman"/>
                <w:sz w:val="18"/>
                <w:szCs w:val="18"/>
              </w:rPr>
              <w:t>Масло гидравлическое</w:t>
            </w:r>
          </w:p>
        </w:tc>
        <w:tc>
          <w:tcPr>
            <w:tcW w:w="851" w:type="dxa"/>
          </w:tcPr>
          <w:p w14:paraId="12A05DE3" w14:textId="77777777" w:rsidR="00C47206" w:rsidRPr="00E15809" w:rsidRDefault="00C47206" w:rsidP="00F95D52">
            <w:pPr>
              <w:spacing w:after="0" w:line="240" w:lineRule="auto"/>
              <w:jc w:val="center"/>
              <w:rPr>
                <w:rFonts w:ascii="Times New Roman" w:eastAsia="Calibri" w:hAnsi="Times New Roman"/>
                <w:sz w:val="18"/>
                <w:szCs w:val="18"/>
              </w:rPr>
            </w:pPr>
            <w:r w:rsidRPr="00E15809">
              <w:rPr>
                <w:rFonts w:ascii="Times New Roman" w:eastAsia="Calibri" w:hAnsi="Times New Roman"/>
                <w:sz w:val="18"/>
                <w:szCs w:val="18"/>
              </w:rPr>
              <w:t>литр</w:t>
            </w:r>
          </w:p>
        </w:tc>
        <w:tc>
          <w:tcPr>
            <w:tcW w:w="708" w:type="dxa"/>
          </w:tcPr>
          <w:p w14:paraId="2D3E8B95" w14:textId="77777777" w:rsidR="00C47206" w:rsidRPr="00E15809" w:rsidRDefault="00C47206" w:rsidP="00F95D52">
            <w:pPr>
              <w:spacing w:after="0" w:line="240" w:lineRule="auto"/>
              <w:jc w:val="center"/>
              <w:rPr>
                <w:rFonts w:ascii="Times New Roman" w:eastAsia="Calibri" w:hAnsi="Times New Roman"/>
                <w:sz w:val="18"/>
                <w:szCs w:val="18"/>
              </w:rPr>
            </w:pPr>
            <w:r w:rsidRPr="00E15809">
              <w:rPr>
                <w:rFonts w:ascii="Times New Roman" w:eastAsia="Calibri" w:hAnsi="Times New Roman"/>
                <w:sz w:val="18"/>
                <w:szCs w:val="18"/>
              </w:rPr>
              <w:t>1200</w:t>
            </w:r>
          </w:p>
        </w:tc>
        <w:tc>
          <w:tcPr>
            <w:tcW w:w="2835" w:type="dxa"/>
          </w:tcPr>
          <w:p w14:paraId="74198519" w14:textId="77777777" w:rsidR="00C47206" w:rsidRPr="00E15809" w:rsidRDefault="00C47206" w:rsidP="00F95D52">
            <w:pPr>
              <w:rPr>
                <w:rFonts w:ascii="Times New Roman" w:hAnsi="Times New Roman"/>
                <w:sz w:val="18"/>
                <w:szCs w:val="18"/>
              </w:rPr>
            </w:pPr>
            <w:r w:rsidRPr="00E15809">
              <w:rPr>
                <w:rFonts w:ascii="Times New Roman" w:hAnsi="Times New Roman"/>
                <w:sz w:val="18"/>
                <w:szCs w:val="18"/>
              </w:rPr>
              <w:t xml:space="preserve">Тип масла: гидравлическое </w:t>
            </w:r>
          </w:p>
          <w:p w14:paraId="121400DA" w14:textId="77777777" w:rsidR="00C47206" w:rsidRPr="00E15809" w:rsidRDefault="00C47206" w:rsidP="00F95D52">
            <w:pPr>
              <w:rPr>
                <w:rFonts w:ascii="Times New Roman" w:hAnsi="Times New Roman"/>
                <w:sz w:val="18"/>
                <w:szCs w:val="18"/>
              </w:rPr>
            </w:pPr>
            <w:r w:rsidRPr="00E15809">
              <w:rPr>
                <w:rFonts w:ascii="Times New Roman" w:hAnsi="Times New Roman"/>
                <w:sz w:val="18"/>
                <w:szCs w:val="18"/>
              </w:rPr>
              <w:t>Классификация по ISO: ISO 32</w:t>
            </w:r>
          </w:p>
          <w:p w14:paraId="24716CE9" w14:textId="77777777" w:rsidR="00C47206" w:rsidRPr="00E15809" w:rsidRDefault="00C47206" w:rsidP="00F95D52">
            <w:pPr>
              <w:rPr>
                <w:rFonts w:ascii="Times New Roman" w:hAnsi="Times New Roman"/>
                <w:sz w:val="18"/>
                <w:szCs w:val="18"/>
              </w:rPr>
            </w:pPr>
            <w:r w:rsidRPr="00E15809">
              <w:rPr>
                <w:rFonts w:ascii="Times New Roman" w:hAnsi="Times New Roman"/>
                <w:sz w:val="18"/>
                <w:szCs w:val="18"/>
              </w:rPr>
              <w:t xml:space="preserve">Аббревиатура: HVLP PAO 32  </w:t>
            </w:r>
          </w:p>
          <w:p w14:paraId="2E6BE596" w14:textId="77777777" w:rsidR="00C47206" w:rsidRPr="00E15809" w:rsidRDefault="00C47206" w:rsidP="00F95D52">
            <w:pPr>
              <w:rPr>
                <w:rFonts w:ascii="Times New Roman" w:hAnsi="Times New Roman"/>
                <w:sz w:val="18"/>
                <w:szCs w:val="18"/>
              </w:rPr>
            </w:pPr>
            <w:r w:rsidRPr="00E15809">
              <w:rPr>
                <w:rFonts w:ascii="Times New Roman" w:hAnsi="Times New Roman"/>
                <w:sz w:val="18"/>
                <w:szCs w:val="18"/>
              </w:rPr>
              <w:t xml:space="preserve">Температура застывания: </w:t>
            </w:r>
          </w:p>
          <w:p w14:paraId="7C537525" w14:textId="77777777" w:rsidR="00C47206" w:rsidRPr="00E15809" w:rsidRDefault="00C47206" w:rsidP="00F95D52">
            <w:pPr>
              <w:rPr>
                <w:rFonts w:ascii="Times New Roman" w:hAnsi="Times New Roman"/>
                <w:sz w:val="18"/>
                <w:szCs w:val="18"/>
                <w:vertAlign w:val="superscript"/>
              </w:rPr>
            </w:pPr>
            <w:r w:rsidRPr="00E15809">
              <w:rPr>
                <w:rFonts w:ascii="Times New Roman" w:hAnsi="Times New Roman"/>
                <w:sz w:val="18"/>
                <w:szCs w:val="18"/>
              </w:rPr>
              <w:t>не выше -35 С</w:t>
            </w:r>
            <w:r w:rsidRPr="00E15809">
              <w:rPr>
                <w:rFonts w:ascii="Times New Roman" w:hAnsi="Times New Roman"/>
                <w:sz w:val="18"/>
                <w:szCs w:val="18"/>
                <w:vertAlign w:val="superscript"/>
              </w:rPr>
              <w:t>0</w:t>
            </w:r>
          </w:p>
        </w:tc>
        <w:tc>
          <w:tcPr>
            <w:tcW w:w="2835" w:type="dxa"/>
          </w:tcPr>
          <w:p w14:paraId="28C1FB7D" w14:textId="77777777" w:rsidR="00C47206" w:rsidRPr="00C47206" w:rsidRDefault="00C47206" w:rsidP="00F95D52">
            <w:pPr>
              <w:spacing w:after="0" w:line="240" w:lineRule="auto"/>
              <w:jc w:val="center"/>
              <w:rPr>
                <w:rFonts w:ascii="Times New Roman" w:eastAsia="Calibri" w:hAnsi="Times New Roman"/>
                <w:color w:val="4472C4" w:themeColor="accent1"/>
                <w:sz w:val="18"/>
                <w:szCs w:val="18"/>
              </w:rPr>
            </w:pPr>
            <w:r w:rsidRPr="00C47206">
              <w:rPr>
                <w:rFonts w:ascii="Times New Roman" w:eastAsia="Calibri" w:hAnsi="Times New Roman"/>
                <w:color w:val="4472C4" w:themeColor="accent1"/>
                <w:sz w:val="18"/>
                <w:szCs w:val="18"/>
              </w:rPr>
              <w:t xml:space="preserve">Участник предлагает конкретное значение </w:t>
            </w:r>
          </w:p>
        </w:tc>
        <w:tc>
          <w:tcPr>
            <w:tcW w:w="2835" w:type="dxa"/>
          </w:tcPr>
          <w:p w14:paraId="6B016CEC" w14:textId="77777777" w:rsidR="00C47206" w:rsidRPr="00E15809" w:rsidRDefault="00C47206" w:rsidP="00F95D52">
            <w:pPr>
              <w:spacing w:after="0" w:line="240" w:lineRule="auto"/>
              <w:jc w:val="center"/>
              <w:rPr>
                <w:rFonts w:ascii="Times New Roman" w:eastAsia="Calibri" w:hAnsi="Times New Roman"/>
                <w:sz w:val="18"/>
                <w:szCs w:val="18"/>
              </w:rPr>
            </w:pPr>
          </w:p>
        </w:tc>
        <w:tc>
          <w:tcPr>
            <w:tcW w:w="2835" w:type="dxa"/>
          </w:tcPr>
          <w:p w14:paraId="1283F3A5" w14:textId="77777777" w:rsidR="00C47206" w:rsidRPr="00E15809" w:rsidRDefault="00C47206" w:rsidP="00F95D52">
            <w:pPr>
              <w:spacing w:after="0" w:line="240" w:lineRule="auto"/>
              <w:jc w:val="center"/>
              <w:rPr>
                <w:rFonts w:ascii="Times New Roman" w:eastAsia="Calibri" w:hAnsi="Times New Roman"/>
                <w:sz w:val="18"/>
                <w:szCs w:val="18"/>
              </w:rPr>
            </w:pPr>
          </w:p>
        </w:tc>
      </w:tr>
      <w:tr w:rsidR="00C47206" w:rsidRPr="00E15809" w14:paraId="5F7C111F" w14:textId="6B26AB0C" w:rsidTr="00C47206">
        <w:tc>
          <w:tcPr>
            <w:tcW w:w="414" w:type="dxa"/>
          </w:tcPr>
          <w:p w14:paraId="1CAA5235" w14:textId="77777777" w:rsidR="00C47206" w:rsidRPr="00E15809" w:rsidRDefault="00C47206" w:rsidP="00F95D52">
            <w:pPr>
              <w:autoSpaceDE w:val="0"/>
              <w:autoSpaceDN w:val="0"/>
              <w:adjustRightInd w:val="0"/>
              <w:spacing w:after="0" w:line="240" w:lineRule="auto"/>
              <w:jc w:val="center"/>
              <w:rPr>
                <w:rFonts w:ascii="Times New Roman" w:eastAsia="Calibri" w:hAnsi="Times New Roman"/>
                <w:sz w:val="18"/>
                <w:szCs w:val="18"/>
              </w:rPr>
            </w:pPr>
            <w:r w:rsidRPr="00E15809">
              <w:rPr>
                <w:rFonts w:ascii="Times New Roman" w:eastAsia="Calibri" w:hAnsi="Times New Roman"/>
                <w:sz w:val="18"/>
                <w:szCs w:val="18"/>
              </w:rPr>
              <w:t>2</w:t>
            </w:r>
          </w:p>
        </w:tc>
        <w:tc>
          <w:tcPr>
            <w:tcW w:w="2563" w:type="dxa"/>
          </w:tcPr>
          <w:p w14:paraId="4D20782C" w14:textId="77777777" w:rsidR="00C47206" w:rsidRPr="00E15809" w:rsidRDefault="00C47206" w:rsidP="00F95D52">
            <w:pPr>
              <w:spacing w:after="0" w:line="240" w:lineRule="auto"/>
              <w:jc w:val="center"/>
              <w:rPr>
                <w:rFonts w:ascii="Times New Roman" w:eastAsia="Calibri" w:hAnsi="Times New Roman"/>
                <w:sz w:val="18"/>
                <w:szCs w:val="18"/>
              </w:rPr>
            </w:pPr>
            <w:r w:rsidRPr="00E15809">
              <w:rPr>
                <w:rFonts w:ascii="Times New Roman" w:eastAsia="Calibri" w:hAnsi="Times New Roman"/>
                <w:sz w:val="18"/>
                <w:szCs w:val="18"/>
              </w:rPr>
              <w:t>Смазка пластичная МС 4115-2</w:t>
            </w:r>
          </w:p>
        </w:tc>
        <w:tc>
          <w:tcPr>
            <w:tcW w:w="851" w:type="dxa"/>
          </w:tcPr>
          <w:p w14:paraId="71AEFD4F" w14:textId="77777777" w:rsidR="00C47206" w:rsidRPr="00E15809" w:rsidRDefault="00C47206" w:rsidP="00F95D52">
            <w:pPr>
              <w:spacing w:after="0" w:line="240" w:lineRule="auto"/>
              <w:jc w:val="center"/>
              <w:rPr>
                <w:rFonts w:ascii="Times New Roman" w:eastAsia="Calibri" w:hAnsi="Times New Roman"/>
                <w:sz w:val="18"/>
                <w:szCs w:val="18"/>
              </w:rPr>
            </w:pPr>
            <w:r w:rsidRPr="00E15809">
              <w:rPr>
                <w:rFonts w:ascii="Times New Roman" w:eastAsia="Calibri" w:hAnsi="Times New Roman"/>
                <w:sz w:val="18"/>
                <w:szCs w:val="18"/>
              </w:rPr>
              <w:t>кг.</w:t>
            </w:r>
          </w:p>
        </w:tc>
        <w:tc>
          <w:tcPr>
            <w:tcW w:w="708" w:type="dxa"/>
          </w:tcPr>
          <w:p w14:paraId="6138AAEB" w14:textId="77777777" w:rsidR="00C47206" w:rsidRPr="00E15809" w:rsidRDefault="00C47206" w:rsidP="00F95D52">
            <w:pPr>
              <w:spacing w:after="0" w:line="240" w:lineRule="auto"/>
              <w:jc w:val="center"/>
              <w:rPr>
                <w:rFonts w:ascii="Times New Roman" w:eastAsia="Calibri" w:hAnsi="Times New Roman"/>
                <w:sz w:val="18"/>
                <w:szCs w:val="18"/>
              </w:rPr>
            </w:pPr>
            <w:r w:rsidRPr="00E15809">
              <w:rPr>
                <w:rFonts w:ascii="Times New Roman" w:eastAsia="Calibri" w:hAnsi="Times New Roman"/>
                <w:sz w:val="18"/>
                <w:szCs w:val="18"/>
              </w:rPr>
              <w:t>54</w:t>
            </w:r>
          </w:p>
        </w:tc>
        <w:tc>
          <w:tcPr>
            <w:tcW w:w="2835" w:type="dxa"/>
          </w:tcPr>
          <w:p w14:paraId="6469243A" w14:textId="77777777" w:rsidR="00C47206" w:rsidRPr="00E15809" w:rsidRDefault="00C47206" w:rsidP="00F95D52">
            <w:pPr>
              <w:rPr>
                <w:rFonts w:ascii="Times New Roman" w:hAnsi="Times New Roman"/>
                <w:sz w:val="18"/>
                <w:szCs w:val="18"/>
              </w:rPr>
            </w:pPr>
            <w:r w:rsidRPr="00E15809">
              <w:rPr>
                <w:rFonts w:ascii="Times New Roman" w:hAnsi="Times New Roman"/>
                <w:sz w:val="18"/>
                <w:szCs w:val="18"/>
              </w:rPr>
              <w:t>температурный диапазон: от -40°C до +120°C;</w:t>
            </w:r>
          </w:p>
          <w:p w14:paraId="309FAC2C" w14:textId="77777777" w:rsidR="00C47206" w:rsidRPr="00E15809" w:rsidRDefault="00C47206" w:rsidP="00F95D52">
            <w:pPr>
              <w:rPr>
                <w:rFonts w:ascii="Times New Roman" w:hAnsi="Times New Roman"/>
                <w:sz w:val="18"/>
                <w:szCs w:val="18"/>
              </w:rPr>
            </w:pPr>
            <w:r w:rsidRPr="00E15809">
              <w:rPr>
                <w:rFonts w:ascii="Times New Roman" w:hAnsi="Times New Roman"/>
                <w:sz w:val="18"/>
                <w:szCs w:val="18"/>
              </w:rPr>
              <w:t>Минимальная температура для АЦСС: -10°C</w:t>
            </w:r>
          </w:p>
          <w:p w14:paraId="789CEB6C" w14:textId="77777777" w:rsidR="00C47206" w:rsidRPr="00E15809" w:rsidRDefault="00C47206" w:rsidP="00F95D52">
            <w:pPr>
              <w:rPr>
                <w:rFonts w:ascii="Times New Roman" w:hAnsi="Times New Roman"/>
                <w:sz w:val="18"/>
                <w:szCs w:val="18"/>
              </w:rPr>
            </w:pPr>
            <w:r w:rsidRPr="00E15809">
              <w:rPr>
                <w:rFonts w:ascii="Times New Roman" w:hAnsi="Times New Roman"/>
                <w:sz w:val="18"/>
                <w:szCs w:val="18"/>
              </w:rPr>
              <w:t>Вязкость базового масла при 40°C, мм2/с: 180;</w:t>
            </w:r>
          </w:p>
          <w:p w14:paraId="37008D77" w14:textId="77777777" w:rsidR="00C47206" w:rsidRPr="00E15809" w:rsidRDefault="00C47206" w:rsidP="00F95D52">
            <w:pPr>
              <w:rPr>
                <w:rFonts w:ascii="Times New Roman" w:hAnsi="Times New Roman"/>
                <w:sz w:val="18"/>
                <w:szCs w:val="18"/>
              </w:rPr>
            </w:pPr>
            <w:r w:rsidRPr="00E15809">
              <w:rPr>
                <w:rFonts w:ascii="Times New Roman" w:hAnsi="Times New Roman"/>
                <w:sz w:val="18"/>
                <w:szCs w:val="18"/>
              </w:rPr>
              <w:t>Класс консистенции по NLGI: 2;</w:t>
            </w:r>
          </w:p>
          <w:p w14:paraId="2B3FD231" w14:textId="77777777" w:rsidR="00C47206" w:rsidRPr="00E15809" w:rsidRDefault="00C47206" w:rsidP="00F95D52">
            <w:pPr>
              <w:rPr>
                <w:rFonts w:ascii="Times New Roman" w:hAnsi="Times New Roman"/>
                <w:sz w:val="18"/>
                <w:szCs w:val="18"/>
              </w:rPr>
            </w:pPr>
            <w:r w:rsidRPr="00E15809">
              <w:rPr>
                <w:rFonts w:ascii="Times New Roman" w:hAnsi="Times New Roman"/>
                <w:sz w:val="18"/>
                <w:szCs w:val="18"/>
              </w:rPr>
              <w:t>Тип загустителя: литиево-кальциевый;</w:t>
            </w:r>
          </w:p>
          <w:p w14:paraId="4A6F71F9" w14:textId="77777777" w:rsidR="00C47206" w:rsidRPr="00E15809" w:rsidRDefault="00C47206" w:rsidP="00F95D52">
            <w:pPr>
              <w:rPr>
                <w:rFonts w:ascii="Times New Roman" w:hAnsi="Times New Roman"/>
                <w:sz w:val="18"/>
                <w:szCs w:val="18"/>
              </w:rPr>
            </w:pPr>
            <w:r w:rsidRPr="00E15809">
              <w:rPr>
                <w:rFonts w:ascii="Times New Roman" w:hAnsi="Times New Roman"/>
                <w:sz w:val="18"/>
                <w:szCs w:val="18"/>
              </w:rPr>
              <w:t>Тип базового масла: минеральное;</w:t>
            </w:r>
          </w:p>
          <w:p w14:paraId="307444EF" w14:textId="77777777" w:rsidR="00C47206" w:rsidRPr="00E15809" w:rsidRDefault="00C47206" w:rsidP="00F95D52">
            <w:pPr>
              <w:rPr>
                <w:rFonts w:ascii="Times New Roman" w:hAnsi="Times New Roman"/>
                <w:sz w:val="18"/>
                <w:szCs w:val="18"/>
              </w:rPr>
            </w:pPr>
            <w:r w:rsidRPr="00E15809">
              <w:rPr>
                <w:rFonts w:ascii="Times New Roman" w:hAnsi="Times New Roman"/>
                <w:sz w:val="18"/>
                <w:szCs w:val="18"/>
              </w:rPr>
              <w:t>Температура каплепадения, °С, не ниже: 10;</w:t>
            </w:r>
          </w:p>
          <w:p w14:paraId="778558BE" w14:textId="77777777" w:rsidR="00C47206" w:rsidRPr="00E15809" w:rsidRDefault="00C47206" w:rsidP="00F95D52">
            <w:pPr>
              <w:rPr>
                <w:rFonts w:ascii="Times New Roman" w:hAnsi="Times New Roman"/>
                <w:sz w:val="18"/>
                <w:szCs w:val="18"/>
              </w:rPr>
            </w:pPr>
            <w:r w:rsidRPr="00E15809">
              <w:rPr>
                <w:rFonts w:ascii="Times New Roman" w:hAnsi="Times New Roman"/>
                <w:sz w:val="18"/>
                <w:szCs w:val="18"/>
              </w:rPr>
              <w:t xml:space="preserve">Пенетрация 0,1 мм: 265-295; </w:t>
            </w:r>
          </w:p>
          <w:p w14:paraId="51AA5BA5" w14:textId="77777777" w:rsidR="00C47206" w:rsidRPr="00E15809" w:rsidRDefault="00C47206" w:rsidP="00F95D52">
            <w:pPr>
              <w:rPr>
                <w:rFonts w:ascii="Times New Roman" w:hAnsi="Times New Roman"/>
                <w:sz w:val="18"/>
                <w:szCs w:val="18"/>
              </w:rPr>
            </w:pPr>
            <w:r w:rsidRPr="00E15809">
              <w:rPr>
                <w:rFonts w:ascii="Times New Roman" w:hAnsi="Times New Roman"/>
                <w:sz w:val="18"/>
                <w:szCs w:val="18"/>
              </w:rPr>
              <w:t xml:space="preserve">Коллоидная стабильность % выделенного масла, не более: 12 </w:t>
            </w:r>
          </w:p>
          <w:p w14:paraId="0F8AB511" w14:textId="77777777" w:rsidR="00C47206" w:rsidRPr="00E15809" w:rsidRDefault="00C47206" w:rsidP="00F95D52">
            <w:pPr>
              <w:rPr>
                <w:rFonts w:ascii="Times New Roman" w:hAnsi="Times New Roman"/>
                <w:sz w:val="18"/>
                <w:szCs w:val="18"/>
              </w:rPr>
            </w:pPr>
            <w:r w:rsidRPr="00E15809">
              <w:rPr>
                <w:rFonts w:ascii="Times New Roman" w:hAnsi="Times New Roman"/>
                <w:sz w:val="18"/>
                <w:szCs w:val="18"/>
              </w:rPr>
              <w:lastRenderedPageBreak/>
              <w:t>Нагрузка сваривания (</w:t>
            </w:r>
            <w:proofErr w:type="spellStart"/>
            <w:r w:rsidRPr="00E15809">
              <w:rPr>
                <w:rFonts w:ascii="Times New Roman" w:hAnsi="Times New Roman"/>
                <w:sz w:val="18"/>
                <w:szCs w:val="18"/>
              </w:rPr>
              <w:t>Рс</w:t>
            </w:r>
            <w:proofErr w:type="spellEnd"/>
            <w:r w:rsidRPr="00E15809">
              <w:rPr>
                <w:rFonts w:ascii="Times New Roman" w:hAnsi="Times New Roman"/>
                <w:sz w:val="18"/>
                <w:szCs w:val="18"/>
              </w:rPr>
              <w:t xml:space="preserve">), кгс, не менее: 250; </w:t>
            </w:r>
          </w:p>
          <w:p w14:paraId="575104C5" w14:textId="77777777" w:rsidR="00C47206" w:rsidRPr="00E15809" w:rsidRDefault="00C47206" w:rsidP="00F95D52">
            <w:pPr>
              <w:rPr>
                <w:rFonts w:ascii="Times New Roman" w:hAnsi="Times New Roman"/>
                <w:sz w:val="18"/>
                <w:szCs w:val="18"/>
              </w:rPr>
            </w:pPr>
            <w:r w:rsidRPr="00E15809">
              <w:rPr>
                <w:rFonts w:ascii="Times New Roman" w:hAnsi="Times New Roman"/>
                <w:sz w:val="18"/>
                <w:szCs w:val="18"/>
              </w:rPr>
              <w:t>Критическая нагрузка (</w:t>
            </w:r>
            <w:proofErr w:type="spellStart"/>
            <w:r w:rsidRPr="00E15809">
              <w:rPr>
                <w:rFonts w:ascii="Times New Roman" w:hAnsi="Times New Roman"/>
                <w:sz w:val="18"/>
                <w:szCs w:val="18"/>
              </w:rPr>
              <w:t>Рк</w:t>
            </w:r>
            <w:proofErr w:type="spellEnd"/>
            <w:r w:rsidRPr="00E15809">
              <w:rPr>
                <w:rFonts w:ascii="Times New Roman" w:hAnsi="Times New Roman"/>
                <w:sz w:val="18"/>
                <w:szCs w:val="18"/>
              </w:rPr>
              <w:t>), кгс, не менее: 94;</w:t>
            </w:r>
          </w:p>
          <w:p w14:paraId="5A30F13A" w14:textId="77777777" w:rsidR="00C47206" w:rsidRPr="00E15809" w:rsidRDefault="00C47206" w:rsidP="00F95D52">
            <w:pPr>
              <w:rPr>
                <w:rFonts w:ascii="Times New Roman" w:hAnsi="Times New Roman"/>
                <w:sz w:val="18"/>
                <w:szCs w:val="18"/>
              </w:rPr>
            </w:pPr>
            <w:r w:rsidRPr="00E15809">
              <w:rPr>
                <w:rFonts w:ascii="Times New Roman" w:hAnsi="Times New Roman"/>
                <w:sz w:val="18"/>
                <w:szCs w:val="18"/>
              </w:rPr>
              <w:t xml:space="preserve">Диаметр пятна износа Ди (нагрузка 3) </w:t>
            </w:r>
          </w:p>
          <w:p w14:paraId="22A31AFC" w14:textId="77777777" w:rsidR="00C47206" w:rsidRPr="00E15809" w:rsidRDefault="00C47206" w:rsidP="00F95D52">
            <w:pPr>
              <w:rPr>
                <w:rFonts w:ascii="Times New Roman" w:hAnsi="Times New Roman"/>
                <w:sz w:val="18"/>
                <w:szCs w:val="18"/>
              </w:rPr>
            </w:pPr>
            <w:r w:rsidRPr="00E15809">
              <w:rPr>
                <w:rFonts w:ascii="Times New Roman" w:hAnsi="Times New Roman"/>
                <w:sz w:val="18"/>
                <w:szCs w:val="18"/>
              </w:rPr>
              <w:t>Масса вещества :54 кг.</w:t>
            </w:r>
          </w:p>
          <w:p w14:paraId="664EF203" w14:textId="77777777" w:rsidR="00C47206" w:rsidRPr="00E15809" w:rsidRDefault="00C47206" w:rsidP="00F95D52">
            <w:pPr>
              <w:rPr>
                <w:rFonts w:ascii="Times New Roman" w:hAnsi="Times New Roman"/>
                <w:sz w:val="18"/>
                <w:szCs w:val="18"/>
              </w:rPr>
            </w:pPr>
            <w:r w:rsidRPr="00E15809">
              <w:rPr>
                <w:rFonts w:ascii="Times New Roman" w:hAnsi="Times New Roman"/>
                <w:sz w:val="18"/>
                <w:szCs w:val="18"/>
              </w:rPr>
              <w:t>92 Н, 1 час), мм, не более: 0,65.</w:t>
            </w:r>
          </w:p>
          <w:p w14:paraId="7DA74D54" w14:textId="77777777" w:rsidR="00C47206" w:rsidRPr="00E15809" w:rsidRDefault="00C47206" w:rsidP="00F95D52">
            <w:pPr>
              <w:spacing w:after="0" w:line="240" w:lineRule="auto"/>
              <w:jc w:val="center"/>
              <w:rPr>
                <w:rFonts w:ascii="Times New Roman" w:eastAsia="Calibri" w:hAnsi="Times New Roman"/>
                <w:sz w:val="18"/>
                <w:szCs w:val="18"/>
              </w:rPr>
            </w:pPr>
          </w:p>
        </w:tc>
        <w:tc>
          <w:tcPr>
            <w:tcW w:w="2835" w:type="dxa"/>
          </w:tcPr>
          <w:p w14:paraId="164E9378" w14:textId="77777777" w:rsidR="00C47206" w:rsidRPr="00C47206" w:rsidRDefault="00C47206" w:rsidP="00F95D52">
            <w:pPr>
              <w:spacing w:after="0" w:line="240" w:lineRule="auto"/>
              <w:jc w:val="center"/>
              <w:rPr>
                <w:rFonts w:ascii="Times New Roman" w:eastAsia="Calibri" w:hAnsi="Times New Roman"/>
                <w:color w:val="4472C4" w:themeColor="accent1"/>
                <w:sz w:val="18"/>
                <w:szCs w:val="18"/>
              </w:rPr>
            </w:pPr>
            <w:r w:rsidRPr="00C47206">
              <w:rPr>
                <w:rFonts w:ascii="Times New Roman" w:eastAsia="Calibri" w:hAnsi="Times New Roman"/>
                <w:color w:val="4472C4" w:themeColor="accent1"/>
                <w:sz w:val="18"/>
                <w:szCs w:val="18"/>
              </w:rPr>
              <w:lastRenderedPageBreak/>
              <w:t>Участник предлагает конкретное значение</w:t>
            </w:r>
          </w:p>
        </w:tc>
        <w:tc>
          <w:tcPr>
            <w:tcW w:w="2835" w:type="dxa"/>
          </w:tcPr>
          <w:p w14:paraId="4C901359" w14:textId="77777777" w:rsidR="00C47206" w:rsidRPr="00E15809" w:rsidRDefault="00C47206" w:rsidP="00F95D52">
            <w:pPr>
              <w:spacing w:after="0" w:line="240" w:lineRule="auto"/>
              <w:jc w:val="center"/>
              <w:rPr>
                <w:rFonts w:ascii="Times New Roman" w:eastAsia="Calibri" w:hAnsi="Times New Roman"/>
                <w:sz w:val="18"/>
                <w:szCs w:val="18"/>
              </w:rPr>
            </w:pPr>
          </w:p>
        </w:tc>
        <w:tc>
          <w:tcPr>
            <w:tcW w:w="2835" w:type="dxa"/>
          </w:tcPr>
          <w:p w14:paraId="457CEEB5" w14:textId="77777777" w:rsidR="00C47206" w:rsidRPr="00E15809" w:rsidRDefault="00C47206" w:rsidP="00F95D52">
            <w:pPr>
              <w:spacing w:after="0" w:line="240" w:lineRule="auto"/>
              <w:jc w:val="center"/>
              <w:rPr>
                <w:rFonts w:ascii="Times New Roman" w:eastAsia="Calibri" w:hAnsi="Times New Roman"/>
                <w:sz w:val="18"/>
                <w:szCs w:val="18"/>
              </w:rPr>
            </w:pPr>
          </w:p>
        </w:tc>
      </w:tr>
      <w:tr w:rsidR="00C47206" w:rsidRPr="00E15809" w14:paraId="479DE56D" w14:textId="64DE7FA0" w:rsidTr="00C47206">
        <w:tc>
          <w:tcPr>
            <w:tcW w:w="414" w:type="dxa"/>
          </w:tcPr>
          <w:p w14:paraId="35A9CABF" w14:textId="77777777" w:rsidR="00C47206" w:rsidRPr="00E15809" w:rsidRDefault="00C47206" w:rsidP="00F95D52">
            <w:pPr>
              <w:autoSpaceDE w:val="0"/>
              <w:autoSpaceDN w:val="0"/>
              <w:adjustRightInd w:val="0"/>
              <w:spacing w:after="0" w:line="240" w:lineRule="auto"/>
              <w:jc w:val="center"/>
              <w:rPr>
                <w:rFonts w:ascii="Times New Roman" w:eastAsia="Calibri" w:hAnsi="Times New Roman"/>
                <w:sz w:val="18"/>
                <w:szCs w:val="18"/>
              </w:rPr>
            </w:pPr>
            <w:r w:rsidRPr="00E15809">
              <w:rPr>
                <w:rFonts w:ascii="Times New Roman" w:eastAsia="Calibri" w:hAnsi="Times New Roman"/>
                <w:sz w:val="18"/>
                <w:szCs w:val="18"/>
              </w:rPr>
              <w:t>3</w:t>
            </w:r>
          </w:p>
        </w:tc>
        <w:tc>
          <w:tcPr>
            <w:tcW w:w="2563" w:type="dxa"/>
          </w:tcPr>
          <w:p w14:paraId="4DD3DE39" w14:textId="77777777" w:rsidR="00C47206" w:rsidRPr="00E15809" w:rsidRDefault="00C47206" w:rsidP="00F95D52">
            <w:pPr>
              <w:spacing w:after="0" w:line="240" w:lineRule="auto"/>
              <w:jc w:val="center"/>
              <w:rPr>
                <w:rFonts w:ascii="Times New Roman" w:eastAsia="Calibri" w:hAnsi="Times New Roman"/>
                <w:sz w:val="18"/>
                <w:szCs w:val="18"/>
              </w:rPr>
            </w:pPr>
            <w:r w:rsidRPr="00E15809">
              <w:rPr>
                <w:rFonts w:ascii="Times New Roman" w:eastAsia="Calibri" w:hAnsi="Times New Roman"/>
                <w:sz w:val="18"/>
                <w:szCs w:val="18"/>
              </w:rPr>
              <w:t>Смазка многоцелевая глубокого проникновения флакон-аэрозоль</w:t>
            </w:r>
          </w:p>
        </w:tc>
        <w:tc>
          <w:tcPr>
            <w:tcW w:w="851" w:type="dxa"/>
          </w:tcPr>
          <w:p w14:paraId="54010C91" w14:textId="77777777" w:rsidR="00C47206" w:rsidRPr="00E15809" w:rsidRDefault="00C47206" w:rsidP="00F95D52">
            <w:pPr>
              <w:spacing w:after="0" w:line="240" w:lineRule="auto"/>
              <w:jc w:val="center"/>
              <w:rPr>
                <w:rFonts w:ascii="Times New Roman" w:eastAsia="Calibri" w:hAnsi="Times New Roman"/>
                <w:sz w:val="18"/>
                <w:szCs w:val="18"/>
              </w:rPr>
            </w:pPr>
            <w:r w:rsidRPr="00E15809">
              <w:rPr>
                <w:rFonts w:ascii="Times New Roman" w:eastAsia="Calibri" w:hAnsi="Times New Roman"/>
                <w:sz w:val="18"/>
                <w:szCs w:val="18"/>
              </w:rPr>
              <w:t>Шт.</w:t>
            </w:r>
          </w:p>
        </w:tc>
        <w:tc>
          <w:tcPr>
            <w:tcW w:w="708" w:type="dxa"/>
          </w:tcPr>
          <w:p w14:paraId="474C0B0A" w14:textId="77777777" w:rsidR="00C47206" w:rsidRPr="00E15809" w:rsidRDefault="00C47206" w:rsidP="00F95D52">
            <w:pPr>
              <w:spacing w:after="0" w:line="240" w:lineRule="auto"/>
              <w:jc w:val="center"/>
              <w:rPr>
                <w:rFonts w:ascii="Times New Roman" w:eastAsia="Calibri" w:hAnsi="Times New Roman"/>
                <w:sz w:val="18"/>
                <w:szCs w:val="18"/>
              </w:rPr>
            </w:pPr>
            <w:r w:rsidRPr="00E15809">
              <w:rPr>
                <w:rFonts w:ascii="Times New Roman" w:eastAsia="Calibri" w:hAnsi="Times New Roman"/>
                <w:sz w:val="18"/>
                <w:szCs w:val="18"/>
              </w:rPr>
              <w:t>100</w:t>
            </w:r>
          </w:p>
        </w:tc>
        <w:tc>
          <w:tcPr>
            <w:tcW w:w="2835" w:type="dxa"/>
          </w:tcPr>
          <w:p w14:paraId="0AE2F5F6" w14:textId="77777777" w:rsidR="00C47206" w:rsidRPr="00E15809" w:rsidRDefault="00C47206" w:rsidP="00F95D52">
            <w:pPr>
              <w:rPr>
                <w:rFonts w:ascii="Times New Roman" w:hAnsi="Times New Roman"/>
                <w:sz w:val="18"/>
                <w:szCs w:val="18"/>
                <w:shd w:val="clear" w:color="auto" w:fill="FFFFFF"/>
              </w:rPr>
            </w:pPr>
            <w:r w:rsidRPr="00E15809">
              <w:rPr>
                <w:rFonts w:ascii="Times New Roman" w:hAnsi="Times New Roman"/>
                <w:sz w:val="18"/>
                <w:szCs w:val="18"/>
              </w:rPr>
              <w:t>Тип смазки: проникающая, многоцелевая.</w:t>
            </w:r>
          </w:p>
          <w:p w14:paraId="40029717" w14:textId="77777777" w:rsidR="00C47206" w:rsidRPr="00E15809" w:rsidRDefault="00C47206" w:rsidP="00F95D52">
            <w:pPr>
              <w:rPr>
                <w:rFonts w:ascii="Times New Roman" w:hAnsi="Times New Roman"/>
                <w:sz w:val="18"/>
                <w:szCs w:val="18"/>
              </w:rPr>
            </w:pPr>
            <w:r w:rsidRPr="00E15809">
              <w:rPr>
                <w:rFonts w:ascii="Times New Roman" w:hAnsi="Times New Roman"/>
                <w:sz w:val="18"/>
                <w:szCs w:val="18"/>
              </w:rPr>
              <w:t>Защита от влаги и коррозии: да</w:t>
            </w:r>
          </w:p>
          <w:p w14:paraId="3E6B1417" w14:textId="77777777" w:rsidR="00C47206" w:rsidRPr="00E15809" w:rsidRDefault="00C47206" w:rsidP="00F95D52">
            <w:pPr>
              <w:rPr>
                <w:rFonts w:ascii="Times New Roman" w:hAnsi="Times New Roman"/>
                <w:sz w:val="18"/>
                <w:szCs w:val="18"/>
              </w:rPr>
            </w:pPr>
            <w:r w:rsidRPr="00E15809">
              <w:rPr>
                <w:rFonts w:ascii="Times New Roman" w:hAnsi="Times New Roman"/>
                <w:sz w:val="18"/>
                <w:szCs w:val="18"/>
              </w:rPr>
              <w:t xml:space="preserve">Упаковка: аэрозольный баллон  </w:t>
            </w:r>
          </w:p>
          <w:p w14:paraId="2CEE7BD1" w14:textId="77777777" w:rsidR="00C47206" w:rsidRPr="00E15809" w:rsidRDefault="00C47206" w:rsidP="00F95D52">
            <w:pPr>
              <w:rPr>
                <w:rFonts w:ascii="Times New Roman" w:hAnsi="Times New Roman"/>
                <w:sz w:val="18"/>
                <w:szCs w:val="18"/>
              </w:rPr>
            </w:pPr>
            <w:r w:rsidRPr="00E15809">
              <w:rPr>
                <w:rFonts w:ascii="Times New Roman" w:hAnsi="Times New Roman"/>
                <w:sz w:val="18"/>
                <w:szCs w:val="18"/>
              </w:rPr>
              <w:t xml:space="preserve">Объём: не менее 400 мл  </w:t>
            </w:r>
          </w:p>
          <w:p w14:paraId="5410C303" w14:textId="77777777" w:rsidR="00C47206" w:rsidRPr="00E15809" w:rsidRDefault="00C47206" w:rsidP="00F95D52">
            <w:pPr>
              <w:spacing w:after="0" w:line="240" w:lineRule="auto"/>
              <w:jc w:val="center"/>
              <w:rPr>
                <w:rFonts w:ascii="Times New Roman" w:eastAsia="Calibri" w:hAnsi="Times New Roman"/>
                <w:sz w:val="18"/>
                <w:szCs w:val="18"/>
              </w:rPr>
            </w:pPr>
          </w:p>
        </w:tc>
        <w:tc>
          <w:tcPr>
            <w:tcW w:w="2835" w:type="dxa"/>
          </w:tcPr>
          <w:p w14:paraId="22162BE0" w14:textId="77777777" w:rsidR="00C47206" w:rsidRPr="00C47206" w:rsidRDefault="00C47206" w:rsidP="00F95D52">
            <w:pPr>
              <w:spacing w:after="0" w:line="240" w:lineRule="auto"/>
              <w:jc w:val="center"/>
              <w:rPr>
                <w:rFonts w:ascii="Times New Roman" w:eastAsia="Calibri" w:hAnsi="Times New Roman"/>
                <w:color w:val="4472C4" w:themeColor="accent1"/>
                <w:sz w:val="18"/>
                <w:szCs w:val="18"/>
              </w:rPr>
            </w:pPr>
            <w:r w:rsidRPr="00C47206">
              <w:rPr>
                <w:rFonts w:ascii="Times New Roman" w:eastAsia="Calibri" w:hAnsi="Times New Roman"/>
                <w:color w:val="4472C4" w:themeColor="accent1"/>
                <w:sz w:val="18"/>
                <w:szCs w:val="18"/>
              </w:rPr>
              <w:t>Участник предлагает конкретное значение</w:t>
            </w:r>
          </w:p>
        </w:tc>
        <w:tc>
          <w:tcPr>
            <w:tcW w:w="2835" w:type="dxa"/>
          </w:tcPr>
          <w:p w14:paraId="7F4CDF9C" w14:textId="77777777" w:rsidR="00C47206" w:rsidRPr="00E15809" w:rsidRDefault="00C47206" w:rsidP="00F95D52">
            <w:pPr>
              <w:spacing w:after="0" w:line="240" w:lineRule="auto"/>
              <w:jc w:val="center"/>
              <w:rPr>
                <w:rFonts w:ascii="Times New Roman" w:eastAsia="Calibri" w:hAnsi="Times New Roman"/>
                <w:sz w:val="18"/>
                <w:szCs w:val="18"/>
              </w:rPr>
            </w:pPr>
          </w:p>
        </w:tc>
        <w:tc>
          <w:tcPr>
            <w:tcW w:w="2835" w:type="dxa"/>
          </w:tcPr>
          <w:p w14:paraId="46D31037" w14:textId="77777777" w:rsidR="00C47206" w:rsidRPr="00E15809" w:rsidRDefault="00C47206" w:rsidP="00F95D52">
            <w:pPr>
              <w:spacing w:after="0" w:line="240" w:lineRule="auto"/>
              <w:jc w:val="center"/>
              <w:rPr>
                <w:rFonts w:ascii="Times New Roman" w:eastAsia="Calibri" w:hAnsi="Times New Roman"/>
                <w:sz w:val="18"/>
                <w:szCs w:val="18"/>
              </w:rPr>
            </w:pPr>
          </w:p>
        </w:tc>
      </w:tr>
      <w:tr w:rsidR="00C47206" w:rsidRPr="00E15809" w14:paraId="2E2EEC10" w14:textId="2A21E7D2" w:rsidTr="00C47206">
        <w:tc>
          <w:tcPr>
            <w:tcW w:w="414" w:type="dxa"/>
          </w:tcPr>
          <w:p w14:paraId="0F775128" w14:textId="77777777" w:rsidR="00C47206" w:rsidRPr="00E15809" w:rsidRDefault="00C47206" w:rsidP="00F95D52">
            <w:pPr>
              <w:autoSpaceDE w:val="0"/>
              <w:autoSpaceDN w:val="0"/>
              <w:adjustRightInd w:val="0"/>
              <w:spacing w:after="0" w:line="240" w:lineRule="auto"/>
              <w:jc w:val="center"/>
              <w:rPr>
                <w:rFonts w:ascii="Times New Roman" w:eastAsia="Calibri" w:hAnsi="Times New Roman"/>
                <w:sz w:val="18"/>
                <w:szCs w:val="18"/>
              </w:rPr>
            </w:pPr>
            <w:r w:rsidRPr="00E15809">
              <w:rPr>
                <w:rFonts w:ascii="Times New Roman" w:eastAsia="Calibri" w:hAnsi="Times New Roman"/>
                <w:sz w:val="18"/>
                <w:szCs w:val="18"/>
              </w:rPr>
              <w:t>4</w:t>
            </w:r>
          </w:p>
        </w:tc>
        <w:tc>
          <w:tcPr>
            <w:tcW w:w="2563" w:type="dxa"/>
          </w:tcPr>
          <w:p w14:paraId="6F7114BD" w14:textId="77777777" w:rsidR="00C47206" w:rsidRPr="00E15809" w:rsidRDefault="00C47206" w:rsidP="00F95D52">
            <w:pPr>
              <w:spacing w:after="0" w:line="240" w:lineRule="auto"/>
              <w:jc w:val="center"/>
              <w:rPr>
                <w:rFonts w:ascii="Times New Roman" w:eastAsia="Calibri" w:hAnsi="Times New Roman"/>
                <w:sz w:val="18"/>
                <w:szCs w:val="18"/>
              </w:rPr>
            </w:pPr>
            <w:r w:rsidRPr="00E15809">
              <w:rPr>
                <w:rFonts w:ascii="Times New Roman" w:hAnsi="Times New Roman"/>
                <w:sz w:val="18"/>
                <w:szCs w:val="18"/>
              </w:rPr>
              <w:t>Смазка силиконовая флакон аэрозоль</w:t>
            </w:r>
          </w:p>
        </w:tc>
        <w:tc>
          <w:tcPr>
            <w:tcW w:w="851" w:type="dxa"/>
          </w:tcPr>
          <w:p w14:paraId="6035931D" w14:textId="77777777" w:rsidR="00C47206" w:rsidRPr="00E15809" w:rsidRDefault="00C47206" w:rsidP="00F95D52">
            <w:pPr>
              <w:spacing w:after="0" w:line="240" w:lineRule="auto"/>
              <w:jc w:val="center"/>
              <w:rPr>
                <w:rFonts w:ascii="Times New Roman" w:eastAsia="Calibri" w:hAnsi="Times New Roman"/>
                <w:sz w:val="18"/>
                <w:szCs w:val="18"/>
              </w:rPr>
            </w:pPr>
            <w:r w:rsidRPr="00E15809">
              <w:rPr>
                <w:rFonts w:ascii="Times New Roman" w:eastAsia="Calibri" w:hAnsi="Times New Roman"/>
                <w:sz w:val="18"/>
                <w:szCs w:val="18"/>
              </w:rPr>
              <w:t>Шт.</w:t>
            </w:r>
          </w:p>
        </w:tc>
        <w:tc>
          <w:tcPr>
            <w:tcW w:w="708" w:type="dxa"/>
          </w:tcPr>
          <w:p w14:paraId="0259B481" w14:textId="77777777" w:rsidR="00C47206" w:rsidRPr="00E15809" w:rsidRDefault="00C47206" w:rsidP="00F95D52">
            <w:pPr>
              <w:spacing w:after="0" w:line="240" w:lineRule="auto"/>
              <w:jc w:val="center"/>
              <w:rPr>
                <w:rFonts w:ascii="Times New Roman" w:eastAsia="Calibri" w:hAnsi="Times New Roman"/>
                <w:sz w:val="18"/>
                <w:szCs w:val="18"/>
              </w:rPr>
            </w:pPr>
            <w:r w:rsidRPr="00E15809">
              <w:rPr>
                <w:rFonts w:ascii="Times New Roman" w:eastAsia="Calibri" w:hAnsi="Times New Roman"/>
                <w:sz w:val="18"/>
                <w:szCs w:val="18"/>
              </w:rPr>
              <w:t>50</w:t>
            </w:r>
          </w:p>
        </w:tc>
        <w:tc>
          <w:tcPr>
            <w:tcW w:w="2835" w:type="dxa"/>
          </w:tcPr>
          <w:p w14:paraId="75C9BAE0" w14:textId="77777777" w:rsidR="00C47206" w:rsidRPr="00E15809" w:rsidRDefault="00C47206" w:rsidP="00F95D52">
            <w:pPr>
              <w:rPr>
                <w:rFonts w:ascii="Times New Roman" w:hAnsi="Times New Roman"/>
                <w:sz w:val="18"/>
                <w:szCs w:val="18"/>
              </w:rPr>
            </w:pPr>
            <w:r w:rsidRPr="00E15809">
              <w:rPr>
                <w:rFonts w:ascii="Times New Roman" w:hAnsi="Times New Roman"/>
                <w:sz w:val="18"/>
                <w:szCs w:val="18"/>
              </w:rPr>
              <w:t>Тип: смазка</w:t>
            </w:r>
          </w:p>
          <w:p w14:paraId="571329F2" w14:textId="77777777" w:rsidR="00C47206" w:rsidRPr="00E15809" w:rsidRDefault="00C47206" w:rsidP="00F95D52">
            <w:pPr>
              <w:rPr>
                <w:rFonts w:ascii="Times New Roman" w:hAnsi="Times New Roman"/>
                <w:sz w:val="18"/>
                <w:szCs w:val="18"/>
              </w:rPr>
            </w:pPr>
            <w:r w:rsidRPr="00E15809">
              <w:rPr>
                <w:rFonts w:ascii="Times New Roman" w:hAnsi="Times New Roman"/>
                <w:sz w:val="18"/>
                <w:szCs w:val="18"/>
              </w:rPr>
              <w:t xml:space="preserve">Тип упаковки: </w:t>
            </w:r>
            <w:hyperlink r:id="rId33" w:history="1">
              <w:r w:rsidRPr="00E15809">
                <w:rPr>
                  <w:rStyle w:val="a3"/>
                  <w:rFonts w:ascii="Times New Roman" w:hAnsi="Times New Roman"/>
                  <w:color w:val="auto"/>
                  <w:sz w:val="18"/>
                  <w:szCs w:val="18"/>
                  <w:u w:val="none"/>
                </w:rPr>
                <w:t>аэрозольный баллон</w:t>
              </w:r>
            </w:hyperlink>
          </w:p>
          <w:p w14:paraId="153D0B73" w14:textId="77777777" w:rsidR="00C47206" w:rsidRPr="00E15809" w:rsidRDefault="00C47206" w:rsidP="00F95D52">
            <w:pPr>
              <w:rPr>
                <w:rFonts w:ascii="Times New Roman" w:hAnsi="Times New Roman"/>
                <w:sz w:val="18"/>
                <w:szCs w:val="18"/>
              </w:rPr>
            </w:pPr>
            <w:r w:rsidRPr="00E15809">
              <w:rPr>
                <w:rFonts w:ascii="Times New Roman" w:hAnsi="Times New Roman"/>
                <w:sz w:val="18"/>
                <w:szCs w:val="18"/>
              </w:rPr>
              <w:t>Основа: силикон</w:t>
            </w:r>
          </w:p>
          <w:p w14:paraId="61ECE8C8" w14:textId="77777777" w:rsidR="00C47206" w:rsidRPr="00E15809" w:rsidRDefault="00C47206" w:rsidP="00F95D52">
            <w:pPr>
              <w:rPr>
                <w:rFonts w:ascii="Times New Roman" w:hAnsi="Times New Roman"/>
                <w:sz w:val="18"/>
                <w:szCs w:val="18"/>
              </w:rPr>
            </w:pPr>
            <w:r w:rsidRPr="00E15809">
              <w:rPr>
                <w:rFonts w:ascii="Times New Roman" w:hAnsi="Times New Roman"/>
                <w:sz w:val="18"/>
                <w:szCs w:val="18"/>
              </w:rPr>
              <w:t>Max рабочая температура: +200 °С</w:t>
            </w:r>
          </w:p>
          <w:p w14:paraId="58AB2EBA" w14:textId="77777777" w:rsidR="00C47206" w:rsidRPr="00E15809" w:rsidRDefault="00C47206" w:rsidP="00F95D52">
            <w:pPr>
              <w:rPr>
                <w:rFonts w:ascii="Times New Roman" w:hAnsi="Times New Roman"/>
                <w:sz w:val="18"/>
                <w:szCs w:val="18"/>
              </w:rPr>
            </w:pPr>
            <w:r w:rsidRPr="00E15809">
              <w:rPr>
                <w:rFonts w:ascii="Times New Roman" w:hAnsi="Times New Roman"/>
                <w:sz w:val="18"/>
                <w:szCs w:val="18"/>
              </w:rPr>
              <w:t>Масса вещества: не менее 0.210 кг</w:t>
            </w:r>
          </w:p>
          <w:p w14:paraId="3A2C68E4" w14:textId="77777777" w:rsidR="00C47206" w:rsidRPr="00E15809" w:rsidRDefault="00C47206" w:rsidP="00F95D52">
            <w:pPr>
              <w:rPr>
                <w:rFonts w:ascii="Times New Roman" w:hAnsi="Times New Roman"/>
                <w:sz w:val="18"/>
                <w:szCs w:val="18"/>
              </w:rPr>
            </w:pPr>
            <w:proofErr w:type="spellStart"/>
            <w:r w:rsidRPr="00E15809">
              <w:rPr>
                <w:rFonts w:ascii="Times New Roman" w:hAnsi="Times New Roman"/>
                <w:sz w:val="18"/>
                <w:szCs w:val="18"/>
              </w:rPr>
              <w:t>Min</w:t>
            </w:r>
            <w:proofErr w:type="spellEnd"/>
            <w:r w:rsidRPr="00E15809">
              <w:rPr>
                <w:rFonts w:ascii="Times New Roman" w:hAnsi="Times New Roman"/>
                <w:sz w:val="18"/>
                <w:szCs w:val="18"/>
              </w:rPr>
              <w:t xml:space="preserve"> рабочая температура </w:t>
            </w:r>
            <w:hyperlink r:id="rId34" w:history="1">
              <w:r w:rsidRPr="00E15809">
                <w:rPr>
                  <w:rStyle w:val="a3"/>
                  <w:rFonts w:ascii="Times New Roman" w:hAnsi="Times New Roman"/>
                  <w:color w:val="auto"/>
                  <w:sz w:val="18"/>
                  <w:szCs w:val="18"/>
                  <w:u w:val="none"/>
                </w:rPr>
                <w:t>-40 °С</w:t>
              </w:r>
            </w:hyperlink>
          </w:p>
          <w:p w14:paraId="54C0CC11" w14:textId="77777777" w:rsidR="00C47206" w:rsidRPr="00E15809" w:rsidRDefault="00C47206" w:rsidP="00F95D52">
            <w:pPr>
              <w:rPr>
                <w:rFonts w:ascii="Times New Roman" w:hAnsi="Times New Roman"/>
                <w:sz w:val="18"/>
                <w:szCs w:val="18"/>
              </w:rPr>
            </w:pPr>
            <w:r w:rsidRPr="00E15809">
              <w:rPr>
                <w:rFonts w:ascii="Times New Roman" w:hAnsi="Times New Roman"/>
                <w:sz w:val="18"/>
                <w:szCs w:val="18"/>
              </w:rPr>
              <w:t>Трубочка для распыления: да</w:t>
            </w:r>
          </w:p>
          <w:p w14:paraId="03618ED5" w14:textId="77777777" w:rsidR="00C47206" w:rsidRPr="00E15809" w:rsidRDefault="00C47206" w:rsidP="00F95D52">
            <w:pPr>
              <w:rPr>
                <w:rFonts w:ascii="Times New Roman" w:hAnsi="Times New Roman"/>
                <w:sz w:val="18"/>
                <w:szCs w:val="18"/>
              </w:rPr>
            </w:pPr>
            <w:r w:rsidRPr="00E15809">
              <w:rPr>
                <w:rFonts w:ascii="Times New Roman" w:hAnsi="Times New Roman"/>
                <w:sz w:val="18"/>
                <w:szCs w:val="18"/>
              </w:rPr>
              <w:t xml:space="preserve">Для металла: </w:t>
            </w:r>
            <w:hyperlink r:id="rId35" w:history="1">
              <w:r w:rsidRPr="00E15809">
                <w:rPr>
                  <w:rStyle w:val="a3"/>
                  <w:rFonts w:ascii="Times New Roman" w:hAnsi="Times New Roman"/>
                  <w:color w:val="auto"/>
                  <w:sz w:val="18"/>
                  <w:szCs w:val="18"/>
                  <w:u w:val="none"/>
                </w:rPr>
                <w:t>да</w:t>
              </w:r>
            </w:hyperlink>
          </w:p>
          <w:p w14:paraId="50B12F02" w14:textId="77777777" w:rsidR="00C47206" w:rsidRPr="00E15809" w:rsidRDefault="00C47206" w:rsidP="00F95D52">
            <w:pPr>
              <w:rPr>
                <w:rFonts w:ascii="Times New Roman" w:hAnsi="Times New Roman"/>
                <w:sz w:val="18"/>
                <w:szCs w:val="18"/>
              </w:rPr>
            </w:pPr>
            <w:r w:rsidRPr="00E15809">
              <w:rPr>
                <w:rFonts w:ascii="Times New Roman" w:hAnsi="Times New Roman"/>
                <w:sz w:val="18"/>
                <w:szCs w:val="18"/>
              </w:rPr>
              <w:t>Объем: не менее 210 мл</w:t>
            </w:r>
          </w:p>
          <w:p w14:paraId="38655152" w14:textId="77777777" w:rsidR="00C47206" w:rsidRPr="00E15809" w:rsidRDefault="00C47206" w:rsidP="00F95D52">
            <w:pPr>
              <w:spacing w:after="0" w:line="240" w:lineRule="auto"/>
              <w:jc w:val="center"/>
              <w:rPr>
                <w:rFonts w:ascii="Times New Roman" w:eastAsia="Calibri" w:hAnsi="Times New Roman"/>
                <w:sz w:val="18"/>
                <w:szCs w:val="18"/>
              </w:rPr>
            </w:pPr>
          </w:p>
        </w:tc>
        <w:tc>
          <w:tcPr>
            <w:tcW w:w="2835" w:type="dxa"/>
          </w:tcPr>
          <w:p w14:paraId="21ED785A" w14:textId="77777777" w:rsidR="00C47206" w:rsidRPr="00C47206" w:rsidRDefault="00C47206" w:rsidP="00F95D52">
            <w:pPr>
              <w:spacing w:after="0" w:line="240" w:lineRule="auto"/>
              <w:jc w:val="center"/>
              <w:rPr>
                <w:rFonts w:ascii="Times New Roman" w:eastAsia="Calibri" w:hAnsi="Times New Roman"/>
                <w:color w:val="4472C4" w:themeColor="accent1"/>
                <w:sz w:val="18"/>
                <w:szCs w:val="18"/>
              </w:rPr>
            </w:pPr>
            <w:r w:rsidRPr="00C47206">
              <w:rPr>
                <w:rFonts w:ascii="Times New Roman" w:eastAsia="Calibri" w:hAnsi="Times New Roman"/>
                <w:color w:val="4472C4" w:themeColor="accent1"/>
                <w:sz w:val="18"/>
                <w:szCs w:val="18"/>
              </w:rPr>
              <w:t>Участник предлагает конкретное значение</w:t>
            </w:r>
          </w:p>
        </w:tc>
        <w:tc>
          <w:tcPr>
            <w:tcW w:w="2835" w:type="dxa"/>
          </w:tcPr>
          <w:p w14:paraId="717B475D" w14:textId="77777777" w:rsidR="00C47206" w:rsidRPr="00E15809" w:rsidRDefault="00C47206" w:rsidP="00F95D52">
            <w:pPr>
              <w:spacing w:after="0" w:line="240" w:lineRule="auto"/>
              <w:jc w:val="center"/>
              <w:rPr>
                <w:rFonts w:ascii="Times New Roman" w:eastAsia="Calibri" w:hAnsi="Times New Roman"/>
                <w:sz w:val="18"/>
                <w:szCs w:val="18"/>
              </w:rPr>
            </w:pPr>
          </w:p>
        </w:tc>
        <w:tc>
          <w:tcPr>
            <w:tcW w:w="2835" w:type="dxa"/>
          </w:tcPr>
          <w:p w14:paraId="71C734F5" w14:textId="77777777" w:rsidR="00C47206" w:rsidRPr="00E15809" w:rsidRDefault="00C47206" w:rsidP="00F95D52">
            <w:pPr>
              <w:spacing w:after="0" w:line="240" w:lineRule="auto"/>
              <w:jc w:val="center"/>
              <w:rPr>
                <w:rFonts w:ascii="Times New Roman" w:eastAsia="Calibri" w:hAnsi="Times New Roman"/>
                <w:sz w:val="18"/>
                <w:szCs w:val="18"/>
              </w:rPr>
            </w:pPr>
          </w:p>
        </w:tc>
      </w:tr>
      <w:tr w:rsidR="00C47206" w:rsidRPr="00E15809" w14:paraId="57D22A93" w14:textId="02479AC3" w:rsidTr="00C47206">
        <w:tc>
          <w:tcPr>
            <w:tcW w:w="414" w:type="dxa"/>
          </w:tcPr>
          <w:p w14:paraId="5922F3B5" w14:textId="77777777" w:rsidR="00C47206" w:rsidRPr="00E15809" w:rsidRDefault="00C47206" w:rsidP="00F95D52">
            <w:pPr>
              <w:autoSpaceDE w:val="0"/>
              <w:autoSpaceDN w:val="0"/>
              <w:adjustRightInd w:val="0"/>
              <w:spacing w:after="0" w:line="240" w:lineRule="auto"/>
              <w:jc w:val="center"/>
              <w:rPr>
                <w:rFonts w:ascii="Times New Roman" w:eastAsia="Calibri" w:hAnsi="Times New Roman"/>
                <w:sz w:val="18"/>
                <w:szCs w:val="18"/>
              </w:rPr>
            </w:pPr>
            <w:r w:rsidRPr="00E15809">
              <w:rPr>
                <w:rFonts w:ascii="Times New Roman" w:eastAsia="Calibri" w:hAnsi="Times New Roman"/>
                <w:sz w:val="18"/>
                <w:szCs w:val="18"/>
              </w:rPr>
              <w:t>5</w:t>
            </w:r>
          </w:p>
        </w:tc>
        <w:tc>
          <w:tcPr>
            <w:tcW w:w="2563" w:type="dxa"/>
          </w:tcPr>
          <w:p w14:paraId="2CEC550D" w14:textId="77777777" w:rsidR="00C47206" w:rsidRPr="00E15809" w:rsidRDefault="00C47206" w:rsidP="00F95D52">
            <w:pPr>
              <w:spacing w:after="0" w:line="240" w:lineRule="auto"/>
              <w:jc w:val="center"/>
              <w:rPr>
                <w:rFonts w:ascii="Times New Roman" w:hAnsi="Times New Roman"/>
                <w:sz w:val="18"/>
                <w:szCs w:val="18"/>
              </w:rPr>
            </w:pPr>
            <w:r w:rsidRPr="00E15809">
              <w:rPr>
                <w:rFonts w:ascii="Times New Roman" w:hAnsi="Times New Roman"/>
                <w:sz w:val="18"/>
                <w:szCs w:val="18"/>
              </w:rPr>
              <w:t>Смазка пластичная Литол-24 или МС 5115-3</w:t>
            </w:r>
          </w:p>
        </w:tc>
        <w:tc>
          <w:tcPr>
            <w:tcW w:w="851" w:type="dxa"/>
          </w:tcPr>
          <w:p w14:paraId="01879597" w14:textId="77777777" w:rsidR="00C47206" w:rsidRPr="00E15809" w:rsidRDefault="00C47206" w:rsidP="00F95D52">
            <w:pPr>
              <w:spacing w:after="0" w:line="240" w:lineRule="auto"/>
              <w:jc w:val="center"/>
              <w:rPr>
                <w:rFonts w:ascii="Times New Roman" w:eastAsia="Calibri" w:hAnsi="Times New Roman"/>
                <w:sz w:val="18"/>
                <w:szCs w:val="18"/>
              </w:rPr>
            </w:pPr>
            <w:r w:rsidRPr="00E15809">
              <w:rPr>
                <w:rFonts w:ascii="Times New Roman" w:eastAsia="Calibri" w:hAnsi="Times New Roman"/>
                <w:sz w:val="18"/>
                <w:szCs w:val="18"/>
              </w:rPr>
              <w:t>кг.</w:t>
            </w:r>
          </w:p>
        </w:tc>
        <w:tc>
          <w:tcPr>
            <w:tcW w:w="708" w:type="dxa"/>
          </w:tcPr>
          <w:p w14:paraId="4982685E" w14:textId="77777777" w:rsidR="00C47206" w:rsidRPr="00E15809" w:rsidRDefault="00C47206" w:rsidP="00F95D52">
            <w:pPr>
              <w:spacing w:after="0" w:line="240" w:lineRule="auto"/>
              <w:jc w:val="center"/>
              <w:rPr>
                <w:rFonts w:ascii="Times New Roman" w:eastAsia="Calibri" w:hAnsi="Times New Roman"/>
                <w:sz w:val="18"/>
                <w:szCs w:val="18"/>
              </w:rPr>
            </w:pPr>
            <w:r w:rsidRPr="00E15809">
              <w:rPr>
                <w:rFonts w:ascii="Times New Roman" w:eastAsia="Calibri" w:hAnsi="Times New Roman"/>
                <w:sz w:val="18"/>
                <w:szCs w:val="18"/>
              </w:rPr>
              <w:t>36</w:t>
            </w:r>
          </w:p>
        </w:tc>
        <w:tc>
          <w:tcPr>
            <w:tcW w:w="2835" w:type="dxa"/>
          </w:tcPr>
          <w:p w14:paraId="29988766" w14:textId="77777777" w:rsidR="00C47206" w:rsidRPr="00E15809" w:rsidRDefault="00C47206" w:rsidP="00F95D52">
            <w:pPr>
              <w:rPr>
                <w:rFonts w:ascii="Times New Roman" w:hAnsi="Times New Roman"/>
                <w:sz w:val="18"/>
                <w:szCs w:val="18"/>
              </w:rPr>
            </w:pPr>
            <w:r w:rsidRPr="00E15809">
              <w:rPr>
                <w:rFonts w:ascii="Times New Roman" w:hAnsi="Times New Roman"/>
                <w:sz w:val="18"/>
                <w:szCs w:val="18"/>
              </w:rPr>
              <w:t xml:space="preserve">Тип: </w:t>
            </w:r>
            <w:hyperlink r:id="rId36" w:history="1">
              <w:r w:rsidRPr="00E15809">
                <w:rPr>
                  <w:rStyle w:val="a3"/>
                  <w:rFonts w:ascii="Times New Roman" w:hAnsi="Times New Roman"/>
                  <w:color w:val="auto"/>
                  <w:sz w:val="18"/>
                  <w:szCs w:val="18"/>
                  <w:u w:val="none"/>
                </w:rPr>
                <w:t>паста</w:t>
              </w:r>
            </w:hyperlink>
          </w:p>
          <w:p w14:paraId="5B8F0A87" w14:textId="77777777" w:rsidR="00C47206" w:rsidRPr="00E15809" w:rsidRDefault="00C47206" w:rsidP="00F95D52">
            <w:pPr>
              <w:rPr>
                <w:rFonts w:ascii="Times New Roman" w:hAnsi="Times New Roman"/>
                <w:sz w:val="18"/>
                <w:szCs w:val="18"/>
              </w:rPr>
            </w:pPr>
            <w:r w:rsidRPr="00E15809">
              <w:rPr>
                <w:rFonts w:ascii="Times New Roman" w:hAnsi="Times New Roman"/>
                <w:sz w:val="18"/>
                <w:szCs w:val="18"/>
              </w:rPr>
              <w:lastRenderedPageBreak/>
              <w:t>Max рабочая температура: +120 °С</w:t>
            </w:r>
          </w:p>
          <w:p w14:paraId="1993B8E8" w14:textId="77777777" w:rsidR="00C47206" w:rsidRPr="00E15809" w:rsidRDefault="00C47206" w:rsidP="00F95D52">
            <w:pPr>
              <w:rPr>
                <w:rFonts w:ascii="Times New Roman" w:hAnsi="Times New Roman"/>
                <w:sz w:val="18"/>
                <w:szCs w:val="18"/>
              </w:rPr>
            </w:pPr>
            <w:r w:rsidRPr="00E15809">
              <w:rPr>
                <w:rFonts w:ascii="Times New Roman" w:hAnsi="Times New Roman"/>
                <w:sz w:val="18"/>
                <w:szCs w:val="18"/>
              </w:rPr>
              <w:t xml:space="preserve">Основа: </w:t>
            </w:r>
            <w:hyperlink r:id="rId37" w:history="1">
              <w:r w:rsidRPr="00E15809">
                <w:rPr>
                  <w:rStyle w:val="a3"/>
                  <w:rFonts w:ascii="Times New Roman" w:hAnsi="Times New Roman"/>
                  <w:color w:val="auto"/>
                  <w:sz w:val="18"/>
                  <w:szCs w:val="18"/>
                  <w:u w:val="none"/>
                </w:rPr>
                <w:t>литиевая</w:t>
              </w:r>
            </w:hyperlink>
          </w:p>
          <w:p w14:paraId="53296A48" w14:textId="77777777" w:rsidR="00C47206" w:rsidRPr="00E15809" w:rsidRDefault="00C47206" w:rsidP="00F95D52">
            <w:pPr>
              <w:rPr>
                <w:rFonts w:ascii="Times New Roman" w:hAnsi="Times New Roman"/>
                <w:sz w:val="18"/>
                <w:szCs w:val="18"/>
              </w:rPr>
            </w:pPr>
            <w:proofErr w:type="spellStart"/>
            <w:r w:rsidRPr="00E15809">
              <w:rPr>
                <w:rFonts w:ascii="Times New Roman" w:hAnsi="Times New Roman"/>
                <w:sz w:val="18"/>
                <w:szCs w:val="18"/>
              </w:rPr>
              <w:t>Min</w:t>
            </w:r>
            <w:proofErr w:type="spellEnd"/>
            <w:r w:rsidRPr="00E15809">
              <w:rPr>
                <w:rFonts w:ascii="Times New Roman" w:hAnsi="Times New Roman"/>
                <w:sz w:val="18"/>
                <w:szCs w:val="18"/>
              </w:rPr>
              <w:t xml:space="preserve"> рабочая температура: </w:t>
            </w:r>
            <w:hyperlink r:id="rId38" w:history="1">
              <w:r w:rsidRPr="00E15809">
                <w:rPr>
                  <w:rStyle w:val="a3"/>
                  <w:rFonts w:ascii="Times New Roman" w:hAnsi="Times New Roman"/>
                  <w:color w:val="auto"/>
                  <w:sz w:val="18"/>
                  <w:szCs w:val="18"/>
                  <w:u w:val="none"/>
                </w:rPr>
                <w:t>-40 °С</w:t>
              </w:r>
            </w:hyperlink>
          </w:p>
          <w:p w14:paraId="76DF295D" w14:textId="77777777" w:rsidR="00C47206" w:rsidRPr="00E15809" w:rsidRDefault="00C47206" w:rsidP="00F95D52">
            <w:pPr>
              <w:rPr>
                <w:rFonts w:ascii="Times New Roman" w:hAnsi="Times New Roman"/>
                <w:sz w:val="18"/>
                <w:szCs w:val="18"/>
              </w:rPr>
            </w:pPr>
            <w:r w:rsidRPr="00E15809">
              <w:rPr>
                <w:rFonts w:ascii="Times New Roman" w:hAnsi="Times New Roman"/>
                <w:sz w:val="18"/>
                <w:szCs w:val="18"/>
              </w:rPr>
              <w:t>Тип упаковки: евро ведро</w:t>
            </w:r>
          </w:p>
          <w:p w14:paraId="6A42D37D" w14:textId="77777777" w:rsidR="00C47206" w:rsidRPr="00E15809" w:rsidRDefault="00C47206" w:rsidP="00F95D52">
            <w:pPr>
              <w:rPr>
                <w:rFonts w:ascii="Times New Roman" w:hAnsi="Times New Roman"/>
                <w:sz w:val="18"/>
                <w:szCs w:val="18"/>
              </w:rPr>
            </w:pPr>
          </w:p>
        </w:tc>
        <w:tc>
          <w:tcPr>
            <w:tcW w:w="2835" w:type="dxa"/>
          </w:tcPr>
          <w:p w14:paraId="20B8423F" w14:textId="77777777" w:rsidR="00C47206" w:rsidRPr="00C47206" w:rsidRDefault="00C47206" w:rsidP="00F95D52">
            <w:pPr>
              <w:spacing w:after="0" w:line="240" w:lineRule="auto"/>
              <w:jc w:val="center"/>
              <w:rPr>
                <w:rFonts w:ascii="Times New Roman" w:eastAsia="Calibri" w:hAnsi="Times New Roman"/>
                <w:color w:val="4472C4" w:themeColor="accent1"/>
                <w:sz w:val="18"/>
                <w:szCs w:val="18"/>
              </w:rPr>
            </w:pPr>
            <w:r w:rsidRPr="00C47206">
              <w:rPr>
                <w:rFonts w:ascii="Times New Roman" w:eastAsia="Calibri" w:hAnsi="Times New Roman"/>
                <w:color w:val="4472C4" w:themeColor="accent1"/>
                <w:sz w:val="18"/>
                <w:szCs w:val="18"/>
              </w:rPr>
              <w:lastRenderedPageBreak/>
              <w:t>Значение характеристики не может изменяться участником закупки</w:t>
            </w:r>
          </w:p>
        </w:tc>
        <w:tc>
          <w:tcPr>
            <w:tcW w:w="2835" w:type="dxa"/>
          </w:tcPr>
          <w:p w14:paraId="09F8EA3E" w14:textId="77777777" w:rsidR="00C47206" w:rsidRPr="00E15809" w:rsidRDefault="00C47206" w:rsidP="00F95D52">
            <w:pPr>
              <w:spacing w:after="0" w:line="240" w:lineRule="auto"/>
              <w:jc w:val="center"/>
              <w:rPr>
                <w:rFonts w:ascii="Times New Roman" w:eastAsia="Calibri" w:hAnsi="Times New Roman"/>
                <w:sz w:val="18"/>
                <w:szCs w:val="18"/>
              </w:rPr>
            </w:pPr>
          </w:p>
        </w:tc>
        <w:tc>
          <w:tcPr>
            <w:tcW w:w="2835" w:type="dxa"/>
          </w:tcPr>
          <w:p w14:paraId="1008D2C8" w14:textId="77777777" w:rsidR="00C47206" w:rsidRPr="00E15809" w:rsidRDefault="00C47206" w:rsidP="00F95D52">
            <w:pPr>
              <w:spacing w:after="0" w:line="240" w:lineRule="auto"/>
              <w:jc w:val="center"/>
              <w:rPr>
                <w:rFonts w:ascii="Times New Roman" w:eastAsia="Calibri" w:hAnsi="Times New Roman"/>
                <w:sz w:val="18"/>
                <w:szCs w:val="18"/>
              </w:rPr>
            </w:pPr>
          </w:p>
        </w:tc>
      </w:tr>
    </w:tbl>
    <w:p w14:paraId="1768F033" w14:textId="77777777" w:rsidR="00C47206" w:rsidRDefault="00C47206" w:rsidP="00171583">
      <w:pPr>
        <w:tabs>
          <w:tab w:val="left" w:pos="9355"/>
        </w:tabs>
        <w:spacing w:after="120" w:line="240" w:lineRule="auto"/>
        <w:jc w:val="center"/>
        <w:rPr>
          <w:rFonts w:ascii="Times New Roman" w:eastAsia="Times New Roman" w:hAnsi="Times New Roman"/>
          <w:b/>
          <w:bCs/>
          <w:snapToGrid w:val="0"/>
          <w:sz w:val="18"/>
          <w:szCs w:val="18"/>
          <w:lang w:eastAsia="ru-RU"/>
        </w:rPr>
      </w:pPr>
    </w:p>
    <w:p w14:paraId="6286BF6A" w14:textId="77777777" w:rsidR="00C47206" w:rsidRDefault="00C47206" w:rsidP="00171583">
      <w:pPr>
        <w:tabs>
          <w:tab w:val="left" w:pos="9355"/>
        </w:tabs>
        <w:spacing w:after="120" w:line="240" w:lineRule="auto"/>
        <w:jc w:val="center"/>
        <w:rPr>
          <w:rFonts w:ascii="Times New Roman" w:eastAsia="Times New Roman" w:hAnsi="Times New Roman"/>
          <w:b/>
          <w:bCs/>
          <w:snapToGrid w:val="0"/>
          <w:sz w:val="18"/>
          <w:szCs w:val="18"/>
          <w:lang w:eastAsia="ru-RU"/>
        </w:rPr>
      </w:pPr>
    </w:p>
    <w:p w14:paraId="679F7BD2" w14:textId="77777777" w:rsidR="004B30F6" w:rsidRPr="009D7DCE" w:rsidRDefault="004B30F6" w:rsidP="00171583">
      <w:pPr>
        <w:tabs>
          <w:tab w:val="left" w:pos="9355"/>
        </w:tabs>
        <w:spacing w:after="120" w:line="240" w:lineRule="auto"/>
        <w:jc w:val="center"/>
        <w:rPr>
          <w:rFonts w:ascii="Times New Roman" w:eastAsia="Times New Roman" w:hAnsi="Times New Roman"/>
          <w:b/>
          <w:snapToGrid w:val="0"/>
          <w:sz w:val="18"/>
          <w:szCs w:val="18"/>
          <w:lang w:eastAsia="ru-RU"/>
        </w:rPr>
      </w:pPr>
    </w:p>
    <w:p w14:paraId="70D5175F" w14:textId="77777777" w:rsidR="00FC2D83" w:rsidRPr="005D34DB" w:rsidRDefault="00FC2D83" w:rsidP="00FC2D83">
      <w:pPr>
        <w:keepNext/>
        <w:keepLines/>
        <w:suppressAutoHyphens/>
        <w:spacing w:after="0" w:line="240" w:lineRule="auto"/>
        <w:outlineLvl w:val="2"/>
        <w:rPr>
          <w:rFonts w:ascii="Times New Roman" w:hAnsi="Times New Roman"/>
          <w:sz w:val="20"/>
          <w:szCs w:val="20"/>
        </w:rPr>
      </w:pPr>
      <w:r w:rsidRPr="00AE00A9">
        <w:rPr>
          <w:rStyle w:val="aff3"/>
          <w:rFonts w:ascii="Arial Narrow" w:eastAsia="Times New Roman" w:hAnsi="Arial Narrow"/>
          <w:b/>
          <w:bCs/>
          <w:sz w:val="20"/>
          <w:szCs w:val="20"/>
          <w:lang w:eastAsia="ru-RU"/>
        </w:rPr>
        <w:footnoteReference w:id="1"/>
      </w:r>
      <w:r w:rsidRPr="005D34DB">
        <w:rPr>
          <w:rFonts w:ascii="Times New Roman" w:eastAsia="Times New Roman" w:hAnsi="Times New Roman"/>
          <w:b/>
          <w:bCs/>
          <w:sz w:val="20"/>
          <w:szCs w:val="20"/>
          <w:lang w:eastAsia="ru-RU"/>
        </w:rPr>
        <w:t>Инструкция по формированию предложения в отношении предмета закупки (характеристики товара):</w:t>
      </w:r>
      <w:r w:rsidRPr="005D34DB">
        <w:rPr>
          <w:rFonts w:ascii="Times New Roman" w:hAnsi="Times New Roman"/>
          <w:sz w:val="20"/>
          <w:szCs w:val="20"/>
        </w:rPr>
        <w:t xml:space="preserve"> </w:t>
      </w:r>
    </w:p>
    <w:p w14:paraId="39EE9E62" w14:textId="77777777" w:rsidR="00FC2D83" w:rsidRPr="005D34DB" w:rsidRDefault="00FC2D83" w:rsidP="00FC2D83">
      <w:pPr>
        <w:keepNext/>
        <w:keepLines/>
        <w:suppressAutoHyphens/>
        <w:spacing w:after="0" w:line="240" w:lineRule="auto"/>
        <w:outlineLvl w:val="2"/>
        <w:rPr>
          <w:rFonts w:ascii="Times New Roman" w:hAnsi="Times New Roman"/>
          <w:sz w:val="20"/>
          <w:szCs w:val="20"/>
        </w:rPr>
      </w:pPr>
    </w:p>
    <w:p w14:paraId="123EEDA5" w14:textId="77777777" w:rsidR="00FC2D83" w:rsidRPr="005D34DB" w:rsidRDefault="00FC2D83" w:rsidP="00FC2D83">
      <w:pPr>
        <w:keepNext/>
        <w:keepLines/>
        <w:suppressAutoHyphens/>
        <w:spacing w:after="0" w:line="240" w:lineRule="auto"/>
        <w:outlineLvl w:val="2"/>
        <w:rPr>
          <w:rFonts w:ascii="Times New Roman" w:hAnsi="Times New Roman"/>
          <w:sz w:val="20"/>
          <w:szCs w:val="20"/>
        </w:rPr>
      </w:pPr>
    </w:p>
    <w:p w14:paraId="132F96D4" w14:textId="77777777" w:rsidR="00FC2D83" w:rsidRPr="005D34DB" w:rsidRDefault="00FC2D83" w:rsidP="00FC2D83">
      <w:pPr>
        <w:pStyle w:val="aff1"/>
        <w:rPr>
          <w:rFonts w:ascii="Times New Roman" w:hAnsi="Times New Roman"/>
          <w:color w:val="4472C4" w:themeColor="accent1"/>
        </w:rPr>
      </w:pPr>
      <w:r w:rsidRPr="005D34DB">
        <w:rPr>
          <w:rFonts w:ascii="Times New Roman" w:hAnsi="Times New Roman"/>
          <w:color w:val="4472C4" w:themeColor="accent1"/>
        </w:rPr>
        <w:t>Вносить изменения в наименования параметра не допускается.</w:t>
      </w:r>
    </w:p>
    <w:p w14:paraId="23BA0C39" w14:textId="77777777" w:rsidR="00FC2D83" w:rsidRPr="005D34DB" w:rsidRDefault="00FC2D83" w:rsidP="00FC2D83">
      <w:pPr>
        <w:pStyle w:val="aff1"/>
        <w:rPr>
          <w:rFonts w:ascii="Times New Roman" w:hAnsi="Times New Roman"/>
          <w:color w:val="4472C4" w:themeColor="accent1"/>
        </w:rPr>
      </w:pPr>
      <w:r w:rsidRPr="005D34DB">
        <w:rPr>
          <w:rFonts w:ascii="Times New Roman" w:hAnsi="Times New Roman"/>
          <w:color w:val="4472C4" w:themeColor="accent1"/>
        </w:rPr>
        <w:t>Вносить изменения в неизменяемое значение параметра не допускается.</w:t>
      </w:r>
    </w:p>
    <w:p w14:paraId="3373ABF1" w14:textId="26810861" w:rsidR="00FC2D83" w:rsidRPr="005D34DB" w:rsidRDefault="00FC2D83" w:rsidP="00FC2D83">
      <w:pPr>
        <w:tabs>
          <w:tab w:val="left" w:pos="960"/>
        </w:tabs>
        <w:rPr>
          <w:rFonts w:ascii="Times New Roman" w:hAnsi="Times New Roman"/>
          <w:color w:val="4472C4" w:themeColor="accent1"/>
          <w:sz w:val="20"/>
          <w:szCs w:val="20"/>
        </w:rPr>
      </w:pPr>
      <w:r w:rsidRPr="005D34DB">
        <w:rPr>
          <w:rFonts w:ascii="Times New Roman" w:hAnsi="Times New Roman"/>
          <w:color w:val="4472C4" w:themeColor="accent1"/>
          <w:sz w:val="20"/>
          <w:szCs w:val="20"/>
        </w:rPr>
        <w:t xml:space="preserve">***Заполняется участником закупки на момент подачи заявки. </w:t>
      </w:r>
    </w:p>
    <w:p w14:paraId="77981018" w14:textId="77777777" w:rsidR="00FC2D83" w:rsidRPr="005D34DB" w:rsidRDefault="00FC2D83" w:rsidP="00FC2D83">
      <w:pPr>
        <w:tabs>
          <w:tab w:val="left" w:pos="960"/>
        </w:tabs>
        <w:rPr>
          <w:rFonts w:ascii="Times New Roman" w:hAnsi="Times New Roman"/>
          <w:bCs/>
          <w:color w:val="4472C4" w:themeColor="accent1"/>
          <w:sz w:val="20"/>
          <w:szCs w:val="20"/>
        </w:rPr>
      </w:pPr>
      <w:r w:rsidRPr="005D34DB">
        <w:rPr>
          <w:rFonts w:ascii="Times New Roman" w:hAnsi="Times New Roman"/>
          <w:color w:val="4472C4" w:themeColor="accent1"/>
          <w:sz w:val="20"/>
          <w:szCs w:val="20"/>
        </w:rPr>
        <w:t>Наименование страны происхождения товаров указывается в соответствии с Общероссийским классификатором стран мира ОК (МК (ИСО 3166) 004-97) 025-2001 (Постановление Госстандарта России от 14.12.2001 №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w:t>
      </w:r>
    </w:p>
    <w:p w14:paraId="7E4736B8" w14:textId="77777777" w:rsidR="00FC2D83" w:rsidRPr="005D34DB" w:rsidRDefault="00FC2D83" w:rsidP="00FC2D83">
      <w:pPr>
        <w:keepNext/>
        <w:keepLines/>
        <w:suppressAutoHyphens/>
        <w:spacing w:after="0" w:line="240" w:lineRule="auto"/>
        <w:jc w:val="center"/>
        <w:outlineLvl w:val="2"/>
        <w:rPr>
          <w:rFonts w:ascii="Times New Roman" w:eastAsia="Times New Roman" w:hAnsi="Times New Roman"/>
          <w:b/>
          <w:bCs/>
          <w:color w:val="4472C4" w:themeColor="accent1"/>
          <w:sz w:val="20"/>
          <w:szCs w:val="20"/>
          <w:lang w:eastAsia="ru-RU"/>
        </w:rPr>
      </w:pPr>
    </w:p>
    <w:p w14:paraId="039639A6" w14:textId="77777777" w:rsidR="00FC2D83" w:rsidRPr="005D34DB" w:rsidRDefault="00FC2D83" w:rsidP="00FC2D83">
      <w:pPr>
        <w:spacing w:after="0" w:line="240" w:lineRule="auto"/>
        <w:jc w:val="both"/>
        <w:outlineLvl w:val="1"/>
        <w:rPr>
          <w:rFonts w:ascii="Times New Roman" w:hAnsi="Times New Roman"/>
          <w:color w:val="4472C4" w:themeColor="accent1"/>
          <w:sz w:val="20"/>
          <w:szCs w:val="20"/>
        </w:rPr>
      </w:pPr>
    </w:p>
    <w:p w14:paraId="44935F4A" w14:textId="26ED95BD" w:rsidR="00FC2D83" w:rsidRPr="005D34DB" w:rsidRDefault="00FC2D83" w:rsidP="00FC2D83">
      <w:pPr>
        <w:spacing w:after="0" w:line="240" w:lineRule="auto"/>
        <w:jc w:val="both"/>
        <w:outlineLvl w:val="1"/>
        <w:rPr>
          <w:rFonts w:ascii="Times New Roman" w:hAnsi="Times New Roman"/>
          <w:color w:val="4472C4" w:themeColor="accent1"/>
          <w:sz w:val="20"/>
          <w:szCs w:val="20"/>
        </w:rPr>
      </w:pPr>
      <w:r w:rsidRPr="005D34DB">
        <w:rPr>
          <w:rFonts w:ascii="Times New Roman" w:hAnsi="Times New Roman"/>
          <w:color w:val="4472C4" w:themeColor="accent1"/>
          <w:sz w:val="20"/>
          <w:szCs w:val="20"/>
        </w:rPr>
        <w:t>Если участник закупки находит положения настоящей инструкции не вполне однозначными, во избежание отклонения его заявки по формальному признаку он должен воспользоваться правом, предусмотренным частью 2 статьи 3.2  Федерального закона от 18 июля 2011 года № 223-ФЗ «О закупках товаров, работ, услуг отдельными видами юридических лиц».</w:t>
      </w:r>
    </w:p>
    <w:p w14:paraId="64BB79A4" w14:textId="77777777" w:rsidR="00FC2D83" w:rsidRPr="005D34DB" w:rsidRDefault="00FC2D83" w:rsidP="00FC2D83">
      <w:pPr>
        <w:spacing w:after="0" w:line="240" w:lineRule="auto"/>
        <w:jc w:val="both"/>
        <w:outlineLvl w:val="1"/>
        <w:rPr>
          <w:rFonts w:ascii="Times New Roman" w:hAnsi="Times New Roman"/>
          <w:color w:val="4472C4" w:themeColor="accent1"/>
          <w:sz w:val="18"/>
          <w:szCs w:val="18"/>
        </w:rPr>
      </w:pPr>
    </w:p>
    <w:p w14:paraId="073667AA" w14:textId="77777777" w:rsidR="00FC2D83" w:rsidRDefault="00FC2D83" w:rsidP="00FC2D83">
      <w:pPr>
        <w:keepNext/>
        <w:keepLines/>
        <w:suppressAutoHyphens/>
        <w:spacing w:after="0" w:line="240" w:lineRule="auto"/>
        <w:outlineLvl w:val="2"/>
        <w:rPr>
          <w:rFonts w:ascii="Arial Narrow" w:eastAsia="Times New Roman" w:hAnsi="Arial Narrow"/>
          <w:b/>
          <w:bCs/>
          <w:sz w:val="20"/>
          <w:szCs w:val="20"/>
          <w:lang w:eastAsia="ru-RU"/>
        </w:rPr>
      </w:pPr>
    </w:p>
    <w:p w14:paraId="7B26ECD8" w14:textId="77777777" w:rsidR="00171583" w:rsidRPr="009D7DCE" w:rsidRDefault="00171583" w:rsidP="00171583">
      <w:pPr>
        <w:tabs>
          <w:tab w:val="left" w:pos="9355"/>
        </w:tabs>
        <w:spacing w:after="120" w:line="240" w:lineRule="auto"/>
        <w:jc w:val="center"/>
        <w:rPr>
          <w:rFonts w:ascii="Times New Roman" w:eastAsia="Times New Roman" w:hAnsi="Times New Roman"/>
          <w:b/>
          <w:snapToGrid w:val="0"/>
          <w:color w:val="000000" w:themeColor="text1"/>
          <w:sz w:val="18"/>
          <w:szCs w:val="18"/>
          <w:lang w:eastAsia="ru-RU"/>
        </w:rPr>
      </w:pPr>
    </w:p>
    <w:p w14:paraId="7303CDF3" w14:textId="77777777" w:rsidR="00171583" w:rsidRPr="009D7DCE" w:rsidRDefault="00171583" w:rsidP="00857FA1">
      <w:pPr>
        <w:spacing w:after="0" w:line="240" w:lineRule="auto"/>
        <w:jc w:val="both"/>
        <w:outlineLvl w:val="1"/>
        <w:rPr>
          <w:rFonts w:ascii="Times New Roman" w:hAnsi="Times New Roman"/>
          <w:sz w:val="20"/>
          <w:szCs w:val="20"/>
        </w:rPr>
        <w:sectPr w:rsidR="00171583" w:rsidRPr="009D7DCE" w:rsidSect="00F34440">
          <w:pgSz w:w="16838" w:h="11906" w:orient="landscape"/>
          <w:pgMar w:top="851" w:right="567" w:bottom="709" w:left="851" w:header="709" w:footer="454" w:gutter="0"/>
          <w:cols w:space="708"/>
          <w:docGrid w:linePitch="381"/>
        </w:sectPr>
      </w:pPr>
    </w:p>
    <w:p w14:paraId="7ABCEDC9" w14:textId="7D9C5F5F" w:rsidR="00D50C98" w:rsidRPr="009D7DCE" w:rsidRDefault="00D50C98" w:rsidP="00857FA1">
      <w:pPr>
        <w:spacing w:after="0" w:line="240" w:lineRule="auto"/>
        <w:jc w:val="both"/>
        <w:outlineLvl w:val="1"/>
        <w:rPr>
          <w:rFonts w:ascii="Times New Roman" w:hAnsi="Times New Roman"/>
          <w:sz w:val="20"/>
          <w:szCs w:val="20"/>
        </w:rPr>
      </w:pPr>
    </w:p>
    <w:p w14:paraId="155C9B9E" w14:textId="1F50F814" w:rsidR="00D46B92" w:rsidRPr="00D86FF6" w:rsidRDefault="005305BB" w:rsidP="00857FA1">
      <w:pPr>
        <w:tabs>
          <w:tab w:val="left" w:pos="9355"/>
          <w:tab w:val="left" w:pos="11057"/>
          <w:tab w:val="left" w:pos="11199"/>
        </w:tabs>
        <w:spacing w:after="0" w:line="240" w:lineRule="auto"/>
        <w:ind w:right="-1"/>
        <w:jc w:val="right"/>
        <w:rPr>
          <w:rFonts w:ascii="Times New Roman" w:eastAsia="Times New Roman" w:hAnsi="Times New Roman"/>
          <w:b/>
          <w:snapToGrid w:val="0"/>
          <w:color w:val="4472C4" w:themeColor="accent1"/>
          <w:sz w:val="20"/>
          <w:szCs w:val="20"/>
          <w:lang w:eastAsia="ru-RU"/>
        </w:rPr>
      </w:pPr>
      <w:r w:rsidRPr="00D86FF6">
        <w:rPr>
          <w:rFonts w:ascii="Times New Roman" w:eastAsia="Times New Roman" w:hAnsi="Times New Roman"/>
          <w:b/>
          <w:snapToGrid w:val="0"/>
          <w:color w:val="4472C4" w:themeColor="accent1"/>
          <w:sz w:val="20"/>
          <w:szCs w:val="20"/>
          <w:lang w:eastAsia="ru-RU"/>
        </w:rPr>
        <w:t xml:space="preserve">Форма № </w:t>
      </w:r>
      <w:r w:rsidR="004176BD" w:rsidRPr="00D86FF6">
        <w:rPr>
          <w:rFonts w:ascii="Times New Roman" w:eastAsia="Times New Roman" w:hAnsi="Times New Roman"/>
          <w:b/>
          <w:snapToGrid w:val="0"/>
          <w:color w:val="4472C4" w:themeColor="accent1"/>
          <w:sz w:val="20"/>
          <w:szCs w:val="20"/>
          <w:lang w:eastAsia="ru-RU"/>
        </w:rPr>
        <w:t>2</w:t>
      </w:r>
    </w:p>
    <w:p w14:paraId="17BD4CE5" w14:textId="543BAD67" w:rsidR="004568E4" w:rsidRPr="009D7DCE" w:rsidRDefault="004568E4" w:rsidP="00857FA1">
      <w:pPr>
        <w:tabs>
          <w:tab w:val="left" w:pos="9355"/>
        </w:tabs>
        <w:spacing w:after="0" w:line="240" w:lineRule="auto"/>
        <w:ind w:right="-1"/>
        <w:jc w:val="center"/>
        <w:rPr>
          <w:rFonts w:ascii="Times New Roman" w:eastAsia="Times New Roman" w:hAnsi="Times New Roman"/>
          <w:b/>
          <w:i/>
          <w:iCs/>
          <w:snapToGrid w:val="0"/>
          <w:color w:val="000000" w:themeColor="text1"/>
          <w:sz w:val="20"/>
          <w:szCs w:val="20"/>
          <w:lang w:eastAsia="ru-RU"/>
        </w:rPr>
      </w:pPr>
    </w:p>
    <w:p w14:paraId="6BA836CE" w14:textId="2EC2D016" w:rsidR="001D67EA" w:rsidRPr="009D7DCE" w:rsidRDefault="001D67EA" w:rsidP="00857FA1">
      <w:pPr>
        <w:tabs>
          <w:tab w:val="left" w:pos="9355"/>
        </w:tabs>
        <w:spacing w:after="0" w:line="240" w:lineRule="auto"/>
        <w:ind w:right="-1"/>
        <w:jc w:val="center"/>
        <w:rPr>
          <w:rFonts w:ascii="Times New Roman" w:eastAsia="Times New Roman" w:hAnsi="Times New Roman"/>
          <w:b/>
          <w:snapToGrid w:val="0"/>
          <w:color w:val="000000" w:themeColor="text1"/>
          <w:sz w:val="20"/>
          <w:szCs w:val="20"/>
          <w:lang w:eastAsia="ru-RU"/>
        </w:rPr>
      </w:pPr>
      <w:r w:rsidRPr="009D7DCE">
        <w:rPr>
          <w:rFonts w:ascii="Times New Roman" w:eastAsia="Times New Roman" w:hAnsi="Times New Roman"/>
          <w:b/>
          <w:snapToGrid w:val="0"/>
          <w:color w:val="000000" w:themeColor="text1"/>
          <w:sz w:val="20"/>
          <w:szCs w:val="20"/>
          <w:lang w:eastAsia="ru-RU"/>
        </w:rPr>
        <w:t>ИНФОРМАЦИЯ ОБ УЧАСТНИКЕ ПРОЦЕДУРЫ ЗАКУПКИ</w:t>
      </w:r>
      <w:r w:rsidR="00B33F4F" w:rsidRPr="009D7DCE">
        <w:rPr>
          <w:rStyle w:val="aff3"/>
          <w:rFonts w:ascii="Times New Roman" w:eastAsia="Times New Roman" w:hAnsi="Times New Roman"/>
          <w:b/>
          <w:snapToGrid w:val="0"/>
          <w:color w:val="000000" w:themeColor="text1"/>
          <w:sz w:val="20"/>
          <w:szCs w:val="20"/>
          <w:lang w:eastAsia="ru-RU"/>
        </w:rPr>
        <w:footnoteReference w:id="2"/>
      </w:r>
    </w:p>
    <w:p w14:paraId="02B5B6BC" w14:textId="77777777" w:rsidR="00E81F55" w:rsidRPr="009D7DCE" w:rsidRDefault="00E81F55" w:rsidP="00857FA1">
      <w:pPr>
        <w:tabs>
          <w:tab w:val="left" w:pos="9355"/>
        </w:tabs>
        <w:spacing w:after="0" w:line="240" w:lineRule="auto"/>
        <w:ind w:right="-1"/>
        <w:jc w:val="center"/>
        <w:rPr>
          <w:rFonts w:ascii="Times New Roman" w:eastAsia="Times New Roman" w:hAnsi="Times New Roman"/>
          <w:b/>
          <w:snapToGrid w:val="0"/>
          <w:color w:val="000000" w:themeColor="text1"/>
          <w:sz w:val="20"/>
          <w:szCs w:val="20"/>
          <w:lang w:eastAsia="ru-RU"/>
        </w:rPr>
      </w:pP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8"/>
        <w:gridCol w:w="4971"/>
        <w:gridCol w:w="4529"/>
      </w:tblGrid>
      <w:tr w:rsidR="00125960" w:rsidRPr="009D7DCE" w14:paraId="404EA54F" w14:textId="77777777" w:rsidTr="00BB532E">
        <w:trPr>
          <w:cantSplit/>
          <w:trHeight w:val="526"/>
        </w:trPr>
        <w:tc>
          <w:tcPr>
            <w:tcW w:w="718" w:type="dxa"/>
            <w:tcBorders>
              <w:top w:val="single" w:sz="4" w:space="0" w:color="auto"/>
              <w:left w:val="single" w:sz="4" w:space="0" w:color="auto"/>
              <w:bottom w:val="single" w:sz="4" w:space="0" w:color="auto"/>
              <w:right w:val="single" w:sz="4" w:space="0" w:color="auto"/>
            </w:tcBorders>
            <w:vAlign w:val="center"/>
          </w:tcPr>
          <w:p w14:paraId="74826FA4" w14:textId="77777777" w:rsidR="00125960" w:rsidRPr="009D7DCE" w:rsidRDefault="00125960" w:rsidP="00857FA1">
            <w:pPr>
              <w:pStyle w:val="a8"/>
              <w:jc w:val="center"/>
              <w:rPr>
                <w:rFonts w:ascii="Times New Roman" w:hAnsi="Times New Roman" w:cs="Times New Roman"/>
                <w:b/>
                <w:bCs/>
                <w:sz w:val="20"/>
                <w:szCs w:val="20"/>
              </w:rPr>
            </w:pPr>
            <w:bookmarkStart w:id="26" w:name="_Hlk88078181"/>
            <w:r w:rsidRPr="009D7DCE">
              <w:rPr>
                <w:rFonts w:ascii="Times New Roman" w:hAnsi="Times New Roman" w:cs="Times New Roman"/>
                <w:b/>
                <w:bCs/>
                <w:sz w:val="20"/>
                <w:szCs w:val="20"/>
              </w:rPr>
              <w:t>№ п/п</w:t>
            </w:r>
          </w:p>
        </w:tc>
        <w:tc>
          <w:tcPr>
            <w:tcW w:w="4971" w:type="dxa"/>
            <w:tcBorders>
              <w:top w:val="single" w:sz="4" w:space="0" w:color="auto"/>
              <w:left w:val="single" w:sz="4" w:space="0" w:color="auto"/>
              <w:bottom w:val="single" w:sz="4" w:space="0" w:color="auto"/>
              <w:right w:val="single" w:sz="4" w:space="0" w:color="auto"/>
            </w:tcBorders>
            <w:vAlign w:val="center"/>
          </w:tcPr>
          <w:p w14:paraId="4B01E74F" w14:textId="77777777" w:rsidR="00125960" w:rsidRPr="009D7DCE" w:rsidRDefault="00125960" w:rsidP="00857FA1">
            <w:pPr>
              <w:pStyle w:val="a8"/>
              <w:jc w:val="center"/>
              <w:rPr>
                <w:rFonts w:ascii="Times New Roman" w:hAnsi="Times New Roman" w:cs="Times New Roman"/>
                <w:b/>
                <w:bCs/>
                <w:sz w:val="20"/>
                <w:szCs w:val="20"/>
              </w:rPr>
            </w:pPr>
            <w:r w:rsidRPr="009D7DCE">
              <w:rPr>
                <w:rFonts w:ascii="Times New Roman" w:hAnsi="Times New Roman" w:cs="Times New Roman"/>
                <w:b/>
                <w:bCs/>
                <w:sz w:val="20"/>
                <w:szCs w:val="20"/>
              </w:rPr>
              <w:t>Наименование параметра</w:t>
            </w:r>
          </w:p>
        </w:tc>
        <w:tc>
          <w:tcPr>
            <w:tcW w:w="4529" w:type="dxa"/>
            <w:tcBorders>
              <w:top w:val="single" w:sz="4" w:space="0" w:color="auto"/>
              <w:left w:val="single" w:sz="4" w:space="0" w:color="auto"/>
              <w:bottom w:val="single" w:sz="4" w:space="0" w:color="auto"/>
              <w:right w:val="single" w:sz="4" w:space="0" w:color="auto"/>
            </w:tcBorders>
            <w:vAlign w:val="center"/>
          </w:tcPr>
          <w:p w14:paraId="23138E81" w14:textId="77777777" w:rsidR="00125960" w:rsidRPr="009D7DCE" w:rsidRDefault="00125960" w:rsidP="00857FA1">
            <w:pPr>
              <w:pStyle w:val="a8"/>
              <w:jc w:val="center"/>
              <w:rPr>
                <w:rFonts w:ascii="Times New Roman" w:hAnsi="Times New Roman" w:cs="Times New Roman"/>
                <w:b/>
                <w:bCs/>
                <w:sz w:val="20"/>
                <w:szCs w:val="20"/>
              </w:rPr>
            </w:pPr>
            <w:r w:rsidRPr="009D7DCE">
              <w:rPr>
                <w:rFonts w:ascii="Times New Roman" w:hAnsi="Times New Roman" w:cs="Times New Roman"/>
                <w:b/>
                <w:bCs/>
                <w:sz w:val="20"/>
                <w:szCs w:val="20"/>
              </w:rPr>
              <w:t>Сведения об участнике</w:t>
            </w:r>
          </w:p>
        </w:tc>
      </w:tr>
      <w:tr w:rsidR="00125960" w:rsidRPr="009D7DCE" w14:paraId="4906D20B" w14:textId="77777777" w:rsidTr="00BB532E">
        <w:trPr>
          <w:cantSplit/>
          <w:trHeight w:val="277"/>
        </w:trPr>
        <w:tc>
          <w:tcPr>
            <w:tcW w:w="718" w:type="dxa"/>
            <w:tcBorders>
              <w:top w:val="single" w:sz="4" w:space="0" w:color="auto"/>
              <w:left w:val="single" w:sz="4" w:space="0" w:color="auto"/>
              <w:bottom w:val="single" w:sz="4" w:space="0" w:color="auto"/>
              <w:right w:val="single" w:sz="4" w:space="0" w:color="auto"/>
            </w:tcBorders>
          </w:tcPr>
          <w:p w14:paraId="24289541" w14:textId="77777777" w:rsidR="00125960" w:rsidRPr="009D7DCE" w:rsidRDefault="00125960" w:rsidP="00857FA1">
            <w:pPr>
              <w:pStyle w:val="a8"/>
              <w:rPr>
                <w:rFonts w:ascii="Times New Roman" w:hAnsi="Times New Roman" w:cs="Times New Roman"/>
                <w:sz w:val="20"/>
                <w:szCs w:val="20"/>
              </w:rPr>
            </w:pPr>
          </w:p>
        </w:tc>
        <w:tc>
          <w:tcPr>
            <w:tcW w:w="4971" w:type="dxa"/>
            <w:tcBorders>
              <w:top w:val="single" w:sz="4" w:space="0" w:color="auto"/>
              <w:left w:val="single" w:sz="4" w:space="0" w:color="auto"/>
              <w:bottom w:val="single" w:sz="4" w:space="0" w:color="auto"/>
              <w:right w:val="single" w:sz="4" w:space="0" w:color="auto"/>
            </w:tcBorders>
            <w:vAlign w:val="center"/>
          </w:tcPr>
          <w:p w14:paraId="43F29204" w14:textId="77777777" w:rsidR="00125960" w:rsidRPr="009D7DCE" w:rsidRDefault="00125960" w:rsidP="00857FA1">
            <w:pPr>
              <w:pStyle w:val="a8"/>
              <w:jc w:val="both"/>
              <w:rPr>
                <w:rFonts w:ascii="Times New Roman" w:hAnsi="Times New Roman" w:cs="Times New Roman"/>
                <w:sz w:val="20"/>
                <w:szCs w:val="20"/>
              </w:rPr>
            </w:pPr>
            <w:r w:rsidRPr="009D7DCE">
              <w:rPr>
                <w:rFonts w:ascii="Times New Roman" w:hAnsi="Times New Roman" w:cs="Times New Roman"/>
                <w:sz w:val="20"/>
                <w:szCs w:val="20"/>
              </w:rPr>
              <w:t>Для участника закупки – юридического лица:</w:t>
            </w:r>
          </w:p>
        </w:tc>
        <w:tc>
          <w:tcPr>
            <w:tcW w:w="4529" w:type="dxa"/>
            <w:tcBorders>
              <w:top w:val="single" w:sz="4" w:space="0" w:color="auto"/>
              <w:left w:val="single" w:sz="4" w:space="0" w:color="auto"/>
              <w:bottom w:val="single" w:sz="4" w:space="0" w:color="auto"/>
              <w:right w:val="single" w:sz="4" w:space="0" w:color="auto"/>
            </w:tcBorders>
            <w:vAlign w:val="center"/>
          </w:tcPr>
          <w:p w14:paraId="4BD86E28" w14:textId="77777777" w:rsidR="00125960" w:rsidRPr="009D7DCE" w:rsidRDefault="00125960" w:rsidP="00857FA1">
            <w:pPr>
              <w:pStyle w:val="a8"/>
              <w:rPr>
                <w:rFonts w:ascii="Times New Roman" w:hAnsi="Times New Roman" w:cs="Times New Roman"/>
                <w:sz w:val="20"/>
                <w:szCs w:val="20"/>
              </w:rPr>
            </w:pPr>
          </w:p>
        </w:tc>
      </w:tr>
      <w:tr w:rsidR="00125960" w:rsidRPr="009D7DCE" w14:paraId="24143C57" w14:textId="77777777" w:rsidTr="00BB532E">
        <w:trPr>
          <w:cantSplit/>
          <w:trHeight w:val="526"/>
        </w:trPr>
        <w:tc>
          <w:tcPr>
            <w:tcW w:w="718" w:type="dxa"/>
            <w:tcBorders>
              <w:top w:val="single" w:sz="4" w:space="0" w:color="auto"/>
              <w:left w:val="single" w:sz="4" w:space="0" w:color="auto"/>
              <w:bottom w:val="single" w:sz="4" w:space="0" w:color="auto"/>
              <w:right w:val="single" w:sz="4" w:space="0" w:color="auto"/>
            </w:tcBorders>
          </w:tcPr>
          <w:p w14:paraId="25B4BDD9" w14:textId="77777777" w:rsidR="00125960" w:rsidRPr="009D7DCE" w:rsidRDefault="00125960" w:rsidP="00857FA1">
            <w:pPr>
              <w:pStyle w:val="a8"/>
              <w:jc w:val="center"/>
              <w:rPr>
                <w:rFonts w:ascii="Times New Roman" w:hAnsi="Times New Roman" w:cs="Times New Roman"/>
                <w:sz w:val="20"/>
                <w:szCs w:val="20"/>
              </w:rPr>
            </w:pPr>
            <w:r w:rsidRPr="009D7DCE">
              <w:rPr>
                <w:rFonts w:ascii="Times New Roman" w:hAnsi="Times New Roman" w:cs="Times New Roman"/>
                <w:sz w:val="20"/>
                <w:szCs w:val="20"/>
              </w:rPr>
              <w:t>1</w:t>
            </w:r>
          </w:p>
        </w:tc>
        <w:tc>
          <w:tcPr>
            <w:tcW w:w="4971" w:type="dxa"/>
            <w:tcBorders>
              <w:top w:val="single" w:sz="4" w:space="0" w:color="auto"/>
              <w:left w:val="single" w:sz="4" w:space="0" w:color="auto"/>
              <w:bottom w:val="single" w:sz="4" w:space="0" w:color="auto"/>
              <w:right w:val="single" w:sz="4" w:space="0" w:color="auto"/>
            </w:tcBorders>
            <w:vAlign w:val="center"/>
          </w:tcPr>
          <w:p w14:paraId="21E3FD1C" w14:textId="77777777" w:rsidR="00125960" w:rsidRPr="009D7DCE" w:rsidRDefault="00125960" w:rsidP="00857FA1">
            <w:pPr>
              <w:pStyle w:val="a8"/>
              <w:jc w:val="both"/>
              <w:rPr>
                <w:rFonts w:ascii="Times New Roman" w:hAnsi="Times New Roman" w:cs="Times New Roman"/>
                <w:sz w:val="20"/>
                <w:szCs w:val="20"/>
              </w:rPr>
            </w:pPr>
            <w:r w:rsidRPr="009D7DCE">
              <w:rPr>
                <w:rFonts w:ascii="Times New Roman" w:hAnsi="Times New Roman" w:cs="Times New Roman"/>
                <w:sz w:val="20"/>
                <w:szCs w:val="20"/>
              </w:rPr>
              <w:t xml:space="preserve">Наименование, фирменное наименование (при наличии) </w:t>
            </w:r>
          </w:p>
        </w:tc>
        <w:tc>
          <w:tcPr>
            <w:tcW w:w="4529" w:type="dxa"/>
            <w:tcBorders>
              <w:top w:val="single" w:sz="4" w:space="0" w:color="auto"/>
              <w:left w:val="single" w:sz="4" w:space="0" w:color="auto"/>
              <w:bottom w:val="single" w:sz="4" w:space="0" w:color="auto"/>
              <w:right w:val="single" w:sz="4" w:space="0" w:color="auto"/>
            </w:tcBorders>
            <w:vAlign w:val="center"/>
          </w:tcPr>
          <w:p w14:paraId="4271D564" w14:textId="77777777" w:rsidR="00125960" w:rsidRPr="009D7DCE" w:rsidRDefault="00125960" w:rsidP="00857FA1">
            <w:pPr>
              <w:pStyle w:val="a8"/>
              <w:rPr>
                <w:rFonts w:ascii="Times New Roman" w:hAnsi="Times New Roman" w:cs="Times New Roman"/>
                <w:sz w:val="20"/>
                <w:szCs w:val="20"/>
              </w:rPr>
            </w:pPr>
          </w:p>
        </w:tc>
      </w:tr>
      <w:tr w:rsidR="00125960" w:rsidRPr="009D7DCE" w14:paraId="0341B245" w14:textId="77777777" w:rsidTr="00BB532E">
        <w:trPr>
          <w:cantSplit/>
          <w:trHeight w:val="526"/>
        </w:trPr>
        <w:tc>
          <w:tcPr>
            <w:tcW w:w="718" w:type="dxa"/>
            <w:tcBorders>
              <w:top w:val="single" w:sz="4" w:space="0" w:color="auto"/>
              <w:left w:val="single" w:sz="4" w:space="0" w:color="auto"/>
              <w:bottom w:val="single" w:sz="4" w:space="0" w:color="auto"/>
              <w:right w:val="single" w:sz="4" w:space="0" w:color="auto"/>
            </w:tcBorders>
          </w:tcPr>
          <w:p w14:paraId="375B955F" w14:textId="77777777" w:rsidR="00125960" w:rsidRPr="009D7DCE" w:rsidRDefault="00125960" w:rsidP="00857FA1">
            <w:pPr>
              <w:pStyle w:val="a8"/>
              <w:jc w:val="center"/>
              <w:rPr>
                <w:rFonts w:ascii="Times New Roman" w:hAnsi="Times New Roman" w:cs="Times New Roman"/>
                <w:sz w:val="20"/>
                <w:szCs w:val="20"/>
              </w:rPr>
            </w:pPr>
            <w:r w:rsidRPr="009D7DCE">
              <w:rPr>
                <w:rFonts w:ascii="Times New Roman" w:hAnsi="Times New Roman" w:cs="Times New Roman"/>
                <w:sz w:val="20"/>
                <w:szCs w:val="20"/>
              </w:rPr>
              <w:t>2</w:t>
            </w:r>
          </w:p>
        </w:tc>
        <w:tc>
          <w:tcPr>
            <w:tcW w:w="4971" w:type="dxa"/>
            <w:tcBorders>
              <w:top w:val="single" w:sz="4" w:space="0" w:color="auto"/>
              <w:left w:val="single" w:sz="4" w:space="0" w:color="auto"/>
              <w:bottom w:val="single" w:sz="4" w:space="0" w:color="auto"/>
              <w:right w:val="single" w:sz="4" w:space="0" w:color="auto"/>
            </w:tcBorders>
          </w:tcPr>
          <w:p w14:paraId="4F7E2717" w14:textId="77777777" w:rsidR="00125960" w:rsidRPr="009D7DCE" w:rsidRDefault="00125960" w:rsidP="00857FA1">
            <w:pPr>
              <w:pStyle w:val="a8"/>
              <w:jc w:val="both"/>
              <w:rPr>
                <w:rFonts w:ascii="Times New Roman" w:hAnsi="Times New Roman" w:cs="Times New Roman"/>
                <w:sz w:val="20"/>
                <w:szCs w:val="20"/>
              </w:rPr>
            </w:pPr>
            <w:r w:rsidRPr="009D7DCE">
              <w:rPr>
                <w:rFonts w:ascii="Times New Roman" w:hAnsi="Times New Roman" w:cs="Times New Roman"/>
                <w:sz w:val="20"/>
                <w:szCs w:val="20"/>
              </w:rPr>
              <w:t xml:space="preserve">Адрес юридического лица в пределах места нахождения юридического лица </w:t>
            </w:r>
          </w:p>
        </w:tc>
        <w:tc>
          <w:tcPr>
            <w:tcW w:w="4529" w:type="dxa"/>
            <w:tcBorders>
              <w:top w:val="single" w:sz="4" w:space="0" w:color="auto"/>
              <w:left w:val="single" w:sz="4" w:space="0" w:color="auto"/>
              <w:bottom w:val="single" w:sz="4" w:space="0" w:color="auto"/>
              <w:right w:val="single" w:sz="4" w:space="0" w:color="auto"/>
            </w:tcBorders>
          </w:tcPr>
          <w:p w14:paraId="35AE856F" w14:textId="77777777" w:rsidR="00125960" w:rsidRPr="009D7DCE" w:rsidRDefault="00125960" w:rsidP="00857FA1">
            <w:pPr>
              <w:pStyle w:val="a8"/>
              <w:rPr>
                <w:rFonts w:ascii="Times New Roman" w:hAnsi="Times New Roman" w:cs="Times New Roman"/>
                <w:sz w:val="20"/>
                <w:szCs w:val="20"/>
              </w:rPr>
            </w:pPr>
          </w:p>
        </w:tc>
      </w:tr>
      <w:tr w:rsidR="00125960" w:rsidRPr="009D7DCE" w14:paraId="24BCCACE" w14:textId="77777777" w:rsidTr="00BB532E">
        <w:trPr>
          <w:cantSplit/>
          <w:trHeight w:val="1241"/>
        </w:trPr>
        <w:tc>
          <w:tcPr>
            <w:tcW w:w="718" w:type="dxa"/>
            <w:tcBorders>
              <w:top w:val="single" w:sz="4" w:space="0" w:color="auto"/>
              <w:left w:val="single" w:sz="4" w:space="0" w:color="auto"/>
              <w:bottom w:val="single" w:sz="4" w:space="0" w:color="auto"/>
              <w:right w:val="single" w:sz="4" w:space="0" w:color="auto"/>
            </w:tcBorders>
          </w:tcPr>
          <w:p w14:paraId="0A60A45C" w14:textId="77777777" w:rsidR="00125960" w:rsidRPr="009D7DCE" w:rsidRDefault="00125960" w:rsidP="00857FA1">
            <w:pPr>
              <w:pStyle w:val="a8"/>
              <w:jc w:val="center"/>
              <w:rPr>
                <w:rFonts w:ascii="Times New Roman" w:hAnsi="Times New Roman" w:cs="Times New Roman"/>
                <w:sz w:val="20"/>
                <w:szCs w:val="20"/>
              </w:rPr>
            </w:pPr>
            <w:r w:rsidRPr="009D7DCE">
              <w:rPr>
                <w:rFonts w:ascii="Times New Roman" w:hAnsi="Times New Roman" w:cs="Times New Roman"/>
                <w:sz w:val="20"/>
                <w:szCs w:val="20"/>
              </w:rPr>
              <w:t>3</w:t>
            </w:r>
          </w:p>
        </w:tc>
        <w:tc>
          <w:tcPr>
            <w:tcW w:w="4971" w:type="dxa"/>
            <w:tcBorders>
              <w:top w:val="single" w:sz="4" w:space="0" w:color="auto"/>
              <w:left w:val="single" w:sz="4" w:space="0" w:color="auto"/>
              <w:bottom w:val="single" w:sz="4" w:space="0" w:color="auto"/>
              <w:right w:val="single" w:sz="4" w:space="0" w:color="auto"/>
            </w:tcBorders>
          </w:tcPr>
          <w:p w14:paraId="388E261B" w14:textId="77777777" w:rsidR="00125960" w:rsidRPr="009D7DCE" w:rsidRDefault="00125960" w:rsidP="00857FA1">
            <w:pPr>
              <w:pStyle w:val="a8"/>
              <w:jc w:val="both"/>
              <w:rPr>
                <w:rFonts w:ascii="Times New Roman" w:hAnsi="Times New Roman" w:cs="Times New Roman"/>
                <w:sz w:val="20"/>
                <w:szCs w:val="20"/>
              </w:rPr>
            </w:pPr>
            <w:r w:rsidRPr="009D7DCE">
              <w:rPr>
                <w:rFonts w:ascii="Times New Roman" w:hAnsi="Times New Roman" w:cs="Times New Roman"/>
                <w:sz w:val="20"/>
                <w:szCs w:val="20"/>
              </w:rPr>
              <w:t xml:space="preserve">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w:t>
            </w:r>
          </w:p>
        </w:tc>
        <w:tc>
          <w:tcPr>
            <w:tcW w:w="4529" w:type="dxa"/>
            <w:tcBorders>
              <w:top w:val="single" w:sz="4" w:space="0" w:color="auto"/>
              <w:left w:val="single" w:sz="4" w:space="0" w:color="auto"/>
              <w:bottom w:val="single" w:sz="4" w:space="0" w:color="auto"/>
              <w:right w:val="single" w:sz="4" w:space="0" w:color="auto"/>
            </w:tcBorders>
          </w:tcPr>
          <w:p w14:paraId="4058AB9F" w14:textId="77777777" w:rsidR="00125960" w:rsidRPr="009D7DCE" w:rsidRDefault="00125960" w:rsidP="00857FA1">
            <w:pPr>
              <w:pStyle w:val="a8"/>
              <w:rPr>
                <w:rFonts w:ascii="Times New Roman" w:hAnsi="Times New Roman" w:cs="Times New Roman"/>
                <w:sz w:val="20"/>
                <w:szCs w:val="20"/>
              </w:rPr>
            </w:pPr>
          </w:p>
        </w:tc>
      </w:tr>
      <w:tr w:rsidR="00125960" w:rsidRPr="009D7DCE" w14:paraId="45F7FD70" w14:textId="77777777" w:rsidTr="00F31B59">
        <w:trPr>
          <w:cantSplit/>
          <w:trHeight w:val="1760"/>
        </w:trPr>
        <w:tc>
          <w:tcPr>
            <w:tcW w:w="718" w:type="dxa"/>
            <w:tcBorders>
              <w:top w:val="single" w:sz="4" w:space="0" w:color="auto"/>
              <w:left w:val="single" w:sz="4" w:space="0" w:color="auto"/>
              <w:bottom w:val="single" w:sz="4" w:space="0" w:color="auto"/>
              <w:right w:val="single" w:sz="4" w:space="0" w:color="auto"/>
            </w:tcBorders>
          </w:tcPr>
          <w:p w14:paraId="79BD04B8" w14:textId="77777777" w:rsidR="00125960" w:rsidRPr="009D7DCE" w:rsidRDefault="00125960" w:rsidP="00857FA1">
            <w:pPr>
              <w:pStyle w:val="a8"/>
              <w:jc w:val="center"/>
              <w:rPr>
                <w:rFonts w:ascii="Times New Roman" w:hAnsi="Times New Roman" w:cs="Times New Roman"/>
                <w:sz w:val="20"/>
                <w:szCs w:val="20"/>
              </w:rPr>
            </w:pPr>
            <w:r w:rsidRPr="009D7DCE">
              <w:rPr>
                <w:rFonts w:ascii="Times New Roman" w:hAnsi="Times New Roman" w:cs="Times New Roman"/>
                <w:sz w:val="20"/>
                <w:szCs w:val="20"/>
              </w:rPr>
              <w:t>4</w:t>
            </w:r>
          </w:p>
        </w:tc>
        <w:tc>
          <w:tcPr>
            <w:tcW w:w="4971" w:type="dxa"/>
            <w:tcBorders>
              <w:top w:val="single" w:sz="4" w:space="0" w:color="auto"/>
              <w:left w:val="single" w:sz="4" w:space="0" w:color="auto"/>
              <w:bottom w:val="single" w:sz="4" w:space="0" w:color="auto"/>
              <w:right w:val="single" w:sz="4" w:space="0" w:color="auto"/>
            </w:tcBorders>
          </w:tcPr>
          <w:p w14:paraId="636AF669" w14:textId="77777777" w:rsidR="00125960" w:rsidRPr="009D7DCE" w:rsidRDefault="00125960" w:rsidP="00857FA1">
            <w:pPr>
              <w:pStyle w:val="a8"/>
              <w:jc w:val="both"/>
              <w:rPr>
                <w:rFonts w:ascii="Times New Roman" w:hAnsi="Times New Roman" w:cs="Times New Roman"/>
                <w:sz w:val="20"/>
                <w:szCs w:val="20"/>
              </w:rPr>
            </w:pPr>
            <w:r w:rsidRPr="009D7DCE">
              <w:rPr>
                <w:rFonts w:ascii="Times New Roman" w:hAnsi="Times New Roman" w:cs="Times New Roman"/>
                <w:sz w:val="20"/>
                <w:szCs w:val="20"/>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 </w:t>
            </w:r>
          </w:p>
        </w:tc>
        <w:tc>
          <w:tcPr>
            <w:tcW w:w="4529" w:type="dxa"/>
            <w:tcBorders>
              <w:top w:val="single" w:sz="4" w:space="0" w:color="auto"/>
              <w:left w:val="single" w:sz="4" w:space="0" w:color="auto"/>
              <w:bottom w:val="single" w:sz="4" w:space="0" w:color="auto"/>
              <w:right w:val="single" w:sz="4" w:space="0" w:color="auto"/>
            </w:tcBorders>
          </w:tcPr>
          <w:p w14:paraId="197C05D2" w14:textId="77777777" w:rsidR="00125960" w:rsidRPr="009D7DCE" w:rsidRDefault="00125960" w:rsidP="00857FA1">
            <w:pPr>
              <w:pStyle w:val="a8"/>
              <w:rPr>
                <w:rFonts w:ascii="Times New Roman" w:hAnsi="Times New Roman" w:cs="Times New Roman"/>
                <w:sz w:val="20"/>
                <w:szCs w:val="20"/>
              </w:rPr>
            </w:pPr>
          </w:p>
        </w:tc>
      </w:tr>
      <w:tr w:rsidR="00125960" w:rsidRPr="009D7DCE" w14:paraId="1CA41909" w14:textId="77777777" w:rsidTr="00F31B59">
        <w:trPr>
          <w:cantSplit/>
          <w:trHeight w:val="1261"/>
        </w:trPr>
        <w:tc>
          <w:tcPr>
            <w:tcW w:w="718" w:type="dxa"/>
            <w:tcBorders>
              <w:top w:val="single" w:sz="4" w:space="0" w:color="auto"/>
              <w:left w:val="single" w:sz="4" w:space="0" w:color="auto"/>
              <w:bottom w:val="single" w:sz="4" w:space="0" w:color="auto"/>
              <w:right w:val="single" w:sz="4" w:space="0" w:color="auto"/>
            </w:tcBorders>
          </w:tcPr>
          <w:p w14:paraId="55C29BB6" w14:textId="77777777" w:rsidR="00125960" w:rsidRPr="009D7DCE" w:rsidRDefault="00125960" w:rsidP="00857FA1">
            <w:pPr>
              <w:pStyle w:val="a8"/>
              <w:jc w:val="center"/>
              <w:rPr>
                <w:rFonts w:ascii="Times New Roman" w:hAnsi="Times New Roman" w:cs="Times New Roman"/>
                <w:sz w:val="20"/>
                <w:szCs w:val="20"/>
              </w:rPr>
            </w:pPr>
          </w:p>
        </w:tc>
        <w:tc>
          <w:tcPr>
            <w:tcW w:w="4971" w:type="dxa"/>
            <w:tcBorders>
              <w:top w:val="single" w:sz="4" w:space="0" w:color="auto"/>
              <w:left w:val="single" w:sz="4" w:space="0" w:color="auto"/>
              <w:bottom w:val="single" w:sz="4" w:space="0" w:color="auto"/>
              <w:right w:val="single" w:sz="4" w:space="0" w:color="auto"/>
            </w:tcBorders>
          </w:tcPr>
          <w:p w14:paraId="25DC6FC8" w14:textId="2A793F60" w:rsidR="00125960" w:rsidRPr="009D7DCE" w:rsidRDefault="00125960" w:rsidP="00857FA1">
            <w:pPr>
              <w:pStyle w:val="a8"/>
              <w:jc w:val="both"/>
              <w:rPr>
                <w:rFonts w:ascii="Times New Roman" w:hAnsi="Times New Roman" w:cs="Times New Roman"/>
                <w:b/>
                <w:bCs/>
                <w:sz w:val="20"/>
                <w:szCs w:val="20"/>
              </w:rPr>
            </w:pPr>
            <w:r w:rsidRPr="009D7DCE">
              <w:rPr>
                <w:rFonts w:ascii="Times New Roman" w:hAnsi="Times New Roman" w:cs="Times New Roman"/>
                <w:b/>
                <w:bCs/>
                <w:sz w:val="20"/>
                <w:szCs w:val="20"/>
              </w:rPr>
              <w:t xml:space="preserve">Для участника закупки - индивидуального предпринимателя, а также физического лица, не являющегося индивидуальным предпринимателем и применяющего специальный налоговый режим </w:t>
            </w:r>
            <w:r w:rsidR="00F034AA" w:rsidRPr="009D7DCE">
              <w:rPr>
                <w:rFonts w:ascii="Times New Roman" w:hAnsi="Times New Roman" w:cs="Times New Roman"/>
                <w:b/>
                <w:bCs/>
                <w:sz w:val="20"/>
                <w:szCs w:val="20"/>
              </w:rPr>
              <w:t>«</w:t>
            </w:r>
            <w:r w:rsidRPr="009D7DCE">
              <w:rPr>
                <w:rFonts w:ascii="Times New Roman" w:hAnsi="Times New Roman" w:cs="Times New Roman"/>
                <w:b/>
                <w:bCs/>
                <w:sz w:val="20"/>
                <w:szCs w:val="20"/>
              </w:rPr>
              <w:t>Налог на профессиональный доход</w:t>
            </w:r>
            <w:r w:rsidR="00F034AA" w:rsidRPr="009D7DCE">
              <w:rPr>
                <w:rFonts w:ascii="Times New Roman" w:hAnsi="Times New Roman" w:cs="Times New Roman"/>
                <w:b/>
                <w:bCs/>
                <w:sz w:val="20"/>
                <w:szCs w:val="20"/>
              </w:rPr>
              <w:t>»</w:t>
            </w:r>
            <w:r w:rsidRPr="009D7DCE">
              <w:rPr>
                <w:rFonts w:ascii="Times New Roman" w:hAnsi="Times New Roman" w:cs="Times New Roman"/>
                <w:b/>
                <w:bCs/>
                <w:sz w:val="20"/>
                <w:szCs w:val="20"/>
              </w:rPr>
              <w:t>:</w:t>
            </w:r>
          </w:p>
        </w:tc>
        <w:tc>
          <w:tcPr>
            <w:tcW w:w="4529" w:type="dxa"/>
            <w:tcBorders>
              <w:top w:val="single" w:sz="4" w:space="0" w:color="auto"/>
              <w:left w:val="single" w:sz="4" w:space="0" w:color="auto"/>
              <w:bottom w:val="single" w:sz="4" w:space="0" w:color="auto"/>
              <w:right w:val="single" w:sz="4" w:space="0" w:color="auto"/>
            </w:tcBorders>
          </w:tcPr>
          <w:p w14:paraId="14B91D42" w14:textId="77777777" w:rsidR="00125960" w:rsidRPr="009D7DCE" w:rsidRDefault="00125960" w:rsidP="00857FA1">
            <w:pPr>
              <w:pStyle w:val="a8"/>
              <w:rPr>
                <w:rFonts w:ascii="Times New Roman" w:hAnsi="Times New Roman" w:cs="Times New Roman"/>
                <w:sz w:val="20"/>
                <w:szCs w:val="20"/>
              </w:rPr>
            </w:pPr>
          </w:p>
        </w:tc>
      </w:tr>
      <w:tr w:rsidR="00125960" w:rsidRPr="009D7DCE" w14:paraId="23AE2FDF" w14:textId="77777777" w:rsidTr="00BB532E">
        <w:trPr>
          <w:cantSplit/>
          <w:trHeight w:val="263"/>
        </w:trPr>
        <w:tc>
          <w:tcPr>
            <w:tcW w:w="718" w:type="dxa"/>
            <w:tcBorders>
              <w:top w:val="single" w:sz="4" w:space="0" w:color="auto"/>
              <w:left w:val="single" w:sz="4" w:space="0" w:color="auto"/>
              <w:bottom w:val="single" w:sz="4" w:space="0" w:color="auto"/>
              <w:right w:val="single" w:sz="4" w:space="0" w:color="auto"/>
            </w:tcBorders>
          </w:tcPr>
          <w:p w14:paraId="5E61409D" w14:textId="77777777" w:rsidR="00125960" w:rsidRPr="009D7DCE" w:rsidRDefault="00125960" w:rsidP="00857FA1">
            <w:pPr>
              <w:pStyle w:val="a8"/>
              <w:jc w:val="center"/>
              <w:rPr>
                <w:rFonts w:ascii="Times New Roman" w:hAnsi="Times New Roman" w:cs="Times New Roman"/>
                <w:sz w:val="20"/>
                <w:szCs w:val="20"/>
              </w:rPr>
            </w:pPr>
            <w:r w:rsidRPr="009D7DCE">
              <w:rPr>
                <w:rFonts w:ascii="Times New Roman" w:hAnsi="Times New Roman" w:cs="Times New Roman"/>
                <w:sz w:val="20"/>
                <w:szCs w:val="20"/>
              </w:rPr>
              <w:t>5</w:t>
            </w:r>
          </w:p>
        </w:tc>
        <w:tc>
          <w:tcPr>
            <w:tcW w:w="4971" w:type="dxa"/>
            <w:tcBorders>
              <w:top w:val="single" w:sz="4" w:space="0" w:color="auto"/>
              <w:left w:val="single" w:sz="4" w:space="0" w:color="auto"/>
              <w:bottom w:val="single" w:sz="4" w:space="0" w:color="auto"/>
              <w:right w:val="single" w:sz="4" w:space="0" w:color="auto"/>
            </w:tcBorders>
          </w:tcPr>
          <w:p w14:paraId="53F8B8C7" w14:textId="5F121F5C" w:rsidR="00125960" w:rsidRPr="009D7DCE" w:rsidRDefault="00125960" w:rsidP="00857FA1">
            <w:pPr>
              <w:pStyle w:val="a8"/>
              <w:rPr>
                <w:rFonts w:ascii="Times New Roman" w:hAnsi="Times New Roman" w:cs="Times New Roman"/>
                <w:sz w:val="20"/>
                <w:szCs w:val="20"/>
              </w:rPr>
            </w:pPr>
            <w:r w:rsidRPr="009D7DCE">
              <w:rPr>
                <w:rFonts w:ascii="Times New Roman" w:hAnsi="Times New Roman" w:cs="Times New Roman"/>
                <w:sz w:val="20"/>
                <w:szCs w:val="20"/>
              </w:rPr>
              <w:t>Фамилия, имя, отчество (при наличии)</w:t>
            </w:r>
          </w:p>
        </w:tc>
        <w:tc>
          <w:tcPr>
            <w:tcW w:w="4529" w:type="dxa"/>
            <w:tcBorders>
              <w:top w:val="single" w:sz="4" w:space="0" w:color="auto"/>
              <w:left w:val="single" w:sz="4" w:space="0" w:color="auto"/>
              <w:bottom w:val="single" w:sz="4" w:space="0" w:color="auto"/>
              <w:right w:val="single" w:sz="4" w:space="0" w:color="auto"/>
            </w:tcBorders>
          </w:tcPr>
          <w:p w14:paraId="07D579CC" w14:textId="77777777" w:rsidR="00125960" w:rsidRPr="009D7DCE" w:rsidRDefault="00125960" w:rsidP="00857FA1">
            <w:pPr>
              <w:pStyle w:val="a8"/>
              <w:rPr>
                <w:rFonts w:ascii="Times New Roman" w:hAnsi="Times New Roman" w:cs="Times New Roman"/>
                <w:sz w:val="20"/>
                <w:szCs w:val="20"/>
              </w:rPr>
            </w:pPr>
          </w:p>
        </w:tc>
      </w:tr>
      <w:tr w:rsidR="00125960" w:rsidRPr="009D7DCE" w14:paraId="5511EF22" w14:textId="77777777" w:rsidTr="00BB532E">
        <w:trPr>
          <w:cantSplit/>
          <w:trHeight w:val="263"/>
        </w:trPr>
        <w:tc>
          <w:tcPr>
            <w:tcW w:w="718" w:type="dxa"/>
            <w:tcBorders>
              <w:top w:val="single" w:sz="4" w:space="0" w:color="auto"/>
              <w:left w:val="single" w:sz="4" w:space="0" w:color="auto"/>
              <w:bottom w:val="single" w:sz="4" w:space="0" w:color="auto"/>
              <w:right w:val="single" w:sz="4" w:space="0" w:color="auto"/>
            </w:tcBorders>
          </w:tcPr>
          <w:p w14:paraId="6C6F50A8" w14:textId="77777777" w:rsidR="00125960" w:rsidRPr="009D7DCE" w:rsidRDefault="00125960" w:rsidP="00857FA1">
            <w:pPr>
              <w:pStyle w:val="a8"/>
              <w:jc w:val="center"/>
              <w:rPr>
                <w:rFonts w:ascii="Times New Roman" w:hAnsi="Times New Roman" w:cs="Times New Roman"/>
                <w:sz w:val="20"/>
                <w:szCs w:val="20"/>
              </w:rPr>
            </w:pPr>
            <w:r w:rsidRPr="009D7DCE">
              <w:rPr>
                <w:rFonts w:ascii="Times New Roman" w:hAnsi="Times New Roman" w:cs="Times New Roman"/>
                <w:sz w:val="20"/>
                <w:szCs w:val="20"/>
              </w:rPr>
              <w:t>6</w:t>
            </w:r>
          </w:p>
        </w:tc>
        <w:tc>
          <w:tcPr>
            <w:tcW w:w="4971" w:type="dxa"/>
            <w:tcBorders>
              <w:top w:val="single" w:sz="4" w:space="0" w:color="auto"/>
              <w:left w:val="single" w:sz="4" w:space="0" w:color="auto"/>
              <w:bottom w:val="single" w:sz="4" w:space="0" w:color="auto"/>
              <w:right w:val="single" w:sz="4" w:space="0" w:color="auto"/>
            </w:tcBorders>
          </w:tcPr>
          <w:p w14:paraId="05762449" w14:textId="77777777" w:rsidR="00125960" w:rsidRPr="009D7DCE" w:rsidRDefault="00125960" w:rsidP="00857FA1">
            <w:pPr>
              <w:pStyle w:val="a8"/>
              <w:rPr>
                <w:rFonts w:ascii="Times New Roman" w:hAnsi="Times New Roman" w:cs="Times New Roman"/>
                <w:sz w:val="20"/>
                <w:szCs w:val="20"/>
              </w:rPr>
            </w:pPr>
            <w:r w:rsidRPr="009D7DCE">
              <w:rPr>
                <w:rFonts w:ascii="Times New Roman" w:hAnsi="Times New Roman" w:cs="Times New Roman"/>
                <w:sz w:val="20"/>
                <w:szCs w:val="20"/>
              </w:rPr>
              <w:t>Паспортные данные</w:t>
            </w:r>
          </w:p>
        </w:tc>
        <w:tc>
          <w:tcPr>
            <w:tcW w:w="4529" w:type="dxa"/>
            <w:tcBorders>
              <w:top w:val="single" w:sz="4" w:space="0" w:color="auto"/>
              <w:left w:val="single" w:sz="4" w:space="0" w:color="auto"/>
              <w:bottom w:val="single" w:sz="4" w:space="0" w:color="auto"/>
              <w:right w:val="single" w:sz="4" w:space="0" w:color="auto"/>
            </w:tcBorders>
          </w:tcPr>
          <w:p w14:paraId="205AC3B0" w14:textId="77777777" w:rsidR="00125960" w:rsidRPr="009D7DCE" w:rsidRDefault="00125960" w:rsidP="00857FA1">
            <w:pPr>
              <w:pStyle w:val="a8"/>
              <w:rPr>
                <w:rFonts w:ascii="Times New Roman" w:hAnsi="Times New Roman" w:cs="Times New Roman"/>
                <w:sz w:val="20"/>
                <w:szCs w:val="20"/>
              </w:rPr>
            </w:pPr>
          </w:p>
        </w:tc>
      </w:tr>
      <w:tr w:rsidR="00125960" w:rsidRPr="009D7DCE" w14:paraId="5D1A558F" w14:textId="77777777" w:rsidTr="00BB532E">
        <w:trPr>
          <w:cantSplit/>
          <w:trHeight w:val="803"/>
        </w:trPr>
        <w:tc>
          <w:tcPr>
            <w:tcW w:w="718" w:type="dxa"/>
            <w:tcBorders>
              <w:top w:val="single" w:sz="4" w:space="0" w:color="auto"/>
              <w:left w:val="single" w:sz="4" w:space="0" w:color="auto"/>
              <w:bottom w:val="single" w:sz="4" w:space="0" w:color="auto"/>
              <w:right w:val="single" w:sz="4" w:space="0" w:color="auto"/>
            </w:tcBorders>
          </w:tcPr>
          <w:p w14:paraId="2C0FCE09" w14:textId="77777777" w:rsidR="00125960" w:rsidRPr="009D7DCE" w:rsidRDefault="00125960" w:rsidP="00857FA1">
            <w:pPr>
              <w:pStyle w:val="a8"/>
              <w:jc w:val="center"/>
              <w:rPr>
                <w:rFonts w:ascii="Times New Roman" w:hAnsi="Times New Roman" w:cs="Times New Roman"/>
                <w:sz w:val="20"/>
                <w:szCs w:val="20"/>
              </w:rPr>
            </w:pPr>
            <w:r w:rsidRPr="009D7DCE">
              <w:rPr>
                <w:rFonts w:ascii="Times New Roman" w:hAnsi="Times New Roman" w:cs="Times New Roman"/>
                <w:sz w:val="20"/>
                <w:szCs w:val="20"/>
              </w:rPr>
              <w:t>7</w:t>
            </w:r>
          </w:p>
        </w:tc>
        <w:tc>
          <w:tcPr>
            <w:tcW w:w="4971" w:type="dxa"/>
            <w:tcBorders>
              <w:top w:val="single" w:sz="4" w:space="0" w:color="auto"/>
              <w:left w:val="single" w:sz="4" w:space="0" w:color="auto"/>
              <w:bottom w:val="single" w:sz="4" w:space="0" w:color="auto"/>
              <w:right w:val="single" w:sz="4" w:space="0" w:color="auto"/>
            </w:tcBorders>
          </w:tcPr>
          <w:p w14:paraId="755FEB36" w14:textId="77777777" w:rsidR="00125960" w:rsidRPr="009D7DCE" w:rsidRDefault="00125960" w:rsidP="00857FA1">
            <w:pPr>
              <w:pStyle w:val="a8"/>
              <w:jc w:val="both"/>
              <w:rPr>
                <w:rFonts w:ascii="Times New Roman" w:hAnsi="Times New Roman" w:cs="Times New Roman"/>
                <w:sz w:val="20"/>
                <w:szCs w:val="20"/>
              </w:rPr>
            </w:pPr>
            <w:r w:rsidRPr="009D7DCE">
              <w:rPr>
                <w:rFonts w:ascii="Times New Roman" w:hAnsi="Times New Roman" w:cs="Times New Roman"/>
                <w:sz w:val="20"/>
                <w:szCs w:val="20"/>
              </w:rPr>
              <w:t>Адрес места жительства физического лица, зарегистрированного в качестве индивидуального предпринимателя</w:t>
            </w:r>
          </w:p>
        </w:tc>
        <w:tc>
          <w:tcPr>
            <w:tcW w:w="4529" w:type="dxa"/>
            <w:tcBorders>
              <w:top w:val="single" w:sz="4" w:space="0" w:color="auto"/>
              <w:left w:val="single" w:sz="4" w:space="0" w:color="auto"/>
              <w:bottom w:val="single" w:sz="4" w:space="0" w:color="auto"/>
              <w:right w:val="single" w:sz="4" w:space="0" w:color="auto"/>
            </w:tcBorders>
          </w:tcPr>
          <w:p w14:paraId="7BCF5C71" w14:textId="77777777" w:rsidR="00125960" w:rsidRPr="009D7DCE" w:rsidRDefault="00125960" w:rsidP="00857FA1">
            <w:pPr>
              <w:pStyle w:val="a8"/>
              <w:rPr>
                <w:rFonts w:ascii="Times New Roman" w:hAnsi="Times New Roman" w:cs="Times New Roman"/>
                <w:sz w:val="20"/>
                <w:szCs w:val="20"/>
              </w:rPr>
            </w:pPr>
          </w:p>
        </w:tc>
      </w:tr>
      <w:tr w:rsidR="00125960" w:rsidRPr="009D7DCE" w14:paraId="69BC55EC" w14:textId="77777777" w:rsidTr="00F31B59">
        <w:trPr>
          <w:cantSplit/>
          <w:trHeight w:val="1185"/>
        </w:trPr>
        <w:tc>
          <w:tcPr>
            <w:tcW w:w="718" w:type="dxa"/>
            <w:tcBorders>
              <w:top w:val="single" w:sz="4" w:space="0" w:color="auto"/>
              <w:left w:val="single" w:sz="4" w:space="0" w:color="auto"/>
              <w:bottom w:val="single" w:sz="4" w:space="0" w:color="auto"/>
              <w:right w:val="single" w:sz="4" w:space="0" w:color="auto"/>
            </w:tcBorders>
          </w:tcPr>
          <w:p w14:paraId="56512830" w14:textId="77777777" w:rsidR="00125960" w:rsidRPr="009D7DCE" w:rsidRDefault="00125960" w:rsidP="00857FA1">
            <w:pPr>
              <w:pStyle w:val="a8"/>
              <w:jc w:val="center"/>
              <w:rPr>
                <w:rFonts w:ascii="Times New Roman" w:hAnsi="Times New Roman" w:cs="Times New Roman"/>
                <w:sz w:val="20"/>
                <w:szCs w:val="20"/>
              </w:rPr>
            </w:pPr>
            <w:r w:rsidRPr="009D7DCE">
              <w:rPr>
                <w:rFonts w:ascii="Times New Roman" w:hAnsi="Times New Roman" w:cs="Times New Roman"/>
                <w:sz w:val="20"/>
                <w:szCs w:val="20"/>
              </w:rPr>
              <w:t>8</w:t>
            </w:r>
          </w:p>
        </w:tc>
        <w:tc>
          <w:tcPr>
            <w:tcW w:w="4971" w:type="dxa"/>
            <w:tcBorders>
              <w:top w:val="single" w:sz="4" w:space="0" w:color="auto"/>
              <w:left w:val="single" w:sz="4" w:space="0" w:color="auto"/>
              <w:bottom w:val="single" w:sz="4" w:space="0" w:color="auto"/>
              <w:right w:val="single" w:sz="4" w:space="0" w:color="auto"/>
            </w:tcBorders>
          </w:tcPr>
          <w:p w14:paraId="027FA018" w14:textId="77777777" w:rsidR="00125960" w:rsidRPr="009D7DCE" w:rsidRDefault="00125960" w:rsidP="00857FA1">
            <w:pPr>
              <w:pStyle w:val="a8"/>
              <w:jc w:val="both"/>
              <w:rPr>
                <w:rFonts w:ascii="Times New Roman" w:hAnsi="Times New Roman" w:cs="Times New Roman"/>
                <w:sz w:val="20"/>
                <w:szCs w:val="20"/>
              </w:rPr>
            </w:pPr>
            <w:r w:rsidRPr="009D7DCE">
              <w:rPr>
                <w:rFonts w:ascii="Times New Roman" w:hAnsi="Times New Roman" w:cs="Times New Roman"/>
                <w:sz w:val="20"/>
                <w:szCs w:val="20"/>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4529" w:type="dxa"/>
            <w:tcBorders>
              <w:top w:val="single" w:sz="4" w:space="0" w:color="auto"/>
              <w:left w:val="single" w:sz="4" w:space="0" w:color="auto"/>
              <w:bottom w:val="single" w:sz="4" w:space="0" w:color="auto"/>
              <w:right w:val="single" w:sz="4" w:space="0" w:color="auto"/>
            </w:tcBorders>
          </w:tcPr>
          <w:p w14:paraId="752D6659" w14:textId="77777777" w:rsidR="00125960" w:rsidRPr="009D7DCE" w:rsidRDefault="00125960" w:rsidP="00857FA1">
            <w:pPr>
              <w:pStyle w:val="a8"/>
              <w:rPr>
                <w:rFonts w:ascii="Times New Roman" w:hAnsi="Times New Roman" w:cs="Times New Roman"/>
                <w:sz w:val="20"/>
                <w:szCs w:val="20"/>
              </w:rPr>
            </w:pPr>
          </w:p>
        </w:tc>
      </w:tr>
      <w:tr w:rsidR="00125960" w:rsidRPr="009D7DCE" w14:paraId="5887B2C9" w14:textId="77777777" w:rsidTr="00F31B59">
        <w:trPr>
          <w:cantSplit/>
          <w:trHeight w:val="550"/>
        </w:trPr>
        <w:tc>
          <w:tcPr>
            <w:tcW w:w="718" w:type="dxa"/>
            <w:tcBorders>
              <w:top w:val="single" w:sz="4" w:space="0" w:color="auto"/>
              <w:left w:val="single" w:sz="4" w:space="0" w:color="auto"/>
              <w:bottom w:val="single" w:sz="4" w:space="0" w:color="auto"/>
              <w:right w:val="single" w:sz="4" w:space="0" w:color="auto"/>
            </w:tcBorders>
          </w:tcPr>
          <w:p w14:paraId="79393DBC" w14:textId="77777777" w:rsidR="00125960" w:rsidRPr="009D7DCE" w:rsidRDefault="00125960" w:rsidP="00857FA1">
            <w:pPr>
              <w:pStyle w:val="a8"/>
              <w:jc w:val="center"/>
              <w:rPr>
                <w:rFonts w:ascii="Times New Roman" w:hAnsi="Times New Roman" w:cs="Times New Roman"/>
                <w:sz w:val="20"/>
                <w:szCs w:val="20"/>
              </w:rPr>
            </w:pPr>
          </w:p>
        </w:tc>
        <w:tc>
          <w:tcPr>
            <w:tcW w:w="4971" w:type="dxa"/>
            <w:tcBorders>
              <w:top w:val="single" w:sz="4" w:space="0" w:color="auto"/>
              <w:left w:val="single" w:sz="4" w:space="0" w:color="auto"/>
              <w:bottom w:val="single" w:sz="4" w:space="0" w:color="auto"/>
              <w:right w:val="single" w:sz="4" w:space="0" w:color="auto"/>
            </w:tcBorders>
          </w:tcPr>
          <w:p w14:paraId="240250EE" w14:textId="7B97B39E" w:rsidR="00125960" w:rsidRPr="009D7DCE" w:rsidRDefault="003638A5" w:rsidP="00857FA1">
            <w:pPr>
              <w:pStyle w:val="a8"/>
              <w:jc w:val="both"/>
              <w:rPr>
                <w:rFonts w:ascii="Times New Roman" w:hAnsi="Times New Roman" w:cs="Times New Roman"/>
                <w:b/>
                <w:bCs/>
                <w:i/>
                <w:iCs/>
                <w:sz w:val="20"/>
                <w:szCs w:val="20"/>
              </w:rPr>
            </w:pPr>
            <w:r w:rsidRPr="009D7DCE">
              <w:rPr>
                <w:rFonts w:ascii="Times New Roman" w:hAnsi="Times New Roman" w:cs="Times New Roman"/>
                <w:b/>
                <w:bCs/>
                <w:i/>
                <w:iCs/>
                <w:sz w:val="20"/>
                <w:szCs w:val="20"/>
              </w:rPr>
              <w:t>З</w:t>
            </w:r>
            <w:r w:rsidR="00125960" w:rsidRPr="009D7DCE">
              <w:rPr>
                <w:rFonts w:ascii="Times New Roman" w:hAnsi="Times New Roman" w:cs="Times New Roman"/>
                <w:b/>
                <w:bCs/>
                <w:i/>
                <w:iCs/>
                <w:sz w:val="20"/>
                <w:szCs w:val="20"/>
              </w:rPr>
              <w:t xml:space="preserve">аполняется </w:t>
            </w:r>
            <w:r w:rsidR="00B33F4F" w:rsidRPr="009D7DCE">
              <w:rPr>
                <w:rFonts w:ascii="Times New Roman" w:hAnsi="Times New Roman" w:cs="Times New Roman"/>
                <w:b/>
                <w:bCs/>
                <w:i/>
                <w:iCs/>
                <w:sz w:val="20"/>
                <w:szCs w:val="20"/>
              </w:rPr>
              <w:t xml:space="preserve">только </w:t>
            </w:r>
            <w:r w:rsidR="00125960" w:rsidRPr="009D7DCE">
              <w:rPr>
                <w:rFonts w:ascii="Times New Roman" w:hAnsi="Times New Roman" w:cs="Times New Roman"/>
                <w:b/>
                <w:bCs/>
                <w:i/>
                <w:iCs/>
                <w:sz w:val="20"/>
                <w:szCs w:val="20"/>
              </w:rPr>
              <w:t>на усмотрение участника закупки, являющегося субъектом МСП:</w:t>
            </w:r>
          </w:p>
        </w:tc>
        <w:tc>
          <w:tcPr>
            <w:tcW w:w="4529" w:type="dxa"/>
            <w:tcBorders>
              <w:top w:val="single" w:sz="4" w:space="0" w:color="auto"/>
              <w:left w:val="single" w:sz="4" w:space="0" w:color="auto"/>
              <w:bottom w:val="single" w:sz="4" w:space="0" w:color="auto"/>
              <w:right w:val="single" w:sz="4" w:space="0" w:color="auto"/>
            </w:tcBorders>
          </w:tcPr>
          <w:p w14:paraId="07E78937" w14:textId="77777777" w:rsidR="00125960" w:rsidRPr="009D7DCE" w:rsidRDefault="00125960" w:rsidP="00857FA1">
            <w:pPr>
              <w:pStyle w:val="a8"/>
              <w:rPr>
                <w:rFonts w:ascii="Times New Roman" w:hAnsi="Times New Roman" w:cs="Times New Roman"/>
                <w:sz w:val="20"/>
                <w:szCs w:val="20"/>
              </w:rPr>
            </w:pPr>
          </w:p>
        </w:tc>
      </w:tr>
      <w:tr w:rsidR="00125960" w:rsidRPr="009D7DCE" w14:paraId="59F0FCE7" w14:textId="77777777" w:rsidTr="00F31B59">
        <w:trPr>
          <w:cantSplit/>
          <w:trHeight w:val="713"/>
        </w:trPr>
        <w:tc>
          <w:tcPr>
            <w:tcW w:w="718" w:type="dxa"/>
            <w:tcBorders>
              <w:top w:val="single" w:sz="4" w:space="0" w:color="auto"/>
              <w:left w:val="single" w:sz="4" w:space="0" w:color="auto"/>
              <w:bottom w:val="single" w:sz="4" w:space="0" w:color="auto"/>
              <w:right w:val="single" w:sz="4" w:space="0" w:color="auto"/>
            </w:tcBorders>
          </w:tcPr>
          <w:p w14:paraId="68E29E83" w14:textId="77777777" w:rsidR="00125960" w:rsidRPr="009D7DCE" w:rsidRDefault="00125960" w:rsidP="00857FA1">
            <w:pPr>
              <w:pStyle w:val="a8"/>
              <w:jc w:val="center"/>
              <w:rPr>
                <w:rFonts w:ascii="Times New Roman" w:hAnsi="Times New Roman" w:cs="Times New Roman"/>
                <w:sz w:val="20"/>
                <w:szCs w:val="20"/>
              </w:rPr>
            </w:pPr>
            <w:r w:rsidRPr="009D7DCE">
              <w:rPr>
                <w:rFonts w:ascii="Times New Roman" w:hAnsi="Times New Roman" w:cs="Times New Roman"/>
                <w:sz w:val="20"/>
                <w:szCs w:val="20"/>
              </w:rPr>
              <w:t>9</w:t>
            </w:r>
          </w:p>
        </w:tc>
        <w:tc>
          <w:tcPr>
            <w:tcW w:w="4971" w:type="dxa"/>
            <w:tcBorders>
              <w:top w:val="single" w:sz="4" w:space="0" w:color="auto"/>
              <w:left w:val="single" w:sz="4" w:space="0" w:color="auto"/>
              <w:bottom w:val="single" w:sz="4" w:space="0" w:color="auto"/>
              <w:right w:val="single" w:sz="4" w:space="0" w:color="auto"/>
            </w:tcBorders>
          </w:tcPr>
          <w:p w14:paraId="58E7EB18" w14:textId="77777777" w:rsidR="00125960" w:rsidRPr="009D7DCE" w:rsidRDefault="00125960" w:rsidP="00857FA1">
            <w:pPr>
              <w:pStyle w:val="a8"/>
              <w:jc w:val="both"/>
              <w:rPr>
                <w:rFonts w:ascii="Times New Roman" w:hAnsi="Times New Roman" w:cs="Times New Roman"/>
                <w:sz w:val="20"/>
                <w:szCs w:val="20"/>
              </w:rPr>
            </w:pPr>
            <w:r w:rsidRPr="009D7DCE">
              <w:rPr>
                <w:rFonts w:ascii="Times New Roman" w:hAnsi="Times New Roman" w:cs="Times New Roman"/>
                <w:sz w:val="20"/>
                <w:szCs w:val="20"/>
              </w:rPr>
              <w:t>Банковские реквизиты:</w:t>
            </w:r>
          </w:p>
          <w:p w14:paraId="5432D9F3" w14:textId="3515DA08" w:rsidR="00125960" w:rsidRPr="009D7DCE" w:rsidRDefault="00125960" w:rsidP="00857FA1">
            <w:pPr>
              <w:pStyle w:val="a8"/>
              <w:jc w:val="both"/>
              <w:rPr>
                <w:rFonts w:ascii="Times New Roman" w:hAnsi="Times New Roman" w:cs="Times New Roman"/>
                <w:sz w:val="20"/>
                <w:szCs w:val="20"/>
              </w:rPr>
            </w:pPr>
            <w:r w:rsidRPr="009D7DCE">
              <w:rPr>
                <w:rFonts w:ascii="Times New Roman" w:hAnsi="Times New Roman" w:cs="Times New Roman"/>
                <w:sz w:val="20"/>
                <w:szCs w:val="20"/>
              </w:rPr>
              <w:t>наименование банка, номер расчетного счета в банке, корреспондентский счет, БИК банка</w:t>
            </w:r>
          </w:p>
        </w:tc>
        <w:tc>
          <w:tcPr>
            <w:tcW w:w="4529" w:type="dxa"/>
            <w:tcBorders>
              <w:top w:val="single" w:sz="4" w:space="0" w:color="auto"/>
              <w:left w:val="single" w:sz="4" w:space="0" w:color="auto"/>
              <w:bottom w:val="single" w:sz="4" w:space="0" w:color="auto"/>
              <w:right w:val="single" w:sz="4" w:space="0" w:color="auto"/>
            </w:tcBorders>
          </w:tcPr>
          <w:p w14:paraId="3DE01E23" w14:textId="77777777" w:rsidR="00125960" w:rsidRPr="009D7DCE" w:rsidRDefault="00125960" w:rsidP="00857FA1">
            <w:pPr>
              <w:pStyle w:val="a8"/>
              <w:rPr>
                <w:rFonts w:ascii="Times New Roman" w:hAnsi="Times New Roman" w:cs="Times New Roman"/>
                <w:sz w:val="20"/>
                <w:szCs w:val="20"/>
              </w:rPr>
            </w:pPr>
          </w:p>
        </w:tc>
      </w:tr>
      <w:tr w:rsidR="00125960" w:rsidRPr="009D7DCE" w14:paraId="5B6CC082" w14:textId="77777777" w:rsidTr="00BB532E">
        <w:trPr>
          <w:cantSplit/>
          <w:trHeight w:val="800"/>
        </w:trPr>
        <w:tc>
          <w:tcPr>
            <w:tcW w:w="718" w:type="dxa"/>
          </w:tcPr>
          <w:p w14:paraId="0D23221B" w14:textId="77777777" w:rsidR="00125960" w:rsidRPr="009D7DCE" w:rsidRDefault="00125960" w:rsidP="00857FA1">
            <w:pPr>
              <w:pStyle w:val="a8"/>
              <w:jc w:val="center"/>
              <w:rPr>
                <w:rFonts w:ascii="Times New Roman" w:hAnsi="Times New Roman" w:cs="Times New Roman"/>
                <w:sz w:val="20"/>
                <w:szCs w:val="20"/>
              </w:rPr>
            </w:pPr>
            <w:r w:rsidRPr="009D7DCE">
              <w:rPr>
                <w:rFonts w:ascii="Times New Roman" w:hAnsi="Times New Roman" w:cs="Times New Roman"/>
                <w:sz w:val="20"/>
                <w:szCs w:val="20"/>
              </w:rPr>
              <w:t>10</w:t>
            </w:r>
          </w:p>
        </w:tc>
        <w:tc>
          <w:tcPr>
            <w:tcW w:w="4971" w:type="dxa"/>
          </w:tcPr>
          <w:p w14:paraId="17E026C6" w14:textId="4795829C" w:rsidR="00125960" w:rsidRPr="009D7DCE" w:rsidRDefault="003033E1" w:rsidP="00857FA1">
            <w:pPr>
              <w:pStyle w:val="a8"/>
              <w:jc w:val="both"/>
              <w:rPr>
                <w:rFonts w:ascii="Times New Roman" w:hAnsi="Times New Roman" w:cs="Times New Roman"/>
                <w:sz w:val="20"/>
                <w:szCs w:val="20"/>
              </w:rPr>
            </w:pPr>
            <w:r w:rsidRPr="009D7DCE">
              <w:rPr>
                <w:rFonts w:ascii="Times New Roman" w:hAnsi="Times New Roman" w:cs="Times New Roman"/>
                <w:sz w:val="20"/>
                <w:szCs w:val="20"/>
              </w:rPr>
              <w:t>Ф.И.О. контактного лица, ответственного за подготовку заявки, с указанием должности, телефона и адреса электронной почты</w:t>
            </w:r>
            <w:r w:rsidRPr="009D7DCE">
              <w:rPr>
                <w:rFonts w:ascii="Times New Roman" w:hAnsi="Times New Roman" w:cs="Times New Roman"/>
                <w:sz w:val="20"/>
                <w:szCs w:val="20"/>
              </w:rPr>
              <w:tab/>
            </w:r>
          </w:p>
        </w:tc>
        <w:tc>
          <w:tcPr>
            <w:tcW w:w="4529" w:type="dxa"/>
          </w:tcPr>
          <w:p w14:paraId="0D3C3FEB" w14:textId="77777777" w:rsidR="00125960" w:rsidRPr="009D7DCE" w:rsidRDefault="00125960" w:rsidP="00857FA1">
            <w:pPr>
              <w:pStyle w:val="a8"/>
              <w:rPr>
                <w:rFonts w:ascii="Times New Roman" w:hAnsi="Times New Roman" w:cs="Times New Roman"/>
                <w:sz w:val="20"/>
                <w:szCs w:val="20"/>
              </w:rPr>
            </w:pPr>
          </w:p>
        </w:tc>
      </w:tr>
      <w:tr w:rsidR="00125960" w:rsidRPr="009D7DCE" w14:paraId="58AD4DAF" w14:textId="77777777" w:rsidTr="00BB532E">
        <w:trPr>
          <w:cantSplit/>
          <w:trHeight w:val="1066"/>
        </w:trPr>
        <w:tc>
          <w:tcPr>
            <w:tcW w:w="718" w:type="dxa"/>
          </w:tcPr>
          <w:p w14:paraId="01EBC773" w14:textId="43DDB205" w:rsidR="00125960" w:rsidRPr="009D7DCE" w:rsidRDefault="00125960" w:rsidP="00857FA1">
            <w:pPr>
              <w:pStyle w:val="a8"/>
              <w:jc w:val="center"/>
              <w:rPr>
                <w:rFonts w:ascii="Times New Roman" w:hAnsi="Times New Roman" w:cs="Times New Roman"/>
                <w:sz w:val="20"/>
                <w:szCs w:val="20"/>
              </w:rPr>
            </w:pPr>
            <w:r w:rsidRPr="009D7DCE">
              <w:rPr>
                <w:rFonts w:ascii="Times New Roman" w:hAnsi="Times New Roman" w:cs="Times New Roman"/>
                <w:sz w:val="20"/>
                <w:szCs w:val="20"/>
              </w:rPr>
              <w:t>1</w:t>
            </w:r>
            <w:r w:rsidR="00704B2A" w:rsidRPr="009D7DCE">
              <w:rPr>
                <w:rFonts w:ascii="Times New Roman" w:hAnsi="Times New Roman" w:cs="Times New Roman"/>
                <w:sz w:val="20"/>
                <w:szCs w:val="20"/>
              </w:rPr>
              <w:t>1</w:t>
            </w:r>
          </w:p>
        </w:tc>
        <w:tc>
          <w:tcPr>
            <w:tcW w:w="4971" w:type="dxa"/>
          </w:tcPr>
          <w:p w14:paraId="6989F7ED" w14:textId="77777777" w:rsidR="00501260" w:rsidRPr="009D7DCE" w:rsidRDefault="00501260" w:rsidP="00857FA1">
            <w:pPr>
              <w:pStyle w:val="a8"/>
              <w:jc w:val="both"/>
              <w:rPr>
                <w:rFonts w:ascii="Times New Roman" w:hAnsi="Times New Roman" w:cs="Times New Roman"/>
                <w:sz w:val="20"/>
                <w:szCs w:val="20"/>
              </w:rPr>
            </w:pPr>
            <w:r w:rsidRPr="009D7DCE">
              <w:rPr>
                <w:rFonts w:ascii="Times New Roman" w:hAnsi="Times New Roman" w:cs="Times New Roman"/>
                <w:sz w:val="20"/>
                <w:szCs w:val="20"/>
              </w:rPr>
              <w:t xml:space="preserve">Данные (Ф.И.О., должность, на основании чего действует) подписанта по договору </w:t>
            </w:r>
          </w:p>
          <w:p w14:paraId="4D4F2739" w14:textId="6CF93867" w:rsidR="00125960" w:rsidRPr="009D7DCE" w:rsidRDefault="00501260" w:rsidP="00857FA1">
            <w:pPr>
              <w:pStyle w:val="a8"/>
              <w:jc w:val="both"/>
              <w:rPr>
                <w:rFonts w:ascii="Times New Roman" w:hAnsi="Times New Roman" w:cs="Times New Roman"/>
                <w:sz w:val="20"/>
                <w:szCs w:val="20"/>
              </w:rPr>
            </w:pPr>
            <w:r w:rsidRPr="009D7DCE">
              <w:rPr>
                <w:rFonts w:ascii="Times New Roman" w:hAnsi="Times New Roman" w:cs="Times New Roman"/>
                <w:sz w:val="20"/>
                <w:szCs w:val="20"/>
              </w:rPr>
              <w:t>(</w:t>
            </w:r>
            <w:r w:rsidRPr="009D7DCE">
              <w:rPr>
                <w:rFonts w:ascii="Times New Roman" w:hAnsi="Times New Roman" w:cs="Times New Roman"/>
                <w:i/>
                <w:iCs/>
                <w:sz w:val="20"/>
                <w:szCs w:val="20"/>
              </w:rPr>
              <w:t>информация необходима Заказчику в случае заключения договора с данным участником</w:t>
            </w:r>
            <w:r w:rsidRPr="009D7DCE">
              <w:rPr>
                <w:rFonts w:ascii="Times New Roman" w:hAnsi="Times New Roman" w:cs="Times New Roman"/>
                <w:sz w:val="20"/>
                <w:szCs w:val="20"/>
              </w:rPr>
              <w:t>)</w:t>
            </w:r>
          </w:p>
        </w:tc>
        <w:tc>
          <w:tcPr>
            <w:tcW w:w="4529" w:type="dxa"/>
          </w:tcPr>
          <w:p w14:paraId="70A08222" w14:textId="77777777" w:rsidR="00125960" w:rsidRPr="009D7DCE" w:rsidRDefault="00125960" w:rsidP="00857FA1">
            <w:pPr>
              <w:pStyle w:val="a8"/>
              <w:rPr>
                <w:rFonts w:ascii="Times New Roman" w:hAnsi="Times New Roman" w:cs="Times New Roman"/>
                <w:sz w:val="20"/>
                <w:szCs w:val="20"/>
              </w:rPr>
            </w:pPr>
          </w:p>
        </w:tc>
      </w:tr>
      <w:tr w:rsidR="009C627C" w:rsidRPr="009D7DCE" w14:paraId="79ACACC6" w14:textId="77777777" w:rsidTr="00F31B59">
        <w:trPr>
          <w:cantSplit/>
          <w:trHeight w:val="936"/>
        </w:trPr>
        <w:tc>
          <w:tcPr>
            <w:tcW w:w="718" w:type="dxa"/>
          </w:tcPr>
          <w:p w14:paraId="072D27C6" w14:textId="413E5D57" w:rsidR="009C627C" w:rsidRPr="009D7DCE" w:rsidRDefault="009C627C" w:rsidP="00E81F55">
            <w:pPr>
              <w:pStyle w:val="a8"/>
              <w:jc w:val="center"/>
              <w:rPr>
                <w:rFonts w:ascii="Times New Roman" w:hAnsi="Times New Roman" w:cs="Times New Roman"/>
                <w:sz w:val="20"/>
                <w:szCs w:val="20"/>
              </w:rPr>
            </w:pPr>
            <w:r w:rsidRPr="009D7DCE">
              <w:rPr>
                <w:rFonts w:ascii="Times New Roman" w:hAnsi="Times New Roman" w:cs="Times New Roman"/>
                <w:sz w:val="20"/>
                <w:szCs w:val="20"/>
              </w:rPr>
              <w:t>12</w:t>
            </w:r>
          </w:p>
        </w:tc>
        <w:tc>
          <w:tcPr>
            <w:tcW w:w="4971" w:type="dxa"/>
          </w:tcPr>
          <w:p w14:paraId="2A740DBF" w14:textId="4B5E41C1" w:rsidR="009C627C" w:rsidRPr="009D7DCE" w:rsidRDefault="009C627C" w:rsidP="00857FA1">
            <w:pPr>
              <w:pStyle w:val="a8"/>
              <w:jc w:val="both"/>
              <w:rPr>
                <w:rFonts w:ascii="Times New Roman" w:hAnsi="Times New Roman" w:cs="Times New Roman"/>
                <w:sz w:val="20"/>
                <w:szCs w:val="20"/>
              </w:rPr>
            </w:pPr>
            <w:r w:rsidRPr="009D7DCE">
              <w:rPr>
                <w:rFonts w:ascii="Times New Roman" w:hAnsi="Times New Roman" w:cs="Times New Roman"/>
                <w:sz w:val="20"/>
                <w:szCs w:val="20"/>
              </w:rPr>
              <w:t>Данные (Ф.И.О., должность, телефон и адрес электронной почты) контактного лица по исполнению договора</w:t>
            </w:r>
          </w:p>
          <w:p w14:paraId="6A5B8203" w14:textId="41402E41" w:rsidR="009C627C" w:rsidRPr="009D7DCE" w:rsidRDefault="009C627C" w:rsidP="00857FA1">
            <w:pPr>
              <w:pStyle w:val="a8"/>
              <w:jc w:val="both"/>
              <w:rPr>
                <w:rFonts w:ascii="Times New Roman" w:hAnsi="Times New Roman" w:cs="Times New Roman"/>
                <w:i/>
                <w:iCs/>
                <w:sz w:val="20"/>
                <w:szCs w:val="20"/>
              </w:rPr>
            </w:pPr>
            <w:r w:rsidRPr="009D7DCE">
              <w:rPr>
                <w:rFonts w:ascii="Times New Roman" w:hAnsi="Times New Roman" w:cs="Times New Roman"/>
                <w:i/>
                <w:iCs/>
                <w:sz w:val="20"/>
                <w:szCs w:val="20"/>
              </w:rPr>
              <w:t>(информация необходима Заказчику в случае заключения договора с данным участником))</w:t>
            </w:r>
          </w:p>
        </w:tc>
        <w:tc>
          <w:tcPr>
            <w:tcW w:w="4529" w:type="dxa"/>
          </w:tcPr>
          <w:p w14:paraId="539797F0" w14:textId="77777777" w:rsidR="009C627C" w:rsidRPr="009D7DCE" w:rsidRDefault="009C627C" w:rsidP="00857FA1">
            <w:pPr>
              <w:pStyle w:val="a8"/>
              <w:rPr>
                <w:rFonts w:ascii="Times New Roman" w:hAnsi="Times New Roman" w:cs="Times New Roman"/>
                <w:sz w:val="20"/>
                <w:szCs w:val="20"/>
              </w:rPr>
            </w:pPr>
          </w:p>
        </w:tc>
      </w:tr>
      <w:bookmarkEnd w:id="26"/>
    </w:tbl>
    <w:p w14:paraId="3DD5F6B9" w14:textId="2023DDB1" w:rsidR="00125960" w:rsidRPr="009D7DCE" w:rsidRDefault="00125960" w:rsidP="00857FA1">
      <w:pPr>
        <w:spacing w:after="160" w:line="259" w:lineRule="auto"/>
        <w:rPr>
          <w:rFonts w:ascii="Times New Roman" w:eastAsia="Times New Roman" w:hAnsi="Times New Roman"/>
          <w:b/>
          <w:snapToGrid w:val="0"/>
          <w:color w:val="000000" w:themeColor="text1"/>
          <w:sz w:val="20"/>
          <w:szCs w:val="20"/>
          <w:lang w:eastAsia="ru-RU"/>
        </w:rPr>
      </w:pPr>
    </w:p>
    <w:p w14:paraId="5C956DC4" w14:textId="2B695BE2" w:rsidR="00E81F55" w:rsidRPr="009D7DCE" w:rsidRDefault="00E81F55" w:rsidP="00E81F55">
      <w:pPr>
        <w:tabs>
          <w:tab w:val="left" w:pos="9355"/>
          <w:tab w:val="left" w:pos="11057"/>
          <w:tab w:val="left" w:pos="11199"/>
        </w:tabs>
        <w:spacing w:after="0" w:line="240" w:lineRule="auto"/>
        <w:ind w:right="-1"/>
        <w:jc w:val="right"/>
        <w:rPr>
          <w:rFonts w:ascii="Times New Roman" w:eastAsia="Times New Roman" w:hAnsi="Times New Roman"/>
          <w:b/>
          <w:snapToGrid w:val="0"/>
          <w:color w:val="0070C0"/>
          <w:sz w:val="20"/>
          <w:szCs w:val="20"/>
          <w:lang w:eastAsia="ru-RU"/>
        </w:rPr>
      </w:pPr>
      <w:r w:rsidRPr="009D7DCE">
        <w:rPr>
          <w:rFonts w:ascii="Times New Roman" w:eastAsia="Times New Roman" w:hAnsi="Times New Roman"/>
          <w:b/>
          <w:snapToGrid w:val="0"/>
          <w:color w:val="0070C0"/>
          <w:sz w:val="20"/>
          <w:szCs w:val="20"/>
          <w:lang w:eastAsia="ru-RU"/>
        </w:rPr>
        <w:t>Форма №</w:t>
      </w:r>
      <w:r w:rsidR="004176BD">
        <w:rPr>
          <w:rFonts w:ascii="Times New Roman" w:eastAsia="Times New Roman" w:hAnsi="Times New Roman"/>
          <w:b/>
          <w:snapToGrid w:val="0"/>
          <w:color w:val="0070C0"/>
          <w:sz w:val="20"/>
          <w:szCs w:val="20"/>
          <w:lang w:eastAsia="ru-RU"/>
        </w:rPr>
        <w:t>3</w:t>
      </w:r>
    </w:p>
    <w:p w14:paraId="6BA0E3A6" w14:textId="77777777" w:rsidR="00E81F55" w:rsidRPr="009D7DCE" w:rsidRDefault="00E81F55" w:rsidP="00E81F55">
      <w:pPr>
        <w:spacing w:after="0" w:line="240" w:lineRule="auto"/>
        <w:jc w:val="center"/>
        <w:rPr>
          <w:rFonts w:ascii="Times New Roman" w:hAnsi="Times New Roman"/>
          <w:b/>
          <w:bCs/>
          <w:sz w:val="16"/>
          <w:szCs w:val="16"/>
        </w:rPr>
      </w:pPr>
      <w:r w:rsidRPr="009D7DCE">
        <w:rPr>
          <w:rFonts w:ascii="Times New Roman" w:hAnsi="Times New Roman"/>
          <w:b/>
          <w:bCs/>
          <w:sz w:val="16"/>
          <w:szCs w:val="16"/>
        </w:rPr>
        <w:t>ДЕКЛАРАЦИЯ</w:t>
      </w:r>
    </w:p>
    <w:p w14:paraId="164A4347" w14:textId="77777777" w:rsidR="00E81F55" w:rsidRPr="00D86FF6" w:rsidRDefault="00E81F55" w:rsidP="00E81F55">
      <w:pPr>
        <w:spacing w:after="0" w:line="240" w:lineRule="auto"/>
        <w:jc w:val="center"/>
        <w:rPr>
          <w:rFonts w:ascii="Times New Roman" w:hAnsi="Times New Roman"/>
          <w:i/>
          <w:iCs/>
          <w:color w:val="4472C4" w:themeColor="accent1"/>
          <w:sz w:val="16"/>
          <w:szCs w:val="16"/>
        </w:rPr>
      </w:pPr>
      <w:r w:rsidRPr="009D7DCE">
        <w:rPr>
          <w:rFonts w:ascii="Times New Roman" w:hAnsi="Times New Roman"/>
          <w:i/>
          <w:iCs/>
          <w:color w:val="0070C0"/>
          <w:sz w:val="16"/>
          <w:szCs w:val="16"/>
        </w:rPr>
        <w:t>(</w:t>
      </w:r>
      <w:r w:rsidRPr="00D86FF6">
        <w:rPr>
          <w:rFonts w:ascii="Times New Roman" w:hAnsi="Times New Roman"/>
          <w:i/>
          <w:iCs/>
          <w:color w:val="4472C4" w:themeColor="accent1"/>
          <w:sz w:val="16"/>
          <w:szCs w:val="16"/>
        </w:rPr>
        <w:t>рекомендуемая форма)</w:t>
      </w:r>
    </w:p>
    <w:p w14:paraId="3A03CAE4" w14:textId="77777777" w:rsidR="00E81F55" w:rsidRPr="009D7DCE" w:rsidRDefault="00E81F55" w:rsidP="00E81F55">
      <w:pPr>
        <w:spacing w:after="0" w:line="240" w:lineRule="auto"/>
        <w:ind w:right="-2" w:firstLine="567"/>
        <w:jc w:val="both"/>
        <w:rPr>
          <w:rFonts w:ascii="Times New Roman" w:hAnsi="Times New Roman"/>
          <w:iCs/>
          <w:snapToGrid w:val="0"/>
          <w:sz w:val="22"/>
          <w:szCs w:val="22"/>
        </w:rPr>
      </w:pPr>
    </w:p>
    <w:p w14:paraId="3E8B6D56" w14:textId="77777777" w:rsidR="00E81F55" w:rsidRPr="009D7DCE" w:rsidRDefault="00E81F55" w:rsidP="00E81F55">
      <w:pPr>
        <w:spacing w:after="0" w:line="240" w:lineRule="auto"/>
        <w:ind w:right="-2" w:firstLine="567"/>
        <w:jc w:val="both"/>
        <w:rPr>
          <w:rFonts w:ascii="Times New Roman" w:hAnsi="Times New Roman"/>
          <w:iCs/>
          <w:snapToGrid w:val="0"/>
          <w:sz w:val="20"/>
          <w:szCs w:val="20"/>
        </w:rPr>
      </w:pPr>
      <w:r w:rsidRPr="009D7DCE">
        <w:rPr>
          <w:rFonts w:ascii="Times New Roman" w:hAnsi="Times New Roman"/>
          <w:iCs/>
          <w:snapToGrid w:val="0"/>
          <w:sz w:val="20"/>
          <w:szCs w:val="20"/>
        </w:rPr>
        <w:t xml:space="preserve">Настоящим подтверждаем, что _____________________________ (далее – Участник) соответствует следующим требованиям: </w:t>
      </w:r>
    </w:p>
    <w:p w14:paraId="05EE5449" w14:textId="77777777" w:rsidR="00E81F55" w:rsidRPr="009D7DCE" w:rsidRDefault="00E81F55" w:rsidP="00E81F55">
      <w:pPr>
        <w:spacing w:after="0" w:line="240" w:lineRule="auto"/>
        <w:ind w:right="-2" w:firstLine="567"/>
        <w:jc w:val="both"/>
        <w:rPr>
          <w:rFonts w:ascii="Times New Roman" w:hAnsi="Times New Roman"/>
          <w:iCs/>
          <w:snapToGrid w:val="0"/>
          <w:sz w:val="14"/>
          <w:szCs w:val="14"/>
        </w:rPr>
      </w:pPr>
      <w:r w:rsidRPr="009D7DCE">
        <w:rPr>
          <w:rFonts w:ascii="Times New Roman" w:hAnsi="Times New Roman"/>
          <w:i/>
          <w:snapToGrid w:val="0"/>
          <w:color w:val="0070C0"/>
          <w:sz w:val="14"/>
          <w:szCs w:val="14"/>
        </w:rPr>
        <w:t xml:space="preserve">                                                                                         (наименование Участника закупки)</w:t>
      </w:r>
    </w:p>
    <w:p w14:paraId="23243868" w14:textId="77777777" w:rsidR="00E81F55" w:rsidRPr="009D7DCE" w:rsidRDefault="00E81F55" w:rsidP="00E81F55">
      <w:pPr>
        <w:spacing w:after="0" w:line="240" w:lineRule="auto"/>
        <w:jc w:val="both"/>
        <w:rPr>
          <w:rFonts w:ascii="Times New Roman" w:hAnsi="Times New Roman"/>
          <w:color w:val="0070C0"/>
          <w:sz w:val="16"/>
          <w:szCs w:val="16"/>
        </w:rPr>
      </w:pPr>
    </w:p>
    <w:p w14:paraId="3F94B6FD" w14:textId="77777777" w:rsidR="00E81F55" w:rsidRPr="009D7DCE" w:rsidRDefault="00E81F55" w:rsidP="00E81F55">
      <w:pPr>
        <w:spacing w:after="0" w:line="240" w:lineRule="auto"/>
        <w:jc w:val="both"/>
        <w:rPr>
          <w:rFonts w:ascii="Times New Roman" w:hAnsi="Times New Roman"/>
          <w:color w:val="0070C0"/>
          <w:sz w:val="16"/>
          <w:szCs w:val="16"/>
        </w:rPr>
      </w:pPr>
    </w:p>
    <w:tbl>
      <w:tblPr>
        <w:tblpPr w:leftFromText="180" w:rightFromText="180" w:vertAnchor="text" w:tblpY="1"/>
        <w:tblOverlap w:val="neve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7"/>
      </w:tblGrid>
      <w:tr w:rsidR="00E81F55" w:rsidRPr="009D7DCE" w14:paraId="57546DBE" w14:textId="77777777" w:rsidTr="005D34DB">
        <w:trPr>
          <w:trHeight w:val="1553"/>
        </w:trPr>
        <w:tc>
          <w:tcPr>
            <w:tcW w:w="10627" w:type="dxa"/>
          </w:tcPr>
          <w:p w14:paraId="473CCD25" w14:textId="77777777" w:rsidR="00E81F55" w:rsidRPr="009D7DCE" w:rsidRDefault="00E81F55" w:rsidP="000159A3">
            <w:pPr>
              <w:spacing w:before="120" w:after="0" w:line="240" w:lineRule="auto"/>
              <w:jc w:val="both"/>
              <w:rPr>
                <w:rFonts w:ascii="Times New Roman" w:eastAsia="Times New Roman" w:hAnsi="Times New Roman"/>
                <w:sz w:val="20"/>
                <w:szCs w:val="20"/>
                <w:lang w:eastAsia="ru-RU"/>
              </w:rPr>
            </w:pPr>
            <w:r w:rsidRPr="009D7DCE">
              <w:rPr>
                <w:rFonts w:ascii="Times New Roman" w:eastAsia="Times New Roman" w:hAnsi="Times New Roman"/>
                <w:sz w:val="20"/>
                <w:szCs w:val="20"/>
                <w:lang w:eastAsia="ru-RU"/>
              </w:rPr>
              <w:t>- 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0296D7FE" w14:textId="77777777" w:rsidR="00E81F55" w:rsidRPr="009D7DCE" w:rsidRDefault="00E81F55" w:rsidP="000159A3">
            <w:pPr>
              <w:spacing w:before="120" w:after="0" w:line="288" w:lineRule="atLeast"/>
              <w:jc w:val="both"/>
              <w:rPr>
                <w:rFonts w:ascii="Times New Roman" w:eastAsia="Times New Roman" w:hAnsi="Times New Roman"/>
                <w:sz w:val="20"/>
                <w:szCs w:val="20"/>
                <w:lang w:eastAsia="ru-RU"/>
              </w:rPr>
            </w:pPr>
            <w:r w:rsidRPr="009D7DCE">
              <w:rPr>
                <w:rFonts w:ascii="Times New Roman" w:eastAsia="Times New Roman" w:hAnsi="Times New Roman"/>
                <w:b/>
                <w:bCs/>
                <w:sz w:val="20"/>
                <w:szCs w:val="20"/>
                <w:lang w:eastAsia="ru-RU"/>
              </w:rPr>
              <w:t xml:space="preserve">- </w:t>
            </w:r>
            <w:proofErr w:type="spellStart"/>
            <w:r w:rsidRPr="009D7DCE">
              <w:rPr>
                <w:rFonts w:ascii="Times New Roman" w:eastAsia="Times New Roman" w:hAnsi="Times New Roman"/>
                <w:sz w:val="20"/>
                <w:szCs w:val="20"/>
                <w:lang w:eastAsia="ru-RU"/>
              </w:rPr>
              <w:t>неприостановление</w:t>
            </w:r>
            <w:proofErr w:type="spellEnd"/>
            <w:r w:rsidRPr="009D7DCE">
              <w:rPr>
                <w:rFonts w:ascii="Times New Roman" w:eastAsia="Times New Roman" w:hAnsi="Times New Roman"/>
                <w:sz w:val="20"/>
                <w:szCs w:val="20"/>
                <w:lang w:eastAsia="ru-RU"/>
              </w:rPr>
              <w:t xml:space="preserve"> деятельности участника конкурентной закупки в порядке, установленном </w:t>
            </w:r>
            <w:hyperlink r:id="rId39" w:history="1">
              <w:r w:rsidRPr="009D7DCE">
                <w:rPr>
                  <w:rFonts w:ascii="Times New Roman" w:eastAsia="Times New Roman" w:hAnsi="Times New Roman"/>
                  <w:sz w:val="20"/>
                  <w:szCs w:val="20"/>
                  <w:lang w:eastAsia="ru-RU"/>
                </w:rPr>
                <w:t>Кодексом</w:t>
              </w:r>
            </w:hyperlink>
            <w:r w:rsidRPr="009D7DCE">
              <w:rPr>
                <w:rFonts w:ascii="Times New Roman" w:eastAsia="Times New Roman" w:hAnsi="Times New Roman"/>
                <w:sz w:val="20"/>
                <w:szCs w:val="20"/>
                <w:lang w:eastAsia="ru-RU"/>
              </w:rPr>
              <w:t xml:space="preserve"> Российской Федерации об административных правонарушениях; </w:t>
            </w:r>
          </w:p>
          <w:p w14:paraId="6FE8CCB0" w14:textId="77777777" w:rsidR="00E81F55" w:rsidRPr="009D7DCE" w:rsidRDefault="00E81F55" w:rsidP="000159A3">
            <w:pPr>
              <w:spacing w:before="120" w:after="0" w:line="288" w:lineRule="atLeast"/>
              <w:jc w:val="both"/>
              <w:rPr>
                <w:rFonts w:ascii="Times New Roman" w:eastAsia="Times New Roman" w:hAnsi="Times New Roman"/>
                <w:sz w:val="20"/>
                <w:szCs w:val="20"/>
                <w:lang w:eastAsia="ru-RU"/>
              </w:rPr>
            </w:pPr>
            <w:r w:rsidRPr="009D7DCE">
              <w:rPr>
                <w:rFonts w:ascii="Times New Roman" w:eastAsia="Times New Roman" w:hAnsi="Times New Roman"/>
                <w:b/>
                <w:bCs/>
                <w:sz w:val="20"/>
                <w:szCs w:val="20"/>
                <w:lang w:eastAsia="ru-RU"/>
              </w:rPr>
              <w:t xml:space="preserve">- </w:t>
            </w:r>
            <w:r w:rsidRPr="009D7DCE">
              <w:rPr>
                <w:rFonts w:ascii="Times New Roman" w:eastAsia="Times New Roman" w:hAnsi="Times New Roman"/>
                <w:sz w:val="20"/>
                <w:szCs w:val="20"/>
                <w:lang w:eastAsia="ru-RU"/>
              </w:rPr>
              <w:t xml:space="preserve">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40" w:history="1">
              <w:r w:rsidRPr="009D7DCE">
                <w:rPr>
                  <w:rFonts w:ascii="Times New Roman" w:eastAsia="Times New Roman" w:hAnsi="Times New Roman"/>
                  <w:sz w:val="20"/>
                  <w:szCs w:val="20"/>
                  <w:lang w:eastAsia="ru-RU"/>
                </w:rPr>
                <w:t>законодательством</w:t>
              </w:r>
            </w:hyperlink>
            <w:r w:rsidRPr="009D7DCE">
              <w:rPr>
                <w:rFonts w:ascii="Times New Roman" w:eastAsia="Times New Roman" w:hAnsi="Times New Roman"/>
                <w:sz w:val="20"/>
                <w:szCs w:val="20"/>
                <w:lang w:eastAsia="ru-RU"/>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41" w:history="1">
              <w:r w:rsidRPr="009D7DCE">
                <w:rPr>
                  <w:rFonts w:ascii="Times New Roman" w:eastAsia="Times New Roman" w:hAnsi="Times New Roman"/>
                  <w:sz w:val="20"/>
                  <w:szCs w:val="20"/>
                  <w:lang w:eastAsia="ru-RU"/>
                </w:rPr>
                <w:t>законодательством</w:t>
              </w:r>
            </w:hyperlink>
            <w:r w:rsidRPr="009D7DCE">
              <w:rPr>
                <w:rFonts w:ascii="Times New Roman" w:eastAsia="Times New Roman" w:hAnsi="Times New Roman"/>
                <w:sz w:val="20"/>
                <w:szCs w:val="20"/>
                <w:lang w:eastAsia="ru-RU"/>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не принято; </w:t>
            </w:r>
          </w:p>
          <w:p w14:paraId="51017C97" w14:textId="77777777" w:rsidR="00E81F55" w:rsidRPr="009D7DCE" w:rsidRDefault="00E81F55" w:rsidP="000159A3">
            <w:pPr>
              <w:spacing w:before="120" w:after="0" w:line="288" w:lineRule="atLeast"/>
              <w:jc w:val="both"/>
              <w:rPr>
                <w:rFonts w:ascii="Times New Roman" w:eastAsia="Times New Roman" w:hAnsi="Times New Roman"/>
                <w:sz w:val="20"/>
                <w:szCs w:val="20"/>
                <w:lang w:eastAsia="ru-RU"/>
              </w:rPr>
            </w:pPr>
            <w:r w:rsidRPr="009D7DCE">
              <w:rPr>
                <w:rFonts w:ascii="Times New Roman" w:eastAsia="Times New Roman" w:hAnsi="Times New Roman"/>
                <w:b/>
                <w:bCs/>
                <w:sz w:val="20"/>
                <w:szCs w:val="20"/>
                <w:lang w:eastAsia="ru-RU"/>
              </w:rPr>
              <w:t xml:space="preserve">- </w:t>
            </w:r>
            <w:r w:rsidRPr="009D7DCE">
              <w:rPr>
                <w:rFonts w:ascii="Times New Roman" w:eastAsia="Times New Roman" w:hAnsi="Times New Roman"/>
                <w:sz w:val="20"/>
                <w:szCs w:val="20"/>
                <w:lang w:eastAsia="ru-RU"/>
              </w:rPr>
              <w:t xml:space="preserve">отсутствие у участника конкурентной закупки </w:t>
            </w:r>
            <w:r w:rsidRPr="009D7DCE">
              <w:rPr>
                <w:rFonts w:ascii="Times New Roman" w:eastAsia="Times New Roman" w:hAnsi="Times New Roman"/>
                <w:sz w:val="20"/>
                <w:szCs w:val="20"/>
              </w:rPr>
              <w:t>–</w:t>
            </w:r>
            <w:r w:rsidRPr="009D7DCE">
              <w:rPr>
                <w:rFonts w:ascii="Times New Roman" w:eastAsia="Times New Roman" w:hAnsi="Times New Roman"/>
                <w:sz w:val="20"/>
                <w:szCs w:val="20"/>
                <w:lang w:eastAsia="ru-RU"/>
              </w:rPr>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w:t>
            </w:r>
            <w:hyperlink r:id="rId42" w:history="1">
              <w:r w:rsidRPr="009D7DCE">
                <w:rPr>
                  <w:rFonts w:ascii="Times New Roman" w:eastAsia="Times New Roman" w:hAnsi="Times New Roman"/>
                  <w:sz w:val="20"/>
                  <w:szCs w:val="20"/>
                  <w:lang w:eastAsia="ru-RU"/>
                </w:rPr>
                <w:t>статьями 289</w:t>
              </w:r>
            </w:hyperlink>
            <w:r w:rsidRPr="009D7DCE">
              <w:rPr>
                <w:rFonts w:ascii="Times New Roman" w:eastAsia="Times New Roman" w:hAnsi="Times New Roman"/>
                <w:sz w:val="20"/>
                <w:szCs w:val="20"/>
                <w:lang w:eastAsia="ru-RU"/>
              </w:rPr>
              <w:t xml:space="preserve">, </w:t>
            </w:r>
            <w:hyperlink r:id="rId43" w:history="1">
              <w:r w:rsidRPr="009D7DCE">
                <w:rPr>
                  <w:rFonts w:ascii="Times New Roman" w:eastAsia="Times New Roman" w:hAnsi="Times New Roman"/>
                  <w:sz w:val="20"/>
                  <w:szCs w:val="20"/>
                  <w:lang w:eastAsia="ru-RU"/>
                </w:rPr>
                <w:t>290</w:t>
              </w:r>
            </w:hyperlink>
            <w:r w:rsidRPr="009D7DCE">
              <w:rPr>
                <w:rFonts w:ascii="Times New Roman" w:eastAsia="Times New Roman" w:hAnsi="Times New Roman"/>
                <w:sz w:val="20"/>
                <w:szCs w:val="20"/>
                <w:lang w:eastAsia="ru-RU"/>
              </w:rPr>
              <w:t xml:space="preserve">, </w:t>
            </w:r>
            <w:hyperlink r:id="rId44" w:history="1">
              <w:r w:rsidRPr="009D7DCE">
                <w:rPr>
                  <w:rFonts w:ascii="Times New Roman" w:eastAsia="Times New Roman" w:hAnsi="Times New Roman"/>
                  <w:sz w:val="20"/>
                  <w:szCs w:val="20"/>
                  <w:lang w:eastAsia="ru-RU"/>
                </w:rPr>
                <w:t>291</w:t>
              </w:r>
            </w:hyperlink>
            <w:r w:rsidRPr="009D7DCE">
              <w:rPr>
                <w:rFonts w:ascii="Times New Roman" w:eastAsia="Times New Roman" w:hAnsi="Times New Roman"/>
                <w:sz w:val="20"/>
                <w:szCs w:val="20"/>
                <w:lang w:eastAsia="ru-RU"/>
              </w:rPr>
              <w:t xml:space="preserve">, </w:t>
            </w:r>
            <w:hyperlink r:id="rId45" w:history="1">
              <w:r w:rsidRPr="009D7DCE">
                <w:rPr>
                  <w:rFonts w:ascii="Times New Roman" w:eastAsia="Times New Roman" w:hAnsi="Times New Roman"/>
                  <w:sz w:val="20"/>
                  <w:szCs w:val="20"/>
                  <w:lang w:eastAsia="ru-RU"/>
                </w:rPr>
                <w:t>291.1</w:t>
              </w:r>
            </w:hyperlink>
            <w:r w:rsidRPr="009D7DCE">
              <w:rPr>
                <w:rFonts w:ascii="Times New Roman" w:eastAsia="Times New Roman" w:hAnsi="Times New Roman"/>
                <w:sz w:val="20"/>
                <w:szCs w:val="20"/>
                <w:lang w:eastAsia="ru-RU"/>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14:paraId="411598FA" w14:textId="77777777" w:rsidR="00E81F55" w:rsidRPr="009D7DCE" w:rsidRDefault="00E81F55" w:rsidP="000159A3">
            <w:pPr>
              <w:spacing w:before="120" w:after="0" w:line="288" w:lineRule="atLeast"/>
              <w:jc w:val="both"/>
              <w:rPr>
                <w:rFonts w:ascii="Times New Roman" w:eastAsia="Times New Roman" w:hAnsi="Times New Roman"/>
                <w:sz w:val="20"/>
                <w:szCs w:val="20"/>
                <w:lang w:eastAsia="ru-RU"/>
              </w:rPr>
            </w:pPr>
            <w:r w:rsidRPr="009D7DCE">
              <w:rPr>
                <w:rFonts w:ascii="Times New Roman" w:eastAsia="Times New Roman" w:hAnsi="Times New Roman"/>
                <w:b/>
                <w:bCs/>
                <w:sz w:val="20"/>
                <w:szCs w:val="20"/>
                <w:lang w:eastAsia="ru-RU"/>
              </w:rPr>
              <w:t xml:space="preserve">- </w:t>
            </w:r>
            <w:r w:rsidRPr="009D7DCE">
              <w:rPr>
                <w:rFonts w:ascii="Times New Roman" w:eastAsia="Times New Roman" w:hAnsi="Times New Roman"/>
                <w:sz w:val="20"/>
                <w:szCs w:val="20"/>
                <w:lang w:eastAsia="ru-RU"/>
              </w:rPr>
              <w:t xml:space="preserve">отсутствие фактов привлечения в течение двух лет до момента подачи заявки на участие в конкурентной закупке участника такой закупки </w:t>
            </w:r>
            <w:r w:rsidRPr="009D7DCE">
              <w:rPr>
                <w:rFonts w:ascii="Times New Roman" w:eastAsia="Times New Roman" w:hAnsi="Times New Roman"/>
                <w:sz w:val="20"/>
                <w:szCs w:val="20"/>
              </w:rPr>
              <w:t>–</w:t>
            </w:r>
            <w:r w:rsidRPr="009D7DCE">
              <w:rPr>
                <w:rFonts w:ascii="Times New Roman" w:eastAsia="Times New Roman" w:hAnsi="Times New Roman"/>
                <w:sz w:val="20"/>
                <w:szCs w:val="20"/>
                <w:lang w:eastAsia="ru-RU"/>
              </w:rPr>
              <w:t xml:space="preserve"> юридического лица к административной ответственности за совершение административного правонарушения, предусмотренного </w:t>
            </w:r>
            <w:hyperlink r:id="rId46" w:history="1">
              <w:r w:rsidRPr="009D7DCE">
                <w:rPr>
                  <w:rFonts w:ascii="Times New Roman" w:eastAsia="Times New Roman" w:hAnsi="Times New Roman"/>
                  <w:sz w:val="20"/>
                  <w:szCs w:val="20"/>
                  <w:lang w:eastAsia="ru-RU"/>
                </w:rPr>
                <w:t>статьей 19.28</w:t>
              </w:r>
            </w:hyperlink>
            <w:r w:rsidRPr="009D7DCE">
              <w:rPr>
                <w:rFonts w:ascii="Times New Roman" w:eastAsia="Times New Roman" w:hAnsi="Times New Roman"/>
                <w:sz w:val="20"/>
                <w:szCs w:val="20"/>
                <w:lang w:eastAsia="ru-RU"/>
              </w:rPr>
              <w:t xml:space="preserve"> Кодекса Российской Федерации об административных правонарушениях; </w:t>
            </w:r>
          </w:p>
          <w:p w14:paraId="749A8CC7" w14:textId="77777777" w:rsidR="00E81F55" w:rsidRPr="009D7DCE" w:rsidRDefault="00E81F55" w:rsidP="000159A3">
            <w:pPr>
              <w:spacing w:before="120" w:line="288" w:lineRule="atLeast"/>
              <w:jc w:val="both"/>
              <w:rPr>
                <w:rFonts w:ascii="Times New Roman" w:hAnsi="Times New Roman"/>
                <w:bCs/>
                <w:i/>
                <w:iCs/>
                <w:sz w:val="20"/>
                <w:szCs w:val="20"/>
              </w:rPr>
            </w:pPr>
            <w:r w:rsidRPr="009D7DCE">
              <w:rPr>
                <w:rFonts w:ascii="Times New Roman" w:eastAsia="Times New Roman" w:hAnsi="Times New Roman"/>
                <w:b/>
                <w:bCs/>
                <w:sz w:val="20"/>
                <w:szCs w:val="20"/>
                <w:lang w:eastAsia="ru-RU"/>
              </w:rPr>
              <w:t xml:space="preserve">- </w:t>
            </w:r>
            <w:r w:rsidRPr="009D7DCE">
              <w:rPr>
                <w:rFonts w:ascii="Times New Roman" w:eastAsia="Times New Roman" w:hAnsi="Times New Roman"/>
                <w:sz w:val="20"/>
                <w:szCs w:val="20"/>
                <w:lang w:eastAsia="ru-RU"/>
              </w:rPr>
              <w:t>соответствие участника конкурентной закупки указанным в извещении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а именно:</w:t>
            </w:r>
            <w:r w:rsidRPr="009D7DCE">
              <w:rPr>
                <w:rFonts w:ascii="Times New Roman" w:hAnsi="Times New Roman"/>
                <w:sz w:val="20"/>
                <w:szCs w:val="20"/>
              </w:rPr>
              <w:t xml:space="preserve"> </w:t>
            </w:r>
            <w:r w:rsidRPr="009D7DCE">
              <w:rPr>
                <w:rFonts w:ascii="Times New Roman" w:eastAsia="Times New Roman" w:hAnsi="Times New Roman"/>
                <w:i/>
                <w:iCs/>
                <w:sz w:val="20"/>
                <w:szCs w:val="20"/>
                <w:lang w:eastAsia="ru-RU"/>
              </w:rPr>
              <w:t>не установлено.</w:t>
            </w:r>
          </w:p>
          <w:p w14:paraId="6817A5F4" w14:textId="77777777" w:rsidR="00E81F55" w:rsidRPr="009D7DCE" w:rsidRDefault="00E81F55" w:rsidP="000159A3">
            <w:pPr>
              <w:spacing w:before="120" w:after="0" w:line="288" w:lineRule="atLeast"/>
              <w:jc w:val="both"/>
              <w:rPr>
                <w:rFonts w:ascii="Times New Roman" w:eastAsia="Times New Roman" w:hAnsi="Times New Roman"/>
                <w:sz w:val="20"/>
                <w:szCs w:val="20"/>
                <w:lang w:eastAsia="ru-RU"/>
              </w:rPr>
            </w:pPr>
            <w:r w:rsidRPr="009D7DCE">
              <w:rPr>
                <w:rFonts w:ascii="Times New Roman" w:eastAsia="Times New Roman" w:hAnsi="Times New Roman"/>
                <w:b/>
                <w:bCs/>
                <w:sz w:val="20"/>
                <w:szCs w:val="20"/>
                <w:lang w:eastAsia="ru-RU"/>
              </w:rPr>
              <w:t xml:space="preserve">- </w:t>
            </w:r>
            <w:r w:rsidRPr="009D7DCE">
              <w:rPr>
                <w:rFonts w:ascii="Times New Roman" w:eastAsia="Times New Roman" w:hAnsi="Times New Roman"/>
                <w:sz w:val="20"/>
                <w:szCs w:val="20"/>
                <w:lang w:eastAsia="ru-RU"/>
              </w:rPr>
              <w:t>обладание участником конкурентной закупки исключительными правами на результаты интеллектуальной деятельности:</w:t>
            </w:r>
            <w:r w:rsidRPr="009D7DCE">
              <w:rPr>
                <w:rFonts w:ascii="Times New Roman" w:eastAsia="Times New Roman" w:hAnsi="Times New Roman"/>
                <w:i/>
                <w:iCs/>
                <w:sz w:val="20"/>
                <w:szCs w:val="20"/>
                <w:lang w:eastAsia="ru-RU"/>
              </w:rPr>
              <w:t xml:space="preserve"> не установлено</w:t>
            </w:r>
            <w:r w:rsidRPr="009D7DCE">
              <w:rPr>
                <w:rFonts w:ascii="Times New Roman" w:eastAsia="Times New Roman" w:hAnsi="Times New Roman"/>
                <w:sz w:val="20"/>
                <w:szCs w:val="20"/>
                <w:lang w:eastAsia="ru-RU"/>
              </w:rPr>
              <w:t xml:space="preserve">; </w:t>
            </w:r>
          </w:p>
          <w:p w14:paraId="6E465EA0" w14:textId="77777777" w:rsidR="00E81F55" w:rsidRPr="009D7DCE" w:rsidRDefault="00E81F55" w:rsidP="000159A3">
            <w:pPr>
              <w:spacing w:before="120" w:after="0" w:line="288" w:lineRule="atLeast"/>
              <w:jc w:val="both"/>
              <w:rPr>
                <w:rFonts w:ascii="Times New Roman" w:eastAsia="Times New Roman" w:hAnsi="Times New Roman"/>
                <w:sz w:val="20"/>
                <w:szCs w:val="20"/>
                <w:lang w:eastAsia="ru-RU"/>
              </w:rPr>
            </w:pPr>
            <w:r w:rsidRPr="009D7DCE">
              <w:rPr>
                <w:rFonts w:ascii="Times New Roman" w:eastAsia="Times New Roman" w:hAnsi="Times New Roman"/>
                <w:b/>
                <w:bCs/>
                <w:sz w:val="20"/>
                <w:szCs w:val="20"/>
                <w:lang w:eastAsia="ru-RU"/>
              </w:rPr>
              <w:t xml:space="preserve">- </w:t>
            </w:r>
            <w:r w:rsidRPr="009D7DCE">
              <w:rPr>
                <w:rFonts w:ascii="Times New Roman" w:eastAsia="Times New Roman" w:hAnsi="Times New Roman"/>
                <w:sz w:val="20"/>
                <w:szCs w:val="20"/>
                <w:lang w:eastAsia="ru-RU"/>
              </w:rPr>
              <w:t xml:space="preserve">обладание участником конкурентной закупки правами использования результата интеллектуальной деятельности: </w:t>
            </w:r>
            <w:r w:rsidRPr="009D7DCE">
              <w:rPr>
                <w:rFonts w:ascii="Times New Roman" w:eastAsia="Times New Roman" w:hAnsi="Times New Roman"/>
                <w:i/>
                <w:iCs/>
                <w:sz w:val="20"/>
                <w:szCs w:val="20"/>
                <w:lang w:eastAsia="ru-RU"/>
              </w:rPr>
              <w:t>не установлено</w:t>
            </w:r>
            <w:r w:rsidRPr="009D7DCE">
              <w:rPr>
                <w:rFonts w:ascii="Times New Roman" w:eastAsia="Times New Roman" w:hAnsi="Times New Roman"/>
                <w:sz w:val="20"/>
                <w:szCs w:val="20"/>
                <w:lang w:eastAsia="ru-RU"/>
              </w:rPr>
              <w:t>;</w:t>
            </w:r>
          </w:p>
          <w:p w14:paraId="1CA909ED" w14:textId="77777777" w:rsidR="00E81F55" w:rsidRPr="009D7DCE" w:rsidRDefault="00E81F55" w:rsidP="000159A3">
            <w:pPr>
              <w:spacing w:before="120" w:after="0" w:line="288" w:lineRule="atLeast"/>
              <w:jc w:val="both"/>
              <w:rPr>
                <w:rFonts w:ascii="Times New Roman" w:hAnsi="Times New Roman"/>
                <w:sz w:val="20"/>
                <w:szCs w:val="20"/>
              </w:rPr>
            </w:pPr>
            <w:r w:rsidRPr="009D7DCE">
              <w:rPr>
                <w:rFonts w:ascii="Times New Roman" w:eastAsia="Times New Roman" w:hAnsi="Times New Roman"/>
                <w:sz w:val="20"/>
                <w:szCs w:val="20"/>
                <w:lang w:eastAsia="ru-RU"/>
              </w:rPr>
              <w:t>- отсутствие сведений об участнике закупки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Федеральным законом от 18 июля 2011 года № 223-ФЗ «О закупках товаров, работ, услуг отдельными видами юридических лиц»;</w:t>
            </w:r>
            <w:r w:rsidRPr="009D7DCE">
              <w:rPr>
                <w:rFonts w:ascii="Times New Roman" w:hAnsi="Times New Roman"/>
                <w:sz w:val="20"/>
                <w:szCs w:val="20"/>
              </w:rPr>
              <w:t xml:space="preserve"> </w:t>
            </w:r>
          </w:p>
          <w:p w14:paraId="1BEE8EDC" w14:textId="77777777" w:rsidR="00E81F55" w:rsidRPr="009D7DCE" w:rsidRDefault="00E81F55" w:rsidP="000159A3">
            <w:pPr>
              <w:spacing w:before="120" w:after="0" w:line="240" w:lineRule="atLeast"/>
              <w:jc w:val="both"/>
              <w:rPr>
                <w:rFonts w:ascii="Times New Roman" w:eastAsia="Times New Roman" w:hAnsi="Times New Roman"/>
                <w:sz w:val="20"/>
                <w:szCs w:val="20"/>
                <w:lang w:eastAsia="ru-RU"/>
              </w:rPr>
            </w:pPr>
            <w:r w:rsidRPr="009D7DCE">
              <w:rPr>
                <w:rFonts w:ascii="Times New Roman" w:eastAsia="Times New Roman" w:hAnsi="Times New Roman"/>
                <w:b/>
                <w:bCs/>
                <w:sz w:val="20"/>
                <w:szCs w:val="20"/>
                <w:lang w:eastAsia="ru-RU"/>
              </w:rPr>
              <w:t xml:space="preserve">- </w:t>
            </w:r>
            <w:r w:rsidRPr="009D7DCE">
              <w:rPr>
                <w:rFonts w:ascii="Times New Roman" w:eastAsia="Times New Roman" w:hAnsi="Times New Roman"/>
                <w:sz w:val="20"/>
                <w:szCs w:val="20"/>
                <w:lang w:eastAsia="ru-RU"/>
              </w:rPr>
              <w:t>отсутствие сведений об участнике закупки в реестре иностранных агентов в соответствии с Федеральным законом от 14 июля 2022 года № 255-ФЗ «О контроле за деятельностью лиц, находящихся под иностранным влиянием»;</w:t>
            </w:r>
          </w:p>
          <w:p w14:paraId="29EB4585" w14:textId="77777777" w:rsidR="00E81F55" w:rsidRPr="009D7DCE" w:rsidRDefault="00E81F55" w:rsidP="000159A3">
            <w:pPr>
              <w:spacing w:before="120" w:after="0" w:line="240" w:lineRule="atLeast"/>
              <w:jc w:val="both"/>
              <w:rPr>
                <w:rFonts w:ascii="Times New Roman" w:eastAsia="Times New Roman" w:hAnsi="Times New Roman"/>
                <w:sz w:val="20"/>
                <w:szCs w:val="20"/>
                <w:lang w:eastAsia="ru-RU"/>
              </w:rPr>
            </w:pPr>
          </w:p>
          <w:p w14:paraId="41D6D09D" w14:textId="77777777" w:rsidR="00E81F55" w:rsidRPr="009D7DCE" w:rsidRDefault="00E81F55" w:rsidP="000159A3">
            <w:pPr>
              <w:keepNext/>
              <w:tabs>
                <w:tab w:val="left" w:pos="32"/>
              </w:tabs>
              <w:spacing w:after="0" w:line="240" w:lineRule="auto"/>
              <w:ind w:left="32"/>
              <w:jc w:val="both"/>
              <w:rPr>
                <w:rFonts w:ascii="Times New Roman" w:eastAsia="Times New Roman" w:hAnsi="Times New Roman"/>
                <w:sz w:val="20"/>
                <w:szCs w:val="20"/>
                <w:lang w:eastAsia="ru-RU"/>
              </w:rPr>
            </w:pPr>
            <w:r w:rsidRPr="009D7DCE">
              <w:rPr>
                <w:rFonts w:ascii="Times New Roman" w:eastAsia="Times New Roman" w:hAnsi="Times New Roman"/>
                <w:sz w:val="20"/>
                <w:szCs w:val="20"/>
                <w:lang w:eastAsia="ru-RU"/>
              </w:rPr>
              <w:t>- отсутствие сведений об участнике закупки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 мая 2022 года № 851 «О мерах по реализации Указа Президента Российской Федерации от 3 мая 2022 года № 252».</w:t>
            </w:r>
          </w:p>
          <w:p w14:paraId="690DF3F2" w14:textId="77777777" w:rsidR="00E81F55" w:rsidRPr="009D7DCE" w:rsidRDefault="00E81F55" w:rsidP="000159A3">
            <w:pPr>
              <w:keepNext/>
              <w:tabs>
                <w:tab w:val="left" w:pos="32"/>
              </w:tabs>
              <w:spacing w:after="0" w:line="240" w:lineRule="auto"/>
              <w:ind w:left="32"/>
              <w:jc w:val="both"/>
              <w:rPr>
                <w:rFonts w:ascii="Times New Roman" w:hAnsi="Times New Roman"/>
                <w:bCs/>
                <w:sz w:val="20"/>
                <w:szCs w:val="20"/>
              </w:rPr>
            </w:pPr>
          </w:p>
        </w:tc>
      </w:tr>
      <w:tr w:rsidR="00E81F55" w:rsidRPr="009D7DCE" w14:paraId="1C6293B4" w14:textId="77777777" w:rsidTr="000159A3">
        <w:tc>
          <w:tcPr>
            <w:tcW w:w="10627" w:type="dxa"/>
          </w:tcPr>
          <w:p w14:paraId="5D030244" w14:textId="77777777" w:rsidR="00E81F55" w:rsidRPr="009D7DCE" w:rsidRDefault="00E81F55" w:rsidP="000159A3">
            <w:pPr>
              <w:keepNext/>
              <w:tabs>
                <w:tab w:val="left" w:pos="0"/>
              </w:tabs>
              <w:spacing w:after="0"/>
              <w:ind w:left="32" w:hanging="32"/>
              <w:jc w:val="both"/>
              <w:rPr>
                <w:rFonts w:ascii="Times New Roman" w:hAnsi="Times New Roman"/>
                <w:sz w:val="20"/>
                <w:szCs w:val="20"/>
              </w:rPr>
            </w:pPr>
            <w:r w:rsidRPr="009D7DCE">
              <w:rPr>
                <w:rFonts w:ascii="Times New Roman" w:hAnsi="Times New Roman"/>
                <w:sz w:val="20"/>
                <w:szCs w:val="20"/>
              </w:rPr>
              <w:lastRenderedPageBreak/>
              <w:t>В соответствии с Федеральным законом от 27.07.2006 №152-ФЗ «О персональных данных» (далее – Закон 152-ФЗ), Участник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заказчику.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577AC84A" w14:textId="77777777" w:rsidR="00E81F55" w:rsidRPr="009D7DCE" w:rsidRDefault="00E81F55" w:rsidP="000159A3">
            <w:pPr>
              <w:keepNext/>
              <w:tabs>
                <w:tab w:val="left" w:pos="0"/>
              </w:tabs>
              <w:spacing w:after="0"/>
              <w:ind w:left="32" w:hanging="32"/>
              <w:jc w:val="both"/>
              <w:rPr>
                <w:rFonts w:ascii="Times New Roman" w:hAnsi="Times New Roman"/>
                <w:sz w:val="20"/>
                <w:szCs w:val="20"/>
              </w:rPr>
            </w:pPr>
          </w:p>
        </w:tc>
      </w:tr>
    </w:tbl>
    <w:p w14:paraId="0CC92B8C" w14:textId="77777777" w:rsidR="00E81F55" w:rsidRPr="009D7DCE" w:rsidRDefault="00E81F55" w:rsidP="00E81F55">
      <w:pPr>
        <w:rPr>
          <w:rFonts w:ascii="Times New Roman" w:hAnsi="Times New Roman"/>
          <w:sz w:val="16"/>
          <w:szCs w:val="16"/>
        </w:rPr>
      </w:pPr>
    </w:p>
    <w:p w14:paraId="1C985475" w14:textId="77777777" w:rsidR="00E81F55" w:rsidRPr="009D7DCE" w:rsidRDefault="00E81F55" w:rsidP="00E81F55">
      <w:pPr>
        <w:jc w:val="both"/>
        <w:rPr>
          <w:rFonts w:ascii="Times New Roman" w:hAnsi="Times New Roman"/>
          <w:bCs/>
          <w:i/>
          <w:iCs/>
          <w:color w:val="0070C0"/>
          <w:sz w:val="20"/>
          <w:szCs w:val="20"/>
        </w:rPr>
      </w:pPr>
      <w:r w:rsidRPr="009D7DCE">
        <w:rPr>
          <w:rFonts w:ascii="Times New Roman" w:hAnsi="Times New Roman"/>
          <w:bCs/>
          <w:i/>
          <w:iCs/>
          <w:color w:val="0070C0"/>
          <w:sz w:val="20"/>
          <w:szCs w:val="20"/>
        </w:rPr>
        <w:t>*В Декларации Участник закупки подтверждает свое соответствие требованиям, установленным пп.А.14.2 документации о закупке.</w:t>
      </w:r>
    </w:p>
    <w:p w14:paraId="1AECC1A1" w14:textId="77777777" w:rsidR="00E81F55" w:rsidRPr="009D7DCE" w:rsidRDefault="00E81F55" w:rsidP="00E81F55">
      <w:pPr>
        <w:jc w:val="both"/>
        <w:rPr>
          <w:rFonts w:ascii="Times New Roman" w:hAnsi="Times New Roman"/>
          <w:bCs/>
          <w:i/>
          <w:iCs/>
          <w:color w:val="0070C0"/>
          <w:sz w:val="20"/>
          <w:szCs w:val="20"/>
        </w:rPr>
      </w:pPr>
      <w:r w:rsidRPr="009D7DCE">
        <w:rPr>
          <w:rFonts w:ascii="Times New Roman" w:hAnsi="Times New Roman"/>
          <w:bCs/>
          <w:i/>
          <w:iCs/>
          <w:color w:val="0070C0"/>
          <w:sz w:val="20"/>
          <w:szCs w:val="20"/>
        </w:rPr>
        <w:t>*При участии в закупке коллективного участника, декларация предоставляется каждым членом такого участника о соответствии требованиям, установленным пп.А.14.2 документации о закупке.</w:t>
      </w:r>
    </w:p>
    <w:p w14:paraId="07CD0F04" w14:textId="77777777" w:rsidR="00E81F55" w:rsidRPr="009D7DCE" w:rsidRDefault="00E81F55" w:rsidP="00E81F55">
      <w:pPr>
        <w:rPr>
          <w:rFonts w:ascii="Times New Roman" w:hAnsi="Times New Roman"/>
          <w:bCs/>
          <w:i/>
          <w:iCs/>
          <w:color w:val="0070C0"/>
          <w:sz w:val="20"/>
          <w:szCs w:val="20"/>
        </w:rPr>
      </w:pPr>
    </w:p>
    <w:p w14:paraId="1AFC882D" w14:textId="77777777" w:rsidR="00E81F55" w:rsidRPr="009D7DCE" w:rsidRDefault="00E81F55" w:rsidP="00857FA1">
      <w:pPr>
        <w:spacing w:after="160" w:line="259" w:lineRule="auto"/>
        <w:rPr>
          <w:rFonts w:ascii="Times New Roman" w:eastAsia="Times New Roman" w:hAnsi="Times New Roman"/>
          <w:b/>
          <w:snapToGrid w:val="0"/>
          <w:color w:val="000000" w:themeColor="text1"/>
          <w:sz w:val="20"/>
          <w:szCs w:val="20"/>
          <w:lang w:eastAsia="ru-RU"/>
        </w:rPr>
      </w:pPr>
    </w:p>
    <w:sectPr w:rsidR="00E81F55" w:rsidRPr="009D7DCE" w:rsidSect="00A218C8">
      <w:pgSz w:w="11906" w:h="16838"/>
      <w:pgMar w:top="568" w:right="709" w:bottom="851" w:left="851" w:header="709" w:footer="454"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6D80B" w14:textId="77777777" w:rsidR="002471FD" w:rsidRDefault="002471FD" w:rsidP="00506C5E">
      <w:pPr>
        <w:spacing w:after="0" w:line="240" w:lineRule="auto"/>
      </w:pPr>
      <w:r>
        <w:separator/>
      </w:r>
    </w:p>
  </w:endnote>
  <w:endnote w:type="continuationSeparator" w:id="0">
    <w:p w14:paraId="7F596150" w14:textId="77777777" w:rsidR="002471FD" w:rsidRDefault="002471FD" w:rsidP="00506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roxima Nova ExCn Rg">
    <w:altName w:val="Candara"/>
    <w:panose1 w:val="00000000000000000000"/>
    <w:charset w:val="00"/>
    <w:family w:val="modern"/>
    <w:notTrueType/>
    <w:pitch w:val="variable"/>
    <w:sig w:usb0="00000287" w:usb1="5000E0FB" w:usb2="00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1ACA1" w14:textId="5DADAC62" w:rsidR="00506C5E" w:rsidRPr="00145284" w:rsidRDefault="00506C5E" w:rsidP="00A02398">
    <w:pPr>
      <w:pStyle w:val="a8"/>
      <w:jc w:val="cen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24"/>
        <w:szCs w:val="24"/>
      </w:rPr>
      <w:id w:val="641163174"/>
      <w:docPartObj>
        <w:docPartGallery w:val="Page Numbers (Top of Page)"/>
        <w:docPartUnique/>
      </w:docPartObj>
    </w:sdtPr>
    <w:sdtEndPr>
      <w:rPr>
        <w:rFonts w:ascii="Times New Roman" w:hAnsi="Times New Roman" w:cs="Times New Roman"/>
        <w:sz w:val="20"/>
        <w:szCs w:val="20"/>
      </w:rPr>
    </w:sdtEndPr>
    <w:sdtContent>
      <w:p w14:paraId="64CA8B09" w14:textId="746D7DAD" w:rsidR="00B561AF" w:rsidRPr="00BF5012" w:rsidRDefault="00BF5012" w:rsidP="00B561AF">
        <w:pPr>
          <w:pStyle w:val="a8"/>
          <w:jc w:val="center"/>
          <w:rPr>
            <w:rFonts w:ascii="Times New Roman" w:hAnsi="Times New Roman" w:cs="Times New Roman"/>
            <w:sz w:val="20"/>
            <w:szCs w:val="20"/>
          </w:rPr>
        </w:pPr>
        <w:r>
          <w:rPr>
            <w:rFonts w:ascii="Times New Roman" w:hAnsi="Times New Roman" w:cs="Times New Roman"/>
            <w:sz w:val="20"/>
            <w:szCs w:val="20"/>
          </w:rPr>
          <w:t>с</w:t>
        </w:r>
        <w:r w:rsidR="00B561AF" w:rsidRPr="00BF5012">
          <w:rPr>
            <w:rFonts w:ascii="Times New Roman" w:hAnsi="Times New Roman" w:cs="Times New Roman"/>
            <w:sz w:val="20"/>
            <w:szCs w:val="20"/>
          </w:rPr>
          <w:t xml:space="preserve">траница </w:t>
        </w:r>
        <w:r w:rsidR="00B561AF" w:rsidRPr="00BF5012">
          <w:rPr>
            <w:rFonts w:ascii="Times New Roman" w:hAnsi="Times New Roman" w:cs="Times New Roman"/>
            <w:sz w:val="20"/>
            <w:szCs w:val="20"/>
          </w:rPr>
          <w:fldChar w:fldCharType="begin"/>
        </w:r>
        <w:r w:rsidR="00B561AF" w:rsidRPr="00BF5012">
          <w:rPr>
            <w:rFonts w:ascii="Times New Roman" w:hAnsi="Times New Roman" w:cs="Times New Roman"/>
            <w:sz w:val="20"/>
            <w:szCs w:val="20"/>
          </w:rPr>
          <w:instrText>PAGE</w:instrText>
        </w:r>
        <w:r w:rsidR="00B561AF" w:rsidRPr="00BF5012">
          <w:rPr>
            <w:rFonts w:ascii="Times New Roman" w:hAnsi="Times New Roman" w:cs="Times New Roman"/>
            <w:sz w:val="20"/>
            <w:szCs w:val="20"/>
          </w:rPr>
          <w:fldChar w:fldCharType="separate"/>
        </w:r>
        <w:r w:rsidR="00B561AF" w:rsidRPr="00BF5012">
          <w:rPr>
            <w:rFonts w:ascii="Times New Roman" w:hAnsi="Times New Roman" w:cs="Times New Roman"/>
            <w:sz w:val="20"/>
            <w:szCs w:val="20"/>
          </w:rPr>
          <w:t>2</w:t>
        </w:r>
        <w:r w:rsidR="00B561AF" w:rsidRPr="00BF5012">
          <w:rPr>
            <w:rFonts w:ascii="Times New Roman" w:hAnsi="Times New Roman" w:cs="Times New Roman"/>
            <w:sz w:val="20"/>
            <w:szCs w:val="20"/>
          </w:rPr>
          <w:fldChar w:fldCharType="end"/>
        </w:r>
        <w:r w:rsidR="00B561AF" w:rsidRPr="00BF5012">
          <w:rPr>
            <w:rFonts w:ascii="Times New Roman" w:hAnsi="Times New Roman" w:cs="Times New Roman"/>
            <w:sz w:val="20"/>
            <w:szCs w:val="20"/>
          </w:rPr>
          <w:t xml:space="preserve"> из </w:t>
        </w:r>
        <w:r w:rsidR="00B561AF" w:rsidRPr="00BF5012">
          <w:rPr>
            <w:rFonts w:ascii="Times New Roman" w:hAnsi="Times New Roman" w:cs="Times New Roman"/>
            <w:sz w:val="20"/>
            <w:szCs w:val="20"/>
          </w:rPr>
          <w:fldChar w:fldCharType="begin"/>
        </w:r>
        <w:r w:rsidR="00B561AF" w:rsidRPr="00BF5012">
          <w:rPr>
            <w:rFonts w:ascii="Times New Roman" w:hAnsi="Times New Roman" w:cs="Times New Roman"/>
            <w:sz w:val="20"/>
            <w:szCs w:val="20"/>
          </w:rPr>
          <w:instrText>NUMPAGES</w:instrText>
        </w:r>
        <w:r w:rsidR="00B561AF" w:rsidRPr="00BF5012">
          <w:rPr>
            <w:rFonts w:ascii="Times New Roman" w:hAnsi="Times New Roman" w:cs="Times New Roman"/>
            <w:sz w:val="20"/>
            <w:szCs w:val="20"/>
          </w:rPr>
          <w:fldChar w:fldCharType="separate"/>
        </w:r>
        <w:r w:rsidR="00B561AF" w:rsidRPr="00BF5012">
          <w:rPr>
            <w:rFonts w:ascii="Times New Roman" w:hAnsi="Times New Roman" w:cs="Times New Roman"/>
            <w:sz w:val="20"/>
            <w:szCs w:val="20"/>
          </w:rPr>
          <w:t>27</w:t>
        </w:r>
        <w:r w:rsidR="00B561AF" w:rsidRPr="00BF5012">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AA8FA" w14:textId="77777777" w:rsidR="002471FD" w:rsidRDefault="002471FD" w:rsidP="00506C5E">
      <w:pPr>
        <w:spacing w:after="0" w:line="240" w:lineRule="auto"/>
      </w:pPr>
      <w:r>
        <w:separator/>
      </w:r>
    </w:p>
  </w:footnote>
  <w:footnote w:type="continuationSeparator" w:id="0">
    <w:p w14:paraId="7BBB35E5" w14:textId="77777777" w:rsidR="002471FD" w:rsidRDefault="002471FD" w:rsidP="00506C5E">
      <w:pPr>
        <w:spacing w:after="0" w:line="240" w:lineRule="auto"/>
      </w:pPr>
      <w:r>
        <w:continuationSeparator/>
      </w:r>
    </w:p>
  </w:footnote>
  <w:footnote w:id="1">
    <w:p w14:paraId="4D33AB7D" w14:textId="77777777" w:rsidR="00FC2D83" w:rsidRPr="00035E41" w:rsidRDefault="00FC2D83" w:rsidP="00FC2D83">
      <w:pPr>
        <w:pStyle w:val="aff1"/>
        <w:rPr>
          <w:rFonts w:ascii="Times New Roman" w:hAnsi="Times New Roman"/>
          <w:sz w:val="19"/>
          <w:szCs w:val="19"/>
        </w:rPr>
      </w:pPr>
      <w:r w:rsidRPr="00035E41">
        <w:rPr>
          <w:rStyle w:val="aff3"/>
          <w:rFonts w:ascii="Times New Roman" w:hAnsi="Times New Roman"/>
          <w:sz w:val="19"/>
          <w:szCs w:val="19"/>
        </w:rPr>
        <w:footnoteRef/>
      </w:r>
      <w:r w:rsidRPr="00035E41">
        <w:rPr>
          <w:rFonts w:ascii="Times New Roman" w:hAnsi="Times New Roman"/>
          <w:sz w:val="19"/>
          <w:szCs w:val="19"/>
        </w:rPr>
        <w:t xml:space="preserve"> </w:t>
      </w:r>
      <w:r>
        <w:rPr>
          <w:rFonts w:ascii="Times New Roman" w:hAnsi="Times New Roman"/>
          <w:i/>
          <w:iCs/>
          <w:sz w:val="19"/>
          <w:szCs w:val="19"/>
        </w:rPr>
        <w:t>и</w:t>
      </w:r>
      <w:r w:rsidRPr="00376A16">
        <w:rPr>
          <w:rFonts w:ascii="Times New Roman" w:hAnsi="Times New Roman"/>
          <w:i/>
          <w:iCs/>
          <w:sz w:val="19"/>
          <w:szCs w:val="19"/>
        </w:rPr>
        <w:t>нструкция не включается в предложение участника</w:t>
      </w:r>
    </w:p>
  </w:footnote>
  <w:footnote w:id="2">
    <w:p w14:paraId="1650A2EB" w14:textId="24EACE5F" w:rsidR="00B33F4F" w:rsidRDefault="00B33F4F">
      <w:pPr>
        <w:pStyle w:val="aff1"/>
        <w:rPr>
          <w:rFonts w:ascii="Times New Roman" w:hAnsi="Times New Roman"/>
          <w:sz w:val="19"/>
          <w:szCs w:val="19"/>
        </w:rPr>
      </w:pPr>
      <w:r w:rsidRPr="00B33F4F">
        <w:rPr>
          <w:rStyle w:val="aff3"/>
          <w:rFonts w:ascii="Times New Roman" w:hAnsi="Times New Roman"/>
          <w:sz w:val="19"/>
          <w:szCs w:val="19"/>
        </w:rPr>
        <w:footnoteRef/>
      </w:r>
      <w:r w:rsidRPr="00B33F4F">
        <w:rPr>
          <w:rFonts w:ascii="Times New Roman" w:hAnsi="Times New Roman"/>
          <w:sz w:val="19"/>
          <w:szCs w:val="19"/>
        </w:rPr>
        <w:t xml:space="preserve"> </w:t>
      </w:r>
      <w:r w:rsidRPr="00376A16">
        <w:rPr>
          <w:rFonts w:ascii="Times New Roman" w:hAnsi="Times New Roman"/>
          <w:i/>
          <w:iCs/>
          <w:sz w:val="19"/>
          <w:szCs w:val="19"/>
        </w:rPr>
        <w:t>является рекомендуемой, возможно использование формы участника с отражением в ней информации, указанной в рекомендуемой форме</w:t>
      </w:r>
      <w:r w:rsidRPr="00B33F4F">
        <w:rPr>
          <w:rFonts w:ascii="Times New Roman" w:hAnsi="Times New Roman"/>
          <w:sz w:val="19"/>
          <w:szCs w:val="19"/>
        </w:rPr>
        <w:t xml:space="preserve"> </w:t>
      </w:r>
    </w:p>
    <w:p w14:paraId="5EFBD3D9" w14:textId="77777777" w:rsidR="00E81F55" w:rsidRPr="00B33F4F" w:rsidRDefault="00E81F55">
      <w:pPr>
        <w:pStyle w:val="aff1"/>
        <w:rPr>
          <w:rFonts w:ascii="Times New Roman" w:hAnsi="Times New Roman"/>
          <w:sz w:val="19"/>
          <w:szCs w:val="19"/>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331CF" w14:textId="77777777" w:rsidR="004E1717" w:rsidRDefault="004E1717" w:rsidP="004E1717">
    <w:pPr>
      <w:pStyle w:val="aa"/>
      <w:jc w:val="right"/>
      <w:rPr>
        <w:rFonts w:ascii="Times New Roman" w:hAnsi="Times New Roman"/>
        <w:sz w:val="24"/>
        <w:szCs w:val="24"/>
      </w:rPr>
    </w:pPr>
    <w:r w:rsidRPr="00DC0ACE">
      <w:rPr>
        <w:rFonts w:ascii="Times New Roman" w:hAnsi="Times New Roman"/>
        <w:sz w:val="24"/>
        <w:szCs w:val="24"/>
      </w:rPr>
      <w:t>Приложение №</w:t>
    </w:r>
    <w:r>
      <w:rPr>
        <w:rFonts w:ascii="Times New Roman" w:hAnsi="Times New Roman"/>
        <w:sz w:val="24"/>
        <w:szCs w:val="24"/>
      </w:rPr>
      <w:t xml:space="preserve"> 6</w:t>
    </w:r>
    <w:r w:rsidRPr="00DC0ACE">
      <w:rPr>
        <w:rFonts w:ascii="Times New Roman" w:hAnsi="Times New Roman"/>
        <w:sz w:val="24"/>
        <w:szCs w:val="24"/>
      </w:rPr>
      <w:t xml:space="preserve"> – Типовая документация о проведении торгов</w:t>
    </w:r>
    <w:r>
      <w:rPr>
        <w:rFonts w:ascii="Times New Roman" w:hAnsi="Times New Roman"/>
        <w:sz w:val="24"/>
        <w:szCs w:val="24"/>
      </w:rPr>
      <w:t xml:space="preserve"> </w:t>
    </w:r>
  </w:p>
  <w:p w14:paraId="683A9EC6" w14:textId="77777777" w:rsidR="004E1717" w:rsidRDefault="004E1717" w:rsidP="004E1717">
    <w:pPr>
      <w:pStyle w:val="aa"/>
      <w:jc w:val="right"/>
      <w:rPr>
        <w:rFonts w:ascii="Times New Roman" w:hAnsi="Times New Roman"/>
        <w:sz w:val="24"/>
        <w:szCs w:val="24"/>
      </w:rPr>
    </w:pPr>
  </w:p>
  <w:p w14:paraId="2BEA0432" w14:textId="77777777" w:rsidR="004E1717" w:rsidRDefault="004E1717" w:rsidP="004E1717">
    <w:pPr>
      <w:pStyle w:val="aa"/>
      <w:jc w:val="center"/>
      <w:rPr>
        <w:rFonts w:ascii="Times New Roman" w:hAnsi="Times New Roman"/>
        <w:sz w:val="24"/>
        <w:szCs w:val="24"/>
      </w:rPr>
    </w:pPr>
  </w:p>
  <w:p w14:paraId="4BAFCC14" w14:textId="77777777" w:rsidR="004E1717" w:rsidRPr="001A1CAD" w:rsidRDefault="004E1717" w:rsidP="00F25DD4">
    <w:pPr>
      <w:pStyle w:val="aa"/>
      <w:jc w:val="right"/>
      <w:rPr>
        <w:rFonts w:ascii="Times New Roman" w:hAnsi="Times New Roman"/>
        <w:b/>
        <w:bCs/>
        <w:sz w:val="24"/>
        <w:szCs w:val="24"/>
      </w:rPr>
    </w:pPr>
    <w:r w:rsidRPr="001A1CAD">
      <w:rPr>
        <w:rFonts w:ascii="Times New Roman" w:hAnsi="Times New Roman"/>
        <w:b/>
        <w:bCs/>
        <w:sz w:val="24"/>
        <w:szCs w:val="24"/>
      </w:rPr>
      <w:t>Часть А – запрос котировок в электронной форме</w:t>
    </w:r>
  </w:p>
  <w:p w14:paraId="3A27262B" w14:textId="77777777" w:rsidR="004E1717" w:rsidRDefault="004E1717">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F3562"/>
    <w:multiLevelType w:val="multilevel"/>
    <w:tmpl w:val="5E96183C"/>
    <w:lvl w:ilvl="0">
      <w:start w:val="1"/>
      <w:numFmt w:val="decimal"/>
      <w:pStyle w:val="2"/>
      <w:lvlText w:val="%1."/>
      <w:lvlJc w:val="left"/>
      <w:pPr>
        <w:ind w:left="1134" w:hanging="1134"/>
      </w:pPr>
      <w:rPr>
        <w:rFonts w:hint="default"/>
      </w:rPr>
    </w:lvl>
    <w:lvl w:ilvl="1">
      <w:start w:val="1"/>
      <w:numFmt w:val="decimal"/>
      <w:pStyle w:val="3"/>
      <w:lvlText w:val="%1.%2"/>
      <w:lvlJc w:val="left"/>
      <w:pPr>
        <w:ind w:left="1418" w:hanging="1134"/>
      </w:pPr>
      <w:rPr>
        <w:rFonts w:hint="default"/>
      </w:rPr>
    </w:lvl>
    <w:lvl w:ilvl="2">
      <w:start w:val="1"/>
      <w:numFmt w:val="decimal"/>
      <w:pStyle w:val="4"/>
      <w:lvlText w:val="%1.%2.%3"/>
      <w:lvlJc w:val="left"/>
      <w:pPr>
        <w:ind w:left="2411" w:hanging="1134"/>
      </w:pPr>
      <w:rPr>
        <w:rFonts w:hint="default"/>
        <w:b w:val="0"/>
      </w:rPr>
    </w:lvl>
    <w:lvl w:ilvl="3">
      <w:start w:val="1"/>
      <w:numFmt w:val="decimal"/>
      <w:pStyle w:val="5"/>
      <w:lvlText w:val="(%4)"/>
      <w:lvlJc w:val="left"/>
      <w:pPr>
        <w:ind w:left="2836" w:hanging="851"/>
      </w:pPr>
      <w:rPr>
        <w:rFonts w:hint="default"/>
        <w:b w:val="0"/>
        <w:i w:val="0"/>
      </w:rPr>
    </w:lvl>
    <w:lvl w:ilvl="4">
      <w:start w:val="1"/>
      <w:numFmt w:val="russianLower"/>
      <w:lvlText w:val="(%5)"/>
      <w:lvlJc w:val="left"/>
      <w:pPr>
        <w:ind w:left="2977" w:hanging="850"/>
      </w:pPr>
      <w:rPr>
        <w:rFonts w:hint="default"/>
      </w:rPr>
    </w:lvl>
    <w:lvl w:ilvl="5">
      <w:start w:val="1"/>
      <w:numFmt w:val="none"/>
      <w:pStyle w:val="3"/>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B9336B1"/>
    <w:multiLevelType w:val="multilevel"/>
    <w:tmpl w:val="E90042F8"/>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D32BAE"/>
    <w:multiLevelType w:val="multilevel"/>
    <w:tmpl w:val="BF70AB42"/>
    <w:lvl w:ilvl="0">
      <w:start w:val="1"/>
      <w:numFmt w:val="decimal"/>
      <w:lvlText w:val="%1."/>
      <w:lvlJc w:val="left"/>
      <w:pPr>
        <w:ind w:left="950" w:hanging="52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6C6320"/>
    <w:multiLevelType w:val="multilevel"/>
    <w:tmpl w:val="0D7A4E58"/>
    <w:lvl w:ilvl="0">
      <w:start w:val="2"/>
      <w:numFmt w:val="decimal"/>
      <w:lvlText w:val="%1"/>
      <w:lvlJc w:val="left"/>
      <w:pPr>
        <w:ind w:left="360" w:hanging="360"/>
      </w:pPr>
      <w:rPr>
        <w:rFonts w:hint="default"/>
        <w:b/>
      </w:rPr>
    </w:lvl>
    <w:lvl w:ilvl="1">
      <w:start w:val="1"/>
      <w:numFmt w:val="decimal"/>
      <w:lvlText w:val="%1.%2"/>
      <w:lvlJc w:val="left"/>
      <w:pPr>
        <w:ind w:left="750" w:hanging="360"/>
      </w:pPr>
      <w:rPr>
        <w:rFonts w:hint="default"/>
        <w:b/>
      </w:rPr>
    </w:lvl>
    <w:lvl w:ilvl="2">
      <w:start w:val="1"/>
      <w:numFmt w:val="decimal"/>
      <w:lvlText w:val="%1.%2.%3"/>
      <w:lvlJc w:val="left"/>
      <w:pPr>
        <w:ind w:left="1500" w:hanging="720"/>
      </w:pPr>
      <w:rPr>
        <w:rFonts w:hint="default"/>
        <w:b/>
      </w:rPr>
    </w:lvl>
    <w:lvl w:ilvl="3">
      <w:start w:val="1"/>
      <w:numFmt w:val="decimal"/>
      <w:lvlText w:val="%1.%2.%3.%4"/>
      <w:lvlJc w:val="left"/>
      <w:pPr>
        <w:ind w:left="1890" w:hanging="720"/>
      </w:pPr>
      <w:rPr>
        <w:rFonts w:hint="default"/>
        <w:b/>
      </w:rPr>
    </w:lvl>
    <w:lvl w:ilvl="4">
      <w:start w:val="1"/>
      <w:numFmt w:val="decimal"/>
      <w:lvlText w:val="%1.%2.%3.%4.%5"/>
      <w:lvlJc w:val="left"/>
      <w:pPr>
        <w:ind w:left="2640" w:hanging="1080"/>
      </w:pPr>
      <w:rPr>
        <w:rFonts w:hint="default"/>
        <w:b/>
      </w:rPr>
    </w:lvl>
    <w:lvl w:ilvl="5">
      <w:start w:val="1"/>
      <w:numFmt w:val="decimal"/>
      <w:lvlText w:val="%1.%2.%3.%4.%5.%6"/>
      <w:lvlJc w:val="left"/>
      <w:pPr>
        <w:ind w:left="3030" w:hanging="1080"/>
      </w:pPr>
      <w:rPr>
        <w:rFonts w:hint="default"/>
        <w:b/>
      </w:rPr>
    </w:lvl>
    <w:lvl w:ilvl="6">
      <w:start w:val="1"/>
      <w:numFmt w:val="decimal"/>
      <w:lvlText w:val="%1.%2.%3.%4.%5.%6.%7"/>
      <w:lvlJc w:val="left"/>
      <w:pPr>
        <w:ind w:left="3780" w:hanging="1440"/>
      </w:pPr>
      <w:rPr>
        <w:rFonts w:hint="default"/>
        <w:b/>
      </w:rPr>
    </w:lvl>
    <w:lvl w:ilvl="7">
      <w:start w:val="1"/>
      <w:numFmt w:val="decimal"/>
      <w:lvlText w:val="%1.%2.%3.%4.%5.%6.%7.%8"/>
      <w:lvlJc w:val="left"/>
      <w:pPr>
        <w:ind w:left="4170" w:hanging="1440"/>
      </w:pPr>
      <w:rPr>
        <w:rFonts w:hint="default"/>
        <w:b/>
      </w:rPr>
    </w:lvl>
    <w:lvl w:ilvl="8">
      <w:start w:val="1"/>
      <w:numFmt w:val="decimal"/>
      <w:lvlText w:val="%1.%2.%3.%4.%5.%6.%7.%8.%9"/>
      <w:lvlJc w:val="left"/>
      <w:pPr>
        <w:ind w:left="4560" w:hanging="1440"/>
      </w:pPr>
      <w:rPr>
        <w:rFonts w:hint="default"/>
        <w:b/>
      </w:rPr>
    </w:lvl>
  </w:abstractNum>
  <w:abstractNum w:abstractNumId="4" w15:restartNumberingAfterBreak="0">
    <w:nsid w:val="13433111"/>
    <w:multiLevelType w:val="hybridMultilevel"/>
    <w:tmpl w:val="FA02BD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19042F4"/>
    <w:multiLevelType w:val="multilevel"/>
    <w:tmpl w:val="E702EFEA"/>
    <w:lvl w:ilvl="0">
      <w:start w:val="1"/>
      <w:numFmt w:val="decimal"/>
      <w:lvlText w:val="%1."/>
      <w:lvlJc w:val="left"/>
      <w:pPr>
        <w:ind w:left="950" w:hanging="525"/>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13E4841"/>
    <w:multiLevelType w:val="hybridMultilevel"/>
    <w:tmpl w:val="A59E4B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FF56B41"/>
    <w:multiLevelType w:val="hybridMultilevel"/>
    <w:tmpl w:val="995040F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EBE1E04"/>
    <w:multiLevelType w:val="hybridMultilevel"/>
    <w:tmpl w:val="D6ECC820"/>
    <w:lvl w:ilvl="0" w:tplc="0E4E13E0">
      <w:start w:val="1"/>
      <w:numFmt w:val="bullet"/>
      <w:lvlText w:val=""/>
      <w:lvlJc w:val="left"/>
      <w:pPr>
        <w:ind w:left="720" w:hanging="360"/>
      </w:pPr>
      <w:rPr>
        <w:rFonts w:ascii="Wingdings" w:hAnsi="Wingdings" w:hint="default"/>
        <w:b/>
        <w:bC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BCB47F1"/>
    <w:multiLevelType w:val="hybridMultilevel"/>
    <w:tmpl w:val="48788402"/>
    <w:lvl w:ilvl="0" w:tplc="D3028D72">
      <w:start w:val="1"/>
      <w:numFmt w:val="bullet"/>
      <w:lvlText w:val=""/>
      <w:lvlJc w:val="left"/>
      <w:pPr>
        <w:ind w:left="720" w:hanging="360"/>
      </w:pPr>
      <w:rPr>
        <w:rFonts w:ascii="Wingdings" w:hAnsi="Wingdings" w:hint="default"/>
        <w:b/>
        <w:bCs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DE158FB"/>
    <w:multiLevelType w:val="hybridMultilevel"/>
    <w:tmpl w:val="7158BF98"/>
    <w:lvl w:ilvl="0" w:tplc="BF54B40E">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FDB1CDC"/>
    <w:multiLevelType w:val="hybridMultilevel"/>
    <w:tmpl w:val="A06249B6"/>
    <w:lvl w:ilvl="0" w:tplc="3BD23A92">
      <w:start w:val="1"/>
      <w:numFmt w:val="bullet"/>
      <w:lvlText w:val=""/>
      <w:lvlJc w:val="left"/>
      <w:pPr>
        <w:ind w:left="720" w:hanging="360"/>
      </w:pPr>
      <w:rPr>
        <w:rFonts w:ascii="Wingdings" w:hAnsi="Wingdings" w:hint="default"/>
        <w:b/>
        <w:bC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20755D4"/>
    <w:multiLevelType w:val="hybridMultilevel"/>
    <w:tmpl w:val="9B581D7A"/>
    <w:lvl w:ilvl="0" w:tplc="CC06800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73F0CBB"/>
    <w:multiLevelType w:val="hybridMultilevel"/>
    <w:tmpl w:val="D67863BE"/>
    <w:lvl w:ilvl="0" w:tplc="D6784368">
      <w:start w:val="1"/>
      <w:numFmt w:val="bullet"/>
      <w:lvlText w:val=""/>
      <w:lvlJc w:val="left"/>
      <w:pPr>
        <w:ind w:left="720" w:hanging="360"/>
      </w:pPr>
      <w:rPr>
        <w:rFonts w:ascii="Wingdings" w:hAnsi="Wingdings" w:hint="default"/>
        <w:b/>
        <w:bC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79D17EB"/>
    <w:multiLevelType w:val="hybridMultilevel"/>
    <w:tmpl w:val="8056E0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BBA6DF2"/>
    <w:multiLevelType w:val="hybridMultilevel"/>
    <w:tmpl w:val="82E05DDE"/>
    <w:lvl w:ilvl="0" w:tplc="705268A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E6C52FB"/>
    <w:multiLevelType w:val="multilevel"/>
    <w:tmpl w:val="702CC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7387584">
    <w:abstractNumId w:val="0"/>
  </w:num>
  <w:num w:numId="2" w16cid:durableId="1765875716">
    <w:abstractNumId w:val="1"/>
  </w:num>
  <w:num w:numId="3" w16cid:durableId="739712135">
    <w:abstractNumId w:val="4"/>
  </w:num>
  <w:num w:numId="4" w16cid:durableId="57216564">
    <w:abstractNumId w:val="16"/>
  </w:num>
  <w:num w:numId="5" w16cid:durableId="57172060">
    <w:abstractNumId w:val="5"/>
  </w:num>
  <w:num w:numId="6" w16cid:durableId="101534761">
    <w:abstractNumId w:val="2"/>
  </w:num>
  <w:num w:numId="7" w16cid:durableId="992879517">
    <w:abstractNumId w:val="10"/>
  </w:num>
  <w:num w:numId="8" w16cid:durableId="1078139132">
    <w:abstractNumId w:val="8"/>
  </w:num>
  <w:num w:numId="9" w16cid:durableId="1824544251">
    <w:abstractNumId w:val="13"/>
  </w:num>
  <w:num w:numId="10" w16cid:durableId="1014187889">
    <w:abstractNumId w:val="11"/>
  </w:num>
  <w:num w:numId="11" w16cid:durableId="111901004">
    <w:abstractNumId w:val="12"/>
  </w:num>
  <w:num w:numId="12" w16cid:durableId="1720472920">
    <w:abstractNumId w:val="0"/>
  </w:num>
  <w:num w:numId="13" w16cid:durableId="922450900">
    <w:abstractNumId w:val="15"/>
  </w:num>
  <w:num w:numId="14" w16cid:durableId="135266376">
    <w:abstractNumId w:val="7"/>
  </w:num>
  <w:num w:numId="15" w16cid:durableId="1427116348">
    <w:abstractNumId w:val="9"/>
  </w:num>
  <w:num w:numId="16" w16cid:durableId="1538465176">
    <w:abstractNumId w:val="0"/>
  </w:num>
  <w:num w:numId="17" w16cid:durableId="1509752901">
    <w:abstractNumId w:val="0"/>
  </w:num>
  <w:num w:numId="18" w16cid:durableId="961151675">
    <w:abstractNumId w:val="0"/>
  </w:num>
  <w:num w:numId="19" w16cid:durableId="607856464">
    <w:abstractNumId w:val="0"/>
  </w:num>
  <w:num w:numId="20" w16cid:durableId="296373020">
    <w:abstractNumId w:val="0"/>
  </w:num>
  <w:num w:numId="21" w16cid:durableId="948855318">
    <w:abstractNumId w:val="0"/>
  </w:num>
  <w:num w:numId="22" w16cid:durableId="917444943">
    <w:abstractNumId w:val="6"/>
  </w:num>
  <w:num w:numId="23" w16cid:durableId="60295625">
    <w:abstractNumId w:val="3"/>
  </w:num>
  <w:num w:numId="24" w16cid:durableId="643586992">
    <w:abstractNumId w:val="0"/>
  </w:num>
  <w:num w:numId="25" w16cid:durableId="531460802">
    <w:abstractNumId w:val="0"/>
  </w:num>
  <w:num w:numId="26" w16cid:durableId="1117916949">
    <w:abstractNumId w:val="0"/>
  </w:num>
  <w:num w:numId="27" w16cid:durableId="703949065">
    <w:abstractNumId w:val="0"/>
  </w:num>
  <w:num w:numId="28" w16cid:durableId="1336766170">
    <w:abstractNumId w:val="0"/>
  </w:num>
  <w:num w:numId="29" w16cid:durableId="812789717">
    <w:abstractNumId w:val="0"/>
  </w:num>
  <w:num w:numId="30" w16cid:durableId="19278354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8ED"/>
    <w:rsid w:val="000003B3"/>
    <w:rsid w:val="00002943"/>
    <w:rsid w:val="00002958"/>
    <w:rsid w:val="000039C0"/>
    <w:rsid w:val="00003E27"/>
    <w:rsid w:val="00004227"/>
    <w:rsid w:val="0000480C"/>
    <w:rsid w:val="00004950"/>
    <w:rsid w:val="00004DCF"/>
    <w:rsid w:val="00004FF3"/>
    <w:rsid w:val="0000667D"/>
    <w:rsid w:val="00007783"/>
    <w:rsid w:val="00011274"/>
    <w:rsid w:val="000119D8"/>
    <w:rsid w:val="00012867"/>
    <w:rsid w:val="00016A88"/>
    <w:rsid w:val="00016F3E"/>
    <w:rsid w:val="00017670"/>
    <w:rsid w:val="0002025F"/>
    <w:rsid w:val="00023187"/>
    <w:rsid w:val="00023DAA"/>
    <w:rsid w:val="00023F3E"/>
    <w:rsid w:val="00024B6D"/>
    <w:rsid w:val="000251BC"/>
    <w:rsid w:val="000268B6"/>
    <w:rsid w:val="00027F0E"/>
    <w:rsid w:val="0003107E"/>
    <w:rsid w:val="0003119C"/>
    <w:rsid w:val="000314C8"/>
    <w:rsid w:val="00031E2E"/>
    <w:rsid w:val="000338DF"/>
    <w:rsid w:val="00033E87"/>
    <w:rsid w:val="00035B24"/>
    <w:rsid w:val="00035E41"/>
    <w:rsid w:val="0003636C"/>
    <w:rsid w:val="00037344"/>
    <w:rsid w:val="00037805"/>
    <w:rsid w:val="00037C19"/>
    <w:rsid w:val="000405D4"/>
    <w:rsid w:val="000408C1"/>
    <w:rsid w:val="000409F7"/>
    <w:rsid w:val="000411B8"/>
    <w:rsid w:val="0004219F"/>
    <w:rsid w:val="00043DFA"/>
    <w:rsid w:val="00044B9F"/>
    <w:rsid w:val="00044CA2"/>
    <w:rsid w:val="00046359"/>
    <w:rsid w:val="00046488"/>
    <w:rsid w:val="00046497"/>
    <w:rsid w:val="00046D77"/>
    <w:rsid w:val="00051F94"/>
    <w:rsid w:val="000527C3"/>
    <w:rsid w:val="00054516"/>
    <w:rsid w:val="00054BB1"/>
    <w:rsid w:val="00054FCC"/>
    <w:rsid w:val="00055301"/>
    <w:rsid w:val="00055BFF"/>
    <w:rsid w:val="000579F7"/>
    <w:rsid w:val="00057E90"/>
    <w:rsid w:val="00060622"/>
    <w:rsid w:val="0006292A"/>
    <w:rsid w:val="00063B04"/>
    <w:rsid w:val="00063E24"/>
    <w:rsid w:val="0006470E"/>
    <w:rsid w:val="00064916"/>
    <w:rsid w:val="00064EA9"/>
    <w:rsid w:val="000663A5"/>
    <w:rsid w:val="00066D6B"/>
    <w:rsid w:val="00067233"/>
    <w:rsid w:val="0007024B"/>
    <w:rsid w:val="0007085F"/>
    <w:rsid w:val="00070AC7"/>
    <w:rsid w:val="00071194"/>
    <w:rsid w:val="00071780"/>
    <w:rsid w:val="00073CC4"/>
    <w:rsid w:val="000765D6"/>
    <w:rsid w:val="000766CD"/>
    <w:rsid w:val="00076C6E"/>
    <w:rsid w:val="00076F10"/>
    <w:rsid w:val="00077621"/>
    <w:rsid w:val="00081541"/>
    <w:rsid w:val="00083774"/>
    <w:rsid w:val="00083B39"/>
    <w:rsid w:val="00084008"/>
    <w:rsid w:val="00084218"/>
    <w:rsid w:val="00085A6D"/>
    <w:rsid w:val="0008655F"/>
    <w:rsid w:val="0008659D"/>
    <w:rsid w:val="000865BD"/>
    <w:rsid w:val="00086F75"/>
    <w:rsid w:val="0008761E"/>
    <w:rsid w:val="0009026F"/>
    <w:rsid w:val="000909EB"/>
    <w:rsid w:val="00092A9F"/>
    <w:rsid w:val="00092C54"/>
    <w:rsid w:val="00094E57"/>
    <w:rsid w:val="00095BE2"/>
    <w:rsid w:val="000A1654"/>
    <w:rsid w:val="000A1F89"/>
    <w:rsid w:val="000A2491"/>
    <w:rsid w:val="000A3C8C"/>
    <w:rsid w:val="000A44B8"/>
    <w:rsid w:val="000A58B4"/>
    <w:rsid w:val="000A5E53"/>
    <w:rsid w:val="000A67EC"/>
    <w:rsid w:val="000A78A7"/>
    <w:rsid w:val="000B020D"/>
    <w:rsid w:val="000B080D"/>
    <w:rsid w:val="000B11DF"/>
    <w:rsid w:val="000B139F"/>
    <w:rsid w:val="000B144B"/>
    <w:rsid w:val="000B179A"/>
    <w:rsid w:val="000B2456"/>
    <w:rsid w:val="000B2B8C"/>
    <w:rsid w:val="000B2EE5"/>
    <w:rsid w:val="000B415D"/>
    <w:rsid w:val="000B5518"/>
    <w:rsid w:val="000C0E00"/>
    <w:rsid w:val="000C148B"/>
    <w:rsid w:val="000C1B8C"/>
    <w:rsid w:val="000C2027"/>
    <w:rsid w:val="000C2730"/>
    <w:rsid w:val="000C2A0B"/>
    <w:rsid w:val="000C2EC1"/>
    <w:rsid w:val="000C3648"/>
    <w:rsid w:val="000C4CD5"/>
    <w:rsid w:val="000C50E5"/>
    <w:rsid w:val="000C551C"/>
    <w:rsid w:val="000C6CB9"/>
    <w:rsid w:val="000C6F0C"/>
    <w:rsid w:val="000D156A"/>
    <w:rsid w:val="000D25CC"/>
    <w:rsid w:val="000D2A95"/>
    <w:rsid w:val="000D2B58"/>
    <w:rsid w:val="000D30DC"/>
    <w:rsid w:val="000D41D6"/>
    <w:rsid w:val="000D5ABF"/>
    <w:rsid w:val="000D6BC7"/>
    <w:rsid w:val="000D6FB9"/>
    <w:rsid w:val="000D7A08"/>
    <w:rsid w:val="000D7C23"/>
    <w:rsid w:val="000E0702"/>
    <w:rsid w:val="000E0B18"/>
    <w:rsid w:val="000E280C"/>
    <w:rsid w:val="000E3B16"/>
    <w:rsid w:val="000E44D6"/>
    <w:rsid w:val="000E479F"/>
    <w:rsid w:val="000E4F7A"/>
    <w:rsid w:val="000E678E"/>
    <w:rsid w:val="000E6790"/>
    <w:rsid w:val="000E6B97"/>
    <w:rsid w:val="000E6CF5"/>
    <w:rsid w:val="000F056A"/>
    <w:rsid w:val="000F061F"/>
    <w:rsid w:val="000F0E2C"/>
    <w:rsid w:val="000F0FE9"/>
    <w:rsid w:val="000F1436"/>
    <w:rsid w:val="000F17ED"/>
    <w:rsid w:val="000F1ED2"/>
    <w:rsid w:val="000F20F8"/>
    <w:rsid w:val="000F3832"/>
    <w:rsid w:val="000F48DC"/>
    <w:rsid w:val="000F5412"/>
    <w:rsid w:val="000F6536"/>
    <w:rsid w:val="00100FAA"/>
    <w:rsid w:val="00101D37"/>
    <w:rsid w:val="0010337E"/>
    <w:rsid w:val="001039F1"/>
    <w:rsid w:val="00104239"/>
    <w:rsid w:val="001042D7"/>
    <w:rsid w:val="00104A30"/>
    <w:rsid w:val="00104A4F"/>
    <w:rsid w:val="001078F4"/>
    <w:rsid w:val="00107E18"/>
    <w:rsid w:val="00110C60"/>
    <w:rsid w:val="00110D27"/>
    <w:rsid w:val="0011164A"/>
    <w:rsid w:val="00112210"/>
    <w:rsid w:val="0011229B"/>
    <w:rsid w:val="0011320D"/>
    <w:rsid w:val="001133BD"/>
    <w:rsid w:val="00116033"/>
    <w:rsid w:val="00120798"/>
    <w:rsid w:val="001209B4"/>
    <w:rsid w:val="00121100"/>
    <w:rsid w:val="001212BA"/>
    <w:rsid w:val="00122B15"/>
    <w:rsid w:val="00122F89"/>
    <w:rsid w:val="0012350B"/>
    <w:rsid w:val="00125960"/>
    <w:rsid w:val="00125BE4"/>
    <w:rsid w:val="00125C03"/>
    <w:rsid w:val="00125DF4"/>
    <w:rsid w:val="00127D03"/>
    <w:rsid w:val="001303FB"/>
    <w:rsid w:val="001304D7"/>
    <w:rsid w:val="00131487"/>
    <w:rsid w:val="0013193B"/>
    <w:rsid w:val="00131F08"/>
    <w:rsid w:val="00134120"/>
    <w:rsid w:val="0013445E"/>
    <w:rsid w:val="001344B8"/>
    <w:rsid w:val="00134C10"/>
    <w:rsid w:val="00134F5F"/>
    <w:rsid w:val="00136046"/>
    <w:rsid w:val="0013690B"/>
    <w:rsid w:val="001374B1"/>
    <w:rsid w:val="0014002B"/>
    <w:rsid w:val="001409D9"/>
    <w:rsid w:val="001413F8"/>
    <w:rsid w:val="001433D8"/>
    <w:rsid w:val="0014359C"/>
    <w:rsid w:val="00144744"/>
    <w:rsid w:val="00144A80"/>
    <w:rsid w:val="00144BE0"/>
    <w:rsid w:val="00144CE0"/>
    <w:rsid w:val="00145284"/>
    <w:rsid w:val="001463FE"/>
    <w:rsid w:val="001473BB"/>
    <w:rsid w:val="00150C91"/>
    <w:rsid w:val="00152210"/>
    <w:rsid w:val="00152738"/>
    <w:rsid w:val="001532B3"/>
    <w:rsid w:val="00154546"/>
    <w:rsid w:val="001545C2"/>
    <w:rsid w:val="0015571A"/>
    <w:rsid w:val="00155A57"/>
    <w:rsid w:val="00156743"/>
    <w:rsid w:val="00156D05"/>
    <w:rsid w:val="00156E0D"/>
    <w:rsid w:val="00156EE7"/>
    <w:rsid w:val="0015795B"/>
    <w:rsid w:val="00160FEC"/>
    <w:rsid w:val="00161FCA"/>
    <w:rsid w:val="001625AF"/>
    <w:rsid w:val="00162F97"/>
    <w:rsid w:val="001631F2"/>
    <w:rsid w:val="00163D88"/>
    <w:rsid w:val="001641EF"/>
    <w:rsid w:val="001652F6"/>
    <w:rsid w:val="0016640A"/>
    <w:rsid w:val="00166B3C"/>
    <w:rsid w:val="00167005"/>
    <w:rsid w:val="00167576"/>
    <w:rsid w:val="00170393"/>
    <w:rsid w:val="00170473"/>
    <w:rsid w:val="0017084F"/>
    <w:rsid w:val="00171583"/>
    <w:rsid w:val="00172798"/>
    <w:rsid w:val="00176937"/>
    <w:rsid w:val="00176B6A"/>
    <w:rsid w:val="001776CF"/>
    <w:rsid w:val="00180867"/>
    <w:rsid w:val="001811C9"/>
    <w:rsid w:val="00183558"/>
    <w:rsid w:val="001837FE"/>
    <w:rsid w:val="00184578"/>
    <w:rsid w:val="00184C18"/>
    <w:rsid w:val="00185E56"/>
    <w:rsid w:val="00186838"/>
    <w:rsid w:val="00186E18"/>
    <w:rsid w:val="0018748C"/>
    <w:rsid w:val="0019000C"/>
    <w:rsid w:val="0019082C"/>
    <w:rsid w:val="00190DE9"/>
    <w:rsid w:val="0019124D"/>
    <w:rsid w:val="00191D5B"/>
    <w:rsid w:val="00192701"/>
    <w:rsid w:val="001929DE"/>
    <w:rsid w:val="00192CBD"/>
    <w:rsid w:val="001938F6"/>
    <w:rsid w:val="00194FCD"/>
    <w:rsid w:val="0019798A"/>
    <w:rsid w:val="001A0988"/>
    <w:rsid w:val="001A0BFA"/>
    <w:rsid w:val="001A1A27"/>
    <w:rsid w:val="001A1C35"/>
    <w:rsid w:val="001A1CAD"/>
    <w:rsid w:val="001A27B0"/>
    <w:rsid w:val="001A3238"/>
    <w:rsid w:val="001A3972"/>
    <w:rsid w:val="001A39BA"/>
    <w:rsid w:val="001A429B"/>
    <w:rsid w:val="001A4C8B"/>
    <w:rsid w:val="001A62CC"/>
    <w:rsid w:val="001A63C3"/>
    <w:rsid w:val="001A6AC2"/>
    <w:rsid w:val="001A6CC1"/>
    <w:rsid w:val="001A73C7"/>
    <w:rsid w:val="001B000C"/>
    <w:rsid w:val="001B06E9"/>
    <w:rsid w:val="001B1955"/>
    <w:rsid w:val="001B27E2"/>
    <w:rsid w:val="001B315C"/>
    <w:rsid w:val="001B5883"/>
    <w:rsid w:val="001B5B32"/>
    <w:rsid w:val="001B5DD4"/>
    <w:rsid w:val="001B696D"/>
    <w:rsid w:val="001C0086"/>
    <w:rsid w:val="001C05C2"/>
    <w:rsid w:val="001C10B2"/>
    <w:rsid w:val="001C119B"/>
    <w:rsid w:val="001C2491"/>
    <w:rsid w:val="001C2A74"/>
    <w:rsid w:val="001C344B"/>
    <w:rsid w:val="001C39FD"/>
    <w:rsid w:val="001C3C92"/>
    <w:rsid w:val="001C4272"/>
    <w:rsid w:val="001C44D3"/>
    <w:rsid w:val="001C5117"/>
    <w:rsid w:val="001C59E9"/>
    <w:rsid w:val="001C5DC8"/>
    <w:rsid w:val="001C629F"/>
    <w:rsid w:val="001D0441"/>
    <w:rsid w:val="001D4CDA"/>
    <w:rsid w:val="001D67EA"/>
    <w:rsid w:val="001D714F"/>
    <w:rsid w:val="001D78DB"/>
    <w:rsid w:val="001E1249"/>
    <w:rsid w:val="001E1524"/>
    <w:rsid w:val="001E25D4"/>
    <w:rsid w:val="001E30E8"/>
    <w:rsid w:val="001E4577"/>
    <w:rsid w:val="001E51AD"/>
    <w:rsid w:val="001E5BF9"/>
    <w:rsid w:val="001E768A"/>
    <w:rsid w:val="001E7CDA"/>
    <w:rsid w:val="001F1610"/>
    <w:rsid w:val="001F1EA6"/>
    <w:rsid w:val="001F31BB"/>
    <w:rsid w:val="001F3768"/>
    <w:rsid w:val="001F377F"/>
    <w:rsid w:val="001F390F"/>
    <w:rsid w:val="001F3C5B"/>
    <w:rsid w:val="001F5137"/>
    <w:rsid w:val="001F5225"/>
    <w:rsid w:val="001F5E26"/>
    <w:rsid w:val="001F614E"/>
    <w:rsid w:val="001F6EC4"/>
    <w:rsid w:val="001F7C2B"/>
    <w:rsid w:val="0020046C"/>
    <w:rsid w:val="0020243D"/>
    <w:rsid w:val="002024E8"/>
    <w:rsid w:val="0020359C"/>
    <w:rsid w:val="00203C55"/>
    <w:rsid w:val="00204271"/>
    <w:rsid w:val="002046AE"/>
    <w:rsid w:val="0020573F"/>
    <w:rsid w:val="00205BDB"/>
    <w:rsid w:val="002069E1"/>
    <w:rsid w:val="00207185"/>
    <w:rsid w:val="00211E09"/>
    <w:rsid w:val="002124B3"/>
    <w:rsid w:val="00212FFA"/>
    <w:rsid w:val="002147C1"/>
    <w:rsid w:val="0021753C"/>
    <w:rsid w:val="00217D12"/>
    <w:rsid w:val="00220A2E"/>
    <w:rsid w:val="00222465"/>
    <w:rsid w:val="00223514"/>
    <w:rsid w:val="00223BE4"/>
    <w:rsid w:val="002244EA"/>
    <w:rsid w:val="00224C48"/>
    <w:rsid w:val="00226CB0"/>
    <w:rsid w:val="00227A7B"/>
    <w:rsid w:val="00227F43"/>
    <w:rsid w:val="00230F90"/>
    <w:rsid w:val="00231001"/>
    <w:rsid w:val="00231F0B"/>
    <w:rsid w:val="002332A0"/>
    <w:rsid w:val="00234C93"/>
    <w:rsid w:val="00234D41"/>
    <w:rsid w:val="00235AA6"/>
    <w:rsid w:val="00235B33"/>
    <w:rsid w:val="00235DDC"/>
    <w:rsid w:val="0023790E"/>
    <w:rsid w:val="00237E6A"/>
    <w:rsid w:val="00242410"/>
    <w:rsid w:val="002438ED"/>
    <w:rsid w:val="00243E2B"/>
    <w:rsid w:val="00244C94"/>
    <w:rsid w:val="00245A26"/>
    <w:rsid w:val="002471FD"/>
    <w:rsid w:val="002478AC"/>
    <w:rsid w:val="00247CEB"/>
    <w:rsid w:val="00251507"/>
    <w:rsid w:val="0025207E"/>
    <w:rsid w:val="002528B4"/>
    <w:rsid w:val="0025354C"/>
    <w:rsid w:val="00253971"/>
    <w:rsid w:val="00253F0C"/>
    <w:rsid w:val="00255685"/>
    <w:rsid w:val="00260167"/>
    <w:rsid w:val="00260D77"/>
    <w:rsid w:val="00260FA5"/>
    <w:rsid w:val="00262089"/>
    <w:rsid w:val="002621AF"/>
    <w:rsid w:val="002629F3"/>
    <w:rsid w:val="00262CD8"/>
    <w:rsid w:val="00263118"/>
    <w:rsid w:val="00263309"/>
    <w:rsid w:val="002638C4"/>
    <w:rsid w:val="00265DF8"/>
    <w:rsid w:val="00266426"/>
    <w:rsid w:val="00266C39"/>
    <w:rsid w:val="00267127"/>
    <w:rsid w:val="00267A22"/>
    <w:rsid w:val="002703DD"/>
    <w:rsid w:val="00270567"/>
    <w:rsid w:val="00270D0F"/>
    <w:rsid w:val="00271BF2"/>
    <w:rsid w:val="00273990"/>
    <w:rsid w:val="00273EA1"/>
    <w:rsid w:val="00273FB9"/>
    <w:rsid w:val="00274124"/>
    <w:rsid w:val="0027459C"/>
    <w:rsid w:val="00274B42"/>
    <w:rsid w:val="00275932"/>
    <w:rsid w:val="00276C7C"/>
    <w:rsid w:val="00277708"/>
    <w:rsid w:val="002779B8"/>
    <w:rsid w:val="00281E20"/>
    <w:rsid w:val="0028270F"/>
    <w:rsid w:val="00283674"/>
    <w:rsid w:val="002859B3"/>
    <w:rsid w:val="00285D6D"/>
    <w:rsid w:val="002874BF"/>
    <w:rsid w:val="0029006B"/>
    <w:rsid w:val="00290183"/>
    <w:rsid w:val="0029079F"/>
    <w:rsid w:val="002919A7"/>
    <w:rsid w:val="00291C5C"/>
    <w:rsid w:val="00292F82"/>
    <w:rsid w:val="002932AF"/>
    <w:rsid w:val="0029371B"/>
    <w:rsid w:val="00295765"/>
    <w:rsid w:val="002959B3"/>
    <w:rsid w:val="00297E25"/>
    <w:rsid w:val="002A090A"/>
    <w:rsid w:val="002A1E3E"/>
    <w:rsid w:val="002A1F04"/>
    <w:rsid w:val="002A3C39"/>
    <w:rsid w:val="002A3F69"/>
    <w:rsid w:val="002A5E45"/>
    <w:rsid w:val="002A6963"/>
    <w:rsid w:val="002A6AD6"/>
    <w:rsid w:val="002A75E9"/>
    <w:rsid w:val="002A779C"/>
    <w:rsid w:val="002B0121"/>
    <w:rsid w:val="002B0586"/>
    <w:rsid w:val="002B1198"/>
    <w:rsid w:val="002B2309"/>
    <w:rsid w:val="002B23BE"/>
    <w:rsid w:val="002B38E7"/>
    <w:rsid w:val="002B5784"/>
    <w:rsid w:val="002B6632"/>
    <w:rsid w:val="002B679F"/>
    <w:rsid w:val="002C1D0A"/>
    <w:rsid w:val="002C4845"/>
    <w:rsid w:val="002C5FDD"/>
    <w:rsid w:val="002C6330"/>
    <w:rsid w:val="002C723D"/>
    <w:rsid w:val="002C7F01"/>
    <w:rsid w:val="002D1720"/>
    <w:rsid w:val="002D175D"/>
    <w:rsid w:val="002D1F59"/>
    <w:rsid w:val="002D3ED1"/>
    <w:rsid w:val="002D469B"/>
    <w:rsid w:val="002D4A98"/>
    <w:rsid w:val="002D4BD1"/>
    <w:rsid w:val="002D5488"/>
    <w:rsid w:val="002D55D8"/>
    <w:rsid w:val="002D5AC0"/>
    <w:rsid w:val="002D61F4"/>
    <w:rsid w:val="002D6807"/>
    <w:rsid w:val="002D6A06"/>
    <w:rsid w:val="002D7310"/>
    <w:rsid w:val="002E0AD5"/>
    <w:rsid w:val="002E0D0A"/>
    <w:rsid w:val="002E0F2B"/>
    <w:rsid w:val="002E1863"/>
    <w:rsid w:val="002E27D8"/>
    <w:rsid w:val="002E292E"/>
    <w:rsid w:val="002E2A43"/>
    <w:rsid w:val="002E3BC5"/>
    <w:rsid w:val="002E4336"/>
    <w:rsid w:val="002E4807"/>
    <w:rsid w:val="002E4A8A"/>
    <w:rsid w:val="002E6288"/>
    <w:rsid w:val="002F0B24"/>
    <w:rsid w:val="002F1409"/>
    <w:rsid w:val="002F38B2"/>
    <w:rsid w:val="00300242"/>
    <w:rsid w:val="003006AB"/>
    <w:rsid w:val="00300F6B"/>
    <w:rsid w:val="00303254"/>
    <w:rsid w:val="003033E1"/>
    <w:rsid w:val="0030419E"/>
    <w:rsid w:val="0030455E"/>
    <w:rsid w:val="00305AD8"/>
    <w:rsid w:val="00305E62"/>
    <w:rsid w:val="00306468"/>
    <w:rsid w:val="00307BA2"/>
    <w:rsid w:val="0031173C"/>
    <w:rsid w:val="00311B21"/>
    <w:rsid w:val="00312620"/>
    <w:rsid w:val="00313414"/>
    <w:rsid w:val="0031365C"/>
    <w:rsid w:val="00314199"/>
    <w:rsid w:val="00314456"/>
    <w:rsid w:val="00314DB3"/>
    <w:rsid w:val="00317841"/>
    <w:rsid w:val="00320C22"/>
    <w:rsid w:val="00321C0E"/>
    <w:rsid w:val="00321FE0"/>
    <w:rsid w:val="00322679"/>
    <w:rsid w:val="00322C28"/>
    <w:rsid w:val="00322C3C"/>
    <w:rsid w:val="003244F2"/>
    <w:rsid w:val="00324673"/>
    <w:rsid w:val="00325D4A"/>
    <w:rsid w:val="0032716F"/>
    <w:rsid w:val="00327457"/>
    <w:rsid w:val="003276E5"/>
    <w:rsid w:val="00327D6B"/>
    <w:rsid w:val="003305AA"/>
    <w:rsid w:val="00332EC7"/>
    <w:rsid w:val="00333050"/>
    <w:rsid w:val="00334CF6"/>
    <w:rsid w:val="00334E57"/>
    <w:rsid w:val="00336159"/>
    <w:rsid w:val="00340193"/>
    <w:rsid w:val="003421ED"/>
    <w:rsid w:val="00342FF9"/>
    <w:rsid w:val="003441F3"/>
    <w:rsid w:val="003446E8"/>
    <w:rsid w:val="00344E23"/>
    <w:rsid w:val="00345F9C"/>
    <w:rsid w:val="00346461"/>
    <w:rsid w:val="00347E7D"/>
    <w:rsid w:val="0035159E"/>
    <w:rsid w:val="00351D92"/>
    <w:rsid w:val="00352280"/>
    <w:rsid w:val="00353529"/>
    <w:rsid w:val="0035380E"/>
    <w:rsid w:val="00353D2C"/>
    <w:rsid w:val="003542D1"/>
    <w:rsid w:val="00354E82"/>
    <w:rsid w:val="003609C8"/>
    <w:rsid w:val="00360FEB"/>
    <w:rsid w:val="00360FF9"/>
    <w:rsid w:val="0036128E"/>
    <w:rsid w:val="00362CE6"/>
    <w:rsid w:val="00362DE3"/>
    <w:rsid w:val="00362ED0"/>
    <w:rsid w:val="003638A5"/>
    <w:rsid w:val="00365983"/>
    <w:rsid w:val="00365EEF"/>
    <w:rsid w:val="003660DE"/>
    <w:rsid w:val="00367083"/>
    <w:rsid w:val="0036773F"/>
    <w:rsid w:val="00370E3A"/>
    <w:rsid w:val="00372494"/>
    <w:rsid w:val="003732E4"/>
    <w:rsid w:val="0037561F"/>
    <w:rsid w:val="003760E9"/>
    <w:rsid w:val="00376A16"/>
    <w:rsid w:val="00376AAD"/>
    <w:rsid w:val="00377228"/>
    <w:rsid w:val="003775BA"/>
    <w:rsid w:val="00377870"/>
    <w:rsid w:val="00380067"/>
    <w:rsid w:val="00381297"/>
    <w:rsid w:val="00381DA3"/>
    <w:rsid w:val="003827B2"/>
    <w:rsid w:val="00382DF9"/>
    <w:rsid w:val="00382F8D"/>
    <w:rsid w:val="0038395C"/>
    <w:rsid w:val="00383A59"/>
    <w:rsid w:val="00383BAA"/>
    <w:rsid w:val="00384124"/>
    <w:rsid w:val="00384AE3"/>
    <w:rsid w:val="00384E34"/>
    <w:rsid w:val="003857CA"/>
    <w:rsid w:val="00385CF5"/>
    <w:rsid w:val="0038665F"/>
    <w:rsid w:val="00386822"/>
    <w:rsid w:val="003868E5"/>
    <w:rsid w:val="00387B05"/>
    <w:rsid w:val="003906E5"/>
    <w:rsid w:val="003907F6"/>
    <w:rsid w:val="003938A1"/>
    <w:rsid w:val="00394A77"/>
    <w:rsid w:val="00395BD6"/>
    <w:rsid w:val="00395CEF"/>
    <w:rsid w:val="003970A2"/>
    <w:rsid w:val="003A1E64"/>
    <w:rsid w:val="003A233C"/>
    <w:rsid w:val="003A2431"/>
    <w:rsid w:val="003A2B40"/>
    <w:rsid w:val="003A3D0A"/>
    <w:rsid w:val="003A4E6D"/>
    <w:rsid w:val="003A5012"/>
    <w:rsid w:val="003A5A32"/>
    <w:rsid w:val="003A5FA8"/>
    <w:rsid w:val="003A74D7"/>
    <w:rsid w:val="003B0DF2"/>
    <w:rsid w:val="003B1AA0"/>
    <w:rsid w:val="003B1DEF"/>
    <w:rsid w:val="003B2055"/>
    <w:rsid w:val="003B24E2"/>
    <w:rsid w:val="003B3268"/>
    <w:rsid w:val="003B4EC9"/>
    <w:rsid w:val="003B5D5D"/>
    <w:rsid w:val="003B70A5"/>
    <w:rsid w:val="003C20B8"/>
    <w:rsid w:val="003C2EB0"/>
    <w:rsid w:val="003C3D5C"/>
    <w:rsid w:val="003C62E7"/>
    <w:rsid w:val="003C64BB"/>
    <w:rsid w:val="003C677A"/>
    <w:rsid w:val="003C67C6"/>
    <w:rsid w:val="003D02F1"/>
    <w:rsid w:val="003D05F1"/>
    <w:rsid w:val="003D13E4"/>
    <w:rsid w:val="003D2BA4"/>
    <w:rsid w:val="003D474E"/>
    <w:rsid w:val="003D5FBD"/>
    <w:rsid w:val="003D6083"/>
    <w:rsid w:val="003D6A04"/>
    <w:rsid w:val="003D6A5D"/>
    <w:rsid w:val="003E0B51"/>
    <w:rsid w:val="003E1820"/>
    <w:rsid w:val="003E217F"/>
    <w:rsid w:val="003E2DF0"/>
    <w:rsid w:val="003E2F9E"/>
    <w:rsid w:val="003E32D3"/>
    <w:rsid w:val="003E3A40"/>
    <w:rsid w:val="003E42DA"/>
    <w:rsid w:val="003E5BF8"/>
    <w:rsid w:val="003E6EAE"/>
    <w:rsid w:val="003F0CF6"/>
    <w:rsid w:val="003F1EFC"/>
    <w:rsid w:val="003F2340"/>
    <w:rsid w:val="003F3215"/>
    <w:rsid w:val="003F3AF3"/>
    <w:rsid w:val="003F46C5"/>
    <w:rsid w:val="003F66B5"/>
    <w:rsid w:val="003F681C"/>
    <w:rsid w:val="003F6C1E"/>
    <w:rsid w:val="003F7FD8"/>
    <w:rsid w:val="004003B5"/>
    <w:rsid w:val="00400F4A"/>
    <w:rsid w:val="00401FC7"/>
    <w:rsid w:val="00402F09"/>
    <w:rsid w:val="0040336C"/>
    <w:rsid w:val="00404778"/>
    <w:rsid w:val="00406357"/>
    <w:rsid w:val="004064E4"/>
    <w:rsid w:val="0040687A"/>
    <w:rsid w:val="004073FA"/>
    <w:rsid w:val="00407B35"/>
    <w:rsid w:val="00407F46"/>
    <w:rsid w:val="00411883"/>
    <w:rsid w:val="00411B01"/>
    <w:rsid w:val="0041426D"/>
    <w:rsid w:val="00415150"/>
    <w:rsid w:val="004157BA"/>
    <w:rsid w:val="00415950"/>
    <w:rsid w:val="00416BE3"/>
    <w:rsid w:val="00416F8F"/>
    <w:rsid w:val="004175BE"/>
    <w:rsid w:val="004176BD"/>
    <w:rsid w:val="0042163D"/>
    <w:rsid w:val="00421E64"/>
    <w:rsid w:val="00422665"/>
    <w:rsid w:val="00423604"/>
    <w:rsid w:val="00423A81"/>
    <w:rsid w:val="00424C98"/>
    <w:rsid w:val="00425111"/>
    <w:rsid w:val="0042533F"/>
    <w:rsid w:val="00430102"/>
    <w:rsid w:val="00430B9C"/>
    <w:rsid w:val="004324C7"/>
    <w:rsid w:val="00433E1B"/>
    <w:rsid w:val="00435B9F"/>
    <w:rsid w:val="00435D14"/>
    <w:rsid w:val="00435D6D"/>
    <w:rsid w:val="00440C17"/>
    <w:rsid w:val="00441E5F"/>
    <w:rsid w:val="00442930"/>
    <w:rsid w:val="00443BF7"/>
    <w:rsid w:val="0044575C"/>
    <w:rsid w:val="00446158"/>
    <w:rsid w:val="00446893"/>
    <w:rsid w:val="00447197"/>
    <w:rsid w:val="004476B2"/>
    <w:rsid w:val="00447D88"/>
    <w:rsid w:val="00450FD3"/>
    <w:rsid w:val="00451237"/>
    <w:rsid w:val="00451A3A"/>
    <w:rsid w:val="004527EC"/>
    <w:rsid w:val="00453341"/>
    <w:rsid w:val="0045338A"/>
    <w:rsid w:val="00453911"/>
    <w:rsid w:val="00455ED2"/>
    <w:rsid w:val="0045623E"/>
    <w:rsid w:val="004564E6"/>
    <w:rsid w:val="004568E4"/>
    <w:rsid w:val="00461082"/>
    <w:rsid w:val="004618DD"/>
    <w:rsid w:val="00461BB1"/>
    <w:rsid w:val="00462071"/>
    <w:rsid w:val="00463810"/>
    <w:rsid w:val="00463ECA"/>
    <w:rsid w:val="00464038"/>
    <w:rsid w:val="004640C9"/>
    <w:rsid w:val="004649DE"/>
    <w:rsid w:val="004662EB"/>
    <w:rsid w:val="004666E3"/>
    <w:rsid w:val="00466FA7"/>
    <w:rsid w:val="00466FBE"/>
    <w:rsid w:val="00466FF4"/>
    <w:rsid w:val="004679AF"/>
    <w:rsid w:val="00470D54"/>
    <w:rsid w:val="004714E2"/>
    <w:rsid w:val="00471A33"/>
    <w:rsid w:val="00472667"/>
    <w:rsid w:val="00472EF2"/>
    <w:rsid w:val="004737E0"/>
    <w:rsid w:val="00477B81"/>
    <w:rsid w:val="00480891"/>
    <w:rsid w:val="00480AF1"/>
    <w:rsid w:val="00480D61"/>
    <w:rsid w:val="0048128A"/>
    <w:rsid w:val="00481B3F"/>
    <w:rsid w:val="00481D5B"/>
    <w:rsid w:val="004823B0"/>
    <w:rsid w:val="004837E5"/>
    <w:rsid w:val="00483A01"/>
    <w:rsid w:val="00484266"/>
    <w:rsid w:val="00486497"/>
    <w:rsid w:val="00487C5E"/>
    <w:rsid w:val="00487F02"/>
    <w:rsid w:val="004913B0"/>
    <w:rsid w:val="004953BE"/>
    <w:rsid w:val="00497E64"/>
    <w:rsid w:val="004A11BF"/>
    <w:rsid w:val="004A1BFA"/>
    <w:rsid w:val="004A1DF2"/>
    <w:rsid w:val="004A23B9"/>
    <w:rsid w:val="004A2D6B"/>
    <w:rsid w:val="004A3138"/>
    <w:rsid w:val="004A31C0"/>
    <w:rsid w:val="004A41BE"/>
    <w:rsid w:val="004A49E7"/>
    <w:rsid w:val="004A4D68"/>
    <w:rsid w:val="004A7E1A"/>
    <w:rsid w:val="004B0845"/>
    <w:rsid w:val="004B0D6F"/>
    <w:rsid w:val="004B13A9"/>
    <w:rsid w:val="004B179D"/>
    <w:rsid w:val="004B1DF5"/>
    <w:rsid w:val="004B30F6"/>
    <w:rsid w:val="004B34D6"/>
    <w:rsid w:val="004B37A1"/>
    <w:rsid w:val="004B3A72"/>
    <w:rsid w:val="004B44AB"/>
    <w:rsid w:val="004B547F"/>
    <w:rsid w:val="004B55ED"/>
    <w:rsid w:val="004B5B7F"/>
    <w:rsid w:val="004B5C6E"/>
    <w:rsid w:val="004B6041"/>
    <w:rsid w:val="004B706C"/>
    <w:rsid w:val="004B72D7"/>
    <w:rsid w:val="004B7DC4"/>
    <w:rsid w:val="004C07AB"/>
    <w:rsid w:val="004C0DE0"/>
    <w:rsid w:val="004C216C"/>
    <w:rsid w:val="004C3BE9"/>
    <w:rsid w:val="004C4511"/>
    <w:rsid w:val="004C4A45"/>
    <w:rsid w:val="004C529C"/>
    <w:rsid w:val="004C53F0"/>
    <w:rsid w:val="004C5E26"/>
    <w:rsid w:val="004C7ECC"/>
    <w:rsid w:val="004D0F18"/>
    <w:rsid w:val="004D11B0"/>
    <w:rsid w:val="004D1285"/>
    <w:rsid w:val="004D1DE4"/>
    <w:rsid w:val="004D2075"/>
    <w:rsid w:val="004D368A"/>
    <w:rsid w:val="004D3E8D"/>
    <w:rsid w:val="004D411F"/>
    <w:rsid w:val="004D4188"/>
    <w:rsid w:val="004D455D"/>
    <w:rsid w:val="004D48A2"/>
    <w:rsid w:val="004D6385"/>
    <w:rsid w:val="004E0F6A"/>
    <w:rsid w:val="004E1563"/>
    <w:rsid w:val="004E15CA"/>
    <w:rsid w:val="004E1717"/>
    <w:rsid w:val="004E1BFE"/>
    <w:rsid w:val="004E23E9"/>
    <w:rsid w:val="004E24BB"/>
    <w:rsid w:val="004E26FF"/>
    <w:rsid w:val="004E39C6"/>
    <w:rsid w:val="004E5519"/>
    <w:rsid w:val="004E5BF3"/>
    <w:rsid w:val="004E5EF9"/>
    <w:rsid w:val="004F0942"/>
    <w:rsid w:val="004F0950"/>
    <w:rsid w:val="004F1905"/>
    <w:rsid w:val="004F1A54"/>
    <w:rsid w:val="004F2BA5"/>
    <w:rsid w:val="004F3452"/>
    <w:rsid w:val="004F3B63"/>
    <w:rsid w:val="004F42C4"/>
    <w:rsid w:val="004F4B3F"/>
    <w:rsid w:val="004F4C5F"/>
    <w:rsid w:val="004F4FCA"/>
    <w:rsid w:val="004F524B"/>
    <w:rsid w:val="004F5372"/>
    <w:rsid w:val="004F53AA"/>
    <w:rsid w:val="004F66B0"/>
    <w:rsid w:val="005002CE"/>
    <w:rsid w:val="00500C48"/>
    <w:rsid w:val="00501260"/>
    <w:rsid w:val="005019D0"/>
    <w:rsid w:val="00501FE8"/>
    <w:rsid w:val="00502009"/>
    <w:rsid w:val="005021EE"/>
    <w:rsid w:val="00502EC2"/>
    <w:rsid w:val="00503E9E"/>
    <w:rsid w:val="00504BB6"/>
    <w:rsid w:val="005054EB"/>
    <w:rsid w:val="00505934"/>
    <w:rsid w:val="00505A79"/>
    <w:rsid w:val="00506C5E"/>
    <w:rsid w:val="00506C8F"/>
    <w:rsid w:val="00507135"/>
    <w:rsid w:val="00507C8D"/>
    <w:rsid w:val="00507E8E"/>
    <w:rsid w:val="005100CD"/>
    <w:rsid w:val="00513707"/>
    <w:rsid w:val="005142FA"/>
    <w:rsid w:val="005170B7"/>
    <w:rsid w:val="005172EB"/>
    <w:rsid w:val="005207C4"/>
    <w:rsid w:val="00520832"/>
    <w:rsid w:val="00520E77"/>
    <w:rsid w:val="00521456"/>
    <w:rsid w:val="005214FC"/>
    <w:rsid w:val="00521AB4"/>
    <w:rsid w:val="00523A9F"/>
    <w:rsid w:val="00523E35"/>
    <w:rsid w:val="005272FF"/>
    <w:rsid w:val="005305BB"/>
    <w:rsid w:val="00531206"/>
    <w:rsid w:val="00531332"/>
    <w:rsid w:val="00532E42"/>
    <w:rsid w:val="00533898"/>
    <w:rsid w:val="005346AE"/>
    <w:rsid w:val="00535A3D"/>
    <w:rsid w:val="00535FAD"/>
    <w:rsid w:val="00536B52"/>
    <w:rsid w:val="00537E63"/>
    <w:rsid w:val="0054086E"/>
    <w:rsid w:val="00540B03"/>
    <w:rsid w:val="00541470"/>
    <w:rsid w:val="00542B4C"/>
    <w:rsid w:val="00542C2E"/>
    <w:rsid w:val="00545861"/>
    <w:rsid w:val="00545C69"/>
    <w:rsid w:val="005469B1"/>
    <w:rsid w:val="0055128D"/>
    <w:rsid w:val="005513E0"/>
    <w:rsid w:val="0055168D"/>
    <w:rsid w:val="0055283E"/>
    <w:rsid w:val="00553138"/>
    <w:rsid w:val="005535F7"/>
    <w:rsid w:val="00553D86"/>
    <w:rsid w:val="00554A27"/>
    <w:rsid w:val="00555E32"/>
    <w:rsid w:val="005560B6"/>
    <w:rsid w:val="00556888"/>
    <w:rsid w:val="00557010"/>
    <w:rsid w:val="00557170"/>
    <w:rsid w:val="0055724E"/>
    <w:rsid w:val="005578B6"/>
    <w:rsid w:val="00560BDE"/>
    <w:rsid w:val="00561802"/>
    <w:rsid w:val="00562558"/>
    <w:rsid w:val="00562AE2"/>
    <w:rsid w:val="00562C47"/>
    <w:rsid w:val="00563AF8"/>
    <w:rsid w:val="00563E99"/>
    <w:rsid w:val="0056567B"/>
    <w:rsid w:val="00566D4B"/>
    <w:rsid w:val="00566D6E"/>
    <w:rsid w:val="00570755"/>
    <w:rsid w:val="00570850"/>
    <w:rsid w:val="00571384"/>
    <w:rsid w:val="005716A9"/>
    <w:rsid w:val="00571AD3"/>
    <w:rsid w:val="00571F68"/>
    <w:rsid w:val="0057239F"/>
    <w:rsid w:val="00572668"/>
    <w:rsid w:val="005731C0"/>
    <w:rsid w:val="0057389C"/>
    <w:rsid w:val="00573DF4"/>
    <w:rsid w:val="005745DD"/>
    <w:rsid w:val="00574E5E"/>
    <w:rsid w:val="00575EBB"/>
    <w:rsid w:val="005764E7"/>
    <w:rsid w:val="00577100"/>
    <w:rsid w:val="0057722B"/>
    <w:rsid w:val="0058089D"/>
    <w:rsid w:val="0058119A"/>
    <w:rsid w:val="0058124D"/>
    <w:rsid w:val="00581385"/>
    <w:rsid w:val="005815EC"/>
    <w:rsid w:val="0058281B"/>
    <w:rsid w:val="0058364B"/>
    <w:rsid w:val="00583D97"/>
    <w:rsid w:val="0058448E"/>
    <w:rsid w:val="005860FA"/>
    <w:rsid w:val="00591E3D"/>
    <w:rsid w:val="00592561"/>
    <w:rsid w:val="005928E5"/>
    <w:rsid w:val="0059305A"/>
    <w:rsid w:val="00595415"/>
    <w:rsid w:val="00595458"/>
    <w:rsid w:val="00595F55"/>
    <w:rsid w:val="0059660E"/>
    <w:rsid w:val="005970D0"/>
    <w:rsid w:val="0059711D"/>
    <w:rsid w:val="00597C0E"/>
    <w:rsid w:val="005A0172"/>
    <w:rsid w:val="005A058F"/>
    <w:rsid w:val="005A1134"/>
    <w:rsid w:val="005A1D74"/>
    <w:rsid w:val="005A2367"/>
    <w:rsid w:val="005A3ABA"/>
    <w:rsid w:val="005A3D3C"/>
    <w:rsid w:val="005A3E58"/>
    <w:rsid w:val="005A3FA6"/>
    <w:rsid w:val="005A46ED"/>
    <w:rsid w:val="005A4763"/>
    <w:rsid w:val="005A665D"/>
    <w:rsid w:val="005A71BA"/>
    <w:rsid w:val="005A78FC"/>
    <w:rsid w:val="005B07CE"/>
    <w:rsid w:val="005B2C85"/>
    <w:rsid w:val="005B2D8F"/>
    <w:rsid w:val="005B4FF1"/>
    <w:rsid w:val="005B5284"/>
    <w:rsid w:val="005B6560"/>
    <w:rsid w:val="005B6EA0"/>
    <w:rsid w:val="005B7E1F"/>
    <w:rsid w:val="005C09BF"/>
    <w:rsid w:val="005C1933"/>
    <w:rsid w:val="005C21FD"/>
    <w:rsid w:val="005C2983"/>
    <w:rsid w:val="005C39B8"/>
    <w:rsid w:val="005C4A14"/>
    <w:rsid w:val="005C4B63"/>
    <w:rsid w:val="005C5AA3"/>
    <w:rsid w:val="005C5B0B"/>
    <w:rsid w:val="005C5C67"/>
    <w:rsid w:val="005D1274"/>
    <w:rsid w:val="005D17BC"/>
    <w:rsid w:val="005D2C0F"/>
    <w:rsid w:val="005D2EB2"/>
    <w:rsid w:val="005D34DB"/>
    <w:rsid w:val="005D43DE"/>
    <w:rsid w:val="005D4DA8"/>
    <w:rsid w:val="005D6736"/>
    <w:rsid w:val="005D69C9"/>
    <w:rsid w:val="005D6A4C"/>
    <w:rsid w:val="005D7557"/>
    <w:rsid w:val="005D76E8"/>
    <w:rsid w:val="005D7B3D"/>
    <w:rsid w:val="005D7BAD"/>
    <w:rsid w:val="005D7E98"/>
    <w:rsid w:val="005D7FF6"/>
    <w:rsid w:val="005E02F0"/>
    <w:rsid w:val="005E13CB"/>
    <w:rsid w:val="005E166A"/>
    <w:rsid w:val="005E2926"/>
    <w:rsid w:val="005E3780"/>
    <w:rsid w:val="005E3F4D"/>
    <w:rsid w:val="005E424F"/>
    <w:rsid w:val="005E5314"/>
    <w:rsid w:val="005E6749"/>
    <w:rsid w:val="005E6F78"/>
    <w:rsid w:val="005E7F30"/>
    <w:rsid w:val="005F02D6"/>
    <w:rsid w:val="005F05A9"/>
    <w:rsid w:val="005F09EC"/>
    <w:rsid w:val="005F1761"/>
    <w:rsid w:val="005F1A93"/>
    <w:rsid w:val="005F1D40"/>
    <w:rsid w:val="005F3139"/>
    <w:rsid w:val="005F3574"/>
    <w:rsid w:val="005F35C4"/>
    <w:rsid w:val="005F3EE2"/>
    <w:rsid w:val="005F48DB"/>
    <w:rsid w:val="005F4A98"/>
    <w:rsid w:val="005F66BF"/>
    <w:rsid w:val="005F6A16"/>
    <w:rsid w:val="005F6DD7"/>
    <w:rsid w:val="005F7730"/>
    <w:rsid w:val="00600A80"/>
    <w:rsid w:val="00601114"/>
    <w:rsid w:val="0060186B"/>
    <w:rsid w:val="00601ED1"/>
    <w:rsid w:val="00603139"/>
    <w:rsid w:val="00603810"/>
    <w:rsid w:val="006043D6"/>
    <w:rsid w:val="00604AAC"/>
    <w:rsid w:val="00604FC3"/>
    <w:rsid w:val="00605F19"/>
    <w:rsid w:val="00605F2D"/>
    <w:rsid w:val="00606021"/>
    <w:rsid w:val="006060EF"/>
    <w:rsid w:val="00606F12"/>
    <w:rsid w:val="006100F9"/>
    <w:rsid w:val="006109D8"/>
    <w:rsid w:val="00610C9A"/>
    <w:rsid w:val="00612343"/>
    <w:rsid w:val="00612F81"/>
    <w:rsid w:val="006131AF"/>
    <w:rsid w:val="00613F6D"/>
    <w:rsid w:val="00614379"/>
    <w:rsid w:val="00614511"/>
    <w:rsid w:val="00615958"/>
    <w:rsid w:val="00615CBB"/>
    <w:rsid w:val="00616274"/>
    <w:rsid w:val="00617ED8"/>
    <w:rsid w:val="00621192"/>
    <w:rsid w:val="00621A8C"/>
    <w:rsid w:val="00621DFD"/>
    <w:rsid w:val="00624A8F"/>
    <w:rsid w:val="006252E3"/>
    <w:rsid w:val="0062550A"/>
    <w:rsid w:val="006270D1"/>
    <w:rsid w:val="00627390"/>
    <w:rsid w:val="0062746D"/>
    <w:rsid w:val="0062760C"/>
    <w:rsid w:val="006278F2"/>
    <w:rsid w:val="006279F0"/>
    <w:rsid w:val="00627B87"/>
    <w:rsid w:val="00627DC7"/>
    <w:rsid w:val="0063129C"/>
    <w:rsid w:val="006312F5"/>
    <w:rsid w:val="00631620"/>
    <w:rsid w:val="006318D5"/>
    <w:rsid w:val="0063198D"/>
    <w:rsid w:val="006319FB"/>
    <w:rsid w:val="00632878"/>
    <w:rsid w:val="0063394C"/>
    <w:rsid w:val="006340F7"/>
    <w:rsid w:val="00634337"/>
    <w:rsid w:val="00636425"/>
    <w:rsid w:val="0063705B"/>
    <w:rsid w:val="0064019E"/>
    <w:rsid w:val="00640B51"/>
    <w:rsid w:val="00641972"/>
    <w:rsid w:val="00641B09"/>
    <w:rsid w:val="00641BFA"/>
    <w:rsid w:val="00641C5B"/>
    <w:rsid w:val="00642A0B"/>
    <w:rsid w:val="00642A42"/>
    <w:rsid w:val="00642E57"/>
    <w:rsid w:val="0064312E"/>
    <w:rsid w:val="00643856"/>
    <w:rsid w:val="00643A9C"/>
    <w:rsid w:val="00644081"/>
    <w:rsid w:val="0064435C"/>
    <w:rsid w:val="00644B1E"/>
    <w:rsid w:val="00644FE3"/>
    <w:rsid w:val="00645C40"/>
    <w:rsid w:val="006467F7"/>
    <w:rsid w:val="00647A05"/>
    <w:rsid w:val="00647D66"/>
    <w:rsid w:val="006529CF"/>
    <w:rsid w:val="00652D17"/>
    <w:rsid w:val="0065328B"/>
    <w:rsid w:val="00653652"/>
    <w:rsid w:val="0065407E"/>
    <w:rsid w:val="00654140"/>
    <w:rsid w:val="00655C97"/>
    <w:rsid w:val="00655DD4"/>
    <w:rsid w:val="0065656C"/>
    <w:rsid w:val="00657632"/>
    <w:rsid w:val="00657A6C"/>
    <w:rsid w:val="00660518"/>
    <w:rsid w:val="00660DBC"/>
    <w:rsid w:val="00661126"/>
    <w:rsid w:val="00661D32"/>
    <w:rsid w:val="00663DFE"/>
    <w:rsid w:val="00663E51"/>
    <w:rsid w:val="00663F6D"/>
    <w:rsid w:val="00664309"/>
    <w:rsid w:val="00664F7F"/>
    <w:rsid w:val="00666454"/>
    <w:rsid w:val="006672BB"/>
    <w:rsid w:val="006678A6"/>
    <w:rsid w:val="006707AD"/>
    <w:rsid w:val="00670B43"/>
    <w:rsid w:val="00671673"/>
    <w:rsid w:val="00672342"/>
    <w:rsid w:val="0067319C"/>
    <w:rsid w:val="00673B5D"/>
    <w:rsid w:val="006767F9"/>
    <w:rsid w:val="00681407"/>
    <w:rsid w:val="00681FF4"/>
    <w:rsid w:val="00682104"/>
    <w:rsid w:val="006823C3"/>
    <w:rsid w:val="00683065"/>
    <w:rsid w:val="006833B1"/>
    <w:rsid w:val="0068357E"/>
    <w:rsid w:val="006839E0"/>
    <w:rsid w:val="00683B68"/>
    <w:rsid w:val="00684ACE"/>
    <w:rsid w:val="00684CB6"/>
    <w:rsid w:val="00684CC7"/>
    <w:rsid w:val="00690A74"/>
    <w:rsid w:val="0069109F"/>
    <w:rsid w:val="006914EE"/>
    <w:rsid w:val="006919A7"/>
    <w:rsid w:val="006921FB"/>
    <w:rsid w:val="00692992"/>
    <w:rsid w:val="006929F0"/>
    <w:rsid w:val="0069366E"/>
    <w:rsid w:val="00694201"/>
    <w:rsid w:val="0069546B"/>
    <w:rsid w:val="006A0BD1"/>
    <w:rsid w:val="006A11C1"/>
    <w:rsid w:val="006A1217"/>
    <w:rsid w:val="006A2639"/>
    <w:rsid w:val="006A2D87"/>
    <w:rsid w:val="006A323B"/>
    <w:rsid w:val="006A371A"/>
    <w:rsid w:val="006A592A"/>
    <w:rsid w:val="006A67EF"/>
    <w:rsid w:val="006A7909"/>
    <w:rsid w:val="006A7EAC"/>
    <w:rsid w:val="006B085C"/>
    <w:rsid w:val="006B2D2A"/>
    <w:rsid w:val="006B302B"/>
    <w:rsid w:val="006B3769"/>
    <w:rsid w:val="006B3EF6"/>
    <w:rsid w:val="006B4655"/>
    <w:rsid w:val="006B4C46"/>
    <w:rsid w:val="006B525E"/>
    <w:rsid w:val="006B54EF"/>
    <w:rsid w:val="006B5CBB"/>
    <w:rsid w:val="006B5D10"/>
    <w:rsid w:val="006B752A"/>
    <w:rsid w:val="006B7F0A"/>
    <w:rsid w:val="006C04C4"/>
    <w:rsid w:val="006C0DCD"/>
    <w:rsid w:val="006C12B1"/>
    <w:rsid w:val="006C4E72"/>
    <w:rsid w:val="006C623D"/>
    <w:rsid w:val="006C6A4E"/>
    <w:rsid w:val="006C7259"/>
    <w:rsid w:val="006C74E6"/>
    <w:rsid w:val="006C7CC2"/>
    <w:rsid w:val="006D0234"/>
    <w:rsid w:val="006D0B9E"/>
    <w:rsid w:val="006D1089"/>
    <w:rsid w:val="006D1290"/>
    <w:rsid w:val="006D300C"/>
    <w:rsid w:val="006D394B"/>
    <w:rsid w:val="006D47E9"/>
    <w:rsid w:val="006D4F54"/>
    <w:rsid w:val="006D51A7"/>
    <w:rsid w:val="006D5D9B"/>
    <w:rsid w:val="006D6F81"/>
    <w:rsid w:val="006D7214"/>
    <w:rsid w:val="006D7896"/>
    <w:rsid w:val="006E0713"/>
    <w:rsid w:val="006E0FB9"/>
    <w:rsid w:val="006E1386"/>
    <w:rsid w:val="006E1436"/>
    <w:rsid w:val="006E30FE"/>
    <w:rsid w:val="006E3B31"/>
    <w:rsid w:val="006E4688"/>
    <w:rsid w:val="006E6452"/>
    <w:rsid w:val="006E74BC"/>
    <w:rsid w:val="006E7E1B"/>
    <w:rsid w:val="006F015F"/>
    <w:rsid w:val="006F1709"/>
    <w:rsid w:val="006F2BEB"/>
    <w:rsid w:val="006F3826"/>
    <w:rsid w:val="006F397B"/>
    <w:rsid w:val="006F51E1"/>
    <w:rsid w:val="006F585C"/>
    <w:rsid w:val="006F5C7D"/>
    <w:rsid w:val="006F5F50"/>
    <w:rsid w:val="006F76D8"/>
    <w:rsid w:val="0070059B"/>
    <w:rsid w:val="00701101"/>
    <w:rsid w:val="00702154"/>
    <w:rsid w:val="00702868"/>
    <w:rsid w:val="00702BDB"/>
    <w:rsid w:val="00702D49"/>
    <w:rsid w:val="007034CF"/>
    <w:rsid w:val="00703FD6"/>
    <w:rsid w:val="00704241"/>
    <w:rsid w:val="00704280"/>
    <w:rsid w:val="00704B2A"/>
    <w:rsid w:val="00705CB1"/>
    <w:rsid w:val="00705D2A"/>
    <w:rsid w:val="0070754F"/>
    <w:rsid w:val="007075DB"/>
    <w:rsid w:val="0071025E"/>
    <w:rsid w:val="00710538"/>
    <w:rsid w:val="00710FED"/>
    <w:rsid w:val="007112FA"/>
    <w:rsid w:val="007121DD"/>
    <w:rsid w:val="007124BE"/>
    <w:rsid w:val="0071288C"/>
    <w:rsid w:val="007136D3"/>
    <w:rsid w:val="0071385C"/>
    <w:rsid w:val="007138CE"/>
    <w:rsid w:val="007153C5"/>
    <w:rsid w:val="007166B5"/>
    <w:rsid w:val="00717127"/>
    <w:rsid w:val="0072103C"/>
    <w:rsid w:val="00721605"/>
    <w:rsid w:val="007218BF"/>
    <w:rsid w:val="0072302D"/>
    <w:rsid w:val="007238B2"/>
    <w:rsid w:val="00723AB2"/>
    <w:rsid w:val="00724DA2"/>
    <w:rsid w:val="00725337"/>
    <w:rsid w:val="007255FC"/>
    <w:rsid w:val="00725CE5"/>
    <w:rsid w:val="00726690"/>
    <w:rsid w:val="00727107"/>
    <w:rsid w:val="00731E32"/>
    <w:rsid w:val="00731EB4"/>
    <w:rsid w:val="00732646"/>
    <w:rsid w:val="0073359A"/>
    <w:rsid w:val="00733F81"/>
    <w:rsid w:val="007348EA"/>
    <w:rsid w:val="0073491A"/>
    <w:rsid w:val="00735C1F"/>
    <w:rsid w:val="00735F72"/>
    <w:rsid w:val="0073608A"/>
    <w:rsid w:val="00736178"/>
    <w:rsid w:val="007402B2"/>
    <w:rsid w:val="00740392"/>
    <w:rsid w:val="0074084C"/>
    <w:rsid w:val="00740D0E"/>
    <w:rsid w:val="00742118"/>
    <w:rsid w:val="0074267F"/>
    <w:rsid w:val="00742908"/>
    <w:rsid w:val="00742B82"/>
    <w:rsid w:val="007463C4"/>
    <w:rsid w:val="0074677A"/>
    <w:rsid w:val="007473B1"/>
    <w:rsid w:val="00751B98"/>
    <w:rsid w:val="00752804"/>
    <w:rsid w:val="00753976"/>
    <w:rsid w:val="00757AAE"/>
    <w:rsid w:val="00760A49"/>
    <w:rsid w:val="00763EEC"/>
    <w:rsid w:val="00764733"/>
    <w:rsid w:val="007660BE"/>
    <w:rsid w:val="00772170"/>
    <w:rsid w:val="0077292D"/>
    <w:rsid w:val="00772DE5"/>
    <w:rsid w:val="007731D9"/>
    <w:rsid w:val="007762F9"/>
    <w:rsid w:val="0077634B"/>
    <w:rsid w:val="00776C0D"/>
    <w:rsid w:val="00780547"/>
    <w:rsid w:val="0078137F"/>
    <w:rsid w:val="007828BB"/>
    <w:rsid w:val="007842B7"/>
    <w:rsid w:val="00784545"/>
    <w:rsid w:val="00786236"/>
    <w:rsid w:val="007874DA"/>
    <w:rsid w:val="007900AB"/>
    <w:rsid w:val="00791F81"/>
    <w:rsid w:val="007922D7"/>
    <w:rsid w:val="007947D3"/>
    <w:rsid w:val="00794815"/>
    <w:rsid w:val="007949FD"/>
    <w:rsid w:val="00795ADC"/>
    <w:rsid w:val="007970D4"/>
    <w:rsid w:val="00797A1F"/>
    <w:rsid w:val="00797EB1"/>
    <w:rsid w:val="007A193B"/>
    <w:rsid w:val="007A2C43"/>
    <w:rsid w:val="007A465F"/>
    <w:rsid w:val="007A504B"/>
    <w:rsid w:val="007A7F30"/>
    <w:rsid w:val="007B1B31"/>
    <w:rsid w:val="007B1D26"/>
    <w:rsid w:val="007B2A8C"/>
    <w:rsid w:val="007B3E3F"/>
    <w:rsid w:val="007B4B97"/>
    <w:rsid w:val="007B7CD8"/>
    <w:rsid w:val="007C1F92"/>
    <w:rsid w:val="007C3640"/>
    <w:rsid w:val="007C5521"/>
    <w:rsid w:val="007C5CE8"/>
    <w:rsid w:val="007C669B"/>
    <w:rsid w:val="007C6734"/>
    <w:rsid w:val="007C70C1"/>
    <w:rsid w:val="007C7EB3"/>
    <w:rsid w:val="007D045E"/>
    <w:rsid w:val="007D0D95"/>
    <w:rsid w:val="007D191B"/>
    <w:rsid w:val="007D299B"/>
    <w:rsid w:val="007D2D9E"/>
    <w:rsid w:val="007D35A2"/>
    <w:rsid w:val="007D3731"/>
    <w:rsid w:val="007D5184"/>
    <w:rsid w:val="007D589C"/>
    <w:rsid w:val="007D5B49"/>
    <w:rsid w:val="007D6313"/>
    <w:rsid w:val="007D7103"/>
    <w:rsid w:val="007E26BD"/>
    <w:rsid w:val="007E2E9E"/>
    <w:rsid w:val="007E32AC"/>
    <w:rsid w:val="007E39A6"/>
    <w:rsid w:val="007E4200"/>
    <w:rsid w:val="007E4541"/>
    <w:rsid w:val="007E4EAD"/>
    <w:rsid w:val="007E4EF4"/>
    <w:rsid w:val="007E5179"/>
    <w:rsid w:val="007E760B"/>
    <w:rsid w:val="007E7908"/>
    <w:rsid w:val="007E7DA1"/>
    <w:rsid w:val="007F012F"/>
    <w:rsid w:val="007F0694"/>
    <w:rsid w:val="007F0B32"/>
    <w:rsid w:val="007F115D"/>
    <w:rsid w:val="007F11D8"/>
    <w:rsid w:val="007F193A"/>
    <w:rsid w:val="007F217A"/>
    <w:rsid w:val="007F25F6"/>
    <w:rsid w:val="007F37D0"/>
    <w:rsid w:val="007F3BB8"/>
    <w:rsid w:val="007F558E"/>
    <w:rsid w:val="007F76AD"/>
    <w:rsid w:val="00800206"/>
    <w:rsid w:val="00801CA3"/>
    <w:rsid w:val="008034BE"/>
    <w:rsid w:val="00803F87"/>
    <w:rsid w:val="008041DB"/>
    <w:rsid w:val="00804378"/>
    <w:rsid w:val="008049B6"/>
    <w:rsid w:val="00805154"/>
    <w:rsid w:val="00805FAA"/>
    <w:rsid w:val="00806454"/>
    <w:rsid w:val="008072D8"/>
    <w:rsid w:val="00810739"/>
    <w:rsid w:val="008108EE"/>
    <w:rsid w:val="00811B09"/>
    <w:rsid w:val="00812152"/>
    <w:rsid w:val="00812659"/>
    <w:rsid w:val="00815096"/>
    <w:rsid w:val="008154E4"/>
    <w:rsid w:val="00815A94"/>
    <w:rsid w:val="0081608A"/>
    <w:rsid w:val="00816FB7"/>
    <w:rsid w:val="008174E3"/>
    <w:rsid w:val="00817C3A"/>
    <w:rsid w:val="0082026F"/>
    <w:rsid w:val="00820497"/>
    <w:rsid w:val="00822B4C"/>
    <w:rsid w:val="008234DF"/>
    <w:rsid w:val="00823A76"/>
    <w:rsid w:val="00823C7A"/>
    <w:rsid w:val="00824200"/>
    <w:rsid w:val="0082586E"/>
    <w:rsid w:val="008264D3"/>
    <w:rsid w:val="008264E9"/>
    <w:rsid w:val="00826B3D"/>
    <w:rsid w:val="008300C6"/>
    <w:rsid w:val="0083014D"/>
    <w:rsid w:val="0083023D"/>
    <w:rsid w:val="008302C7"/>
    <w:rsid w:val="008303C8"/>
    <w:rsid w:val="00830DE6"/>
    <w:rsid w:val="008322BA"/>
    <w:rsid w:val="008357BF"/>
    <w:rsid w:val="00835A3E"/>
    <w:rsid w:val="008365B6"/>
    <w:rsid w:val="0083687C"/>
    <w:rsid w:val="00840AC6"/>
    <w:rsid w:val="00841D1F"/>
    <w:rsid w:val="00842B27"/>
    <w:rsid w:val="00845846"/>
    <w:rsid w:val="0084594B"/>
    <w:rsid w:val="00847ADF"/>
    <w:rsid w:val="00850841"/>
    <w:rsid w:val="00850F51"/>
    <w:rsid w:val="0085228F"/>
    <w:rsid w:val="008527BA"/>
    <w:rsid w:val="008528E7"/>
    <w:rsid w:val="008535A7"/>
    <w:rsid w:val="0085365C"/>
    <w:rsid w:val="00854D5F"/>
    <w:rsid w:val="00855F92"/>
    <w:rsid w:val="00856861"/>
    <w:rsid w:val="00856E4A"/>
    <w:rsid w:val="0085722A"/>
    <w:rsid w:val="00857B79"/>
    <w:rsid w:val="00857EC6"/>
    <w:rsid w:val="00857FA1"/>
    <w:rsid w:val="008603DE"/>
    <w:rsid w:val="0086041A"/>
    <w:rsid w:val="0086043B"/>
    <w:rsid w:val="00860A18"/>
    <w:rsid w:val="0086127B"/>
    <w:rsid w:val="00863067"/>
    <w:rsid w:val="0086516C"/>
    <w:rsid w:val="0086593C"/>
    <w:rsid w:val="00866304"/>
    <w:rsid w:val="00867DE8"/>
    <w:rsid w:val="00870B6A"/>
    <w:rsid w:val="008710AD"/>
    <w:rsid w:val="0087126E"/>
    <w:rsid w:val="00871B99"/>
    <w:rsid w:val="00871CB8"/>
    <w:rsid w:val="0087237D"/>
    <w:rsid w:val="008723B5"/>
    <w:rsid w:val="00872FB6"/>
    <w:rsid w:val="00873415"/>
    <w:rsid w:val="008741BC"/>
    <w:rsid w:val="008750F0"/>
    <w:rsid w:val="008765B6"/>
    <w:rsid w:val="00877F73"/>
    <w:rsid w:val="00881A95"/>
    <w:rsid w:val="008820BB"/>
    <w:rsid w:val="0088246E"/>
    <w:rsid w:val="008829A5"/>
    <w:rsid w:val="0088308D"/>
    <w:rsid w:val="00883253"/>
    <w:rsid w:val="008833B5"/>
    <w:rsid w:val="0088377D"/>
    <w:rsid w:val="00885748"/>
    <w:rsid w:val="00885835"/>
    <w:rsid w:val="00885C83"/>
    <w:rsid w:val="00886E88"/>
    <w:rsid w:val="00886F3F"/>
    <w:rsid w:val="00890108"/>
    <w:rsid w:val="00891CBB"/>
    <w:rsid w:val="00893022"/>
    <w:rsid w:val="0089368A"/>
    <w:rsid w:val="008948B1"/>
    <w:rsid w:val="0089554D"/>
    <w:rsid w:val="0089576C"/>
    <w:rsid w:val="00896509"/>
    <w:rsid w:val="008A07D9"/>
    <w:rsid w:val="008A0DD9"/>
    <w:rsid w:val="008A1E96"/>
    <w:rsid w:val="008A2E7F"/>
    <w:rsid w:val="008A43DA"/>
    <w:rsid w:val="008A4B18"/>
    <w:rsid w:val="008A576C"/>
    <w:rsid w:val="008A5A2D"/>
    <w:rsid w:val="008A7370"/>
    <w:rsid w:val="008A7733"/>
    <w:rsid w:val="008A7B7F"/>
    <w:rsid w:val="008A7E5D"/>
    <w:rsid w:val="008B1C7C"/>
    <w:rsid w:val="008B2102"/>
    <w:rsid w:val="008B31E1"/>
    <w:rsid w:val="008B33EE"/>
    <w:rsid w:val="008B4F5C"/>
    <w:rsid w:val="008B4FF0"/>
    <w:rsid w:val="008B503D"/>
    <w:rsid w:val="008B531E"/>
    <w:rsid w:val="008B55FC"/>
    <w:rsid w:val="008B5BB6"/>
    <w:rsid w:val="008B617E"/>
    <w:rsid w:val="008B7771"/>
    <w:rsid w:val="008C08EB"/>
    <w:rsid w:val="008C12BF"/>
    <w:rsid w:val="008C2234"/>
    <w:rsid w:val="008C24BA"/>
    <w:rsid w:val="008C3535"/>
    <w:rsid w:val="008C4416"/>
    <w:rsid w:val="008C4B30"/>
    <w:rsid w:val="008C52EF"/>
    <w:rsid w:val="008C5745"/>
    <w:rsid w:val="008C580C"/>
    <w:rsid w:val="008C6518"/>
    <w:rsid w:val="008C7E1D"/>
    <w:rsid w:val="008D0330"/>
    <w:rsid w:val="008D09C7"/>
    <w:rsid w:val="008D19BF"/>
    <w:rsid w:val="008D1A3B"/>
    <w:rsid w:val="008D1BB8"/>
    <w:rsid w:val="008D3304"/>
    <w:rsid w:val="008D457A"/>
    <w:rsid w:val="008D4D38"/>
    <w:rsid w:val="008D611F"/>
    <w:rsid w:val="008D6E63"/>
    <w:rsid w:val="008D74F7"/>
    <w:rsid w:val="008D7DFD"/>
    <w:rsid w:val="008E15D6"/>
    <w:rsid w:val="008E22C3"/>
    <w:rsid w:val="008E36D1"/>
    <w:rsid w:val="008E506F"/>
    <w:rsid w:val="008E7321"/>
    <w:rsid w:val="008E7BD1"/>
    <w:rsid w:val="008F1302"/>
    <w:rsid w:val="008F2CAB"/>
    <w:rsid w:val="008F6443"/>
    <w:rsid w:val="008F6631"/>
    <w:rsid w:val="008F6CF9"/>
    <w:rsid w:val="008F79F5"/>
    <w:rsid w:val="008F7FCF"/>
    <w:rsid w:val="0090036F"/>
    <w:rsid w:val="00901D5D"/>
    <w:rsid w:val="00902055"/>
    <w:rsid w:val="0090305D"/>
    <w:rsid w:val="00904294"/>
    <w:rsid w:val="009045B9"/>
    <w:rsid w:val="00906415"/>
    <w:rsid w:val="0090690E"/>
    <w:rsid w:val="00907A44"/>
    <w:rsid w:val="00911A93"/>
    <w:rsid w:val="009128A0"/>
    <w:rsid w:val="00913801"/>
    <w:rsid w:val="00916B1D"/>
    <w:rsid w:val="00916DED"/>
    <w:rsid w:val="009228F9"/>
    <w:rsid w:val="00922DCD"/>
    <w:rsid w:val="00922DD6"/>
    <w:rsid w:val="0092342F"/>
    <w:rsid w:val="0092374E"/>
    <w:rsid w:val="0092389F"/>
    <w:rsid w:val="009238E8"/>
    <w:rsid w:val="00925113"/>
    <w:rsid w:val="00927778"/>
    <w:rsid w:val="00927943"/>
    <w:rsid w:val="00927991"/>
    <w:rsid w:val="00927B2D"/>
    <w:rsid w:val="00927FFA"/>
    <w:rsid w:val="009301A2"/>
    <w:rsid w:val="00930268"/>
    <w:rsid w:val="0093050B"/>
    <w:rsid w:val="0093056E"/>
    <w:rsid w:val="009309A1"/>
    <w:rsid w:val="00931993"/>
    <w:rsid w:val="009323E5"/>
    <w:rsid w:val="00932874"/>
    <w:rsid w:val="00932F25"/>
    <w:rsid w:val="00934699"/>
    <w:rsid w:val="009355C3"/>
    <w:rsid w:val="009356C3"/>
    <w:rsid w:val="0093648E"/>
    <w:rsid w:val="00936609"/>
    <w:rsid w:val="00936B6F"/>
    <w:rsid w:val="00937E9E"/>
    <w:rsid w:val="00940671"/>
    <w:rsid w:val="00941558"/>
    <w:rsid w:val="00941D3C"/>
    <w:rsid w:val="00942587"/>
    <w:rsid w:val="00943A16"/>
    <w:rsid w:val="0094638C"/>
    <w:rsid w:val="009509A9"/>
    <w:rsid w:val="00953CAB"/>
    <w:rsid w:val="00953FF9"/>
    <w:rsid w:val="009540BD"/>
    <w:rsid w:val="0095546D"/>
    <w:rsid w:val="009578BB"/>
    <w:rsid w:val="00960787"/>
    <w:rsid w:val="00960CFC"/>
    <w:rsid w:val="0096125D"/>
    <w:rsid w:val="00961391"/>
    <w:rsid w:val="00963642"/>
    <w:rsid w:val="009639FB"/>
    <w:rsid w:val="00963E85"/>
    <w:rsid w:val="00964052"/>
    <w:rsid w:val="009642FB"/>
    <w:rsid w:val="0096512C"/>
    <w:rsid w:val="009665BB"/>
    <w:rsid w:val="00966BE6"/>
    <w:rsid w:val="00966C7F"/>
    <w:rsid w:val="00967BE2"/>
    <w:rsid w:val="009701CF"/>
    <w:rsid w:val="00971E74"/>
    <w:rsid w:val="009724DD"/>
    <w:rsid w:val="009727B5"/>
    <w:rsid w:val="0097294C"/>
    <w:rsid w:val="00973400"/>
    <w:rsid w:val="0097421C"/>
    <w:rsid w:val="009742D3"/>
    <w:rsid w:val="0097490F"/>
    <w:rsid w:val="00975E84"/>
    <w:rsid w:val="00976BCD"/>
    <w:rsid w:val="009779C1"/>
    <w:rsid w:val="00980386"/>
    <w:rsid w:val="0098071B"/>
    <w:rsid w:val="00980FF6"/>
    <w:rsid w:val="0098155C"/>
    <w:rsid w:val="00981B7C"/>
    <w:rsid w:val="0098258B"/>
    <w:rsid w:val="00982D1B"/>
    <w:rsid w:val="00983ED1"/>
    <w:rsid w:val="00986317"/>
    <w:rsid w:val="0098651B"/>
    <w:rsid w:val="00986DED"/>
    <w:rsid w:val="009903DD"/>
    <w:rsid w:val="00990560"/>
    <w:rsid w:val="00992123"/>
    <w:rsid w:val="00992416"/>
    <w:rsid w:val="00992760"/>
    <w:rsid w:val="00992F3E"/>
    <w:rsid w:val="009938F9"/>
    <w:rsid w:val="00993BF9"/>
    <w:rsid w:val="0099407E"/>
    <w:rsid w:val="009966C1"/>
    <w:rsid w:val="009970EE"/>
    <w:rsid w:val="009979C3"/>
    <w:rsid w:val="009A009A"/>
    <w:rsid w:val="009A0844"/>
    <w:rsid w:val="009A0BB7"/>
    <w:rsid w:val="009A39DB"/>
    <w:rsid w:val="009A3EFC"/>
    <w:rsid w:val="009A5504"/>
    <w:rsid w:val="009A6249"/>
    <w:rsid w:val="009A74DB"/>
    <w:rsid w:val="009A7532"/>
    <w:rsid w:val="009B0B07"/>
    <w:rsid w:val="009B0B42"/>
    <w:rsid w:val="009B13F3"/>
    <w:rsid w:val="009B29D3"/>
    <w:rsid w:val="009B2CC7"/>
    <w:rsid w:val="009B2DF6"/>
    <w:rsid w:val="009B383F"/>
    <w:rsid w:val="009B3F0B"/>
    <w:rsid w:val="009B4139"/>
    <w:rsid w:val="009B6114"/>
    <w:rsid w:val="009B6151"/>
    <w:rsid w:val="009B6357"/>
    <w:rsid w:val="009C0328"/>
    <w:rsid w:val="009C12C1"/>
    <w:rsid w:val="009C314F"/>
    <w:rsid w:val="009C376C"/>
    <w:rsid w:val="009C3CFA"/>
    <w:rsid w:val="009C4B17"/>
    <w:rsid w:val="009C627C"/>
    <w:rsid w:val="009C76B1"/>
    <w:rsid w:val="009C7E42"/>
    <w:rsid w:val="009D3325"/>
    <w:rsid w:val="009D3D1E"/>
    <w:rsid w:val="009D3E7A"/>
    <w:rsid w:val="009D3F7B"/>
    <w:rsid w:val="009D441C"/>
    <w:rsid w:val="009D46FA"/>
    <w:rsid w:val="009D4989"/>
    <w:rsid w:val="009D4CE6"/>
    <w:rsid w:val="009D6716"/>
    <w:rsid w:val="009D704E"/>
    <w:rsid w:val="009D7248"/>
    <w:rsid w:val="009D7DCE"/>
    <w:rsid w:val="009D7EDB"/>
    <w:rsid w:val="009E1C24"/>
    <w:rsid w:val="009E3178"/>
    <w:rsid w:val="009E350B"/>
    <w:rsid w:val="009E3838"/>
    <w:rsid w:val="009E3A02"/>
    <w:rsid w:val="009E4BA5"/>
    <w:rsid w:val="009E4E43"/>
    <w:rsid w:val="009E53D5"/>
    <w:rsid w:val="009E5549"/>
    <w:rsid w:val="009E5674"/>
    <w:rsid w:val="009E5C77"/>
    <w:rsid w:val="009E6DD3"/>
    <w:rsid w:val="009F154E"/>
    <w:rsid w:val="009F162E"/>
    <w:rsid w:val="009F2855"/>
    <w:rsid w:val="009F4C5A"/>
    <w:rsid w:val="009F4EB4"/>
    <w:rsid w:val="009F6AC0"/>
    <w:rsid w:val="009F7C4B"/>
    <w:rsid w:val="00A00789"/>
    <w:rsid w:val="00A014F9"/>
    <w:rsid w:val="00A017EB"/>
    <w:rsid w:val="00A0196A"/>
    <w:rsid w:val="00A019A3"/>
    <w:rsid w:val="00A02398"/>
    <w:rsid w:val="00A0474C"/>
    <w:rsid w:val="00A055A4"/>
    <w:rsid w:val="00A057DD"/>
    <w:rsid w:val="00A0674D"/>
    <w:rsid w:val="00A068AE"/>
    <w:rsid w:val="00A0765E"/>
    <w:rsid w:val="00A10B94"/>
    <w:rsid w:val="00A124F6"/>
    <w:rsid w:val="00A12A33"/>
    <w:rsid w:val="00A12B95"/>
    <w:rsid w:val="00A12F8E"/>
    <w:rsid w:val="00A131AC"/>
    <w:rsid w:val="00A138B0"/>
    <w:rsid w:val="00A15846"/>
    <w:rsid w:val="00A15D3F"/>
    <w:rsid w:val="00A15F19"/>
    <w:rsid w:val="00A16888"/>
    <w:rsid w:val="00A170B9"/>
    <w:rsid w:val="00A176EC"/>
    <w:rsid w:val="00A20F65"/>
    <w:rsid w:val="00A218C8"/>
    <w:rsid w:val="00A21AF1"/>
    <w:rsid w:val="00A22DD8"/>
    <w:rsid w:val="00A23301"/>
    <w:rsid w:val="00A23493"/>
    <w:rsid w:val="00A23788"/>
    <w:rsid w:val="00A24130"/>
    <w:rsid w:val="00A2445D"/>
    <w:rsid w:val="00A24C03"/>
    <w:rsid w:val="00A24D0A"/>
    <w:rsid w:val="00A2625D"/>
    <w:rsid w:val="00A301D2"/>
    <w:rsid w:val="00A30C8D"/>
    <w:rsid w:val="00A329F0"/>
    <w:rsid w:val="00A338AB"/>
    <w:rsid w:val="00A34643"/>
    <w:rsid w:val="00A34C8C"/>
    <w:rsid w:val="00A36BEE"/>
    <w:rsid w:val="00A41062"/>
    <w:rsid w:val="00A411F9"/>
    <w:rsid w:val="00A425A2"/>
    <w:rsid w:val="00A44686"/>
    <w:rsid w:val="00A4499E"/>
    <w:rsid w:val="00A450C7"/>
    <w:rsid w:val="00A46386"/>
    <w:rsid w:val="00A5056F"/>
    <w:rsid w:val="00A50690"/>
    <w:rsid w:val="00A50B2C"/>
    <w:rsid w:val="00A51F5C"/>
    <w:rsid w:val="00A533EB"/>
    <w:rsid w:val="00A53D79"/>
    <w:rsid w:val="00A54206"/>
    <w:rsid w:val="00A55EE9"/>
    <w:rsid w:val="00A573BC"/>
    <w:rsid w:val="00A60186"/>
    <w:rsid w:val="00A609E0"/>
    <w:rsid w:val="00A60BC0"/>
    <w:rsid w:val="00A615E0"/>
    <w:rsid w:val="00A615EE"/>
    <w:rsid w:val="00A62607"/>
    <w:rsid w:val="00A631AB"/>
    <w:rsid w:val="00A6349B"/>
    <w:rsid w:val="00A640C3"/>
    <w:rsid w:val="00A6539D"/>
    <w:rsid w:val="00A66AFB"/>
    <w:rsid w:val="00A677BB"/>
    <w:rsid w:val="00A67A57"/>
    <w:rsid w:val="00A712B4"/>
    <w:rsid w:val="00A715AF"/>
    <w:rsid w:val="00A72757"/>
    <w:rsid w:val="00A73000"/>
    <w:rsid w:val="00A7309F"/>
    <w:rsid w:val="00A761A7"/>
    <w:rsid w:val="00A767BA"/>
    <w:rsid w:val="00A80897"/>
    <w:rsid w:val="00A808D0"/>
    <w:rsid w:val="00A80924"/>
    <w:rsid w:val="00A80DAA"/>
    <w:rsid w:val="00A80DD0"/>
    <w:rsid w:val="00A81195"/>
    <w:rsid w:val="00A81746"/>
    <w:rsid w:val="00A823C1"/>
    <w:rsid w:val="00A83305"/>
    <w:rsid w:val="00A8364D"/>
    <w:rsid w:val="00A839A2"/>
    <w:rsid w:val="00A84447"/>
    <w:rsid w:val="00A84C39"/>
    <w:rsid w:val="00A85899"/>
    <w:rsid w:val="00A859DB"/>
    <w:rsid w:val="00A86BA6"/>
    <w:rsid w:val="00A8771E"/>
    <w:rsid w:val="00A87A58"/>
    <w:rsid w:val="00A90EB1"/>
    <w:rsid w:val="00A90F9D"/>
    <w:rsid w:val="00A9151D"/>
    <w:rsid w:val="00A9406B"/>
    <w:rsid w:val="00A963BA"/>
    <w:rsid w:val="00A976E1"/>
    <w:rsid w:val="00AA1F73"/>
    <w:rsid w:val="00AA5252"/>
    <w:rsid w:val="00AA5311"/>
    <w:rsid w:val="00AB18E7"/>
    <w:rsid w:val="00AB26E8"/>
    <w:rsid w:val="00AB2DAD"/>
    <w:rsid w:val="00AB4B25"/>
    <w:rsid w:val="00AB5F86"/>
    <w:rsid w:val="00AB7409"/>
    <w:rsid w:val="00AB7562"/>
    <w:rsid w:val="00AC1023"/>
    <w:rsid w:val="00AC1B52"/>
    <w:rsid w:val="00AC243B"/>
    <w:rsid w:val="00AC2742"/>
    <w:rsid w:val="00AC2A6B"/>
    <w:rsid w:val="00AC2F5F"/>
    <w:rsid w:val="00AC3EBE"/>
    <w:rsid w:val="00AC4715"/>
    <w:rsid w:val="00AC51D8"/>
    <w:rsid w:val="00AC5E9C"/>
    <w:rsid w:val="00AC6C05"/>
    <w:rsid w:val="00AC7720"/>
    <w:rsid w:val="00AD03B0"/>
    <w:rsid w:val="00AD1432"/>
    <w:rsid w:val="00AD212F"/>
    <w:rsid w:val="00AD366A"/>
    <w:rsid w:val="00AD39E3"/>
    <w:rsid w:val="00AD45D6"/>
    <w:rsid w:val="00AD6C84"/>
    <w:rsid w:val="00AD7E18"/>
    <w:rsid w:val="00AD7E24"/>
    <w:rsid w:val="00AE0729"/>
    <w:rsid w:val="00AE0CAA"/>
    <w:rsid w:val="00AE0CF1"/>
    <w:rsid w:val="00AE121F"/>
    <w:rsid w:val="00AE20D4"/>
    <w:rsid w:val="00AE315D"/>
    <w:rsid w:val="00AE364F"/>
    <w:rsid w:val="00AE3973"/>
    <w:rsid w:val="00AE480E"/>
    <w:rsid w:val="00AE6AC5"/>
    <w:rsid w:val="00AE6FC4"/>
    <w:rsid w:val="00AE7420"/>
    <w:rsid w:val="00AF0BCB"/>
    <w:rsid w:val="00AF1AB8"/>
    <w:rsid w:val="00AF2494"/>
    <w:rsid w:val="00AF3BD1"/>
    <w:rsid w:val="00AF3FBE"/>
    <w:rsid w:val="00AF5312"/>
    <w:rsid w:val="00AF5EB1"/>
    <w:rsid w:val="00AF5ED3"/>
    <w:rsid w:val="00AF7213"/>
    <w:rsid w:val="00AF7E92"/>
    <w:rsid w:val="00B0036F"/>
    <w:rsid w:val="00B00414"/>
    <w:rsid w:val="00B015F8"/>
    <w:rsid w:val="00B02190"/>
    <w:rsid w:val="00B02938"/>
    <w:rsid w:val="00B02ABC"/>
    <w:rsid w:val="00B04FCB"/>
    <w:rsid w:val="00B05D49"/>
    <w:rsid w:val="00B06371"/>
    <w:rsid w:val="00B06E53"/>
    <w:rsid w:val="00B07861"/>
    <w:rsid w:val="00B07F2D"/>
    <w:rsid w:val="00B10D7C"/>
    <w:rsid w:val="00B1189F"/>
    <w:rsid w:val="00B1203B"/>
    <w:rsid w:val="00B121A4"/>
    <w:rsid w:val="00B12747"/>
    <w:rsid w:val="00B12BA3"/>
    <w:rsid w:val="00B13CBE"/>
    <w:rsid w:val="00B13CF6"/>
    <w:rsid w:val="00B14D93"/>
    <w:rsid w:val="00B15986"/>
    <w:rsid w:val="00B16408"/>
    <w:rsid w:val="00B16A12"/>
    <w:rsid w:val="00B16AE1"/>
    <w:rsid w:val="00B170E8"/>
    <w:rsid w:val="00B1783D"/>
    <w:rsid w:val="00B179B9"/>
    <w:rsid w:val="00B2029B"/>
    <w:rsid w:val="00B21FD5"/>
    <w:rsid w:val="00B229C1"/>
    <w:rsid w:val="00B22C37"/>
    <w:rsid w:val="00B23F66"/>
    <w:rsid w:val="00B241DA"/>
    <w:rsid w:val="00B24E64"/>
    <w:rsid w:val="00B269B4"/>
    <w:rsid w:val="00B2797C"/>
    <w:rsid w:val="00B27B8A"/>
    <w:rsid w:val="00B3013F"/>
    <w:rsid w:val="00B30A9C"/>
    <w:rsid w:val="00B31CCC"/>
    <w:rsid w:val="00B31E46"/>
    <w:rsid w:val="00B32A40"/>
    <w:rsid w:val="00B3327D"/>
    <w:rsid w:val="00B336B4"/>
    <w:rsid w:val="00B33F4F"/>
    <w:rsid w:val="00B344A6"/>
    <w:rsid w:val="00B346A2"/>
    <w:rsid w:val="00B34794"/>
    <w:rsid w:val="00B34FA3"/>
    <w:rsid w:val="00B35BB9"/>
    <w:rsid w:val="00B36C2F"/>
    <w:rsid w:val="00B37058"/>
    <w:rsid w:val="00B408FA"/>
    <w:rsid w:val="00B41661"/>
    <w:rsid w:val="00B4412B"/>
    <w:rsid w:val="00B449DB"/>
    <w:rsid w:val="00B4527E"/>
    <w:rsid w:val="00B4536C"/>
    <w:rsid w:val="00B45890"/>
    <w:rsid w:val="00B467DD"/>
    <w:rsid w:val="00B475DF"/>
    <w:rsid w:val="00B5009E"/>
    <w:rsid w:val="00B5026C"/>
    <w:rsid w:val="00B506B0"/>
    <w:rsid w:val="00B50DDD"/>
    <w:rsid w:val="00B51AC5"/>
    <w:rsid w:val="00B51E81"/>
    <w:rsid w:val="00B51F09"/>
    <w:rsid w:val="00B51FA7"/>
    <w:rsid w:val="00B52EEB"/>
    <w:rsid w:val="00B53897"/>
    <w:rsid w:val="00B53BD2"/>
    <w:rsid w:val="00B53C5D"/>
    <w:rsid w:val="00B53C89"/>
    <w:rsid w:val="00B54830"/>
    <w:rsid w:val="00B54CA8"/>
    <w:rsid w:val="00B5591B"/>
    <w:rsid w:val="00B561AF"/>
    <w:rsid w:val="00B56234"/>
    <w:rsid w:val="00B56449"/>
    <w:rsid w:val="00B565C9"/>
    <w:rsid w:val="00B60E18"/>
    <w:rsid w:val="00B60E81"/>
    <w:rsid w:val="00B612DA"/>
    <w:rsid w:val="00B63255"/>
    <w:rsid w:val="00B6439F"/>
    <w:rsid w:val="00B6560F"/>
    <w:rsid w:val="00B65A71"/>
    <w:rsid w:val="00B65E22"/>
    <w:rsid w:val="00B66202"/>
    <w:rsid w:val="00B664FA"/>
    <w:rsid w:val="00B7015D"/>
    <w:rsid w:val="00B73643"/>
    <w:rsid w:val="00B739AB"/>
    <w:rsid w:val="00B7419D"/>
    <w:rsid w:val="00B755B4"/>
    <w:rsid w:val="00B75C3C"/>
    <w:rsid w:val="00B76DFB"/>
    <w:rsid w:val="00B80F4D"/>
    <w:rsid w:val="00B8212A"/>
    <w:rsid w:val="00B8215D"/>
    <w:rsid w:val="00B8343A"/>
    <w:rsid w:val="00B8452D"/>
    <w:rsid w:val="00B85181"/>
    <w:rsid w:val="00B853D0"/>
    <w:rsid w:val="00B862D6"/>
    <w:rsid w:val="00B8748B"/>
    <w:rsid w:val="00B903F5"/>
    <w:rsid w:val="00B93AC8"/>
    <w:rsid w:val="00B96710"/>
    <w:rsid w:val="00BA1F59"/>
    <w:rsid w:val="00BA4AF8"/>
    <w:rsid w:val="00BA5C45"/>
    <w:rsid w:val="00BA61AC"/>
    <w:rsid w:val="00BA77F2"/>
    <w:rsid w:val="00BB0154"/>
    <w:rsid w:val="00BB05AA"/>
    <w:rsid w:val="00BB067E"/>
    <w:rsid w:val="00BB0741"/>
    <w:rsid w:val="00BB095E"/>
    <w:rsid w:val="00BB257B"/>
    <w:rsid w:val="00BB3319"/>
    <w:rsid w:val="00BB381A"/>
    <w:rsid w:val="00BB41C1"/>
    <w:rsid w:val="00BB4863"/>
    <w:rsid w:val="00BB4A0B"/>
    <w:rsid w:val="00BB4B15"/>
    <w:rsid w:val="00BB5243"/>
    <w:rsid w:val="00BB532E"/>
    <w:rsid w:val="00BB7B29"/>
    <w:rsid w:val="00BC2CFA"/>
    <w:rsid w:val="00BC52CC"/>
    <w:rsid w:val="00BC63CC"/>
    <w:rsid w:val="00BC7A9F"/>
    <w:rsid w:val="00BD0408"/>
    <w:rsid w:val="00BD0635"/>
    <w:rsid w:val="00BD1187"/>
    <w:rsid w:val="00BD1E7E"/>
    <w:rsid w:val="00BD45C1"/>
    <w:rsid w:val="00BD599B"/>
    <w:rsid w:val="00BD59F8"/>
    <w:rsid w:val="00BD697A"/>
    <w:rsid w:val="00BD7EE8"/>
    <w:rsid w:val="00BE03DD"/>
    <w:rsid w:val="00BE0A9B"/>
    <w:rsid w:val="00BE0BF9"/>
    <w:rsid w:val="00BE2D16"/>
    <w:rsid w:val="00BE2D49"/>
    <w:rsid w:val="00BE4D85"/>
    <w:rsid w:val="00BE4D8B"/>
    <w:rsid w:val="00BE5504"/>
    <w:rsid w:val="00BE590C"/>
    <w:rsid w:val="00BE7F1B"/>
    <w:rsid w:val="00BF0A93"/>
    <w:rsid w:val="00BF2E0D"/>
    <w:rsid w:val="00BF352B"/>
    <w:rsid w:val="00BF423C"/>
    <w:rsid w:val="00BF4273"/>
    <w:rsid w:val="00BF455C"/>
    <w:rsid w:val="00BF5012"/>
    <w:rsid w:val="00BF55E7"/>
    <w:rsid w:val="00BF7089"/>
    <w:rsid w:val="00BF776F"/>
    <w:rsid w:val="00C008F3"/>
    <w:rsid w:val="00C00DC2"/>
    <w:rsid w:val="00C0147D"/>
    <w:rsid w:val="00C015B1"/>
    <w:rsid w:val="00C01D80"/>
    <w:rsid w:val="00C026B7"/>
    <w:rsid w:val="00C04339"/>
    <w:rsid w:val="00C048F0"/>
    <w:rsid w:val="00C04B81"/>
    <w:rsid w:val="00C04C1E"/>
    <w:rsid w:val="00C050B9"/>
    <w:rsid w:val="00C05622"/>
    <w:rsid w:val="00C057F0"/>
    <w:rsid w:val="00C06A8A"/>
    <w:rsid w:val="00C074E1"/>
    <w:rsid w:val="00C0795F"/>
    <w:rsid w:val="00C11E9D"/>
    <w:rsid w:val="00C12053"/>
    <w:rsid w:val="00C12898"/>
    <w:rsid w:val="00C128C2"/>
    <w:rsid w:val="00C12CF3"/>
    <w:rsid w:val="00C13488"/>
    <w:rsid w:val="00C142F2"/>
    <w:rsid w:val="00C144F8"/>
    <w:rsid w:val="00C14A7E"/>
    <w:rsid w:val="00C15281"/>
    <w:rsid w:val="00C1571B"/>
    <w:rsid w:val="00C1596A"/>
    <w:rsid w:val="00C16081"/>
    <w:rsid w:val="00C1634C"/>
    <w:rsid w:val="00C17108"/>
    <w:rsid w:val="00C176B2"/>
    <w:rsid w:val="00C17F50"/>
    <w:rsid w:val="00C20515"/>
    <w:rsid w:val="00C2259B"/>
    <w:rsid w:val="00C2366F"/>
    <w:rsid w:val="00C2418D"/>
    <w:rsid w:val="00C244F4"/>
    <w:rsid w:val="00C26304"/>
    <w:rsid w:val="00C26377"/>
    <w:rsid w:val="00C26CA4"/>
    <w:rsid w:val="00C301D5"/>
    <w:rsid w:val="00C31191"/>
    <w:rsid w:val="00C32AD2"/>
    <w:rsid w:val="00C33197"/>
    <w:rsid w:val="00C3333B"/>
    <w:rsid w:val="00C33C56"/>
    <w:rsid w:val="00C33F29"/>
    <w:rsid w:val="00C342F8"/>
    <w:rsid w:val="00C354D2"/>
    <w:rsid w:val="00C35D03"/>
    <w:rsid w:val="00C4025C"/>
    <w:rsid w:val="00C41379"/>
    <w:rsid w:val="00C4274E"/>
    <w:rsid w:val="00C435A7"/>
    <w:rsid w:val="00C43A12"/>
    <w:rsid w:val="00C440CB"/>
    <w:rsid w:val="00C446BB"/>
    <w:rsid w:val="00C45091"/>
    <w:rsid w:val="00C4549D"/>
    <w:rsid w:val="00C47206"/>
    <w:rsid w:val="00C474D3"/>
    <w:rsid w:val="00C508A5"/>
    <w:rsid w:val="00C51F91"/>
    <w:rsid w:val="00C5211A"/>
    <w:rsid w:val="00C52A92"/>
    <w:rsid w:val="00C549E7"/>
    <w:rsid w:val="00C54E5C"/>
    <w:rsid w:val="00C55703"/>
    <w:rsid w:val="00C572C2"/>
    <w:rsid w:val="00C61DBF"/>
    <w:rsid w:val="00C6347D"/>
    <w:rsid w:val="00C637E0"/>
    <w:rsid w:val="00C6440A"/>
    <w:rsid w:val="00C647A3"/>
    <w:rsid w:val="00C66D38"/>
    <w:rsid w:val="00C71243"/>
    <w:rsid w:val="00C71524"/>
    <w:rsid w:val="00C71EA2"/>
    <w:rsid w:val="00C72750"/>
    <w:rsid w:val="00C72D42"/>
    <w:rsid w:val="00C73A12"/>
    <w:rsid w:val="00C741E3"/>
    <w:rsid w:val="00C7502D"/>
    <w:rsid w:val="00C752D6"/>
    <w:rsid w:val="00C75914"/>
    <w:rsid w:val="00C75E06"/>
    <w:rsid w:val="00C76178"/>
    <w:rsid w:val="00C77800"/>
    <w:rsid w:val="00C80B28"/>
    <w:rsid w:val="00C80D2C"/>
    <w:rsid w:val="00C821C9"/>
    <w:rsid w:val="00C82512"/>
    <w:rsid w:val="00C82A35"/>
    <w:rsid w:val="00C82F19"/>
    <w:rsid w:val="00C83435"/>
    <w:rsid w:val="00C8398B"/>
    <w:rsid w:val="00C848E0"/>
    <w:rsid w:val="00C848F0"/>
    <w:rsid w:val="00C84BF8"/>
    <w:rsid w:val="00C84CD7"/>
    <w:rsid w:val="00C85D61"/>
    <w:rsid w:val="00C866BC"/>
    <w:rsid w:val="00C9019D"/>
    <w:rsid w:val="00C902E5"/>
    <w:rsid w:val="00C911DE"/>
    <w:rsid w:val="00C934AE"/>
    <w:rsid w:val="00C93FA5"/>
    <w:rsid w:val="00C94123"/>
    <w:rsid w:val="00C945FF"/>
    <w:rsid w:val="00C95479"/>
    <w:rsid w:val="00CA0285"/>
    <w:rsid w:val="00CA0A44"/>
    <w:rsid w:val="00CA11A7"/>
    <w:rsid w:val="00CA19FB"/>
    <w:rsid w:val="00CA2CE2"/>
    <w:rsid w:val="00CA32D6"/>
    <w:rsid w:val="00CA35DF"/>
    <w:rsid w:val="00CA4081"/>
    <w:rsid w:val="00CA4948"/>
    <w:rsid w:val="00CB2128"/>
    <w:rsid w:val="00CB2453"/>
    <w:rsid w:val="00CB38A0"/>
    <w:rsid w:val="00CB478F"/>
    <w:rsid w:val="00CB4B06"/>
    <w:rsid w:val="00CB532B"/>
    <w:rsid w:val="00CB5951"/>
    <w:rsid w:val="00CB5A47"/>
    <w:rsid w:val="00CB5ED4"/>
    <w:rsid w:val="00CB7AD2"/>
    <w:rsid w:val="00CC18A1"/>
    <w:rsid w:val="00CC1B1D"/>
    <w:rsid w:val="00CC1EA1"/>
    <w:rsid w:val="00CC24BC"/>
    <w:rsid w:val="00CC2683"/>
    <w:rsid w:val="00CC3AAE"/>
    <w:rsid w:val="00CC3EDB"/>
    <w:rsid w:val="00CC4F24"/>
    <w:rsid w:val="00CC5747"/>
    <w:rsid w:val="00CC5DE9"/>
    <w:rsid w:val="00CC6F92"/>
    <w:rsid w:val="00CC736F"/>
    <w:rsid w:val="00CC759D"/>
    <w:rsid w:val="00CD0131"/>
    <w:rsid w:val="00CD2521"/>
    <w:rsid w:val="00CD271B"/>
    <w:rsid w:val="00CD305A"/>
    <w:rsid w:val="00CD3101"/>
    <w:rsid w:val="00CD346F"/>
    <w:rsid w:val="00CD34E9"/>
    <w:rsid w:val="00CD42AE"/>
    <w:rsid w:val="00CD4F14"/>
    <w:rsid w:val="00CD51B9"/>
    <w:rsid w:val="00CD6406"/>
    <w:rsid w:val="00CD78EC"/>
    <w:rsid w:val="00CD7D56"/>
    <w:rsid w:val="00CE1DCC"/>
    <w:rsid w:val="00CE1F65"/>
    <w:rsid w:val="00CE2005"/>
    <w:rsid w:val="00CE3116"/>
    <w:rsid w:val="00CE3755"/>
    <w:rsid w:val="00CE5B98"/>
    <w:rsid w:val="00CE5E55"/>
    <w:rsid w:val="00CE6393"/>
    <w:rsid w:val="00CE7EC6"/>
    <w:rsid w:val="00CF065C"/>
    <w:rsid w:val="00CF1EC4"/>
    <w:rsid w:val="00CF315B"/>
    <w:rsid w:val="00CF3882"/>
    <w:rsid w:val="00CF41D7"/>
    <w:rsid w:val="00CF4B25"/>
    <w:rsid w:val="00CF5603"/>
    <w:rsid w:val="00CF5833"/>
    <w:rsid w:val="00CF7350"/>
    <w:rsid w:val="00CF7744"/>
    <w:rsid w:val="00CF7809"/>
    <w:rsid w:val="00D00027"/>
    <w:rsid w:val="00D007A2"/>
    <w:rsid w:val="00D00C5D"/>
    <w:rsid w:val="00D01E8D"/>
    <w:rsid w:val="00D0214E"/>
    <w:rsid w:val="00D0232E"/>
    <w:rsid w:val="00D027DE"/>
    <w:rsid w:val="00D04F8C"/>
    <w:rsid w:val="00D05008"/>
    <w:rsid w:val="00D06B60"/>
    <w:rsid w:val="00D0769B"/>
    <w:rsid w:val="00D079F6"/>
    <w:rsid w:val="00D07C8F"/>
    <w:rsid w:val="00D07DD8"/>
    <w:rsid w:val="00D106EE"/>
    <w:rsid w:val="00D108CB"/>
    <w:rsid w:val="00D11487"/>
    <w:rsid w:val="00D11913"/>
    <w:rsid w:val="00D130E6"/>
    <w:rsid w:val="00D141EF"/>
    <w:rsid w:val="00D1511B"/>
    <w:rsid w:val="00D15974"/>
    <w:rsid w:val="00D170DB"/>
    <w:rsid w:val="00D202C7"/>
    <w:rsid w:val="00D208AC"/>
    <w:rsid w:val="00D22D71"/>
    <w:rsid w:val="00D23FC2"/>
    <w:rsid w:val="00D243A5"/>
    <w:rsid w:val="00D25BDF"/>
    <w:rsid w:val="00D264FD"/>
    <w:rsid w:val="00D30BF1"/>
    <w:rsid w:val="00D31142"/>
    <w:rsid w:val="00D324A7"/>
    <w:rsid w:val="00D32994"/>
    <w:rsid w:val="00D332D7"/>
    <w:rsid w:val="00D351BD"/>
    <w:rsid w:val="00D36261"/>
    <w:rsid w:val="00D374B8"/>
    <w:rsid w:val="00D37667"/>
    <w:rsid w:val="00D379F4"/>
    <w:rsid w:val="00D4055D"/>
    <w:rsid w:val="00D41715"/>
    <w:rsid w:val="00D43C56"/>
    <w:rsid w:val="00D442FF"/>
    <w:rsid w:val="00D448E7"/>
    <w:rsid w:val="00D44E9A"/>
    <w:rsid w:val="00D46063"/>
    <w:rsid w:val="00D46B92"/>
    <w:rsid w:val="00D4726D"/>
    <w:rsid w:val="00D472C0"/>
    <w:rsid w:val="00D47E44"/>
    <w:rsid w:val="00D50C6C"/>
    <w:rsid w:val="00D50C98"/>
    <w:rsid w:val="00D510FB"/>
    <w:rsid w:val="00D5158E"/>
    <w:rsid w:val="00D52013"/>
    <w:rsid w:val="00D5212E"/>
    <w:rsid w:val="00D52BD7"/>
    <w:rsid w:val="00D52BEE"/>
    <w:rsid w:val="00D52D6E"/>
    <w:rsid w:val="00D52F94"/>
    <w:rsid w:val="00D54ADB"/>
    <w:rsid w:val="00D56856"/>
    <w:rsid w:val="00D571CF"/>
    <w:rsid w:val="00D57D3A"/>
    <w:rsid w:val="00D6020D"/>
    <w:rsid w:val="00D604EA"/>
    <w:rsid w:val="00D62A61"/>
    <w:rsid w:val="00D62A69"/>
    <w:rsid w:val="00D63E28"/>
    <w:rsid w:val="00D64060"/>
    <w:rsid w:val="00D64549"/>
    <w:rsid w:val="00D65460"/>
    <w:rsid w:val="00D65E06"/>
    <w:rsid w:val="00D67765"/>
    <w:rsid w:val="00D67C41"/>
    <w:rsid w:val="00D7085E"/>
    <w:rsid w:val="00D73CDF"/>
    <w:rsid w:val="00D7484A"/>
    <w:rsid w:val="00D74EEA"/>
    <w:rsid w:val="00D75149"/>
    <w:rsid w:val="00D75EE2"/>
    <w:rsid w:val="00D76136"/>
    <w:rsid w:val="00D7676D"/>
    <w:rsid w:val="00D76E92"/>
    <w:rsid w:val="00D77C9D"/>
    <w:rsid w:val="00D80723"/>
    <w:rsid w:val="00D80A0D"/>
    <w:rsid w:val="00D81474"/>
    <w:rsid w:val="00D82564"/>
    <w:rsid w:val="00D8317D"/>
    <w:rsid w:val="00D84964"/>
    <w:rsid w:val="00D8527E"/>
    <w:rsid w:val="00D85F2E"/>
    <w:rsid w:val="00D86294"/>
    <w:rsid w:val="00D86FF6"/>
    <w:rsid w:val="00D872C3"/>
    <w:rsid w:val="00D90E46"/>
    <w:rsid w:val="00D917D4"/>
    <w:rsid w:val="00D91F7B"/>
    <w:rsid w:val="00D92B2F"/>
    <w:rsid w:val="00D92DFC"/>
    <w:rsid w:val="00D93D63"/>
    <w:rsid w:val="00D94588"/>
    <w:rsid w:val="00D96F19"/>
    <w:rsid w:val="00D97759"/>
    <w:rsid w:val="00D97C5F"/>
    <w:rsid w:val="00DA42FC"/>
    <w:rsid w:val="00DA479D"/>
    <w:rsid w:val="00DB0336"/>
    <w:rsid w:val="00DB156D"/>
    <w:rsid w:val="00DB318B"/>
    <w:rsid w:val="00DB46F2"/>
    <w:rsid w:val="00DB4D7D"/>
    <w:rsid w:val="00DB512B"/>
    <w:rsid w:val="00DB5B77"/>
    <w:rsid w:val="00DB6785"/>
    <w:rsid w:val="00DB6E9A"/>
    <w:rsid w:val="00DB771F"/>
    <w:rsid w:val="00DB7BE0"/>
    <w:rsid w:val="00DB7EBC"/>
    <w:rsid w:val="00DC0ACE"/>
    <w:rsid w:val="00DC10BA"/>
    <w:rsid w:val="00DC1203"/>
    <w:rsid w:val="00DC14A4"/>
    <w:rsid w:val="00DC29E2"/>
    <w:rsid w:val="00DC3152"/>
    <w:rsid w:val="00DC3E39"/>
    <w:rsid w:val="00DC5850"/>
    <w:rsid w:val="00DC5AD3"/>
    <w:rsid w:val="00DC5E3D"/>
    <w:rsid w:val="00DC707F"/>
    <w:rsid w:val="00DC70C3"/>
    <w:rsid w:val="00DC7CE8"/>
    <w:rsid w:val="00DD0556"/>
    <w:rsid w:val="00DD2E56"/>
    <w:rsid w:val="00DD427E"/>
    <w:rsid w:val="00DD4528"/>
    <w:rsid w:val="00DD48EB"/>
    <w:rsid w:val="00DD4AD1"/>
    <w:rsid w:val="00DD51B7"/>
    <w:rsid w:val="00DD5EC6"/>
    <w:rsid w:val="00DD63A8"/>
    <w:rsid w:val="00DD655F"/>
    <w:rsid w:val="00DD6A7D"/>
    <w:rsid w:val="00DD72B8"/>
    <w:rsid w:val="00DD78FA"/>
    <w:rsid w:val="00DE0EAB"/>
    <w:rsid w:val="00DE1FB8"/>
    <w:rsid w:val="00DE2C00"/>
    <w:rsid w:val="00DE3B65"/>
    <w:rsid w:val="00DE5394"/>
    <w:rsid w:val="00DE5B4F"/>
    <w:rsid w:val="00DE7143"/>
    <w:rsid w:val="00DF03B9"/>
    <w:rsid w:val="00DF0D39"/>
    <w:rsid w:val="00DF1D34"/>
    <w:rsid w:val="00DF22A2"/>
    <w:rsid w:val="00DF25DF"/>
    <w:rsid w:val="00DF2606"/>
    <w:rsid w:val="00DF3CF7"/>
    <w:rsid w:val="00DF4A39"/>
    <w:rsid w:val="00DF70CB"/>
    <w:rsid w:val="00E0156F"/>
    <w:rsid w:val="00E01576"/>
    <w:rsid w:val="00E0200D"/>
    <w:rsid w:val="00E03369"/>
    <w:rsid w:val="00E03F69"/>
    <w:rsid w:val="00E043DA"/>
    <w:rsid w:val="00E046F6"/>
    <w:rsid w:val="00E04C3F"/>
    <w:rsid w:val="00E10F2C"/>
    <w:rsid w:val="00E1371E"/>
    <w:rsid w:val="00E15838"/>
    <w:rsid w:val="00E168AE"/>
    <w:rsid w:val="00E17A86"/>
    <w:rsid w:val="00E17EDF"/>
    <w:rsid w:val="00E20222"/>
    <w:rsid w:val="00E20591"/>
    <w:rsid w:val="00E21CA0"/>
    <w:rsid w:val="00E22415"/>
    <w:rsid w:val="00E22C61"/>
    <w:rsid w:val="00E22E53"/>
    <w:rsid w:val="00E24C16"/>
    <w:rsid w:val="00E24DA3"/>
    <w:rsid w:val="00E253AA"/>
    <w:rsid w:val="00E25A5B"/>
    <w:rsid w:val="00E30E03"/>
    <w:rsid w:val="00E31EF8"/>
    <w:rsid w:val="00E3239F"/>
    <w:rsid w:val="00E33BC6"/>
    <w:rsid w:val="00E33BD8"/>
    <w:rsid w:val="00E34B36"/>
    <w:rsid w:val="00E351AB"/>
    <w:rsid w:val="00E35EAE"/>
    <w:rsid w:val="00E36960"/>
    <w:rsid w:val="00E3712A"/>
    <w:rsid w:val="00E378F5"/>
    <w:rsid w:val="00E40365"/>
    <w:rsid w:val="00E40734"/>
    <w:rsid w:val="00E4339C"/>
    <w:rsid w:val="00E4423F"/>
    <w:rsid w:val="00E449D3"/>
    <w:rsid w:val="00E44DD7"/>
    <w:rsid w:val="00E44DDA"/>
    <w:rsid w:val="00E44E23"/>
    <w:rsid w:val="00E45EB8"/>
    <w:rsid w:val="00E46365"/>
    <w:rsid w:val="00E46E3B"/>
    <w:rsid w:val="00E471C8"/>
    <w:rsid w:val="00E5172D"/>
    <w:rsid w:val="00E519A4"/>
    <w:rsid w:val="00E51D5C"/>
    <w:rsid w:val="00E521AE"/>
    <w:rsid w:val="00E52364"/>
    <w:rsid w:val="00E52C5B"/>
    <w:rsid w:val="00E531B5"/>
    <w:rsid w:val="00E53BE7"/>
    <w:rsid w:val="00E53E94"/>
    <w:rsid w:val="00E54263"/>
    <w:rsid w:val="00E552C8"/>
    <w:rsid w:val="00E557EB"/>
    <w:rsid w:val="00E566B1"/>
    <w:rsid w:val="00E57873"/>
    <w:rsid w:val="00E61229"/>
    <w:rsid w:val="00E614F9"/>
    <w:rsid w:val="00E63F85"/>
    <w:rsid w:val="00E650B4"/>
    <w:rsid w:val="00E655E4"/>
    <w:rsid w:val="00E66882"/>
    <w:rsid w:val="00E66893"/>
    <w:rsid w:val="00E67354"/>
    <w:rsid w:val="00E674DD"/>
    <w:rsid w:val="00E70220"/>
    <w:rsid w:val="00E70306"/>
    <w:rsid w:val="00E71028"/>
    <w:rsid w:val="00E711EE"/>
    <w:rsid w:val="00E71205"/>
    <w:rsid w:val="00E71309"/>
    <w:rsid w:val="00E713D4"/>
    <w:rsid w:val="00E72310"/>
    <w:rsid w:val="00E740F0"/>
    <w:rsid w:val="00E74684"/>
    <w:rsid w:val="00E74ABC"/>
    <w:rsid w:val="00E75245"/>
    <w:rsid w:val="00E75924"/>
    <w:rsid w:val="00E7648A"/>
    <w:rsid w:val="00E764A6"/>
    <w:rsid w:val="00E8017D"/>
    <w:rsid w:val="00E80F14"/>
    <w:rsid w:val="00E81327"/>
    <w:rsid w:val="00E81B30"/>
    <w:rsid w:val="00E81F55"/>
    <w:rsid w:val="00E81FCF"/>
    <w:rsid w:val="00E83178"/>
    <w:rsid w:val="00E83E33"/>
    <w:rsid w:val="00E841E5"/>
    <w:rsid w:val="00E84E8C"/>
    <w:rsid w:val="00E8650F"/>
    <w:rsid w:val="00E86AC7"/>
    <w:rsid w:val="00E87898"/>
    <w:rsid w:val="00E87D8E"/>
    <w:rsid w:val="00E90476"/>
    <w:rsid w:val="00E92238"/>
    <w:rsid w:val="00E925D2"/>
    <w:rsid w:val="00E925FB"/>
    <w:rsid w:val="00E9287F"/>
    <w:rsid w:val="00E92A5B"/>
    <w:rsid w:val="00E93290"/>
    <w:rsid w:val="00E93F04"/>
    <w:rsid w:val="00E94267"/>
    <w:rsid w:val="00E9434F"/>
    <w:rsid w:val="00E9474C"/>
    <w:rsid w:val="00E94897"/>
    <w:rsid w:val="00E94E0A"/>
    <w:rsid w:val="00E94F48"/>
    <w:rsid w:val="00E95620"/>
    <w:rsid w:val="00E95BD2"/>
    <w:rsid w:val="00E96709"/>
    <w:rsid w:val="00EA0C71"/>
    <w:rsid w:val="00EA0E6C"/>
    <w:rsid w:val="00EA112A"/>
    <w:rsid w:val="00EA181B"/>
    <w:rsid w:val="00EA23C3"/>
    <w:rsid w:val="00EA44BF"/>
    <w:rsid w:val="00EA68F9"/>
    <w:rsid w:val="00EA6D5E"/>
    <w:rsid w:val="00EB03D0"/>
    <w:rsid w:val="00EB0431"/>
    <w:rsid w:val="00EB081C"/>
    <w:rsid w:val="00EB1343"/>
    <w:rsid w:val="00EB1698"/>
    <w:rsid w:val="00EB341E"/>
    <w:rsid w:val="00EB36BE"/>
    <w:rsid w:val="00EB4D2C"/>
    <w:rsid w:val="00EB5118"/>
    <w:rsid w:val="00EB54ED"/>
    <w:rsid w:val="00EB55E7"/>
    <w:rsid w:val="00EB57E0"/>
    <w:rsid w:val="00EB5CFC"/>
    <w:rsid w:val="00EB6B65"/>
    <w:rsid w:val="00EB7A2E"/>
    <w:rsid w:val="00EC0812"/>
    <w:rsid w:val="00EC165B"/>
    <w:rsid w:val="00EC1D3D"/>
    <w:rsid w:val="00EC34F9"/>
    <w:rsid w:val="00EC3BCC"/>
    <w:rsid w:val="00EC4569"/>
    <w:rsid w:val="00EC533F"/>
    <w:rsid w:val="00EC5572"/>
    <w:rsid w:val="00EC5E58"/>
    <w:rsid w:val="00EC612E"/>
    <w:rsid w:val="00EC7EEE"/>
    <w:rsid w:val="00ED2202"/>
    <w:rsid w:val="00ED344D"/>
    <w:rsid w:val="00ED427C"/>
    <w:rsid w:val="00ED60FF"/>
    <w:rsid w:val="00ED64D7"/>
    <w:rsid w:val="00ED6F86"/>
    <w:rsid w:val="00ED7801"/>
    <w:rsid w:val="00ED7E7F"/>
    <w:rsid w:val="00EE10C5"/>
    <w:rsid w:val="00EE2775"/>
    <w:rsid w:val="00EE37D6"/>
    <w:rsid w:val="00EE3B27"/>
    <w:rsid w:val="00EE4231"/>
    <w:rsid w:val="00EE44E4"/>
    <w:rsid w:val="00EE4F17"/>
    <w:rsid w:val="00EE737E"/>
    <w:rsid w:val="00EF1353"/>
    <w:rsid w:val="00EF234A"/>
    <w:rsid w:val="00EF2504"/>
    <w:rsid w:val="00EF28AE"/>
    <w:rsid w:val="00EF38A3"/>
    <w:rsid w:val="00EF3EE6"/>
    <w:rsid w:val="00EF49DF"/>
    <w:rsid w:val="00EF54D9"/>
    <w:rsid w:val="00EF5FD3"/>
    <w:rsid w:val="00EF6643"/>
    <w:rsid w:val="00EF6EE3"/>
    <w:rsid w:val="00EF7218"/>
    <w:rsid w:val="00EF72EC"/>
    <w:rsid w:val="00EF7353"/>
    <w:rsid w:val="00EF754B"/>
    <w:rsid w:val="00EF7D2C"/>
    <w:rsid w:val="00EF7F6A"/>
    <w:rsid w:val="00F015D7"/>
    <w:rsid w:val="00F02057"/>
    <w:rsid w:val="00F034AA"/>
    <w:rsid w:val="00F03F47"/>
    <w:rsid w:val="00F043BC"/>
    <w:rsid w:val="00F05897"/>
    <w:rsid w:val="00F073DF"/>
    <w:rsid w:val="00F106DE"/>
    <w:rsid w:val="00F10B36"/>
    <w:rsid w:val="00F11179"/>
    <w:rsid w:val="00F11F2D"/>
    <w:rsid w:val="00F123C0"/>
    <w:rsid w:val="00F162EA"/>
    <w:rsid w:val="00F1654E"/>
    <w:rsid w:val="00F16703"/>
    <w:rsid w:val="00F16A29"/>
    <w:rsid w:val="00F16C25"/>
    <w:rsid w:val="00F16C41"/>
    <w:rsid w:val="00F1738C"/>
    <w:rsid w:val="00F17A45"/>
    <w:rsid w:val="00F17BFB"/>
    <w:rsid w:val="00F22AEF"/>
    <w:rsid w:val="00F24436"/>
    <w:rsid w:val="00F247CA"/>
    <w:rsid w:val="00F24924"/>
    <w:rsid w:val="00F2563E"/>
    <w:rsid w:val="00F25DD4"/>
    <w:rsid w:val="00F268C8"/>
    <w:rsid w:val="00F30BC8"/>
    <w:rsid w:val="00F317E2"/>
    <w:rsid w:val="00F31B59"/>
    <w:rsid w:val="00F32515"/>
    <w:rsid w:val="00F333F8"/>
    <w:rsid w:val="00F338EC"/>
    <w:rsid w:val="00F33EFA"/>
    <w:rsid w:val="00F3411A"/>
    <w:rsid w:val="00F34440"/>
    <w:rsid w:val="00F366B1"/>
    <w:rsid w:val="00F37556"/>
    <w:rsid w:val="00F405AC"/>
    <w:rsid w:val="00F40DD2"/>
    <w:rsid w:val="00F418C3"/>
    <w:rsid w:val="00F4522F"/>
    <w:rsid w:val="00F45EF7"/>
    <w:rsid w:val="00F46EC1"/>
    <w:rsid w:val="00F5014D"/>
    <w:rsid w:val="00F507E3"/>
    <w:rsid w:val="00F50954"/>
    <w:rsid w:val="00F50BC2"/>
    <w:rsid w:val="00F51849"/>
    <w:rsid w:val="00F52019"/>
    <w:rsid w:val="00F521C0"/>
    <w:rsid w:val="00F53276"/>
    <w:rsid w:val="00F53E90"/>
    <w:rsid w:val="00F5523A"/>
    <w:rsid w:val="00F55E55"/>
    <w:rsid w:val="00F56E38"/>
    <w:rsid w:val="00F5762D"/>
    <w:rsid w:val="00F6010F"/>
    <w:rsid w:val="00F60A3B"/>
    <w:rsid w:val="00F610CA"/>
    <w:rsid w:val="00F6281F"/>
    <w:rsid w:val="00F62C17"/>
    <w:rsid w:val="00F62FD6"/>
    <w:rsid w:val="00F63478"/>
    <w:rsid w:val="00F63A6B"/>
    <w:rsid w:val="00F6500B"/>
    <w:rsid w:val="00F654DB"/>
    <w:rsid w:val="00F65719"/>
    <w:rsid w:val="00F6628F"/>
    <w:rsid w:val="00F663CF"/>
    <w:rsid w:val="00F66E75"/>
    <w:rsid w:val="00F71424"/>
    <w:rsid w:val="00F725DD"/>
    <w:rsid w:val="00F72C20"/>
    <w:rsid w:val="00F73830"/>
    <w:rsid w:val="00F73903"/>
    <w:rsid w:val="00F73CAD"/>
    <w:rsid w:val="00F7464F"/>
    <w:rsid w:val="00F74A7D"/>
    <w:rsid w:val="00F74E9D"/>
    <w:rsid w:val="00F75E8F"/>
    <w:rsid w:val="00F76122"/>
    <w:rsid w:val="00F76BD1"/>
    <w:rsid w:val="00F775AF"/>
    <w:rsid w:val="00F77996"/>
    <w:rsid w:val="00F77ABB"/>
    <w:rsid w:val="00F8020A"/>
    <w:rsid w:val="00F80DB9"/>
    <w:rsid w:val="00F81BC2"/>
    <w:rsid w:val="00F82325"/>
    <w:rsid w:val="00F82517"/>
    <w:rsid w:val="00F83430"/>
    <w:rsid w:val="00F83750"/>
    <w:rsid w:val="00F837F6"/>
    <w:rsid w:val="00F8457D"/>
    <w:rsid w:val="00F84DF8"/>
    <w:rsid w:val="00F85733"/>
    <w:rsid w:val="00F85881"/>
    <w:rsid w:val="00F87946"/>
    <w:rsid w:val="00F9149D"/>
    <w:rsid w:val="00F93875"/>
    <w:rsid w:val="00F94149"/>
    <w:rsid w:val="00F973DD"/>
    <w:rsid w:val="00F97A46"/>
    <w:rsid w:val="00FA0738"/>
    <w:rsid w:val="00FA14E3"/>
    <w:rsid w:val="00FA1C24"/>
    <w:rsid w:val="00FA6563"/>
    <w:rsid w:val="00FA71F9"/>
    <w:rsid w:val="00FA7DCD"/>
    <w:rsid w:val="00FB002C"/>
    <w:rsid w:val="00FB00FA"/>
    <w:rsid w:val="00FB05E0"/>
    <w:rsid w:val="00FB094F"/>
    <w:rsid w:val="00FB4EE5"/>
    <w:rsid w:val="00FB4F0F"/>
    <w:rsid w:val="00FB50DA"/>
    <w:rsid w:val="00FB621B"/>
    <w:rsid w:val="00FB67BE"/>
    <w:rsid w:val="00FB6916"/>
    <w:rsid w:val="00FB6A9F"/>
    <w:rsid w:val="00FB6B71"/>
    <w:rsid w:val="00FC1F98"/>
    <w:rsid w:val="00FC2A75"/>
    <w:rsid w:val="00FC2D83"/>
    <w:rsid w:val="00FC474E"/>
    <w:rsid w:val="00FC5521"/>
    <w:rsid w:val="00FC62FD"/>
    <w:rsid w:val="00FC7C5C"/>
    <w:rsid w:val="00FC7F69"/>
    <w:rsid w:val="00FD0881"/>
    <w:rsid w:val="00FD091F"/>
    <w:rsid w:val="00FD0AE7"/>
    <w:rsid w:val="00FD0E76"/>
    <w:rsid w:val="00FD0EDF"/>
    <w:rsid w:val="00FD1B47"/>
    <w:rsid w:val="00FD251B"/>
    <w:rsid w:val="00FD2615"/>
    <w:rsid w:val="00FD3EA0"/>
    <w:rsid w:val="00FD4928"/>
    <w:rsid w:val="00FD57DD"/>
    <w:rsid w:val="00FD618F"/>
    <w:rsid w:val="00FD6C8C"/>
    <w:rsid w:val="00FD712D"/>
    <w:rsid w:val="00FD7899"/>
    <w:rsid w:val="00FE17DE"/>
    <w:rsid w:val="00FE1DB3"/>
    <w:rsid w:val="00FE2293"/>
    <w:rsid w:val="00FE22E8"/>
    <w:rsid w:val="00FE4046"/>
    <w:rsid w:val="00FE5C22"/>
    <w:rsid w:val="00FE6545"/>
    <w:rsid w:val="00FE6FB0"/>
    <w:rsid w:val="00FE76E9"/>
    <w:rsid w:val="00FF101F"/>
    <w:rsid w:val="00FF10A3"/>
    <w:rsid w:val="00FF10FF"/>
    <w:rsid w:val="00FF11CC"/>
    <w:rsid w:val="00FF2340"/>
    <w:rsid w:val="00FF42FF"/>
    <w:rsid w:val="00FF4466"/>
    <w:rsid w:val="00FF4809"/>
    <w:rsid w:val="00FF4A41"/>
    <w:rsid w:val="00FF4E6E"/>
    <w:rsid w:val="00FF5748"/>
    <w:rsid w:val="00FF6B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575695"/>
  <w15:chartTrackingRefBased/>
  <w15:docId w15:val="{23BA53F5-CF16-46EA-AD94-2F3DB2E0D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243D"/>
    <w:pPr>
      <w:spacing w:after="200" w:line="276" w:lineRule="auto"/>
    </w:pPr>
    <w:rPr>
      <w:rFonts w:ascii="Proxima Nova ExCn Rg" w:hAnsi="Proxima Nova ExCn Rg" w:cs="Times New Roman"/>
      <w:sz w:val="28"/>
      <w:szCs w:val="28"/>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14 пт"/>
    <w:basedOn w:val="a"/>
    <w:link w:val="10"/>
    <w:uiPriority w:val="9"/>
    <w:qFormat/>
    <w:rsid w:val="006B752A"/>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0">
    <w:name w:val="heading 2"/>
    <w:basedOn w:val="a"/>
    <w:next w:val="a"/>
    <w:link w:val="21"/>
    <w:uiPriority w:val="9"/>
    <w:unhideWhenUsed/>
    <w:qFormat/>
    <w:rsid w:val="0052145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4 пт Знак"/>
    <w:basedOn w:val="a0"/>
    <w:link w:val="1"/>
    <w:uiPriority w:val="9"/>
    <w:rsid w:val="006B752A"/>
    <w:rPr>
      <w:rFonts w:ascii="Times New Roman" w:eastAsia="Times New Roman" w:hAnsi="Times New Roman" w:cs="Times New Roman"/>
      <w:b/>
      <w:bCs/>
      <w:kern w:val="36"/>
      <w:sz w:val="48"/>
      <w:szCs w:val="48"/>
      <w:lang w:eastAsia="ru-RU"/>
    </w:rPr>
  </w:style>
  <w:style w:type="character" w:customStyle="1" w:styleId="21">
    <w:name w:val="Заголовок 2 Знак"/>
    <w:basedOn w:val="a0"/>
    <w:link w:val="20"/>
    <w:uiPriority w:val="9"/>
    <w:rsid w:val="00521456"/>
    <w:rPr>
      <w:rFonts w:asciiTheme="majorHAnsi" w:eastAsiaTheme="majorEastAsia" w:hAnsiTheme="majorHAnsi" w:cstheme="majorBidi"/>
      <w:color w:val="2F5496" w:themeColor="accent1" w:themeShade="BF"/>
      <w:sz w:val="26"/>
      <w:szCs w:val="26"/>
    </w:rPr>
  </w:style>
  <w:style w:type="character" w:styleId="a3">
    <w:name w:val="Hyperlink"/>
    <w:aliases w:val="%Hyperlink"/>
    <w:uiPriority w:val="99"/>
    <w:rsid w:val="00007783"/>
    <w:rPr>
      <w:color w:val="0000FF"/>
      <w:u w:val="single"/>
    </w:rPr>
  </w:style>
  <w:style w:type="character" w:customStyle="1" w:styleId="a4">
    <w:name w:val="комментарий"/>
    <w:rsid w:val="00007783"/>
    <w:rPr>
      <w:b/>
      <w:i/>
      <w:shd w:val="clear" w:color="auto" w:fill="FFFF99"/>
    </w:rPr>
  </w:style>
  <w:style w:type="paragraph" w:customStyle="1" w:styleId="3">
    <w:name w:val="[Ростех] Наименование Подраздела (Уровень 3)"/>
    <w:link w:val="30"/>
    <w:uiPriority w:val="99"/>
    <w:qFormat/>
    <w:rsid w:val="00007783"/>
    <w:pPr>
      <w:keepNext/>
      <w:keepLines/>
      <w:numPr>
        <w:ilvl w:val="1"/>
        <w:numId w:val="1"/>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character" w:customStyle="1" w:styleId="30">
    <w:name w:val="[Ростех] Наименование Подраздела (Уровень 3) Знак"/>
    <w:basedOn w:val="a0"/>
    <w:link w:val="3"/>
    <w:uiPriority w:val="99"/>
    <w:rsid w:val="009509A9"/>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uiPriority w:val="99"/>
    <w:qFormat/>
    <w:rsid w:val="00007783"/>
    <w:pPr>
      <w:keepNext/>
      <w:keepLines/>
      <w:numPr>
        <w:numId w:val="1"/>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5">
    <w:name w:val="[Ростех] Простой текст (Без уровня)"/>
    <w:link w:val="a6"/>
    <w:qFormat/>
    <w:rsid w:val="00007783"/>
    <w:pPr>
      <w:suppressAutoHyphens/>
      <w:spacing w:before="120" w:after="0" w:line="240" w:lineRule="auto"/>
      <w:ind w:left="1134" w:hanging="1134"/>
      <w:jc w:val="both"/>
    </w:pPr>
    <w:rPr>
      <w:rFonts w:ascii="Proxima Nova ExCn Rg" w:eastAsia="Times New Roman" w:hAnsi="Proxima Nova ExCn Rg" w:cs="Times New Roman"/>
      <w:sz w:val="28"/>
      <w:szCs w:val="28"/>
      <w:lang w:eastAsia="ru-RU"/>
    </w:rPr>
  </w:style>
  <w:style w:type="character" w:customStyle="1" w:styleId="a6">
    <w:name w:val="[Ростех] Простой текст (Без уровня) Знак"/>
    <w:basedOn w:val="a0"/>
    <w:link w:val="a5"/>
    <w:rsid w:val="00007783"/>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link w:val="50"/>
    <w:uiPriority w:val="99"/>
    <w:qFormat/>
    <w:rsid w:val="00007783"/>
    <w:pPr>
      <w:numPr>
        <w:ilvl w:val="3"/>
        <w:numId w:val="1"/>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character" w:customStyle="1" w:styleId="50">
    <w:name w:val="[Ростех] Текст Подпункта (Уровень 5) Знак"/>
    <w:basedOn w:val="a0"/>
    <w:link w:val="5"/>
    <w:uiPriority w:val="99"/>
    <w:qFormat/>
    <w:rsid w:val="00007783"/>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uiPriority w:val="99"/>
    <w:qFormat/>
    <w:rsid w:val="00007783"/>
    <w:pPr>
      <w:suppressAutoHyphens/>
      <w:spacing w:before="120" w:after="0" w:line="240" w:lineRule="auto"/>
      <w:ind w:left="2977" w:hanging="850"/>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link w:val="40"/>
    <w:qFormat/>
    <w:rsid w:val="00007783"/>
    <w:pPr>
      <w:numPr>
        <w:ilvl w:val="2"/>
        <w:numId w:val="1"/>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character" w:customStyle="1" w:styleId="40">
    <w:name w:val="[Ростех] Текст Пункта (Уровень 4) Знак"/>
    <w:basedOn w:val="a0"/>
    <w:link w:val="4"/>
    <w:rsid w:val="00007783"/>
    <w:rPr>
      <w:rFonts w:ascii="Proxima Nova ExCn Rg" w:eastAsia="Times New Roman" w:hAnsi="Proxima Nova ExCn Rg" w:cs="Times New Roman"/>
      <w:sz w:val="28"/>
      <w:szCs w:val="28"/>
      <w:lang w:eastAsia="ru-RU"/>
    </w:rPr>
  </w:style>
  <w:style w:type="paragraph" w:customStyle="1" w:styleId="a7">
    <w:name w:val="Обычный текст документа"/>
    <w:basedOn w:val="a"/>
    <w:rsid w:val="00007783"/>
    <w:pPr>
      <w:spacing w:before="100" w:beforeAutospacing="1" w:after="0" w:afterAutospacing="1" w:line="240" w:lineRule="auto"/>
      <w:jc w:val="both"/>
    </w:pPr>
    <w:rPr>
      <w:rFonts w:ascii="Times New Roman" w:eastAsia="Times New Roman" w:hAnsi="Times New Roman"/>
      <w:sz w:val="24"/>
      <w:szCs w:val="24"/>
      <w:lang w:eastAsia="ru-RU"/>
    </w:rPr>
  </w:style>
  <w:style w:type="paragraph" w:customStyle="1" w:styleId="s1">
    <w:name w:val="s_1"/>
    <w:basedOn w:val="a"/>
    <w:rsid w:val="00007783"/>
    <w:pPr>
      <w:spacing w:before="100" w:beforeAutospacing="1" w:after="100" w:afterAutospacing="1" w:line="240" w:lineRule="auto"/>
    </w:pPr>
    <w:rPr>
      <w:rFonts w:ascii="Times New Roman" w:eastAsia="Calibri" w:hAnsi="Times New Roman"/>
      <w:sz w:val="24"/>
      <w:szCs w:val="24"/>
      <w:lang w:eastAsia="ru-RU"/>
    </w:rPr>
  </w:style>
  <w:style w:type="paragraph" w:styleId="a8">
    <w:name w:val="No Spacing"/>
    <w:link w:val="a9"/>
    <w:uiPriority w:val="1"/>
    <w:qFormat/>
    <w:rsid w:val="00007783"/>
    <w:pPr>
      <w:spacing w:after="0" w:line="240" w:lineRule="auto"/>
    </w:pPr>
  </w:style>
  <w:style w:type="paragraph" w:styleId="aa">
    <w:name w:val="header"/>
    <w:basedOn w:val="a"/>
    <w:link w:val="ab"/>
    <w:uiPriority w:val="99"/>
    <w:unhideWhenUsed/>
    <w:rsid w:val="00506C5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506C5E"/>
    <w:rPr>
      <w:rFonts w:ascii="Proxima Nova ExCn Rg" w:hAnsi="Proxima Nova ExCn Rg" w:cs="Times New Roman"/>
      <w:sz w:val="28"/>
      <w:szCs w:val="28"/>
    </w:rPr>
  </w:style>
  <w:style w:type="paragraph" w:styleId="ac">
    <w:name w:val="footer"/>
    <w:basedOn w:val="a"/>
    <w:link w:val="ad"/>
    <w:uiPriority w:val="99"/>
    <w:unhideWhenUsed/>
    <w:rsid w:val="00506C5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506C5E"/>
    <w:rPr>
      <w:rFonts w:ascii="Proxima Nova ExCn Rg" w:hAnsi="Proxima Nova ExCn Rg" w:cs="Times New Roman"/>
      <w:sz w:val="28"/>
      <w:szCs w:val="28"/>
    </w:rPr>
  </w:style>
  <w:style w:type="character" w:styleId="ae">
    <w:name w:val="Unresolved Mention"/>
    <w:basedOn w:val="a0"/>
    <w:uiPriority w:val="99"/>
    <w:semiHidden/>
    <w:unhideWhenUsed/>
    <w:rsid w:val="00EB1698"/>
    <w:rPr>
      <w:color w:val="605E5C"/>
      <w:shd w:val="clear" w:color="auto" w:fill="E1DFDD"/>
    </w:rPr>
  </w:style>
  <w:style w:type="character" w:styleId="af">
    <w:name w:val="Emphasis"/>
    <w:basedOn w:val="a0"/>
    <w:uiPriority w:val="20"/>
    <w:qFormat/>
    <w:rsid w:val="007E39A6"/>
    <w:rPr>
      <w:i/>
      <w:iCs/>
    </w:rPr>
  </w:style>
  <w:style w:type="character" w:styleId="af0">
    <w:name w:val="Book Title"/>
    <w:basedOn w:val="a0"/>
    <w:uiPriority w:val="33"/>
    <w:qFormat/>
    <w:rsid w:val="00033E87"/>
    <w:rPr>
      <w:b/>
      <w:bCs/>
      <w:smallCaps/>
      <w:spacing w:val="5"/>
    </w:rPr>
  </w:style>
  <w:style w:type="paragraph" w:styleId="af1">
    <w:name w:val="List Paragraph"/>
    <w:aliases w:val="Bullet List,FooterText,numbered,Use Case List Paragraph,Маркер,ТЗ список,Абзац списка литеральный,UL,Абзац маркированнный,Table-Normal,RSHB_Table-Normal,Предусловия,1. Абзац списка,Нумерованный список_ФТ,Булет 1,Bullet Number,lp1,lp11,列出段落"/>
    <w:basedOn w:val="a"/>
    <w:link w:val="af2"/>
    <w:uiPriority w:val="34"/>
    <w:qFormat/>
    <w:rsid w:val="00033E87"/>
    <w:pPr>
      <w:ind w:left="720"/>
      <w:contextualSpacing/>
    </w:pPr>
  </w:style>
  <w:style w:type="character" w:styleId="af3">
    <w:name w:val="Placeholder Text"/>
    <w:basedOn w:val="a0"/>
    <w:uiPriority w:val="99"/>
    <w:semiHidden/>
    <w:rsid w:val="00C11E9D"/>
    <w:rPr>
      <w:color w:val="808080"/>
    </w:rPr>
  </w:style>
  <w:style w:type="character" w:customStyle="1" w:styleId="fontstyle01">
    <w:name w:val="fontstyle01"/>
    <w:basedOn w:val="a0"/>
    <w:rsid w:val="007F558E"/>
    <w:rPr>
      <w:rFonts w:ascii="Arial Narrow" w:hAnsi="Arial Narrow" w:hint="default"/>
      <w:b/>
      <w:bCs/>
      <w:i w:val="0"/>
      <w:iCs w:val="0"/>
      <w:color w:val="000000"/>
      <w:sz w:val="24"/>
      <w:szCs w:val="24"/>
    </w:rPr>
  </w:style>
  <w:style w:type="character" w:customStyle="1" w:styleId="fontstyle21">
    <w:name w:val="fontstyle21"/>
    <w:basedOn w:val="a0"/>
    <w:rsid w:val="007F558E"/>
    <w:rPr>
      <w:rFonts w:ascii="Arial Narrow" w:hAnsi="Arial Narrow" w:hint="default"/>
      <w:b w:val="0"/>
      <w:bCs w:val="0"/>
      <w:i w:val="0"/>
      <w:iCs w:val="0"/>
      <w:color w:val="000000"/>
      <w:sz w:val="24"/>
      <w:szCs w:val="24"/>
    </w:rPr>
  </w:style>
  <w:style w:type="character" w:customStyle="1" w:styleId="fontstyle31">
    <w:name w:val="fontstyle31"/>
    <w:basedOn w:val="a0"/>
    <w:rsid w:val="007F558E"/>
    <w:rPr>
      <w:rFonts w:ascii="Calibri" w:hAnsi="Calibri" w:cs="Calibri" w:hint="default"/>
      <w:b w:val="0"/>
      <w:bCs w:val="0"/>
      <w:i w:val="0"/>
      <w:iCs w:val="0"/>
      <w:color w:val="000000"/>
      <w:sz w:val="22"/>
      <w:szCs w:val="22"/>
    </w:rPr>
  </w:style>
  <w:style w:type="paragraph" w:styleId="af4">
    <w:name w:val="Normal (Web)"/>
    <w:basedOn w:val="a"/>
    <w:uiPriority w:val="99"/>
    <w:semiHidden/>
    <w:unhideWhenUsed/>
    <w:rsid w:val="007121D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o-indent">
    <w:name w:val="no-indent"/>
    <w:basedOn w:val="a"/>
    <w:rsid w:val="007121DD"/>
    <w:pPr>
      <w:spacing w:before="100" w:beforeAutospacing="1" w:after="100" w:afterAutospacing="1" w:line="240" w:lineRule="auto"/>
    </w:pPr>
    <w:rPr>
      <w:rFonts w:ascii="Times New Roman" w:eastAsia="Times New Roman" w:hAnsi="Times New Roman"/>
      <w:sz w:val="24"/>
      <w:szCs w:val="24"/>
      <w:lang w:eastAsia="ru-RU"/>
    </w:rPr>
  </w:style>
  <w:style w:type="character" w:styleId="af5">
    <w:name w:val="annotation reference"/>
    <w:basedOn w:val="a0"/>
    <w:uiPriority w:val="99"/>
    <w:semiHidden/>
    <w:unhideWhenUsed/>
    <w:rsid w:val="00D97759"/>
    <w:rPr>
      <w:sz w:val="16"/>
      <w:szCs w:val="16"/>
    </w:rPr>
  </w:style>
  <w:style w:type="paragraph" w:styleId="af6">
    <w:name w:val="annotation text"/>
    <w:basedOn w:val="a"/>
    <w:link w:val="af7"/>
    <w:uiPriority w:val="99"/>
    <w:semiHidden/>
    <w:unhideWhenUsed/>
    <w:rsid w:val="00D97759"/>
    <w:pPr>
      <w:spacing w:line="240" w:lineRule="auto"/>
    </w:pPr>
    <w:rPr>
      <w:sz w:val="20"/>
      <w:szCs w:val="20"/>
    </w:rPr>
  </w:style>
  <w:style w:type="character" w:customStyle="1" w:styleId="af7">
    <w:name w:val="Текст примечания Знак"/>
    <w:basedOn w:val="a0"/>
    <w:link w:val="af6"/>
    <w:uiPriority w:val="99"/>
    <w:semiHidden/>
    <w:rsid w:val="00D97759"/>
    <w:rPr>
      <w:rFonts w:ascii="Proxima Nova ExCn Rg" w:hAnsi="Proxima Nova ExCn Rg" w:cs="Times New Roman"/>
      <w:sz w:val="20"/>
      <w:szCs w:val="20"/>
    </w:rPr>
  </w:style>
  <w:style w:type="paragraph" w:styleId="af8">
    <w:name w:val="annotation subject"/>
    <w:basedOn w:val="af6"/>
    <w:next w:val="af6"/>
    <w:link w:val="af9"/>
    <w:uiPriority w:val="99"/>
    <w:semiHidden/>
    <w:unhideWhenUsed/>
    <w:rsid w:val="00D97759"/>
    <w:rPr>
      <w:b/>
      <w:bCs/>
    </w:rPr>
  </w:style>
  <w:style w:type="character" w:customStyle="1" w:styleId="af9">
    <w:name w:val="Тема примечания Знак"/>
    <w:basedOn w:val="af7"/>
    <w:link w:val="af8"/>
    <w:uiPriority w:val="99"/>
    <w:semiHidden/>
    <w:rsid w:val="00D97759"/>
    <w:rPr>
      <w:rFonts w:ascii="Proxima Nova ExCn Rg" w:hAnsi="Proxima Nova ExCn Rg" w:cs="Times New Roman"/>
      <w:b/>
      <w:bCs/>
      <w:sz w:val="20"/>
      <w:szCs w:val="20"/>
    </w:rPr>
  </w:style>
  <w:style w:type="table" w:styleId="afa">
    <w:name w:val="Table Grid"/>
    <w:basedOn w:val="a1"/>
    <w:rsid w:val="00A24C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Абзац списка Знак"/>
    <w:aliases w:val="Bullet List Знак,FooterText Знак,numbered Знак,Use Case List Paragraph Знак,Маркер Знак,ТЗ список Знак,Абзац списка литеральный Знак,UL Знак,Абзац маркированнный Знак,Table-Normal Знак,RSHB_Table-Normal Знак,Предусловия Знак,lp1 Знак"/>
    <w:link w:val="af1"/>
    <w:uiPriority w:val="34"/>
    <w:qFormat/>
    <w:locked/>
    <w:rsid w:val="009D704E"/>
    <w:rPr>
      <w:rFonts w:ascii="Proxima Nova ExCn Rg" w:hAnsi="Proxima Nova ExCn Rg" w:cs="Times New Roman"/>
      <w:sz w:val="28"/>
      <w:szCs w:val="28"/>
    </w:rPr>
  </w:style>
  <w:style w:type="paragraph" w:styleId="afb">
    <w:name w:val="Revision"/>
    <w:hidden/>
    <w:uiPriority w:val="99"/>
    <w:semiHidden/>
    <w:rsid w:val="0096512C"/>
    <w:pPr>
      <w:spacing w:after="0" w:line="240" w:lineRule="auto"/>
    </w:pPr>
    <w:rPr>
      <w:rFonts w:ascii="Proxima Nova ExCn Rg" w:hAnsi="Proxima Nova ExCn Rg" w:cs="Times New Roman"/>
      <w:sz w:val="28"/>
      <w:szCs w:val="28"/>
    </w:rPr>
  </w:style>
  <w:style w:type="character" w:styleId="afc">
    <w:name w:val="FollowedHyperlink"/>
    <w:basedOn w:val="a0"/>
    <w:uiPriority w:val="99"/>
    <w:semiHidden/>
    <w:unhideWhenUsed/>
    <w:rsid w:val="00FB67BE"/>
    <w:rPr>
      <w:color w:val="954F72" w:themeColor="followedHyperlink"/>
      <w:u w:val="single"/>
    </w:rPr>
  </w:style>
  <w:style w:type="paragraph" w:customStyle="1" w:styleId="afd">
    <w:name w:val="Пункт ТЗ"/>
    <w:qFormat/>
    <w:rsid w:val="00DC3E39"/>
    <w:pPr>
      <w:spacing w:after="0" w:line="240" w:lineRule="auto"/>
      <w:jc w:val="both"/>
    </w:pPr>
    <w:rPr>
      <w:rFonts w:ascii="Times New Roman" w:eastAsiaTheme="majorEastAsia" w:hAnsi="Times New Roman" w:cs="Times New Roman"/>
      <w:color w:val="000000" w:themeColor="text1"/>
      <w:sz w:val="24"/>
      <w:szCs w:val="24"/>
      <w:lang w:eastAsia="ru-RU"/>
    </w:rPr>
  </w:style>
  <w:style w:type="paragraph" w:styleId="afe">
    <w:name w:val="endnote text"/>
    <w:basedOn w:val="a"/>
    <w:link w:val="aff"/>
    <w:uiPriority w:val="99"/>
    <w:semiHidden/>
    <w:unhideWhenUsed/>
    <w:rsid w:val="00035E41"/>
    <w:pPr>
      <w:spacing w:after="0" w:line="240" w:lineRule="auto"/>
    </w:pPr>
    <w:rPr>
      <w:sz w:val="20"/>
      <w:szCs w:val="20"/>
    </w:rPr>
  </w:style>
  <w:style w:type="character" w:customStyle="1" w:styleId="aff">
    <w:name w:val="Текст концевой сноски Знак"/>
    <w:basedOn w:val="a0"/>
    <w:link w:val="afe"/>
    <w:uiPriority w:val="99"/>
    <w:semiHidden/>
    <w:rsid w:val="00035E41"/>
    <w:rPr>
      <w:rFonts w:ascii="Proxima Nova ExCn Rg" w:hAnsi="Proxima Nova ExCn Rg" w:cs="Times New Roman"/>
      <w:sz w:val="20"/>
      <w:szCs w:val="20"/>
    </w:rPr>
  </w:style>
  <w:style w:type="character" w:styleId="aff0">
    <w:name w:val="endnote reference"/>
    <w:basedOn w:val="a0"/>
    <w:uiPriority w:val="99"/>
    <w:semiHidden/>
    <w:unhideWhenUsed/>
    <w:rsid w:val="00035E41"/>
    <w:rPr>
      <w:vertAlign w:val="superscript"/>
    </w:rPr>
  </w:style>
  <w:style w:type="paragraph" w:styleId="aff1">
    <w:name w:val="footnote text"/>
    <w:basedOn w:val="a"/>
    <w:link w:val="aff2"/>
    <w:unhideWhenUsed/>
    <w:rsid w:val="00035E41"/>
    <w:pPr>
      <w:spacing w:after="0" w:line="240" w:lineRule="auto"/>
    </w:pPr>
    <w:rPr>
      <w:sz w:val="20"/>
      <w:szCs w:val="20"/>
    </w:rPr>
  </w:style>
  <w:style w:type="character" w:customStyle="1" w:styleId="aff2">
    <w:name w:val="Текст сноски Знак"/>
    <w:basedOn w:val="a0"/>
    <w:link w:val="aff1"/>
    <w:rsid w:val="00035E41"/>
    <w:rPr>
      <w:rFonts w:ascii="Proxima Nova ExCn Rg" w:hAnsi="Proxima Nova ExCn Rg" w:cs="Times New Roman"/>
      <w:sz w:val="20"/>
      <w:szCs w:val="20"/>
    </w:rPr>
  </w:style>
  <w:style w:type="character" w:styleId="aff3">
    <w:name w:val="footnote reference"/>
    <w:basedOn w:val="a0"/>
    <w:uiPriority w:val="99"/>
    <w:semiHidden/>
    <w:unhideWhenUsed/>
    <w:rsid w:val="00035E41"/>
    <w:rPr>
      <w:vertAlign w:val="superscript"/>
    </w:rPr>
  </w:style>
  <w:style w:type="character" w:customStyle="1" w:styleId="a9">
    <w:name w:val="Без интервала Знак"/>
    <w:link w:val="a8"/>
    <w:uiPriority w:val="1"/>
    <w:rsid w:val="004B37A1"/>
  </w:style>
  <w:style w:type="paragraph" w:customStyle="1" w:styleId="11">
    <w:name w:val="Название объекта1"/>
    <w:basedOn w:val="a"/>
    <w:rsid w:val="00171583"/>
    <w:pPr>
      <w:suppressAutoHyphens/>
      <w:spacing w:after="0" w:line="200" w:lineRule="exact"/>
      <w:jc w:val="center"/>
    </w:pPr>
    <w:rPr>
      <w:rFonts w:ascii="Times New Roman" w:eastAsia="Times New Roman" w:hAnsi="Times New Roman"/>
      <w:b/>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4030">
      <w:bodyDiv w:val="1"/>
      <w:marLeft w:val="0"/>
      <w:marRight w:val="0"/>
      <w:marTop w:val="0"/>
      <w:marBottom w:val="0"/>
      <w:divBdr>
        <w:top w:val="none" w:sz="0" w:space="0" w:color="auto"/>
        <w:left w:val="none" w:sz="0" w:space="0" w:color="auto"/>
        <w:bottom w:val="none" w:sz="0" w:space="0" w:color="auto"/>
        <w:right w:val="none" w:sz="0" w:space="0" w:color="auto"/>
      </w:divBdr>
    </w:div>
    <w:div w:id="68306608">
      <w:bodyDiv w:val="1"/>
      <w:marLeft w:val="0"/>
      <w:marRight w:val="0"/>
      <w:marTop w:val="0"/>
      <w:marBottom w:val="0"/>
      <w:divBdr>
        <w:top w:val="none" w:sz="0" w:space="0" w:color="auto"/>
        <w:left w:val="none" w:sz="0" w:space="0" w:color="auto"/>
        <w:bottom w:val="none" w:sz="0" w:space="0" w:color="auto"/>
        <w:right w:val="none" w:sz="0" w:space="0" w:color="auto"/>
      </w:divBdr>
      <w:divsChild>
        <w:div w:id="1041826548">
          <w:marLeft w:val="0"/>
          <w:marRight w:val="0"/>
          <w:marTop w:val="0"/>
          <w:marBottom w:val="0"/>
          <w:divBdr>
            <w:top w:val="none" w:sz="0" w:space="0" w:color="auto"/>
            <w:left w:val="none" w:sz="0" w:space="0" w:color="auto"/>
            <w:bottom w:val="none" w:sz="0" w:space="0" w:color="auto"/>
            <w:right w:val="none" w:sz="0" w:space="0" w:color="auto"/>
          </w:divBdr>
        </w:div>
        <w:div w:id="1266576515">
          <w:marLeft w:val="0"/>
          <w:marRight w:val="0"/>
          <w:marTop w:val="0"/>
          <w:marBottom w:val="0"/>
          <w:divBdr>
            <w:top w:val="none" w:sz="0" w:space="0" w:color="auto"/>
            <w:left w:val="none" w:sz="0" w:space="0" w:color="auto"/>
            <w:bottom w:val="none" w:sz="0" w:space="0" w:color="auto"/>
            <w:right w:val="none" w:sz="0" w:space="0" w:color="auto"/>
          </w:divBdr>
        </w:div>
      </w:divsChild>
    </w:div>
    <w:div w:id="116799238">
      <w:bodyDiv w:val="1"/>
      <w:marLeft w:val="0"/>
      <w:marRight w:val="0"/>
      <w:marTop w:val="0"/>
      <w:marBottom w:val="0"/>
      <w:divBdr>
        <w:top w:val="none" w:sz="0" w:space="0" w:color="auto"/>
        <w:left w:val="none" w:sz="0" w:space="0" w:color="auto"/>
        <w:bottom w:val="none" w:sz="0" w:space="0" w:color="auto"/>
        <w:right w:val="none" w:sz="0" w:space="0" w:color="auto"/>
      </w:divBdr>
    </w:div>
    <w:div w:id="119541039">
      <w:bodyDiv w:val="1"/>
      <w:marLeft w:val="0"/>
      <w:marRight w:val="0"/>
      <w:marTop w:val="0"/>
      <w:marBottom w:val="0"/>
      <w:divBdr>
        <w:top w:val="none" w:sz="0" w:space="0" w:color="auto"/>
        <w:left w:val="none" w:sz="0" w:space="0" w:color="auto"/>
        <w:bottom w:val="none" w:sz="0" w:space="0" w:color="auto"/>
        <w:right w:val="none" w:sz="0" w:space="0" w:color="auto"/>
      </w:divBdr>
    </w:div>
    <w:div w:id="124156165">
      <w:bodyDiv w:val="1"/>
      <w:marLeft w:val="0"/>
      <w:marRight w:val="0"/>
      <w:marTop w:val="0"/>
      <w:marBottom w:val="0"/>
      <w:divBdr>
        <w:top w:val="none" w:sz="0" w:space="0" w:color="auto"/>
        <w:left w:val="none" w:sz="0" w:space="0" w:color="auto"/>
        <w:bottom w:val="none" w:sz="0" w:space="0" w:color="auto"/>
        <w:right w:val="none" w:sz="0" w:space="0" w:color="auto"/>
      </w:divBdr>
    </w:div>
    <w:div w:id="141699778">
      <w:bodyDiv w:val="1"/>
      <w:marLeft w:val="0"/>
      <w:marRight w:val="0"/>
      <w:marTop w:val="0"/>
      <w:marBottom w:val="0"/>
      <w:divBdr>
        <w:top w:val="none" w:sz="0" w:space="0" w:color="auto"/>
        <w:left w:val="none" w:sz="0" w:space="0" w:color="auto"/>
        <w:bottom w:val="none" w:sz="0" w:space="0" w:color="auto"/>
        <w:right w:val="none" w:sz="0" w:space="0" w:color="auto"/>
      </w:divBdr>
    </w:div>
    <w:div w:id="179204028">
      <w:bodyDiv w:val="1"/>
      <w:marLeft w:val="0"/>
      <w:marRight w:val="0"/>
      <w:marTop w:val="0"/>
      <w:marBottom w:val="0"/>
      <w:divBdr>
        <w:top w:val="none" w:sz="0" w:space="0" w:color="auto"/>
        <w:left w:val="none" w:sz="0" w:space="0" w:color="auto"/>
        <w:bottom w:val="none" w:sz="0" w:space="0" w:color="auto"/>
        <w:right w:val="none" w:sz="0" w:space="0" w:color="auto"/>
      </w:divBdr>
    </w:div>
    <w:div w:id="318921285">
      <w:bodyDiv w:val="1"/>
      <w:marLeft w:val="0"/>
      <w:marRight w:val="0"/>
      <w:marTop w:val="0"/>
      <w:marBottom w:val="0"/>
      <w:divBdr>
        <w:top w:val="none" w:sz="0" w:space="0" w:color="auto"/>
        <w:left w:val="none" w:sz="0" w:space="0" w:color="auto"/>
        <w:bottom w:val="none" w:sz="0" w:space="0" w:color="auto"/>
        <w:right w:val="none" w:sz="0" w:space="0" w:color="auto"/>
      </w:divBdr>
      <w:divsChild>
        <w:div w:id="252513835">
          <w:marLeft w:val="0"/>
          <w:marRight w:val="0"/>
          <w:marTop w:val="0"/>
          <w:marBottom w:val="0"/>
          <w:divBdr>
            <w:top w:val="none" w:sz="0" w:space="0" w:color="auto"/>
            <w:left w:val="none" w:sz="0" w:space="0" w:color="auto"/>
            <w:bottom w:val="none" w:sz="0" w:space="0" w:color="auto"/>
            <w:right w:val="none" w:sz="0" w:space="0" w:color="auto"/>
          </w:divBdr>
        </w:div>
      </w:divsChild>
    </w:div>
    <w:div w:id="363748192">
      <w:bodyDiv w:val="1"/>
      <w:marLeft w:val="0"/>
      <w:marRight w:val="0"/>
      <w:marTop w:val="0"/>
      <w:marBottom w:val="0"/>
      <w:divBdr>
        <w:top w:val="none" w:sz="0" w:space="0" w:color="auto"/>
        <w:left w:val="none" w:sz="0" w:space="0" w:color="auto"/>
        <w:bottom w:val="none" w:sz="0" w:space="0" w:color="auto"/>
        <w:right w:val="none" w:sz="0" w:space="0" w:color="auto"/>
      </w:divBdr>
    </w:div>
    <w:div w:id="372929688">
      <w:bodyDiv w:val="1"/>
      <w:marLeft w:val="0"/>
      <w:marRight w:val="0"/>
      <w:marTop w:val="0"/>
      <w:marBottom w:val="0"/>
      <w:divBdr>
        <w:top w:val="none" w:sz="0" w:space="0" w:color="auto"/>
        <w:left w:val="none" w:sz="0" w:space="0" w:color="auto"/>
        <w:bottom w:val="none" w:sz="0" w:space="0" w:color="auto"/>
        <w:right w:val="none" w:sz="0" w:space="0" w:color="auto"/>
      </w:divBdr>
    </w:div>
    <w:div w:id="406004888">
      <w:bodyDiv w:val="1"/>
      <w:marLeft w:val="0"/>
      <w:marRight w:val="0"/>
      <w:marTop w:val="0"/>
      <w:marBottom w:val="0"/>
      <w:divBdr>
        <w:top w:val="none" w:sz="0" w:space="0" w:color="auto"/>
        <w:left w:val="none" w:sz="0" w:space="0" w:color="auto"/>
        <w:bottom w:val="none" w:sz="0" w:space="0" w:color="auto"/>
        <w:right w:val="none" w:sz="0" w:space="0" w:color="auto"/>
      </w:divBdr>
    </w:div>
    <w:div w:id="451246798">
      <w:bodyDiv w:val="1"/>
      <w:marLeft w:val="0"/>
      <w:marRight w:val="0"/>
      <w:marTop w:val="0"/>
      <w:marBottom w:val="0"/>
      <w:divBdr>
        <w:top w:val="none" w:sz="0" w:space="0" w:color="auto"/>
        <w:left w:val="none" w:sz="0" w:space="0" w:color="auto"/>
        <w:bottom w:val="none" w:sz="0" w:space="0" w:color="auto"/>
        <w:right w:val="none" w:sz="0" w:space="0" w:color="auto"/>
      </w:divBdr>
      <w:divsChild>
        <w:div w:id="921449814">
          <w:marLeft w:val="0"/>
          <w:marRight w:val="0"/>
          <w:marTop w:val="0"/>
          <w:marBottom w:val="0"/>
          <w:divBdr>
            <w:top w:val="none" w:sz="0" w:space="0" w:color="auto"/>
            <w:left w:val="none" w:sz="0" w:space="0" w:color="auto"/>
            <w:bottom w:val="none" w:sz="0" w:space="0" w:color="auto"/>
            <w:right w:val="none" w:sz="0" w:space="0" w:color="auto"/>
          </w:divBdr>
        </w:div>
        <w:div w:id="1205092831">
          <w:marLeft w:val="0"/>
          <w:marRight w:val="0"/>
          <w:marTop w:val="0"/>
          <w:marBottom w:val="0"/>
          <w:divBdr>
            <w:top w:val="none" w:sz="0" w:space="0" w:color="auto"/>
            <w:left w:val="none" w:sz="0" w:space="0" w:color="auto"/>
            <w:bottom w:val="none" w:sz="0" w:space="0" w:color="auto"/>
            <w:right w:val="none" w:sz="0" w:space="0" w:color="auto"/>
          </w:divBdr>
        </w:div>
      </w:divsChild>
    </w:div>
    <w:div w:id="541744953">
      <w:bodyDiv w:val="1"/>
      <w:marLeft w:val="0"/>
      <w:marRight w:val="0"/>
      <w:marTop w:val="0"/>
      <w:marBottom w:val="0"/>
      <w:divBdr>
        <w:top w:val="none" w:sz="0" w:space="0" w:color="auto"/>
        <w:left w:val="none" w:sz="0" w:space="0" w:color="auto"/>
        <w:bottom w:val="none" w:sz="0" w:space="0" w:color="auto"/>
        <w:right w:val="none" w:sz="0" w:space="0" w:color="auto"/>
      </w:divBdr>
    </w:div>
    <w:div w:id="568614988">
      <w:bodyDiv w:val="1"/>
      <w:marLeft w:val="0"/>
      <w:marRight w:val="0"/>
      <w:marTop w:val="0"/>
      <w:marBottom w:val="0"/>
      <w:divBdr>
        <w:top w:val="none" w:sz="0" w:space="0" w:color="auto"/>
        <w:left w:val="none" w:sz="0" w:space="0" w:color="auto"/>
        <w:bottom w:val="none" w:sz="0" w:space="0" w:color="auto"/>
        <w:right w:val="none" w:sz="0" w:space="0" w:color="auto"/>
      </w:divBdr>
    </w:div>
    <w:div w:id="652955055">
      <w:bodyDiv w:val="1"/>
      <w:marLeft w:val="0"/>
      <w:marRight w:val="0"/>
      <w:marTop w:val="0"/>
      <w:marBottom w:val="0"/>
      <w:divBdr>
        <w:top w:val="none" w:sz="0" w:space="0" w:color="auto"/>
        <w:left w:val="none" w:sz="0" w:space="0" w:color="auto"/>
        <w:bottom w:val="none" w:sz="0" w:space="0" w:color="auto"/>
        <w:right w:val="none" w:sz="0" w:space="0" w:color="auto"/>
      </w:divBdr>
    </w:div>
    <w:div w:id="723675975">
      <w:bodyDiv w:val="1"/>
      <w:marLeft w:val="0"/>
      <w:marRight w:val="0"/>
      <w:marTop w:val="0"/>
      <w:marBottom w:val="0"/>
      <w:divBdr>
        <w:top w:val="none" w:sz="0" w:space="0" w:color="auto"/>
        <w:left w:val="none" w:sz="0" w:space="0" w:color="auto"/>
        <w:bottom w:val="none" w:sz="0" w:space="0" w:color="auto"/>
        <w:right w:val="none" w:sz="0" w:space="0" w:color="auto"/>
      </w:divBdr>
    </w:div>
    <w:div w:id="741877402">
      <w:bodyDiv w:val="1"/>
      <w:marLeft w:val="0"/>
      <w:marRight w:val="0"/>
      <w:marTop w:val="0"/>
      <w:marBottom w:val="0"/>
      <w:divBdr>
        <w:top w:val="none" w:sz="0" w:space="0" w:color="auto"/>
        <w:left w:val="none" w:sz="0" w:space="0" w:color="auto"/>
        <w:bottom w:val="none" w:sz="0" w:space="0" w:color="auto"/>
        <w:right w:val="none" w:sz="0" w:space="0" w:color="auto"/>
      </w:divBdr>
    </w:div>
    <w:div w:id="915087928">
      <w:bodyDiv w:val="1"/>
      <w:marLeft w:val="0"/>
      <w:marRight w:val="0"/>
      <w:marTop w:val="0"/>
      <w:marBottom w:val="0"/>
      <w:divBdr>
        <w:top w:val="none" w:sz="0" w:space="0" w:color="auto"/>
        <w:left w:val="none" w:sz="0" w:space="0" w:color="auto"/>
        <w:bottom w:val="none" w:sz="0" w:space="0" w:color="auto"/>
        <w:right w:val="none" w:sz="0" w:space="0" w:color="auto"/>
      </w:divBdr>
      <w:divsChild>
        <w:div w:id="2003043615">
          <w:marLeft w:val="0"/>
          <w:marRight w:val="0"/>
          <w:marTop w:val="0"/>
          <w:marBottom w:val="0"/>
          <w:divBdr>
            <w:top w:val="none" w:sz="0" w:space="0" w:color="auto"/>
            <w:left w:val="none" w:sz="0" w:space="0" w:color="auto"/>
            <w:bottom w:val="none" w:sz="0" w:space="0" w:color="auto"/>
            <w:right w:val="none" w:sz="0" w:space="0" w:color="auto"/>
          </w:divBdr>
        </w:div>
        <w:div w:id="315233296">
          <w:marLeft w:val="0"/>
          <w:marRight w:val="0"/>
          <w:marTop w:val="0"/>
          <w:marBottom w:val="0"/>
          <w:divBdr>
            <w:top w:val="none" w:sz="0" w:space="0" w:color="auto"/>
            <w:left w:val="none" w:sz="0" w:space="0" w:color="auto"/>
            <w:bottom w:val="none" w:sz="0" w:space="0" w:color="auto"/>
            <w:right w:val="none" w:sz="0" w:space="0" w:color="auto"/>
          </w:divBdr>
        </w:div>
      </w:divsChild>
    </w:div>
    <w:div w:id="990795346">
      <w:bodyDiv w:val="1"/>
      <w:marLeft w:val="0"/>
      <w:marRight w:val="0"/>
      <w:marTop w:val="0"/>
      <w:marBottom w:val="0"/>
      <w:divBdr>
        <w:top w:val="none" w:sz="0" w:space="0" w:color="auto"/>
        <w:left w:val="none" w:sz="0" w:space="0" w:color="auto"/>
        <w:bottom w:val="none" w:sz="0" w:space="0" w:color="auto"/>
        <w:right w:val="none" w:sz="0" w:space="0" w:color="auto"/>
      </w:divBdr>
    </w:div>
    <w:div w:id="1076586314">
      <w:bodyDiv w:val="1"/>
      <w:marLeft w:val="0"/>
      <w:marRight w:val="0"/>
      <w:marTop w:val="0"/>
      <w:marBottom w:val="0"/>
      <w:divBdr>
        <w:top w:val="none" w:sz="0" w:space="0" w:color="auto"/>
        <w:left w:val="none" w:sz="0" w:space="0" w:color="auto"/>
        <w:bottom w:val="none" w:sz="0" w:space="0" w:color="auto"/>
        <w:right w:val="none" w:sz="0" w:space="0" w:color="auto"/>
      </w:divBdr>
    </w:div>
    <w:div w:id="1228766253">
      <w:bodyDiv w:val="1"/>
      <w:marLeft w:val="0"/>
      <w:marRight w:val="0"/>
      <w:marTop w:val="0"/>
      <w:marBottom w:val="0"/>
      <w:divBdr>
        <w:top w:val="none" w:sz="0" w:space="0" w:color="auto"/>
        <w:left w:val="none" w:sz="0" w:space="0" w:color="auto"/>
        <w:bottom w:val="none" w:sz="0" w:space="0" w:color="auto"/>
        <w:right w:val="none" w:sz="0" w:space="0" w:color="auto"/>
      </w:divBdr>
    </w:div>
    <w:div w:id="1231385724">
      <w:bodyDiv w:val="1"/>
      <w:marLeft w:val="0"/>
      <w:marRight w:val="0"/>
      <w:marTop w:val="0"/>
      <w:marBottom w:val="0"/>
      <w:divBdr>
        <w:top w:val="none" w:sz="0" w:space="0" w:color="auto"/>
        <w:left w:val="none" w:sz="0" w:space="0" w:color="auto"/>
        <w:bottom w:val="none" w:sz="0" w:space="0" w:color="auto"/>
        <w:right w:val="none" w:sz="0" w:space="0" w:color="auto"/>
      </w:divBdr>
      <w:divsChild>
        <w:div w:id="1898081032">
          <w:marLeft w:val="0"/>
          <w:marRight w:val="0"/>
          <w:marTop w:val="0"/>
          <w:marBottom w:val="0"/>
          <w:divBdr>
            <w:top w:val="none" w:sz="0" w:space="0" w:color="auto"/>
            <w:left w:val="none" w:sz="0" w:space="0" w:color="auto"/>
            <w:bottom w:val="none" w:sz="0" w:space="0" w:color="auto"/>
            <w:right w:val="none" w:sz="0" w:space="0" w:color="auto"/>
          </w:divBdr>
        </w:div>
      </w:divsChild>
    </w:div>
    <w:div w:id="1280144178">
      <w:bodyDiv w:val="1"/>
      <w:marLeft w:val="0"/>
      <w:marRight w:val="0"/>
      <w:marTop w:val="0"/>
      <w:marBottom w:val="0"/>
      <w:divBdr>
        <w:top w:val="none" w:sz="0" w:space="0" w:color="auto"/>
        <w:left w:val="none" w:sz="0" w:space="0" w:color="auto"/>
        <w:bottom w:val="none" w:sz="0" w:space="0" w:color="auto"/>
        <w:right w:val="none" w:sz="0" w:space="0" w:color="auto"/>
      </w:divBdr>
      <w:divsChild>
        <w:div w:id="548421195">
          <w:marLeft w:val="0"/>
          <w:marRight w:val="0"/>
          <w:marTop w:val="0"/>
          <w:marBottom w:val="0"/>
          <w:divBdr>
            <w:top w:val="none" w:sz="0" w:space="0" w:color="auto"/>
            <w:left w:val="none" w:sz="0" w:space="0" w:color="auto"/>
            <w:bottom w:val="none" w:sz="0" w:space="0" w:color="auto"/>
            <w:right w:val="none" w:sz="0" w:space="0" w:color="auto"/>
          </w:divBdr>
        </w:div>
      </w:divsChild>
    </w:div>
    <w:div w:id="1299261373">
      <w:bodyDiv w:val="1"/>
      <w:marLeft w:val="0"/>
      <w:marRight w:val="0"/>
      <w:marTop w:val="0"/>
      <w:marBottom w:val="0"/>
      <w:divBdr>
        <w:top w:val="none" w:sz="0" w:space="0" w:color="auto"/>
        <w:left w:val="none" w:sz="0" w:space="0" w:color="auto"/>
        <w:bottom w:val="none" w:sz="0" w:space="0" w:color="auto"/>
        <w:right w:val="none" w:sz="0" w:space="0" w:color="auto"/>
      </w:divBdr>
    </w:div>
    <w:div w:id="1379889199">
      <w:bodyDiv w:val="1"/>
      <w:marLeft w:val="0"/>
      <w:marRight w:val="0"/>
      <w:marTop w:val="0"/>
      <w:marBottom w:val="0"/>
      <w:divBdr>
        <w:top w:val="none" w:sz="0" w:space="0" w:color="auto"/>
        <w:left w:val="none" w:sz="0" w:space="0" w:color="auto"/>
        <w:bottom w:val="none" w:sz="0" w:space="0" w:color="auto"/>
        <w:right w:val="none" w:sz="0" w:space="0" w:color="auto"/>
      </w:divBdr>
    </w:div>
    <w:div w:id="1617325757">
      <w:bodyDiv w:val="1"/>
      <w:marLeft w:val="0"/>
      <w:marRight w:val="0"/>
      <w:marTop w:val="0"/>
      <w:marBottom w:val="0"/>
      <w:divBdr>
        <w:top w:val="none" w:sz="0" w:space="0" w:color="auto"/>
        <w:left w:val="none" w:sz="0" w:space="0" w:color="auto"/>
        <w:bottom w:val="none" w:sz="0" w:space="0" w:color="auto"/>
        <w:right w:val="none" w:sz="0" w:space="0" w:color="auto"/>
      </w:divBdr>
    </w:div>
    <w:div w:id="1730104295">
      <w:bodyDiv w:val="1"/>
      <w:marLeft w:val="0"/>
      <w:marRight w:val="0"/>
      <w:marTop w:val="0"/>
      <w:marBottom w:val="0"/>
      <w:divBdr>
        <w:top w:val="none" w:sz="0" w:space="0" w:color="auto"/>
        <w:left w:val="none" w:sz="0" w:space="0" w:color="auto"/>
        <w:bottom w:val="none" w:sz="0" w:space="0" w:color="auto"/>
        <w:right w:val="none" w:sz="0" w:space="0" w:color="auto"/>
      </w:divBdr>
    </w:div>
    <w:div w:id="2051538973">
      <w:bodyDiv w:val="1"/>
      <w:marLeft w:val="0"/>
      <w:marRight w:val="0"/>
      <w:marTop w:val="0"/>
      <w:marBottom w:val="0"/>
      <w:divBdr>
        <w:top w:val="none" w:sz="0" w:space="0" w:color="auto"/>
        <w:left w:val="none" w:sz="0" w:space="0" w:color="auto"/>
        <w:bottom w:val="none" w:sz="0" w:space="0" w:color="auto"/>
        <w:right w:val="none" w:sz="0" w:space="0" w:color="auto"/>
      </w:divBdr>
    </w:div>
    <w:div w:id="2056007454">
      <w:bodyDiv w:val="1"/>
      <w:marLeft w:val="0"/>
      <w:marRight w:val="0"/>
      <w:marTop w:val="0"/>
      <w:marBottom w:val="0"/>
      <w:divBdr>
        <w:top w:val="none" w:sz="0" w:space="0" w:color="auto"/>
        <w:left w:val="none" w:sz="0" w:space="0" w:color="auto"/>
        <w:bottom w:val="none" w:sz="0" w:space="0" w:color="auto"/>
        <w:right w:val="none" w:sz="0" w:space="0" w:color="auto"/>
      </w:divBdr>
    </w:div>
    <w:div w:id="2093502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sultant.ru/document/cons_doc_LAW_435981/" TargetMode="External"/><Relationship Id="rId18" Type="http://schemas.openxmlformats.org/officeDocument/2006/relationships/hyperlink" Target="https://login.consultant.ru/link/?req=doc&amp;base=LAW&amp;n=487141&amp;dst=2054&amp;field=134&amp;date=10.10.2024" TargetMode="External"/><Relationship Id="rId26" Type="http://schemas.openxmlformats.org/officeDocument/2006/relationships/hyperlink" Target="https://login.consultant.ru/link/?req=doc&amp;base=LAW&amp;n=487141&amp;dst=2054&amp;field=134&amp;date=10.10.2024" TargetMode="External"/><Relationship Id="rId39" Type="http://schemas.openxmlformats.org/officeDocument/2006/relationships/hyperlink" Target="https://login.consultant.ru/link/?req=doc&amp;base=LAW&amp;n=483024&amp;dst=512&amp;field=134&amp;date=10.10.2024" TargetMode="External"/><Relationship Id="rId21" Type="http://schemas.openxmlformats.org/officeDocument/2006/relationships/hyperlink" Target="https://login.consultant.ru/link/?req=doc&amp;base=LAW&amp;n=483024&amp;dst=2620&amp;field=134&amp;date=10.10.2024" TargetMode="External"/><Relationship Id="rId34" Type="http://schemas.openxmlformats.org/officeDocument/2006/relationships/hyperlink" Target="https://www.vseinstrumenti.ru/tag-page/silikonovaya-smazka-min-rabochaya-temperatura-40-s-91038/" TargetMode="External"/><Relationship Id="rId42" Type="http://schemas.openxmlformats.org/officeDocument/2006/relationships/hyperlink" Target="https://login.consultant.ru/link/?req=doc&amp;base=LAW&amp;n=487141&amp;dst=101897&amp;field=134&amp;date=10.10.2024"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LAW&amp;n=482899&amp;dst=1104&amp;field=134&amp;date=10.10.2024" TargetMode="External"/><Relationship Id="rId29" Type="http://schemas.openxmlformats.org/officeDocument/2006/relationships/hyperlink" Target="https://login.consultant.ru/link/?req=doc&amp;base=LAW&amp;n=483024&amp;dst=2620&amp;field=134&amp;date=10.10.20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upki.gov.ru" TargetMode="External"/><Relationship Id="rId24" Type="http://schemas.openxmlformats.org/officeDocument/2006/relationships/hyperlink" Target="https://login.consultant.ru/link/?req=doc&amp;base=LAW&amp;n=482899&amp;dst=1104&amp;field=134&amp;date=10.10.2024" TargetMode="External"/><Relationship Id="rId32" Type="http://schemas.openxmlformats.org/officeDocument/2006/relationships/footer" Target="footer2.xml"/><Relationship Id="rId37" Type="http://schemas.openxmlformats.org/officeDocument/2006/relationships/hyperlink" Target="https://www.vseinstrumenti.ru/tag-page/litol-litievyj-1596067/" TargetMode="External"/><Relationship Id="rId40" Type="http://schemas.openxmlformats.org/officeDocument/2006/relationships/hyperlink" Target="https://login.consultant.ru/link/?req=doc&amp;base=LAW&amp;n=482899&amp;dst=3942&amp;field=134&amp;date=10.10.2024" TargetMode="External"/><Relationship Id="rId45" Type="http://schemas.openxmlformats.org/officeDocument/2006/relationships/hyperlink" Target="https://login.consultant.ru/link/?req=doc&amp;base=LAW&amp;n=487141&amp;dst=2086&amp;field=134&amp;date=10.10.2024"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82899&amp;dst=3942&amp;field=134&amp;date=10.10.2024" TargetMode="External"/><Relationship Id="rId23" Type="http://schemas.openxmlformats.org/officeDocument/2006/relationships/hyperlink" Target="https://login.consultant.ru/link/?req=doc&amp;base=LAW&amp;n=482899&amp;dst=3942&amp;field=134&amp;date=10.10.2024" TargetMode="External"/><Relationship Id="rId28" Type="http://schemas.openxmlformats.org/officeDocument/2006/relationships/hyperlink" Target="https://login.consultant.ru/link/?req=doc&amp;base=LAW&amp;n=487141&amp;dst=2086&amp;field=134&amp;date=10.10.2024" TargetMode="External"/><Relationship Id="rId36" Type="http://schemas.openxmlformats.org/officeDocument/2006/relationships/hyperlink" Target="https://www.vseinstrumenti.ru/tag-page/litol-pasta-96156/" TargetMode="External"/><Relationship Id="rId10" Type="http://schemas.openxmlformats.org/officeDocument/2006/relationships/hyperlink" Target="https://etp-region.ru/" TargetMode="External"/><Relationship Id="rId19" Type="http://schemas.openxmlformats.org/officeDocument/2006/relationships/hyperlink" Target="https://login.consultant.ru/link/?req=doc&amp;base=LAW&amp;n=487141&amp;dst=2072&amp;field=134&amp;date=10.10.2024" TargetMode="External"/><Relationship Id="rId31" Type="http://schemas.openxmlformats.org/officeDocument/2006/relationships/header" Target="header1.xml"/><Relationship Id="rId44" Type="http://schemas.openxmlformats.org/officeDocument/2006/relationships/hyperlink" Target="https://login.consultant.ru/link/?req=doc&amp;base=LAW&amp;n=487141&amp;dst=2072&amp;field=134&amp;date=10.10.2024" TargetMode="Externa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https://login.consultant.ru/link/?req=doc&amp;base=LAW&amp;n=483024&amp;dst=512&amp;field=134&amp;date=10.10.2024" TargetMode="External"/><Relationship Id="rId22" Type="http://schemas.openxmlformats.org/officeDocument/2006/relationships/hyperlink" Target="https://login.consultant.ru/link/?req=doc&amp;base=LAW&amp;n=483024&amp;dst=512&amp;field=134&amp;date=10.10.2024" TargetMode="External"/><Relationship Id="rId27" Type="http://schemas.openxmlformats.org/officeDocument/2006/relationships/hyperlink" Target="https://login.consultant.ru/link/?req=doc&amp;base=LAW&amp;n=487141&amp;dst=2072&amp;field=134&amp;date=10.10.2024" TargetMode="External"/><Relationship Id="rId30" Type="http://schemas.openxmlformats.org/officeDocument/2006/relationships/footer" Target="footer1.xml"/><Relationship Id="rId35" Type="http://schemas.openxmlformats.org/officeDocument/2006/relationships/hyperlink" Target="https://www.vseinstrumenti.ru/tag-page/silikonovye-smazki-sprej-dlya-zamkov-2407080/" TargetMode="External"/><Relationship Id="rId43" Type="http://schemas.openxmlformats.org/officeDocument/2006/relationships/hyperlink" Target="https://login.consultant.ru/link/?req=doc&amp;base=LAW&amp;n=487141&amp;dst=2054&amp;field=134&amp;date=10.10.2024" TargetMode="External"/><Relationship Id="rId48" Type="http://schemas.openxmlformats.org/officeDocument/2006/relationships/theme" Target="theme/theme1.xml"/><Relationship Id="rId8" Type="http://schemas.openxmlformats.org/officeDocument/2006/relationships/hyperlink" Target="mailto:n.korneichuk@citymatic.ru" TargetMode="External"/><Relationship Id="rId3" Type="http://schemas.openxmlformats.org/officeDocument/2006/relationships/styles" Target="styles.xml"/><Relationship Id="rId12" Type="http://schemas.openxmlformats.org/officeDocument/2006/relationships/hyperlink" Target="http://www.consultant.ru/document/cons_doc_LAW_435981/" TargetMode="External"/><Relationship Id="rId17" Type="http://schemas.openxmlformats.org/officeDocument/2006/relationships/hyperlink" Target="https://login.consultant.ru/link/?req=doc&amp;base=LAW&amp;n=487141&amp;dst=101897&amp;field=134&amp;date=10.10.2024" TargetMode="External"/><Relationship Id="rId25" Type="http://schemas.openxmlformats.org/officeDocument/2006/relationships/hyperlink" Target="https://login.consultant.ru/link/?req=doc&amp;base=LAW&amp;n=487141&amp;dst=101897&amp;field=134&amp;date=10.10.2024" TargetMode="External"/><Relationship Id="rId33" Type="http://schemas.openxmlformats.org/officeDocument/2006/relationships/hyperlink" Target="https://www.vseinstrumenti.ru/tag-page/smazki-aerozolnye-671834/" TargetMode="External"/><Relationship Id="rId38" Type="http://schemas.openxmlformats.org/officeDocument/2006/relationships/hyperlink" Target="https://www.vseinstrumenti.ru/tag-page/litol-40-s-2249723/" TargetMode="External"/><Relationship Id="rId46" Type="http://schemas.openxmlformats.org/officeDocument/2006/relationships/hyperlink" Target="https://login.consultant.ru/link/?req=doc&amp;base=LAW&amp;n=483024&amp;dst=2620&amp;field=134&amp;date=10.10.2024" TargetMode="External"/><Relationship Id="rId20" Type="http://schemas.openxmlformats.org/officeDocument/2006/relationships/hyperlink" Target="https://login.consultant.ru/link/?req=doc&amp;base=LAW&amp;n=487141&amp;dst=2086&amp;field=134&amp;date=10.10.2024" TargetMode="External"/><Relationship Id="rId41" Type="http://schemas.openxmlformats.org/officeDocument/2006/relationships/hyperlink" Target="https://login.consultant.ru/link/?req=doc&amp;base=LAW&amp;n=482899&amp;dst=1104&amp;field=134&amp;date=10.10.2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F4082-9CC5-434E-B892-270A2433C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1761</TotalTime>
  <Pages>1</Pages>
  <Words>8028</Words>
  <Characters>45764</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Перминова Екатерина Васильевна</dc:creator>
  <cp:keywords/>
  <dc:description/>
  <cp:lastModifiedBy>Корнейчук Наталья Владимировна</cp:lastModifiedBy>
  <cp:revision>1274</cp:revision>
  <dcterms:created xsi:type="dcterms:W3CDTF">2024-12-19T08:44:00Z</dcterms:created>
  <dcterms:modified xsi:type="dcterms:W3CDTF">2026-06-19T04:28:00Z</dcterms:modified>
</cp:coreProperties>
</file>