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788D3" w14:textId="4DE31440" w:rsidR="00724D87" w:rsidRPr="00AB07C7" w:rsidRDefault="00724D87" w:rsidP="00AB07C7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AB07C7">
        <w:rPr>
          <w:rFonts w:eastAsia="Calibri"/>
          <w:b/>
          <w:bCs/>
          <w:sz w:val="22"/>
          <w:szCs w:val="22"/>
          <w:lang w:eastAsia="en-US"/>
        </w:rPr>
        <w:t>Техническое з﻿‍‌⁠‍⁠‌⁠​‌⁠‍⁠‍⁠﻿​‌⁠‍‍‌﻿​⁠⁠⁠‌⁠‍​​‌‍⁠​﻿‌‌​﻿﻿‌﻿адание</w:t>
      </w:r>
    </w:p>
    <w:p w14:paraId="4968F09A" w14:textId="0C1B6C0D" w:rsidR="00724D87" w:rsidRDefault="00724D87" w:rsidP="00AB07C7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AB07C7">
        <w:rPr>
          <w:rFonts w:eastAsia="Calibri"/>
          <w:b/>
          <w:bCs/>
          <w:sz w:val="22"/>
          <w:szCs w:val="22"/>
          <w:lang w:eastAsia="en-US"/>
        </w:rPr>
        <w:t>на поставку продуктов питания (овощи)</w:t>
      </w:r>
    </w:p>
    <w:p w14:paraId="0FCB8FDC" w14:textId="0F5A98C8" w:rsidR="006C35F8" w:rsidRDefault="006C35F8" w:rsidP="00AB07C7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4"/>
        <w:gridCol w:w="1534"/>
        <w:gridCol w:w="1987"/>
        <w:gridCol w:w="1277"/>
        <w:gridCol w:w="1968"/>
        <w:gridCol w:w="2168"/>
      </w:tblGrid>
      <w:tr w:rsidR="006C35F8" w:rsidRPr="006C35F8" w14:paraId="50395817" w14:textId="77777777" w:rsidTr="006C35F8">
        <w:trPr>
          <w:trHeight w:val="345"/>
        </w:trPr>
        <w:tc>
          <w:tcPr>
            <w:tcW w:w="1980" w:type="dxa"/>
            <w:vMerge w:val="restart"/>
            <w:hideMark/>
          </w:tcPr>
          <w:p w14:paraId="3DDB299C" w14:textId="4B0AE5B2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680" w:type="dxa"/>
            <w:vMerge w:val="restart"/>
            <w:hideMark/>
          </w:tcPr>
          <w:p w14:paraId="1BD82DE6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4780" w:type="dxa"/>
            <w:vMerge w:val="restart"/>
            <w:hideMark/>
          </w:tcPr>
          <w:p w14:paraId="4F659D6E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08556CBE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Национальный режим</w:t>
            </w:r>
          </w:p>
        </w:tc>
      </w:tr>
      <w:tr w:rsidR="006C35F8" w:rsidRPr="006C35F8" w14:paraId="2F7C51BF" w14:textId="77777777" w:rsidTr="006C35F8">
        <w:trPr>
          <w:trHeight w:val="345"/>
        </w:trPr>
        <w:tc>
          <w:tcPr>
            <w:tcW w:w="1980" w:type="dxa"/>
            <w:vMerge/>
            <w:hideMark/>
          </w:tcPr>
          <w:p w14:paraId="42F5447F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0" w:type="dxa"/>
            <w:vMerge/>
            <w:hideMark/>
          </w:tcPr>
          <w:p w14:paraId="56518351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0" w:type="dxa"/>
            <w:vMerge/>
            <w:hideMark/>
          </w:tcPr>
          <w:p w14:paraId="1027A9B3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80" w:type="dxa"/>
            <w:hideMark/>
          </w:tcPr>
          <w:p w14:paraId="5CA5E163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1875 (Запрет)</w:t>
            </w:r>
          </w:p>
        </w:tc>
        <w:tc>
          <w:tcPr>
            <w:tcW w:w="4580" w:type="dxa"/>
            <w:hideMark/>
          </w:tcPr>
          <w:p w14:paraId="62C476FE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2615DAEC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1875 (Преимущество)</w:t>
            </w:r>
          </w:p>
        </w:tc>
      </w:tr>
      <w:tr w:rsidR="006C35F8" w:rsidRPr="006C35F8" w14:paraId="3AC065EB" w14:textId="77777777" w:rsidTr="006C35F8">
        <w:trPr>
          <w:trHeight w:val="315"/>
        </w:trPr>
        <w:tc>
          <w:tcPr>
            <w:tcW w:w="1980" w:type="dxa"/>
            <w:hideMark/>
          </w:tcPr>
          <w:p w14:paraId="4F58E733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80" w:type="dxa"/>
            <w:hideMark/>
          </w:tcPr>
          <w:p w14:paraId="20AA6F10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01.13.51.120</w:t>
            </w:r>
          </w:p>
        </w:tc>
        <w:tc>
          <w:tcPr>
            <w:tcW w:w="4780" w:type="dxa"/>
            <w:hideMark/>
          </w:tcPr>
          <w:p w14:paraId="457382FE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Картофель очищенный</w:t>
            </w:r>
          </w:p>
        </w:tc>
        <w:tc>
          <w:tcPr>
            <w:tcW w:w="3280" w:type="dxa"/>
            <w:hideMark/>
          </w:tcPr>
          <w:p w14:paraId="7B751D5E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80" w:type="dxa"/>
            <w:hideMark/>
          </w:tcPr>
          <w:p w14:paraId="56F489D8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0" w:type="dxa"/>
            <w:hideMark/>
          </w:tcPr>
          <w:p w14:paraId="7E59167B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6C35F8" w:rsidRPr="006C35F8" w14:paraId="7FD4C58D" w14:textId="77777777" w:rsidTr="006C35F8">
        <w:trPr>
          <w:trHeight w:val="315"/>
        </w:trPr>
        <w:tc>
          <w:tcPr>
            <w:tcW w:w="1980" w:type="dxa"/>
            <w:hideMark/>
          </w:tcPr>
          <w:p w14:paraId="0212BE51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80" w:type="dxa"/>
            <w:hideMark/>
          </w:tcPr>
          <w:p w14:paraId="241BEA04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01.13.41.110</w:t>
            </w:r>
          </w:p>
        </w:tc>
        <w:tc>
          <w:tcPr>
            <w:tcW w:w="4780" w:type="dxa"/>
            <w:hideMark/>
          </w:tcPr>
          <w:p w14:paraId="5DED64F5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Морковь очищенная</w:t>
            </w:r>
          </w:p>
        </w:tc>
        <w:tc>
          <w:tcPr>
            <w:tcW w:w="3280" w:type="dxa"/>
            <w:hideMark/>
          </w:tcPr>
          <w:p w14:paraId="7747031C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80" w:type="dxa"/>
            <w:hideMark/>
          </w:tcPr>
          <w:p w14:paraId="7A4F4FE4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0" w:type="dxa"/>
            <w:hideMark/>
          </w:tcPr>
          <w:p w14:paraId="4FB8CE72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6C35F8" w:rsidRPr="006C35F8" w14:paraId="4C6D0464" w14:textId="77777777" w:rsidTr="006C35F8">
        <w:trPr>
          <w:trHeight w:val="315"/>
        </w:trPr>
        <w:tc>
          <w:tcPr>
            <w:tcW w:w="1980" w:type="dxa"/>
            <w:hideMark/>
          </w:tcPr>
          <w:p w14:paraId="20AB9FC5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80" w:type="dxa"/>
            <w:hideMark/>
          </w:tcPr>
          <w:p w14:paraId="731D119E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01.13.49.110</w:t>
            </w:r>
          </w:p>
        </w:tc>
        <w:tc>
          <w:tcPr>
            <w:tcW w:w="4780" w:type="dxa"/>
            <w:hideMark/>
          </w:tcPr>
          <w:p w14:paraId="3D39DE6C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Свекла очищенная</w:t>
            </w:r>
          </w:p>
        </w:tc>
        <w:tc>
          <w:tcPr>
            <w:tcW w:w="3280" w:type="dxa"/>
            <w:hideMark/>
          </w:tcPr>
          <w:p w14:paraId="7016B12B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80" w:type="dxa"/>
            <w:hideMark/>
          </w:tcPr>
          <w:p w14:paraId="3197B9F4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0" w:type="dxa"/>
            <w:hideMark/>
          </w:tcPr>
          <w:p w14:paraId="24C59EE2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6C35F8" w:rsidRPr="006C35F8" w14:paraId="60BFAA65" w14:textId="77777777" w:rsidTr="006C35F8">
        <w:trPr>
          <w:trHeight w:val="315"/>
        </w:trPr>
        <w:tc>
          <w:tcPr>
            <w:tcW w:w="1980" w:type="dxa"/>
            <w:hideMark/>
          </w:tcPr>
          <w:p w14:paraId="0D4E4453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80" w:type="dxa"/>
            <w:hideMark/>
          </w:tcPr>
          <w:p w14:paraId="0E9FEF62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01.13.43.110</w:t>
            </w:r>
          </w:p>
        </w:tc>
        <w:tc>
          <w:tcPr>
            <w:tcW w:w="4780" w:type="dxa"/>
            <w:hideMark/>
          </w:tcPr>
          <w:p w14:paraId="28AF442A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Лук очищенный</w:t>
            </w:r>
          </w:p>
        </w:tc>
        <w:tc>
          <w:tcPr>
            <w:tcW w:w="3280" w:type="dxa"/>
            <w:hideMark/>
          </w:tcPr>
          <w:p w14:paraId="66D6D69F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80" w:type="dxa"/>
            <w:hideMark/>
          </w:tcPr>
          <w:p w14:paraId="5AF48A05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0" w:type="dxa"/>
            <w:hideMark/>
          </w:tcPr>
          <w:p w14:paraId="725FD01C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6C35F8" w:rsidRPr="006C35F8" w14:paraId="316FA83F" w14:textId="77777777" w:rsidTr="006C35F8">
        <w:trPr>
          <w:trHeight w:val="315"/>
        </w:trPr>
        <w:tc>
          <w:tcPr>
            <w:tcW w:w="1980" w:type="dxa"/>
            <w:hideMark/>
          </w:tcPr>
          <w:p w14:paraId="33F8D802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80" w:type="dxa"/>
            <w:hideMark/>
          </w:tcPr>
          <w:p w14:paraId="6C838D1B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01.13.12.120</w:t>
            </w:r>
          </w:p>
        </w:tc>
        <w:tc>
          <w:tcPr>
            <w:tcW w:w="4780" w:type="dxa"/>
            <w:hideMark/>
          </w:tcPr>
          <w:p w14:paraId="0DC9307C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eastAsia="Calibri"/>
                <w:sz w:val="22"/>
                <w:szCs w:val="22"/>
                <w:lang w:eastAsia="en-US"/>
              </w:rPr>
              <w:t>Капуста очищенная</w:t>
            </w:r>
          </w:p>
        </w:tc>
        <w:tc>
          <w:tcPr>
            <w:tcW w:w="3280" w:type="dxa"/>
            <w:hideMark/>
          </w:tcPr>
          <w:p w14:paraId="7A55B945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80" w:type="dxa"/>
            <w:hideMark/>
          </w:tcPr>
          <w:p w14:paraId="45B17D0F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0" w:type="dxa"/>
            <w:hideMark/>
          </w:tcPr>
          <w:p w14:paraId="45177EFE" w14:textId="77777777" w:rsidR="006C35F8" w:rsidRPr="006C35F8" w:rsidRDefault="006C35F8" w:rsidP="006C35F8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35F8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</w:tbl>
    <w:p w14:paraId="21A3EA6E" w14:textId="77777777" w:rsidR="006C35F8" w:rsidRDefault="006C35F8" w:rsidP="00AB07C7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59E317A4" w14:textId="77777777" w:rsidR="00724D87" w:rsidRPr="00AB07C7" w:rsidRDefault="00724D87" w:rsidP="00AB07C7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14:paraId="780EC44B" w14:textId="77777777" w:rsidR="00724D87" w:rsidRPr="00AB07C7" w:rsidRDefault="00724D87" w:rsidP="00AB07C7">
      <w:pPr>
        <w:widowControl w:val="0"/>
        <w:spacing w:line="276" w:lineRule="auto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AB07C7">
        <w:rPr>
          <w:rFonts w:eastAsia="Calibri"/>
          <w:b/>
          <w:bCs/>
          <w:sz w:val="22"/>
          <w:szCs w:val="22"/>
          <w:lang w:eastAsia="en-US"/>
        </w:rPr>
        <w:t xml:space="preserve">1. 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1792"/>
        <w:gridCol w:w="5610"/>
        <w:gridCol w:w="732"/>
        <w:gridCol w:w="683"/>
      </w:tblGrid>
      <w:tr w:rsidR="006C35F8" w:rsidRPr="00AB07C7" w14:paraId="3D6AED5A" w14:textId="77777777" w:rsidTr="006C35F8">
        <w:tc>
          <w:tcPr>
            <w:tcW w:w="531" w:type="dxa"/>
          </w:tcPr>
          <w:p w14:paraId="698D69A7" w14:textId="160E4B86" w:rsidR="006C35F8" w:rsidRPr="00AB07C7" w:rsidRDefault="006C35F8" w:rsidP="00AB07C7">
            <w:pPr>
              <w:widowControl w:val="0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AB07C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/</w:t>
            </w:r>
            <w:r w:rsidRPr="00AB07C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1792" w:type="dxa"/>
          </w:tcPr>
          <w:p w14:paraId="711B27F9" w14:textId="77777777" w:rsidR="006C35F8" w:rsidRPr="00AB07C7" w:rsidRDefault="006C35F8" w:rsidP="00AB07C7">
            <w:pPr>
              <w:widowControl w:val="0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AB07C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610" w:type="dxa"/>
          </w:tcPr>
          <w:p w14:paraId="39D96269" w14:textId="0367D845" w:rsidR="006C35F8" w:rsidRPr="00AB07C7" w:rsidRDefault="006C35F8" w:rsidP="00AB07C7">
            <w:pPr>
              <w:widowControl w:val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B07C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732" w:type="dxa"/>
          </w:tcPr>
          <w:p w14:paraId="63A11FCC" w14:textId="77777777" w:rsidR="006C35F8" w:rsidRPr="00AB07C7" w:rsidRDefault="006C35F8" w:rsidP="00AB07C7">
            <w:pPr>
              <w:widowControl w:val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B07C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683" w:type="dxa"/>
          </w:tcPr>
          <w:p w14:paraId="374DC427" w14:textId="77777777" w:rsidR="006C35F8" w:rsidRPr="00AB07C7" w:rsidRDefault="006C35F8" w:rsidP="00AB07C7">
            <w:pPr>
              <w:widowControl w:val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B07C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Кол-во</w:t>
            </w:r>
          </w:p>
        </w:tc>
      </w:tr>
      <w:tr w:rsidR="006C35F8" w:rsidRPr="00AB07C7" w14:paraId="2B4D075D" w14:textId="77777777" w:rsidTr="006C35F8">
        <w:tc>
          <w:tcPr>
            <w:tcW w:w="531" w:type="dxa"/>
          </w:tcPr>
          <w:p w14:paraId="4A205FB9" w14:textId="77777777" w:rsidR="006C35F8" w:rsidRPr="00AB07C7" w:rsidRDefault="006C35F8" w:rsidP="00AB07C7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2" w:type="dxa"/>
          </w:tcPr>
          <w:p w14:paraId="570527BA" w14:textId="77777777" w:rsidR="006C35F8" w:rsidRPr="00AB07C7" w:rsidRDefault="006C35F8" w:rsidP="00AB07C7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 xml:space="preserve">Картофель очищенный </w:t>
            </w:r>
          </w:p>
        </w:tc>
        <w:tc>
          <w:tcPr>
            <w:tcW w:w="5610" w:type="dxa"/>
          </w:tcPr>
          <w:p w14:paraId="7BD1FD82" w14:textId="5EC5EB9B" w:rsidR="006C35F8" w:rsidRPr="00AB07C7" w:rsidRDefault="006C35F8" w:rsidP="00AB07C7">
            <w:pPr>
              <w:widowControl w:val="0"/>
              <w:tabs>
                <w:tab w:val="left" w:pos="8789"/>
              </w:tabs>
              <w:rPr>
                <w:color w:val="000000"/>
                <w:sz w:val="22"/>
                <w:szCs w:val="22"/>
              </w:rPr>
            </w:pPr>
            <w:r w:rsidRPr="00AB07C7">
              <w:rPr>
                <w:color w:val="000000"/>
                <w:sz w:val="22"/>
                <w:szCs w:val="22"/>
              </w:rPr>
              <w:t>Соответствует требованиям ГОСТ 7176-2017 «Картофель продовольственный. Технические условия» и/или ТУ производителя (изготовителя)</w:t>
            </w:r>
          </w:p>
          <w:p w14:paraId="41F7567E" w14:textId="77777777" w:rsidR="006C35F8" w:rsidRPr="00AB07C7" w:rsidRDefault="006C35F8" w:rsidP="00AB07C7">
            <w:pPr>
              <w:widowControl w:val="0"/>
              <w:tabs>
                <w:tab w:val="left" w:pos="8789"/>
              </w:tabs>
              <w:rPr>
                <w:color w:val="000000"/>
                <w:sz w:val="22"/>
                <w:szCs w:val="22"/>
              </w:rPr>
            </w:pPr>
            <w:r w:rsidRPr="00AB07C7">
              <w:rPr>
                <w:color w:val="000000"/>
                <w:sz w:val="22"/>
                <w:szCs w:val="22"/>
              </w:rPr>
              <w:t>Внешний вид: свойственные данному виду свежих овощей. Продукция представляет собой овощи очищенные цельные (нарезанные на части), в соответствии с видом овощей</w:t>
            </w:r>
          </w:p>
          <w:p w14:paraId="48BDF9C3" w14:textId="77777777" w:rsidR="006C35F8" w:rsidRPr="00AB07C7" w:rsidRDefault="006C35F8" w:rsidP="00AB07C7">
            <w:pPr>
              <w:widowControl w:val="0"/>
              <w:tabs>
                <w:tab w:val="left" w:pos="8789"/>
              </w:tabs>
              <w:rPr>
                <w:color w:val="000000"/>
                <w:sz w:val="22"/>
                <w:szCs w:val="22"/>
              </w:rPr>
            </w:pPr>
            <w:r w:rsidRPr="00AB07C7">
              <w:rPr>
                <w:color w:val="000000"/>
                <w:sz w:val="22"/>
                <w:szCs w:val="22"/>
              </w:rPr>
              <w:t>Цвет: свойственный данному виду свежих очищенных овощей, овощи -без темных пятен на поверхности</w:t>
            </w:r>
          </w:p>
          <w:p w14:paraId="3B238D73" w14:textId="77777777" w:rsidR="006C35F8" w:rsidRPr="00AB07C7" w:rsidRDefault="006C35F8" w:rsidP="00AB07C7">
            <w:pPr>
              <w:widowControl w:val="0"/>
              <w:tabs>
                <w:tab w:val="left" w:pos="8789"/>
              </w:tabs>
              <w:rPr>
                <w:color w:val="000000"/>
                <w:sz w:val="22"/>
                <w:szCs w:val="22"/>
              </w:rPr>
            </w:pPr>
            <w:r w:rsidRPr="00AB07C7">
              <w:rPr>
                <w:color w:val="000000"/>
                <w:sz w:val="22"/>
                <w:szCs w:val="22"/>
              </w:rPr>
              <w:t>Консистенция: слегка хрустящая, сочная, упругая</w:t>
            </w:r>
          </w:p>
          <w:p w14:paraId="5DF645EC" w14:textId="77777777" w:rsidR="006C35F8" w:rsidRPr="00AB07C7" w:rsidRDefault="006C35F8" w:rsidP="00AB07C7">
            <w:pPr>
              <w:widowControl w:val="0"/>
              <w:tabs>
                <w:tab w:val="left" w:pos="8789"/>
              </w:tabs>
              <w:rPr>
                <w:color w:val="000000"/>
                <w:sz w:val="22"/>
                <w:szCs w:val="22"/>
              </w:rPr>
            </w:pPr>
            <w:r w:rsidRPr="00AB07C7">
              <w:rPr>
                <w:color w:val="000000"/>
                <w:sz w:val="22"/>
                <w:szCs w:val="22"/>
              </w:rPr>
              <w:t>Посторонние примеси – не допускаются</w:t>
            </w:r>
          </w:p>
          <w:p w14:paraId="4BE56412" w14:textId="77777777" w:rsidR="006C35F8" w:rsidRPr="00AB07C7" w:rsidRDefault="006C35F8" w:rsidP="00AB07C7">
            <w:pPr>
              <w:widowControl w:val="0"/>
              <w:tabs>
                <w:tab w:val="left" w:pos="8789"/>
              </w:tabs>
              <w:rPr>
                <w:color w:val="000000"/>
                <w:sz w:val="22"/>
                <w:szCs w:val="22"/>
              </w:rPr>
            </w:pPr>
            <w:r w:rsidRPr="00AB07C7">
              <w:rPr>
                <w:color w:val="000000"/>
                <w:sz w:val="22"/>
                <w:szCs w:val="22"/>
              </w:rPr>
              <w:t>Очищенные овощи с сильными повреждениями, пораженные вредителями, болезнями растений – не допускаются</w:t>
            </w:r>
          </w:p>
          <w:p w14:paraId="3A3CF19D" w14:textId="77777777" w:rsidR="006C35F8" w:rsidRPr="00AB07C7" w:rsidRDefault="006C35F8" w:rsidP="00AB07C7">
            <w:pPr>
              <w:widowControl w:val="0"/>
              <w:tabs>
                <w:tab w:val="left" w:pos="8789"/>
              </w:tabs>
              <w:rPr>
                <w:color w:val="000000"/>
                <w:sz w:val="22"/>
                <w:szCs w:val="22"/>
              </w:rPr>
            </w:pPr>
            <w:r w:rsidRPr="00AB07C7">
              <w:rPr>
                <w:color w:val="000000"/>
                <w:sz w:val="22"/>
                <w:szCs w:val="22"/>
              </w:rPr>
              <w:t>Овощи с участками, неочищенными от кожуры, участками загрязненных поверхностных слоев, с неудаленной ботвой и «глазками» - не допускаются</w:t>
            </w:r>
          </w:p>
          <w:p w14:paraId="4F0DDD2A" w14:textId="77777777" w:rsidR="006C35F8" w:rsidRPr="00AB07C7" w:rsidRDefault="006C35F8" w:rsidP="00AB07C7">
            <w:pPr>
              <w:widowControl w:val="0"/>
              <w:tabs>
                <w:tab w:val="left" w:pos="8789"/>
              </w:tabs>
              <w:rPr>
                <w:color w:val="000000"/>
                <w:sz w:val="22"/>
                <w:szCs w:val="22"/>
              </w:rPr>
            </w:pPr>
            <w:r w:rsidRPr="00AB07C7">
              <w:rPr>
                <w:color w:val="000000"/>
                <w:sz w:val="22"/>
                <w:szCs w:val="22"/>
              </w:rPr>
              <w:t xml:space="preserve">Упаковка: </w:t>
            </w:r>
            <w:r w:rsidRPr="00AB07C7">
              <w:rPr>
                <w:i/>
                <w:iCs/>
                <w:color w:val="000000"/>
                <w:sz w:val="22"/>
                <w:szCs w:val="22"/>
              </w:rPr>
              <w:t>вакуумная</w:t>
            </w:r>
          </w:p>
          <w:p w14:paraId="61EA78E2" w14:textId="6F4D4AF4" w:rsidR="006C35F8" w:rsidRPr="00AB07C7" w:rsidRDefault="006C35F8" w:rsidP="00AB07C7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AB07C7">
              <w:rPr>
                <w:color w:val="000000"/>
                <w:sz w:val="22"/>
                <w:szCs w:val="22"/>
              </w:rPr>
              <w:t xml:space="preserve">Фасовка: </w:t>
            </w:r>
            <w:r>
              <w:rPr>
                <w:color w:val="000000"/>
                <w:sz w:val="22"/>
                <w:szCs w:val="22"/>
              </w:rPr>
              <w:t xml:space="preserve">не менее </w:t>
            </w:r>
            <w:r w:rsidRPr="00AB07C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и не более</w:t>
            </w:r>
            <w:r w:rsidRPr="00AB07C7">
              <w:rPr>
                <w:sz w:val="22"/>
                <w:szCs w:val="22"/>
              </w:rPr>
              <w:t xml:space="preserve"> 5 кг</w:t>
            </w:r>
          </w:p>
        </w:tc>
        <w:tc>
          <w:tcPr>
            <w:tcW w:w="732" w:type="dxa"/>
          </w:tcPr>
          <w:p w14:paraId="7B2C7421" w14:textId="77777777" w:rsidR="006C35F8" w:rsidRPr="00AB07C7" w:rsidRDefault="006C35F8" w:rsidP="00AB07C7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683" w:type="dxa"/>
          </w:tcPr>
          <w:p w14:paraId="737003C1" w14:textId="40A1BC5E" w:rsidR="006C35F8" w:rsidRPr="00AB07C7" w:rsidRDefault="006C35F8" w:rsidP="00AB07C7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1000</w:t>
            </w:r>
          </w:p>
        </w:tc>
      </w:tr>
      <w:tr w:rsidR="006C35F8" w:rsidRPr="00AB07C7" w14:paraId="6B2714AC" w14:textId="77777777" w:rsidTr="006C35F8">
        <w:tc>
          <w:tcPr>
            <w:tcW w:w="531" w:type="dxa"/>
          </w:tcPr>
          <w:p w14:paraId="45204530" w14:textId="77777777" w:rsidR="006C35F8" w:rsidRPr="00AB07C7" w:rsidRDefault="006C35F8" w:rsidP="00AB07C7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92" w:type="dxa"/>
          </w:tcPr>
          <w:p w14:paraId="020B2A71" w14:textId="77777777" w:rsidR="006C35F8" w:rsidRPr="00AB07C7" w:rsidRDefault="006C35F8" w:rsidP="00AB07C7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 xml:space="preserve">Морковь очищенная </w:t>
            </w:r>
          </w:p>
        </w:tc>
        <w:tc>
          <w:tcPr>
            <w:tcW w:w="5610" w:type="dxa"/>
          </w:tcPr>
          <w:p w14:paraId="0167E907" w14:textId="2E83308E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 xml:space="preserve">Соответствует требованиям ГОСТ 32284-2013 «Морковь столовая свежая, реализуемая в розничной торговой сети. Технические условия» и/или ТУ производителя (изготовителя) </w:t>
            </w:r>
          </w:p>
          <w:p w14:paraId="0A6358F6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Внешний вид: свойственные данному виду свежих овощей. Продукция представляет собой овощи очищенные цельные (нарезанные на части), в соответствии с видом овощей</w:t>
            </w:r>
          </w:p>
          <w:p w14:paraId="20588E4F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Цвет: свойственный данному виду свежих очищенных овощей, овощи -без темных пятен на поверхности</w:t>
            </w:r>
          </w:p>
          <w:p w14:paraId="00583537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Консистенция: слегка хрустящая, сочная, упругая</w:t>
            </w:r>
          </w:p>
          <w:p w14:paraId="52FE33BB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Посторонние примеси – не допускаются</w:t>
            </w:r>
          </w:p>
          <w:p w14:paraId="7D1361FA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lastRenderedPageBreak/>
              <w:t>Очищенные овощи с сильными повреждениями, пораженные вредителями, болезнями растений – не допускаются</w:t>
            </w:r>
          </w:p>
          <w:p w14:paraId="6BA2A243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Овощи с участками, неочищенными от кожуры, участками загрязненных поверхностных слоев, с неудаленной ботвой и «глазками» - не допускаются</w:t>
            </w:r>
          </w:p>
          <w:p w14:paraId="5937DAA7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 xml:space="preserve">Упаковка: </w:t>
            </w:r>
            <w:r w:rsidRPr="00AB07C7">
              <w:rPr>
                <w:rFonts w:eastAsia="Calibri"/>
                <w:i/>
                <w:iCs/>
                <w:color w:val="000000"/>
                <w:sz w:val="22"/>
                <w:szCs w:val="22"/>
              </w:rPr>
              <w:t>вакуумная</w:t>
            </w:r>
          </w:p>
          <w:p w14:paraId="4ECC0B50" w14:textId="03415A92" w:rsidR="006C35F8" w:rsidRPr="00AB07C7" w:rsidRDefault="006C35F8" w:rsidP="00AB07C7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AB07C7">
              <w:rPr>
                <w:color w:val="000000"/>
                <w:sz w:val="22"/>
                <w:szCs w:val="22"/>
              </w:rPr>
              <w:t xml:space="preserve">Фасовка: </w:t>
            </w:r>
            <w:r>
              <w:rPr>
                <w:color w:val="000000"/>
                <w:sz w:val="22"/>
                <w:szCs w:val="22"/>
              </w:rPr>
              <w:t xml:space="preserve">не менее </w:t>
            </w:r>
            <w:r w:rsidRPr="00AB07C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и не более</w:t>
            </w:r>
            <w:r w:rsidRPr="00AB07C7">
              <w:rPr>
                <w:sz w:val="22"/>
                <w:szCs w:val="22"/>
              </w:rPr>
              <w:t xml:space="preserve"> 5 кг</w:t>
            </w:r>
          </w:p>
        </w:tc>
        <w:tc>
          <w:tcPr>
            <w:tcW w:w="732" w:type="dxa"/>
          </w:tcPr>
          <w:p w14:paraId="04DAE351" w14:textId="77777777" w:rsidR="006C35F8" w:rsidRPr="00AB07C7" w:rsidRDefault="006C35F8" w:rsidP="00AB07C7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683" w:type="dxa"/>
          </w:tcPr>
          <w:p w14:paraId="5C4F5970" w14:textId="5D219762" w:rsidR="006C35F8" w:rsidRPr="00AB07C7" w:rsidRDefault="006C35F8" w:rsidP="00AB07C7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300</w:t>
            </w:r>
          </w:p>
        </w:tc>
      </w:tr>
      <w:tr w:rsidR="006C35F8" w:rsidRPr="00AB07C7" w14:paraId="41CF39CC" w14:textId="77777777" w:rsidTr="006C35F8">
        <w:tc>
          <w:tcPr>
            <w:tcW w:w="531" w:type="dxa"/>
          </w:tcPr>
          <w:p w14:paraId="5550F568" w14:textId="77777777" w:rsidR="006C35F8" w:rsidRPr="00AB07C7" w:rsidRDefault="006C35F8" w:rsidP="00AB07C7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bookmarkStart w:id="0" w:name="_Hlk161645832"/>
            <w:r w:rsidRPr="00AB07C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92" w:type="dxa"/>
          </w:tcPr>
          <w:p w14:paraId="1DE3786A" w14:textId="77777777" w:rsidR="006C35F8" w:rsidRPr="00AB07C7" w:rsidRDefault="006C35F8" w:rsidP="00AB07C7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 xml:space="preserve">Свекла очищенная </w:t>
            </w:r>
          </w:p>
        </w:tc>
        <w:tc>
          <w:tcPr>
            <w:tcW w:w="5610" w:type="dxa"/>
          </w:tcPr>
          <w:p w14:paraId="3A8F47FC" w14:textId="371071D0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Соответствует требованиям ГОСТ 32285-2013 «Свекла столовая свежая, реализуемая в розничной торговой сети. Технические условия» и/или ТУ производителя (изготовителя)</w:t>
            </w:r>
          </w:p>
          <w:p w14:paraId="25C96158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Внешний вид: свойственные данному виду свежих овощей. Продукция представляет собой овощи очищенные цельные (нарезанные на части), в соответствии с видом овощей</w:t>
            </w:r>
          </w:p>
          <w:p w14:paraId="39A83BCB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Цвет: свойственный данному виду свежих очищенных овощей, овощи -без темных пятен на поверхности</w:t>
            </w:r>
          </w:p>
          <w:p w14:paraId="060AB7E3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Консистенция: слегка хрустящая, сочная, упругая</w:t>
            </w:r>
          </w:p>
          <w:p w14:paraId="643D2A79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Посторонние примеси – не допускаются</w:t>
            </w:r>
          </w:p>
          <w:p w14:paraId="199347D7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Очищенные овощи с сильными повреждениями, пораженные вредителями, болезнями растений – не допускаются</w:t>
            </w:r>
          </w:p>
          <w:p w14:paraId="4237BB74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Овощи с участками, неочищенными от кожуры, участками загрязненных поверхностных слоев, с неудаленной ботвой и «глазками» - не допускаются</w:t>
            </w:r>
          </w:p>
          <w:p w14:paraId="6F1F1B64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 xml:space="preserve">Упаковка: </w:t>
            </w:r>
            <w:r w:rsidRPr="00AB07C7">
              <w:rPr>
                <w:rFonts w:eastAsia="Calibri"/>
                <w:i/>
                <w:iCs/>
                <w:color w:val="000000"/>
                <w:sz w:val="22"/>
                <w:szCs w:val="22"/>
              </w:rPr>
              <w:t>вакуумная</w:t>
            </w:r>
          </w:p>
          <w:p w14:paraId="176ACBC2" w14:textId="7D3C441D" w:rsidR="006C35F8" w:rsidRPr="00AB07C7" w:rsidRDefault="006C35F8" w:rsidP="00AB07C7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AB07C7">
              <w:rPr>
                <w:color w:val="000000"/>
                <w:sz w:val="22"/>
                <w:szCs w:val="22"/>
              </w:rPr>
              <w:t xml:space="preserve">Фасовка: </w:t>
            </w:r>
            <w:r>
              <w:rPr>
                <w:color w:val="000000"/>
                <w:sz w:val="22"/>
                <w:szCs w:val="22"/>
              </w:rPr>
              <w:t xml:space="preserve">не менее </w:t>
            </w:r>
            <w:r w:rsidRPr="00AB07C7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и не более</w:t>
            </w:r>
            <w:r w:rsidRPr="00AB07C7">
              <w:rPr>
                <w:sz w:val="22"/>
                <w:szCs w:val="22"/>
              </w:rPr>
              <w:t xml:space="preserve"> 5 кг</w:t>
            </w:r>
          </w:p>
        </w:tc>
        <w:tc>
          <w:tcPr>
            <w:tcW w:w="732" w:type="dxa"/>
          </w:tcPr>
          <w:p w14:paraId="771791D6" w14:textId="77777777" w:rsidR="006C35F8" w:rsidRPr="00AB07C7" w:rsidRDefault="006C35F8" w:rsidP="00AB07C7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683" w:type="dxa"/>
          </w:tcPr>
          <w:p w14:paraId="5E42C011" w14:textId="22E40B78" w:rsidR="006C35F8" w:rsidRPr="00AB07C7" w:rsidRDefault="006C35F8" w:rsidP="00AB07C7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6C35F8" w:rsidRPr="00AB07C7" w14:paraId="322ABC3A" w14:textId="77777777" w:rsidTr="006C35F8">
        <w:tc>
          <w:tcPr>
            <w:tcW w:w="531" w:type="dxa"/>
          </w:tcPr>
          <w:p w14:paraId="45E916FC" w14:textId="77777777" w:rsidR="006C35F8" w:rsidRPr="00AB07C7" w:rsidRDefault="006C35F8" w:rsidP="00AB07C7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92" w:type="dxa"/>
          </w:tcPr>
          <w:p w14:paraId="1A238D27" w14:textId="77777777" w:rsidR="006C35F8" w:rsidRPr="00AB07C7" w:rsidRDefault="006C35F8" w:rsidP="00AB07C7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>Лук очищенный</w:t>
            </w:r>
          </w:p>
        </w:tc>
        <w:tc>
          <w:tcPr>
            <w:tcW w:w="5610" w:type="dxa"/>
          </w:tcPr>
          <w:p w14:paraId="60EACF35" w14:textId="30E30E74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Соответствует требованиям ГОСТ 34306-2017 «Лук репчатый свежий. Технические условия» и/или ТУ производителя (изготовителя)</w:t>
            </w:r>
          </w:p>
          <w:p w14:paraId="2B1C0D61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Внешний вид: свойственные данному виду свежих овощей. Продукция представляет собой овощи очищенные цельные (нарезанные на части), в соответствии с видом овощей</w:t>
            </w:r>
          </w:p>
          <w:p w14:paraId="6E3A1601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Цвет: свойственный данному виду свежих очищенных овощей, овощи -без темных пятен на поверхности</w:t>
            </w:r>
          </w:p>
          <w:p w14:paraId="456B276A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Консистенция: слегка хрустящая, сочная, упругая</w:t>
            </w:r>
          </w:p>
          <w:p w14:paraId="3AD3DB82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Посторонние примеси – не допускаются</w:t>
            </w:r>
          </w:p>
          <w:p w14:paraId="6C98E76F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Очищенные овощи с сильными повреждениями, пораженные вредителями, болезнями растений – не допускаются</w:t>
            </w:r>
          </w:p>
          <w:p w14:paraId="40F38C07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>Овощи с участками, неочищенными от кожуры, участками загрязненных поверхностных слоев, с неудаленной ботвой и «глазками» - не допускаются</w:t>
            </w:r>
          </w:p>
          <w:p w14:paraId="5A4FC860" w14:textId="77777777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B07C7">
              <w:rPr>
                <w:rFonts w:eastAsia="Calibri"/>
                <w:color w:val="000000"/>
                <w:sz w:val="22"/>
                <w:szCs w:val="22"/>
              </w:rPr>
              <w:t xml:space="preserve">Упаковка: </w:t>
            </w:r>
            <w:r w:rsidRPr="00AB07C7">
              <w:rPr>
                <w:rFonts w:eastAsia="Calibri"/>
                <w:i/>
                <w:iCs/>
                <w:color w:val="000000"/>
                <w:sz w:val="22"/>
                <w:szCs w:val="22"/>
              </w:rPr>
              <w:t>вакуумная</w:t>
            </w:r>
          </w:p>
          <w:p w14:paraId="41C6F0ED" w14:textId="0C0E0BC5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22022">
              <w:rPr>
                <w:color w:val="000000"/>
                <w:sz w:val="22"/>
                <w:szCs w:val="22"/>
              </w:rPr>
              <w:t>Фасовка: не менее 1 и не более 5 кг</w:t>
            </w:r>
          </w:p>
        </w:tc>
        <w:tc>
          <w:tcPr>
            <w:tcW w:w="732" w:type="dxa"/>
          </w:tcPr>
          <w:p w14:paraId="08159D13" w14:textId="77777777" w:rsidR="006C35F8" w:rsidRPr="00AB07C7" w:rsidRDefault="006C35F8" w:rsidP="00AB07C7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683" w:type="dxa"/>
          </w:tcPr>
          <w:p w14:paraId="4037A7BC" w14:textId="7D824A5B" w:rsidR="006C35F8" w:rsidRPr="00AB07C7" w:rsidRDefault="006C35F8" w:rsidP="00AB07C7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  <w:r w:rsidRPr="00AB07C7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6C35F8" w:rsidRPr="00AB07C7" w14:paraId="6874DC84" w14:textId="77777777" w:rsidTr="006C35F8">
        <w:tc>
          <w:tcPr>
            <w:tcW w:w="531" w:type="dxa"/>
          </w:tcPr>
          <w:p w14:paraId="2C83CA3F" w14:textId="77777777" w:rsidR="006C35F8" w:rsidRPr="00AB07C7" w:rsidRDefault="006C35F8" w:rsidP="00AB07C7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92" w:type="dxa"/>
          </w:tcPr>
          <w:p w14:paraId="56F2B02C" w14:textId="77777777" w:rsidR="006C35F8" w:rsidRPr="00AB07C7" w:rsidRDefault="006C35F8" w:rsidP="00AB07C7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>Капуста очищенная</w:t>
            </w:r>
          </w:p>
        </w:tc>
        <w:tc>
          <w:tcPr>
            <w:tcW w:w="5610" w:type="dxa"/>
          </w:tcPr>
          <w:p w14:paraId="375D674B" w14:textId="6649EA57" w:rsidR="006C35F8" w:rsidRPr="00AB07C7" w:rsidRDefault="006C35F8" w:rsidP="00AB07C7">
            <w:pPr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>Соответствует требованиям ГОСТ Р 51809-2001 «Капуста белокочанная свежая, реализуемая в розничной торговой сети. Технические условия» и/или ТУ производителя (изготовителя)</w:t>
            </w:r>
          </w:p>
          <w:p w14:paraId="155083E3" w14:textId="77777777" w:rsidR="006C35F8" w:rsidRPr="00AB07C7" w:rsidRDefault="006C35F8" w:rsidP="00AB07C7">
            <w:pPr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>Внешний вид: свойственные данному виду свежих овощей. Продукция представляет собой овощи очищенные цельные (нарезанные на части), в соответствии с видом овощей</w:t>
            </w:r>
          </w:p>
          <w:p w14:paraId="4CE0548F" w14:textId="77777777" w:rsidR="006C35F8" w:rsidRPr="00AB07C7" w:rsidRDefault="006C35F8" w:rsidP="00AB07C7">
            <w:pPr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>Цвет: свойственный данному виду свежих очищенных овощей, овощи -без темных пятен на поверхности</w:t>
            </w:r>
          </w:p>
          <w:p w14:paraId="5518DB86" w14:textId="77777777" w:rsidR="006C35F8" w:rsidRPr="00AB07C7" w:rsidRDefault="006C35F8" w:rsidP="00AB07C7">
            <w:pPr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Консистенция: слегка хрустящая, сочная, упругая</w:t>
            </w:r>
          </w:p>
          <w:p w14:paraId="35AA7AE6" w14:textId="77777777" w:rsidR="006C35F8" w:rsidRPr="00AB07C7" w:rsidRDefault="006C35F8" w:rsidP="00AB07C7">
            <w:pPr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>Посторонние примеси – не допускаются</w:t>
            </w:r>
          </w:p>
          <w:p w14:paraId="68398D83" w14:textId="77777777" w:rsidR="006C35F8" w:rsidRPr="00AB07C7" w:rsidRDefault="006C35F8" w:rsidP="00AB07C7">
            <w:pPr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>Очищенные овощи с сильными повреждениями, пораженные вредителями, болезнями растений – не допускаются</w:t>
            </w:r>
          </w:p>
          <w:p w14:paraId="02F6D121" w14:textId="77777777" w:rsidR="006C35F8" w:rsidRPr="00AB07C7" w:rsidRDefault="006C35F8" w:rsidP="00AB07C7">
            <w:pPr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>Овощи с участками, неочищенными от кожуры, участками загрязненных поверхностных слоев, с неудаленной ботвой и «глазками» - не допускаются</w:t>
            </w:r>
          </w:p>
          <w:p w14:paraId="51C1A01A" w14:textId="77777777" w:rsidR="006C35F8" w:rsidRPr="00AB07C7" w:rsidRDefault="006C35F8" w:rsidP="00AB07C7">
            <w:pPr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t xml:space="preserve">Упаковка: </w:t>
            </w:r>
            <w:r w:rsidRPr="00AB07C7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вакуумная</w:t>
            </w:r>
          </w:p>
          <w:p w14:paraId="0C27D95F" w14:textId="11E63918" w:rsidR="006C35F8" w:rsidRPr="00AB07C7" w:rsidRDefault="006C35F8" w:rsidP="00AB07C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22022">
              <w:rPr>
                <w:rFonts w:eastAsia="Calibri"/>
                <w:sz w:val="22"/>
                <w:szCs w:val="22"/>
                <w:lang w:eastAsia="en-US"/>
              </w:rPr>
              <w:t>Фасовка: не менее 1 и не более 5 кг</w:t>
            </w:r>
          </w:p>
        </w:tc>
        <w:tc>
          <w:tcPr>
            <w:tcW w:w="732" w:type="dxa"/>
          </w:tcPr>
          <w:p w14:paraId="6FCAC669" w14:textId="77777777" w:rsidR="006C35F8" w:rsidRPr="00AB07C7" w:rsidRDefault="006C35F8" w:rsidP="00AB07C7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AB07C7">
              <w:rPr>
                <w:rFonts w:eastAsia="Calibri"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683" w:type="dxa"/>
          </w:tcPr>
          <w:p w14:paraId="512A8D20" w14:textId="0BD970F2" w:rsidR="006C35F8" w:rsidRPr="00AB07C7" w:rsidRDefault="006C35F8" w:rsidP="00AB07C7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300</w:t>
            </w:r>
          </w:p>
        </w:tc>
      </w:tr>
      <w:bookmarkEnd w:id="0"/>
    </w:tbl>
    <w:p w14:paraId="21D8D026" w14:textId="77777777" w:rsidR="00724D87" w:rsidRPr="00AB07C7" w:rsidRDefault="00724D87" w:rsidP="00AB07C7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14:paraId="15B5FAC1" w14:textId="77777777" w:rsidR="00724D87" w:rsidRPr="00D73A82" w:rsidRDefault="00724D87" w:rsidP="00FA431E">
      <w:pPr>
        <w:widowControl w:val="0"/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73A82">
        <w:rPr>
          <w:rFonts w:eastAsia="Calibri"/>
          <w:b/>
          <w:bCs/>
          <w:sz w:val="22"/>
          <w:szCs w:val="22"/>
          <w:lang w:eastAsia="en-US"/>
        </w:rPr>
        <w:t>2. Место поставки:</w:t>
      </w:r>
    </w:p>
    <w:p w14:paraId="01617364" w14:textId="77777777" w:rsidR="00724D87" w:rsidRPr="00D73A82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73A82">
        <w:rPr>
          <w:rFonts w:eastAsia="Calibri"/>
          <w:sz w:val="22"/>
          <w:szCs w:val="22"/>
          <w:lang w:eastAsia="en-US"/>
        </w:rPr>
        <w:t>МБДОУ – детский сад комбинированного вида №554, г. Екатеринбург, ул. Ползунова,5</w:t>
      </w:r>
    </w:p>
    <w:p w14:paraId="12947C6D" w14:textId="77777777" w:rsidR="00724D87" w:rsidRPr="00D73A82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73A82">
        <w:rPr>
          <w:rFonts w:eastAsia="Calibri"/>
          <w:sz w:val="22"/>
          <w:szCs w:val="22"/>
          <w:lang w:eastAsia="en-US"/>
        </w:rPr>
        <w:t>МБДОУ – детский сад комбинированного вида №554, г. Екатеринбург, ул. Ползунова,28а</w:t>
      </w:r>
    </w:p>
    <w:p w14:paraId="657624CF" w14:textId="609C278B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73A82">
        <w:rPr>
          <w:rFonts w:eastAsia="Calibri"/>
          <w:b/>
          <w:bCs/>
          <w:sz w:val="22"/>
          <w:szCs w:val="22"/>
          <w:lang w:eastAsia="en-US"/>
        </w:rPr>
        <w:t>3. Период поставки товара:</w:t>
      </w:r>
      <w:r w:rsidRPr="00D73A82">
        <w:rPr>
          <w:rFonts w:eastAsia="Calibri"/>
          <w:sz w:val="22"/>
          <w:szCs w:val="22"/>
          <w:lang w:eastAsia="en-US"/>
        </w:rPr>
        <w:t xml:space="preserve"> </w:t>
      </w:r>
      <w:r w:rsidR="00D73A82" w:rsidRPr="00D73A82">
        <w:rPr>
          <w:sz w:val="22"/>
          <w:szCs w:val="22"/>
          <w:lang w:eastAsia="en-US"/>
        </w:rPr>
        <w:t xml:space="preserve">с момента заключения договора, но не ранее </w:t>
      </w:r>
      <w:r w:rsidR="006C35F8">
        <w:rPr>
          <w:sz w:val="22"/>
          <w:szCs w:val="22"/>
          <w:lang w:eastAsia="en-US"/>
        </w:rPr>
        <w:t>1</w:t>
      </w:r>
      <w:r w:rsidR="0013556F">
        <w:rPr>
          <w:sz w:val="22"/>
          <w:szCs w:val="22"/>
          <w:lang w:eastAsia="en-US"/>
        </w:rPr>
        <w:t>3</w:t>
      </w:r>
      <w:r w:rsidR="00D73A82" w:rsidRPr="00D73A82">
        <w:rPr>
          <w:sz w:val="22"/>
          <w:szCs w:val="22"/>
          <w:lang w:eastAsia="en-US"/>
        </w:rPr>
        <w:t xml:space="preserve"> </w:t>
      </w:r>
      <w:r w:rsidR="006C35F8">
        <w:rPr>
          <w:sz w:val="22"/>
          <w:szCs w:val="22"/>
          <w:lang w:eastAsia="en-US"/>
        </w:rPr>
        <w:t>июля</w:t>
      </w:r>
      <w:r w:rsidR="00D73A82" w:rsidRPr="00D73A82">
        <w:rPr>
          <w:sz w:val="22"/>
          <w:szCs w:val="22"/>
          <w:lang w:eastAsia="en-US"/>
        </w:rPr>
        <w:t xml:space="preserve"> 202</w:t>
      </w:r>
      <w:r w:rsidR="0091007B">
        <w:rPr>
          <w:sz w:val="22"/>
          <w:szCs w:val="22"/>
          <w:lang w:eastAsia="en-US"/>
        </w:rPr>
        <w:t>6</w:t>
      </w:r>
      <w:r w:rsidR="00D73A82" w:rsidRPr="00D73A82">
        <w:rPr>
          <w:sz w:val="22"/>
          <w:szCs w:val="22"/>
          <w:lang w:eastAsia="en-US"/>
        </w:rPr>
        <w:t xml:space="preserve"> г. по 3</w:t>
      </w:r>
      <w:r w:rsidR="006C35F8">
        <w:rPr>
          <w:sz w:val="22"/>
          <w:szCs w:val="22"/>
          <w:lang w:eastAsia="en-US"/>
        </w:rPr>
        <w:t>1</w:t>
      </w:r>
      <w:r w:rsidR="00D73A82" w:rsidRPr="00D73A82">
        <w:rPr>
          <w:sz w:val="22"/>
          <w:szCs w:val="22"/>
          <w:lang w:eastAsia="en-US"/>
        </w:rPr>
        <w:t xml:space="preserve"> </w:t>
      </w:r>
      <w:r w:rsidR="006C35F8">
        <w:rPr>
          <w:sz w:val="22"/>
          <w:szCs w:val="22"/>
          <w:lang w:eastAsia="en-US"/>
        </w:rPr>
        <w:t>декабря</w:t>
      </w:r>
      <w:r w:rsidR="00D73A82" w:rsidRPr="00D73A82">
        <w:rPr>
          <w:sz w:val="22"/>
          <w:szCs w:val="22"/>
          <w:lang w:eastAsia="en-US"/>
        </w:rPr>
        <w:t xml:space="preserve"> 202</w:t>
      </w:r>
      <w:r w:rsidR="0091007B">
        <w:rPr>
          <w:sz w:val="22"/>
          <w:szCs w:val="22"/>
          <w:lang w:eastAsia="en-US"/>
        </w:rPr>
        <w:t>6</w:t>
      </w:r>
      <w:r w:rsidR="00D73A82" w:rsidRPr="00D73A82">
        <w:rPr>
          <w:sz w:val="22"/>
          <w:szCs w:val="22"/>
          <w:lang w:eastAsia="en-US"/>
        </w:rPr>
        <w:t xml:space="preserve"> г.</w:t>
      </w:r>
      <w:r w:rsidR="00AB07C7" w:rsidRPr="00D73A82">
        <w:rPr>
          <w:sz w:val="22"/>
          <w:szCs w:val="22"/>
          <w:lang w:eastAsia="en-US"/>
        </w:rPr>
        <w:t>, по заявке Заказчика.</w:t>
      </w:r>
      <w:bookmarkStart w:id="1" w:name="_Hlk216433990"/>
      <w:r w:rsidR="006C35F8" w:rsidRPr="006C35F8">
        <w:rPr>
          <w:rFonts w:eastAsia="Calibri"/>
          <w:sz w:val="22"/>
          <w:szCs w:val="22"/>
          <w:lang w:eastAsia="en-US"/>
        </w:rPr>
        <w:t xml:space="preserve"> </w:t>
      </w:r>
      <w:r w:rsidR="006C35F8">
        <w:rPr>
          <w:rFonts w:eastAsia="Calibri"/>
          <w:sz w:val="22"/>
          <w:szCs w:val="22"/>
          <w:lang w:eastAsia="en-US"/>
        </w:rPr>
        <w:t>П</w:t>
      </w:r>
      <w:r w:rsidR="006C35F8" w:rsidRPr="00D73A82">
        <w:rPr>
          <w:rFonts w:eastAsia="Calibri"/>
          <w:sz w:val="22"/>
          <w:szCs w:val="22"/>
          <w:lang w:eastAsia="en-US"/>
        </w:rPr>
        <w:t>оставка 2 раза в неделю</w:t>
      </w:r>
      <w:r w:rsidR="006C35F8">
        <w:rPr>
          <w:rFonts w:eastAsia="Calibri"/>
          <w:sz w:val="22"/>
          <w:szCs w:val="22"/>
          <w:lang w:eastAsia="en-US"/>
        </w:rPr>
        <w:t>.</w:t>
      </w:r>
      <w:bookmarkEnd w:id="1"/>
    </w:p>
    <w:p w14:paraId="3CC338F1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 xml:space="preserve">Товар поставляется отдельными партиями в соответствии с предварительной заявкой Заказчика, поданной не позднее одного дня до даты поставки путем телефонных переговоров (по телефону, электронной почте). При этом не заказанный Товар не поставляется, Заказчиком не принимается и не оплачивается. </w:t>
      </w:r>
    </w:p>
    <w:p w14:paraId="286C55D6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5F25C157" w14:textId="629782AA" w:rsidR="00724D8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697C9503" w14:textId="09F6C7A3" w:rsidR="0091007B" w:rsidRPr="00AB07C7" w:rsidRDefault="0091007B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91007B">
        <w:rPr>
          <w:rFonts w:eastAsia="Calibri"/>
          <w:sz w:val="22"/>
          <w:szCs w:val="22"/>
          <w:lang w:eastAsia="en-US"/>
        </w:rPr>
        <w:t>3.1. Доставка, погрузочно-разгрузочные работы, осуществляется силами Поставщика.</w:t>
      </w:r>
    </w:p>
    <w:p w14:paraId="46771533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AB07C7">
        <w:rPr>
          <w:rFonts w:eastAsia="Calibri"/>
          <w:b/>
          <w:bCs/>
          <w:sz w:val="22"/>
          <w:szCs w:val="22"/>
          <w:lang w:eastAsia="en-US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1752343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5D6A418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- Федеральным законом от 02.01.2000 № 29-ФЗ «О качестве и безопасности пищевых продуктов»;</w:t>
      </w:r>
    </w:p>
    <w:p w14:paraId="766215FD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- Федеральным закон от 30.03.1999 № 52-ФЗ «О санитарно-эпидемиологическом благополучии населения»;</w:t>
      </w:r>
    </w:p>
    <w:p w14:paraId="2BF292FB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- СанПиН 2.3.2.1324-03 «Гигиенические требования к срокам годности и условиям хранения пищевых продуктов»;</w:t>
      </w:r>
    </w:p>
    <w:p w14:paraId="13FD7BA1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- СанПиН 2.3.2.1078-01 «Гигиенические требования к безопасности и пищевой ценности пищевых продуктов»;</w:t>
      </w:r>
    </w:p>
    <w:p w14:paraId="7E7C9E29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AB07C7">
        <w:rPr>
          <w:rFonts w:eastAsia="Calibri"/>
          <w:bCs/>
          <w:sz w:val="22"/>
          <w:szCs w:val="22"/>
          <w:lang w:eastAsia="en-US"/>
        </w:rPr>
        <w:t>- СП 2.3.6.3668-20 «Санитарно-эпидемиологические требования к условиям деятельности торговых объектов и рынков, реализующих пищевую продукцию»;</w:t>
      </w:r>
    </w:p>
    <w:p w14:paraId="0DCC8076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- ГОСТ Р 51074-2003 Продукты пищевые. Информация для потребителя. Общие требования;</w:t>
      </w:r>
    </w:p>
    <w:p w14:paraId="7968E231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7BA5BE6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- ТР ТС 021/2011 «О безопасности пищевой продукции»;</w:t>
      </w:r>
    </w:p>
    <w:p w14:paraId="5364682F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- ТР ТС 022/2011 «Пищевая продукция в части ее маркировки»;</w:t>
      </w:r>
    </w:p>
    <w:p w14:paraId="4DFDC6EA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- ТР ТС 005/2011 «О безопасности упаковки»;</w:t>
      </w:r>
    </w:p>
    <w:p w14:paraId="1BC4D1CE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8B19AA9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lastRenderedPageBreak/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0872289" w14:textId="77777777" w:rsidR="00724D87" w:rsidRPr="00AB07C7" w:rsidRDefault="00724D87" w:rsidP="00FA431E">
      <w:pPr>
        <w:widowControl w:val="0"/>
        <w:tabs>
          <w:tab w:val="left" w:pos="142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5B448CC7" w14:textId="77777777" w:rsidR="00724D87" w:rsidRPr="00AB07C7" w:rsidRDefault="00724D87" w:rsidP="00FA431E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FD9922C" w14:textId="77777777" w:rsidR="00724D87" w:rsidRPr="00AB07C7" w:rsidRDefault="00724D87" w:rsidP="00FA431E">
      <w:pPr>
        <w:widowControl w:val="0"/>
        <w:tabs>
          <w:tab w:val="left" w:pos="-851"/>
        </w:tabs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AB07C7">
        <w:rPr>
          <w:rFonts w:eastAsia="Calibri"/>
          <w:b/>
          <w:bCs/>
          <w:sz w:val="22"/>
          <w:szCs w:val="22"/>
          <w:lang w:eastAsia="en-US"/>
        </w:rPr>
        <w:t>5. Требования к сроку и (или) объему предоставления гарантий качества товаров:</w:t>
      </w:r>
    </w:p>
    <w:p w14:paraId="08C98C29" w14:textId="77777777" w:rsidR="00724D87" w:rsidRPr="00AB07C7" w:rsidRDefault="00724D87" w:rsidP="00FA431E">
      <w:pPr>
        <w:widowControl w:val="0"/>
        <w:tabs>
          <w:tab w:val="left" w:pos="-851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712C335" w14:textId="77777777" w:rsidR="00724D87" w:rsidRPr="00AB07C7" w:rsidRDefault="00724D87" w:rsidP="00FA431E">
      <w:pPr>
        <w:widowControl w:val="0"/>
        <w:tabs>
          <w:tab w:val="left" w:pos="-851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65D79893" w14:textId="77777777" w:rsidR="00724D87" w:rsidRPr="00AB07C7" w:rsidRDefault="00724D87" w:rsidP="00FA431E">
      <w:pPr>
        <w:widowControl w:val="0"/>
        <w:tabs>
          <w:tab w:val="left" w:pos="-851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1B0534D1" w14:textId="77777777" w:rsidR="00724D87" w:rsidRPr="00AB07C7" w:rsidRDefault="00724D87" w:rsidP="00FA431E">
      <w:pPr>
        <w:widowControl w:val="0"/>
        <w:tabs>
          <w:tab w:val="left" w:pos="-851"/>
        </w:tabs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AB07C7">
        <w:rPr>
          <w:rFonts w:eastAsia="Calibri"/>
          <w:b/>
          <w:bCs/>
          <w:sz w:val="22"/>
          <w:szCs w:val="22"/>
          <w:lang w:eastAsia="en-US"/>
        </w:rPr>
        <w:t>6. Требования к условиям поставки товара, отгрузке товара:</w:t>
      </w:r>
    </w:p>
    <w:p w14:paraId="31C8019B" w14:textId="77777777" w:rsidR="00724D87" w:rsidRPr="00AB07C7" w:rsidRDefault="00724D87" w:rsidP="00FA431E">
      <w:pPr>
        <w:widowControl w:val="0"/>
        <w:tabs>
          <w:tab w:val="left" w:pos="-851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6.1. Поставка осуществляется по заявке, в которой указывается количество товара. Заявки направляются по электронной почте, факсу, телефонограммой либо другим приемлемым для обеих сторон способом (телефонная связь).</w:t>
      </w:r>
    </w:p>
    <w:p w14:paraId="60F25C51" w14:textId="77777777" w:rsidR="00724D87" w:rsidRPr="00AB07C7" w:rsidRDefault="00724D87" w:rsidP="00FA431E">
      <w:pPr>
        <w:widowControl w:val="0"/>
        <w:tabs>
          <w:tab w:val="left" w:pos="-851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CCC746E" w14:textId="77777777" w:rsidR="00724D87" w:rsidRPr="00AB07C7" w:rsidRDefault="00724D87" w:rsidP="00FA431E">
      <w:pPr>
        <w:widowControl w:val="0"/>
        <w:tabs>
          <w:tab w:val="left" w:pos="-851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A9B741B" w14:textId="77777777" w:rsidR="00724D87" w:rsidRPr="00AB07C7" w:rsidRDefault="00724D87" w:rsidP="00FA431E">
      <w:pPr>
        <w:widowControl w:val="0"/>
        <w:tabs>
          <w:tab w:val="left" w:pos="-851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6.4. Товар должен сопровождаться следующими документами:</w:t>
      </w:r>
    </w:p>
    <w:p w14:paraId="18C208FA" w14:textId="77777777" w:rsidR="00724D87" w:rsidRPr="00AB07C7" w:rsidRDefault="00724D87" w:rsidP="00FA431E">
      <w:pPr>
        <w:widowControl w:val="0"/>
        <w:tabs>
          <w:tab w:val="left" w:pos="-851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– товарная накладная (ТОРГ-12) или УПД (оригиналы);</w:t>
      </w:r>
    </w:p>
    <w:p w14:paraId="66DF1823" w14:textId="77777777" w:rsidR="00724D87" w:rsidRPr="00AB07C7" w:rsidRDefault="00724D87" w:rsidP="00FA431E">
      <w:pPr>
        <w:widowControl w:val="0"/>
        <w:tabs>
          <w:tab w:val="left" w:pos="-851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– счет на оплату (оригиналы);</w:t>
      </w:r>
    </w:p>
    <w:p w14:paraId="17ADF532" w14:textId="77777777" w:rsidR="00724D87" w:rsidRPr="00AB07C7" w:rsidRDefault="00724D87" w:rsidP="00FA431E">
      <w:pPr>
        <w:widowControl w:val="0"/>
        <w:tabs>
          <w:tab w:val="left" w:pos="-851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– счет-фактура или УПД (оригиналы);</w:t>
      </w:r>
    </w:p>
    <w:p w14:paraId="07A44A05" w14:textId="77777777" w:rsidR="00724D87" w:rsidRPr="00AB07C7" w:rsidRDefault="00724D87" w:rsidP="00FA431E">
      <w:pPr>
        <w:widowControl w:val="0"/>
        <w:tabs>
          <w:tab w:val="left" w:pos="-851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B07C7">
        <w:rPr>
          <w:rFonts w:eastAsia="Calibri"/>
          <w:sz w:val="22"/>
          <w:szCs w:val="22"/>
          <w:lang w:eastAsia="en-US"/>
        </w:rPr>
        <w:t>– копия сертификата соответствия или декларации соответствия.</w:t>
      </w:r>
    </w:p>
    <w:p w14:paraId="44B866E6" w14:textId="77777777" w:rsidR="002E7C7A" w:rsidRPr="00AB07C7" w:rsidRDefault="00724D87" w:rsidP="00FA431E">
      <w:pPr>
        <w:widowControl w:val="0"/>
        <w:tabs>
          <w:tab w:val="left" w:pos="-851"/>
        </w:tabs>
        <w:spacing w:line="276" w:lineRule="auto"/>
        <w:jc w:val="both"/>
        <w:rPr>
          <w:sz w:val="22"/>
          <w:szCs w:val="22"/>
        </w:rPr>
      </w:pPr>
      <w:r w:rsidRPr="00AB07C7">
        <w:rPr>
          <w:rFonts w:eastAsia="Calibri"/>
          <w:sz w:val="22"/>
          <w:szCs w:val="22"/>
          <w:lang w:eastAsia="en-US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</w:t>
      </w:r>
    </w:p>
    <w:sectPr w:rsidR="002E7C7A" w:rsidRPr="00AB07C7" w:rsidSect="00724D87">
      <w:footerReference w:type="default" r:id="rId6"/>
      <w:pgSz w:w="11906" w:h="16838"/>
      <w:pgMar w:top="1134" w:right="850" w:bottom="1134" w:left="1418" w:header="708" w:footer="708" w:gutter="0"/>
      <w:cols w:space="708"/>
      <w:docGrid w:linePitch="360"/>
    </w:sectPr>
    <!-- MKR-1303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15E0C" w14:textId="77777777" w:rsidR="00477B21" w:rsidRDefault="00477B21">
      <w:r>
        <w:separator/>
      </w:r>
    </w:p>
  </w:endnote>
  <w:endnote w:type="continuationSeparator" w:id="0">
    <w:p w14:paraId="3DAC67B9" w14:textId="77777777" w:rsidR="00477B21" w:rsidRDefault="0047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2362A" w14:textId="77777777" w:rsidR="0022487A" w:rsidRDefault="00477B21">
    <w:pPr>
      <w:pStyle w:val="a3"/>
      <w:jc w:val="center"/>
      <w:rPr>
        <w:b/>
        <w:bCs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2E148" w14:textId="77777777" w:rsidR="00477B21" w:rsidRDefault="00477B21">
      <w:r>
        <w:separator/>
      </w:r>
    </w:p>
  </w:footnote>
  <w:footnote w:type="continuationSeparator" w:id="0">
    <w:p w14:paraId="0581D6CD" w14:textId="77777777" w:rsidR="00477B21" w:rsidRDefault="00477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87"/>
    <w:rsid w:val="00051A2E"/>
    <w:rsid w:val="0013556F"/>
    <w:rsid w:val="002E7C7A"/>
    <w:rsid w:val="00426ADD"/>
    <w:rsid w:val="00477B21"/>
    <w:rsid w:val="00595214"/>
    <w:rsid w:val="005A3DBD"/>
    <w:rsid w:val="005A4D71"/>
    <w:rsid w:val="006109CE"/>
    <w:rsid w:val="006C35F8"/>
    <w:rsid w:val="007104B4"/>
    <w:rsid w:val="00724D87"/>
    <w:rsid w:val="007A0EF2"/>
    <w:rsid w:val="00822022"/>
    <w:rsid w:val="00825551"/>
    <w:rsid w:val="0091007B"/>
    <w:rsid w:val="009D23BE"/>
    <w:rsid w:val="00A868ED"/>
    <w:rsid w:val="00AB07C7"/>
    <w:rsid w:val="00AB415D"/>
    <w:rsid w:val="00AC4F53"/>
    <w:rsid w:val="00B20D44"/>
    <w:rsid w:val="00B779DD"/>
    <w:rsid w:val="00BB6F1D"/>
    <w:rsid w:val="00CC65BA"/>
    <w:rsid w:val="00D73A82"/>
    <w:rsid w:val="00EA60A9"/>
    <w:rsid w:val="00EB1C2A"/>
    <w:rsid w:val="00EE31F1"/>
    <w:rsid w:val="00FA2116"/>
    <w:rsid w:val="00FA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84F9"/>
  <w15:chartTrackingRefBased/>
  <w15:docId w15:val="{2AEADF82-974C-492B-940E-70924B5C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24D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4D8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qFormat/>
    <w:rsid w:val="00724D87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>DOC-MARKER-y121jxxHe-bY3hxPqXnVDA</dc:description>
  <cp:lastModifiedBy>User119</cp:lastModifiedBy>
  <cp:revision>3</cp:revision>
  <dcterms:created xsi:type="dcterms:W3CDTF">2026-06-19T06:13:00Z</dcterms:created>
  <dcterms:modified xsi:type="dcterms:W3CDTF">2026-06-19T06:34:00Z</dcterms:modified>
</cp:coreProperties>
</file>