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064F" w14:textId="77777777" w:rsidR="00550014" w:rsidRPr="00935AD4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935AD4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935AD4" w:rsidRDefault="001A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35AD4">
        <w:rPr>
          <w:rFonts w:ascii="Times New Roman" w:eastAsia="Times New Roman" w:hAnsi="Times New Roman" w:cs="Times New Roman"/>
          <w:b/>
        </w:rPr>
        <w:t>ТЕХНИЧЕСК‍﻿⁠‍​​‍‍‍⁠﻿‍﻿‍⁠‍﻿﻿⁠‍⁠⁠‌​​‍⁠‌‌﻿‍﻿⁠​﻿​‌⁠‌⁠⁠⁠‌​ОЕ ЗАДАНИЕ</w:t>
      </w:r>
    </w:p>
    <w:p w14:paraId="72058B06" w14:textId="2B5B296B" w:rsidR="004E18A2" w:rsidRPr="00935AD4" w:rsidRDefault="006529E8" w:rsidP="004E1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35AD4">
        <w:rPr>
          <w:rFonts w:ascii="Times New Roman" w:eastAsia="Times New Roman" w:hAnsi="Times New Roman" w:cs="Times New Roman"/>
          <w:b/>
        </w:rPr>
        <w:t xml:space="preserve">на поставку продуктов питания </w:t>
      </w:r>
      <w:r w:rsidR="004E18A2" w:rsidRPr="00935AD4">
        <w:rPr>
          <w:rFonts w:ascii="Times New Roman" w:eastAsia="Times New Roman" w:hAnsi="Times New Roman" w:cs="Times New Roman"/>
          <w:b/>
        </w:rPr>
        <w:t xml:space="preserve">для нужд </w:t>
      </w:r>
    </w:p>
    <w:p w14:paraId="7309962B" w14:textId="6350B37A" w:rsidR="00A71905" w:rsidRPr="00935AD4" w:rsidRDefault="00BB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35AD4">
        <w:rPr>
          <w:rFonts w:ascii="Times New Roman" w:eastAsia="Times New Roman" w:hAnsi="Times New Roman" w:cs="Times New Roman"/>
          <w:b/>
        </w:rPr>
        <w:t>МБДОУ - ДЕТСКИЙ САД КОМБИНИРОВАННОГО ВИДА № 554</w:t>
      </w:r>
    </w:p>
    <w:p w14:paraId="2A0245B5" w14:textId="77777777" w:rsidR="00BB5419" w:rsidRPr="00935AD4" w:rsidRDefault="00BB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482"/>
        <w:gridCol w:w="2150"/>
        <w:gridCol w:w="1186"/>
        <w:gridCol w:w="1850"/>
        <w:gridCol w:w="2041"/>
      </w:tblGrid>
      <w:tr w:rsidR="00935AD4" w:rsidRPr="00935AD4" w14:paraId="77D7EFDC" w14:textId="77777777" w:rsidTr="00935AD4">
        <w:trPr>
          <w:trHeight w:val="345"/>
        </w:trPr>
        <w:tc>
          <w:tcPr>
            <w:tcW w:w="1980" w:type="dxa"/>
            <w:vMerge w:val="restart"/>
            <w:hideMark/>
          </w:tcPr>
          <w:p w14:paraId="1FFAC28D" w14:textId="450CA86D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7206616E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8200" w:type="dxa"/>
            <w:vMerge w:val="restart"/>
            <w:hideMark/>
          </w:tcPr>
          <w:p w14:paraId="79D49A5D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6C32E715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Национальный режим</w:t>
            </w:r>
          </w:p>
        </w:tc>
      </w:tr>
      <w:tr w:rsidR="00935AD4" w:rsidRPr="00935AD4" w14:paraId="23E516C7" w14:textId="77777777" w:rsidTr="00935AD4">
        <w:trPr>
          <w:trHeight w:val="345"/>
        </w:trPr>
        <w:tc>
          <w:tcPr>
            <w:tcW w:w="1980" w:type="dxa"/>
            <w:vMerge/>
            <w:hideMark/>
          </w:tcPr>
          <w:p w14:paraId="3219C608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21CEE52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0" w:type="dxa"/>
            <w:vMerge/>
            <w:hideMark/>
          </w:tcPr>
          <w:p w14:paraId="193A684F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0" w:type="dxa"/>
            <w:hideMark/>
          </w:tcPr>
          <w:p w14:paraId="70C04F53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1875 (Запрет)</w:t>
            </w:r>
          </w:p>
        </w:tc>
        <w:tc>
          <w:tcPr>
            <w:tcW w:w="4580" w:type="dxa"/>
            <w:hideMark/>
          </w:tcPr>
          <w:p w14:paraId="1CB01EF0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2B9F935D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1875 (Преимущество)</w:t>
            </w:r>
          </w:p>
        </w:tc>
      </w:tr>
      <w:tr w:rsidR="00935AD4" w:rsidRPr="00935AD4" w14:paraId="4D9E8010" w14:textId="77777777" w:rsidTr="00935AD4">
        <w:trPr>
          <w:trHeight w:val="315"/>
        </w:trPr>
        <w:tc>
          <w:tcPr>
            <w:tcW w:w="1980" w:type="dxa"/>
            <w:hideMark/>
          </w:tcPr>
          <w:p w14:paraId="26A7886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14:paraId="04292639" w14:textId="77777777" w:rsidR="00935AD4" w:rsidRPr="00CE0933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CE0933">
              <w:rPr>
                <w:rFonts w:ascii="Times New Roman" w:eastAsia="Times New Roman" w:hAnsi="Times New Roman" w:cs="Times New Roman"/>
              </w:rPr>
              <w:t>10.20.13.122</w:t>
            </w:r>
          </w:p>
        </w:tc>
        <w:tc>
          <w:tcPr>
            <w:tcW w:w="8200" w:type="dxa"/>
            <w:hideMark/>
          </w:tcPr>
          <w:p w14:paraId="39AC18C5" w14:textId="77777777" w:rsidR="00935AD4" w:rsidRPr="00CE0933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CE0933">
              <w:rPr>
                <w:rFonts w:ascii="Times New Roman" w:eastAsia="Times New Roman" w:hAnsi="Times New Roman" w:cs="Times New Roman"/>
              </w:rPr>
              <w:t>Горбуша</w:t>
            </w:r>
          </w:p>
        </w:tc>
        <w:tc>
          <w:tcPr>
            <w:tcW w:w="3280" w:type="dxa"/>
            <w:hideMark/>
          </w:tcPr>
          <w:p w14:paraId="1A3F2306" w14:textId="77777777" w:rsidR="00935AD4" w:rsidRPr="00CE0933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032F4E69" w14:textId="77777777" w:rsidR="00935AD4" w:rsidRPr="00CE0933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CE0933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48DFD295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AD4" w:rsidRPr="00935AD4" w14:paraId="1774EFDE" w14:textId="77777777" w:rsidTr="00935AD4">
        <w:trPr>
          <w:trHeight w:val="315"/>
        </w:trPr>
        <w:tc>
          <w:tcPr>
            <w:tcW w:w="1980" w:type="dxa"/>
            <w:hideMark/>
          </w:tcPr>
          <w:p w14:paraId="54A3BFCD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14:paraId="2901FB15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10.11.31.130</w:t>
            </w:r>
          </w:p>
        </w:tc>
        <w:tc>
          <w:tcPr>
            <w:tcW w:w="8200" w:type="dxa"/>
            <w:hideMark/>
          </w:tcPr>
          <w:p w14:paraId="4C0A25C7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Говядина бескостная для детского питания</w:t>
            </w:r>
          </w:p>
        </w:tc>
        <w:tc>
          <w:tcPr>
            <w:tcW w:w="3280" w:type="dxa"/>
            <w:hideMark/>
          </w:tcPr>
          <w:p w14:paraId="3C581245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19C1A5C7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35018C6D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AD4" w:rsidRPr="00935AD4" w14:paraId="2D2CD122" w14:textId="77777777" w:rsidTr="00935AD4">
        <w:trPr>
          <w:trHeight w:val="315"/>
        </w:trPr>
        <w:tc>
          <w:tcPr>
            <w:tcW w:w="1980" w:type="dxa"/>
            <w:hideMark/>
          </w:tcPr>
          <w:p w14:paraId="7C22C8F3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14:paraId="5D84000C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10.11.32.130</w:t>
            </w:r>
          </w:p>
        </w:tc>
        <w:tc>
          <w:tcPr>
            <w:tcW w:w="8200" w:type="dxa"/>
            <w:hideMark/>
          </w:tcPr>
          <w:p w14:paraId="2C02AA3F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Свинина бескостная для детского питания</w:t>
            </w:r>
          </w:p>
        </w:tc>
        <w:tc>
          <w:tcPr>
            <w:tcW w:w="3280" w:type="dxa"/>
            <w:hideMark/>
          </w:tcPr>
          <w:p w14:paraId="7D49FD36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1A840804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56343D9F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AD4" w:rsidRPr="00935AD4" w14:paraId="745EFEA6" w14:textId="77777777" w:rsidTr="00935AD4">
        <w:trPr>
          <w:trHeight w:val="315"/>
        </w:trPr>
        <w:tc>
          <w:tcPr>
            <w:tcW w:w="1980" w:type="dxa"/>
            <w:hideMark/>
          </w:tcPr>
          <w:p w14:paraId="2B5FCD0F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14:paraId="154A8BC6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10.11.31.140</w:t>
            </w:r>
          </w:p>
        </w:tc>
        <w:tc>
          <w:tcPr>
            <w:tcW w:w="8200" w:type="dxa"/>
            <w:hideMark/>
          </w:tcPr>
          <w:p w14:paraId="67E0DDCE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Печень говяжья</w:t>
            </w:r>
          </w:p>
        </w:tc>
        <w:tc>
          <w:tcPr>
            <w:tcW w:w="3280" w:type="dxa"/>
            <w:hideMark/>
          </w:tcPr>
          <w:p w14:paraId="38AA0E7D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6EFAA567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20A85203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AD4" w:rsidRPr="00935AD4" w14:paraId="6A671A07" w14:textId="77777777" w:rsidTr="00935AD4">
        <w:trPr>
          <w:trHeight w:val="315"/>
        </w:trPr>
        <w:tc>
          <w:tcPr>
            <w:tcW w:w="1980" w:type="dxa"/>
            <w:hideMark/>
          </w:tcPr>
          <w:p w14:paraId="7B5C2408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14:paraId="18DF3F52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10.12.10.110</w:t>
            </w:r>
          </w:p>
        </w:tc>
        <w:tc>
          <w:tcPr>
            <w:tcW w:w="8200" w:type="dxa"/>
            <w:hideMark/>
          </w:tcPr>
          <w:p w14:paraId="478CDC5E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Филе грудки куриной</w:t>
            </w:r>
          </w:p>
        </w:tc>
        <w:tc>
          <w:tcPr>
            <w:tcW w:w="3280" w:type="dxa"/>
            <w:hideMark/>
          </w:tcPr>
          <w:p w14:paraId="01EEE91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457153F3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27AE7263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AD4" w:rsidRPr="00935AD4" w14:paraId="081A97BB" w14:textId="77777777" w:rsidTr="00935AD4">
        <w:trPr>
          <w:trHeight w:val="315"/>
        </w:trPr>
        <w:tc>
          <w:tcPr>
            <w:tcW w:w="1980" w:type="dxa"/>
            <w:hideMark/>
          </w:tcPr>
          <w:p w14:paraId="105E651F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14:paraId="105A234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10.12.10.110</w:t>
            </w:r>
          </w:p>
        </w:tc>
        <w:tc>
          <w:tcPr>
            <w:tcW w:w="8200" w:type="dxa"/>
            <w:hideMark/>
          </w:tcPr>
          <w:p w14:paraId="6D089D3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Times New Roman" w:eastAsia="Times New Roman" w:hAnsi="Times New Roman" w:cs="Times New Roman"/>
              </w:rPr>
              <w:t>Цыпленок-бройлер</w:t>
            </w:r>
          </w:p>
        </w:tc>
        <w:tc>
          <w:tcPr>
            <w:tcW w:w="3280" w:type="dxa"/>
            <w:hideMark/>
          </w:tcPr>
          <w:p w14:paraId="7E84C7FB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14:paraId="46F8E996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  <w:r w:rsidRPr="00935AD4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5625EDA4" w14:textId="77777777" w:rsidR="00935AD4" w:rsidRPr="00935AD4" w:rsidRDefault="00935AD4" w:rsidP="00935AD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20E8E3" w14:textId="77777777" w:rsidR="00D371EC" w:rsidRPr="00935AD4" w:rsidRDefault="00D371EC" w:rsidP="00AB4F7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431DE7" w14:textId="77777777" w:rsidR="00550014" w:rsidRPr="00935AD4" w:rsidRDefault="005500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935AD4" w:rsidRDefault="00FC5ED8" w:rsidP="00D371EC">
      <w:pPr>
        <w:spacing w:after="0" w:line="240" w:lineRule="auto"/>
        <w:rPr>
          <w:rFonts w:ascii="Times New Roman" w:hAnsi="Times New Roman" w:cs="Times New Roman"/>
          <w:b/>
        </w:rPr>
      </w:pPr>
      <w:r w:rsidRPr="00935AD4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935AD4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1749"/>
        <w:gridCol w:w="5653"/>
        <w:gridCol w:w="648"/>
        <w:gridCol w:w="683"/>
      </w:tblGrid>
      <w:tr w:rsidR="00935AD4" w:rsidRPr="00935AD4" w14:paraId="73CD1CDF" w14:textId="77777777" w:rsidTr="00935AD4">
        <w:tc>
          <w:tcPr>
            <w:tcW w:w="531" w:type="dxa"/>
          </w:tcPr>
          <w:p w14:paraId="29070172" w14:textId="08F2853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749" w:type="dxa"/>
          </w:tcPr>
          <w:p w14:paraId="0CCF3614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5653" w:type="dxa"/>
          </w:tcPr>
          <w:p w14:paraId="1F22C4DA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Характеристика</w:t>
            </w:r>
          </w:p>
        </w:tc>
        <w:tc>
          <w:tcPr>
            <w:tcW w:w="648" w:type="dxa"/>
          </w:tcPr>
          <w:p w14:paraId="13E6B18B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Ед. изм.</w:t>
            </w:r>
          </w:p>
        </w:tc>
        <w:tc>
          <w:tcPr>
            <w:tcW w:w="683" w:type="dxa"/>
          </w:tcPr>
          <w:p w14:paraId="1435ECE1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Кол-во</w:t>
            </w:r>
          </w:p>
        </w:tc>
      </w:tr>
      <w:tr w:rsidR="00935AD4" w:rsidRPr="00935AD4" w14:paraId="5EBB2069" w14:textId="77777777" w:rsidTr="00935AD4">
        <w:tc>
          <w:tcPr>
            <w:tcW w:w="531" w:type="dxa"/>
          </w:tcPr>
          <w:p w14:paraId="1ED98C80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749" w:type="dxa"/>
          </w:tcPr>
          <w:p w14:paraId="1AEFDD26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Горбуша                                 </w:t>
            </w:r>
          </w:p>
        </w:tc>
        <w:tc>
          <w:tcPr>
            <w:tcW w:w="5653" w:type="dxa"/>
          </w:tcPr>
          <w:p w14:paraId="525795E8" w14:textId="57F7D5AF" w:rsidR="00935AD4" w:rsidRPr="00CE0933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CE0933">
              <w:rPr>
                <w:rFonts w:ascii="Times New Roman" w:eastAsia="Calibri" w:hAnsi="Times New Roman" w:cs="Times New Roman"/>
                <w:lang w:eastAsia="en-US"/>
              </w:rPr>
              <w:t xml:space="preserve">Соответствует требованиям </w:t>
            </w:r>
            <w:r w:rsidR="000C00A6" w:rsidRPr="00CE0933">
              <w:rPr>
                <w:rFonts w:ascii="Times New Roman" w:eastAsia="Calibri" w:hAnsi="Times New Roman" w:cs="Times New Roman"/>
                <w:lang w:eastAsia="en-US"/>
              </w:rPr>
              <w:t>ГОСТ 35273-2025 «Рыба мороженая. Технические условия»</w:t>
            </w:r>
            <w:r w:rsidR="00CE0933" w:rsidRPr="00CE0933">
              <w:rPr>
                <w:rFonts w:ascii="Times New Roman" w:eastAsia="Calibri" w:hAnsi="Times New Roman" w:cs="Times New Roman"/>
                <w:lang w:eastAsia="en-US"/>
              </w:rPr>
              <w:t xml:space="preserve"> и/или ТУ производителя</w:t>
            </w:r>
          </w:p>
          <w:p w14:paraId="051ED72D" w14:textId="77777777" w:rsidR="00935AD4" w:rsidRPr="00935AD4" w:rsidRDefault="00935AD4" w:rsidP="00D212E7">
            <w:pP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</w:pPr>
            <w:r w:rsidRPr="00935AD4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Вид:</w:t>
            </w:r>
            <w:r w:rsidRPr="00935AD4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 xml:space="preserve"> потрошенная, обезглавленная</w:t>
            </w:r>
          </w:p>
          <w:p w14:paraId="0B31906C" w14:textId="77777777" w:rsidR="00935AD4" w:rsidRPr="00935AD4" w:rsidRDefault="00935AD4" w:rsidP="00D212E7">
            <w:pPr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935AD4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Термическое состояние:</w:t>
            </w:r>
            <w:r w:rsidRPr="00935AD4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935AD4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>свежемороженная</w:t>
            </w:r>
            <w:proofErr w:type="spellEnd"/>
          </w:p>
          <w:p w14:paraId="077E461F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Обезглавленная - рыба, у которой удалены голова, плечевые кости и внутренности с разрезом по брюшку. </w:t>
            </w:r>
          </w:p>
          <w:p w14:paraId="1254C04C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Потрошеная рыба, у которой сделан разрез по брюшку между грудными плавниками от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калтычка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до анального отверстия или далее;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калтычок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может быть перерезан; внутренности, в том числе икра или молоки, удалены, сгустки крови и почки зачищены.</w:t>
            </w:r>
          </w:p>
          <w:p w14:paraId="5861DD74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Поверхность чистая; рыбы отделены друг от друга</w:t>
            </w:r>
          </w:p>
          <w:p w14:paraId="3D798DAC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B3CD3DA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67984043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Упаковка: Коробки из картона парафинированные или ламинированные с внутренней или внутренней и внешней стороны, пачки из картона парафинированные или ламинированные с внутренней или внутренней и внешней стороны или без покрытия, пакеты из полимерных пленок, пленка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термоусадочная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- с применением или без применения подложек из картона и комбинированных материалов.</w:t>
            </w:r>
          </w:p>
        </w:tc>
        <w:tc>
          <w:tcPr>
            <w:tcW w:w="648" w:type="dxa"/>
          </w:tcPr>
          <w:p w14:paraId="56E64419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683" w:type="dxa"/>
          </w:tcPr>
          <w:p w14:paraId="5ACF534A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250</w:t>
            </w:r>
          </w:p>
        </w:tc>
      </w:tr>
      <w:tr w:rsidR="00935AD4" w:rsidRPr="00935AD4" w14:paraId="688C6626" w14:textId="77777777" w:rsidTr="00935AD4">
        <w:tc>
          <w:tcPr>
            <w:tcW w:w="531" w:type="dxa"/>
          </w:tcPr>
          <w:p w14:paraId="4BD756E0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749" w:type="dxa"/>
          </w:tcPr>
          <w:p w14:paraId="1F2CBD72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Говядина бескостная для детского питания</w:t>
            </w:r>
          </w:p>
        </w:tc>
        <w:tc>
          <w:tcPr>
            <w:tcW w:w="5653" w:type="dxa"/>
          </w:tcPr>
          <w:p w14:paraId="5D11186B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Соответствует требованиям ГОСТ 31799-2012 Мясо и субпродукты, замороженные в блоках, для производства продуктов питания детей раннего возраста. Технические условия </w:t>
            </w:r>
          </w:p>
          <w:p w14:paraId="73E2BB3A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Термическое состояние: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замороженное </w:t>
            </w: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               </w:t>
            </w:r>
          </w:p>
          <w:p w14:paraId="5C3591A9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Вид мяса по способу разделки: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Отруб, тазобедренный, без голяшки</w:t>
            </w:r>
          </w:p>
          <w:p w14:paraId="0E21E853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Мышцы или пласт мяса, снятые с тазобедренного отруба в виде крупных кусков массой не менее от 2000 г.,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Мышечная ткань упругая, не имеющая следов инъектирования,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массажирования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, наличия посторонних примесей. </w:t>
            </w:r>
          </w:p>
          <w:p w14:paraId="45DA6928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Поверхность ровная, не заветренная, края заровнены, без глубоких надрезов мышечной ткани (не более 10 мм).</w:t>
            </w:r>
          </w:p>
          <w:p w14:paraId="6700F56D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Цвет и запах: характерные для доброкачественного мяса</w:t>
            </w:r>
          </w:p>
          <w:p w14:paraId="2AD444E5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C63C70E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AD830F7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термоусадочной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648" w:type="dxa"/>
          </w:tcPr>
          <w:p w14:paraId="22DB3525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4E9295DF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</w:tr>
      <w:tr w:rsidR="00935AD4" w:rsidRPr="00935AD4" w14:paraId="35F7A72D" w14:textId="77777777" w:rsidTr="00935AD4">
        <w:tc>
          <w:tcPr>
            <w:tcW w:w="531" w:type="dxa"/>
          </w:tcPr>
          <w:p w14:paraId="6D37AD59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Hlk161645832"/>
            <w:r w:rsidRPr="00935AD4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749" w:type="dxa"/>
          </w:tcPr>
          <w:p w14:paraId="0C021E9B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Свинина бескостная для детского питания  </w:t>
            </w:r>
          </w:p>
        </w:tc>
        <w:tc>
          <w:tcPr>
            <w:tcW w:w="5653" w:type="dxa"/>
          </w:tcPr>
          <w:p w14:paraId="662DCD57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Соответствует требованиям ГОСТ 31778-2012 Мясо. Разделка свинины на отрубы. Технические условия» и/или ГОСТ Р 54048-2010 Мясо. Свинина для детского питания. Технические условия</w:t>
            </w:r>
          </w:p>
          <w:p w14:paraId="062B6B5C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Термическое состояние:</w:t>
            </w:r>
            <w:r w:rsidRPr="00935AD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замороженное</w:t>
            </w:r>
          </w:p>
          <w:p w14:paraId="4AC2595A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Вид мяса по способу разделки: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Отруб, тазобедренный (ОКОРОК)</w:t>
            </w:r>
          </w:p>
          <w:p w14:paraId="1CEA9CA0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Мышцы или пласт мяса, снятые с определенных отрубов в виде крупных кусков массой не менее от 2000 г., зачищенные от сухожилий и грубых поверхностных пленок, с оставлением межмышечной соединительной. жировой ткани и естественной поверхностной пленки, сохраняющей природную форму мышц. Мышечная ткань упругая, не имеющая следов инъектирования,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массажирования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, наличия посторонних примесей. </w:t>
            </w:r>
          </w:p>
          <w:p w14:paraId="6F87722D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Поверхность ровная, не заветренная, края заровнены, без глубоких надрезов мышечной ткани (не более 10 мм). Слой подкожного жира не более 5 мм</w:t>
            </w:r>
          </w:p>
          <w:p w14:paraId="3A341033" w14:textId="77777777" w:rsidR="00935AD4" w:rsidRPr="00935AD4" w:rsidRDefault="00935AD4" w:rsidP="00D212E7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Цвет поверхности: Бледно-розового или бледно-красного цвета.</w:t>
            </w:r>
          </w:p>
          <w:p w14:paraId="7A5E4512" w14:textId="77777777" w:rsidR="00935AD4" w:rsidRPr="00935AD4" w:rsidRDefault="00935AD4" w:rsidP="00D212E7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Мышцы на разрезе: слегка влажные, не оставляют влажного пятна на фильтрованной бумаге; цвет от светло-розового до красного.</w:t>
            </w:r>
          </w:p>
          <w:p w14:paraId="0D8CCDDC" w14:textId="77777777" w:rsidR="00935AD4" w:rsidRPr="00935AD4" w:rsidRDefault="00935AD4" w:rsidP="00D212E7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Консистенция: на разрезе мясо плотное, упругое; образующаяся при надавливании пальцем ямка быстро выравнивается.</w:t>
            </w:r>
          </w:p>
          <w:p w14:paraId="6DC23062" w14:textId="77777777" w:rsidR="00935AD4" w:rsidRPr="00935AD4" w:rsidRDefault="00935AD4" w:rsidP="00D212E7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Запах: Специфический, свойственный свежему мясу.</w:t>
            </w:r>
          </w:p>
          <w:p w14:paraId="4DC71A09" w14:textId="77777777" w:rsidR="00935AD4" w:rsidRPr="00935AD4" w:rsidRDefault="00935AD4" w:rsidP="00D212E7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Состояние жира: имеет белый или бледно-розовый цвет; мягкий, эластичный.</w:t>
            </w:r>
          </w:p>
          <w:p w14:paraId="6A3E9D9D" w14:textId="77777777" w:rsidR="00935AD4" w:rsidRPr="00935AD4" w:rsidRDefault="00935AD4" w:rsidP="00D212E7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Состояние сухожилий: Сухожилия упругие, плотные, поверхность</w:t>
            </w:r>
            <w:r w:rsidRPr="00935AD4">
              <w:rPr>
                <w:rFonts w:ascii="Times New Roman" w:hAnsi="Times New Roman" w:cs="Times New Roman"/>
                <w:bCs/>
              </w:rPr>
              <w:t xml:space="preserve"> суставов гладкая, блестящая.</w:t>
            </w:r>
          </w:p>
          <w:p w14:paraId="7F3181C6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94C7ECB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термоусадочной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648" w:type="dxa"/>
          </w:tcPr>
          <w:p w14:paraId="76A900F1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4C961D87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600</w:t>
            </w:r>
          </w:p>
        </w:tc>
      </w:tr>
      <w:tr w:rsidR="00935AD4" w:rsidRPr="00935AD4" w14:paraId="0972A9BD" w14:textId="77777777" w:rsidTr="00935AD4">
        <w:tc>
          <w:tcPr>
            <w:tcW w:w="531" w:type="dxa"/>
          </w:tcPr>
          <w:p w14:paraId="78D528BC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749" w:type="dxa"/>
          </w:tcPr>
          <w:p w14:paraId="2488A7C3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Печень говяжья </w:t>
            </w:r>
          </w:p>
          <w:p w14:paraId="2998BA3C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53" w:type="dxa"/>
          </w:tcPr>
          <w:p w14:paraId="610C76AB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Соответствует требованиям ГОСТ 32244-2013 Субпродукты мясные обработанные. Технические условия </w:t>
            </w:r>
          </w:p>
          <w:p w14:paraId="363178C8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Термическое состояние: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замороженное</w:t>
            </w:r>
          </w:p>
          <w:p w14:paraId="22F35165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6B866721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Запах свойственный доброкачественным субпродуктам без постороннего запаха. </w:t>
            </w:r>
          </w:p>
          <w:p w14:paraId="1E2F5C38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Цвет от светло-коричневого до темно-коричневого с оттенками. </w:t>
            </w:r>
          </w:p>
          <w:p w14:paraId="19F1944E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63D34482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AF816B4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A8BCB4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Упаковка под вакуумом или в условиях модифицированной атмосферы в отформованные пакеты из газонепроницаемой, </w:t>
            </w:r>
            <w:proofErr w:type="spellStart"/>
            <w:r w:rsidRPr="00935AD4">
              <w:rPr>
                <w:rFonts w:ascii="Times New Roman" w:eastAsia="Calibri" w:hAnsi="Times New Roman" w:cs="Times New Roman"/>
                <w:lang w:eastAsia="en-US"/>
              </w:rPr>
              <w:t>термоусадочной</w:t>
            </w:r>
            <w:proofErr w:type="spellEnd"/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 пленки и комбинированных пленочных материалов, разрешенных к применению в пищевой промышленности.</w:t>
            </w:r>
          </w:p>
        </w:tc>
        <w:tc>
          <w:tcPr>
            <w:tcW w:w="648" w:type="dxa"/>
          </w:tcPr>
          <w:p w14:paraId="40038053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683" w:type="dxa"/>
          </w:tcPr>
          <w:p w14:paraId="615EB5D5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935AD4" w:rsidRPr="00935AD4" w14:paraId="185764F3" w14:textId="77777777" w:rsidTr="00935AD4">
        <w:tc>
          <w:tcPr>
            <w:tcW w:w="531" w:type="dxa"/>
          </w:tcPr>
          <w:p w14:paraId="0EE666B8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749" w:type="dxa"/>
          </w:tcPr>
          <w:p w14:paraId="37FF5705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Филе грудки куриной         </w:t>
            </w:r>
          </w:p>
          <w:p w14:paraId="59BA1ACE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53" w:type="dxa"/>
          </w:tcPr>
          <w:p w14:paraId="64936CED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31962-2013 Мясо кур (тушки кур, цыплят, цыплят-бройлеров и их части). Технические условия</w:t>
            </w:r>
          </w:p>
          <w:p w14:paraId="06C6A58E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Грудная часть тушки цыпленка, состоящее из большой и глубокой грудной мышцы без кожи, без килевой и реберных костей</w:t>
            </w:r>
          </w:p>
          <w:p w14:paraId="0DC9E9D1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Термическое состояние: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Охлажденное,</w:t>
            </w: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 не </w:t>
            </w:r>
            <w:proofErr w:type="spellStart"/>
            <w:r w:rsidRPr="00935AD4">
              <w:rPr>
                <w:rFonts w:ascii="Times New Roman" w:eastAsia="Calibri" w:hAnsi="Times New Roman" w:cs="Times New Roman"/>
                <w:color w:val="000000"/>
              </w:rPr>
              <w:t>дефростированное</w:t>
            </w:r>
            <w:proofErr w:type="spellEnd"/>
            <w:r w:rsidRPr="00935AD4">
              <w:rPr>
                <w:rFonts w:ascii="Times New Roman" w:eastAsia="Calibri" w:hAnsi="Times New Roman" w:cs="Times New Roman"/>
                <w:color w:val="000000"/>
              </w:rPr>
              <w:t>, не подвергавшееся замораживанию.</w:t>
            </w:r>
          </w:p>
          <w:p w14:paraId="161BB75E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Тушки и их части должны соответствовать следующим минимальным требованиям:</w:t>
            </w:r>
          </w:p>
          <w:p w14:paraId="40564CB7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быть хорошо обескровленными, чистыми;</w:t>
            </w:r>
          </w:p>
          <w:p w14:paraId="49C9F1D4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не иметь:</w:t>
            </w:r>
          </w:p>
          <w:p w14:paraId="634F3AB0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посторонних включений (например, стекла, резины, металла);</w:t>
            </w:r>
          </w:p>
          <w:p w14:paraId="718B689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посторонних запахов;</w:t>
            </w:r>
          </w:p>
          <w:p w14:paraId="0C39912E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фекальных загрязнений;</w:t>
            </w:r>
          </w:p>
          <w:p w14:paraId="1783371A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видимых кровяных сгустков;</w:t>
            </w:r>
          </w:p>
          <w:p w14:paraId="1FE5AC6D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остатков кишечника и клоаки, трахеи, пищевода, зрелых репродуктивных органов;</w:t>
            </w:r>
          </w:p>
          <w:p w14:paraId="49148C1E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холодильных ожогов, пятен от разлитой желчи.</w:t>
            </w:r>
          </w:p>
          <w:p w14:paraId="34502F6B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337F185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4392009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Мясо кур упаковано в потребительскую тару. В потребительской таре содержится одна или несколько </w:t>
            </w:r>
            <w:r w:rsidRPr="00935AD4">
              <w:rPr>
                <w:rFonts w:ascii="Times New Roman" w:eastAsia="Calibri" w:hAnsi="Times New Roman" w:cs="Times New Roman"/>
                <w:color w:val="000000"/>
              </w:rPr>
              <w:lastRenderedPageBreak/>
              <w:t>единиц филе грудной части. В качестве потребительской тары применяется:</w:t>
            </w:r>
          </w:p>
          <w:p w14:paraId="6E8EACE5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пакеты из полимерных материалов с применением подложек или без них с последующей заклейкой горловины пакета липкой лентой или скрепляют скрепкой;</w:t>
            </w:r>
          </w:p>
          <w:p w14:paraId="728BC3CD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лотки из полимерных материалов с последующим упаковыванием в полимерную пленку и скрепленные термосвариванием;</w:t>
            </w:r>
          </w:p>
          <w:p w14:paraId="76E37DFD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- пленку </w:t>
            </w:r>
            <w:proofErr w:type="spellStart"/>
            <w:r w:rsidRPr="00935AD4">
              <w:rPr>
                <w:rFonts w:ascii="Times New Roman" w:eastAsia="Calibri" w:hAnsi="Times New Roman" w:cs="Times New Roman"/>
                <w:color w:val="000000"/>
              </w:rPr>
              <w:t>термоусадочную</w:t>
            </w:r>
            <w:proofErr w:type="spellEnd"/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 с применением подложек или без них;</w:t>
            </w:r>
          </w:p>
          <w:p w14:paraId="1065501E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- пленку полимерную </w:t>
            </w:r>
          </w:p>
        </w:tc>
        <w:tc>
          <w:tcPr>
            <w:tcW w:w="648" w:type="dxa"/>
          </w:tcPr>
          <w:p w14:paraId="19BF5675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кг</w:t>
            </w:r>
          </w:p>
        </w:tc>
        <w:tc>
          <w:tcPr>
            <w:tcW w:w="683" w:type="dxa"/>
          </w:tcPr>
          <w:p w14:paraId="5C648BE3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400</w:t>
            </w:r>
          </w:p>
        </w:tc>
      </w:tr>
      <w:tr w:rsidR="00935AD4" w:rsidRPr="00935AD4" w14:paraId="6FC82280" w14:textId="77777777" w:rsidTr="00935AD4">
        <w:tc>
          <w:tcPr>
            <w:tcW w:w="531" w:type="dxa"/>
          </w:tcPr>
          <w:p w14:paraId="6BC87DD0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749" w:type="dxa"/>
          </w:tcPr>
          <w:p w14:paraId="058F95F8" w14:textId="77777777" w:rsidR="00935AD4" w:rsidRPr="00935AD4" w:rsidRDefault="00935AD4" w:rsidP="00D212E7">
            <w:pPr>
              <w:widowControl w:val="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Цыпленок-бройлер           </w:t>
            </w:r>
          </w:p>
        </w:tc>
        <w:tc>
          <w:tcPr>
            <w:tcW w:w="5653" w:type="dxa"/>
          </w:tcPr>
          <w:p w14:paraId="0ECBB0B7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31962-2013 Мясо кур (тушки кур, цыплят, цыплят-бройлеров и их части). Технические условия</w:t>
            </w:r>
          </w:p>
          <w:p w14:paraId="374724A3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Мышцы развиты хорошо. </w:t>
            </w:r>
          </w:p>
          <w:p w14:paraId="3F5557FB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Форма грудки округлая. </w:t>
            </w:r>
          </w:p>
          <w:p w14:paraId="481D1F0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Киль грудной кости не выделяется. Отложения подкожного жира на груди, животе и в виде сплошной полосы на спине</w:t>
            </w:r>
          </w:p>
          <w:p w14:paraId="203D6B5A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 xml:space="preserve">Термическое состояние: </w:t>
            </w:r>
            <w:r w:rsidRPr="00935AD4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Охлажденное</w:t>
            </w: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, не </w:t>
            </w:r>
            <w:proofErr w:type="spellStart"/>
            <w:r w:rsidRPr="00935AD4">
              <w:rPr>
                <w:rFonts w:ascii="Times New Roman" w:eastAsia="Calibri" w:hAnsi="Times New Roman" w:cs="Times New Roman"/>
                <w:color w:val="000000"/>
              </w:rPr>
              <w:t>дефростированное</w:t>
            </w:r>
            <w:proofErr w:type="spellEnd"/>
            <w:r w:rsidRPr="00935AD4">
              <w:rPr>
                <w:rFonts w:ascii="Times New Roman" w:eastAsia="Calibri" w:hAnsi="Times New Roman" w:cs="Times New Roman"/>
                <w:color w:val="000000"/>
              </w:rPr>
              <w:t>, не подвергавшееся замораживанию.</w:t>
            </w:r>
          </w:p>
          <w:p w14:paraId="6F4C1A8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Тушки и их части должны соответствовать следующим минимальным требованиям:</w:t>
            </w:r>
          </w:p>
          <w:p w14:paraId="55A3C8F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быть хорошо обескровленными, чистыми;</w:t>
            </w:r>
          </w:p>
          <w:p w14:paraId="0762D1F5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не иметь:</w:t>
            </w:r>
          </w:p>
          <w:p w14:paraId="751D4605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посторонних включений (например, стекла, резины, металла);</w:t>
            </w:r>
          </w:p>
          <w:p w14:paraId="7F14197C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посторонних запахов;</w:t>
            </w:r>
          </w:p>
          <w:p w14:paraId="4122AB00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фекальных загрязнений;</w:t>
            </w:r>
          </w:p>
          <w:p w14:paraId="6A06E9B4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видимых кровяных сгустков;</w:t>
            </w:r>
          </w:p>
          <w:p w14:paraId="26407BE7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остатков кишечника и клоаки, трахеи, пищевода, зрелых репродуктивных органов;</w:t>
            </w:r>
          </w:p>
          <w:p w14:paraId="12DE1AC6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холодильных ожогов, пятен от разлитой желчи.</w:t>
            </w:r>
          </w:p>
          <w:p w14:paraId="6DB5C6D7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19A06AF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CFF6D06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Мясо кур упаковано в потребительскую тару. В потребительской таре содержится одна тушка. В качестве потребительской тары применяется:</w:t>
            </w:r>
          </w:p>
          <w:p w14:paraId="2E0645FD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пакеты из полимерных материалов с применением подложек или без них с последующей заклейкой горловины пакета липкой лентой или скрепляют скрепкой;</w:t>
            </w:r>
          </w:p>
          <w:p w14:paraId="41B7C756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- лотки из полимерных материалов с последующим упаковыванием в полимерную пленку по скрепленные термосвариванием;</w:t>
            </w:r>
          </w:p>
          <w:p w14:paraId="42671292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- пленку </w:t>
            </w:r>
            <w:proofErr w:type="spellStart"/>
            <w:r w:rsidRPr="00935AD4">
              <w:rPr>
                <w:rFonts w:ascii="Times New Roman" w:eastAsia="Calibri" w:hAnsi="Times New Roman" w:cs="Times New Roman"/>
                <w:color w:val="000000"/>
              </w:rPr>
              <w:t>термоусадочную</w:t>
            </w:r>
            <w:proofErr w:type="spellEnd"/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 с применением подложек или без них;</w:t>
            </w:r>
          </w:p>
          <w:p w14:paraId="07404D33" w14:textId="77777777" w:rsidR="00935AD4" w:rsidRPr="00935AD4" w:rsidRDefault="00935AD4" w:rsidP="00D212E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 xml:space="preserve">- пленку полимерную </w:t>
            </w:r>
          </w:p>
        </w:tc>
        <w:tc>
          <w:tcPr>
            <w:tcW w:w="648" w:type="dxa"/>
          </w:tcPr>
          <w:p w14:paraId="48DE4F0E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683" w:type="dxa"/>
          </w:tcPr>
          <w:p w14:paraId="138BA867" w14:textId="77777777" w:rsidR="00935AD4" w:rsidRPr="00935AD4" w:rsidRDefault="00935AD4" w:rsidP="00D212E7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35AD4">
              <w:rPr>
                <w:rFonts w:ascii="Times New Roman" w:eastAsia="Calibri" w:hAnsi="Times New Roman" w:cs="Times New Roman"/>
                <w:color w:val="000000"/>
              </w:rPr>
              <w:t>460</w:t>
            </w:r>
          </w:p>
        </w:tc>
      </w:tr>
      <w:bookmarkEnd w:id="0"/>
    </w:tbl>
    <w:p w14:paraId="6BE07358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</w:p>
    <w:p w14:paraId="643631CC" w14:textId="77777777" w:rsidR="00550014" w:rsidRPr="00935AD4" w:rsidRDefault="005500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48AE96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935AD4">
        <w:rPr>
          <w:rFonts w:ascii="Times New Roman" w:eastAsia="Calibri" w:hAnsi="Times New Roman" w:cs="Times New Roman"/>
          <w:b/>
          <w:bCs/>
          <w:lang w:eastAsia="en-US"/>
        </w:rPr>
        <w:t>2. Место поставки:</w:t>
      </w:r>
    </w:p>
    <w:p w14:paraId="125E7F05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МБДОУ – детский сад комбинированного вида №554, г. Екатеринбург, ул. Ползунова,5</w:t>
      </w:r>
    </w:p>
    <w:p w14:paraId="4E3BA414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МБДОУ – детский сад комбинированного вида №554, г. Екатеринбург, ул. Ползунова,28а</w:t>
      </w:r>
    </w:p>
    <w:p w14:paraId="5EB4E7B9" w14:textId="5D2A9FD6" w:rsidR="0055613B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b/>
          <w:bCs/>
          <w:lang w:eastAsia="en-US"/>
        </w:rPr>
        <w:lastRenderedPageBreak/>
        <w:t xml:space="preserve">3. Период поставки товара: </w:t>
      </w:r>
      <w:r w:rsidR="00935AD4" w:rsidRPr="00935AD4">
        <w:rPr>
          <w:rFonts w:ascii="Times New Roman" w:eastAsia="Calibri" w:hAnsi="Times New Roman" w:cs="Times New Roman"/>
          <w:lang w:eastAsia="en-US"/>
        </w:rPr>
        <w:t>с 13</w:t>
      </w:r>
      <w:r w:rsidR="00935AD4">
        <w:rPr>
          <w:rFonts w:ascii="Times New Roman" w:eastAsia="Calibri" w:hAnsi="Times New Roman" w:cs="Times New Roman"/>
          <w:lang w:eastAsia="en-US"/>
        </w:rPr>
        <w:t>.07. 2026г</w:t>
      </w:r>
      <w:r w:rsidR="00935AD4" w:rsidRPr="00935AD4">
        <w:rPr>
          <w:rFonts w:ascii="Times New Roman" w:eastAsia="Calibri" w:hAnsi="Times New Roman" w:cs="Times New Roman"/>
          <w:lang w:eastAsia="en-US"/>
        </w:rPr>
        <w:t xml:space="preserve"> по 31.12.2026.</w:t>
      </w:r>
    </w:p>
    <w:p w14:paraId="2D6C6860" w14:textId="7B4BFF79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 xml:space="preserve">Товар поставляется отдельными партиями </w:t>
      </w:r>
      <w:r w:rsidR="0055613B" w:rsidRPr="0055613B">
        <w:rPr>
          <w:rFonts w:ascii="Times New Roman" w:eastAsia="Calibri" w:hAnsi="Times New Roman" w:cs="Times New Roman"/>
          <w:lang w:eastAsia="en-US"/>
        </w:rPr>
        <w:t xml:space="preserve">1-2 раза в неделю </w:t>
      </w:r>
      <w:r w:rsidRPr="00935AD4">
        <w:rPr>
          <w:rFonts w:ascii="Times New Roman" w:eastAsia="Calibri" w:hAnsi="Times New Roman" w:cs="Times New Roman"/>
          <w:lang w:eastAsia="en-US"/>
        </w:rPr>
        <w:t xml:space="preserve">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При этом не заказанный Товар не поставляется, Заказчиком не принимается и не оплачивается. </w:t>
      </w:r>
    </w:p>
    <w:p w14:paraId="32ECFAD3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85F4339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9A2C1FE" w14:textId="77777777" w:rsidR="00BB5419" w:rsidRPr="00935AD4" w:rsidRDefault="00BB5419" w:rsidP="00BB5419">
      <w:pPr>
        <w:widowControl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3.1. Доставка, погрузочно-разгрузочные работы, осуществляется силами Поставщика.</w:t>
      </w:r>
    </w:p>
    <w:p w14:paraId="43F8F069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935AD4">
        <w:rPr>
          <w:rFonts w:ascii="Times New Roman" w:eastAsia="Calibri" w:hAnsi="Times New Roman" w:cs="Times New Roman"/>
          <w:b/>
          <w:bCs/>
          <w:lang w:eastAsia="en-US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02BBC65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8E736C5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Федеральным законом от 02.01.2000 № 29-ФЗ «О качестве и безопасности пищевых продуктов»;</w:t>
      </w:r>
    </w:p>
    <w:p w14:paraId="092D19BB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2240DF92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СанПиН 2.3.2.1324-03 «Гигиенические требования к срокам годности и условиям хранения пищевых продуктов»;</w:t>
      </w:r>
    </w:p>
    <w:p w14:paraId="2DCDA634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456DDB47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bCs/>
          <w:lang w:eastAsia="en-US"/>
        </w:rPr>
      </w:pPr>
      <w:r w:rsidRPr="00935AD4">
        <w:rPr>
          <w:rFonts w:ascii="Times New Roman" w:eastAsia="Calibri" w:hAnsi="Times New Roman" w:cs="Times New Roman"/>
          <w:bCs/>
          <w:lang w:eastAsia="en-US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22820A16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ГОСТ Р 51074-2003 Продукты пищевые. Информация для потребителя. Общие требования;</w:t>
      </w:r>
    </w:p>
    <w:p w14:paraId="71C9B8EB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2C801C9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ТР ТС 021/2011 «О безопасности пищевой продукции»;</w:t>
      </w:r>
    </w:p>
    <w:p w14:paraId="2DF963F2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ТР ТС 022/2011 «Пищевая продукция в части ее маркировки»;</w:t>
      </w:r>
    </w:p>
    <w:p w14:paraId="537C1248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ТР ТС 034/2013 «О безопасности мяса и мясной продукции»;</w:t>
      </w:r>
    </w:p>
    <w:p w14:paraId="59D6260D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ТР ЕАЭС 040/2016 «О безопасности рыбы и рыбной продукции»;</w:t>
      </w:r>
    </w:p>
    <w:p w14:paraId="077EAF05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ТР ТС 005/2011 «О безопасности упаковки»;</w:t>
      </w:r>
    </w:p>
    <w:p w14:paraId="220D14AE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ADF2416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bookmarkStart w:id="1" w:name="_Hlk1388127"/>
      <w:r w:rsidRPr="00935AD4">
        <w:rPr>
          <w:rFonts w:ascii="Times New Roman" w:eastAsia="Calibri" w:hAnsi="Times New Roman" w:cs="Times New Roman"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D7847C5" w14:textId="77777777" w:rsidR="00BB5419" w:rsidRPr="00935AD4" w:rsidRDefault="00BB5419" w:rsidP="00BB5419">
      <w:pPr>
        <w:widowControl w:val="0"/>
        <w:tabs>
          <w:tab w:val="left" w:pos="142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A661A12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 xml:space="preserve">4.4. Качество и безопасность поставляемой продукции должно подтверждаться документами: </w:t>
      </w:r>
      <w:r w:rsidRPr="00935AD4">
        <w:rPr>
          <w:rFonts w:ascii="Times New Roman" w:eastAsia="Calibri" w:hAnsi="Times New Roman" w:cs="Times New Roman"/>
          <w:lang w:eastAsia="en-US"/>
        </w:rPr>
        <w:lastRenderedPageBreak/>
        <w:t>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A0305A6" w14:textId="77777777" w:rsidR="00BB5419" w:rsidRPr="00935AD4" w:rsidRDefault="00BB5419" w:rsidP="00BB5419">
      <w:pPr>
        <w:widowControl w:val="0"/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00FC745F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935AD4">
        <w:rPr>
          <w:rFonts w:ascii="Times New Roman" w:eastAsia="Calibri" w:hAnsi="Times New Roman" w:cs="Times New Roman"/>
          <w:b/>
          <w:bCs/>
          <w:lang w:eastAsia="en-US"/>
        </w:rPr>
        <w:t>5. Требования к сроку и (или) объему предоставления гарантий качества товаров:</w:t>
      </w:r>
    </w:p>
    <w:p w14:paraId="7009036D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4D55F2B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8B0A94C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1C5B96B0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935AD4">
        <w:rPr>
          <w:rFonts w:ascii="Times New Roman" w:eastAsia="Calibri" w:hAnsi="Times New Roman" w:cs="Times New Roman"/>
          <w:b/>
          <w:bCs/>
          <w:lang w:eastAsia="en-US"/>
        </w:rPr>
        <w:t>6. Требования к условиям поставки товара, отгрузке товара:</w:t>
      </w:r>
    </w:p>
    <w:p w14:paraId="00B09BC2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12540F56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DDD1003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4BC2A27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6.4. Товар должен сопровождаться следующими документами:</w:t>
      </w:r>
    </w:p>
    <w:p w14:paraId="21AA0145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– товарная накладная (ТОРГ-12) или УПД (оригиналы);</w:t>
      </w:r>
    </w:p>
    <w:p w14:paraId="11FF8B83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– счет на оплату (оригиналы);</w:t>
      </w:r>
    </w:p>
    <w:p w14:paraId="1397D318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– счет-фактура или УПД (оригиналы);</w:t>
      </w:r>
    </w:p>
    <w:p w14:paraId="428A0387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– копия сертификата соответствия или декларации соответствия.</w:t>
      </w:r>
    </w:p>
    <w:p w14:paraId="43B63AA5" w14:textId="77777777" w:rsidR="00BB5419" w:rsidRPr="00935AD4" w:rsidRDefault="00BB5419" w:rsidP="00BB5419">
      <w:pPr>
        <w:widowControl w:val="0"/>
        <w:tabs>
          <w:tab w:val="left" w:pos="-851"/>
        </w:tabs>
        <w:spacing w:after="0" w:line="276" w:lineRule="auto"/>
        <w:rPr>
          <w:rFonts w:ascii="Times New Roman" w:eastAsia="Calibri" w:hAnsi="Times New Roman" w:cs="Times New Roman"/>
          <w:lang w:eastAsia="en-US"/>
        </w:rPr>
      </w:pPr>
      <w:r w:rsidRPr="00935AD4">
        <w:rPr>
          <w:rFonts w:ascii="Times New Roman" w:eastAsia="Calibri" w:hAnsi="Times New Roman" w:cs="Times New Roman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64D9B93" w14:textId="77777777" w:rsidR="009F33F4" w:rsidRPr="00935AD4" w:rsidRDefault="009F33F4" w:rsidP="00BB54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F33F4" w:rsidRPr="00935AD4">
      <w:pgSz w:w="11906" w:h="16838"/>
      <w:pgMar w:top="1134" w:right="850" w:bottom="1134" w:left="1701" w:header="708" w:footer="708" w:gutter="0"/>
      <w:cols w:space="708"/>
      <w:docGrid w:linePitch="360"/>
    </w:sectPr>
    <!-- MKR-1303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14"/>
    <w:rsid w:val="000C00A6"/>
    <w:rsid w:val="00165B77"/>
    <w:rsid w:val="001A66A7"/>
    <w:rsid w:val="001A7615"/>
    <w:rsid w:val="002107C1"/>
    <w:rsid w:val="002F6D39"/>
    <w:rsid w:val="0030710B"/>
    <w:rsid w:val="00307488"/>
    <w:rsid w:val="003A71E6"/>
    <w:rsid w:val="003F4FAA"/>
    <w:rsid w:val="00462255"/>
    <w:rsid w:val="004B5C08"/>
    <w:rsid w:val="004E18A2"/>
    <w:rsid w:val="00550014"/>
    <w:rsid w:val="0055613B"/>
    <w:rsid w:val="005B68F8"/>
    <w:rsid w:val="0061408A"/>
    <w:rsid w:val="00620312"/>
    <w:rsid w:val="0064650A"/>
    <w:rsid w:val="006529E8"/>
    <w:rsid w:val="006B7908"/>
    <w:rsid w:val="0070734F"/>
    <w:rsid w:val="00734CAD"/>
    <w:rsid w:val="007452AE"/>
    <w:rsid w:val="00854FB6"/>
    <w:rsid w:val="00877406"/>
    <w:rsid w:val="00882235"/>
    <w:rsid w:val="008E1F6B"/>
    <w:rsid w:val="008E464C"/>
    <w:rsid w:val="00935AD4"/>
    <w:rsid w:val="009C7CB9"/>
    <w:rsid w:val="009F33F4"/>
    <w:rsid w:val="00A023EF"/>
    <w:rsid w:val="00A20D50"/>
    <w:rsid w:val="00A21DA9"/>
    <w:rsid w:val="00A71905"/>
    <w:rsid w:val="00AB4F75"/>
    <w:rsid w:val="00B349DC"/>
    <w:rsid w:val="00B83827"/>
    <w:rsid w:val="00BB5419"/>
    <w:rsid w:val="00C3281A"/>
    <w:rsid w:val="00CB7566"/>
    <w:rsid w:val="00CE0933"/>
    <w:rsid w:val="00D371EC"/>
    <w:rsid w:val="00DC36A7"/>
    <w:rsid w:val="00DE7FFC"/>
    <w:rsid w:val="00E4611E"/>
    <w:rsid w:val="00E66120"/>
    <w:rsid w:val="00E71786"/>
    <w:rsid w:val="00F035C0"/>
    <w:rsid w:val="00F12EE5"/>
    <w:rsid w:val="00F24F8D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DOC-MARKER-GsUw2yt-Dx8VzmKGSY618Q</dc:description>
  <dc:creator>User119</dc:creator>
  <cp:lastModifiedBy>Виноградова Ирина Александровна</cp:lastModifiedBy>
  <cp:revision>34</cp:revision>
  <cp:lastPrinted>2026-04-07T07:39:00Z</cp:lastPrinted>
  <dcterms:created xsi:type="dcterms:W3CDTF">2026-04-16T09:02:00Z</dcterms:created>
  <dcterms:modified xsi:type="dcterms:W3CDTF">2026-06-18T04:09:00Z</dcterms:modified>
</cp:coreProperties>
</file>