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B0C4" w14:textId="77777777" w:rsidR="007C79ED" w:rsidRPr="00617C9A" w:rsidRDefault="007C79ED" w:rsidP="007C79ED">
      <w:pPr>
        <w:widowControl w:val="0"/>
        <w:spacing w:line="25" w:lineRule="atLeast"/>
        <w:ind w:firstLine="567"/>
        <w:jc w:val="right"/>
        <w:rPr>
          <w:b/>
          <w:bCs/>
          <w:color w:val="000000"/>
          <w:sz w:val="22"/>
          <w:szCs w:val="22"/>
        </w:rPr>
      </w:pPr>
      <w:bookmarkStart w:id="0" w:name="_Ref119427085"/>
      <w:bookmarkStart w:id="1" w:name="_Ref248571702"/>
      <w:r w:rsidRPr="000C670A">
        <w:rPr>
          <w:b/>
          <w:bCs/>
          <w:color w:val="000000"/>
          <w:sz w:val="22"/>
          <w:szCs w:val="22"/>
        </w:rPr>
        <w:t xml:space="preserve">              </w:t>
      </w:r>
      <w:r w:rsidRPr="00617C9A">
        <w:rPr>
          <w:b/>
          <w:bCs/>
          <w:color w:val="000000"/>
          <w:sz w:val="22"/>
          <w:szCs w:val="22"/>
        </w:rPr>
        <w:t>«УТВ﻿⁠﻿‌⁠⁠⁠⁠⁠​﻿⁠⁠‍​﻿‍‍​⁠⁠﻿⁠‍​​﻿‌⁠‌⁠‌﻿‌​‌‌​﻿​﻿​‌﻿ЕРЖДАЮ»</w:t>
      </w:r>
    </w:p>
    <w:p w14:paraId="14DBA294" w14:textId="77777777" w:rsidR="00216000" w:rsidRDefault="00216000" w:rsidP="007C79ED">
      <w:pPr>
        <w:widowControl w:val="0"/>
        <w:spacing w:line="25" w:lineRule="atLeast"/>
        <w:ind w:firstLine="567"/>
        <w:jc w:val="right"/>
        <w:rPr>
          <w:b/>
          <w:bCs/>
          <w:color w:val="000000"/>
          <w:sz w:val="22"/>
          <w:szCs w:val="22"/>
        </w:rPr>
      </w:pPr>
      <w:r>
        <w:rPr>
          <w:b/>
          <w:bCs/>
          <w:color w:val="000000"/>
          <w:sz w:val="22"/>
          <w:szCs w:val="22"/>
        </w:rPr>
        <w:t>Д</w:t>
      </w:r>
      <w:r w:rsidR="007C79ED" w:rsidRPr="00D616C0">
        <w:rPr>
          <w:b/>
          <w:bCs/>
          <w:color w:val="000000"/>
          <w:sz w:val="22"/>
          <w:szCs w:val="22"/>
        </w:rPr>
        <w:t>иректор</w:t>
      </w:r>
      <w:r>
        <w:rPr>
          <w:b/>
          <w:bCs/>
          <w:color w:val="000000"/>
          <w:sz w:val="22"/>
          <w:szCs w:val="22"/>
        </w:rPr>
        <w:t xml:space="preserve"> МБУ </w:t>
      </w:r>
    </w:p>
    <w:p w14:paraId="0BEE8BC6" w14:textId="77777777" w:rsidR="00216000" w:rsidRDefault="00216000" w:rsidP="007C79ED">
      <w:pPr>
        <w:widowControl w:val="0"/>
        <w:spacing w:line="25" w:lineRule="atLeast"/>
        <w:ind w:firstLine="567"/>
        <w:jc w:val="right"/>
        <w:rPr>
          <w:b/>
          <w:bCs/>
          <w:color w:val="000000"/>
          <w:sz w:val="22"/>
          <w:szCs w:val="22"/>
        </w:rPr>
      </w:pPr>
      <w:r>
        <w:rPr>
          <w:b/>
          <w:bCs/>
          <w:color w:val="000000"/>
          <w:sz w:val="22"/>
          <w:szCs w:val="22"/>
        </w:rPr>
        <w:t xml:space="preserve">«Промышленновский центр </w:t>
      </w:r>
    </w:p>
    <w:p w14:paraId="1C9F1843" w14:textId="48F8CD73" w:rsidR="007C79ED" w:rsidRPr="00D616C0" w:rsidRDefault="00216000" w:rsidP="007C79ED">
      <w:pPr>
        <w:widowControl w:val="0"/>
        <w:spacing w:line="25" w:lineRule="atLeast"/>
        <w:ind w:firstLine="567"/>
        <w:jc w:val="right"/>
        <w:rPr>
          <w:b/>
          <w:bCs/>
          <w:color w:val="000000"/>
          <w:sz w:val="22"/>
          <w:szCs w:val="22"/>
        </w:rPr>
      </w:pPr>
      <w:r>
        <w:rPr>
          <w:b/>
          <w:bCs/>
          <w:color w:val="000000"/>
          <w:sz w:val="22"/>
          <w:szCs w:val="22"/>
        </w:rPr>
        <w:t>культурного развития»</w:t>
      </w:r>
      <w:r w:rsidR="007C79ED" w:rsidRPr="00D616C0">
        <w:rPr>
          <w:b/>
          <w:bCs/>
          <w:color w:val="000000"/>
          <w:sz w:val="22"/>
          <w:szCs w:val="22"/>
        </w:rPr>
        <w:t xml:space="preserve">  </w:t>
      </w:r>
    </w:p>
    <w:p w14:paraId="1E7279A4" w14:textId="4E86D31D" w:rsidR="007C79ED" w:rsidRPr="00D616C0" w:rsidRDefault="007C79ED" w:rsidP="007C79ED">
      <w:pPr>
        <w:widowControl w:val="0"/>
        <w:spacing w:line="25" w:lineRule="atLeast"/>
        <w:ind w:firstLine="567"/>
        <w:jc w:val="right"/>
        <w:rPr>
          <w:b/>
          <w:bCs/>
          <w:color w:val="000000"/>
          <w:sz w:val="22"/>
          <w:szCs w:val="22"/>
        </w:rPr>
      </w:pPr>
      <w:r w:rsidRPr="00D616C0">
        <w:rPr>
          <w:b/>
          <w:bCs/>
          <w:color w:val="000000"/>
          <w:sz w:val="22"/>
          <w:szCs w:val="22"/>
        </w:rPr>
        <w:t>___________</w:t>
      </w:r>
      <w:r w:rsidR="00216000">
        <w:rPr>
          <w:b/>
          <w:bCs/>
          <w:color w:val="000000"/>
          <w:sz w:val="22"/>
          <w:szCs w:val="22"/>
        </w:rPr>
        <w:t>Р.Х. Карапетян</w:t>
      </w:r>
      <w:r>
        <w:rPr>
          <w:b/>
          <w:bCs/>
          <w:color w:val="000000"/>
          <w:sz w:val="22"/>
          <w:szCs w:val="22"/>
        </w:rPr>
        <w:t>⁠‌‌​‍‌</w:t>
      </w:r>
      <w:r w:rsidRPr="00D616C0">
        <w:rPr>
          <w:b/>
          <w:bCs/>
          <w:color w:val="000000"/>
          <w:sz w:val="22"/>
          <w:szCs w:val="22"/>
        </w:rPr>
        <w:t xml:space="preserve">         </w:t>
      </w:r>
    </w:p>
    <w:p w14:paraId="28B13E01" w14:textId="13DB5461" w:rsidR="007C79ED" w:rsidRPr="00617C9A" w:rsidRDefault="007C79ED" w:rsidP="007C79ED">
      <w:pPr>
        <w:widowControl w:val="0"/>
        <w:spacing w:line="25" w:lineRule="atLeast"/>
        <w:ind w:firstLine="567"/>
        <w:jc w:val="right"/>
        <w:rPr>
          <w:b/>
          <w:bCs/>
          <w:color w:val="000000"/>
          <w:sz w:val="22"/>
          <w:szCs w:val="22"/>
        </w:rPr>
      </w:pPr>
      <w:r w:rsidRPr="00314B78">
        <w:rPr>
          <w:b/>
          <w:bCs/>
          <w:color w:val="000000"/>
          <w:sz w:val="22"/>
          <w:szCs w:val="22"/>
        </w:rPr>
        <w:t>«</w:t>
      </w:r>
      <w:r w:rsidR="00216000">
        <w:rPr>
          <w:b/>
          <w:bCs/>
          <w:color w:val="000000"/>
          <w:sz w:val="22"/>
          <w:szCs w:val="22"/>
        </w:rPr>
        <w:t>___</w:t>
      </w:r>
      <w:r w:rsidRPr="00314B78">
        <w:rPr>
          <w:b/>
          <w:bCs/>
          <w:color w:val="000000"/>
          <w:sz w:val="22"/>
          <w:szCs w:val="22"/>
        </w:rPr>
        <w:t>»</w:t>
      </w:r>
      <w:r w:rsidRPr="00EC7782">
        <w:rPr>
          <w:b/>
          <w:bCs/>
          <w:color w:val="000000"/>
          <w:sz w:val="22"/>
          <w:szCs w:val="22"/>
        </w:rPr>
        <w:t xml:space="preserve"> </w:t>
      </w:r>
      <w:r w:rsidR="00216000">
        <w:rPr>
          <w:b/>
          <w:bCs/>
          <w:color w:val="000000"/>
          <w:sz w:val="22"/>
          <w:szCs w:val="22"/>
        </w:rPr>
        <w:t>_____________</w:t>
      </w:r>
      <w:r w:rsidR="00FC608D">
        <w:rPr>
          <w:b/>
          <w:bCs/>
          <w:color w:val="000000"/>
          <w:sz w:val="22"/>
          <w:szCs w:val="22"/>
        </w:rPr>
        <w:t xml:space="preserve"> </w:t>
      </w:r>
      <w:r w:rsidRPr="00314B78">
        <w:rPr>
          <w:b/>
          <w:bCs/>
          <w:color w:val="000000"/>
          <w:sz w:val="22"/>
          <w:szCs w:val="22"/>
        </w:rPr>
        <w:t>202</w:t>
      </w:r>
      <w:r w:rsidR="00F0780E">
        <w:rPr>
          <w:b/>
          <w:bCs/>
          <w:color w:val="000000"/>
          <w:sz w:val="22"/>
          <w:szCs w:val="22"/>
        </w:rPr>
        <w:t>6</w:t>
      </w:r>
      <w:r w:rsidRPr="00314B78">
        <w:rPr>
          <w:b/>
          <w:bCs/>
          <w:color w:val="000000"/>
          <w:sz w:val="22"/>
          <w:szCs w:val="22"/>
        </w:rPr>
        <w:t xml:space="preserve"> г.</w:t>
      </w:r>
    </w:p>
    <w:p w14:paraId="32A47365" w14:textId="77777777" w:rsidR="007C79ED" w:rsidRDefault="007C79ED" w:rsidP="007C79ED">
      <w:pPr>
        <w:widowControl w:val="0"/>
        <w:spacing w:before="0"/>
        <w:jc w:val="center"/>
        <w:rPr>
          <w:b/>
          <w:color w:val="000000"/>
          <w:sz w:val="22"/>
          <w:szCs w:val="22"/>
        </w:rPr>
      </w:pPr>
    </w:p>
    <w:p w14:paraId="058DA576" w14:textId="77777777" w:rsidR="00BC10AE" w:rsidRDefault="00BC10AE" w:rsidP="00C94110">
      <w:pPr>
        <w:widowControl w:val="0"/>
        <w:spacing w:line="25" w:lineRule="atLeast"/>
        <w:ind w:firstLine="567"/>
        <w:jc w:val="right"/>
        <w:rPr>
          <w:b/>
          <w:bCs/>
          <w:color w:val="000000"/>
          <w:sz w:val="22"/>
          <w:szCs w:val="22"/>
        </w:rPr>
      </w:pPr>
    </w:p>
    <w:p w14:paraId="20582CF7" w14:textId="77777777" w:rsidR="004D1BCE" w:rsidRPr="000C670A" w:rsidRDefault="004D1BCE" w:rsidP="004D1BCE">
      <w:pPr>
        <w:widowControl w:val="0"/>
        <w:spacing w:before="0"/>
        <w:jc w:val="center"/>
        <w:rPr>
          <w:b/>
          <w:color w:val="000000"/>
          <w:sz w:val="22"/>
          <w:szCs w:val="22"/>
        </w:rPr>
      </w:pPr>
      <w:r w:rsidRPr="000C670A">
        <w:rPr>
          <w:b/>
          <w:color w:val="000000"/>
          <w:sz w:val="22"/>
          <w:szCs w:val="22"/>
        </w:rPr>
        <w:t>ИЗВЕЩЕНИЕ</w:t>
      </w:r>
    </w:p>
    <w:p w14:paraId="71C1B9CC" w14:textId="77777777" w:rsidR="004D1BCE" w:rsidRDefault="004D1BCE" w:rsidP="00C94110">
      <w:pPr>
        <w:widowControl w:val="0"/>
        <w:shd w:val="clear" w:color="auto" w:fill="FFFFFF" w:themeFill="background1"/>
        <w:spacing w:before="0"/>
        <w:jc w:val="center"/>
        <w:rPr>
          <w:b/>
          <w:color w:val="000000"/>
          <w:sz w:val="22"/>
          <w:szCs w:val="22"/>
        </w:rPr>
      </w:pPr>
      <w:r w:rsidRPr="00C94110">
        <w:rPr>
          <w:b/>
          <w:color w:val="000000"/>
          <w:sz w:val="22"/>
          <w:szCs w:val="22"/>
        </w:rPr>
        <w:t xml:space="preserve">о проведении запроса котировок в электронной форме </w:t>
      </w:r>
    </w:p>
    <w:p w14:paraId="56A28FD7" w14:textId="1C11DBA6" w:rsidR="00216000" w:rsidRPr="00B32813" w:rsidRDefault="00D26211" w:rsidP="00216000">
      <w:pPr>
        <w:widowControl w:val="0"/>
        <w:autoSpaceDE w:val="0"/>
        <w:autoSpaceDN w:val="0"/>
        <w:adjustRightInd w:val="0"/>
        <w:contextualSpacing/>
        <w:jc w:val="center"/>
        <w:rPr>
          <w:b/>
          <w:bCs/>
        </w:rPr>
      </w:pPr>
      <w:r>
        <w:rPr>
          <w:b/>
          <w:bCs/>
        </w:rPr>
        <w:t>О</w:t>
      </w:r>
      <w:r w:rsidR="00216000" w:rsidRPr="00B32813">
        <w:rPr>
          <w:b/>
          <w:bCs/>
        </w:rPr>
        <w:t>казание услуг по установке противопожарн</w:t>
      </w:r>
      <w:r w:rsidR="00216000">
        <w:rPr>
          <w:b/>
          <w:bCs/>
        </w:rPr>
        <w:t>ой</w:t>
      </w:r>
      <w:r w:rsidR="00216000" w:rsidRPr="00B32813">
        <w:rPr>
          <w:b/>
          <w:bCs/>
        </w:rPr>
        <w:t xml:space="preserve"> двери</w:t>
      </w:r>
    </w:p>
    <w:p w14:paraId="66BB1CCB" w14:textId="77777777" w:rsidR="00216000" w:rsidRPr="00C94110" w:rsidRDefault="00216000" w:rsidP="00C94110">
      <w:pPr>
        <w:widowControl w:val="0"/>
        <w:shd w:val="clear" w:color="auto" w:fill="FFFFFF" w:themeFill="background1"/>
        <w:spacing w:before="0"/>
        <w:jc w:val="center"/>
        <w:rPr>
          <w:b/>
          <w:color w:val="000000"/>
          <w:sz w:val="22"/>
          <w:szCs w:val="22"/>
        </w:rPr>
      </w:pPr>
    </w:p>
    <w:bookmarkEnd w:id="0"/>
    <w:p w14:paraId="01DEEE49" w14:textId="4DEB3E9D" w:rsidR="008F3848" w:rsidRPr="000C670A" w:rsidRDefault="00221AC4">
      <w:pPr>
        <w:pStyle w:val="ConsPlusNormal"/>
        <w:shd w:val="clear" w:color="auto" w:fill="FFFFFF"/>
        <w:ind w:left="-181" w:firstLine="748"/>
        <w:jc w:val="both"/>
        <w:rPr>
          <w:rFonts w:ascii="Times New Roman" w:hAnsi="Times New Roman"/>
          <w:color w:val="000000"/>
        </w:rPr>
      </w:pPr>
      <w:r w:rsidRPr="000C670A">
        <w:rPr>
          <w:rFonts w:ascii="Times New Roman" w:hAnsi="Times New Roman"/>
          <w:color w:val="000000"/>
        </w:rPr>
        <w:t xml:space="preserve">Настоящая документация состоит из следующих частей: </w:t>
      </w:r>
    </w:p>
    <w:p w14:paraId="6068284E" w14:textId="77777777" w:rsidR="008F3848" w:rsidRPr="000C670A" w:rsidRDefault="00221AC4">
      <w:pPr>
        <w:widowControl w:val="0"/>
        <w:spacing w:before="0"/>
        <w:rPr>
          <w:color w:val="000000"/>
          <w:sz w:val="22"/>
          <w:szCs w:val="22"/>
        </w:rPr>
      </w:pPr>
      <w:r w:rsidRPr="000C670A">
        <w:rPr>
          <w:color w:val="000000"/>
          <w:sz w:val="22"/>
          <w:szCs w:val="22"/>
        </w:rPr>
        <w:t>I. Сведения о проводимом запросе котировок, включающие в себя разделы:</w:t>
      </w:r>
    </w:p>
    <w:p w14:paraId="16DF249D" w14:textId="77777777" w:rsidR="008F3848" w:rsidRPr="000C670A" w:rsidRDefault="00221AC4">
      <w:pPr>
        <w:widowControl w:val="0"/>
        <w:spacing w:before="0"/>
        <w:ind w:left="284"/>
        <w:rPr>
          <w:color w:val="000000"/>
          <w:sz w:val="22"/>
          <w:szCs w:val="22"/>
        </w:rPr>
      </w:pPr>
      <w:r w:rsidRPr="000C670A">
        <w:rPr>
          <w:color w:val="000000"/>
          <w:sz w:val="22"/>
          <w:szCs w:val="22"/>
        </w:rPr>
        <w:t xml:space="preserve">1.1 «Общие сведения о проводимом запросе котировок»; </w:t>
      </w:r>
    </w:p>
    <w:p w14:paraId="098C5136" w14:textId="77777777" w:rsidR="008F3848" w:rsidRPr="000C670A" w:rsidRDefault="00221AC4">
      <w:pPr>
        <w:widowControl w:val="0"/>
        <w:spacing w:before="0"/>
        <w:ind w:left="284"/>
        <w:rPr>
          <w:color w:val="000000"/>
          <w:sz w:val="22"/>
          <w:szCs w:val="22"/>
        </w:rPr>
      </w:pPr>
      <w:r w:rsidRPr="000C670A">
        <w:rPr>
          <w:color w:val="000000"/>
          <w:sz w:val="22"/>
          <w:szCs w:val="22"/>
        </w:rPr>
        <w:t>1.2 «Требования к у​﻿‍‌⁠﻿﻿⁠​​﻿‌‌​⁠‌‌‍⁠﻿​⁠‍‍‌﻿⁠‌‍﻿​﻿⁠​​​‍﻿﻿​⁠﻿‍‍частникам запроса котировок»;</w:t>
      </w:r>
    </w:p>
    <w:p w14:paraId="6714449B" w14:textId="77777777" w:rsidR="008F3848" w:rsidRPr="000C670A" w:rsidRDefault="00221AC4">
      <w:pPr>
        <w:widowControl w:val="0"/>
        <w:spacing w:before="0"/>
        <w:ind w:left="284"/>
        <w:rPr>
          <w:color w:val="000000"/>
          <w:sz w:val="22"/>
          <w:szCs w:val="22"/>
        </w:rPr>
      </w:pPr>
      <w:r w:rsidRPr="000C670A">
        <w:rPr>
          <w:color w:val="000000"/>
          <w:sz w:val="22"/>
          <w:szCs w:val="22"/>
        </w:rPr>
        <w:t>1.3 «Требования к содержанию и составу заявки на участие в запросе котировок и инструкция по ее заполнению»;</w:t>
      </w:r>
    </w:p>
    <w:p w14:paraId="0F98CCCC" w14:textId="77777777" w:rsidR="008F3848" w:rsidRPr="000C670A" w:rsidRDefault="00221AC4">
      <w:pPr>
        <w:widowControl w:val="0"/>
        <w:spacing w:before="0"/>
        <w:ind w:left="284"/>
        <w:rPr>
          <w:color w:val="000000"/>
          <w:sz w:val="22"/>
          <w:szCs w:val="22"/>
        </w:rPr>
      </w:pPr>
      <w:r w:rsidRPr="000C670A">
        <w:rPr>
          <w:color w:val="000000"/>
          <w:sz w:val="22"/>
          <w:szCs w:val="22"/>
        </w:rPr>
        <w:t>1.4 «Условия заключения и исполнения договора».</w:t>
      </w:r>
    </w:p>
    <w:p w14:paraId="73F56375" w14:textId="77777777" w:rsidR="008F3848" w:rsidRPr="000C670A" w:rsidRDefault="00221AC4">
      <w:pPr>
        <w:widowControl w:val="0"/>
        <w:spacing w:before="0"/>
        <w:rPr>
          <w:color w:val="000000"/>
          <w:sz w:val="22"/>
          <w:szCs w:val="22"/>
        </w:rPr>
      </w:pPr>
      <w:r w:rsidRPr="000C670A">
        <w:rPr>
          <w:color w:val="000000"/>
          <w:sz w:val="22"/>
          <w:szCs w:val="22"/>
        </w:rPr>
        <w:t>II. Техническое задание.</w:t>
      </w:r>
    </w:p>
    <w:p w14:paraId="27F565EF" w14:textId="77777777" w:rsidR="008F3848" w:rsidRPr="000C670A" w:rsidRDefault="00221AC4">
      <w:pPr>
        <w:widowControl w:val="0"/>
        <w:spacing w:before="0"/>
        <w:rPr>
          <w:color w:val="000000"/>
          <w:sz w:val="22"/>
          <w:szCs w:val="22"/>
        </w:rPr>
      </w:pPr>
      <w:r w:rsidRPr="000C670A">
        <w:rPr>
          <w:color w:val="000000"/>
          <w:sz w:val="22"/>
          <w:szCs w:val="22"/>
          <w:lang w:val="en-US"/>
        </w:rPr>
        <w:t>III</w:t>
      </w:r>
      <w:r w:rsidRPr="000C670A">
        <w:rPr>
          <w:color w:val="000000"/>
          <w:sz w:val="22"/>
          <w:szCs w:val="22"/>
        </w:rPr>
        <w:t>. Обоснование начальной (максимальной) цены договора</w:t>
      </w:r>
    </w:p>
    <w:p w14:paraId="0C5440FE" w14:textId="77777777" w:rsidR="008F3848" w:rsidRPr="000C670A" w:rsidRDefault="00221AC4">
      <w:pPr>
        <w:widowControl w:val="0"/>
        <w:spacing w:before="0"/>
        <w:rPr>
          <w:color w:val="000000"/>
          <w:sz w:val="22"/>
          <w:szCs w:val="22"/>
        </w:rPr>
      </w:pPr>
      <w:r w:rsidRPr="000C670A">
        <w:rPr>
          <w:color w:val="000000"/>
          <w:sz w:val="22"/>
          <w:szCs w:val="22"/>
        </w:rPr>
        <w:t>I</w:t>
      </w:r>
      <w:r w:rsidRPr="000C670A">
        <w:rPr>
          <w:color w:val="000000"/>
          <w:sz w:val="22"/>
          <w:szCs w:val="22"/>
          <w:lang w:val="en-US"/>
        </w:rPr>
        <w:t>V</w:t>
      </w:r>
      <w:r w:rsidRPr="000C670A">
        <w:rPr>
          <w:color w:val="000000"/>
          <w:sz w:val="22"/>
          <w:szCs w:val="22"/>
        </w:rPr>
        <w:t>. Форма заявки на участие в открытом запросе котировок в электронной форме.</w:t>
      </w:r>
    </w:p>
    <w:p w14:paraId="174E0879" w14:textId="77777777" w:rsidR="008F3848" w:rsidRPr="000C670A" w:rsidRDefault="00221AC4">
      <w:pPr>
        <w:widowControl w:val="0"/>
        <w:spacing w:before="0"/>
        <w:rPr>
          <w:color w:val="000000"/>
          <w:sz w:val="22"/>
          <w:szCs w:val="22"/>
        </w:rPr>
      </w:pPr>
      <w:r w:rsidRPr="000C670A">
        <w:rPr>
          <w:color w:val="000000"/>
          <w:sz w:val="22"/>
          <w:szCs w:val="22"/>
        </w:rPr>
        <w:t>V. Проект договора</w:t>
      </w:r>
    </w:p>
    <w:p w14:paraId="27A7C647" w14:textId="77777777" w:rsidR="008F3848" w:rsidRPr="000C670A" w:rsidRDefault="00221AC4">
      <w:pPr>
        <w:pStyle w:val="ConsPlusNormal"/>
        <w:numPr>
          <w:ilvl w:val="1"/>
          <w:numId w:val="2"/>
        </w:numPr>
        <w:shd w:val="clear" w:color="auto" w:fill="FFFFFF"/>
        <w:tabs>
          <w:tab w:val="left" w:pos="360"/>
        </w:tabs>
        <w:ind w:left="0" w:firstLine="0"/>
        <w:jc w:val="center"/>
        <w:rPr>
          <w:rFonts w:ascii="Times New Roman" w:hAnsi="Times New Roman"/>
          <w:b/>
          <w:bCs/>
          <w:color w:val="000000"/>
        </w:rPr>
      </w:pPr>
      <w:r w:rsidRPr="000C670A">
        <w:rPr>
          <w:rFonts w:ascii="Times New Roman" w:hAnsi="Times New Roman"/>
          <w:b/>
          <w:bCs/>
          <w:color w:val="000000"/>
        </w:rPr>
        <w:t xml:space="preserve">СВЕДЕНИЯ О ПРОВОДИМОМ </w:t>
      </w:r>
      <w:bookmarkEnd w:id="1"/>
      <w:r w:rsidRPr="000C670A">
        <w:rPr>
          <w:rFonts w:ascii="Times New Roman" w:hAnsi="Times New Roman"/>
          <w:b/>
          <w:bCs/>
          <w:color w:val="000000"/>
        </w:rPr>
        <w:t>ЗАПРОСЕ КОТИРОВОК</w:t>
      </w:r>
    </w:p>
    <w:p w14:paraId="6A6E4DBC" w14:textId="77777777" w:rsidR="008F3848" w:rsidRPr="000C670A" w:rsidRDefault="00221AC4" w:rsidP="002D02D7">
      <w:pPr>
        <w:pStyle w:val="ConsPlusNormal"/>
        <w:numPr>
          <w:ilvl w:val="1"/>
          <w:numId w:val="8"/>
        </w:numPr>
        <w:shd w:val="clear" w:color="auto" w:fill="FFFFFF"/>
        <w:tabs>
          <w:tab w:val="left" w:pos="360"/>
        </w:tabs>
        <w:rPr>
          <w:rFonts w:ascii="Times New Roman" w:hAnsi="Times New Roman"/>
          <w:b/>
          <w:bCs/>
          <w:color w:val="000000"/>
        </w:rPr>
      </w:pPr>
      <w:r w:rsidRPr="000C670A">
        <w:rPr>
          <w:rFonts w:ascii="Times New Roman" w:hAnsi="Times New Roman"/>
          <w:b/>
          <w:bCs/>
          <w:color w:val="000000"/>
        </w:rPr>
        <w:t xml:space="preserve">Общие сведения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82"/>
        <w:gridCol w:w="6850"/>
      </w:tblGrid>
      <w:tr w:rsidR="008F3848" w:rsidRPr="000C670A" w14:paraId="1258AFBB" w14:textId="77777777" w:rsidTr="00BA356F">
        <w:trPr>
          <w:trHeight w:val="370"/>
          <w:tblHeader/>
        </w:trPr>
        <w:tc>
          <w:tcPr>
            <w:tcW w:w="709" w:type="dxa"/>
            <w:tcMar>
              <w:left w:w="57" w:type="dxa"/>
              <w:right w:w="57" w:type="dxa"/>
            </w:tcMar>
            <w:vAlign w:val="center"/>
          </w:tcPr>
          <w:p w14:paraId="24A90B20" w14:textId="77777777" w:rsidR="008F3848" w:rsidRPr="000C670A" w:rsidRDefault="00221AC4">
            <w:pPr>
              <w:widowControl w:val="0"/>
              <w:spacing w:before="0"/>
              <w:rPr>
                <w:color w:val="000000"/>
                <w:sz w:val="22"/>
                <w:szCs w:val="22"/>
              </w:rPr>
            </w:pPr>
            <w:r w:rsidRPr="000C670A">
              <w:rPr>
                <w:b/>
                <w:color w:val="000000"/>
                <w:sz w:val="22"/>
                <w:szCs w:val="22"/>
              </w:rPr>
              <w:t>№ п/п</w:t>
            </w:r>
          </w:p>
        </w:tc>
        <w:tc>
          <w:tcPr>
            <w:tcW w:w="3782" w:type="dxa"/>
            <w:vAlign w:val="center"/>
          </w:tcPr>
          <w:p w14:paraId="041C9EB3"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50" w:type="dxa"/>
            <w:vAlign w:val="center"/>
          </w:tcPr>
          <w:p w14:paraId="5900E4DC"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0576051" w14:textId="77777777" w:rsidTr="006E536C">
        <w:tc>
          <w:tcPr>
            <w:tcW w:w="709" w:type="dxa"/>
            <w:shd w:val="clear" w:color="auto" w:fill="FFFFFF"/>
          </w:tcPr>
          <w:p w14:paraId="6F5A4A4F"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75E1AD6F" w14:textId="77777777" w:rsidR="008F3848" w:rsidRPr="000C670A" w:rsidRDefault="008F3848">
            <w:pPr>
              <w:pStyle w:val="1DocumentHeader1H112111111211111"/>
              <w:keepNext w:val="0"/>
              <w:widowControl w:val="0"/>
              <w:numPr>
                <w:ilvl w:val="0"/>
                <w:numId w:val="0"/>
              </w:numPr>
              <w:shd w:val="clear" w:color="auto" w:fill="FFFFFF"/>
              <w:spacing w:before="0" w:after="0"/>
              <w:ind w:left="432" w:hanging="432"/>
              <w:rPr>
                <w:b w:val="0"/>
                <w:color w:val="000000"/>
                <w:sz w:val="22"/>
                <w:szCs w:val="22"/>
              </w:rPr>
            </w:pPr>
          </w:p>
        </w:tc>
        <w:tc>
          <w:tcPr>
            <w:tcW w:w="3782" w:type="dxa"/>
            <w:shd w:val="clear" w:color="auto" w:fill="FFFFFF"/>
          </w:tcPr>
          <w:p w14:paraId="6DC77B86"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Наименование заказчика, контактная информация</w:t>
            </w:r>
          </w:p>
        </w:tc>
        <w:tc>
          <w:tcPr>
            <w:tcW w:w="6850" w:type="dxa"/>
            <w:shd w:val="clear" w:color="auto" w:fill="FFFFFF"/>
          </w:tcPr>
          <w:p w14:paraId="39C7E0B6" w14:textId="77777777" w:rsidR="00216000" w:rsidRPr="00216000" w:rsidRDefault="00221AC4" w:rsidP="00216000">
            <w:pPr>
              <w:shd w:val="clear" w:color="auto" w:fill="FFFFFF"/>
              <w:spacing w:before="0"/>
              <w:jc w:val="left"/>
              <w:textAlignment w:val="top"/>
              <w:rPr>
                <w:rFonts w:ascii="Arial" w:hAnsi="Arial" w:cs="Arial"/>
                <w:color w:val="000000"/>
                <w:sz w:val="20"/>
                <w:szCs w:val="20"/>
              </w:rPr>
            </w:pPr>
            <w:r w:rsidRPr="00B85DF5">
              <w:rPr>
                <w:b/>
                <w:bCs/>
                <w:color w:val="000000"/>
                <w:sz w:val="22"/>
                <w:szCs w:val="22"/>
              </w:rPr>
              <w:t>Наименование:</w:t>
            </w:r>
            <w:r w:rsidRPr="00B85DF5">
              <w:rPr>
                <w:color w:val="000000"/>
                <w:sz w:val="22"/>
                <w:szCs w:val="22"/>
              </w:rPr>
              <w:t xml:space="preserve"> </w:t>
            </w:r>
            <w:r w:rsidR="00216000" w:rsidRPr="00216000">
              <w:rPr>
                <w:rFonts w:ascii="Arial" w:hAnsi="Arial" w:cs="Arial"/>
                <w:color w:val="000000"/>
                <w:sz w:val="20"/>
                <w:szCs w:val="20"/>
              </w:rPr>
              <w:t>МУНИЦИПАЛЬНОЕ БЮДЖЕТНОЕ УЧРЕЖДЕНИЕ "ПРОМЫШЛЕННОВСКИЙ ЦЕНТР КУЛЬТУРНОГО РАЗВИТИЯ"</w:t>
            </w:r>
          </w:p>
          <w:p w14:paraId="5E93A792" w14:textId="77777777" w:rsidR="00216000" w:rsidRPr="00216000" w:rsidRDefault="00221AC4" w:rsidP="00216000">
            <w:pPr>
              <w:shd w:val="clear" w:color="auto" w:fill="FFFFFF"/>
              <w:spacing w:before="0"/>
              <w:jc w:val="left"/>
              <w:textAlignment w:val="top"/>
              <w:rPr>
                <w:rFonts w:ascii="Arial" w:hAnsi="Arial" w:cs="Arial"/>
                <w:color w:val="000000"/>
                <w:sz w:val="20"/>
                <w:szCs w:val="20"/>
              </w:rPr>
            </w:pPr>
            <w:r w:rsidRPr="00B85DF5">
              <w:rPr>
                <w:b/>
                <w:bCs/>
                <w:color w:val="000000"/>
                <w:sz w:val="22"/>
                <w:szCs w:val="22"/>
              </w:rPr>
              <w:t xml:space="preserve">Адрес юридического лица: </w:t>
            </w:r>
            <w:r w:rsidR="00216000" w:rsidRPr="00216000">
              <w:rPr>
                <w:rFonts w:ascii="Arial" w:hAnsi="Arial" w:cs="Arial"/>
                <w:color w:val="000000"/>
                <w:sz w:val="20"/>
                <w:szCs w:val="20"/>
              </w:rPr>
              <w:t xml:space="preserve">652380, КЕМЕРОВСКАЯ ОБЛАСТЬ - КУЗБАСС, </w:t>
            </w:r>
            <w:proofErr w:type="spellStart"/>
            <w:r w:rsidR="00216000" w:rsidRPr="00216000">
              <w:rPr>
                <w:rFonts w:ascii="Arial" w:hAnsi="Arial" w:cs="Arial"/>
                <w:color w:val="000000"/>
                <w:sz w:val="20"/>
                <w:szCs w:val="20"/>
              </w:rPr>
              <w:t>м.о</w:t>
            </w:r>
            <w:proofErr w:type="spellEnd"/>
            <w:r w:rsidR="00216000" w:rsidRPr="00216000">
              <w:rPr>
                <w:rFonts w:ascii="Arial" w:hAnsi="Arial" w:cs="Arial"/>
                <w:color w:val="000000"/>
                <w:sz w:val="20"/>
                <w:szCs w:val="20"/>
              </w:rPr>
              <w:t xml:space="preserve">. ПРОМЫШЛЕННОВСКИЙ, </w:t>
            </w:r>
            <w:proofErr w:type="gramStart"/>
            <w:r w:rsidR="00216000" w:rsidRPr="00216000">
              <w:rPr>
                <w:rFonts w:ascii="Arial" w:hAnsi="Arial" w:cs="Arial"/>
                <w:color w:val="000000"/>
                <w:sz w:val="20"/>
                <w:szCs w:val="20"/>
              </w:rPr>
              <w:t>ПГТ..</w:t>
            </w:r>
            <w:proofErr w:type="gramEnd"/>
            <w:r w:rsidR="00216000" w:rsidRPr="00216000">
              <w:rPr>
                <w:rFonts w:ascii="Arial" w:hAnsi="Arial" w:cs="Arial"/>
                <w:color w:val="000000"/>
                <w:sz w:val="20"/>
                <w:szCs w:val="20"/>
              </w:rPr>
              <w:t xml:space="preserve"> ПРОМЫШЛЕННАЯ, УЛ. КРУПСКОЙ, ДВЛД. 1</w:t>
            </w:r>
          </w:p>
          <w:p w14:paraId="310AD9AB" w14:textId="77777777" w:rsidR="00216000" w:rsidRPr="00216000" w:rsidRDefault="00221AC4" w:rsidP="00216000">
            <w:pPr>
              <w:shd w:val="clear" w:color="auto" w:fill="FFFFFF"/>
              <w:spacing w:before="0"/>
              <w:jc w:val="left"/>
              <w:textAlignment w:val="top"/>
              <w:rPr>
                <w:rFonts w:ascii="Arial" w:hAnsi="Arial" w:cs="Arial"/>
                <w:color w:val="000000"/>
                <w:sz w:val="20"/>
                <w:szCs w:val="20"/>
              </w:rPr>
            </w:pPr>
            <w:r w:rsidRPr="00B85DF5">
              <w:rPr>
                <w:b/>
                <w:bCs/>
                <w:color w:val="000000"/>
                <w:sz w:val="22"/>
                <w:szCs w:val="22"/>
              </w:rPr>
              <w:t>Адрес электронной почты</w:t>
            </w:r>
            <w:r w:rsidRPr="00B85DF5">
              <w:rPr>
                <w:color w:val="000000"/>
                <w:sz w:val="22"/>
                <w:szCs w:val="22"/>
              </w:rPr>
              <w:t xml:space="preserve">: </w:t>
            </w:r>
            <w:r w:rsidR="00216000" w:rsidRPr="00216000">
              <w:rPr>
                <w:rFonts w:ascii="Arial" w:hAnsi="Arial" w:cs="Arial"/>
                <w:color w:val="000000"/>
                <w:sz w:val="20"/>
                <w:szCs w:val="20"/>
              </w:rPr>
              <w:t>pckr42@yandex.ru</w:t>
            </w:r>
          </w:p>
          <w:p w14:paraId="0A977E9A" w14:textId="5EA1A101" w:rsidR="00C94110" w:rsidRPr="00B85DF5" w:rsidRDefault="00C94110" w:rsidP="00C94110">
            <w:pPr>
              <w:spacing w:before="0"/>
              <w:jc w:val="left"/>
              <w:rPr>
                <w:rFonts w:eastAsia="Calibri"/>
                <w:color w:val="000000"/>
                <w:sz w:val="22"/>
                <w:szCs w:val="22"/>
              </w:rPr>
            </w:pPr>
            <w:r w:rsidRPr="00B85DF5">
              <w:rPr>
                <w:rFonts w:eastAsia="Calibri"/>
                <w:b/>
                <w:bCs/>
                <w:color w:val="000000"/>
                <w:sz w:val="22"/>
                <w:szCs w:val="22"/>
              </w:rPr>
              <w:t xml:space="preserve">Ответственное лицо за ТЗ: </w:t>
            </w:r>
          </w:p>
          <w:p w14:paraId="2C0593EE" w14:textId="6396D4EB" w:rsidR="00C2248A" w:rsidRPr="007C0E33" w:rsidRDefault="00216000" w:rsidP="00C2248A">
            <w:pPr>
              <w:suppressAutoHyphens/>
              <w:contextualSpacing/>
            </w:pPr>
            <w:bookmarkStart w:id="2" w:name="_Hlk207801850"/>
            <w:r>
              <w:rPr>
                <w:b/>
                <w:sz w:val="22"/>
              </w:rPr>
              <w:t xml:space="preserve">Карапетян Рустам </w:t>
            </w:r>
            <w:proofErr w:type="spellStart"/>
            <w:r>
              <w:rPr>
                <w:b/>
                <w:sz w:val="22"/>
              </w:rPr>
              <w:t>Хачатурович</w:t>
            </w:r>
            <w:proofErr w:type="spellEnd"/>
          </w:p>
          <w:bookmarkEnd w:id="2"/>
          <w:p w14:paraId="668937BB" w14:textId="1DCB5778" w:rsidR="00216000" w:rsidRPr="00216000" w:rsidRDefault="007C79ED" w:rsidP="00216000">
            <w:pPr>
              <w:shd w:val="clear" w:color="auto" w:fill="FFFFFF"/>
              <w:spacing w:before="0"/>
              <w:jc w:val="left"/>
              <w:textAlignment w:val="top"/>
              <w:rPr>
                <w:rFonts w:ascii="Arial" w:hAnsi="Arial" w:cs="Arial"/>
                <w:color w:val="000000"/>
                <w:sz w:val="20"/>
                <w:szCs w:val="20"/>
              </w:rPr>
            </w:pPr>
            <w:proofErr w:type="spellStart"/>
            <w:r w:rsidRPr="00B85DF5">
              <w:rPr>
                <w:rFonts w:eastAsia="SimSun"/>
                <w:b/>
                <w:bCs/>
                <w:sz w:val="22"/>
                <w:szCs w:val="22"/>
              </w:rPr>
              <w:t>Конт.тел</w:t>
            </w:r>
            <w:proofErr w:type="spellEnd"/>
            <w:r w:rsidRPr="00B85DF5">
              <w:rPr>
                <w:rFonts w:eastAsia="SimSun"/>
                <w:b/>
                <w:bCs/>
                <w:sz w:val="22"/>
                <w:szCs w:val="22"/>
              </w:rPr>
              <w:t>.:</w:t>
            </w:r>
            <w:r w:rsidRPr="00B85DF5">
              <w:rPr>
                <w:rFonts w:eastAsia="SimSun"/>
                <w:sz w:val="22"/>
                <w:szCs w:val="22"/>
              </w:rPr>
              <w:t xml:space="preserve"> </w:t>
            </w:r>
            <w:r w:rsidR="0025522D">
              <w:rPr>
                <w:rFonts w:ascii="Arial" w:hAnsi="Arial" w:cs="Arial"/>
                <w:color w:val="000000"/>
                <w:sz w:val="20"/>
                <w:szCs w:val="20"/>
              </w:rPr>
              <w:t>8</w:t>
            </w:r>
            <w:r w:rsidR="00216000" w:rsidRPr="00216000">
              <w:rPr>
                <w:rFonts w:ascii="Arial" w:hAnsi="Arial" w:cs="Arial"/>
                <w:color w:val="000000"/>
                <w:sz w:val="20"/>
                <w:szCs w:val="20"/>
              </w:rPr>
              <w:t xml:space="preserve"> 950 264-69-17</w:t>
            </w:r>
          </w:p>
          <w:p w14:paraId="1066FB8B" w14:textId="3BE94E1F" w:rsidR="008F3848" w:rsidRPr="00B85DF5" w:rsidRDefault="00221AC4">
            <w:pPr>
              <w:rPr>
                <w:color w:val="000000"/>
                <w:sz w:val="22"/>
                <w:szCs w:val="22"/>
                <w:u w:val="single"/>
              </w:rPr>
            </w:pPr>
            <w:r w:rsidRPr="00B85DF5">
              <w:rPr>
                <w:b/>
                <w:color w:val="000000"/>
                <w:sz w:val="22"/>
                <w:szCs w:val="22"/>
              </w:rPr>
              <w:t>Сайт, на котором размещена закупочная документация</w:t>
            </w:r>
            <w:r w:rsidRPr="00B85DF5">
              <w:rPr>
                <w:color w:val="000000"/>
                <w:sz w:val="22"/>
                <w:szCs w:val="22"/>
              </w:rPr>
              <w:t xml:space="preserve">: </w:t>
            </w:r>
            <w:hyperlink r:id="rId8" w:history="1">
              <w:r w:rsidRPr="00B85DF5">
                <w:rPr>
                  <w:color w:val="000000"/>
                  <w:sz w:val="22"/>
                  <w:szCs w:val="22"/>
                </w:rPr>
                <w:t>www.zakupki.gov.</w:t>
              </w:r>
              <w:proofErr w:type="spellStart"/>
              <w:r w:rsidRPr="00B85DF5">
                <w:rPr>
                  <w:color w:val="000000"/>
                  <w:sz w:val="22"/>
                  <w:szCs w:val="22"/>
                  <w:lang w:val="en-US"/>
                </w:rPr>
                <w:t>ru</w:t>
              </w:r>
              <w:proofErr w:type="spellEnd"/>
            </w:hyperlink>
            <w:r w:rsidRPr="00B85DF5">
              <w:rPr>
                <w:color w:val="000000"/>
                <w:sz w:val="22"/>
                <w:szCs w:val="22"/>
              </w:rPr>
              <w:t>/223</w:t>
            </w:r>
          </w:p>
          <w:p w14:paraId="59CCC967" w14:textId="77777777" w:rsidR="008F3848" w:rsidRPr="00B85DF5" w:rsidRDefault="00221AC4">
            <w:pPr>
              <w:widowControl w:val="0"/>
              <w:shd w:val="clear" w:color="auto" w:fill="FFFFFF"/>
              <w:spacing w:before="0"/>
              <w:rPr>
                <w:color w:val="000000"/>
                <w:sz w:val="22"/>
                <w:szCs w:val="22"/>
              </w:rPr>
            </w:pPr>
            <w:r w:rsidRPr="00B85DF5">
              <w:rPr>
                <w:b/>
                <w:color w:val="000000"/>
                <w:sz w:val="22"/>
                <w:szCs w:val="22"/>
              </w:rPr>
              <w:t>Сайт электронной площадки:</w:t>
            </w:r>
            <w:r w:rsidRPr="00B85DF5">
              <w:rPr>
                <w:color w:val="000000"/>
                <w:sz w:val="22"/>
                <w:szCs w:val="22"/>
                <w:lang w:eastAsia="zh-CN"/>
              </w:rPr>
              <w:t xml:space="preserve"> </w:t>
            </w:r>
            <w:hyperlink r:id="rId9" w:history="1">
              <w:r w:rsidRPr="00B85DF5">
                <w:rPr>
                  <w:color w:val="000000"/>
                  <w:sz w:val="22"/>
                  <w:szCs w:val="22"/>
                  <w:u w:val="single"/>
                </w:rPr>
                <w:t>https://etp-region.ru/</w:t>
              </w:r>
            </w:hyperlink>
          </w:p>
        </w:tc>
      </w:tr>
      <w:tr w:rsidR="008F3848" w:rsidRPr="000C670A" w14:paraId="7EC28081" w14:textId="77777777" w:rsidTr="006E536C">
        <w:tc>
          <w:tcPr>
            <w:tcW w:w="709" w:type="dxa"/>
            <w:shd w:val="clear" w:color="auto" w:fill="FFFFFF"/>
          </w:tcPr>
          <w:p w14:paraId="5316CC7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CAF6858"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Основание проведения запроса котировок</w:t>
            </w:r>
          </w:p>
        </w:tc>
        <w:tc>
          <w:tcPr>
            <w:tcW w:w="6850" w:type="dxa"/>
            <w:shd w:val="clear" w:color="auto" w:fill="FFFFFF"/>
          </w:tcPr>
          <w:p w14:paraId="6042D3C1" w14:textId="7D2AA762"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Раздел </w:t>
            </w:r>
            <w:r w:rsidR="00D26211">
              <w:rPr>
                <w:color w:val="000000"/>
                <w:sz w:val="22"/>
                <w:szCs w:val="22"/>
              </w:rPr>
              <w:t>4</w:t>
            </w:r>
            <w:r w:rsidRPr="000C670A">
              <w:rPr>
                <w:color w:val="000000"/>
                <w:sz w:val="22"/>
                <w:szCs w:val="22"/>
              </w:rPr>
              <w:t xml:space="preserve"> Главы </w:t>
            </w:r>
            <w:r w:rsidR="00D26211">
              <w:rPr>
                <w:color w:val="000000"/>
                <w:sz w:val="22"/>
                <w:szCs w:val="22"/>
              </w:rPr>
              <w:t>2</w:t>
            </w:r>
            <w:r w:rsidRPr="000C670A">
              <w:rPr>
                <w:color w:val="000000"/>
                <w:sz w:val="22"/>
                <w:szCs w:val="22"/>
              </w:rPr>
              <w:t xml:space="preserve"> Положени</w:t>
            </w:r>
            <w:r w:rsidR="00967DA9">
              <w:rPr>
                <w:color w:val="000000"/>
                <w:sz w:val="22"/>
                <w:szCs w:val="22"/>
              </w:rPr>
              <w:t>е о</w:t>
            </w:r>
            <w:r w:rsidRPr="000C670A">
              <w:rPr>
                <w:color w:val="000000"/>
                <w:sz w:val="22"/>
                <w:szCs w:val="22"/>
              </w:rPr>
              <w:t xml:space="preserve"> закупк</w:t>
            </w:r>
            <w:r w:rsidR="00967DA9">
              <w:rPr>
                <w:color w:val="000000"/>
                <w:sz w:val="22"/>
                <w:szCs w:val="22"/>
              </w:rPr>
              <w:t>ах</w:t>
            </w:r>
            <w:r w:rsidRPr="000C670A">
              <w:rPr>
                <w:color w:val="000000"/>
                <w:sz w:val="22"/>
                <w:szCs w:val="22"/>
              </w:rPr>
              <w:t xml:space="preserve"> товаров, работ, услуг для нужд </w:t>
            </w:r>
            <w:r w:rsidR="00216000">
              <w:rPr>
                <w:color w:val="000000"/>
                <w:sz w:val="22"/>
                <w:szCs w:val="22"/>
              </w:rPr>
              <w:t>МБУ «</w:t>
            </w:r>
            <w:proofErr w:type="gramStart"/>
            <w:r w:rsidR="00216000">
              <w:rPr>
                <w:color w:val="000000"/>
                <w:sz w:val="22"/>
                <w:szCs w:val="22"/>
              </w:rPr>
              <w:t xml:space="preserve">ПЦКР» </w:t>
            </w:r>
            <w:r w:rsidRPr="000C670A">
              <w:rPr>
                <w:color w:val="000000"/>
                <w:sz w:val="22"/>
                <w:szCs w:val="22"/>
              </w:rPr>
              <w:t xml:space="preserve"> и</w:t>
            </w:r>
            <w:proofErr w:type="gramEnd"/>
            <w:r w:rsidRPr="000C670A">
              <w:rPr>
                <w:color w:val="000000"/>
                <w:sz w:val="22"/>
                <w:szCs w:val="22"/>
              </w:rPr>
              <w:t xml:space="preserve"> Плана закупок товаров, работ, услуг</w:t>
            </w:r>
            <w:r w:rsidR="00967DA9">
              <w:rPr>
                <w:color w:val="000000"/>
                <w:sz w:val="22"/>
                <w:szCs w:val="22"/>
              </w:rPr>
              <w:t xml:space="preserve"> для нужд</w:t>
            </w:r>
            <w:r w:rsidRPr="000C670A">
              <w:rPr>
                <w:color w:val="000000"/>
                <w:sz w:val="22"/>
                <w:szCs w:val="22"/>
              </w:rPr>
              <w:t xml:space="preserve"> </w:t>
            </w:r>
            <w:r w:rsidR="00216000">
              <w:rPr>
                <w:color w:val="000000"/>
                <w:sz w:val="22"/>
                <w:szCs w:val="22"/>
              </w:rPr>
              <w:t>МБУ «ПЦКР»</w:t>
            </w:r>
          </w:p>
        </w:tc>
      </w:tr>
      <w:tr w:rsidR="008F3848" w:rsidRPr="000C670A" w14:paraId="7FA76B19" w14:textId="77777777" w:rsidTr="006E536C">
        <w:trPr>
          <w:trHeight w:val="337"/>
        </w:trPr>
        <w:tc>
          <w:tcPr>
            <w:tcW w:w="709" w:type="dxa"/>
            <w:shd w:val="clear" w:color="auto" w:fill="FFFFFF"/>
          </w:tcPr>
          <w:p w14:paraId="06C8DC90"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3" w:name="_Hlk121145281"/>
          </w:p>
        </w:tc>
        <w:tc>
          <w:tcPr>
            <w:tcW w:w="3782" w:type="dxa"/>
            <w:shd w:val="clear" w:color="auto" w:fill="FFFFFF"/>
          </w:tcPr>
          <w:p w14:paraId="62C231F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Предмет договора</w:t>
            </w:r>
          </w:p>
        </w:tc>
        <w:tc>
          <w:tcPr>
            <w:tcW w:w="6850" w:type="dxa"/>
            <w:shd w:val="clear" w:color="auto" w:fill="FFFFFF"/>
          </w:tcPr>
          <w:p w14:paraId="1A1C2C44" w14:textId="10F7D344" w:rsidR="00D26211" w:rsidRPr="00B32813" w:rsidRDefault="00D26211" w:rsidP="00D26211">
            <w:pPr>
              <w:widowControl w:val="0"/>
              <w:autoSpaceDE w:val="0"/>
              <w:autoSpaceDN w:val="0"/>
              <w:adjustRightInd w:val="0"/>
              <w:contextualSpacing/>
              <w:rPr>
                <w:b/>
                <w:bCs/>
              </w:rPr>
            </w:pPr>
            <w:r>
              <w:rPr>
                <w:b/>
                <w:bCs/>
              </w:rPr>
              <w:t>О</w:t>
            </w:r>
            <w:r w:rsidRPr="00B32813">
              <w:rPr>
                <w:b/>
                <w:bCs/>
              </w:rPr>
              <w:t>казание услуг по установке противопожарн</w:t>
            </w:r>
            <w:r>
              <w:rPr>
                <w:b/>
                <w:bCs/>
              </w:rPr>
              <w:t>ой</w:t>
            </w:r>
            <w:r w:rsidRPr="00B32813">
              <w:rPr>
                <w:b/>
                <w:bCs/>
              </w:rPr>
              <w:t xml:space="preserve"> двери</w:t>
            </w:r>
          </w:p>
          <w:p w14:paraId="4F04A128" w14:textId="2777149A" w:rsidR="008F3848" w:rsidRPr="00402F98" w:rsidRDefault="008F3848" w:rsidP="00F0780E">
            <w:pPr>
              <w:widowControl w:val="0"/>
              <w:spacing w:before="0"/>
              <w:rPr>
                <w:b/>
                <w:bCs/>
                <w:color w:val="00000A"/>
                <w:sz w:val="22"/>
                <w:szCs w:val="22"/>
              </w:rPr>
            </w:pPr>
          </w:p>
        </w:tc>
      </w:tr>
      <w:bookmarkEnd w:id="3"/>
      <w:tr w:rsidR="008F3848" w:rsidRPr="000C670A" w14:paraId="70DE3343" w14:textId="77777777" w:rsidTr="006E536C">
        <w:trPr>
          <w:trHeight w:val="372"/>
        </w:trPr>
        <w:tc>
          <w:tcPr>
            <w:tcW w:w="709" w:type="dxa"/>
            <w:shd w:val="clear" w:color="auto" w:fill="FFFFFF"/>
          </w:tcPr>
          <w:p w14:paraId="54C489AE" w14:textId="77777777" w:rsidR="008F3848" w:rsidRPr="000C670A" w:rsidRDefault="008F3848">
            <w:pPr>
              <w:widowControl w:val="0"/>
              <w:numPr>
                <w:ilvl w:val="0"/>
                <w:numId w:val="3"/>
              </w:numPr>
              <w:shd w:val="clear" w:color="auto" w:fill="FFFFFF"/>
              <w:tabs>
                <w:tab w:val="clear" w:pos="432"/>
                <w:tab w:val="num" w:pos="664"/>
              </w:tabs>
              <w:spacing w:before="0"/>
              <w:rPr>
                <w:b/>
                <w:bCs/>
                <w:color w:val="000000"/>
                <w:sz w:val="22"/>
                <w:szCs w:val="22"/>
              </w:rPr>
            </w:pPr>
          </w:p>
        </w:tc>
        <w:tc>
          <w:tcPr>
            <w:tcW w:w="3782" w:type="dxa"/>
            <w:shd w:val="clear" w:color="auto" w:fill="FFFFFF"/>
          </w:tcPr>
          <w:p w14:paraId="12E2ABC2" w14:textId="77777777" w:rsidR="008F3848" w:rsidRPr="000C670A" w:rsidRDefault="00221AC4">
            <w:pPr>
              <w:widowControl w:val="0"/>
              <w:shd w:val="clear" w:color="auto" w:fill="FFFFFF"/>
              <w:spacing w:before="0"/>
              <w:rPr>
                <w:color w:val="000000"/>
                <w:sz w:val="22"/>
                <w:szCs w:val="22"/>
              </w:rPr>
            </w:pPr>
            <w:r w:rsidRPr="000C670A">
              <w:rPr>
                <w:bCs/>
                <w:color w:val="000000"/>
                <w:sz w:val="22"/>
                <w:szCs w:val="22"/>
              </w:rPr>
              <w:t>Количество поставляемого товара</w:t>
            </w:r>
          </w:p>
        </w:tc>
        <w:tc>
          <w:tcPr>
            <w:tcW w:w="6850" w:type="dxa"/>
            <w:shd w:val="clear" w:color="auto" w:fill="FFFFFF"/>
            <w:vAlign w:val="center"/>
          </w:tcPr>
          <w:p w14:paraId="1CE3F943" w14:textId="3B953CCF" w:rsidR="00143F80" w:rsidRPr="00402F98" w:rsidRDefault="00ED3063" w:rsidP="000B0EAA">
            <w:pPr>
              <w:widowControl w:val="0"/>
              <w:spacing w:before="0"/>
              <w:rPr>
                <w:bCs/>
                <w:color w:val="FF0000"/>
                <w:sz w:val="22"/>
                <w:szCs w:val="22"/>
              </w:rPr>
            </w:pPr>
            <w:r w:rsidRPr="00402F98">
              <w:rPr>
                <w:bCs/>
                <w:color w:val="000000" w:themeColor="text1"/>
                <w:sz w:val="22"/>
                <w:szCs w:val="22"/>
              </w:rPr>
              <w:t xml:space="preserve">В соответствии с Техническим заданием. </w:t>
            </w:r>
          </w:p>
        </w:tc>
      </w:tr>
      <w:tr w:rsidR="008F3848" w:rsidRPr="000C670A" w14:paraId="2E92EE8B" w14:textId="77777777" w:rsidTr="006E536C">
        <w:tc>
          <w:tcPr>
            <w:tcW w:w="709" w:type="dxa"/>
            <w:shd w:val="clear" w:color="auto" w:fill="FFFFFF"/>
          </w:tcPr>
          <w:p w14:paraId="17618CD3"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4643B52"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Место поставки товара</w:t>
            </w:r>
          </w:p>
        </w:tc>
        <w:tc>
          <w:tcPr>
            <w:tcW w:w="6850" w:type="dxa"/>
            <w:shd w:val="clear" w:color="auto" w:fill="FFFFFF"/>
          </w:tcPr>
          <w:p w14:paraId="644462E6" w14:textId="63A669D7" w:rsidR="008F3848" w:rsidRPr="00402F98" w:rsidRDefault="00D26211" w:rsidP="00F44697">
            <w:pPr>
              <w:tabs>
                <w:tab w:val="left" w:pos="1276"/>
                <w:tab w:val="left" w:pos="1418"/>
              </w:tabs>
              <w:outlineLvl w:val="1"/>
              <w:rPr>
                <w:color w:val="000000"/>
                <w:sz w:val="22"/>
                <w:szCs w:val="22"/>
              </w:rPr>
            </w:pPr>
            <w:r>
              <w:t>652383,</w:t>
            </w:r>
            <w:r w:rsidRPr="00B32813">
              <w:t xml:space="preserve"> Заринский городской Дом культуры, Кемеровская область – Кузбасс, п. Плотниково, ул. Школьная, 18</w:t>
            </w:r>
          </w:p>
        </w:tc>
      </w:tr>
      <w:tr w:rsidR="008F3848" w:rsidRPr="000C670A" w14:paraId="707F74A6" w14:textId="77777777" w:rsidTr="00BA356F">
        <w:trPr>
          <w:trHeight w:val="329"/>
        </w:trPr>
        <w:tc>
          <w:tcPr>
            <w:tcW w:w="709" w:type="dxa"/>
            <w:shd w:val="clear" w:color="auto" w:fill="FFFFFF"/>
          </w:tcPr>
          <w:p w14:paraId="55D60DEE"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0FE14F96"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Условия поставки товара</w:t>
            </w:r>
          </w:p>
        </w:tc>
        <w:tc>
          <w:tcPr>
            <w:tcW w:w="6850" w:type="dxa"/>
            <w:shd w:val="clear" w:color="auto" w:fill="FFFFFF"/>
          </w:tcPr>
          <w:p w14:paraId="51B6E517" w14:textId="77777777" w:rsidR="008F3848" w:rsidRPr="00402F98" w:rsidRDefault="00221AC4">
            <w:pPr>
              <w:pStyle w:val="a5"/>
              <w:ind w:left="0"/>
              <w:jc w:val="both"/>
              <w:rPr>
                <w:rFonts w:ascii="Times New Roman" w:hAnsi="Times New Roman"/>
                <w:b/>
                <w:color w:val="000000"/>
                <w:sz w:val="22"/>
                <w:szCs w:val="22"/>
              </w:rPr>
            </w:pPr>
            <w:r w:rsidRPr="00402F98">
              <w:rPr>
                <w:rFonts w:ascii="Times New Roman" w:hAnsi="Times New Roman"/>
                <w:color w:val="000000"/>
                <w:spacing w:val="1"/>
                <w:sz w:val="22"/>
                <w:szCs w:val="22"/>
              </w:rPr>
              <w:t>В соответствии с разделом II «Техническое задание» документации</w:t>
            </w:r>
          </w:p>
        </w:tc>
      </w:tr>
      <w:tr w:rsidR="008F3848" w:rsidRPr="000C670A" w14:paraId="3F68BA74" w14:textId="77777777" w:rsidTr="006E536C">
        <w:trPr>
          <w:trHeight w:val="330"/>
        </w:trPr>
        <w:tc>
          <w:tcPr>
            <w:tcW w:w="709" w:type="dxa"/>
            <w:shd w:val="clear" w:color="auto" w:fill="FFFFFF"/>
          </w:tcPr>
          <w:p w14:paraId="64AB0794"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04E9B9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Срок (период) поставки товара</w:t>
            </w:r>
          </w:p>
        </w:tc>
        <w:tc>
          <w:tcPr>
            <w:tcW w:w="6850" w:type="dxa"/>
            <w:shd w:val="clear" w:color="auto" w:fill="FFFFFF"/>
          </w:tcPr>
          <w:p w14:paraId="01D12C77" w14:textId="3FF7022D" w:rsidR="00D26211" w:rsidRPr="00DD6C22" w:rsidRDefault="00D26211" w:rsidP="00D26211">
            <w:pPr>
              <w:rPr>
                <w:b/>
                <w:bCs/>
                <w:szCs w:val="22"/>
              </w:rPr>
            </w:pPr>
            <w:r w:rsidRPr="00DD6C22">
              <w:rPr>
                <w:b/>
                <w:bCs/>
                <w:szCs w:val="22"/>
              </w:rPr>
              <w:t>срок начала работ – с даты заключения контракта;</w:t>
            </w:r>
          </w:p>
          <w:p w14:paraId="50A382FB" w14:textId="654B2F32" w:rsidR="00D26211" w:rsidRPr="00DD6C22" w:rsidRDefault="00D26211" w:rsidP="00D26211">
            <w:pPr>
              <w:rPr>
                <w:b/>
                <w:bCs/>
                <w:szCs w:val="22"/>
              </w:rPr>
            </w:pPr>
            <w:r w:rsidRPr="00DD6C22">
              <w:rPr>
                <w:b/>
                <w:bCs/>
                <w:szCs w:val="22"/>
              </w:rPr>
              <w:t>срок окончания работ:</w:t>
            </w:r>
            <w:r w:rsidRPr="00DD6C22">
              <w:rPr>
                <w:bCs/>
                <w:szCs w:val="22"/>
              </w:rPr>
              <w:t xml:space="preserve"> </w:t>
            </w:r>
            <w:r w:rsidRPr="00DD6C22">
              <w:rPr>
                <w:b/>
                <w:bCs/>
                <w:szCs w:val="22"/>
              </w:rPr>
              <w:t>в течение</w:t>
            </w:r>
            <w:r>
              <w:rPr>
                <w:b/>
                <w:bCs/>
                <w:szCs w:val="22"/>
              </w:rPr>
              <w:t xml:space="preserve"> 15</w:t>
            </w:r>
            <w:r w:rsidRPr="00DD6C22">
              <w:rPr>
                <w:b/>
                <w:bCs/>
                <w:szCs w:val="22"/>
              </w:rPr>
              <w:t xml:space="preserve"> (</w:t>
            </w:r>
            <w:r>
              <w:rPr>
                <w:b/>
                <w:bCs/>
                <w:szCs w:val="22"/>
              </w:rPr>
              <w:t>пятнадцати)</w:t>
            </w:r>
            <w:r w:rsidRPr="00DD6C22">
              <w:rPr>
                <w:b/>
                <w:bCs/>
                <w:szCs w:val="22"/>
              </w:rPr>
              <w:t xml:space="preserve"> рабочих дней с даты заключения контракта.</w:t>
            </w:r>
          </w:p>
          <w:p w14:paraId="32B40676" w14:textId="32BE1121" w:rsidR="008F3848" w:rsidRPr="00402F98" w:rsidRDefault="008F3848">
            <w:pPr>
              <w:widowControl w:val="0"/>
              <w:spacing w:before="0"/>
              <w:rPr>
                <w:color w:val="000000" w:themeColor="text1"/>
                <w:sz w:val="22"/>
                <w:szCs w:val="22"/>
                <w:highlight w:val="yellow"/>
              </w:rPr>
            </w:pPr>
          </w:p>
        </w:tc>
      </w:tr>
      <w:tr w:rsidR="007C79ED" w:rsidRPr="000C670A" w14:paraId="7ADE5BEA" w14:textId="77777777" w:rsidTr="006E536C">
        <w:tc>
          <w:tcPr>
            <w:tcW w:w="709" w:type="dxa"/>
            <w:shd w:val="clear" w:color="auto" w:fill="FFFFFF"/>
          </w:tcPr>
          <w:p w14:paraId="2FC5C8F6"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51BB508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Начальная (максимальная) цена договора</w:t>
            </w:r>
          </w:p>
        </w:tc>
        <w:tc>
          <w:tcPr>
            <w:tcW w:w="6850" w:type="dxa"/>
            <w:shd w:val="clear" w:color="auto" w:fill="FFFFFF"/>
          </w:tcPr>
          <w:p w14:paraId="1A0CDF47" w14:textId="5D41D468" w:rsidR="007C79ED" w:rsidRPr="00402F98" w:rsidRDefault="00D26211" w:rsidP="007C79ED">
            <w:pPr>
              <w:rPr>
                <w:color w:val="000000"/>
                <w:sz w:val="22"/>
                <w:szCs w:val="22"/>
                <w:highlight w:val="yellow"/>
              </w:rPr>
            </w:pPr>
            <w:r w:rsidRPr="0066206E">
              <w:rPr>
                <w:color w:val="000000"/>
                <w:sz w:val="22"/>
                <w:szCs w:val="22"/>
              </w:rPr>
              <w:t>50607,53 (Пятьдесят тысяч шестьсот семь) рублей 53 копейки</w:t>
            </w:r>
          </w:p>
        </w:tc>
      </w:tr>
      <w:tr w:rsidR="007C79ED" w:rsidRPr="000C670A" w14:paraId="002FF2D4" w14:textId="77777777" w:rsidTr="006E536C">
        <w:tc>
          <w:tcPr>
            <w:tcW w:w="709" w:type="dxa"/>
            <w:shd w:val="clear" w:color="auto" w:fill="FFFFFF"/>
          </w:tcPr>
          <w:p w14:paraId="3F7917E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39677A5"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5E78CB68"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формирования цены договора</w:t>
            </w:r>
          </w:p>
        </w:tc>
        <w:tc>
          <w:tcPr>
            <w:tcW w:w="6850" w:type="dxa"/>
            <w:shd w:val="clear" w:color="auto" w:fill="FFFFFF"/>
          </w:tcPr>
          <w:p w14:paraId="541F14BA" w14:textId="6CBCA9BC" w:rsidR="00D26211" w:rsidRPr="00DD6C22" w:rsidRDefault="00D26211" w:rsidP="00D26211">
            <w:pPr>
              <w:rPr>
                <w:szCs w:val="22"/>
              </w:rPr>
            </w:pPr>
            <w:r w:rsidRPr="00DD6C22">
              <w:rPr>
                <w:szCs w:val="22"/>
              </w:rPr>
              <w:t xml:space="preserve">Цена настоящего Контракта является твердой, определяется на срок исполнения Контракта и включает в себя все расходы, связанные с выполнением работ в соответствии с условиями, </w:t>
            </w:r>
            <w:r w:rsidRPr="00DD6C22">
              <w:rPr>
                <w:szCs w:val="22"/>
              </w:rPr>
              <w:lastRenderedPageBreak/>
              <w:t xml:space="preserve">определенными настоящим Контрактом и его приложениями, включая приобретение товаров, используемых при выполнении работ, а также расходы на уплату налогов, сборов и других обязательных платежей. </w:t>
            </w:r>
          </w:p>
          <w:p w14:paraId="5B204625" w14:textId="2EBE430D" w:rsidR="007C79ED" w:rsidRPr="000C670A" w:rsidRDefault="007C79ED" w:rsidP="007C79ED">
            <w:pPr>
              <w:pStyle w:val="aff1"/>
              <w:widowControl w:val="0"/>
              <w:shd w:val="clear" w:color="auto" w:fill="FFFFFF"/>
              <w:tabs>
                <w:tab w:val="left" w:pos="900"/>
              </w:tabs>
              <w:spacing w:after="0"/>
              <w:rPr>
                <w:color w:val="000000"/>
                <w:sz w:val="22"/>
                <w:szCs w:val="22"/>
              </w:rPr>
            </w:pPr>
          </w:p>
        </w:tc>
      </w:tr>
      <w:tr w:rsidR="007C79ED" w:rsidRPr="000C670A" w14:paraId="3B0BD9FF" w14:textId="77777777" w:rsidTr="006E536C">
        <w:tc>
          <w:tcPr>
            <w:tcW w:w="709" w:type="dxa"/>
            <w:shd w:val="clear" w:color="auto" w:fill="FFFFFF"/>
          </w:tcPr>
          <w:p w14:paraId="4A836C6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EE1BC61"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Источник финансирования заказа</w:t>
            </w:r>
          </w:p>
        </w:tc>
        <w:tc>
          <w:tcPr>
            <w:tcW w:w="6850" w:type="dxa"/>
            <w:shd w:val="clear" w:color="auto" w:fill="FFFFFF"/>
          </w:tcPr>
          <w:p w14:paraId="25048FC2" w14:textId="77777777" w:rsidR="007C79ED" w:rsidRPr="000C670A" w:rsidRDefault="007C79ED" w:rsidP="007C79ED">
            <w:pPr>
              <w:spacing w:before="100" w:beforeAutospacing="1" w:after="100" w:afterAutospacing="1"/>
              <w:rPr>
                <w:b/>
                <w:bCs/>
                <w:iCs/>
                <w:color w:val="000000"/>
                <w:sz w:val="22"/>
                <w:szCs w:val="22"/>
              </w:rPr>
            </w:pPr>
            <w:r w:rsidRPr="000C670A">
              <w:rPr>
                <w:b/>
                <w:bCs/>
                <w:iCs/>
                <w:color w:val="000000"/>
                <w:sz w:val="22"/>
                <w:szCs w:val="22"/>
              </w:rPr>
              <w:t>За счет внебюджетных средств</w:t>
            </w:r>
          </w:p>
        </w:tc>
      </w:tr>
      <w:tr w:rsidR="007C79ED" w:rsidRPr="000C670A" w14:paraId="050AA0A4" w14:textId="77777777" w:rsidTr="006E536C">
        <w:tc>
          <w:tcPr>
            <w:tcW w:w="709" w:type="dxa"/>
            <w:shd w:val="clear" w:color="auto" w:fill="FFFFFF"/>
          </w:tcPr>
          <w:p w14:paraId="50B6E147" w14:textId="77777777" w:rsidR="007C79ED" w:rsidRPr="000C670A" w:rsidRDefault="007C79ED" w:rsidP="007C79ED">
            <w:pPr>
              <w:widowControl w:val="0"/>
              <w:numPr>
                <w:ilvl w:val="0"/>
                <w:numId w:val="3"/>
              </w:numPr>
              <w:shd w:val="clear" w:color="auto" w:fill="FFFFFF"/>
              <w:spacing w:before="0"/>
              <w:jc w:val="center"/>
              <w:rPr>
                <w:bCs/>
                <w:color w:val="000000"/>
                <w:sz w:val="22"/>
                <w:szCs w:val="22"/>
              </w:rPr>
            </w:pPr>
          </w:p>
          <w:p w14:paraId="12ED523D"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578A1C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Сведения о валюте, используемой для формирования цены договора и расчетов с поставщиками</w:t>
            </w:r>
          </w:p>
        </w:tc>
        <w:tc>
          <w:tcPr>
            <w:tcW w:w="6850" w:type="dxa"/>
            <w:shd w:val="clear" w:color="auto" w:fill="FFFFFF"/>
          </w:tcPr>
          <w:p w14:paraId="6FE37BA0" w14:textId="77777777" w:rsidR="007C79ED" w:rsidRPr="000C670A" w:rsidRDefault="007C79ED" w:rsidP="007C79ED">
            <w:pPr>
              <w:widowControl w:val="0"/>
              <w:spacing w:before="0"/>
              <w:rPr>
                <w:color w:val="000000"/>
                <w:sz w:val="22"/>
                <w:szCs w:val="22"/>
              </w:rPr>
            </w:pPr>
            <w:r w:rsidRPr="000C670A">
              <w:rPr>
                <w:color w:val="000000"/>
                <w:sz w:val="22"/>
                <w:szCs w:val="22"/>
              </w:rPr>
              <w:t>Российский рубль</w:t>
            </w:r>
          </w:p>
        </w:tc>
      </w:tr>
      <w:tr w:rsidR="007C79ED" w:rsidRPr="000C670A" w14:paraId="7FF6EDFD" w14:textId="77777777" w:rsidTr="006E536C">
        <w:tc>
          <w:tcPr>
            <w:tcW w:w="709" w:type="dxa"/>
            <w:shd w:val="clear" w:color="auto" w:fill="FFFFFF"/>
          </w:tcPr>
          <w:p w14:paraId="03C15C4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BFD6862"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39A3C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850" w:type="dxa"/>
            <w:shd w:val="clear" w:color="auto" w:fill="FFFFFF"/>
          </w:tcPr>
          <w:p w14:paraId="3F1411A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Не применяется</w:t>
            </w:r>
          </w:p>
        </w:tc>
      </w:tr>
      <w:tr w:rsidR="007C79ED" w:rsidRPr="000C670A" w14:paraId="2E78776F" w14:textId="77777777" w:rsidTr="006E536C">
        <w:trPr>
          <w:trHeight w:val="3604"/>
        </w:trPr>
        <w:tc>
          <w:tcPr>
            <w:tcW w:w="709" w:type="dxa"/>
            <w:shd w:val="clear" w:color="auto" w:fill="FFFFFF"/>
          </w:tcPr>
          <w:p w14:paraId="3F150270"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40B6286"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63CF6E5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Срок, место и порядок подачи заявок на участие в запросе котировок</w:t>
            </w:r>
          </w:p>
        </w:tc>
        <w:tc>
          <w:tcPr>
            <w:tcW w:w="6850" w:type="dxa"/>
            <w:shd w:val="clear" w:color="auto" w:fill="FFFFFF"/>
          </w:tcPr>
          <w:p w14:paraId="27C9F520" w14:textId="4090C443" w:rsidR="007C79ED" w:rsidRPr="000C670A" w:rsidRDefault="007C79ED" w:rsidP="007C79ED">
            <w:pPr>
              <w:pStyle w:val="Style2"/>
              <w:tabs>
                <w:tab w:val="left" w:pos="1454"/>
              </w:tabs>
              <w:spacing w:line="240" w:lineRule="auto"/>
              <w:ind w:firstLine="0"/>
              <w:rPr>
                <w:b/>
                <w:color w:val="000000"/>
                <w:sz w:val="22"/>
                <w:szCs w:val="22"/>
              </w:rPr>
            </w:pPr>
            <w:r w:rsidRPr="005E3F5C">
              <w:rPr>
                <w:b/>
                <w:color w:val="000000"/>
                <w:sz w:val="22"/>
                <w:szCs w:val="22"/>
              </w:rPr>
              <w:t>с «</w:t>
            </w:r>
            <w:r w:rsidR="00FC608D">
              <w:rPr>
                <w:b/>
                <w:color w:val="000000"/>
                <w:sz w:val="22"/>
                <w:szCs w:val="22"/>
              </w:rPr>
              <w:t>2</w:t>
            </w:r>
            <w:r w:rsidR="0033606C">
              <w:rPr>
                <w:b/>
                <w:color w:val="000000"/>
                <w:sz w:val="22"/>
                <w:szCs w:val="22"/>
              </w:rPr>
              <w:t>3</w:t>
            </w:r>
            <w:r w:rsidRPr="005E3F5C">
              <w:rPr>
                <w:b/>
                <w:color w:val="000000"/>
                <w:sz w:val="22"/>
                <w:szCs w:val="22"/>
              </w:rPr>
              <w:t>»</w:t>
            </w:r>
            <w:r>
              <w:rPr>
                <w:b/>
                <w:color w:val="000000"/>
                <w:sz w:val="22"/>
                <w:szCs w:val="22"/>
              </w:rPr>
              <w:t xml:space="preserve"> </w:t>
            </w:r>
            <w:r w:rsidR="00FC608D">
              <w:rPr>
                <w:b/>
                <w:color w:val="000000"/>
                <w:sz w:val="22"/>
                <w:szCs w:val="22"/>
              </w:rPr>
              <w:t>июня</w:t>
            </w:r>
            <w:r>
              <w:rPr>
                <w:b/>
                <w:color w:val="000000"/>
                <w:sz w:val="22"/>
                <w:szCs w:val="22"/>
              </w:rPr>
              <w:t xml:space="preserve"> 202</w:t>
            </w:r>
            <w:r w:rsidR="00082AED">
              <w:rPr>
                <w:b/>
                <w:color w:val="000000"/>
                <w:sz w:val="22"/>
                <w:szCs w:val="22"/>
              </w:rPr>
              <w:t>6</w:t>
            </w:r>
            <w:r>
              <w:rPr>
                <w:b/>
                <w:color w:val="000000"/>
                <w:sz w:val="22"/>
                <w:szCs w:val="22"/>
              </w:rPr>
              <w:t xml:space="preserve"> года</w:t>
            </w:r>
            <w:r w:rsidRPr="005E3F5C">
              <w:rPr>
                <w:b/>
                <w:color w:val="000000"/>
                <w:sz w:val="22"/>
                <w:szCs w:val="22"/>
              </w:rPr>
              <w:t xml:space="preserve"> по «</w:t>
            </w:r>
            <w:r w:rsidR="0033606C">
              <w:rPr>
                <w:b/>
                <w:color w:val="000000"/>
                <w:sz w:val="22"/>
                <w:szCs w:val="22"/>
              </w:rPr>
              <w:t>01</w:t>
            </w:r>
            <w:r w:rsidRPr="005E3F5C">
              <w:rPr>
                <w:b/>
                <w:color w:val="000000"/>
                <w:sz w:val="22"/>
                <w:szCs w:val="22"/>
              </w:rPr>
              <w:t xml:space="preserve">» </w:t>
            </w:r>
            <w:r w:rsidR="00EC62CB">
              <w:rPr>
                <w:b/>
                <w:color w:val="000000"/>
                <w:sz w:val="22"/>
                <w:szCs w:val="22"/>
              </w:rPr>
              <w:t>ию</w:t>
            </w:r>
            <w:r w:rsidR="0033606C">
              <w:rPr>
                <w:b/>
                <w:color w:val="000000"/>
                <w:sz w:val="22"/>
                <w:szCs w:val="22"/>
              </w:rPr>
              <w:t>л</w:t>
            </w:r>
            <w:r w:rsidR="00EC62CB">
              <w:rPr>
                <w:b/>
                <w:color w:val="000000"/>
                <w:sz w:val="22"/>
                <w:szCs w:val="22"/>
              </w:rPr>
              <w:t>я</w:t>
            </w:r>
            <w:r w:rsidRPr="005E3F5C">
              <w:rPr>
                <w:b/>
                <w:color w:val="000000"/>
                <w:sz w:val="22"/>
                <w:szCs w:val="22"/>
              </w:rPr>
              <w:t xml:space="preserve"> 202</w:t>
            </w:r>
            <w:r w:rsidR="00EC62CB">
              <w:rPr>
                <w:b/>
                <w:color w:val="000000"/>
                <w:sz w:val="22"/>
                <w:szCs w:val="22"/>
              </w:rPr>
              <w:t>6</w:t>
            </w:r>
            <w:r w:rsidRPr="005E3F5C">
              <w:rPr>
                <w:b/>
                <w:color w:val="000000"/>
                <w:sz w:val="22"/>
                <w:szCs w:val="22"/>
              </w:rPr>
              <w:t xml:space="preserve"> года </w:t>
            </w:r>
            <w:r w:rsidR="00D26211">
              <w:rPr>
                <w:b/>
                <w:color w:val="000000"/>
                <w:sz w:val="22"/>
                <w:szCs w:val="22"/>
              </w:rPr>
              <w:t>09</w:t>
            </w:r>
            <w:r w:rsidRPr="005E3F5C">
              <w:rPr>
                <w:b/>
                <w:color w:val="000000"/>
                <w:sz w:val="22"/>
                <w:szCs w:val="22"/>
              </w:rPr>
              <w:t>:00 (время местное заказчика</w:t>
            </w:r>
            <w:r w:rsidRPr="000C670A">
              <w:rPr>
                <w:b/>
                <w:color w:val="000000"/>
                <w:sz w:val="22"/>
                <w:szCs w:val="22"/>
              </w:rPr>
              <w:t>)</w:t>
            </w:r>
            <w:r w:rsidRPr="000C670A">
              <w:rPr>
                <w:color w:val="000000"/>
                <w:sz w:val="22"/>
                <w:szCs w:val="22"/>
              </w:rPr>
              <w:t xml:space="preserve"> на электронную торговую площадку «Регион» </w:t>
            </w:r>
            <w:hyperlink r:id="rId10" w:history="1">
              <w:r w:rsidRPr="000C670A">
                <w:rPr>
                  <w:color w:val="000000"/>
                  <w:sz w:val="22"/>
                  <w:szCs w:val="22"/>
                  <w:u w:val="single"/>
                </w:rPr>
                <w:t>https://etp-region.ru/</w:t>
              </w:r>
            </w:hyperlink>
            <w:r w:rsidRPr="000C670A">
              <w:rPr>
                <w:color w:val="000000"/>
                <w:sz w:val="22"/>
                <w:szCs w:val="22"/>
              </w:rPr>
              <w:t>.</w:t>
            </w:r>
          </w:p>
          <w:p w14:paraId="09CD9276"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Заявка, поданная в форме электронного документа (в т.ч. копии документов, входящих в заявку), должна быть подписана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tc>
      </w:tr>
      <w:tr w:rsidR="007C79ED" w:rsidRPr="000C670A" w14:paraId="15E82C02" w14:textId="77777777" w:rsidTr="006E536C">
        <w:trPr>
          <w:trHeight w:val="70"/>
        </w:trPr>
        <w:tc>
          <w:tcPr>
            <w:tcW w:w="709" w:type="dxa"/>
            <w:shd w:val="clear" w:color="auto" w:fill="FFFFFF"/>
          </w:tcPr>
          <w:p w14:paraId="5E8AAA80" w14:textId="77777777" w:rsidR="007C79ED" w:rsidRPr="000C670A" w:rsidRDefault="007C79ED" w:rsidP="007C79ED">
            <w:pPr>
              <w:widowControl w:val="0"/>
              <w:numPr>
                <w:ilvl w:val="0"/>
                <w:numId w:val="3"/>
              </w:numPr>
              <w:shd w:val="clear" w:color="auto" w:fill="FFFFFF"/>
              <w:spacing w:before="0"/>
              <w:rPr>
                <w:b/>
                <w:bCs/>
                <w:color w:val="000000"/>
                <w:sz w:val="22"/>
                <w:szCs w:val="22"/>
              </w:rPr>
            </w:pPr>
          </w:p>
          <w:p w14:paraId="08BBCDCA"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782" w:type="dxa"/>
            <w:shd w:val="clear" w:color="auto" w:fill="FFFFFF"/>
            <w:tcMar>
              <w:left w:w="57" w:type="dxa"/>
              <w:right w:w="57" w:type="dxa"/>
            </w:tcMar>
          </w:tcPr>
          <w:p w14:paraId="27D2775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Место, дата и время открытия доступа к поданным в форме электронных документов заявкам на участие в запросе котировок, рассмотрения и оценки таких заявок. Присутствие на процедуре   открытия доступа к поданным в форме электронных документов заявкам представителя участника, подавшего заявку на участие в запросе котировок</w:t>
            </w:r>
          </w:p>
          <w:p w14:paraId="295790A1" w14:textId="5A6C187F"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Дата окончания рассмотрения заявок на участие в запросе котировок в электронной форме</w:t>
            </w:r>
            <w:r>
              <w:rPr>
                <w:color w:val="000000"/>
                <w:sz w:val="22"/>
                <w:szCs w:val="22"/>
              </w:rPr>
              <w:t xml:space="preserve"> и подведение итогов</w:t>
            </w:r>
          </w:p>
        </w:tc>
        <w:tc>
          <w:tcPr>
            <w:tcW w:w="6850" w:type="dxa"/>
            <w:shd w:val="clear" w:color="auto" w:fill="FFFFFF"/>
          </w:tcPr>
          <w:p w14:paraId="1F5433B4" w14:textId="64F5B5D7" w:rsidR="007C79ED" w:rsidRPr="000C670A" w:rsidRDefault="00EC62CB" w:rsidP="007C79ED">
            <w:pPr>
              <w:widowControl w:val="0"/>
              <w:spacing w:before="0"/>
              <w:rPr>
                <w:b/>
                <w:color w:val="000000"/>
                <w:sz w:val="22"/>
                <w:szCs w:val="22"/>
              </w:rPr>
            </w:pPr>
            <w:r w:rsidRPr="00EC62CB">
              <w:rPr>
                <w:b/>
                <w:color w:val="000000"/>
                <w:sz w:val="22"/>
                <w:szCs w:val="22"/>
              </w:rPr>
              <w:t>«</w:t>
            </w:r>
            <w:r w:rsidR="0033606C">
              <w:rPr>
                <w:b/>
                <w:color w:val="000000"/>
                <w:sz w:val="22"/>
                <w:szCs w:val="22"/>
              </w:rPr>
              <w:t>02</w:t>
            </w:r>
            <w:r w:rsidRPr="00EC62CB">
              <w:rPr>
                <w:b/>
                <w:color w:val="000000"/>
                <w:sz w:val="22"/>
                <w:szCs w:val="22"/>
              </w:rPr>
              <w:t>» ию</w:t>
            </w:r>
            <w:r w:rsidR="0033606C">
              <w:rPr>
                <w:b/>
                <w:color w:val="000000"/>
                <w:sz w:val="22"/>
                <w:szCs w:val="22"/>
              </w:rPr>
              <w:t>л</w:t>
            </w:r>
            <w:r w:rsidRPr="00EC62CB">
              <w:rPr>
                <w:b/>
                <w:color w:val="000000"/>
                <w:sz w:val="22"/>
                <w:szCs w:val="22"/>
              </w:rPr>
              <w:t>я 2026 года</w:t>
            </w:r>
            <w:r w:rsidR="007C79ED" w:rsidRPr="005E3F5C">
              <w:rPr>
                <w:b/>
                <w:color w:val="000000"/>
                <w:sz w:val="22"/>
                <w:szCs w:val="22"/>
              </w:rPr>
              <w:t xml:space="preserve"> в </w:t>
            </w:r>
            <w:r w:rsidR="00D26211">
              <w:rPr>
                <w:b/>
                <w:color w:val="000000"/>
                <w:sz w:val="22"/>
                <w:szCs w:val="22"/>
              </w:rPr>
              <w:t>09</w:t>
            </w:r>
            <w:r w:rsidR="007C79ED" w:rsidRPr="005E3F5C">
              <w:rPr>
                <w:b/>
                <w:color w:val="000000"/>
                <w:sz w:val="22"/>
                <w:szCs w:val="22"/>
              </w:rPr>
              <w:t>:00 часов (время местное заказчика).</w:t>
            </w:r>
            <w:r w:rsidR="007C79ED" w:rsidRPr="000C670A">
              <w:rPr>
                <w:b/>
                <w:color w:val="000000"/>
                <w:sz w:val="22"/>
                <w:szCs w:val="22"/>
              </w:rPr>
              <w:t xml:space="preserve"> </w:t>
            </w:r>
          </w:p>
          <w:p w14:paraId="7C50313E" w14:textId="387D90FC"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Участники запроса котировок</w:t>
            </w:r>
            <w:r w:rsidR="00841BB8">
              <w:rPr>
                <w:color w:val="000000"/>
                <w:sz w:val="22"/>
                <w:szCs w:val="22"/>
              </w:rPr>
              <w:t xml:space="preserve"> в электронной форме</w:t>
            </w:r>
            <w:r w:rsidRPr="000C670A">
              <w:rPr>
                <w:color w:val="000000"/>
                <w:sz w:val="22"/>
                <w:szCs w:val="22"/>
              </w:rPr>
              <w:t>, подавшие заявки на участие в запросе котировок</w:t>
            </w:r>
            <w:r w:rsidR="00841BB8">
              <w:rPr>
                <w:color w:val="000000"/>
                <w:sz w:val="22"/>
                <w:szCs w:val="22"/>
              </w:rPr>
              <w:t xml:space="preserve"> в электронной </w:t>
            </w:r>
            <w:proofErr w:type="gramStart"/>
            <w:r w:rsidR="00841BB8">
              <w:rPr>
                <w:color w:val="000000"/>
                <w:sz w:val="22"/>
                <w:szCs w:val="22"/>
              </w:rPr>
              <w:t xml:space="preserve">форме </w:t>
            </w:r>
            <w:r w:rsidRPr="000C670A">
              <w:rPr>
                <w:color w:val="000000"/>
                <w:sz w:val="22"/>
                <w:szCs w:val="22"/>
              </w:rPr>
              <w:t xml:space="preserve"> вправе</w:t>
            </w:r>
            <w:proofErr w:type="gramEnd"/>
            <w:r w:rsidRPr="000C670A">
              <w:rPr>
                <w:color w:val="000000"/>
                <w:sz w:val="22"/>
                <w:szCs w:val="22"/>
              </w:rPr>
              <w:t xml:space="preserve"> присутствовать при указанной процедуре лично или через своих представителей, а также осуществлять аудио и (или) видеозапись. </w:t>
            </w:r>
          </w:p>
          <w:p w14:paraId="2B7E01D9" w14:textId="42B32155"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Участвующий в процедуре рассмотрения заявок участник запроса котировок</w:t>
            </w:r>
            <w:r w:rsidR="00841BB8">
              <w:rPr>
                <w:color w:val="000000"/>
                <w:sz w:val="22"/>
                <w:szCs w:val="22"/>
              </w:rPr>
              <w:t xml:space="preserve"> в электронной </w:t>
            </w:r>
            <w:proofErr w:type="gramStart"/>
            <w:r w:rsidR="00841BB8">
              <w:rPr>
                <w:color w:val="000000"/>
                <w:sz w:val="22"/>
                <w:szCs w:val="22"/>
              </w:rPr>
              <w:t xml:space="preserve">форме </w:t>
            </w:r>
            <w:r w:rsidRPr="000C670A">
              <w:rPr>
                <w:color w:val="000000"/>
                <w:sz w:val="22"/>
                <w:szCs w:val="22"/>
              </w:rPr>
              <w:t xml:space="preserve"> обязан</w:t>
            </w:r>
            <w:proofErr w:type="gramEnd"/>
            <w:r w:rsidRPr="000C670A">
              <w:rPr>
                <w:color w:val="000000"/>
                <w:sz w:val="22"/>
                <w:szCs w:val="22"/>
              </w:rPr>
              <w:t xml:space="preserve"> представить документ, подтверждающий его полномочия на участие в процедуре и совершения всех действий, связанных с данной процедурой. </w:t>
            </w:r>
          </w:p>
          <w:p w14:paraId="1C19B215" w14:textId="77777777" w:rsidR="007C79ED" w:rsidRPr="000C670A" w:rsidRDefault="007C79ED" w:rsidP="007C79ED">
            <w:pPr>
              <w:widowControl w:val="0"/>
              <w:shd w:val="clear" w:color="auto" w:fill="FFFFFF"/>
              <w:spacing w:before="0"/>
              <w:rPr>
                <w:color w:val="000000"/>
                <w:sz w:val="22"/>
                <w:szCs w:val="22"/>
              </w:rPr>
            </w:pPr>
          </w:p>
          <w:p w14:paraId="20D197B6" w14:textId="77777777" w:rsidR="007C79ED" w:rsidRPr="000C670A" w:rsidRDefault="007C79ED" w:rsidP="007C79ED">
            <w:pPr>
              <w:widowControl w:val="0"/>
              <w:shd w:val="clear" w:color="auto" w:fill="FFFFFF"/>
              <w:spacing w:before="0"/>
              <w:rPr>
                <w:b/>
                <w:bCs/>
                <w:color w:val="000000"/>
                <w:sz w:val="22"/>
                <w:szCs w:val="22"/>
              </w:rPr>
            </w:pPr>
          </w:p>
          <w:p w14:paraId="23B5F0EB" w14:textId="3CF74130" w:rsidR="007C79ED" w:rsidRPr="000C670A" w:rsidRDefault="00A25FD2" w:rsidP="007C79ED">
            <w:pPr>
              <w:widowControl w:val="0"/>
              <w:shd w:val="clear" w:color="auto" w:fill="FFFFFF"/>
              <w:spacing w:before="0"/>
              <w:rPr>
                <w:color w:val="000000"/>
                <w:sz w:val="22"/>
                <w:szCs w:val="22"/>
              </w:rPr>
            </w:pPr>
            <w:r w:rsidRPr="00A25FD2">
              <w:rPr>
                <w:b/>
                <w:color w:val="000000"/>
                <w:sz w:val="22"/>
                <w:szCs w:val="22"/>
              </w:rPr>
              <w:t>«</w:t>
            </w:r>
            <w:r w:rsidR="0033606C">
              <w:rPr>
                <w:b/>
                <w:color w:val="000000"/>
                <w:sz w:val="22"/>
                <w:szCs w:val="22"/>
              </w:rPr>
              <w:t>02</w:t>
            </w:r>
            <w:r w:rsidRPr="00A25FD2">
              <w:rPr>
                <w:b/>
                <w:color w:val="000000"/>
                <w:sz w:val="22"/>
                <w:szCs w:val="22"/>
              </w:rPr>
              <w:t>» ию</w:t>
            </w:r>
            <w:r w:rsidR="0033606C">
              <w:rPr>
                <w:b/>
                <w:color w:val="000000"/>
                <w:sz w:val="22"/>
                <w:szCs w:val="22"/>
              </w:rPr>
              <w:t>л</w:t>
            </w:r>
            <w:r w:rsidRPr="00A25FD2">
              <w:rPr>
                <w:b/>
                <w:color w:val="000000"/>
                <w:sz w:val="22"/>
                <w:szCs w:val="22"/>
              </w:rPr>
              <w:t>я 2026 года</w:t>
            </w:r>
          </w:p>
        </w:tc>
      </w:tr>
      <w:tr w:rsidR="007C79ED" w:rsidRPr="000C670A" w14:paraId="34EC057A" w14:textId="77777777" w:rsidTr="006E536C">
        <w:trPr>
          <w:trHeight w:val="539"/>
        </w:trPr>
        <w:tc>
          <w:tcPr>
            <w:tcW w:w="709" w:type="dxa"/>
            <w:shd w:val="clear" w:color="auto" w:fill="FFFFFF"/>
          </w:tcPr>
          <w:p w14:paraId="06ED0AE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4EC78F37"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58CE084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Язык или языки, на которых представлена документация о проведении запроса котировок</w:t>
            </w:r>
          </w:p>
        </w:tc>
        <w:tc>
          <w:tcPr>
            <w:tcW w:w="6850" w:type="dxa"/>
            <w:shd w:val="clear" w:color="auto" w:fill="FFFFFF"/>
          </w:tcPr>
          <w:p w14:paraId="7320305B"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Русский язык </w:t>
            </w:r>
          </w:p>
        </w:tc>
      </w:tr>
      <w:tr w:rsidR="007C79ED" w:rsidRPr="000C670A" w14:paraId="5DD28046" w14:textId="77777777" w:rsidTr="006E536C">
        <w:tc>
          <w:tcPr>
            <w:tcW w:w="709" w:type="dxa"/>
            <w:shd w:val="clear" w:color="auto" w:fill="FFFFFF"/>
          </w:tcPr>
          <w:p w14:paraId="5D9ADAE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18CBE778"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color w:val="000000"/>
                <w:sz w:val="22"/>
                <w:szCs w:val="22"/>
              </w:rPr>
            </w:pPr>
          </w:p>
        </w:tc>
        <w:tc>
          <w:tcPr>
            <w:tcW w:w="3782" w:type="dxa"/>
            <w:shd w:val="clear" w:color="auto" w:fill="FFFFFF"/>
          </w:tcPr>
          <w:p w14:paraId="617BB87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Способы получения документации о проведении запроса котировок, срок, место и порядок предоставления этой документации</w:t>
            </w:r>
          </w:p>
        </w:tc>
        <w:tc>
          <w:tcPr>
            <w:tcW w:w="6850" w:type="dxa"/>
            <w:shd w:val="clear" w:color="auto" w:fill="FFFFFF"/>
          </w:tcPr>
          <w:p w14:paraId="626181B4" w14:textId="20DFE715" w:rsidR="007C79ED" w:rsidRPr="000C670A" w:rsidRDefault="007C79ED" w:rsidP="007C79ED">
            <w:pPr>
              <w:widowControl w:val="0"/>
              <w:shd w:val="clear" w:color="auto" w:fill="FFFFFF"/>
              <w:spacing w:before="0"/>
              <w:rPr>
                <w:b/>
                <w:color w:val="000000"/>
                <w:sz w:val="22"/>
                <w:szCs w:val="22"/>
              </w:rPr>
            </w:pPr>
            <w:r w:rsidRPr="000C670A">
              <w:rPr>
                <w:color w:val="000000"/>
                <w:sz w:val="22"/>
                <w:szCs w:val="22"/>
              </w:rPr>
              <w:t>Документация о проведении запроса котировок</w:t>
            </w:r>
            <w:r w:rsidR="00841BB8">
              <w:rPr>
                <w:color w:val="000000"/>
                <w:sz w:val="22"/>
                <w:szCs w:val="22"/>
              </w:rPr>
              <w:t xml:space="preserve"> в электронной </w:t>
            </w:r>
            <w:proofErr w:type="gramStart"/>
            <w:r w:rsidR="00841BB8">
              <w:rPr>
                <w:color w:val="000000"/>
                <w:sz w:val="22"/>
                <w:szCs w:val="22"/>
              </w:rPr>
              <w:t xml:space="preserve">форме </w:t>
            </w:r>
            <w:r w:rsidRPr="000C670A">
              <w:rPr>
                <w:color w:val="000000"/>
                <w:sz w:val="22"/>
                <w:szCs w:val="22"/>
              </w:rPr>
              <w:t xml:space="preserve"> размещена</w:t>
            </w:r>
            <w:proofErr w:type="gramEnd"/>
            <w:r w:rsidRPr="000C670A">
              <w:rPr>
                <w:color w:val="000000"/>
                <w:sz w:val="22"/>
                <w:szCs w:val="22"/>
              </w:rPr>
              <w:t xml:space="preserve"> в открытом доступе в единой информационной системе на сайте </w:t>
            </w:r>
            <w:hyperlink r:id="rId11" w:history="1">
              <w:r w:rsidRPr="000C670A">
                <w:rPr>
                  <w:rStyle w:val="af5"/>
                  <w:color w:val="000000"/>
                  <w:sz w:val="22"/>
                  <w:szCs w:val="22"/>
                </w:rPr>
                <w:t>www.zakupki.gov.ru/223</w:t>
              </w:r>
            </w:hyperlink>
            <w:r w:rsidRPr="000C670A">
              <w:rPr>
                <w:color w:val="000000"/>
                <w:sz w:val="22"/>
                <w:szCs w:val="22"/>
              </w:rPr>
              <w:t xml:space="preserve"> и </w:t>
            </w:r>
            <w:hyperlink r:id="rId12" w:history="1">
              <w:r w:rsidRPr="000C670A">
                <w:rPr>
                  <w:color w:val="000000"/>
                  <w:sz w:val="22"/>
                  <w:szCs w:val="22"/>
                  <w:u w:val="single"/>
                </w:rPr>
                <w:t>https://etp-region.ru/</w:t>
              </w:r>
            </w:hyperlink>
            <w:r w:rsidRPr="000C670A">
              <w:rPr>
                <w:color w:val="000000"/>
                <w:sz w:val="22"/>
                <w:szCs w:val="22"/>
              </w:rPr>
              <w:t xml:space="preserve"> и любое заинтересованное лицо вправе с ней ознакомиться. </w:t>
            </w:r>
          </w:p>
          <w:p w14:paraId="51B9BE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Документация предоставляется не позднее времени и срока, указанного в п. 13 настоящих сведений. </w:t>
            </w:r>
          </w:p>
        </w:tc>
      </w:tr>
      <w:tr w:rsidR="007C79ED" w:rsidRPr="000C670A" w14:paraId="3305CAA8" w14:textId="77777777" w:rsidTr="006E536C">
        <w:tc>
          <w:tcPr>
            <w:tcW w:w="709" w:type="dxa"/>
            <w:shd w:val="clear" w:color="auto" w:fill="FFFFFF"/>
          </w:tcPr>
          <w:p w14:paraId="6F8FE53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7E58EBAE" w14:textId="77777777" w:rsidR="007C79ED" w:rsidRPr="000C670A" w:rsidRDefault="007C79ED" w:rsidP="007C79ED">
            <w:pPr>
              <w:pStyle w:val="ConsPlusNormal"/>
              <w:shd w:val="clear" w:color="auto" w:fill="FFFFFF"/>
              <w:ind w:firstLine="0"/>
              <w:jc w:val="both"/>
              <w:outlineLvl w:val="0"/>
              <w:rPr>
                <w:rFonts w:ascii="Times New Roman" w:hAnsi="Times New Roman"/>
                <w:color w:val="000000"/>
              </w:rPr>
            </w:pPr>
            <w:r w:rsidRPr="000C670A">
              <w:rPr>
                <w:rFonts w:ascii="Times New Roman" w:hAnsi="Times New Roman"/>
                <w:color w:val="000000"/>
              </w:rPr>
              <w:t>Порядок предоставления участникам закупки</w:t>
            </w:r>
          </w:p>
          <w:p w14:paraId="345672B7"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разъяснений положений документации запроса котировок</w:t>
            </w:r>
          </w:p>
        </w:tc>
        <w:tc>
          <w:tcPr>
            <w:tcW w:w="6850" w:type="dxa"/>
            <w:shd w:val="clear" w:color="auto" w:fill="FFFFFF"/>
          </w:tcPr>
          <w:p w14:paraId="737B9DBC" w14:textId="67266647" w:rsidR="007C79ED" w:rsidRPr="000C670A" w:rsidRDefault="007C79ED" w:rsidP="007C79ED">
            <w:pPr>
              <w:pStyle w:val="54"/>
              <w:shd w:val="clear" w:color="auto" w:fill="auto"/>
              <w:tabs>
                <w:tab w:val="left" w:pos="-7746"/>
              </w:tabs>
              <w:spacing w:line="240" w:lineRule="auto"/>
              <w:ind w:left="20" w:right="40" w:firstLine="0"/>
              <w:jc w:val="both"/>
              <w:rPr>
                <w:color w:val="000000"/>
                <w:sz w:val="22"/>
                <w:szCs w:val="22"/>
              </w:rPr>
            </w:pPr>
            <w:r w:rsidRPr="000C670A">
              <w:rPr>
                <w:color w:val="000000"/>
                <w:sz w:val="22"/>
                <w:szCs w:val="22"/>
              </w:rPr>
              <w:t>Любой участник закупки вправе направить Заказчику запрос о разъяснении положений документации запроса котировок</w:t>
            </w:r>
            <w:r w:rsidR="00967DA9">
              <w:rPr>
                <w:color w:val="000000"/>
                <w:sz w:val="22"/>
                <w:szCs w:val="22"/>
              </w:rPr>
              <w:t xml:space="preserve"> в электронной </w:t>
            </w:r>
            <w:proofErr w:type="gramStart"/>
            <w:r w:rsidR="00967DA9">
              <w:rPr>
                <w:color w:val="000000"/>
                <w:sz w:val="22"/>
                <w:szCs w:val="22"/>
              </w:rPr>
              <w:t>форме.</w:t>
            </w:r>
            <w:r w:rsidRPr="000C670A">
              <w:rPr>
                <w:color w:val="000000"/>
                <w:sz w:val="22"/>
                <w:szCs w:val="22"/>
              </w:rPr>
              <w:t>.</w:t>
            </w:r>
            <w:proofErr w:type="gramEnd"/>
            <w:r w:rsidRPr="000C670A">
              <w:rPr>
                <w:color w:val="000000"/>
                <w:sz w:val="22"/>
                <w:szCs w:val="22"/>
              </w:rPr>
              <w:t xml:space="preserve"> В течение трех рабочих дней со дня поступления указанного запроса Заказчик направляет в письменной форме или в форме электронного документа разъяснения положений документации запроса котировок, если указанный запрос поступил к Заказчику не позднее чем за три рабочих дня до дня окончания подачи заявок на участие в запросе котировок. В течение одного рабочего дня с даты направления разъяснений положений документации запроса котировок такие разъяснения должны быть размещены Заказчиком в ЕИС с указанием предмета запроса, но без указания лица, от которого поступил запрос. Разъяснения положений документации запроса котировок не должны изменять предмет закупки и существенные условия проекта договора.</w:t>
            </w:r>
          </w:p>
          <w:p w14:paraId="685F2B88"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Разъяснения положений документации о запросе котировок могут быть даны Заказчиком по собственной инициативе не позднее, чем за три дня до окончания срока подачи заявок на участие в запросе котировок. Не позднее чем в течение одного рабочего дня со дня подписания указанных разъяснений уполномоченным лицом Заказчика такие разъяснения размещаются Заказчиком в ЕИС</w:t>
            </w:r>
          </w:p>
          <w:p w14:paraId="4EC2ACB6" w14:textId="5534458A" w:rsidR="007C79ED" w:rsidRPr="000C670A" w:rsidRDefault="007C79ED" w:rsidP="007C79ED">
            <w:pPr>
              <w:spacing w:before="0"/>
              <w:rPr>
                <w:b/>
                <w:color w:val="000000"/>
                <w:sz w:val="22"/>
                <w:szCs w:val="22"/>
                <w:lang w:eastAsia="zh-CN"/>
              </w:rPr>
            </w:pPr>
            <w:r w:rsidRPr="000C670A">
              <w:rPr>
                <w:color w:val="000000"/>
                <w:sz w:val="22"/>
                <w:szCs w:val="22"/>
                <w:lang w:eastAsia="zh-CN"/>
              </w:rPr>
              <w:t xml:space="preserve">Дата начала срока подачи запроса на разъяснение положений документации: </w:t>
            </w:r>
            <w:r w:rsidR="00DD1BFE" w:rsidRPr="00DD1BFE">
              <w:rPr>
                <w:b/>
                <w:bCs/>
                <w:color w:val="000000"/>
                <w:sz w:val="22"/>
                <w:szCs w:val="22"/>
                <w:lang w:eastAsia="zh-CN"/>
              </w:rPr>
              <w:t>«</w:t>
            </w:r>
            <w:r w:rsidR="00FC608D">
              <w:rPr>
                <w:b/>
                <w:bCs/>
                <w:color w:val="000000"/>
                <w:sz w:val="22"/>
                <w:szCs w:val="22"/>
                <w:lang w:eastAsia="zh-CN"/>
              </w:rPr>
              <w:t>2</w:t>
            </w:r>
            <w:r w:rsidR="0033606C">
              <w:rPr>
                <w:b/>
                <w:bCs/>
                <w:color w:val="000000"/>
                <w:sz w:val="22"/>
                <w:szCs w:val="22"/>
                <w:lang w:eastAsia="zh-CN"/>
              </w:rPr>
              <w:t>3</w:t>
            </w:r>
            <w:r w:rsidR="00DD1BFE" w:rsidRPr="00DD1BFE">
              <w:rPr>
                <w:b/>
                <w:bCs/>
                <w:color w:val="000000"/>
                <w:sz w:val="22"/>
                <w:szCs w:val="22"/>
                <w:lang w:eastAsia="zh-CN"/>
              </w:rPr>
              <w:t xml:space="preserve">» </w:t>
            </w:r>
            <w:r w:rsidR="00FC608D">
              <w:rPr>
                <w:b/>
                <w:bCs/>
                <w:color w:val="000000"/>
                <w:sz w:val="22"/>
                <w:szCs w:val="22"/>
                <w:lang w:eastAsia="zh-CN"/>
              </w:rPr>
              <w:t>июня</w:t>
            </w:r>
            <w:r w:rsidR="00DD1BFE" w:rsidRPr="00DD1BFE">
              <w:rPr>
                <w:b/>
                <w:bCs/>
                <w:color w:val="000000"/>
                <w:sz w:val="22"/>
                <w:szCs w:val="22"/>
                <w:lang w:eastAsia="zh-CN"/>
              </w:rPr>
              <w:t xml:space="preserve"> 2026 года</w:t>
            </w:r>
            <w:r w:rsidRPr="005E3F5C">
              <w:rPr>
                <w:b/>
                <w:bCs/>
                <w:color w:val="000000"/>
                <w:sz w:val="22"/>
                <w:szCs w:val="22"/>
                <w:lang w:eastAsia="zh-CN"/>
              </w:rPr>
              <w:t>.</w:t>
            </w:r>
            <w:r w:rsidRPr="000C670A">
              <w:rPr>
                <w:b/>
                <w:color w:val="000000"/>
                <w:sz w:val="22"/>
                <w:szCs w:val="22"/>
                <w:lang w:eastAsia="zh-CN"/>
              </w:rPr>
              <w:t xml:space="preserve"> </w:t>
            </w:r>
          </w:p>
          <w:p w14:paraId="2615F286" w14:textId="5AA21DE9" w:rsidR="007C79ED" w:rsidRPr="000C670A" w:rsidRDefault="007C79ED" w:rsidP="007C79ED">
            <w:pPr>
              <w:widowControl w:val="0"/>
              <w:spacing w:before="0"/>
              <w:rPr>
                <w:b/>
                <w:color w:val="000000"/>
                <w:sz w:val="22"/>
                <w:szCs w:val="22"/>
              </w:rPr>
            </w:pPr>
            <w:r w:rsidRPr="000C670A">
              <w:rPr>
                <w:color w:val="000000"/>
                <w:sz w:val="22"/>
                <w:szCs w:val="22"/>
                <w:lang w:eastAsia="zh-CN"/>
              </w:rPr>
              <w:t xml:space="preserve">Дата окончания срока подачи запроса на разъяснение положений документации: </w:t>
            </w:r>
            <w:r w:rsidR="00DD1BFE" w:rsidRPr="00DD1BFE">
              <w:rPr>
                <w:b/>
                <w:color w:val="000000"/>
                <w:sz w:val="22"/>
                <w:szCs w:val="22"/>
              </w:rPr>
              <w:t>«</w:t>
            </w:r>
            <w:r w:rsidR="0033606C">
              <w:rPr>
                <w:b/>
                <w:color w:val="000000"/>
                <w:sz w:val="22"/>
                <w:szCs w:val="22"/>
              </w:rPr>
              <w:t>01</w:t>
            </w:r>
            <w:r w:rsidR="00DD1BFE" w:rsidRPr="00DD1BFE">
              <w:rPr>
                <w:b/>
                <w:color w:val="000000"/>
                <w:sz w:val="22"/>
                <w:szCs w:val="22"/>
              </w:rPr>
              <w:t>» ию</w:t>
            </w:r>
            <w:r w:rsidR="0033606C">
              <w:rPr>
                <w:b/>
                <w:color w:val="000000"/>
                <w:sz w:val="22"/>
                <w:szCs w:val="22"/>
              </w:rPr>
              <w:t>л</w:t>
            </w:r>
            <w:r w:rsidR="00DD1BFE" w:rsidRPr="00DD1BFE">
              <w:rPr>
                <w:b/>
                <w:color w:val="000000"/>
                <w:sz w:val="22"/>
                <w:szCs w:val="22"/>
              </w:rPr>
              <w:t>я 2026 года</w:t>
            </w:r>
            <w:r w:rsidRPr="005E3F5C">
              <w:rPr>
                <w:b/>
                <w:color w:val="000000"/>
                <w:sz w:val="22"/>
                <w:szCs w:val="22"/>
              </w:rPr>
              <w:t xml:space="preserve"> в 08:59 часов (время местное заказчика).</w:t>
            </w:r>
            <w:r w:rsidRPr="000C670A">
              <w:rPr>
                <w:b/>
                <w:color w:val="000000"/>
                <w:sz w:val="22"/>
                <w:szCs w:val="22"/>
              </w:rPr>
              <w:t xml:space="preserve"> </w:t>
            </w:r>
          </w:p>
        </w:tc>
      </w:tr>
      <w:tr w:rsidR="007C79ED" w:rsidRPr="000C670A" w14:paraId="046EA19E" w14:textId="77777777" w:rsidTr="006E536C">
        <w:tc>
          <w:tcPr>
            <w:tcW w:w="709" w:type="dxa"/>
            <w:shd w:val="clear" w:color="auto" w:fill="FFFFFF"/>
          </w:tcPr>
          <w:p w14:paraId="003C6FE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99E3887" w14:textId="77777777" w:rsidR="007C79ED" w:rsidRPr="000C670A" w:rsidRDefault="007C79ED" w:rsidP="007C79ED">
            <w:pPr>
              <w:widowControl w:val="0"/>
              <w:shd w:val="clear" w:color="auto" w:fill="FFFFFF"/>
              <w:spacing w:before="0"/>
              <w:outlineLvl w:val="1"/>
              <w:rPr>
                <w:color w:val="000000"/>
                <w:sz w:val="22"/>
                <w:szCs w:val="22"/>
              </w:rPr>
            </w:pPr>
            <w:bookmarkStart w:id="4" w:name="_Toc280948054"/>
            <w:r w:rsidRPr="000C670A">
              <w:rPr>
                <w:bCs/>
                <w:color w:val="000000"/>
                <w:sz w:val="22"/>
                <w:szCs w:val="22"/>
              </w:rPr>
              <w:t xml:space="preserve">Внесение изменений в извещение, документацию, отмена </w:t>
            </w:r>
            <w:bookmarkEnd w:id="4"/>
            <w:r w:rsidRPr="000C670A">
              <w:rPr>
                <w:bCs/>
                <w:color w:val="000000"/>
                <w:sz w:val="22"/>
                <w:szCs w:val="22"/>
              </w:rPr>
              <w:t xml:space="preserve">запроса </w:t>
            </w:r>
            <w:r w:rsidRPr="000C670A">
              <w:rPr>
                <w:color w:val="000000"/>
                <w:sz w:val="22"/>
                <w:szCs w:val="22"/>
              </w:rPr>
              <w:t>котировок</w:t>
            </w:r>
          </w:p>
        </w:tc>
        <w:tc>
          <w:tcPr>
            <w:tcW w:w="6850" w:type="dxa"/>
            <w:shd w:val="clear" w:color="auto" w:fill="FFFFFF"/>
          </w:tcPr>
          <w:p w14:paraId="01FC5BF8" w14:textId="77777777" w:rsidR="007C79ED" w:rsidRPr="000C670A" w:rsidRDefault="007C79ED" w:rsidP="007C79ED">
            <w:pPr>
              <w:widowControl w:val="0"/>
              <w:shd w:val="clear" w:color="auto" w:fill="FFFFFF"/>
              <w:autoSpaceDE w:val="0"/>
              <w:autoSpaceDN w:val="0"/>
              <w:adjustRightInd w:val="0"/>
              <w:spacing w:before="0"/>
              <w:rPr>
                <w:rFonts w:eastAsia="MS Mincho"/>
                <w:color w:val="000000"/>
                <w:sz w:val="22"/>
                <w:szCs w:val="22"/>
              </w:rPr>
            </w:pPr>
            <w:r w:rsidRPr="000C670A">
              <w:rPr>
                <w:rFonts w:eastAsia="MS Mincho"/>
                <w:color w:val="000000"/>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31C0167" w14:textId="27324546"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eastAsia="MS Mincho" w:hAnsi="Times New Roman"/>
                <w:color w:val="000000"/>
              </w:rPr>
              <w:t>Заказчик вправе отменить процедуру запроса котировок в любой момент до окончания срока подачи заявок на участие в такой процедуре. Извещение об отмене проведения закупки размещается Заказчиком в ЕИС в день принятия решения об отмене проведения закупки, если иные сроки не предусмотрены законодательством Российской Федерации.</w:t>
            </w:r>
          </w:p>
        </w:tc>
      </w:tr>
      <w:tr w:rsidR="007C79ED" w:rsidRPr="000C670A" w14:paraId="41DA6FB4" w14:textId="77777777" w:rsidTr="006E536C">
        <w:tc>
          <w:tcPr>
            <w:tcW w:w="709" w:type="dxa"/>
            <w:shd w:val="clear" w:color="auto" w:fill="FFFFFF"/>
          </w:tcPr>
          <w:p w14:paraId="233ACBA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1A42B7A" w14:textId="77777777" w:rsidR="007C79ED" w:rsidRPr="000C670A" w:rsidRDefault="007C79ED" w:rsidP="007C79ED">
            <w:pPr>
              <w:pStyle w:val="ConsPlusNormal"/>
              <w:shd w:val="clear" w:color="auto" w:fill="FFFFFF"/>
              <w:ind w:firstLine="0"/>
              <w:rPr>
                <w:rFonts w:ascii="Times New Roman" w:hAnsi="Times New Roman"/>
                <w:bCs/>
                <w:color w:val="000000"/>
              </w:rPr>
            </w:pPr>
            <w:r w:rsidRPr="000C670A">
              <w:rPr>
                <w:rFonts w:ascii="Times New Roman" w:hAnsi="Times New Roman"/>
                <w:color w:val="000000"/>
              </w:rPr>
              <w:t>Плата, взимаемая заказчиком за предоставление документации о проведении запроса котировок, способ осуществления и валюта платежа</w:t>
            </w:r>
          </w:p>
        </w:tc>
        <w:tc>
          <w:tcPr>
            <w:tcW w:w="6850" w:type="dxa"/>
            <w:shd w:val="clear" w:color="auto" w:fill="FFFFFF"/>
          </w:tcPr>
          <w:p w14:paraId="32249E52"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Не установлена.</w:t>
            </w:r>
          </w:p>
        </w:tc>
      </w:tr>
    </w:tbl>
    <w:p w14:paraId="73FC23E7"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1.2 Требования к участникам запроса </w:t>
      </w:r>
      <w:r w:rsidRPr="000C670A">
        <w:rPr>
          <w:rFonts w:ascii="Times New Roman" w:hAnsi="Times New Roman"/>
          <w:b/>
          <w:color w:val="000000"/>
        </w:rPr>
        <w:t>котировок</w:t>
      </w:r>
    </w:p>
    <w:tbl>
      <w:tblPr>
        <w:tblW w:w="11340" w:type="dxa"/>
        <w:tblInd w:w="-431" w:type="dxa"/>
        <w:tblLayout w:type="fixed"/>
        <w:tblLook w:val="04A0" w:firstRow="1" w:lastRow="0" w:firstColumn="1" w:lastColumn="0" w:noHBand="0" w:noVBand="1"/>
      </w:tblPr>
      <w:tblGrid>
        <w:gridCol w:w="710"/>
        <w:gridCol w:w="3827"/>
        <w:gridCol w:w="6803"/>
      </w:tblGrid>
      <w:tr w:rsidR="008F3848" w:rsidRPr="000C670A" w14:paraId="523D9751" w14:textId="77777777" w:rsidTr="00695169">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5B1E"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4DA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3C56" w14:textId="77777777" w:rsidR="008F3848" w:rsidRPr="000C670A" w:rsidRDefault="00221AC4">
            <w:pPr>
              <w:widowControl w:val="0"/>
              <w:shd w:val="clear" w:color="auto" w:fill="FFFFFF"/>
              <w:tabs>
                <w:tab w:val="left" w:pos="7111"/>
              </w:tabs>
              <w:spacing w:before="0"/>
              <w:jc w:val="center"/>
              <w:rPr>
                <w:b/>
                <w:bCs/>
                <w:color w:val="000000"/>
                <w:sz w:val="22"/>
                <w:szCs w:val="22"/>
              </w:rPr>
            </w:pPr>
            <w:r w:rsidRPr="000C670A">
              <w:rPr>
                <w:b/>
                <w:bCs/>
                <w:color w:val="000000"/>
                <w:sz w:val="22"/>
                <w:szCs w:val="22"/>
              </w:rPr>
              <w:t>Информация</w:t>
            </w:r>
          </w:p>
        </w:tc>
      </w:tr>
      <w:tr w:rsidR="008F3848" w:rsidRPr="000C670A" w14:paraId="06172738" w14:textId="77777777" w:rsidTr="00695169">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FE2E3CE"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5" w:name="_Ref166267388"/>
            <w:bookmarkStart w:id="6" w:name="_Ref166267499"/>
            <w:bookmarkStart w:id="7" w:name="_Ref248654179"/>
            <w:bookmarkEnd w:id="5"/>
            <w:bookmarkEnd w:id="6"/>
          </w:p>
          <w:bookmarkEnd w:id="7"/>
          <w:p w14:paraId="5E4A2675"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DB2416D"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Обязательные требования к участникам закупки</w:t>
            </w:r>
          </w:p>
        </w:tc>
        <w:tc>
          <w:tcPr>
            <w:tcW w:w="6803" w:type="dxa"/>
            <w:tcBorders>
              <w:top w:val="single" w:sz="4" w:space="0" w:color="000000"/>
              <w:left w:val="single" w:sz="4" w:space="0" w:color="000000"/>
              <w:bottom w:val="single" w:sz="4" w:space="0" w:color="000000"/>
              <w:right w:val="single" w:sz="4" w:space="0" w:color="000000"/>
            </w:tcBorders>
            <w:shd w:val="clear" w:color="auto" w:fill="FFFFFF"/>
          </w:tcPr>
          <w:p w14:paraId="22908390" w14:textId="77777777" w:rsidR="004D1BCE" w:rsidRPr="000C670A" w:rsidRDefault="004D1BCE" w:rsidP="004D1BCE">
            <w:pPr>
              <w:widowControl w:val="0"/>
              <w:shd w:val="clear" w:color="auto" w:fill="FFFFFF"/>
              <w:spacing w:before="0" w:line="240" w:lineRule="atLeast"/>
              <w:rPr>
                <w:bCs/>
                <w:iCs/>
                <w:color w:val="000000"/>
                <w:sz w:val="22"/>
                <w:szCs w:val="22"/>
              </w:rPr>
            </w:pPr>
            <w:bookmarkStart w:id="8" w:name="_Ref166313730"/>
            <w:bookmarkStart w:id="9" w:name="_Ref166098622"/>
            <w:r w:rsidRPr="000C670A">
              <w:rPr>
                <w:bCs/>
                <w:iCs/>
                <w:color w:val="000000"/>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8EC5B8D" w14:textId="77777777" w:rsidR="008F3848" w:rsidRPr="000C670A" w:rsidRDefault="00221AC4">
            <w:pPr>
              <w:widowControl w:val="0"/>
              <w:shd w:val="clear" w:color="auto" w:fill="FFFFFF"/>
              <w:spacing w:before="0" w:line="240" w:lineRule="atLeast"/>
              <w:rPr>
                <w:b/>
                <w:i/>
                <w:color w:val="000000"/>
                <w:sz w:val="22"/>
                <w:szCs w:val="22"/>
              </w:rPr>
            </w:pPr>
            <w:r w:rsidRPr="000C670A">
              <w:rPr>
                <w:b/>
                <w:i/>
                <w:color w:val="000000"/>
                <w:sz w:val="22"/>
                <w:szCs w:val="22"/>
              </w:rPr>
              <w:t>Участник закупки должен соответствовать обязательным требованиям:</w:t>
            </w:r>
            <w:bookmarkEnd w:id="8"/>
            <w:bookmarkEnd w:id="9"/>
          </w:p>
          <w:p w14:paraId="2E80FEA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B6ED25"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B4640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3) </w:t>
            </w:r>
            <w:proofErr w:type="spellStart"/>
            <w:r w:rsidRPr="000C670A">
              <w:rPr>
                <w:rFonts w:ascii="Times New Roman" w:hAnsi="Times New Roman"/>
                <w:color w:val="000000"/>
              </w:rPr>
              <w:t>неприостановление</w:t>
            </w:r>
            <w:proofErr w:type="spellEnd"/>
            <w:r w:rsidRPr="000C670A">
              <w:rPr>
                <w:rFonts w:ascii="Times New Roman" w:hAnsi="Times New Roman"/>
                <w:color w:val="000000"/>
              </w:rPr>
              <w:t xml:space="preserve"> деятельности участника закупки в порядке, предусмотренном </w:t>
            </w:r>
            <w:hyperlink r:id="rId13"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246F4F18" w14:textId="6667AA85"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w:t>
            </w:r>
            <w:r w:rsidR="00FC608D">
              <w:rPr>
                <w:rFonts w:ascii="Times New Roman" w:hAnsi="Times New Roman"/>
                <w:color w:val="000000"/>
              </w:rPr>
              <w:t xml:space="preserve"> </w:t>
            </w:r>
            <w:r w:rsidRPr="000C670A">
              <w:rPr>
                <w:rFonts w:ascii="Times New Roman" w:hAnsi="Times New Roman"/>
                <w:color w:val="000000"/>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3A15AC"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5E4C0A" w14:textId="31FC4613"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w:t>
            </w:r>
            <w:r w:rsidR="00FC608D">
              <w:rPr>
                <w:rFonts w:ascii="Times New Roman" w:hAnsi="Times New Roman"/>
                <w:color w:val="000000"/>
              </w:rPr>
              <w:t xml:space="preserve"> </w:t>
            </w:r>
            <w:r w:rsidRPr="000C670A">
              <w:rPr>
                <w:rFonts w:ascii="Times New Roman" w:hAnsi="Times New Roman"/>
                <w:color w:val="000000"/>
              </w:rP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97EC54"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8) отсутствие сведений об участнике закупки в реестре недобросовестных поставщиков, предусмотренном Федеральным законом № 223-ФЗ;</w:t>
            </w:r>
          </w:p>
          <w:p w14:paraId="03524469"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9) отсутствие сведений об участнике закупки в реестре недобросовестных поставщиков, предусмотренном Федеральным </w:t>
            </w:r>
            <w:hyperlink r:id="rId14" w:history="1">
              <w:r w:rsidRPr="000C670A">
                <w:rPr>
                  <w:rFonts w:ascii="Times New Roman" w:hAnsi="Times New Roman"/>
                  <w:color w:val="000000"/>
                </w:rPr>
                <w:t>законом</w:t>
              </w:r>
            </w:hyperlink>
            <w:r w:rsidRPr="000C670A">
              <w:rPr>
                <w:rFonts w:ascii="Times New Roman" w:hAnsi="Times New Roman"/>
                <w:color w:val="000000"/>
              </w:rPr>
              <w:t xml:space="preserve"> № 44-ФЗ.</w:t>
            </w:r>
          </w:p>
        </w:tc>
      </w:tr>
    </w:tbl>
    <w:p w14:paraId="4148563A"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bookmarkStart w:id="10" w:name="_Ref166312503"/>
      <w:bookmarkStart w:id="11" w:name="_Ref166313061"/>
      <w:bookmarkStart w:id="12" w:name="_Ref166314817"/>
      <w:bookmarkStart w:id="13" w:name="_Ref166315159"/>
      <w:bookmarkStart w:id="14" w:name="_Ref166315233"/>
      <w:bookmarkStart w:id="15" w:name="_Ref166315600"/>
      <w:bookmarkEnd w:id="10"/>
      <w:bookmarkEnd w:id="11"/>
      <w:bookmarkEnd w:id="12"/>
      <w:bookmarkEnd w:id="13"/>
      <w:bookmarkEnd w:id="14"/>
      <w:bookmarkEnd w:id="15"/>
      <w:r w:rsidRPr="000C670A">
        <w:rPr>
          <w:rFonts w:ascii="Times New Roman" w:hAnsi="Times New Roman"/>
          <w:b/>
          <w:bCs/>
          <w:color w:val="000000"/>
        </w:rPr>
        <w:t xml:space="preserve">1.3 Требования к содержанию, в том числе составу, форме заявок на участие в запросе </w:t>
      </w:r>
    </w:p>
    <w:p w14:paraId="0F20D976"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котировок и инструкция по их заполнению</w:t>
      </w:r>
    </w:p>
    <w:tbl>
      <w:tblPr>
        <w:tblW w:w="11341" w:type="dxa"/>
        <w:tblInd w:w="-431" w:type="dxa"/>
        <w:tblLayout w:type="fixed"/>
        <w:tblLook w:val="04A0" w:firstRow="1" w:lastRow="0" w:firstColumn="1" w:lastColumn="0" w:noHBand="0" w:noVBand="1"/>
      </w:tblPr>
      <w:tblGrid>
        <w:gridCol w:w="852"/>
        <w:gridCol w:w="3685"/>
        <w:gridCol w:w="6804"/>
      </w:tblGrid>
      <w:tr w:rsidR="008F3848" w:rsidRPr="000C670A" w14:paraId="7B5D0736" w14:textId="77777777" w:rsidTr="00695169">
        <w:trPr>
          <w:tblHeader/>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4BB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D97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F7B61"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4D1BCE" w:rsidRPr="000C670A" w14:paraId="76F639B5"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AEAA4B1" w14:textId="77777777" w:rsidR="004D1BCE" w:rsidRPr="000C670A" w:rsidRDefault="004D1BCE" w:rsidP="004D1BCE">
            <w:pPr>
              <w:widowControl w:val="0"/>
              <w:numPr>
                <w:ilvl w:val="0"/>
                <w:numId w:val="3"/>
              </w:numPr>
              <w:shd w:val="clear" w:color="auto" w:fill="FFFFFF"/>
              <w:spacing w:before="0"/>
              <w:jc w:val="center"/>
              <w:rPr>
                <w:b/>
                <w:bCs/>
                <w:color w:val="000000"/>
                <w:sz w:val="22"/>
                <w:szCs w:val="22"/>
              </w:rPr>
            </w:pPr>
            <w:bookmarkStart w:id="16" w:name="_Ref166267456"/>
            <w:bookmarkStart w:id="17" w:name="_Ref269667938"/>
            <w:bookmarkEnd w:id="16"/>
          </w:p>
          <w:bookmarkEnd w:id="17"/>
          <w:p w14:paraId="56BD00BA" w14:textId="77777777" w:rsidR="004D1BCE" w:rsidRPr="000C670A" w:rsidRDefault="004D1BCE" w:rsidP="004D1BCE">
            <w:pPr>
              <w:widowControl w:val="0"/>
              <w:shd w:val="clear" w:color="auto" w:fill="FFFFFF"/>
              <w:spacing w:before="0"/>
              <w:jc w:val="center"/>
              <w:rPr>
                <w:b/>
                <w:bCs/>
                <w:color w:val="000000"/>
                <w:sz w:val="22"/>
                <w:szCs w:val="22"/>
              </w:rPr>
            </w:pPr>
          </w:p>
          <w:p w14:paraId="2BD1C506" w14:textId="77777777" w:rsidR="004D1BCE" w:rsidRPr="000C670A" w:rsidRDefault="004D1BCE" w:rsidP="004D1BCE">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9804EC6" w14:textId="7163B616" w:rsidR="004D1BCE" w:rsidRPr="000C670A" w:rsidRDefault="004D1BCE" w:rsidP="004D1BCE">
            <w:pPr>
              <w:pStyle w:val="aff"/>
              <w:widowControl w:val="0"/>
              <w:shd w:val="clear" w:color="auto" w:fill="FFFFFF"/>
              <w:spacing w:after="0"/>
              <w:jc w:val="left"/>
              <w:rPr>
                <w:color w:val="000000"/>
                <w:sz w:val="22"/>
                <w:szCs w:val="22"/>
              </w:rPr>
            </w:pPr>
            <w:r w:rsidRPr="000C670A">
              <w:rPr>
                <w:color w:val="000000"/>
                <w:sz w:val="22"/>
                <w:szCs w:val="22"/>
              </w:rPr>
              <w:t>Требования к составу заявок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6ED7492" w14:textId="77777777" w:rsidR="004D1BCE" w:rsidRPr="00BE0843" w:rsidRDefault="004D1BCE" w:rsidP="004D1BCE">
            <w:pPr>
              <w:widowControl w:val="0"/>
              <w:shd w:val="clear" w:color="auto" w:fill="FFFFFF"/>
              <w:spacing w:before="0"/>
              <w:rPr>
                <w:color w:val="000000"/>
                <w:sz w:val="22"/>
                <w:szCs w:val="22"/>
              </w:rPr>
            </w:pPr>
            <w:r w:rsidRPr="00BE0843">
              <w:rPr>
                <w:color w:val="000000"/>
                <w:sz w:val="22"/>
                <w:szCs w:val="22"/>
              </w:rPr>
              <w:t>Заявка на участие в запросе котировок должна содержать следующие документы и сведения:</w:t>
            </w:r>
          </w:p>
          <w:p w14:paraId="1E9DDD4F" w14:textId="77777777" w:rsidR="004D1BCE" w:rsidRPr="00BE0843" w:rsidRDefault="004D1BCE" w:rsidP="004D1BCE">
            <w:pPr>
              <w:pStyle w:val="54"/>
              <w:shd w:val="clear" w:color="auto" w:fill="auto"/>
              <w:tabs>
                <w:tab w:val="left" w:pos="1094"/>
                <w:tab w:val="left" w:pos="6000"/>
                <w:tab w:val="left" w:pos="6240"/>
              </w:tabs>
              <w:spacing w:line="240" w:lineRule="auto"/>
              <w:ind w:right="40" w:firstLine="634"/>
              <w:jc w:val="both"/>
              <w:rPr>
                <w:color w:val="000000"/>
                <w:sz w:val="22"/>
                <w:szCs w:val="22"/>
              </w:rPr>
            </w:pPr>
            <w:r w:rsidRPr="00BE0843">
              <w:rPr>
                <w:color w:val="000000"/>
                <w:sz w:val="22"/>
                <w:szCs w:val="22"/>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293FD221"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а)</w:t>
            </w:r>
            <w:r w:rsidRPr="00BE0843">
              <w:rPr>
                <w:color w:val="000000"/>
                <w:sz w:val="22"/>
                <w:szCs w:val="22"/>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06CF8D5" w14:textId="77777777" w:rsidR="004D1BCE" w:rsidRPr="00BE0843" w:rsidRDefault="004D1BCE" w:rsidP="004D1BCE">
            <w:pPr>
              <w:pStyle w:val="54"/>
              <w:shd w:val="clear" w:color="auto" w:fill="auto"/>
              <w:tabs>
                <w:tab w:val="left" w:pos="1319"/>
              </w:tabs>
              <w:spacing w:line="240" w:lineRule="auto"/>
              <w:ind w:left="60" w:right="40" w:firstLine="680"/>
              <w:jc w:val="both"/>
              <w:rPr>
                <w:color w:val="000000"/>
                <w:sz w:val="22"/>
                <w:szCs w:val="22"/>
              </w:rPr>
            </w:pPr>
            <w:r w:rsidRPr="00BE0843">
              <w:rPr>
                <w:color w:val="000000"/>
                <w:sz w:val="22"/>
                <w:szCs w:val="22"/>
              </w:rPr>
              <w:t>б)</w:t>
            </w:r>
            <w:r w:rsidRPr="00BE0843">
              <w:rPr>
                <w:color w:val="000000"/>
                <w:sz w:val="22"/>
                <w:szCs w:val="22"/>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3F92C9BD"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в)</w:t>
            </w:r>
            <w:r w:rsidRPr="00BE0843">
              <w:rPr>
                <w:color w:val="000000"/>
                <w:sz w:val="22"/>
                <w:szCs w:val="22"/>
              </w:rPr>
              <w:tab/>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7D5220A3"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г)</w:t>
            </w:r>
            <w:r w:rsidRPr="00BE0843">
              <w:rPr>
                <w:color w:val="000000"/>
                <w:sz w:val="22"/>
                <w:szCs w:val="22"/>
              </w:rPr>
              <w:tab/>
              <w:t>копии учредительных документов (для юридических лиц);</w:t>
            </w:r>
          </w:p>
          <w:p w14:paraId="52BB0A45"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д)</w:t>
            </w:r>
            <w:r w:rsidRPr="00BE0843">
              <w:rPr>
                <w:color w:val="000000"/>
                <w:sz w:val="22"/>
                <w:szCs w:val="22"/>
              </w:rPr>
              <w:tab/>
              <w:t>копию свидетельства о постановке на налоговый учёт;</w:t>
            </w:r>
          </w:p>
          <w:p w14:paraId="6C85D90C"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е)</w:t>
            </w:r>
            <w:r w:rsidRPr="00BE0843">
              <w:rPr>
                <w:color w:val="000000"/>
                <w:sz w:val="22"/>
                <w:szCs w:val="22"/>
              </w:rPr>
              <w:tab/>
              <w:t>копию свидетельства о государственной регистрации (для юридических лиц и индивидуальных предпринимателей);</w:t>
            </w:r>
          </w:p>
          <w:p w14:paraId="65E49559"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ж)</w:t>
            </w:r>
            <w:r w:rsidRPr="00BE0843">
              <w:rPr>
                <w:color w:val="000000"/>
                <w:sz w:val="22"/>
                <w:szCs w:val="22"/>
              </w:rPr>
              <w:tab/>
            </w:r>
            <w:r w:rsidRPr="00BE0843">
              <w:rPr>
                <w:b/>
                <w:bCs/>
                <w:color w:val="000000"/>
                <w:sz w:val="22"/>
                <w:szCs w:val="22"/>
              </w:rPr>
              <w:t>решение об одобрении или о совершении крупной сделки</w:t>
            </w:r>
            <w:r w:rsidRPr="00BE0843">
              <w:rPr>
                <w:color w:val="000000"/>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0D425811" w14:textId="77777777" w:rsidR="004D1BCE" w:rsidRPr="00BE0843" w:rsidRDefault="004D1BCE" w:rsidP="004D1BCE">
            <w:pPr>
              <w:pStyle w:val="54"/>
              <w:shd w:val="clear" w:color="auto" w:fill="auto"/>
              <w:tabs>
                <w:tab w:val="left" w:pos="1034"/>
              </w:tabs>
              <w:spacing w:line="240" w:lineRule="auto"/>
              <w:ind w:right="20" w:firstLine="775"/>
              <w:jc w:val="both"/>
              <w:rPr>
                <w:color w:val="000000"/>
                <w:sz w:val="22"/>
                <w:szCs w:val="22"/>
              </w:rPr>
            </w:pPr>
            <w:r w:rsidRPr="00BE0843">
              <w:rPr>
                <w:color w:val="000000"/>
                <w:sz w:val="22"/>
                <w:szCs w:val="22"/>
              </w:rPr>
              <w:t xml:space="preserve">2. </w:t>
            </w:r>
            <w:r w:rsidRPr="00BE0843">
              <w:rPr>
                <w:b/>
                <w:bCs/>
                <w:color w:val="000000"/>
                <w:sz w:val="22"/>
                <w:szCs w:val="22"/>
              </w:rPr>
              <w:t>предложение о функциональных характеристиках (потребительских свойствах)</w:t>
            </w:r>
            <w:r w:rsidRPr="00BE0843">
              <w:rPr>
                <w:color w:val="000000"/>
                <w:sz w:val="22"/>
                <w:szCs w:val="22"/>
              </w:rPr>
              <w:t xml:space="preserve">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45394AC2"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3.</w:t>
            </w:r>
            <w:r w:rsidRPr="00BE0843">
              <w:rPr>
                <w:color w:val="000000"/>
                <w:sz w:val="22"/>
                <w:szCs w:val="22"/>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41F5D25D" w14:textId="77777777" w:rsidR="004D1BCE" w:rsidRPr="00BE0843" w:rsidRDefault="004D1BCE" w:rsidP="004D1BCE">
            <w:pPr>
              <w:pStyle w:val="54"/>
              <w:shd w:val="clear" w:color="auto" w:fill="auto"/>
              <w:tabs>
                <w:tab w:val="left" w:pos="1068"/>
              </w:tabs>
              <w:spacing w:line="240" w:lineRule="auto"/>
              <w:ind w:right="40" w:firstLine="775"/>
              <w:jc w:val="both"/>
              <w:rPr>
                <w:color w:val="000000"/>
                <w:sz w:val="22"/>
                <w:szCs w:val="22"/>
              </w:rPr>
            </w:pPr>
            <w:r w:rsidRPr="00BE0843">
              <w:rPr>
                <w:color w:val="000000"/>
                <w:sz w:val="22"/>
                <w:szCs w:val="22"/>
              </w:rPr>
              <w:t>4. Для коллективного участника: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26B01DB5" w14:textId="77777777" w:rsidR="004D1BCE" w:rsidRPr="00BE0843" w:rsidRDefault="004D1BCE" w:rsidP="004D1BCE">
            <w:pPr>
              <w:widowControl w:val="0"/>
              <w:shd w:val="clear" w:color="auto" w:fill="FFFFFF"/>
              <w:spacing w:before="0"/>
              <w:ind w:firstLine="630"/>
              <w:rPr>
                <w:color w:val="000000"/>
                <w:sz w:val="22"/>
                <w:szCs w:val="22"/>
              </w:rPr>
            </w:pPr>
            <w:r w:rsidRPr="00BE0843">
              <w:rPr>
                <w:color w:val="000000"/>
                <w:sz w:val="22"/>
                <w:szCs w:val="22"/>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w:t>
            </w:r>
            <w:proofErr w:type="gramStart"/>
            <w:r w:rsidRPr="00BE0843">
              <w:rPr>
                <w:color w:val="000000"/>
                <w:sz w:val="22"/>
                <w:szCs w:val="22"/>
              </w:rPr>
              <w:t>2-9</w:t>
            </w:r>
            <w:proofErr w:type="gramEnd"/>
            <w:r w:rsidRPr="00BE0843">
              <w:rPr>
                <w:color w:val="000000"/>
                <w:sz w:val="22"/>
                <w:szCs w:val="22"/>
              </w:rPr>
              <w:t xml:space="preserve"> пункта 20 Документации. </w:t>
            </w:r>
          </w:p>
          <w:p w14:paraId="4209E87C" w14:textId="77777777" w:rsidR="005E2482" w:rsidRPr="005E2482" w:rsidRDefault="005E2482" w:rsidP="005E2482">
            <w:pPr>
              <w:widowControl w:val="0"/>
              <w:shd w:val="clear" w:color="auto" w:fill="FFFFFF"/>
              <w:spacing w:before="0"/>
              <w:rPr>
                <w:rFonts w:eastAsia="SimSun"/>
                <w:sz w:val="22"/>
                <w:szCs w:val="22"/>
                <w:lang w:eastAsia="en-US"/>
              </w:rPr>
            </w:pPr>
          </w:p>
          <w:p w14:paraId="0528529E" w14:textId="4AEB17CE" w:rsidR="005E2482" w:rsidRPr="00BE0843" w:rsidRDefault="005E2482" w:rsidP="00F913ED">
            <w:pPr>
              <w:widowControl w:val="0"/>
              <w:shd w:val="clear" w:color="auto" w:fill="FFFFFF"/>
              <w:spacing w:before="0"/>
              <w:rPr>
                <w:i/>
                <w:iCs/>
                <w:color w:val="000000"/>
                <w:sz w:val="22"/>
                <w:szCs w:val="22"/>
              </w:rPr>
            </w:pPr>
          </w:p>
        </w:tc>
      </w:tr>
      <w:tr w:rsidR="008F3848" w:rsidRPr="000C670A" w14:paraId="4A2C03B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F7B0D59" w14:textId="70E6DBD9" w:rsidR="008F3848" w:rsidRPr="000C670A" w:rsidRDefault="00221AC4">
            <w:pPr>
              <w:widowControl w:val="0"/>
              <w:shd w:val="clear" w:color="auto" w:fill="FFFFFF"/>
              <w:spacing w:before="0"/>
              <w:jc w:val="center"/>
              <w:rPr>
                <w:b/>
                <w:bCs/>
                <w:color w:val="000000"/>
                <w:sz w:val="22"/>
                <w:szCs w:val="22"/>
              </w:rPr>
            </w:pPr>
            <w:bookmarkStart w:id="18" w:name="_Ref248659335"/>
            <w:r w:rsidRPr="000C670A">
              <w:rPr>
                <w:b/>
                <w:bCs/>
                <w:color w:val="000000"/>
                <w:sz w:val="22"/>
                <w:szCs w:val="22"/>
              </w:rPr>
              <w:t>2</w:t>
            </w:r>
            <w:r w:rsidR="004D1BCE" w:rsidRPr="000C670A">
              <w:rPr>
                <w:b/>
                <w:bCs/>
                <w:color w:val="000000"/>
                <w:sz w:val="22"/>
                <w:szCs w:val="22"/>
              </w:rPr>
              <w:t>2</w:t>
            </w:r>
            <w:r w:rsidRPr="000C670A">
              <w:rPr>
                <w:b/>
                <w:bCs/>
                <w:color w:val="000000"/>
                <w:sz w:val="22"/>
                <w:szCs w:val="22"/>
              </w:rPr>
              <w:t>.</w:t>
            </w:r>
          </w:p>
          <w:bookmarkEnd w:id="18"/>
          <w:p w14:paraId="0EBBF204" w14:textId="77777777" w:rsidR="008F3848" w:rsidRPr="000C670A" w:rsidRDefault="008F3848">
            <w:pPr>
              <w:widowControl w:val="0"/>
              <w:shd w:val="clear" w:color="auto" w:fill="FFFFFF"/>
              <w:spacing w:before="0"/>
              <w:jc w:val="center"/>
              <w:rPr>
                <w:b/>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B403F65"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Инструкция по заполнению заявки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ACCEB8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и все документы должны быть подписаны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p w14:paraId="3274216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на участие в запросе котировок, подготовленная участником закупки, должна быть составлена на русском языке. Входящие в заявку на участие в запросе котировок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заверенный перевод на русский язык. В случае противоречия оригинала и перевода преимущество будет иметь оригинал.</w:t>
            </w:r>
          </w:p>
          <w:p w14:paraId="2C31A52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Все документы, входящие в состав заявки на участие в запросе котировок, должны иметь четко читаемый текст.</w:t>
            </w:r>
          </w:p>
          <w:p w14:paraId="0799F9B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Сведения, содержащиеся в заявке на участие в запросе котировок, не должны допускать двусмысленных толкований.</w:t>
            </w:r>
          </w:p>
          <w:p w14:paraId="390D1FC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Несоблюдение указанных требований является основанием для принятия комиссией решения о признании заявки </w:t>
            </w:r>
            <w:proofErr w:type="gramStart"/>
            <w:r w:rsidRPr="000C670A">
              <w:rPr>
                <w:color w:val="000000"/>
                <w:sz w:val="22"/>
                <w:szCs w:val="22"/>
              </w:rPr>
              <w:t>участника</w:t>
            </w:r>
            <w:proofErr w:type="gramEnd"/>
            <w:r w:rsidRPr="000C670A">
              <w:rPr>
                <w:color w:val="000000"/>
                <w:sz w:val="22"/>
                <w:szCs w:val="22"/>
              </w:rPr>
              <w:t xml:space="preserve"> не соответствующей требованиям, установленным настоящей документацией.</w:t>
            </w:r>
          </w:p>
          <w:p w14:paraId="478896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только одну заявку.</w:t>
            </w:r>
          </w:p>
          <w:p w14:paraId="5E13753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заявку на участие в запросе котировок в любой момент с даты размещения в единой информационной системе (на официальном сайте) извещения о проведении запроса котировок до предусмотренных документацией о закупке даты и времени окончания срока подачи заявок на участие в запросе котировок.</w:t>
            </w:r>
          </w:p>
          <w:p w14:paraId="2B858F43" w14:textId="77777777" w:rsidR="008F3848" w:rsidRPr="000C670A" w:rsidRDefault="00221AC4">
            <w:pPr>
              <w:pStyle w:val="3"/>
              <w:keepNext w:val="0"/>
              <w:widowControl w:val="0"/>
              <w:numPr>
                <w:ilvl w:val="0"/>
                <w:numId w:val="0"/>
              </w:numPr>
              <w:shd w:val="clear" w:color="auto" w:fill="FFFFFF"/>
              <w:spacing w:before="0" w:after="0"/>
              <w:rPr>
                <w:rFonts w:ascii="Times New Roman" w:hAnsi="Times New Roman"/>
                <w:b w:val="0"/>
                <w:color w:val="000000"/>
                <w:sz w:val="22"/>
                <w:szCs w:val="22"/>
              </w:rPr>
            </w:pPr>
            <w:r w:rsidRPr="000C670A">
              <w:rPr>
                <w:rFonts w:ascii="Times New Roman" w:hAnsi="Times New Roman"/>
                <w:b w:val="0"/>
                <w:color w:val="000000"/>
                <w:sz w:val="22"/>
                <w:szCs w:val="22"/>
              </w:rPr>
              <w:t>Подать заявку на участие в запросе котировок в электронной форме может только лицо, зарегистрированное (аккредитованное) на электронной площадке, на которой планируется проведение запроса котировок в электронной форме.</w:t>
            </w:r>
          </w:p>
          <w:p w14:paraId="32A350C4"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3E5E2CB8" w14:textId="77777777" w:rsidR="008F3848" w:rsidRPr="000C670A" w:rsidRDefault="00221AC4">
            <w:pPr>
              <w:rPr>
                <w:color w:val="000000"/>
                <w:sz w:val="22"/>
                <w:szCs w:val="22"/>
              </w:rPr>
            </w:pPr>
            <w:r w:rsidRPr="000C670A">
              <w:rPr>
                <w:color w:val="000000"/>
                <w:sz w:val="22"/>
                <w:szCs w:val="22"/>
              </w:rPr>
              <w:t xml:space="preserve">Значения показателей, предоставляемых участником, не должны допускать разночтений или иметь двусмысленное толкование. </w:t>
            </w:r>
          </w:p>
          <w:p w14:paraId="3DE66D8E"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объекта закупки должно полностью соответствовать требованиям к такому объекту, установленным заказчиком в Разделе </w:t>
            </w:r>
            <w:r w:rsidRPr="000C670A">
              <w:rPr>
                <w:color w:val="000000"/>
                <w:sz w:val="22"/>
                <w:szCs w:val="22"/>
                <w:lang w:val="en-US"/>
              </w:rPr>
              <w:t>II</w:t>
            </w:r>
            <w:r w:rsidRPr="000C670A">
              <w:rPr>
                <w:color w:val="000000"/>
                <w:sz w:val="22"/>
                <w:szCs w:val="22"/>
              </w:rPr>
              <w:t xml:space="preserve"> «Техническое задание» документации.</w:t>
            </w:r>
          </w:p>
          <w:p w14:paraId="2924FF48" w14:textId="77777777" w:rsidR="008F3848" w:rsidRPr="000C670A" w:rsidRDefault="00221AC4">
            <w:pPr>
              <w:rPr>
                <w:color w:val="000000"/>
                <w:sz w:val="22"/>
                <w:szCs w:val="22"/>
              </w:rPr>
            </w:pPr>
            <w:r w:rsidRPr="000C670A">
              <w:rPr>
                <w:color w:val="000000"/>
                <w:sz w:val="22"/>
                <w:szCs w:val="22"/>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w:t>
            </w:r>
            <w:r w:rsidRPr="000C670A">
              <w:rPr>
                <w:color w:val="000000"/>
                <w:sz w:val="22"/>
                <w:szCs w:val="22"/>
                <w:lang w:val="en-US"/>
              </w:rPr>
              <w:t>II</w:t>
            </w:r>
            <w:r w:rsidRPr="000C670A">
              <w:rPr>
                <w:color w:val="000000"/>
                <w:sz w:val="22"/>
                <w:szCs w:val="22"/>
              </w:rPr>
              <w:t xml:space="preserve"> «Техническое задание» или необходимая таблица в нем содержащаяся. </w:t>
            </w:r>
          </w:p>
          <w:p w14:paraId="0B623158" w14:textId="77777777" w:rsidR="008F3848" w:rsidRPr="000C670A" w:rsidRDefault="00221AC4">
            <w:pPr>
              <w:rPr>
                <w:color w:val="000000"/>
                <w:sz w:val="22"/>
                <w:szCs w:val="22"/>
              </w:rPr>
            </w:pPr>
            <w:r w:rsidRPr="000C670A">
              <w:rPr>
                <w:color w:val="000000"/>
                <w:sz w:val="22"/>
                <w:szCs w:val="22"/>
              </w:rPr>
              <w:tab/>
              <w:t>ВНИМАНИЕ участникам закупки!</w:t>
            </w:r>
          </w:p>
          <w:p w14:paraId="510BBBAF" w14:textId="77777777" w:rsidR="008F3848" w:rsidRPr="000C670A" w:rsidRDefault="00221AC4">
            <w:pPr>
              <w:rPr>
                <w:color w:val="000000"/>
                <w:sz w:val="22"/>
                <w:szCs w:val="22"/>
              </w:rPr>
            </w:pPr>
            <w:r w:rsidRPr="000C670A">
              <w:rPr>
                <w:color w:val="000000"/>
                <w:sz w:val="22"/>
                <w:szCs w:val="22"/>
              </w:rPr>
              <w:t>При заполнении информации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стране происхождения товара, в целях индивидуализации предлагаемого к поставке товара и корректного принятия решения комиссией относительно заявки участника, рекомендовано такую информацию указывать в связке с наименованием категории признака (из вышеперечисленных).</w:t>
            </w:r>
          </w:p>
        </w:tc>
      </w:tr>
      <w:tr w:rsidR="008F3848" w:rsidRPr="000C670A" w14:paraId="1188273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5964BFC" w14:textId="2565480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3</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1EDBC3E"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проведения запроса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85B6B1E" w14:textId="31283D81" w:rsidR="008F3848" w:rsidRPr="000C670A" w:rsidRDefault="00221AC4">
            <w:pPr>
              <w:widowControl w:val="0"/>
              <w:shd w:val="clear" w:color="auto" w:fill="FFFFFF"/>
              <w:spacing w:before="0"/>
              <w:rPr>
                <w:color w:val="000000"/>
                <w:sz w:val="22"/>
                <w:szCs w:val="22"/>
              </w:rPr>
            </w:pPr>
            <w:r w:rsidRPr="000C670A">
              <w:rPr>
                <w:color w:val="000000"/>
                <w:sz w:val="22"/>
                <w:szCs w:val="22"/>
              </w:rPr>
              <w:t>Подача заявки в форме электронного документа:</w:t>
            </w:r>
          </w:p>
          <w:p w14:paraId="36B67A8C" w14:textId="5D656C03" w:rsidR="008F3848" w:rsidRPr="000C670A" w:rsidRDefault="00221AC4" w:rsidP="004B3765">
            <w:pPr>
              <w:widowControl w:val="0"/>
              <w:shd w:val="clear" w:color="auto" w:fill="FFFFFF"/>
              <w:spacing w:before="0"/>
              <w:rPr>
                <w:color w:val="000000"/>
                <w:sz w:val="22"/>
                <w:szCs w:val="22"/>
              </w:rPr>
            </w:pPr>
            <w:r w:rsidRPr="000C670A">
              <w:rPr>
                <w:color w:val="000000"/>
                <w:sz w:val="22"/>
                <w:szCs w:val="22"/>
              </w:rPr>
              <w:t xml:space="preserve">- документ в электронной форме в виде файла, подготовленный в общедоступном и (или) </w:t>
            </w:r>
            <w:r w:rsidR="00F823C8" w:rsidRPr="000C670A">
              <w:rPr>
                <w:color w:val="000000"/>
                <w:sz w:val="22"/>
                <w:szCs w:val="22"/>
              </w:rPr>
              <w:t xml:space="preserve"> </w:t>
            </w:r>
            <w:proofErr w:type="spellStart"/>
            <w:r w:rsidRPr="000C670A">
              <w:rPr>
                <w:color w:val="000000"/>
                <w:sz w:val="22"/>
                <w:szCs w:val="22"/>
              </w:rPr>
              <w:t>обще</w:t>
            </w:r>
            <w:r w:rsidR="00F823C8" w:rsidRPr="000C670A">
              <w:rPr>
                <w:color w:val="000000"/>
                <w:sz w:val="22"/>
                <w:szCs w:val="22"/>
              </w:rPr>
              <w:t>и</w:t>
            </w:r>
            <w:r w:rsidRPr="000C670A">
              <w:rPr>
                <w:color w:val="000000"/>
                <w:sz w:val="22"/>
                <w:szCs w:val="22"/>
              </w:rPr>
              <w:t>спользуем</w:t>
            </w:r>
            <w:r w:rsidR="00F823C8" w:rsidRPr="000C670A">
              <w:rPr>
                <w:color w:val="000000"/>
                <w:sz w:val="22"/>
                <w:szCs w:val="22"/>
              </w:rPr>
              <w:t>о</w:t>
            </w:r>
            <w:r w:rsidRPr="000C670A">
              <w:rPr>
                <w:color w:val="000000"/>
                <w:sz w:val="22"/>
                <w:szCs w:val="22"/>
              </w:rPr>
              <w:t>м</w:t>
            </w:r>
            <w:proofErr w:type="spellEnd"/>
            <w:r w:rsidRPr="000C670A">
              <w:rPr>
                <w:color w:val="000000"/>
                <w:sz w:val="22"/>
                <w:szCs w:val="22"/>
              </w:rPr>
              <w:t xml:space="preserve"> </w:t>
            </w:r>
            <w:r w:rsidR="00F823C8" w:rsidRPr="000C670A">
              <w:rPr>
                <w:color w:val="000000"/>
                <w:sz w:val="22"/>
                <w:szCs w:val="22"/>
              </w:rPr>
              <w:t xml:space="preserve"> </w:t>
            </w:r>
            <w:r w:rsidRPr="000C670A">
              <w:rPr>
                <w:color w:val="000000"/>
                <w:sz w:val="22"/>
                <w:szCs w:val="22"/>
              </w:rPr>
              <w:t xml:space="preserve">формате (как текстовом так и графическом), подписанный усиленной неквалифицированной электронной подписью лица, подававшего отзываемую заявку и содержащий в произвольной форме требование об отзыве заявки а также дату и номер регистрации заявки, указанные заказчиком в направленном уведомлении о принятии и регистрации заявки в форме электронного документа.. </w:t>
            </w:r>
          </w:p>
        </w:tc>
      </w:tr>
      <w:tr w:rsidR="008F3848" w:rsidRPr="000C670A" w14:paraId="1CFFAAD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F5591CC" w14:textId="57FFAE09"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4</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0C6FBA8"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и срок отзыва заявок на участие в запросе котировок, порядок возврата таких заявок (в том числе поступивших после окончания срока их приема)</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CB1068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запроса котировок вправе отозвать свою заявку в любое время до истечения срока подачи заявок.</w:t>
            </w:r>
          </w:p>
          <w:p w14:paraId="5E53CF6B"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Уведомление об отзыве заявки является действительным, если оно получено Заказчиком до истечения времени и даты подачи заявок. Уведомление должно быть направлено в адрес Заказчика в форме электронного документа, подписанного усиленной неквалифицированной электронной подписью, и должно содержать данные, позволяющие заказчику однозначно идентифицировать отзываемую заявку, а именно: </w:t>
            </w:r>
          </w:p>
          <w:p w14:paraId="50491C9A" w14:textId="77777777" w:rsidR="008F3848" w:rsidRPr="000C670A" w:rsidRDefault="00221AC4">
            <w:pPr>
              <w:widowControl w:val="0"/>
              <w:shd w:val="clear" w:color="auto" w:fill="FFFFFF"/>
              <w:spacing w:before="0"/>
              <w:rPr>
                <w:color w:val="000000"/>
                <w:sz w:val="22"/>
                <w:szCs w:val="22"/>
              </w:rPr>
            </w:pPr>
            <w:proofErr w:type="gramStart"/>
            <w:r w:rsidRPr="000C670A">
              <w:rPr>
                <w:color w:val="000000"/>
                <w:sz w:val="22"/>
                <w:szCs w:val="22"/>
              </w:rPr>
              <w:t>В случае отзыва заявок,</w:t>
            </w:r>
            <w:proofErr w:type="gramEnd"/>
            <w:r w:rsidRPr="000C670A">
              <w:rPr>
                <w:color w:val="000000"/>
                <w:sz w:val="22"/>
                <w:szCs w:val="22"/>
              </w:rPr>
              <w:t xml:space="preserve"> осуществление доступа к заявкам, поданным в форме электронного документа, не производится. </w:t>
            </w:r>
          </w:p>
          <w:p w14:paraId="1FDB2CE5" w14:textId="4F687C0E" w:rsidR="008F3848" w:rsidRPr="000C670A" w:rsidRDefault="00221AC4">
            <w:pPr>
              <w:pStyle w:val="54"/>
              <w:shd w:val="clear" w:color="auto" w:fill="auto"/>
              <w:tabs>
                <w:tab w:val="left" w:pos="-7335"/>
              </w:tabs>
              <w:spacing w:line="240" w:lineRule="auto"/>
              <w:ind w:left="20" w:right="40" w:firstLine="0"/>
              <w:jc w:val="both"/>
              <w:rPr>
                <w:color w:val="000000"/>
                <w:sz w:val="22"/>
                <w:szCs w:val="22"/>
              </w:rPr>
            </w:pPr>
            <w:r w:rsidRPr="000C670A">
              <w:rPr>
                <w:color w:val="000000"/>
                <w:sz w:val="22"/>
                <w:szCs w:val="22"/>
              </w:rPr>
              <w:t>После момента открытия доступа к поданным в форме электронных документов заявкам на участие в запросе котировок отзыв таких заявок не допускается.</w:t>
            </w:r>
            <w:r w:rsidR="00F51FDB" w:rsidRPr="000C670A">
              <w:rPr>
                <w:color w:val="000000"/>
                <w:sz w:val="22"/>
                <w:szCs w:val="22"/>
              </w:rPr>
              <w:t xml:space="preserve"> </w:t>
            </w:r>
            <w:r w:rsidRPr="000C670A">
              <w:rPr>
                <w:color w:val="000000"/>
                <w:sz w:val="22"/>
                <w:szCs w:val="22"/>
                <w:shd w:val="clear" w:color="auto" w:fill="FFFFFF"/>
              </w:rPr>
              <w:t>Открытие доступа к поданным в форме электронных документов заявкам</w:t>
            </w:r>
            <w:r w:rsidRPr="000C670A">
              <w:rPr>
                <w:color w:val="000000"/>
                <w:sz w:val="22"/>
                <w:szCs w:val="22"/>
              </w:rPr>
              <w:t xml:space="preserve"> на участие в запросе котировок осуществляется комиссией публично в день окончания подачи заявок, вовремя и в месте, указанные в п. 13 настоящей Документации о закупке.</w:t>
            </w:r>
          </w:p>
          <w:p w14:paraId="365604B7" w14:textId="40BBC068" w:rsidR="008F3848" w:rsidRPr="000C670A" w:rsidRDefault="00221AC4">
            <w:pPr>
              <w:widowControl w:val="0"/>
              <w:shd w:val="clear" w:color="auto" w:fill="FFFFFF"/>
              <w:spacing w:before="0"/>
              <w:rPr>
                <w:color w:val="000000"/>
                <w:sz w:val="22"/>
                <w:szCs w:val="22"/>
              </w:rPr>
            </w:pPr>
            <w:r w:rsidRPr="000C670A">
              <w:rPr>
                <w:color w:val="000000"/>
                <w:sz w:val="22"/>
                <w:szCs w:val="22"/>
              </w:rPr>
              <w:t>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и документации о проведении запроса котировок в соответствии с Положением о закупке</w:t>
            </w:r>
            <w:r w:rsidR="00CB2E0A">
              <w:rPr>
                <w:color w:val="000000"/>
                <w:sz w:val="22"/>
                <w:szCs w:val="22"/>
              </w:rPr>
              <w:t xml:space="preserve"> МБУ «ПЦКР»</w:t>
            </w:r>
          </w:p>
        </w:tc>
      </w:tr>
      <w:tr w:rsidR="008F3848" w:rsidRPr="000C670A" w14:paraId="670B484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748A83C" w14:textId="3765EFD4"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5</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96AC1E3"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Критерии оценки заявок на участие в запросе котировок, величины значимости этих критериев, порядок рассмотрения и оценки таких заявок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F9D153A" w14:textId="77777777" w:rsidR="008F3848" w:rsidRPr="000C670A" w:rsidRDefault="00221AC4">
            <w:pPr>
              <w:pStyle w:val="-31"/>
              <w:widowControl w:val="0"/>
              <w:spacing w:line="240" w:lineRule="auto"/>
              <w:ind w:left="0" w:firstLine="0"/>
              <w:rPr>
                <w:color w:val="000000"/>
                <w:sz w:val="22"/>
                <w:szCs w:val="22"/>
              </w:rPr>
            </w:pPr>
            <w:r w:rsidRPr="000C670A">
              <w:rPr>
                <w:color w:val="000000"/>
                <w:sz w:val="22"/>
                <w:szCs w:val="22"/>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w:t>
            </w:r>
          </w:p>
          <w:p w14:paraId="78444442" w14:textId="5C8E988A" w:rsidR="008F3848" w:rsidRPr="000C670A" w:rsidRDefault="00221AC4">
            <w:pPr>
              <w:pStyle w:val="-31"/>
              <w:widowControl w:val="0"/>
              <w:tabs>
                <w:tab w:val="clear" w:pos="2694"/>
              </w:tabs>
              <w:spacing w:line="240" w:lineRule="auto"/>
              <w:ind w:left="0" w:firstLine="0"/>
              <w:rPr>
                <w:color w:val="000000"/>
                <w:sz w:val="22"/>
                <w:szCs w:val="22"/>
              </w:rPr>
            </w:pPr>
            <w:r w:rsidRPr="000C670A">
              <w:rPr>
                <w:color w:val="000000"/>
                <w:sz w:val="22"/>
                <w:szCs w:val="22"/>
              </w:rPr>
              <w:t xml:space="preserve">на участие в запросе котировок в электронной форме. Оценка заявок на участие в запросе котировок осуществляется комиссией Заказчика в соответствии с процедурами и критериями, установленными в настоящей документации и Положении о закупке </w:t>
            </w:r>
            <w:r w:rsidR="00CB2E0A">
              <w:rPr>
                <w:color w:val="000000"/>
                <w:sz w:val="22"/>
                <w:szCs w:val="22"/>
              </w:rPr>
              <w:t>МБУ «ПЦКР»</w:t>
            </w:r>
          </w:p>
          <w:p w14:paraId="6DFB9148" w14:textId="77777777" w:rsidR="008F3848" w:rsidRPr="000C670A" w:rsidRDefault="00221AC4">
            <w:pPr>
              <w:pStyle w:val="-31"/>
              <w:widowControl w:val="0"/>
              <w:tabs>
                <w:tab w:val="clear" w:pos="2694"/>
              </w:tabs>
              <w:spacing w:line="240" w:lineRule="auto"/>
              <w:ind w:left="0" w:firstLine="636"/>
              <w:rPr>
                <w:color w:val="000000"/>
                <w:sz w:val="22"/>
                <w:szCs w:val="22"/>
              </w:rPr>
            </w:pPr>
            <w:r w:rsidRPr="000C670A">
              <w:rPr>
                <w:color w:val="000000"/>
                <w:sz w:val="22"/>
                <w:szCs w:val="22"/>
              </w:rPr>
              <w:t>Критерии оценки заявок на участие в запросе котировок:</w:t>
            </w:r>
          </w:p>
          <w:p w14:paraId="67017A5B"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цена договора – 100%;</w:t>
            </w:r>
          </w:p>
          <w:p w14:paraId="3EBFD0FF"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полное соответствие требованиям ТЗ Заказчика.</w:t>
            </w:r>
          </w:p>
          <w:p w14:paraId="5FC19B9B" w14:textId="39C8FE4A"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 xml:space="preserve">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в соответствии с Положением о закупке </w:t>
            </w:r>
            <w:r w:rsidR="00CB2E0A">
              <w:rPr>
                <w:color w:val="000000"/>
                <w:sz w:val="22"/>
                <w:szCs w:val="22"/>
              </w:rPr>
              <w:t>МБУ «ПЦКР»</w:t>
            </w:r>
            <w:r w:rsidRPr="000C670A">
              <w:rPr>
                <w:color w:val="000000"/>
                <w:sz w:val="22"/>
                <w:szCs w:val="22"/>
              </w:rPr>
              <w:t xml:space="preserve"> и предложивший самую низкую цену договора. 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14:paraId="217B6267"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Комиссия принимает решение о несоответствии заявки на участие в запросе котировок в электронной форме в следующих случаях:</w:t>
            </w:r>
          </w:p>
          <w:p w14:paraId="157ABBC6"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1) непредставления документов и информации, предусмотренных извещением о проведении запроса котировок в электронной форме;</w:t>
            </w:r>
          </w:p>
          <w:p w14:paraId="208250CE"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262B951"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3) наличия в указанных документах недостоверной информации об участнике закупки и (или) о предлагаемых им товаре, работе, услуге;</w:t>
            </w:r>
          </w:p>
          <w:p w14:paraId="606C2108"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4) несоответствия участника закупки требованиям, установленным извещением о проведении запроса котировок в электронной форме;</w:t>
            </w:r>
          </w:p>
          <w:p w14:paraId="2F3C0A1F"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2D5D156A" w14:textId="62F03430"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 xml:space="preserve">         Результаты рассмотрения и оценки заявок на участие в запросе котировок</w:t>
            </w:r>
            <w:r w:rsidR="00CB2E0A">
              <w:rPr>
                <w:color w:val="000000"/>
                <w:sz w:val="22"/>
                <w:szCs w:val="22"/>
              </w:rPr>
              <w:t xml:space="preserve"> в электронной форме</w:t>
            </w:r>
            <w:r w:rsidRPr="000C670A">
              <w:rPr>
                <w:color w:val="000000"/>
                <w:sz w:val="22"/>
                <w:szCs w:val="22"/>
              </w:rPr>
              <w:t xml:space="preserve"> оформляются протоколом, который подписывается всеми присутствующими членами комиссии, представителем Заказчика и размещается Заказчиком в ЕИС не позднее чем через три дня со дня подписания такого протокола.</w:t>
            </w:r>
          </w:p>
        </w:tc>
      </w:tr>
    </w:tbl>
    <w:p w14:paraId="36E13558" w14:textId="4DF7E41E"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1.4 Условия заключения и исполнения договора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685"/>
        <w:gridCol w:w="6804"/>
      </w:tblGrid>
      <w:tr w:rsidR="008F3848" w:rsidRPr="000C670A" w14:paraId="2EB02B90" w14:textId="77777777" w:rsidTr="00695169">
        <w:trPr>
          <w:tblHeader/>
        </w:trPr>
        <w:tc>
          <w:tcPr>
            <w:tcW w:w="852" w:type="dxa"/>
            <w:shd w:val="clear" w:color="auto" w:fill="FFFFFF"/>
            <w:vAlign w:val="center"/>
          </w:tcPr>
          <w:p w14:paraId="78C8517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shd w:val="clear" w:color="auto" w:fill="FFFFFF"/>
            <w:vAlign w:val="center"/>
          </w:tcPr>
          <w:p w14:paraId="37EA8D5D"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shd w:val="clear" w:color="auto" w:fill="FFFFFF"/>
            <w:vAlign w:val="center"/>
          </w:tcPr>
          <w:p w14:paraId="3C3DECBF"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2EB598D" w14:textId="77777777" w:rsidTr="00695169">
        <w:trPr>
          <w:trHeight w:val="1249"/>
        </w:trPr>
        <w:tc>
          <w:tcPr>
            <w:tcW w:w="852" w:type="dxa"/>
            <w:shd w:val="clear" w:color="auto" w:fill="FFFFFF"/>
          </w:tcPr>
          <w:p w14:paraId="3783F46D" w14:textId="2A1C3E33" w:rsidR="008F3848" w:rsidRPr="000C670A" w:rsidRDefault="00221AC4">
            <w:pPr>
              <w:widowControl w:val="0"/>
              <w:shd w:val="clear" w:color="auto" w:fill="FFFFFF"/>
              <w:spacing w:before="0"/>
              <w:jc w:val="center"/>
              <w:rPr>
                <w:b/>
                <w:bCs/>
                <w:color w:val="000000"/>
                <w:sz w:val="22"/>
                <w:szCs w:val="22"/>
              </w:rPr>
            </w:pPr>
            <w:bookmarkStart w:id="19" w:name="_Ref166311380"/>
            <w:r w:rsidRPr="000C670A">
              <w:rPr>
                <w:b/>
                <w:bCs/>
                <w:color w:val="000000"/>
                <w:sz w:val="22"/>
                <w:szCs w:val="22"/>
              </w:rPr>
              <w:t>2</w:t>
            </w:r>
            <w:r w:rsidR="004D1BCE" w:rsidRPr="000C670A">
              <w:rPr>
                <w:b/>
                <w:bCs/>
                <w:color w:val="000000"/>
                <w:sz w:val="22"/>
                <w:szCs w:val="22"/>
              </w:rPr>
              <w:t>6</w:t>
            </w:r>
            <w:r w:rsidRPr="000C670A">
              <w:rPr>
                <w:b/>
                <w:bCs/>
                <w:color w:val="000000"/>
                <w:sz w:val="22"/>
                <w:szCs w:val="22"/>
              </w:rPr>
              <w:t>.</w:t>
            </w:r>
          </w:p>
          <w:p w14:paraId="5C44CD84" w14:textId="77777777" w:rsidR="008F3848" w:rsidRPr="000C670A" w:rsidRDefault="008F3848">
            <w:pPr>
              <w:widowControl w:val="0"/>
              <w:shd w:val="clear" w:color="auto" w:fill="FFFFFF"/>
              <w:spacing w:before="0"/>
              <w:jc w:val="center"/>
              <w:rPr>
                <w:b/>
                <w:bCs/>
                <w:color w:val="000000"/>
                <w:sz w:val="22"/>
                <w:szCs w:val="22"/>
              </w:rPr>
            </w:pPr>
          </w:p>
          <w:p w14:paraId="568D2B93"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bCs w:val="0"/>
                <w:color w:val="000000"/>
                <w:sz w:val="22"/>
                <w:szCs w:val="22"/>
              </w:rPr>
            </w:pPr>
          </w:p>
        </w:tc>
        <w:bookmarkEnd w:id="19"/>
        <w:tc>
          <w:tcPr>
            <w:tcW w:w="3685" w:type="dxa"/>
            <w:shd w:val="clear" w:color="auto" w:fill="FFFFFF"/>
          </w:tcPr>
          <w:p w14:paraId="00CD927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Форма, сроки и порядок оплаты товара</w:t>
            </w:r>
          </w:p>
        </w:tc>
        <w:tc>
          <w:tcPr>
            <w:tcW w:w="6804" w:type="dxa"/>
            <w:shd w:val="clear" w:color="auto" w:fill="FFFFFF"/>
          </w:tcPr>
          <w:p w14:paraId="3FF486FC" w14:textId="3A5578D2" w:rsidR="008F3848" w:rsidRPr="000C670A" w:rsidRDefault="00CB2E0A" w:rsidP="00EE15F2">
            <w:pPr>
              <w:suppressAutoHyphens/>
              <w:spacing w:before="0"/>
              <w:ind w:right="172"/>
              <w:outlineLvl w:val="2"/>
              <w:rPr>
                <w:color w:val="000000"/>
                <w:spacing w:val="-5"/>
                <w:sz w:val="22"/>
                <w:szCs w:val="22"/>
                <w:lang w:eastAsia="en-US"/>
              </w:rPr>
            </w:pPr>
            <w:r w:rsidRPr="00DD6C22">
              <w:rPr>
                <w:szCs w:val="22"/>
              </w:rPr>
              <w:t xml:space="preserve">Оплата производится  по факту выполнения работ на основании счета и после подписания Заказчиком документов, подтверждающих исполнение, путем безналичного перечисления на банковский счет </w:t>
            </w:r>
            <w:r>
              <w:rPr>
                <w:szCs w:val="22"/>
              </w:rPr>
              <w:t>Исполнителя</w:t>
            </w:r>
            <w:r w:rsidRPr="00DD6C22">
              <w:rPr>
                <w:szCs w:val="22"/>
              </w:rPr>
              <w:t>, указанный в Разделе 14 настоящего Контракта в срок не более</w:t>
            </w:r>
            <w:r>
              <w:rPr>
                <w:szCs w:val="22"/>
              </w:rPr>
              <w:t xml:space="preserve"> 7</w:t>
            </w:r>
            <w:r w:rsidRPr="00DD6C22">
              <w:rPr>
                <w:szCs w:val="22"/>
              </w:rPr>
              <w:t xml:space="preserve"> </w:t>
            </w:r>
            <w:r>
              <w:rPr>
                <w:szCs w:val="22"/>
              </w:rPr>
              <w:t>(</w:t>
            </w:r>
            <w:r w:rsidRPr="00DD6C22">
              <w:rPr>
                <w:szCs w:val="22"/>
              </w:rPr>
              <w:t>семи</w:t>
            </w:r>
            <w:r>
              <w:rPr>
                <w:szCs w:val="22"/>
              </w:rPr>
              <w:t>)</w:t>
            </w:r>
            <w:r w:rsidRPr="00DD6C22">
              <w:rPr>
                <w:szCs w:val="22"/>
              </w:rPr>
              <w:t xml:space="preserve"> рабочих дней с даты подписания Заказчиком </w:t>
            </w:r>
            <w:r w:rsidRPr="00DD6C22">
              <w:rPr>
                <w:bCs/>
                <w:szCs w:val="22"/>
              </w:rPr>
              <w:t>Актов о приемке выполненных работ  и справки о стоимости выполненных работ по развернутым унифицированным формам КС-2 и КС-3,</w:t>
            </w:r>
            <w:bookmarkStart w:id="20" w:name="_Hlk36557335"/>
            <w:r w:rsidRPr="00DD6C22">
              <w:rPr>
                <w:bCs/>
                <w:szCs w:val="22"/>
              </w:rPr>
              <w:t xml:space="preserve">  УПД </w:t>
            </w:r>
            <w:bookmarkEnd w:id="20"/>
            <w:r w:rsidRPr="00DD6C22">
              <w:rPr>
                <w:bCs/>
                <w:szCs w:val="22"/>
              </w:rPr>
              <w:t>за фактически выполненные работы.</w:t>
            </w:r>
          </w:p>
        </w:tc>
      </w:tr>
      <w:tr w:rsidR="008F3848" w:rsidRPr="000C670A" w14:paraId="4A9393FE" w14:textId="77777777" w:rsidTr="00695169">
        <w:tc>
          <w:tcPr>
            <w:tcW w:w="852" w:type="dxa"/>
            <w:shd w:val="clear" w:color="auto" w:fill="FFFFFF"/>
          </w:tcPr>
          <w:p w14:paraId="39D72E32" w14:textId="2A12C9EC"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7</w:t>
            </w:r>
            <w:r w:rsidRPr="000C670A">
              <w:rPr>
                <w:b/>
                <w:bCs/>
                <w:color w:val="000000"/>
                <w:sz w:val="22"/>
                <w:szCs w:val="22"/>
              </w:rPr>
              <w:t>.</w:t>
            </w:r>
          </w:p>
        </w:tc>
        <w:tc>
          <w:tcPr>
            <w:tcW w:w="3685" w:type="dxa"/>
            <w:shd w:val="clear" w:color="auto" w:fill="FFFFFF"/>
          </w:tcPr>
          <w:p w14:paraId="0F1401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Порядок заключения договора</w:t>
            </w:r>
          </w:p>
        </w:tc>
        <w:tc>
          <w:tcPr>
            <w:tcW w:w="6804" w:type="dxa"/>
            <w:shd w:val="clear" w:color="auto" w:fill="FFFFFF"/>
          </w:tcPr>
          <w:p w14:paraId="0D9B42DC" w14:textId="1640CDC6"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 xml:space="preserve">1. По результатам запроса котировок договор заключается с победителем такого запроса, </w:t>
            </w:r>
            <w:r w:rsidR="004B3765">
              <w:rPr>
                <w:rFonts w:ascii="Times New Roman" w:hAnsi="Times New Roman"/>
                <w:color w:val="000000"/>
              </w:rPr>
              <w:t>или</w:t>
            </w:r>
            <w:r w:rsidRPr="000C670A">
              <w:rPr>
                <w:rFonts w:ascii="Times New Roman" w:hAnsi="Times New Roman"/>
                <w:color w:val="000000"/>
              </w:rPr>
              <w:t>, с иным участником такого запроса, заявка на участие, в котором признана соответствующей требованиям документации.</w:t>
            </w:r>
          </w:p>
          <w:p w14:paraId="1860B044" w14:textId="77777777" w:rsidR="008F3848" w:rsidRPr="000C670A" w:rsidRDefault="00221AC4">
            <w:pPr>
              <w:pStyle w:val="ConsPlusNormal"/>
              <w:shd w:val="clear" w:color="auto" w:fill="FFFFFF"/>
              <w:ind w:firstLine="0"/>
              <w:jc w:val="both"/>
              <w:rPr>
                <w:rFonts w:ascii="Times New Roman" w:hAnsi="Times New Roman"/>
                <w:color w:val="000000"/>
              </w:rPr>
            </w:pPr>
            <w:bookmarkStart w:id="21" w:name="Par110"/>
            <w:bookmarkEnd w:id="21"/>
            <w:r w:rsidRPr="000C670A">
              <w:rPr>
                <w:rFonts w:ascii="Times New Roman" w:hAnsi="Times New Roman"/>
                <w:color w:val="000000"/>
              </w:rPr>
              <w:t>2. Договор может быть заключен не ранее чем через 10 (десять) дней и не позднее 20 (двадцати) дней с даты размещения в ЕИС итогового протокола и протокола проведения запроса котировок.</w:t>
            </w:r>
          </w:p>
          <w:p w14:paraId="5056D8F9" w14:textId="77777777" w:rsidR="008F3848" w:rsidRPr="000C670A" w:rsidRDefault="00221AC4">
            <w:pPr>
              <w:pStyle w:val="ConsPlusNormal"/>
              <w:shd w:val="clear" w:color="auto" w:fill="FFFFFF"/>
              <w:ind w:firstLine="0"/>
              <w:jc w:val="both"/>
              <w:rPr>
                <w:rFonts w:ascii="Times New Roman" w:hAnsi="Times New Roman"/>
                <w:color w:val="000000"/>
              </w:rPr>
            </w:pPr>
            <w:bookmarkStart w:id="22" w:name="Par113"/>
            <w:bookmarkEnd w:id="22"/>
            <w:r w:rsidRPr="000C670A">
              <w:rPr>
                <w:rFonts w:ascii="Times New Roman" w:hAnsi="Times New Roman"/>
                <w:color w:val="000000"/>
              </w:rPr>
              <w:t>3. С момента подписания Заказчиком Договор считается заключенным.</w:t>
            </w:r>
          </w:p>
          <w:p w14:paraId="2ECEB21B" w14:textId="77777777" w:rsidR="008F3848" w:rsidRPr="000C670A" w:rsidRDefault="00221AC4">
            <w:pPr>
              <w:pStyle w:val="ConsPlusNormal"/>
              <w:shd w:val="clear" w:color="auto" w:fill="FFFFFF"/>
              <w:ind w:firstLine="0"/>
              <w:jc w:val="both"/>
              <w:rPr>
                <w:rFonts w:ascii="Times New Roman" w:hAnsi="Times New Roman"/>
                <w:b/>
                <w:color w:val="000000"/>
              </w:rPr>
            </w:pPr>
            <w:r w:rsidRPr="000C670A">
              <w:rPr>
                <w:rFonts w:ascii="Times New Roman" w:hAnsi="Times New Roman"/>
                <w:color w:val="000000"/>
              </w:rPr>
              <w:t>4</w:t>
            </w:r>
            <w:r w:rsidRPr="000C670A">
              <w:rPr>
                <w:rFonts w:ascii="Times New Roman" w:hAnsi="Times New Roman"/>
                <w:color w:val="000000"/>
                <w:shd w:val="clear" w:color="auto" w:fill="FFFFFF"/>
              </w:rPr>
              <w:t xml:space="preserve">. </w:t>
            </w:r>
            <w:r w:rsidRPr="000C670A">
              <w:rPr>
                <w:rFonts w:ascii="Times New Roman" w:hAnsi="Times New Roman"/>
                <w:color w:val="000000"/>
              </w:rPr>
              <w:t>Договор</w:t>
            </w:r>
            <w:r w:rsidRPr="000C670A">
              <w:rPr>
                <w:rFonts w:ascii="Times New Roman" w:hAnsi="Times New Roman"/>
                <w:color w:val="000000"/>
                <w:shd w:val="clear" w:color="auto" w:fill="FFFFFF"/>
              </w:rPr>
              <w:t xml:space="preserve"> заключается на условиях, указанных в извещении и документации о проведении запроса </w:t>
            </w:r>
            <w:r w:rsidRPr="000C670A">
              <w:rPr>
                <w:rFonts w:ascii="Times New Roman" w:hAnsi="Times New Roman"/>
                <w:color w:val="000000"/>
              </w:rPr>
              <w:t>котировок</w:t>
            </w:r>
            <w:r w:rsidRPr="000C670A">
              <w:rPr>
                <w:rFonts w:ascii="Times New Roman" w:hAnsi="Times New Roman"/>
                <w:color w:val="000000"/>
                <w:shd w:val="clear" w:color="auto" w:fill="FFFFFF"/>
              </w:rPr>
              <w:t>, по цене, предложенной его победителем</w:t>
            </w:r>
            <w:r w:rsidRPr="000C670A">
              <w:rPr>
                <w:rFonts w:ascii="Times New Roman" w:hAnsi="Times New Roman"/>
                <w:color w:val="000000"/>
              </w:rPr>
              <w:t>.</w:t>
            </w:r>
          </w:p>
        </w:tc>
      </w:tr>
      <w:tr w:rsidR="008F3848" w:rsidRPr="000C670A" w14:paraId="39C92AA0" w14:textId="77777777" w:rsidTr="00695169">
        <w:trPr>
          <w:trHeight w:val="792"/>
        </w:trPr>
        <w:tc>
          <w:tcPr>
            <w:tcW w:w="852" w:type="dxa"/>
            <w:shd w:val="clear" w:color="auto" w:fill="FFFFFF"/>
          </w:tcPr>
          <w:p w14:paraId="1AA15D7A" w14:textId="7D555A5A"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8</w:t>
            </w:r>
            <w:r w:rsidRPr="000C670A">
              <w:rPr>
                <w:b/>
                <w:bCs/>
                <w:color w:val="000000"/>
                <w:sz w:val="22"/>
                <w:szCs w:val="22"/>
              </w:rPr>
              <w:t>.</w:t>
            </w:r>
          </w:p>
        </w:tc>
        <w:tc>
          <w:tcPr>
            <w:tcW w:w="3685" w:type="dxa"/>
            <w:shd w:val="clear" w:color="auto" w:fill="FFFFFF"/>
          </w:tcPr>
          <w:p w14:paraId="3B8BE1D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Возможность одностороннего отказа от исполнения Договора</w:t>
            </w:r>
          </w:p>
        </w:tc>
        <w:tc>
          <w:tcPr>
            <w:tcW w:w="6804" w:type="dxa"/>
            <w:shd w:val="clear" w:color="auto" w:fill="FFFFFF"/>
          </w:tcPr>
          <w:p w14:paraId="0064E59B"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Заказчик вправе в одностороннем порядке отказаться от исполнения Договора в случаях и порядке, предусмотренном законодательством РФ.</w:t>
            </w:r>
          </w:p>
        </w:tc>
      </w:tr>
      <w:tr w:rsidR="008F3848" w:rsidRPr="000C670A" w14:paraId="1B66ED47" w14:textId="77777777" w:rsidTr="00695169">
        <w:tc>
          <w:tcPr>
            <w:tcW w:w="852" w:type="dxa"/>
            <w:shd w:val="clear" w:color="auto" w:fill="FFFFFF"/>
          </w:tcPr>
          <w:p w14:paraId="75750242" w14:textId="4091B988" w:rsidR="008F3848" w:rsidRPr="000C670A" w:rsidRDefault="0092392D">
            <w:pPr>
              <w:widowControl w:val="0"/>
              <w:shd w:val="clear" w:color="auto" w:fill="FFFFFF"/>
              <w:spacing w:before="0"/>
              <w:jc w:val="center"/>
              <w:rPr>
                <w:b/>
                <w:bCs/>
                <w:color w:val="000000"/>
                <w:sz w:val="22"/>
                <w:szCs w:val="22"/>
              </w:rPr>
            </w:pPr>
            <w:r w:rsidRPr="000C670A">
              <w:rPr>
                <w:b/>
                <w:bCs/>
                <w:color w:val="000000"/>
                <w:sz w:val="22"/>
                <w:szCs w:val="22"/>
              </w:rPr>
              <w:t>29</w:t>
            </w:r>
            <w:r w:rsidR="00221AC4" w:rsidRPr="000C670A">
              <w:rPr>
                <w:b/>
                <w:bCs/>
                <w:color w:val="000000"/>
                <w:sz w:val="22"/>
                <w:szCs w:val="22"/>
              </w:rPr>
              <w:t>.</w:t>
            </w:r>
          </w:p>
        </w:tc>
        <w:tc>
          <w:tcPr>
            <w:tcW w:w="3685" w:type="dxa"/>
            <w:shd w:val="clear" w:color="auto" w:fill="FFFFFF"/>
          </w:tcPr>
          <w:p w14:paraId="24E486CE"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Случаи изменения условий Договора</w:t>
            </w:r>
          </w:p>
        </w:tc>
        <w:tc>
          <w:tcPr>
            <w:tcW w:w="6804" w:type="dxa"/>
            <w:shd w:val="clear" w:color="auto" w:fill="FFFFFF"/>
          </w:tcPr>
          <w:p w14:paraId="6E1444CE" w14:textId="527D51E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глав</w:t>
            </w:r>
            <w:r w:rsidR="00967DA9">
              <w:rPr>
                <w:rFonts w:ascii="Times New Roman" w:hAnsi="Times New Roman"/>
                <w:color w:val="000000"/>
                <w:sz w:val="22"/>
                <w:szCs w:val="22"/>
              </w:rPr>
              <w:t>ой</w:t>
            </w:r>
            <w:r w:rsidRPr="000C670A">
              <w:rPr>
                <w:rFonts w:ascii="Times New Roman" w:hAnsi="Times New Roman"/>
                <w:color w:val="000000"/>
                <w:sz w:val="22"/>
                <w:szCs w:val="22"/>
              </w:rPr>
              <w:t xml:space="preserve"> </w:t>
            </w:r>
            <w:r w:rsidRPr="000C670A">
              <w:rPr>
                <w:rFonts w:ascii="Times New Roman" w:hAnsi="Times New Roman"/>
                <w:color w:val="000000"/>
                <w:sz w:val="22"/>
                <w:szCs w:val="22"/>
                <w:lang w:val="en-US"/>
              </w:rPr>
              <w:t>V</w:t>
            </w:r>
            <w:r w:rsidRPr="000C670A">
              <w:rPr>
                <w:rFonts w:ascii="Times New Roman" w:hAnsi="Times New Roman"/>
                <w:color w:val="000000"/>
                <w:sz w:val="22"/>
                <w:szCs w:val="22"/>
              </w:rPr>
              <w:t xml:space="preserve"> Положения о закупке </w:t>
            </w:r>
            <w:r w:rsidR="00B47EAC">
              <w:rPr>
                <w:rFonts w:ascii="Times New Roman" w:hAnsi="Times New Roman"/>
                <w:color w:val="000000"/>
                <w:sz w:val="22"/>
                <w:szCs w:val="22"/>
              </w:rPr>
              <w:t>МБУ «</w:t>
            </w:r>
            <w:r w:rsidR="003E5D7E">
              <w:rPr>
                <w:rFonts w:ascii="Times New Roman" w:hAnsi="Times New Roman"/>
                <w:color w:val="000000"/>
                <w:sz w:val="22"/>
                <w:szCs w:val="22"/>
              </w:rPr>
              <w:t>П</w:t>
            </w:r>
            <w:r w:rsidR="00B47EAC">
              <w:rPr>
                <w:rFonts w:ascii="Times New Roman" w:hAnsi="Times New Roman"/>
                <w:color w:val="000000"/>
                <w:sz w:val="22"/>
                <w:szCs w:val="22"/>
              </w:rPr>
              <w:t>ЦКР»</w:t>
            </w:r>
          </w:p>
          <w:p w14:paraId="1AA086FA"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tc>
      </w:tr>
      <w:tr w:rsidR="008F3848" w:rsidRPr="000C670A" w14:paraId="414A41DA" w14:textId="77777777" w:rsidTr="00695169">
        <w:tc>
          <w:tcPr>
            <w:tcW w:w="852" w:type="dxa"/>
            <w:shd w:val="clear" w:color="auto" w:fill="FFFFFF"/>
          </w:tcPr>
          <w:p w14:paraId="56A98912" w14:textId="345CED63"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0</w:t>
            </w:r>
            <w:r w:rsidRPr="000C670A">
              <w:rPr>
                <w:b/>
                <w:bCs/>
                <w:color w:val="000000"/>
                <w:sz w:val="22"/>
                <w:szCs w:val="22"/>
              </w:rPr>
              <w:t>.</w:t>
            </w:r>
          </w:p>
        </w:tc>
        <w:tc>
          <w:tcPr>
            <w:tcW w:w="3685" w:type="dxa"/>
            <w:shd w:val="clear" w:color="auto" w:fill="FFFFFF"/>
          </w:tcPr>
          <w:p w14:paraId="40FC4DEF"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Уклонение победителя от заключения договора</w:t>
            </w:r>
          </w:p>
        </w:tc>
        <w:tc>
          <w:tcPr>
            <w:tcW w:w="6804" w:type="dxa"/>
            <w:shd w:val="clear" w:color="auto" w:fill="FFFFFF"/>
          </w:tcPr>
          <w:p w14:paraId="2A468DDC" w14:textId="77F906FA"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Победитель запроса котировок</w:t>
            </w:r>
            <w:r w:rsidR="00967DA9">
              <w:rPr>
                <w:rFonts w:ascii="Times New Roman" w:hAnsi="Times New Roman"/>
                <w:color w:val="000000"/>
                <w:sz w:val="22"/>
                <w:szCs w:val="22"/>
              </w:rPr>
              <w:t xml:space="preserve"> в электронной форме</w:t>
            </w:r>
            <w:r w:rsidRPr="000C670A">
              <w:rPr>
                <w:rFonts w:ascii="Times New Roman" w:hAnsi="Times New Roman"/>
                <w:color w:val="000000"/>
                <w:sz w:val="22"/>
                <w:szCs w:val="22"/>
              </w:rPr>
              <w:t xml:space="preserve"> признается уклонившимся от заключения договора в случаях:</w:t>
            </w:r>
          </w:p>
          <w:p w14:paraId="6FBD08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подписания проекта Договора;</w:t>
            </w:r>
          </w:p>
          <w:p w14:paraId="41EB312B"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 нарушения, установленного документацией о Запросе котировок срока и порядка предоставления обеспечения исполнения Договора (в случае установления в документации требования об обеспечении Договора), в </w:t>
            </w:r>
            <w:proofErr w:type="gramStart"/>
            <w:r w:rsidRPr="000C670A">
              <w:rPr>
                <w:rFonts w:ascii="Times New Roman" w:hAnsi="Times New Roman"/>
                <w:color w:val="000000"/>
                <w:sz w:val="22"/>
                <w:szCs w:val="22"/>
              </w:rPr>
              <w:t>т.ч.</w:t>
            </w:r>
            <w:proofErr w:type="gramEnd"/>
            <w:r w:rsidRPr="000C670A">
              <w:rPr>
                <w:rFonts w:ascii="Times New Roman" w:hAnsi="Times New Roman"/>
                <w:color w:val="000000"/>
                <w:sz w:val="22"/>
                <w:szCs w:val="22"/>
              </w:rPr>
              <w:t xml:space="preserve"> несоответствие обеспечения требованиям о размере обеспечения;</w:t>
            </w:r>
          </w:p>
          <w:p w14:paraId="76CA13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 признания информации, </w:t>
            </w:r>
            <w:r w:rsidRPr="000C670A">
              <w:rPr>
                <w:rFonts w:ascii="Times New Roman" w:hAnsi="Times New Roman"/>
                <w:color w:val="000000"/>
                <w:sz w:val="22"/>
                <w:szCs w:val="22"/>
                <w:lang w:bidi="hi-IN"/>
              </w:rPr>
              <w:t xml:space="preserve">подтверждающей добросовестность победителя запроса </w:t>
            </w:r>
            <w:r w:rsidRPr="000C670A">
              <w:rPr>
                <w:rFonts w:ascii="Times New Roman" w:hAnsi="Times New Roman"/>
                <w:color w:val="000000"/>
                <w:sz w:val="22"/>
                <w:szCs w:val="22"/>
              </w:rPr>
              <w:t>котировок</w:t>
            </w:r>
            <w:r w:rsidRPr="000C670A">
              <w:rPr>
                <w:rFonts w:ascii="Times New Roman" w:hAnsi="Times New Roman"/>
                <w:color w:val="000000"/>
                <w:sz w:val="22"/>
                <w:szCs w:val="22"/>
                <w:lang w:bidi="hi-IN"/>
              </w:rPr>
              <w:t xml:space="preserve"> недостоверной.</w:t>
            </w:r>
          </w:p>
        </w:tc>
      </w:tr>
      <w:tr w:rsidR="00EE2CC2" w:rsidRPr="000C670A" w14:paraId="00751165" w14:textId="77777777" w:rsidTr="00695169">
        <w:tc>
          <w:tcPr>
            <w:tcW w:w="852" w:type="dxa"/>
            <w:shd w:val="clear" w:color="auto" w:fill="FFFFFF"/>
          </w:tcPr>
          <w:p w14:paraId="58CD178B" w14:textId="195D2CF2"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31.</w:t>
            </w:r>
          </w:p>
        </w:tc>
        <w:tc>
          <w:tcPr>
            <w:tcW w:w="3685" w:type="dxa"/>
            <w:shd w:val="clear" w:color="auto" w:fill="FFFFFF"/>
          </w:tcPr>
          <w:p w14:paraId="4F0D170C"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Требование об обеспечении исполнения договора</w:t>
            </w:r>
          </w:p>
        </w:tc>
        <w:tc>
          <w:tcPr>
            <w:tcW w:w="6804" w:type="dxa"/>
            <w:shd w:val="clear" w:color="auto" w:fill="FFFFFF"/>
          </w:tcPr>
          <w:p w14:paraId="19EFAE1C" w14:textId="5D1A9B87" w:rsidR="00767EB2" w:rsidRDefault="003E5D7E" w:rsidP="00767EB2">
            <w:pPr>
              <w:ind w:right="9"/>
              <w:rPr>
                <w:color w:val="000000"/>
                <w:sz w:val="22"/>
                <w:szCs w:val="22"/>
              </w:rPr>
            </w:pPr>
            <w:r>
              <w:rPr>
                <w:color w:val="000000"/>
                <w:sz w:val="22"/>
                <w:szCs w:val="22"/>
              </w:rPr>
              <w:t>Не у</w:t>
            </w:r>
            <w:r w:rsidR="00EE2CC2">
              <w:rPr>
                <w:color w:val="000000"/>
                <w:sz w:val="22"/>
                <w:szCs w:val="22"/>
              </w:rPr>
              <w:t>становлено</w:t>
            </w:r>
          </w:p>
          <w:p w14:paraId="443A023F" w14:textId="44E6C48F" w:rsidR="00EE2CC2" w:rsidRPr="000C670A" w:rsidRDefault="00EE2CC2" w:rsidP="00767EB2">
            <w:pPr>
              <w:ind w:right="9"/>
              <w:rPr>
                <w:color w:val="000000"/>
                <w:sz w:val="22"/>
                <w:szCs w:val="22"/>
              </w:rPr>
            </w:pPr>
          </w:p>
        </w:tc>
      </w:tr>
      <w:tr w:rsidR="00EE2CC2" w:rsidRPr="000C670A" w14:paraId="5AEB6A0F" w14:textId="77777777" w:rsidTr="00695169">
        <w:tc>
          <w:tcPr>
            <w:tcW w:w="852" w:type="dxa"/>
            <w:shd w:val="clear" w:color="auto" w:fill="FFFFFF"/>
          </w:tcPr>
          <w:p w14:paraId="2628EF63" w14:textId="47F99796"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 xml:space="preserve">32. </w:t>
            </w:r>
          </w:p>
        </w:tc>
        <w:tc>
          <w:tcPr>
            <w:tcW w:w="3685" w:type="dxa"/>
            <w:shd w:val="clear" w:color="auto" w:fill="FFFFFF"/>
          </w:tcPr>
          <w:p w14:paraId="0B747C71"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Размер обеспечения исполнения договора, срок и порядок его предоставления (в случае установления в документации требования об обеспечении Договора)</w:t>
            </w:r>
          </w:p>
        </w:tc>
        <w:tc>
          <w:tcPr>
            <w:tcW w:w="6804" w:type="dxa"/>
            <w:shd w:val="clear" w:color="auto" w:fill="FFFFFF"/>
          </w:tcPr>
          <w:p w14:paraId="255E442F" w14:textId="5AC04E11" w:rsidR="00EE2CC2" w:rsidRDefault="003E5D7E" w:rsidP="00EE2CC2">
            <w:pPr>
              <w:widowControl w:val="0"/>
              <w:shd w:val="clear" w:color="auto" w:fill="FFFFFF"/>
              <w:spacing w:before="0"/>
              <w:rPr>
                <w:color w:val="000000"/>
                <w:sz w:val="22"/>
                <w:szCs w:val="22"/>
              </w:rPr>
            </w:pPr>
            <w:r>
              <w:rPr>
                <w:color w:val="000000"/>
                <w:sz w:val="22"/>
                <w:szCs w:val="22"/>
              </w:rPr>
              <w:t>Не у</w:t>
            </w:r>
            <w:r w:rsidR="00EE2CC2">
              <w:rPr>
                <w:color w:val="000000"/>
                <w:sz w:val="22"/>
                <w:szCs w:val="22"/>
              </w:rPr>
              <w:t xml:space="preserve">становлено </w:t>
            </w:r>
          </w:p>
          <w:p w14:paraId="0ED6A101" w14:textId="1E7FB6D9" w:rsidR="00767EB2" w:rsidRPr="00BE0843" w:rsidRDefault="00767EB2" w:rsidP="00BE0843">
            <w:pPr>
              <w:spacing w:before="0" w:line="20" w:lineRule="atLeast"/>
              <w:ind w:right="9"/>
              <w:rPr>
                <w:spacing w:val="1"/>
                <w:sz w:val="22"/>
                <w:szCs w:val="22"/>
              </w:rPr>
            </w:pPr>
          </w:p>
        </w:tc>
      </w:tr>
      <w:tr w:rsidR="00EE2CC2" w:rsidRPr="000C670A" w14:paraId="5411B464" w14:textId="77777777" w:rsidTr="00695169">
        <w:tc>
          <w:tcPr>
            <w:tcW w:w="852" w:type="dxa"/>
            <w:shd w:val="clear" w:color="auto" w:fill="FFFFFF"/>
          </w:tcPr>
          <w:p w14:paraId="1450969C" w14:textId="26A2D880"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33.</w:t>
            </w:r>
          </w:p>
        </w:tc>
        <w:tc>
          <w:tcPr>
            <w:tcW w:w="3685" w:type="dxa"/>
            <w:shd w:val="clear" w:color="auto" w:fill="FFFFFF"/>
          </w:tcPr>
          <w:p w14:paraId="121A09F7" w14:textId="77777777" w:rsidR="00EE2CC2" w:rsidRDefault="00EE2CC2" w:rsidP="00EE2CC2">
            <w:pPr>
              <w:widowControl w:val="0"/>
              <w:shd w:val="clear" w:color="auto" w:fill="FFFFFF"/>
              <w:spacing w:before="0"/>
              <w:rPr>
                <w:color w:val="000000"/>
                <w:sz w:val="22"/>
                <w:szCs w:val="22"/>
              </w:rPr>
            </w:pPr>
            <w:r w:rsidRPr="000C670A">
              <w:rPr>
                <w:color w:val="000000"/>
                <w:sz w:val="22"/>
                <w:szCs w:val="22"/>
              </w:rPr>
              <w:t>Требования к обеспечению исполнения договора (В случае установления в документации требования об обеспечении договора)</w:t>
            </w:r>
          </w:p>
          <w:p w14:paraId="72AE8FAC" w14:textId="14E436E1" w:rsidR="00EE2CC2" w:rsidRPr="000C670A" w:rsidRDefault="00EE2CC2" w:rsidP="00EE2CC2">
            <w:pPr>
              <w:widowControl w:val="0"/>
              <w:shd w:val="clear" w:color="auto" w:fill="FFFFFF"/>
              <w:spacing w:before="0"/>
              <w:rPr>
                <w:color w:val="000000"/>
                <w:sz w:val="22"/>
                <w:szCs w:val="22"/>
              </w:rPr>
            </w:pPr>
          </w:p>
        </w:tc>
        <w:tc>
          <w:tcPr>
            <w:tcW w:w="6804" w:type="dxa"/>
            <w:shd w:val="clear" w:color="auto" w:fill="FFFFFF"/>
          </w:tcPr>
          <w:p w14:paraId="2DCAB1BF" w14:textId="2FBAE6BC" w:rsidR="005E2482" w:rsidRPr="000C670A" w:rsidRDefault="003E5D7E" w:rsidP="005E2482">
            <w:pPr>
              <w:widowControl w:val="0"/>
              <w:spacing w:before="0"/>
              <w:rPr>
                <w:color w:val="000000"/>
                <w:sz w:val="22"/>
                <w:szCs w:val="22"/>
              </w:rPr>
            </w:pPr>
            <w:r>
              <w:rPr>
                <w:color w:val="000000"/>
                <w:sz w:val="22"/>
                <w:szCs w:val="22"/>
              </w:rPr>
              <w:t>Не установлено</w:t>
            </w:r>
          </w:p>
        </w:tc>
      </w:tr>
      <w:tr w:rsidR="004B3765" w:rsidRPr="000C670A" w14:paraId="2F53F4FC" w14:textId="77777777" w:rsidTr="000444F8">
        <w:trPr>
          <w:trHeight w:val="255"/>
        </w:trPr>
        <w:tc>
          <w:tcPr>
            <w:tcW w:w="852" w:type="dxa"/>
            <w:vMerge w:val="restart"/>
            <w:shd w:val="clear" w:color="auto" w:fill="FFFFFF"/>
          </w:tcPr>
          <w:p w14:paraId="46424F86" w14:textId="6B327E74" w:rsidR="004B3765" w:rsidRPr="000C670A" w:rsidRDefault="004B3765">
            <w:pPr>
              <w:widowControl w:val="0"/>
              <w:shd w:val="clear" w:color="auto" w:fill="FFFFFF"/>
              <w:spacing w:before="0"/>
              <w:jc w:val="center"/>
              <w:rPr>
                <w:b/>
                <w:bCs/>
                <w:color w:val="000000"/>
                <w:sz w:val="22"/>
                <w:szCs w:val="22"/>
              </w:rPr>
            </w:pPr>
            <w:r w:rsidRPr="000C670A">
              <w:rPr>
                <w:b/>
                <w:bCs/>
                <w:color w:val="000000"/>
                <w:sz w:val="22"/>
                <w:szCs w:val="22"/>
              </w:rPr>
              <w:t>34.</w:t>
            </w:r>
          </w:p>
        </w:tc>
        <w:tc>
          <w:tcPr>
            <w:tcW w:w="10489" w:type="dxa"/>
            <w:gridSpan w:val="2"/>
            <w:tcBorders>
              <w:bottom w:val="single" w:sz="4" w:space="0" w:color="auto"/>
            </w:tcBorders>
            <w:shd w:val="clear" w:color="auto" w:fill="FFFFFF"/>
          </w:tcPr>
          <w:p w14:paraId="199CCC3D" w14:textId="4478E79E" w:rsidR="004B3765" w:rsidRPr="000C670A" w:rsidRDefault="003E5D7E" w:rsidP="004B3765">
            <w:pPr>
              <w:autoSpaceDE w:val="0"/>
              <w:autoSpaceDN w:val="0"/>
              <w:adjustRightInd w:val="0"/>
              <w:rPr>
                <w:iCs/>
                <w:color w:val="000000"/>
                <w:sz w:val="22"/>
                <w:szCs w:val="22"/>
              </w:rPr>
            </w:pPr>
            <w:r>
              <w:rPr>
                <w:iCs/>
                <w:color w:val="000000"/>
                <w:sz w:val="22"/>
                <w:szCs w:val="22"/>
              </w:rPr>
              <w:t xml:space="preserve">                                                                      Не установлено</w:t>
            </w:r>
          </w:p>
        </w:tc>
      </w:tr>
      <w:tr w:rsidR="004B3765" w:rsidRPr="000C670A" w14:paraId="1C61B88E" w14:textId="77777777" w:rsidTr="00C175C3">
        <w:trPr>
          <w:trHeight w:val="90"/>
        </w:trPr>
        <w:tc>
          <w:tcPr>
            <w:tcW w:w="852" w:type="dxa"/>
            <w:vMerge/>
            <w:shd w:val="clear" w:color="auto" w:fill="FFFFFF"/>
          </w:tcPr>
          <w:p w14:paraId="0290A439"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01F8CD8B" w14:textId="37EBED24"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ЗАПРЕТ</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804" w:type="dxa"/>
            <w:tcBorders>
              <w:top w:val="single" w:sz="4" w:space="0" w:color="auto"/>
              <w:bottom w:val="single" w:sz="4" w:space="0" w:color="auto"/>
            </w:tcBorders>
            <w:shd w:val="clear" w:color="auto" w:fill="FFFFFF"/>
            <w:vAlign w:val="center"/>
          </w:tcPr>
          <w:p w14:paraId="0BCDCFA6" w14:textId="2E9E79B3" w:rsidR="004B3765" w:rsidRDefault="00935CAD" w:rsidP="004B3765">
            <w:pPr>
              <w:widowControl w:val="0"/>
              <w:ind w:firstLine="341"/>
              <w:jc w:val="center"/>
              <w:rPr>
                <w:bCs/>
                <w:sz w:val="22"/>
                <w:szCs w:val="22"/>
              </w:rPr>
            </w:pPr>
            <w:r w:rsidRPr="0084074F">
              <w:rPr>
                <w:bCs/>
                <w:sz w:val="22"/>
                <w:szCs w:val="22"/>
              </w:rPr>
              <w:t>Н</w:t>
            </w:r>
            <w:r w:rsidR="003E5D7E">
              <w:rPr>
                <w:bCs/>
                <w:sz w:val="22"/>
                <w:szCs w:val="22"/>
              </w:rPr>
              <w:t>е установлено</w:t>
            </w:r>
          </w:p>
          <w:p w14:paraId="75173F61" w14:textId="77777777" w:rsidR="0025522D" w:rsidRDefault="0025522D" w:rsidP="004B3765">
            <w:pPr>
              <w:widowControl w:val="0"/>
              <w:ind w:firstLine="341"/>
              <w:jc w:val="center"/>
              <w:rPr>
                <w:bCs/>
                <w:sz w:val="22"/>
                <w:szCs w:val="22"/>
              </w:rPr>
            </w:pPr>
          </w:p>
          <w:p w14:paraId="202A4B90" w14:textId="77777777" w:rsidR="0025522D" w:rsidRPr="0084074F" w:rsidRDefault="0025522D" w:rsidP="004B3765">
            <w:pPr>
              <w:widowControl w:val="0"/>
              <w:ind w:firstLine="341"/>
              <w:jc w:val="center"/>
              <w:rPr>
                <w:bCs/>
                <w:sz w:val="22"/>
                <w:szCs w:val="22"/>
              </w:rPr>
            </w:pPr>
          </w:p>
          <w:p w14:paraId="40F1EEC4" w14:textId="0586539B" w:rsidR="004B3765" w:rsidRPr="000C670A" w:rsidRDefault="004B3765" w:rsidP="004B3765">
            <w:pPr>
              <w:widowControl w:val="0"/>
              <w:shd w:val="clear" w:color="auto" w:fill="FFFFFF"/>
              <w:spacing w:before="0"/>
              <w:rPr>
                <w:sz w:val="22"/>
                <w:szCs w:val="22"/>
              </w:rPr>
            </w:pPr>
          </w:p>
        </w:tc>
      </w:tr>
      <w:tr w:rsidR="004B3765" w:rsidRPr="000C670A" w14:paraId="483A69CA" w14:textId="77777777" w:rsidTr="00C175C3">
        <w:trPr>
          <w:trHeight w:val="150"/>
        </w:trPr>
        <w:tc>
          <w:tcPr>
            <w:tcW w:w="852" w:type="dxa"/>
            <w:vMerge/>
            <w:shd w:val="clear" w:color="auto" w:fill="FFFFFF"/>
          </w:tcPr>
          <w:p w14:paraId="4DB1F852"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3F90479E" w14:textId="108F5CEC"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ОГРАНИЧЕНИЕ</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04" w:type="dxa"/>
            <w:tcBorders>
              <w:top w:val="single" w:sz="4" w:space="0" w:color="auto"/>
              <w:bottom w:val="single" w:sz="4" w:space="0" w:color="auto"/>
            </w:tcBorders>
            <w:shd w:val="clear" w:color="auto" w:fill="FFFFFF"/>
            <w:vAlign w:val="center"/>
          </w:tcPr>
          <w:p w14:paraId="1D184C78" w14:textId="4034FD16" w:rsidR="004B3765" w:rsidRPr="000C670A" w:rsidRDefault="003E5D7E" w:rsidP="003E5D7E">
            <w:pPr>
              <w:widowControl w:val="0"/>
              <w:ind w:firstLine="341"/>
              <w:jc w:val="center"/>
              <w:rPr>
                <w:sz w:val="22"/>
                <w:szCs w:val="22"/>
              </w:rPr>
            </w:pPr>
            <w:r>
              <w:rPr>
                <w:sz w:val="22"/>
                <w:szCs w:val="22"/>
              </w:rPr>
              <w:t>Не установлено</w:t>
            </w:r>
          </w:p>
        </w:tc>
      </w:tr>
      <w:tr w:rsidR="004B3765" w:rsidRPr="000C670A" w14:paraId="17161144" w14:textId="77777777" w:rsidTr="00C175C3">
        <w:trPr>
          <w:trHeight w:val="105"/>
        </w:trPr>
        <w:tc>
          <w:tcPr>
            <w:tcW w:w="852" w:type="dxa"/>
            <w:vMerge/>
            <w:shd w:val="clear" w:color="auto" w:fill="FFFFFF"/>
          </w:tcPr>
          <w:p w14:paraId="0247E9C6"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tcBorders>
            <w:shd w:val="clear" w:color="auto" w:fill="FFFFFF"/>
          </w:tcPr>
          <w:p w14:paraId="1BDFFDBD" w14:textId="27EB46C3"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ПРЕИМУЩЕСТВО</w:t>
            </w:r>
            <w:r w:rsidRPr="00D77868">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04" w:type="dxa"/>
            <w:tcBorders>
              <w:top w:val="single" w:sz="4" w:space="0" w:color="auto"/>
            </w:tcBorders>
            <w:shd w:val="clear" w:color="auto" w:fill="FFFFFF"/>
            <w:vAlign w:val="center"/>
          </w:tcPr>
          <w:p w14:paraId="73BDC909" w14:textId="0A652D78" w:rsidR="007A26D1" w:rsidRPr="00D77868" w:rsidRDefault="0025522D" w:rsidP="007A26D1">
            <w:pPr>
              <w:widowControl w:val="0"/>
              <w:jc w:val="center"/>
              <w:rPr>
                <w:b/>
                <w:sz w:val="22"/>
                <w:szCs w:val="22"/>
              </w:rPr>
            </w:pPr>
            <w:r>
              <w:rPr>
                <w:b/>
                <w:sz w:val="22"/>
                <w:szCs w:val="22"/>
              </w:rPr>
              <w:t>Не предоставляется</w:t>
            </w:r>
          </w:p>
          <w:p w14:paraId="7B1606F6" w14:textId="0D421131" w:rsidR="004B3765" w:rsidRPr="000C670A" w:rsidRDefault="004B3765" w:rsidP="004B3765">
            <w:pPr>
              <w:widowControl w:val="0"/>
              <w:shd w:val="clear" w:color="auto" w:fill="FFFFFF"/>
              <w:spacing w:before="0"/>
              <w:rPr>
                <w:sz w:val="22"/>
                <w:szCs w:val="22"/>
              </w:rPr>
            </w:pPr>
          </w:p>
        </w:tc>
      </w:tr>
    </w:tbl>
    <w:p w14:paraId="5B41E4BC"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09F0FA35"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7CBB8B08"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58856C12" w14:textId="77777777" w:rsidR="008F3848" w:rsidRPr="008C3209" w:rsidRDefault="008F3848">
      <w:pPr>
        <w:pStyle w:val="ConsPlusNormal"/>
        <w:shd w:val="clear" w:color="auto" w:fill="FFFFFF"/>
        <w:tabs>
          <w:tab w:val="left" w:pos="360"/>
        </w:tabs>
        <w:ind w:firstLine="0"/>
        <w:rPr>
          <w:rFonts w:ascii="Times New Roman" w:hAnsi="Times New Roman"/>
          <w:color w:val="000000"/>
        </w:rPr>
      </w:pPr>
    </w:p>
    <w:p w14:paraId="37FD7FE2" w14:textId="77777777" w:rsidR="000B0EAA" w:rsidRPr="008C3209" w:rsidRDefault="000B0EAA">
      <w:pPr>
        <w:pStyle w:val="ConsPlusNormal"/>
        <w:shd w:val="clear" w:color="auto" w:fill="FFFFFF"/>
        <w:tabs>
          <w:tab w:val="left" w:pos="360"/>
        </w:tabs>
        <w:ind w:firstLine="0"/>
        <w:rPr>
          <w:rFonts w:ascii="Times New Roman" w:hAnsi="Times New Roman"/>
          <w:color w:val="000000"/>
        </w:rPr>
      </w:pPr>
    </w:p>
    <w:p w14:paraId="445C2C8C" w14:textId="77777777" w:rsidR="000B0EAA" w:rsidRDefault="000B0EAA">
      <w:pPr>
        <w:pStyle w:val="ConsPlusNormal"/>
        <w:shd w:val="clear" w:color="auto" w:fill="FFFFFF"/>
        <w:tabs>
          <w:tab w:val="left" w:pos="360"/>
        </w:tabs>
        <w:ind w:firstLine="0"/>
        <w:rPr>
          <w:rFonts w:ascii="Times New Roman" w:hAnsi="Times New Roman"/>
          <w:color w:val="000000"/>
        </w:rPr>
      </w:pPr>
    </w:p>
    <w:p w14:paraId="12700640" w14:textId="0919A20C" w:rsidR="00153C2E" w:rsidRDefault="00153C2E">
      <w:pPr>
        <w:pStyle w:val="ConsPlusNormal"/>
        <w:shd w:val="clear" w:color="auto" w:fill="FFFFFF"/>
        <w:tabs>
          <w:tab w:val="left" w:pos="360"/>
        </w:tabs>
        <w:ind w:firstLine="0"/>
        <w:rPr>
          <w:rFonts w:ascii="Times New Roman" w:hAnsi="Times New Roman"/>
          <w:color w:val="000000"/>
        </w:rPr>
      </w:pPr>
    </w:p>
    <w:p w14:paraId="376A5B42" w14:textId="063BD5F6" w:rsidR="005E2482" w:rsidRDefault="005E2482">
      <w:pPr>
        <w:pStyle w:val="ConsPlusNormal"/>
        <w:shd w:val="clear" w:color="auto" w:fill="FFFFFF"/>
        <w:tabs>
          <w:tab w:val="left" w:pos="360"/>
        </w:tabs>
        <w:ind w:firstLine="0"/>
        <w:rPr>
          <w:rFonts w:ascii="Times New Roman" w:hAnsi="Times New Roman"/>
          <w:color w:val="000000"/>
        </w:rPr>
      </w:pPr>
    </w:p>
    <w:p w14:paraId="408BEFD2" w14:textId="537C20A2" w:rsidR="005E2482" w:rsidRDefault="005E2482">
      <w:pPr>
        <w:pStyle w:val="ConsPlusNormal"/>
        <w:shd w:val="clear" w:color="auto" w:fill="FFFFFF"/>
        <w:tabs>
          <w:tab w:val="left" w:pos="360"/>
        </w:tabs>
        <w:ind w:firstLine="0"/>
        <w:rPr>
          <w:rFonts w:ascii="Times New Roman" w:hAnsi="Times New Roman"/>
          <w:color w:val="000000"/>
        </w:rPr>
      </w:pPr>
    </w:p>
    <w:p w14:paraId="5BFCBC6B" w14:textId="09D53F59" w:rsidR="005E2482" w:rsidRDefault="005E2482">
      <w:pPr>
        <w:pStyle w:val="ConsPlusNormal"/>
        <w:shd w:val="clear" w:color="auto" w:fill="FFFFFF"/>
        <w:tabs>
          <w:tab w:val="left" w:pos="360"/>
        </w:tabs>
        <w:ind w:firstLine="0"/>
        <w:rPr>
          <w:rFonts w:ascii="Times New Roman" w:hAnsi="Times New Roman"/>
          <w:color w:val="000000"/>
        </w:rPr>
      </w:pPr>
    </w:p>
    <w:p w14:paraId="54EBF114" w14:textId="7A8C6B7F" w:rsidR="005E2482" w:rsidRDefault="005E2482">
      <w:pPr>
        <w:pStyle w:val="ConsPlusNormal"/>
        <w:shd w:val="clear" w:color="auto" w:fill="FFFFFF"/>
        <w:tabs>
          <w:tab w:val="left" w:pos="360"/>
        </w:tabs>
        <w:ind w:firstLine="0"/>
        <w:rPr>
          <w:rFonts w:ascii="Times New Roman" w:hAnsi="Times New Roman"/>
          <w:color w:val="000000"/>
        </w:rPr>
      </w:pPr>
    </w:p>
    <w:p w14:paraId="7804E22A" w14:textId="6E656F59" w:rsidR="005E2482" w:rsidRDefault="005E2482">
      <w:pPr>
        <w:pStyle w:val="ConsPlusNormal"/>
        <w:shd w:val="clear" w:color="auto" w:fill="FFFFFF"/>
        <w:tabs>
          <w:tab w:val="left" w:pos="360"/>
        </w:tabs>
        <w:ind w:firstLine="0"/>
        <w:rPr>
          <w:rFonts w:ascii="Times New Roman" w:hAnsi="Times New Roman"/>
          <w:color w:val="000000"/>
        </w:rPr>
      </w:pPr>
    </w:p>
    <w:p w14:paraId="446DA08B" w14:textId="3CB4CE09" w:rsidR="005E2482" w:rsidRDefault="005E2482">
      <w:pPr>
        <w:pStyle w:val="ConsPlusNormal"/>
        <w:shd w:val="clear" w:color="auto" w:fill="FFFFFF"/>
        <w:tabs>
          <w:tab w:val="left" w:pos="360"/>
        </w:tabs>
        <w:ind w:firstLine="0"/>
        <w:rPr>
          <w:rFonts w:ascii="Times New Roman" w:hAnsi="Times New Roman"/>
          <w:color w:val="000000"/>
        </w:rPr>
      </w:pPr>
    </w:p>
    <w:p w14:paraId="7F510B6E" w14:textId="633064D5" w:rsidR="005E2482" w:rsidRDefault="005E2482">
      <w:pPr>
        <w:pStyle w:val="ConsPlusNormal"/>
        <w:shd w:val="clear" w:color="auto" w:fill="FFFFFF"/>
        <w:tabs>
          <w:tab w:val="left" w:pos="360"/>
        </w:tabs>
        <w:ind w:firstLine="0"/>
        <w:rPr>
          <w:rFonts w:ascii="Times New Roman" w:hAnsi="Times New Roman"/>
          <w:color w:val="000000"/>
        </w:rPr>
      </w:pPr>
    </w:p>
    <w:p w14:paraId="5299328B" w14:textId="77777777" w:rsidR="005E2482" w:rsidRDefault="005E2482">
      <w:pPr>
        <w:pStyle w:val="ConsPlusNormal"/>
        <w:shd w:val="clear" w:color="auto" w:fill="FFFFFF"/>
        <w:tabs>
          <w:tab w:val="left" w:pos="360"/>
        </w:tabs>
        <w:ind w:firstLine="0"/>
        <w:rPr>
          <w:rFonts w:ascii="Times New Roman" w:hAnsi="Times New Roman"/>
          <w:color w:val="000000"/>
        </w:rPr>
      </w:pPr>
    </w:p>
    <w:p w14:paraId="6D661DC9" w14:textId="77777777" w:rsidR="00153C2E" w:rsidRDefault="00153C2E">
      <w:pPr>
        <w:pStyle w:val="ConsPlusNormal"/>
        <w:shd w:val="clear" w:color="auto" w:fill="FFFFFF"/>
        <w:tabs>
          <w:tab w:val="left" w:pos="360"/>
        </w:tabs>
        <w:ind w:firstLine="0"/>
        <w:rPr>
          <w:rFonts w:ascii="Times New Roman" w:hAnsi="Times New Roman"/>
          <w:color w:val="000000"/>
        </w:rPr>
      </w:pPr>
    </w:p>
    <w:p w14:paraId="4B59EB2E" w14:textId="77777777" w:rsidR="00153C2E" w:rsidRDefault="00153C2E">
      <w:pPr>
        <w:pStyle w:val="ConsPlusNormal"/>
        <w:shd w:val="clear" w:color="auto" w:fill="FFFFFF"/>
        <w:tabs>
          <w:tab w:val="left" w:pos="360"/>
        </w:tabs>
        <w:ind w:firstLine="0"/>
        <w:rPr>
          <w:rFonts w:ascii="Times New Roman" w:hAnsi="Times New Roman"/>
          <w:color w:val="000000"/>
        </w:rPr>
      </w:pPr>
    </w:p>
    <w:p w14:paraId="3F333786" w14:textId="77777777" w:rsidR="00153C2E" w:rsidRDefault="00153C2E">
      <w:pPr>
        <w:pStyle w:val="ConsPlusNormal"/>
        <w:shd w:val="clear" w:color="auto" w:fill="FFFFFF"/>
        <w:tabs>
          <w:tab w:val="left" w:pos="360"/>
        </w:tabs>
        <w:ind w:firstLine="0"/>
        <w:rPr>
          <w:rFonts w:ascii="Times New Roman" w:hAnsi="Times New Roman"/>
          <w:color w:val="000000"/>
        </w:rPr>
      </w:pPr>
    </w:p>
    <w:p w14:paraId="526D1747" w14:textId="77777777" w:rsidR="00153C2E" w:rsidRDefault="00153C2E">
      <w:pPr>
        <w:pStyle w:val="ConsPlusNormal"/>
        <w:shd w:val="clear" w:color="auto" w:fill="FFFFFF"/>
        <w:tabs>
          <w:tab w:val="left" w:pos="360"/>
        </w:tabs>
        <w:ind w:firstLine="0"/>
        <w:rPr>
          <w:rFonts w:ascii="Times New Roman" w:hAnsi="Times New Roman"/>
          <w:color w:val="000000"/>
        </w:rPr>
      </w:pPr>
    </w:p>
    <w:p w14:paraId="5D52E8B1" w14:textId="77777777" w:rsidR="00153C2E" w:rsidRDefault="00153C2E">
      <w:pPr>
        <w:pStyle w:val="ConsPlusNormal"/>
        <w:shd w:val="clear" w:color="auto" w:fill="FFFFFF"/>
        <w:tabs>
          <w:tab w:val="left" w:pos="360"/>
        </w:tabs>
        <w:ind w:firstLine="0"/>
        <w:rPr>
          <w:rFonts w:ascii="Times New Roman" w:hAnsi="Times New Roman"/>
          <w:color w:val="000000"/>
        </w:rPr>
      </w:pPr>
    </w:p>
    <w:p w14:paraId="3CE58B0C" w14:textId="77777777" w:rsidR="007837FC" w:rsidRPr="000C670A" w:rsidRDefault="007837FC">
      <w:pPr>
        <w:pStyle w:val="ConsPlusNormal"/>
        <w:shd w:val="clear" w:color="auto" w:fill="FFFFFF"/>
        <w:tabs>
          <w:tab w:val="left" w:pos="360"/>
        </w:tabs>
        <w:ind w:firstLine="0"/>
        <w:rPr>
          <w:rFonts w:ascii="Times New Roman" w:hAnsi="Times New Roman"/>
          <w:color w:val="000000"/>
        </w:rPr>
      </w:pPr>
    </w:p>
    <w:p w14:paraId="57AD79C3" w14:textId="13D33009" w:rsidR="00FF3AFF" w:rsidRPr="000C670A" w:rsidRDefault="00FF3AFF" w:rsidP="0092392D">
      <w:pPr>
        <w:pStyle w:val="a5"/>
        <w:numPr>
          <w:ilvl w:val="1"/>
          <w:numId w:val="2"/>
        </w:numPr>
        <w:shd w:val="clear" w:color="auto" w:fill="FFFFFF"/>
        <w:tabs>
          <w:tab w:val="left" w:pos="360"/>
        </w:tabs>
        <w:jc w:val="center"/>
        <w:rPr>
          <w:rFonts w:ascii="Times New Roman" w:hAnsi="Times New Roman"/>
          <w:b/>
          <w:bCs/>
          <w:sz w:val="22"/>
          <w:szCs w:val="22"/>
        </w:rPr>
      </w:pPr>
      <w:bookmarkStart w:id="23" w:name="_Hlk188610313"/>
      <w:r w:rsidRPr="000C670A">
        <w:rPr>
          <w:rFonts w:ascii="Times New Roman" w:hAnsi="Times New Roman"/>
          <w:b/>
          <w:bCs/>
          <w:sz w:val="22"/>
          <w:szCs w:val="22"/>
        </w:rPr>
        <w:t>Техническое задание</w:t>
      </w:r>
    </w:p>
    <w:bookmarkEnd w:id="23"/>
    <w:p w14:paraId="5413F07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1BFDAF86" w14:textId="77777777" w:rsidR="00FF3AFF" w:rsidRPr="000C670A" w:rsidRDefault="00FF3AFF" w:rsidP="00FF3AFF">
      <w:pPr>
        <w:widowControl w:val="0"/>
        <w:rPr>
          <w:b/>
          <w:sz w:val="22"/>
          <w:szCs w:val="22"/>
        </w:rPr>
      </w:pPr>
    </w:p>
    <w:p w14:paraId="6E435F6D" w14:textId="77777777" w:rsidR="00FF3AFF" w:rsidRPr="000C670A" w:rsidRDefault="00FF3AFF" w:rsidP="00FF3AFF">
      <w:pPr>
        <w:widowControl w:val="0"/>
        <w:rPr>
          <w:b/>
          <w:sz w:val="22"/>
          <w:szCs w:val="22"/>
        </w:rPr>
      </w:pPr>
    </w:p>
    <w:p w14:paraId="29B0B7D5" w14:textId="77777777" w:rsidR="00FF3AFF" w:rsidRPr="000C670A" w:rsidRDefault="00FF3AFF" w:rsidP="00FF3AFF">
      <w:pPr>
        <w:widowControl w:val="0"/>
        <w:rPr>
          <w:sz w:val="22"/>
          <w:szCs w:val="22"/>
        </w:rPr>
      </w:pPr>
    </w:p>
    <w:p w14:paraId="7B893B1F" w14:textId="77777777" w:rsidR="00FF3AFF" w:rsidRPr="000C670A" w:rsidRDefault="00FF3AFF" w:rsidP="00FF3AFF">
      <w:pPr>
        <w:widowControl w:val="0"/>
        <w:rPr>
          <w:sz w:val="22"/>
          <w:szCs w:val="22"/>
        </w:rPr>
      </w:pPr>
    </w:p>
    <w:p w14:paraId="5AADFECF" w14:textId="77777777" w:rsidR="00FF3AFF" w:rsidRPr="000C670A" w:rsidRDefault="00FF3AFF" w:rsidP="00FF3AFF">
      <w:pPr>
        <w:widowControl w:val="0"/>
        <w:rPr>
          <w:sz w:val="22"/>
          <w:szCs w:val="22"/>
        </w:rPr>
      </w:pPr>
    </w:p>
    <w:p w14:paraId="310BE31C" w14:textId="77777777" w:rsidR="00FF3AFF" w:rsidRPr="000C670A" w:rsidRDefault="00FF3AFF" w:rsidP="00FF3AFF">
      <w:pPr>
        <w:widowControl w:val="0"/>
        <w:ind w:left="7371"/>
        <w:rPr>
          <w:b/>
          <w:sz w:val="22"/>
          <w:szCs w:val="22"/>
        </w:rPr>
      </w:pPr>
    </w:p>
    <w:p w14:paraId="3014639E" w14:textId="7CA7D2ED" w:rsidR="00FF3AFF" w:rsidRPr="000C670A" w:rsidRDefault="00FF3AFF" w:rsidP="007A38CF">
      <w:pPr>
        <w:pStyle w:val="a5"/>
        <w:numPr>
          <w:ilvl w:val="1"/>
          <w:numId w:val="2"/>
        </w:numPr>
        <w:jc w:val="center"/>
        <w:rPr>
          <w:rFonts w:ascii="Times New Roman" w:hAnsi="Times New Roman"/>
          <w:b/>
          <w:sz w:val="22"/>
          <w:szCs w:val="22"/>
        </w:rPr>
      </w:pPr>
      <w:r w:rsidRPr="000C670A">
        <w:rPr>
          <w:rFonts w:ascii="Times New Roman" w:hAnsi="Times New Roman"/>
          <w:b/>
          <w:sz w:val="22"/>
          <w:szCs w:val="22"/>
        </w:rPr>
        <w:t>ОБОСНОВАНИЕ НАЧАЛЬНОЙ (МАКСИМАЛЬНОЙ) ЦЕНЫ ДОГОВОРА</w:t>
      </w:r>
    </w:p>
    <w:p w14:paraId="193E71F4" w14:textId="77777777" w:rsidR="00FF3AFF" w:rsidRPr="000C670A" w:rsidRDefault="00FF3AFF" w:rsidP="00FF3AFF">
      <w:pPr>
        <w:widowControl w:val="0"/>
        <w:rPr>
          <w:b/>
          <w:sz w:val="22"/>
          <w:szCs w:val="22"/>
        </w:rPr>
      </w:pPr>
    </w:p>
    <w:p w14:paraId="0BA6510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067FDDB4" w14:textId="77777777" w:rsidR="00FF3AFF" w:rsidRPr="000C670A" w:rsidRDefault="00FF3AFF" w:rsidP="00FF3AFF">
      <w:pPr>
        <w:widowControl w:val="0"/>
        <w:rPr>
          <w:b/>
          <w:color w:val="FF0000"/>
          <w:sz w:val="22"/>
          <w:szCs w:val="22"/>
        </w:rPr>
      </w:pPr>
    </w:p>
    <w:p w14:paraId="7674D908" w14:textId="43C33CF4" w:rsidR="007837FC" w:rsidRPr="000C670A" w:rsidRDefault="007837FC">
      <w:pPr>
        <w:keepNext/>
        <w:keepLines/>
        <w:pageBreakBefore/>
        <w:spacing w:before="480" w:after="240"/>
        <w:outlineLvl w:val="0"/>
        <w:rPr>
          <w:color w:val="000000"/>
          <w:sz w:val="22"/>
          <w:szCs w:val="22"/>
          <w:lang w:val="en-US" w:eastAsia="en-US"/>
        </w:rPr>
        <w:sectPr w:rsidR="007837FC" w:rsidRPr="000C670A" w:rsidSect="007837FC">
          <w:headerReference w:type="even" r:id="rId15"/>
          <w:footerReference w:type="even" r:id="rId16"/>
          <w:footerReference w:type="default" r:id="rId17"/>
          <w:pgSz w:w="11906" w:h="16838"/>
          <w:pgMar w:top="993" w:right="567" w:bottom="993" w:left="709" w:header="709" w:footer="709" w:gutter="0"/>
          <w:cols w:space="708"/>
          <w:docGrid w:linePitch="360"/>
        </w:sectPr>
      </w:pPr>
    </w:p>
    <w:p w14:paraId="1D7B180E" w14:textId="77777777" w:rsidR="008F3848" w:rsidRPr="000C670A" w:rsidRDefault="008F3848" w:rsidP="0094440D">
      <w:pPr>
        <w:widowControl w:val="0"/>
        <w:spacing w:line="25" w:lineRule="atLeast"/>
        <w:rPr>
          <w:b/>
          <w:bCs/>
          <w:color w:val="000000"/>
          <w:sz w:val="22"/>
          <w:szCs w:val="22"/>
          <w:lang w:val="en-US"/>
        </w:rPr>
      </w:pPr>
    </w:p>
    <w:p w14:paraId="4D4D87FE" w14:textId="77777777" w:rsidR="0092392D" w:rsidRPr="000C670A" w:rsidRDefault="0092392D" w:rsidP="0092392D">
      <w:pPr>
        <w:rPr>
          <w:b/>
          <w:bCs/>
          <w:color w:val="000000"/>
          <w:sz w:val="22"/>
          <w:szCs w:val="22"/>
          <w:lang w:val="en-US"/>
        </w:rPr>
      </w:pPr>
    </w:p>
    <w:p w14:paraId="31E4B612" w14:textId="77777777" w:rsidR="0092392D" w:rsidRPr="000C670A" w:rsidRDefault="0092392D" w:rsidP="0092392D">
      <w:pPr>
        <w:rPr>
          <w:b/>
          <w:bCs/>
          <w:color w:val="000000"/>
          <w:sz w:val="22"/>
          <w:szCs w:val="22"/>
          <w:lang w:val="en-US"/>
        </w:rPr>
      </w:pPr>
    </w:p>
    <w:p w14:paraId="6BFE0467" w14:textId="3950B5E2" w:rsidR="008F3848" w:rsidRPr="000C670A" w:rsidRDefault="00221AC4" w:rsidP="0092392D">
      <w:pPr>
        <w:tabs>
          <w:tab w:val="left" w:pos="6915"/>
        </w:tabs>
        <w:jc w:val="center"/>
        <w:rPr>
          <w:b/>
          <w:color w:val="000000"/>
          <w:sz w:val="22"/>
          <w:szCs w:val="22"/>
        </w:rPr>
      </w:pPr>
      <w:r w:rsidRPr="000C670A">
        <w:rPr>
          <w:b/>
          <w:color w:val="000000"/>
          <w:sz w:val="22"/>
          <w:szCs w:val="22"/>
          <w:lang w:val="en-US"/>
        </w:rPr>
        <w:t>IV</w:t>
      </w:r>
      <w:r w:rsidRPr="000C670A">
        <w:rPr>
          <w:b/>
          <w:color w:val="000000"/>
          <w:sz w:val="22"/>
          <w:szCs w:val="22"/>
        </w:rPr>
        <w:t>. ФОРМА ЗАЯВКИ НА УЧАСТИЕ В ОТКРЫТОМ ЗАПРОСЕ КОТИРОВОК</w:t>
      </w:r>
    </w:p>
    <w:p w14:paraId="0AFBDA2F" w14:textId="77777777" w:rsidR="008F3848" w:rsidRPr="000C670A" w:rsidRDefault="00221AC4">
      <w:pPr>
        <w:widowControl w:val="0"/>
        <w:spacing w:before="0"/>
        <w:jc w:val="center"/>
        <w:rPr>
          <w:color w:val="000000"/>
          <w:sz w:val="22"/>
          <w:szCs w:val="22"/>
          <w:lang w:eastAsia="ar-SA"/>
        </w:rPr>
      </w:pPr>
      <w:r w:rsidRPr="000C670A">
        <w:rPr>
          <w:b/>
          <w:color w:val="000000"/>
          <w:sz w:val="22"/>
          <w:szCs w:val="22"/>
        </w:rPr>
        <w:t>В ЭЛЕКТРОННОЙ ФОРМЕ</w:t>
      </w:r>
    </w:p>
    <w:p w14:paraId="2C6BFC3E" w14:textId="77777777" w:rsidR="00F51FDB" w:rsidRPr="000C670A" w:rsidRDefault="00221AC4" w:rsidP="00F51FDB">
      <w:pPr>
        <w:tabs>
          <w:tab w:val="left" w:pos="993"/>
        </w:tabs>
        <w:spacing w:before="0"/>
        <w:jc w:val="center"/>
        <w:rPr>
          <w:b/>
          <w:color w:val="000000"/>
          <w:sz w:val="22"/>
          <w:szCs w:val="22"/>
          <w:lang w:eastAsia="ar-SA"/>
        </w:rPr>
      </w:pPr>
      <w:r w:rsidRPr="000C670A">
        <w:rPr>
          <w:b/>
          <w:color w:val="000000"/>
          <w:sz w:val="22"/>
          <w:szCs w:val="22"/>
          <w:lang w:eastAsia="ar-SA"/>
        </w:rPr>
        <w:t>подаваемой в форме электронного документа</w:t>
      </w:r>
    </w:p>
    <w:p w14:paraId="35B0D60C" w14:textId="63105034" w:rsidR="008F3848" w:rsidRPr="000C670A" w:rsidRDefault="00221AC4" w:rsidP="00E153AB">
      <w:pPr>
        <w:widowControl w:val="0"/>
        <w:spacing w:before="0"/>
        <w:jc w:val="center"/>
        <w:rPr>
          <w:i/>
          <w:color w:val="000000"/>
          <w:sz w:val="22"/>
          <w:szCs w:val="22"/>
        </w:rPr>
      </w:pPr>
      <w:r w:rsidRPr="000C670A">
        <w:rPr>
          <w:i/>
          <w:color w:val="000000"/>
          <w:sz w:val="22"/>
          <w:szCs w:val="22"/>
        </w:rPr>
        <w:t>Инструкции по заполнению заявки: необходимо заполнить пропущенные поля, в скобках шрифтом стиля курсив указаны комментарии по заполнению.</w:t>
      </w:r>
    </w:p>
    <w:p w14:paraId="5C106C37" w14:textId="77777777" w:rsidR="008F3848" w:rsidRPr="000C670A" w:rsidRDefault="008F3848">
      <w:pPr>
        <w:widowControl w:val="0"/>
        <w:spacing w:before="0"/>
        <w:rPr>
          <w:i/>
          <w:color w:val="000000"/>
          <w:sz w:val="22"/>
          <w:szCs w:val="22"/>
        </w:rPr>
      </w:pPr>
    </w:p>
    <w:tbl>
      <w:tblPr>
        <w:tblW w:w="0" w:type="auto"/>
        <w:tblLook w:val="01E0" w:firstRow="1" w:lastRow="1" w:firstColumn="1" w:lastColumn="1" w:noHBand="0" w:noVBand="0"/>
      </w:tblPr>
      <w:tblGrid>
        <w:gridCol w:w="4739"/>
        <w:gridCol w:w="5324"/>
      </w:tblGrid>
      <w:tr w:rsidR="008F3848" w:rsidRPr="000C670A" w14:paraId="72862335" w14:textId="77777777">
        <w:trPr>
          <w:trHeight w:val="665"/>
        </w:trPr>
        <w:tc>
          <w:tcPr>
            <w:tcW w:w="4788" w:type="dxa"/>
            <w:tcBorders>
              <w:top w:val="none" w:sz="0" w:space="0" w:color="000000"/>
              <w:left w:val="none" w:sz="0" w:space="0" w:color="000000"/>
              <w:bottom w:val="none" w:sz="0" w:space="0" w:color="000000"/>
              <w:right w:val="none" w:sz="0" w:space="0" w:color="000000"/>
            </w:tcBorders>
          </w:tcPr>
          <w:p w14:paraId="7D145C5C"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На бланке организации,</w:t>
            </w:r>
          </w:p>
          <w:p w14:paraId="1128223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Исх. номер, дата</w:t>
            </w:r>
          </w:p>
        </w:tc>
        <w:tc>
          <w:tcPr>
            <w:tcW w:w="5400" w:type="dxa"/>
            <w:tcBorders>
              <w:top w:val="none" w:sz="0" w:space="0" w:color="000000"/>
              <w:left w:val="none" w:sz="0" w:space="0" w:color="000000"/>
              <w:bottom w:val="none" w:sz="0" w:space="0" w:color="000000"/>
              <w:right w:val="none" w:sz="0" w:space="0" w:color="000000"/>
            </w:tcBorders>
          </w:tcPr>
          <w:p w14:paraId="4BB58E4B" w14:textId="77777777" w:rsidR="008F3848" w:rsidRPr="000C670A" w:rsidRDefault="008F3848">
            <w:pPr>
              <w:widowControl w:val="0"/>
              <w:shd w:val="clear" w:color="auto" w:fill="FFFFFF"/>
              <w:spacing w:before="0"/>
              <w:jc w:val="center"/>
              <w:rPr>
                <w:color w:val="000000"/>
                <w:sz w:val="22"/>
                <w:szCs w:val="22"/>
              </w:rPr>
            </w:pPr>
          </w:p>
          <w:p w14:paraId="0F20A5D2" w14:textId="77777777" w:rsidR="008F3848" w:rsidRPr="000C670A" w:rsidRDefault="008F3848">
            <w:pPr>
              <w:widowControl w:val="0"/>
              <w:spacing w:before="0"/>
              <w:ind w:left="922" w:hanging="140"/>
              <w:jc w:val="right"/>
              <w:rPr>
                <w:color w:val="000000"/>
                <w:sz w:val="22"/>
                <w:szCs w:val="22"/>
              </w:rPr>
            </w:pPr>
          </w:p>
        </w:tc>
      </w:tr>
    </w:tbl>
    <w:p w14:paraId="1F0191C1"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Котировочная заявка</w:t>
      </w:r>
    </w:p>
    <w:p w14:paraId="1A41695D"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 xml:space="preserve">на участие в открытом запросе котировок в электронной форме </w:t>
      </w:r>
    </w:p>
    <w:p w14:paraId="29ED0073" w14:textId="59DB2205" w:rsidR="008F3848" w:rsidRPr="000C670A" w:rsidRDefault="00221AC4">
      <w:pPr>
        <w:widowControl w:val="0"/>
        <w:jc w:val="center"/>
        <w:rPr>
          <w:b/>
          <w:caps/>
          <w:color w:val="000000"/>
          <w:spacing w:val="-3"/>
          <w:sz w:val="22"/>
          <w:szCs w:val="22"/>
        </w:rPr>
      </w:pPr>
      <w:r w:rsidRPr="000C670A">
        <w:rPr>
          <w:b/>
          <w:color w:val="000000"/>
          <w:sz w:val="22"/>
          <w:szCs w:val="22"/>
        </w:rPr>
        <w:t>С</w:t>
      </w:r>
      <w:r w:rsidRPr="000C670A">
        <w:rPr>
          <w:b/>
          <w:caps/>
          <w:color w:val="000000"/>
          <w:spacing w:val="-3"/>
          <w:sz w:val="22"/>
          <w:szCs w:val="22"/>
        </w:rPr>
        <w:t xml:space="preserve">ведения об участнике </w:t>
      </w:r>
      <w:r w:rsidR="0092392D" w:rsidRPr="000C670A">
        <w:rPr>
          <w:b/>
          <w:caps/>
          <w:color w:val="000000"/>
          <w:spacing w:val="-3"/>
          <w:sz w:val="22"/>
          <w:szCs w:val="22"/>
        </w:rPr>
        <w:t>ЗАКУПКИ</w:t>
      </w:r>
      <w:r w:rsidRPr="000C670A">
        <w:rPr>
          <w:b/>
          <w:caps/>
          <w:color w:val="000000"/>
          <w:spacing w:val="-3"/>
          <w:sz w:val="22"/>
          <w:szCs w:val="22"/>
        </w:rPr>
        <w:t>:</w:t>
      </w:r>
    </w:p>
    <w:p w14:paraId="0437006A" w14:textId="77777777" w:rsidR="008F3848" w:rsidRPr="000C670A" w:rsidRDefault="008F3848">
      <w:pPr>
        <w:widowControl w:val="0"/>
        <w:jc w:val="center"/>
        <w:rPr>
          <w:b/>
          <w:caps/>
          <w:color w:val="000000"/>
          <w:spacing w:val="-3"/>
          <w:sz w:val="22"/>
          <w:szCs w:val="22"/>
        </w:rPr>
      </w:pPr>
    </w:p>
    <w:p w14:paraId="4D17A4AB" w14:textId="6E0B1F52" w:rsidR="008F3848" w:rsidRPr="000C670A" w:rsidRDefault="00221AC4">
      <w:pPr>
        <w:widowControl w:val="0"/>
        <w:rPr>
          <w:color w:val="000000"/>
          <w:sz w:val="22"/>
          <w:szCs w:val="22"/>
        </w:rPr>
      </w:pPr>
      <w:r w:rsidRPr="000C670A">
        <w:rPr>
          <w:color w:val="000000"/>
          <w:sz w:val="22"/>
          <w:szCs w:val="22"/>
        </w:rPr>
        <w:t xml:space="preserve">Полное наименование участника </w:t>
      </w:r>
      <w:proofErr w:type="gramStart"/>
      <w:r w:rsidR="0092392D" w:rsidRPr="000C670A">
        <w:rPr>
          <w:color w:val="000000"/>
          <w:sz w:val="22"/>
          <w:szCs w:val="22"/>
        </w:rPr>
        <w:t>закупки</w:t>
      </w:r>
      <w:r w:rsidRPr="000C670A">
        <w:rPr>
          <w:color w:val="000000"/>
          <w:sz w:val="22"/>
          <w:szCs w:val="22"/>
        </w:rPr>
        <w:t>:_</w:t>
      </w:r>
      <w:proofErr w:type="gramEnd"/>
      <w:r w:rsidRPr="000C670A">
        <w:rPr>
          <w:color w:val="000000"/>
          <w:sz w:val="22"/>
          <w:szCs w:val="22"/>
        </w:rPr>
        <w:t>_______________________________;</w:t>
      </w:r>
    </w:p>
    <w:p w14:paraId="1F151CE0" w14:textId="6AD44FED" w:rsidR="008F3848" w:rsidRPr="000C670A" w:rsidRDefault="00221AC4">
      <w:pPr>
        <w:widowControl w:val="0"/>
        <w:rPr>
          <w:color w:val="000000"/>
          <w:sz w:val="22"/>
          <w:szCs w:val="22"/>
        </w:rPr>
      </w:pPr>
      <w:r w:rsidRPr="000C670A">
        <w:rPr>
          <w:color w:val="000000"/>
          <w:sz w:val="22"/>
          <w:szCs w:val="22"/>
        </w:rPr>
        <w:t xml:space="preserve">Краткое наименование участника </w:t>
      </w:r>
      <w:proofErr w:type="gramStart"/>
      <w:r w:rsidR="0092392D" w:rsidRPr="000C670A">
        <w:rPr>
          <w:color w:val="000000"/>
          <w:sz w:val="22"/>
          <w:szCs w:val="22"/>
        </w:rPr>
        <w:t>закупки</w:t>
      </w:r>
      <w:r w:rsidRPr="000C670A">
        <w:rPr>
          <w:color w:val="000000"/>
          <w:sz w:val="22"/>
          <w:szCs w:val="22"/>
        </w:rPr>
        <w:t>:_</w:t>
      </w:r>
      <w:proofErr w:type="gramEnd"/>
      <w:r w:rsidRPr="000C670A">
        <w:rPr>
          <w:color w:val="000000"/>
          <w:sz w:val="22"/>
          <w:szCs w:val="22"/>
        </w:rPr>
        <w:t>________________________________;</w:t>
      </w:r>
    </w:p>
    <w:p w14:paraId="08016E4F" w14:textId="77777777" w:rsidR="008F3848" w:rsidRPr="000C670A" w:rsidRDefault="00221AC4">
      <w:pPr>
        <w:widowControl w:val="0"/>
        <w:rPr>
          <w:color w:val="000000"/>
          <w:sz w:val="22"/>
          <w:szCs w:val="22"/>
        </w:rPr>
      </w:pPr>
      <w:r w:rsidRPr="000C670A">
        <w:rPr>
          <w:color w:val="000000"/>
          <w:sz w:val="22"/>
          <w:szCs w:val="22"/>
        </w:rPr>
        <w:t>Организационно - правовая форма: __________________________________________________;</w:t>
      </w:r>
    </w:p>
    <w:p w14:paraId="39F17144" w14:textId="77777777" w:rsidR="008F3848" w:rsidRPr="000C670A" w:rsidRDefault="00221AC4">
      <w:pPr>
        <w:widowControl w:val="0"/>
        <w:rPr>
          <w:color w:val="000000"/>
          <w:sz w:val="22"/>
          <w:szCs w:val="22"/>
        </w:rPr>
      </w:pPr>
      <w:r w:rsidRPr="000C670A">
        <w:rPr>
          <w:color w:val="000000"/>
          <w:sz w:val="22"/>
          <w:szCs w:val="22"/>
        </w:rPr>
        <w:t>Юридический адрес: ______________________________________________________________;</w:t>
      </w:r>
    </w:p>
    <w:p w14:paraId="7E9309C0" w14:textId="77777777" w:rsidR="008F3848" w:rsidRPr="000C670A" w:rsidRDefault="00221AC4">
      <w:pPr>
        <w:widowControl w:val="0"/>
        <w:rPr>
          <w:color w:val="000000"/>
          <w:sz w:val="22"/>
          <w:szCs w:val="22"/>
        </w:rPr>
      </w:pPr>
      <w:r w:rsidRPr="000C670A">
        <w:rPr>
          <w:color w:val="000000"/>
          <w:sz w:val="22"/>
          <w:szCs w:val="22"/>
        </w:rPr>
        <w:t>Фактический адрес: _______________________________________________________________;</w:t>
      </w:r>
    </w:p>
    <w:p w14:paraId="69EA18F6" w14:textId="71378CA3" w:rsidR="008F3848" w:rsidRPr="000C670A" w:rsidRDefault="00221AC4">
      <w:pPr>
        <w:widowControl w:val="0"/>
        <w:rPr>
          <w:color w:val="000000"/>
          <w:sz w:val="22"/>
          <w:szCs w:val="22"/>
        </w:rPr>
      </w:pPr>
      <w:r w:rsidRPr="000C670A">
        <w:rPr>
          <w:color w:val="000000"/>
          <w:sz w:val="22"/>
          <w:szCs w:val="22"/>
        </w:rPr>
        <w:t>Почтовый адрес: _________________________________________________________________;</w:t>
      </w:r>
    </w:p>
    <w:p w14:paraId="54CC8C47" w14:textId="77777777" w:rsidR="008F3848" w:rsidRPr="000C670A" w:rsidRDefault="00221AC4">
      <w:pPr>
        <w:widowControl w:val="0"/>
        <w:rPr>
          <w:color w:val="000000"/>
          <w:sz w:val="22"/>
          <w:szCs w:val="22"/>
        </w:rPr>
      </w:pPr>
      <w:r w:rsidRPr="000C670A">
        <w:rPr>
          <w:color w:val="000000"/>
          <w:sz w:val="22"/>
          <w:szCs w:val="22"/>
        </w:rPr>
        <w:t xml:space="preserve">Телефон ______________________ </w:t>
      </w:r>
      <w:proofErr w:type="gramStart"/>
      <w:r w:rsidRPr="000C670A">
        <w:rPr>
          <w:color w:val="000000"/>
          <w:sz w:val="22"/>
          <w:szCs w:val="22"/>
        </w:rPr>
        <w:t>Факс:_</w:t>
      </w:r>
      <w:proofErr w:type="gramEnd"/>
      <w:r w:rsidRPr="000C670A">
        <w:rPr>
          <w:color w:val="000000"/>
          <w:sz w:val="22"/>
          <w:szCs w:val="22"/>
        </w:rPr>
        <w:t xml:space="preserve">_______________________ </w:t>
      </w:r>
    </w:p>
    <w:p w14:paraId="462E63BF" w14:textId="77777777" w:rsidR="008F3848" w:rsidRPr="000C670A" w:rsidRDefault="00221AC4">
      <w:pPr>
        <w:widowControl w:val="0"/>
        <w:rPr>
          <w:color w:val="000000"/>
          <w:sz w:val="22"/>
          <w:szCs w:val="22"/>
        </w:rPr>
      </w:pPr>
      <w:r w:rsidRPr="000C670A">
        <w:rPr>
          <w:color w:val="000000"/>
          <w:sz w:val="22"/>
          <w:szCs w:val="22"/>
        </w:rPr>
        <w:t>Е-</w:t>
      </w:r>
      <w:proofErr w:type="gramStart"/>
      <w:r w:rsidRPr="000C670A">
        <w:rPr>
          <w:color w:val="000000"/>
          <w:sz w:val="22"/>
          <w:szCs w:val="22"/>
          <w:lang w:val="en-US"/>
        </w:rPr>
        <w:t>mail</w:t>
      </w:r>
      <w:r w:rsidRPr="000C670A">
        <w:rPr>
          <w:color w:val="000000"/>
          <w:sz w:val="22"/>
          <w:szCs w:val="22"/>
        </w:rPr>
        <w:t>:_</w:t>
      </w:r>
      <w:proofErr w:type="gramEnd"/>
      <w:r w:rsidRPr="000C670A">
        <w:rPr>
          <w:color w:val="000000"/>
          <w:sz w:val="22"/>
          <w:szCs w:val="22"/>
        </w:rPr>
        <w:t>_____________________________________________________</w:t>
      </w:r>
    </w:p>
    <w:p w14:paraId="7CB57C10"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 xml:space="preserve">ИНН </w:t>
      </w:r>
      <w:r w:rsidRPr="000C670A">
        <w:rPr>
          <w:rFonts w:ascii="Times New Roman" w:hAnsi="Times New Roman"/>
          <w:color w:val="000000"/>
          <w:sz w:val="22"/>
          <w:szCs w:val="22"/>
        </w:rPr>
        <w:t xml:space="preserve">____________________________ </w:t>
      </w:r>
      <w:r w:rsidRPr="000C670A">
        <w:rPr>
          <w:rFonts w:ascii="Times New Roman" w:hAnsi="Times New Roman"/>
          <w:bCs/>
          <w:iCs/>
          <w:color w:val="000000"/>
          <w:sz w:val="22"/>
          <w:szCs w:val="22"/>
        </w:rPr>
        <w:t>КПП</w:t>
      </w:r>
      <w:r w:rsidRPr="000C670A">
        <w:rPr>
          <w:rFonts w:ascii="Times New Roman" w:hAnsi="Times New Roman"/>
          <w:color w:val="000000"/>
          <w:sz w:val="22"/>
          <w:szCs w:val="22"/>
        </w:rPr>
        <w:t xml:space="preserve"> __________________________________,</w:t>
      </w:r>
    </w:p>
    <w:p w14:paraId="59655E4F"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ОКПО________________, ОГРН</w:t>
      </w:r>
      <w:r w:rsidRPr="000C670A">
        <w:rPr>
          <w:rFonts w:ascii="Times New Roman" w:hAnsi="Times New Roman"/>
          <w:color w:val="000000"/>
          <w:sz w:val="22"/>
          <w:szCs w:val="22"/>
        </w:rPr>
        <w:t xml:space="preserve"> _______________________,</w:t>
      </w:r>
      <w:r w:rsidRPr="000C670A">
        <w:rPr>
          <w:rFonts w:ascii="Times New Roman" w:hAnsi="Times New Roman"/>
          <w:bCs/>
          <w:iCs/>
          <w:color w:val="000000"/>
          <w:sz w:val="22"/>
          <w:szCs w:val="22"/>
        </w:rPr>
        <w:t xml:space="preserve"> ОКТМО____________________.</w:t>
      </w:r>
    </w:p>
    <w:p w14:paraId="20DFD724" w14:textId="77777777" w:rsidR="008F3848" w:rsidRPr="000C670A" w:rsidRDefault="008F3848">
      <w:pPr>
        <w:pStyle w:val="ConsNonformat"/>
        <w:jc w:val="both"/>
        <w:rPr>
          <w:rFonts w:ascii="Times New Roman" w:hAnsi="Times New Roman"/>
          <w:color w:val="000000"/>
          <w:sz w:val="22"/>
          <w:szCs w:val="22"/>
        </w:rPr>
      </w:pPr>
    </w:p>
    <w:p w14:paraId="464D3CC5" w14:textId="77777777" w:rsidR="008F3848" w:rsidRPr="000C670A" w:rsidRDefault="00221AC4">
      <w:pPr>
        <w:pStyle w:val="ConsNonformat"/>
        <w:ind w:right="279"/>
        <w:jc w:val="both"/>
        <w:rPr>
          <w:rFonts w:ascii="Times New Roman" w:hAnsi="Times New Roman"/>
          <w:color w:val="000000"/>
          <w:sz w:val="22"/>
          <w:szCs w:val="22"/>
        </w:rPr>
      </w:pPr>
      <w:r w:rsidRPr="000C670A">
        <w:rPr>
          <w:rFonts w:ascii="Times New Roman" w:hAnsi="Times New Roman"/>
          <w:bCs/>
          <w:iCs/>
          <w:color w:val="000000"/>
          <w:sz w:val="22"/>
          <w:szCs w:val="22"/>
        </w:rPr>
        <w:t>Банковские реквизиты:</w:t>
      </w:r>
      <w:r w:rsidRPr="000C670A">
        <w:rPr>
          <w:rFonts w:ascii="Times New Roman" w:hAnsi="Times New Roman"/>
          <w:color w:val="000000"/>
          <w:sz w:val="22"/>
          <w:szCs w:val="22"/>
        </w:rPr>
        <w:t xml:space="preserve"> ___________________________________________________,</w:t>
      </w:r>
    </w:p>
    <w:p w14:paraId="1C21305A" w14:textId="77777777" w:rsidR="008F3848" w:rsidRPr="000C670A" w:rsidRDefault="00221AC4">
      <w:pPr>
        <w:pStyle w:val="ConsNonformat"/>
        <w:ind w:left="3540" w:firstLine="708"/>
        <w:jc w:val="both"/>
        <w:rPr>
          <w:rFonts w:ascii="Times New Roman" w:hAnsi="Times New Roman"/>
          <w:iCs/>
          <w:color w:val="000000"/>
          <w:sz w:val="22"/>
          <w:szCs w:val="22"/>
          <w:vertAlign w:val="superscript"/>
        </w:rPr>
      </w:pPr>
      <w:r w:rsidRPr="000C670A">
        <w:rPr>
          <w:rFonts w:ascii="Times New Roman" w:hAnsi="Times New Roman"/>
          <w:iCs/>
          <w:color w:val="000000"/>
          <w:sz w:val="22"/>
          <w:szCs w:val="22"/>
          <w:vertAlign w:val="superscript"/>
        </w:rPr>
        <w:t>(наименование банка)</w:t>
      </w:r>
    </w:p>
    <w:p w14:paraId="4048BDEB"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Р/счет ___________________________________,</w:t>
      </w:r>
    </w:p>
    <w:p w14:paraId="41AAB650"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К/счет ___________________________________,</w:t>
      </w:r>
    </w:p>
    <w:p w14:paraId="4D210203"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БИК _____________________________________,</w:t>
      </w:r>
    </w:p>
    <w:p w14:paraId="06571CF6" w14:textId="77777777" w:rsidR="008F3848" w:rsidRPr="000C670A" w:rsidRDefault="00221AC4">
      <w:pPr>
        <w:pStyle w:val="ConsNonformat"/>
        <w:ind w:firstLine="539"/>
        <w:jc w:val="both"/>
        <w:rPr>
          <w:rFonts w:ascii="Times New Roman" w:hAnsi="Times New Roman"/>
          <w:color w:val="000000"/>
          <w:sz w:val="22"/>
          <w:szCs w:val="22"/>
        </w:rPr>
      </w:pPr>
      <w:r w:rsidRPr="000C670A">
        <w:rPr>
          <w:rFonts w:ascii="Times New Roman" w:hAnsi="Times New Roman"/>
          <w:bCs/>
          <w:iCs/>
          <w:color w:val="000000"/>
          <w:sz w:val="22"/>
          <w:szCs w:val="22"/>
        </w:rPr>
        <w:t>в лице</w:t>
      </w:r>
      <w:r w:rsidRPr="000C670A">
        <w:rPr>
          <w:rFonts w:ascii="Times New Roman" w:hAnsi="Times New Roman"/>
          <w:color w:val="000000"/>
          <w:sz w:val="22"/>
          <w:szCs w:val="22"/>
        </w:rPr>
        <w:t xml:space="preserve"> ___________________________________________________________________</w:t>
      </w:r>
    </w:p>
    <w:p w14:paraId="56FEC41C"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i/>
          <w:iCs/>
          <w:color w:val="000000"/>
          <w:sz w:val="22"/>
          <w:szCs w:val="22"/>
          <w:vertAlign w:val="superscript"/>
        </w:rPr>
        <w:t>(должность, Ф.И.О. руководителя, либо лица уполномоченного выступать от имени участника размещения заказа (полномочия данного лица должны быть подтверждены соответствующими документами))</w:t>
      </w:r>
    </w:p>
    <w:p w14:paraId="06B64F9A"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b/>
          <w:bCs/>
          <w:i/>
          <w:iCs/>
          <w:color w:val="000000"/>
          <w:sz w:val="22"/>
          <w:szCs w:val="22"/>
        </w:rPr>
        <w:t>действующего на основании</w:t>
      </w:r>
      <w:r w:rsidRPr="000C670A">
        <w:rPr>
          <w:rFonts w:ascii="Times New Roman" w:hAnsi="Times New Roman"/>
          <w:i/>
          <w:iCs/>
          <w:color w:val="000000"/>
          <w:sz w:val="22"/>
          <w:szCs w:val="22"/>
        </w:rPr>
        <w:t>___________________________________________________</w:t>
      </w:r>
    </w:p>
    <w:p w14:paraId="1B1869DD" w14:textId="77777777" w:rsidR="008F3848" w:rsidRPr="000C670A" w:rsidRDefault="008F3848">
      <w:pPr>
        <w:widowControl w:val="0"/>
        <w:ind w:firstLine="709"/>
        <w:rPr>
          <w:b/>
          <w:color w:val="000000"/>
          <w:sz w:val="22"/>
          <w:szCs w:val="22"/>
        </w:rPr>
      </w:pPr>
    </w:p>
    <w:p w14:paraId="12A20F7E" w14:textId="77777777" w:rsidR="008F3848" w:rsidRPr="000C670A" w:rsidRDefault="00221AC4">
      <w:pPr>
        <w:spacing w:before="0" w:after="200" w:line="276" w:lineRule="auto"/>
        <w:ind w:left="426"/>
        <w:jc w:val="center"/>
        <w:rPr>
          <w:rFonts w:eastAsia="Calibri"/>
          <w:color w:val="000000"/>
          <w:sz w:val="22"/>
          <w:szCs w:val="22"/>
          <w:lang w:eastAsia="en-US"/>
        </w:rPr>
      </w:pPr>
      <w:r w:rsidRPr="000C670A">
        <w:rPr>
          <w:color w:val="000000"/>
          <w:sz w:val="22"/>
          <w:szCs w:val="22"/>
        </w:rPr>
        <w:t>Изучив размещенный запрос котировок на ____________________</w:t>
      </w:r>
      <w:r w:rsidRPr="000C670A">
        <w:rPr>
          <w:rFonts w:eastAsia="Calibri"/>
          <w:color w:val="000000"/>
          <w:sz w:val="22"/>
          <w:szCs w:val="22"/>
          <w:lang w:eastAsia="en-US"/>
        </w:rPr>
        <w:t xml:space="preserve"> для нужд ________ РАН</w:t>
      </w:r>
    </w:p>
    <w:p w14:paraId="6E38FDD5" w14:textId="1B78D6FC" w:rsidR="008F3848" w:rsidRPr="000C670A" w:rsidRDefault="00221AC4">
      <w:pPr>
        <w:spacing w:before="0" w:after="200" w:line="276" w:lineRule="auto"/>
        <w:rPr>
          <w:color w:val="000000"/>
          <w:sz w:val="22"/>
          <w:szCs w:val="22"/>
        </w:rPr>
      </w:pPr>
      <w:r w:rsidRPr="000C670A">
        <w:rPr>
          <w:color w:val="000000"/>
          <w:sz w:val="22"/>
          <w:szCs w:val="22"/>
        </w:rPr>
        <w:t xml:space="preserve">           Извещение №_______________________ от «___» ____________ 202</w:t>
      </w:r>
      <w:r w:rsidR="00903151">
        <w:rPr>
          <w:color w:val="000000"/>
          <w:sz w:val="22"/>
          <w:szCs w:val="22"/>
        </w:rPr>
        <w:t>_</w:t>
      </w:r>
      <w:r w:rsidRPr="000C670A">
        <w:rPr>
          <w:color w:val="000000"/>
          <w:sz w:val="22"/>
          <w:szCs w:val="22"/>
        </w:rPr>
        <w:t xml:space="preserve"> г., </w:t>
      </w:r>
    </w:p>
    <w:p w14:paraId="1B6EC2E7" w14:textId="77777777" w:rsidR="008F3848" w:rsidRPr="000C670A" w:rsidRDefault="00221AC4">
      <w:pPr>
        <w:widowControl w:val="0"/>
        <w:ind w:firstLine="709"/>
        <w:rPr>
          <w:color w:val="000000"/>
          <w:sz w:val="22"/>
          <w:szCs w:val="22"/>
        </w:rPr>
      </w:pPr>
      <w:r w:rsidRPr="000C670A">
        <w:rPr>
          <w:color w:val="000000"/>
          <w:sz w:val="22"/>
          <w:szCs w:val="22"/>
        </w:rPr>
        <w:t xml:space="preserve">Мы, нижеподписавшиеся, согласны исполнить условия, в соответствии с требованиями документации о закупке, включая в том числе Техническое задание (раздел </w:t>
      </w:r>
      <w:r w:rsidRPr="000C670A">
        <w:rPr>
          <w:color w:val="000000"/>
          <w:sz w:val="22"/>
          <w:szCs w:val="22"/>
          <w:lang w:val="en-US"/>
        </w:rPr>
        <w:t>II</w:t>
      </w:r>
      <w:r w:rsidRPr="000C670A">
        <w:rPr>
          <w:color w:val="000000"/>
          <w:sz w:val="22"/>
          <w:szCs w:val="22"/>
        </w:rPr>
        <w:t xml:space="preserve">) и проект Договора (раздел </w:t>
      </w:r>
      <w:r w:rsidRPr="000C670A">
        <w:rPr>
          <w:color w:val="000000"/>
          <w:sz w:val="22"/>
          <w:szCs w:val="22"/>
          <w:lang w:val="en-US"/>
        </w:rPr>
        <w:t>V</w:t>
      </w:r>
      <w:r w:rsidRPr="000C670A">
        <w:rPr>
          <w:color w:val="000000"/>
          <w:sz w:val="22"/>
          <w:szCs w:val="22"/>
        </w:rPr>
        <w:t>), и на условиях, которые мы представили в настоящей заявке и в приложении №1 к заявке, которое является неотъемлемой частью настоящей заявки на участие в закупке, в том числе:</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4602"/>
        <w:gridCol w:w="1134"/>
        <w:gridCol w:w="1103"/>
        <w:gridCol w:w="1400"/>
        <w:gridCol w:w="1469"/>
      </w:tblGrid>
      <w:tr w:rsidR="008F3848" w:rsidRPr="000C670A" w14:paraId="6D37490C"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0337C867" w14:textId="77777777" w:rsidR="008F3848" w:rsidRPr="000C670A" w:rsidRDefault="00221AC4">
            <w:pPr>
              <w:widowControl w:val="0"/>
              <w:jc w:val="center"/>
              <w:rPr>
                <w:color w:val="000000"/>
                <w:spacing w:val="-3"/>
                <w:sz w:val="22"/>
                <w:szCs w:val="22"/>
              </w:rPr>
            </w:pPr>
            <w:r w:rsidRPr="000C670A">
              <w:rPr>
                <w:color w:val="000000"/>
                <w:spacing w:val="-3"/>
                <w:sz w:val="22"/>
                <w:szCs w:val="22"/>
              </w:rPr>
              <w:t>№, п/п</w:t>
            </w:r>
          </w:p>
        </w:tc>
        <w:tc>
          <w:tcPr>
            <w:tcW w:w="4602" w:type="dxa"/>
            <w:tcBorders>
              <w:top w:val="single" w:sz="4" w:space="0" w:color="000000"/>
              <w:left w:val="single" w:sz="4" w:space="0" w:color="000000"/>
              <w:bottom w:val="single" w:sz="4" w:space="0" w:color="000000"/>
              <w:right w:val="single" w:sz="4" w:space="0" w:color="000000"/>
            </w:tcBorders>
            <w:vAlign w:val="center"/>
          </w:tcPr>
          <w:p w14:paraId="0E0FB88A" w14:textId="77777777" w:rsidR="008F3848" w:rsidRPr="000C670A" w:rsidRDefault="00221AC4">
            <w:pPr>
              <w:widowControl w:val="0"/>
              <w:jc w:val="center"/>
              <w:rPr>
                <w:color w:val="000000"/>
                <w:spacing w:val="-3"/>
                <w:sz w:val="22"/>
                <w:szCs w:val="22"/>
              </w:rPr>
            </w:pPr>
            <w:r w:rsidRPr="000C670A">
              <w:rPr>
                <w:color w:val="000000"/>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7448E" w14:textId="77777777" w:rsidR="008F3848" w:rsidRPr="000C670A" w:rsidRDefault="00221AC4">
            <w:pPr>
              <w:jc w:val="center"/>
              <w:rPr>
                <w:color w:val="000000"/>
                <w:sz w:val="22"/>
                <w:szCs w:val="22"/>
              </w:rPr>
            </w:pPr>
            <w:r w:rsidRPr="000C670A">
              <w:rPr>
                <w:color w:val="000000"/>
                <w:sz w:val="22"/>
                <w:szCs w:val="22"/>
              </w:rPr>
              <w:t>Страна</w:t>
            </w:r>
          </w:p>
          <w:p w14:paraId="597DAB77" w14:textId="77777777" w:rsidR="008F3848" w:rsidRPr="000C670A" w:rsidRDefault="00221AC4">
            <w:pPr>
              <w:widowControl w:val="0"/>
              <w:jc w:val="center"/>
              <w:rPr>
                <w:color w:val="000000"/>
                <w:spacing w:val="-3"/>
                <w:sz w:val="22"/>
                <w:szCs w:val="22"/>
              </w:rPr>
            </w:pPr>
            <w:r w:rsidRPr="000C670A">
              <w:rPr>
                <w:color w:val="000000"/>
                <w:sz w:val="22"/>
                <w:szCs w:val="22"/>
              </w:rPr>
              <w:t>происхождения</w:t>
            </w:r>
          </w:p>
        </w:tc>
        <w:tc>
          <w:tcPr>
            <w:tcW w:w="1103" w:type="dxa"/>
            <w:tcBorders>
              <w:top w:val="single" w:sz="4" w:space="0" w:color="000000"/>
              <w:left w:val="single" w:sz="4" w:space="0" w:color="000000"/>
              <w:bottom w:val="single" w:sz="4" w:space="0" w:color="000000"/>
              <w:right w:val="single" w:sz="4" w:space="0" w:color="000000"/>
            </w:tcBorders>
            <w:vAlign w:val="center"/>
          </w:tcPr>
          <w:p w14:paraId="4527D0B1" w14:textId="77777777" w:rsidR="008F3848" w:rsidRPr="000C670A" w:rsidRDefault="00221AC4">
            <w:pPr>
              <w:widowControl w:val="0"/>
              <w:jc w:val="center"/>
              <w:rPr>
                <w:color w:val="000000"/>
                <w:spacing w:val="-3"/>
                <w:sz w:val="22"/>
                <w:szCs w:val="22"/>
              </w:rPr>
            </w:pPr>
            <w:r w:rsidRPr="000C670A">
              <w:rPr>
                <w:color w:val="000000"/>
                <w:sz w:val="22"/>
                <w:szCs w:val="22"/>
              </w:rPr>
              <w:t>Количество, шт.</w:t>
            </w:r>
          </w:p>
        </w:tc>
        <w:tc>
          <w:tcPr>
            <w:tcW w:w="1400" w:type="dxa"/>
            <w:tcBorders>
              <w:top w:val="single" w:sz="4" w:space="0" w:color="000000"/>
              <w:left w:val="single" w:sz="4" w:space="0" w:color="000000"/>
              <w:bottom w:val="single" w:sz="4" w:space="0" w:color="000000"/>
              <w:right w:val="single" w:sz="4" w:space="0" w:color="000000"/>
            </w:tcBorders>
            <w:vAlign w:val="center"/>
          </w:tcPr>
          <w:p w14:paraId="237DF5B0" w14:textId="77777777" w:rsidR="008F3848" w:rsidRPr="000C670A" w:rsidRDefault="00221AC4">
            <w:pPr>
              <w:widowControl w:val="0"/>
              <w:jc w:val="center"/>
              <w:rPr>
                <w:color w:val="000000"/>
                <w:spacing w:val="-3"/>
                <w:sz w:val="22"/>
                <w:szCs w:val="22"/>
              </w:rPr>
            </w:pPr>
            <w:r w:rsidRPr="000C670A">
              <w:rPr>
                <w:color w:val="000000"/>
                <w:sz w:val="22"/>
                <w:szCs w:val="22"/>
              </w:rPr>
              <w:t>Цена за одну единицу с НДС, руб.</w:t>
            </w:r>
          </w:p>
        </w:tc>
        <w:tc>
          <w:tcPr>
            <w:tcW w:w="1469" w:type="dxa"/>
            <w:tcBorders>
              <w:top w:val="single" w:sz="4" w:space="0" w:color="000000"/>
              <w:left w:val="single" w:sz="4" w:space="0" w:color="000000"/>
              <w:bottom w:val="single" w:sz="4" w:space="0" w:color="000000"/>
              <w:right w:val="single" w:sz="4" w:space="0" w:color="000000"/>
            </w:tcBorders>
            <w:vAlign w:val="center"/>
          </w:tcPr>
          <w:p w14:paraId="32471D2E" w14:textId="77777777" w:rsidR="008F3848" w:rsidRPr="000C670A" w:rsidRDefault="00221AC4">
            <w:pPr>
              <w:widowControl w:val="0"/>
              <w:jc w:val="center"/>
              <w:rPr>
                <w:color w:val="000000"/>
                <w:spacing w:val="-3"/>
                <w:sz w:val="22"/>
                <w:szCs w:val="22"/>
              </w:rPr>
            </w:pPr>
            <w:r w:rsidRPr="000C670A">
              <w:rPr>
                <w:color w:val="000000"/>
                <w:sz w:val="22"/>
                <w:szCs w:val="22"/>
              </w:rPr>
              <w:t>Стоимость с НДС, руб.</w:t>
            </w:r>
          </w:p>
        </w:tc>
      </w:tr>
      <w:tr w:rsidR="008F3848" w:rsidRPr="000C670A" w14:paraId="0B414267"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7CFA3B4E" w14:textId="77777777" w:rsidR="008F3848" w:rsidRPr="000C670A" w:rsidRDefault="008F3848">
            <w:pPr>
              <w:widowControl w:val="0"/>
              <w:numPr>
                <w:ilvl w:val="0"/>
                <w:numId w:val="6"/>
              </w:numPr>
              <w:spacing w:before="0"/>
              <w:jc w:val="center"/>
              <w:rPr>
                <w:color w:val="000000"/>
                <w:spacing w:val="-3"/>
                <w:sz w:val="22"/>
                <w:szCs w:val="22"/>
              </w:rPr>
            </w:pPr>
          </w:p>
        </w:tc>
        <w:tc>
          <w:tcPr>
            <w:tcW w:w="4602" w:type="dxa"/>
            <w:tcBorders>
              <w:top w:val="single" w:sz="4" w:space="0" w:color="000000"/>
              <w:left w:val="single" w:sz="4" w:space="0" w:color="000000"/>
              <w:bottom w:val="single" w:sz="4" w:space="0" w:color="000000"/>
              <w:right w:val="single" w:sz="4" w:space="0" w:color="000000"/>
            </w:tcBorders>
          </w:tcPr>
          <w:p w14:paraId="26C2198C" w14:textId="77777777" w:rsidR="008F3848" w:rsidRPr="000C670A" w:rsidRDefault="008F3848">
            <w:pPr>
              <w:tabs>
                <w:tab w:val="left" w:pos="567"/>
              </w:tabs>
              <w:rPr>
                <w:b/>
                <w:bCs/>
                <w:color w:val="000000"/>
                <w:sz w:val="22"/>
                <w:szCs w:val="22"/>
              </w:rPr>
            </w:pPr>
          </w:p>
        </w:tc>
        <w:tc>
          <w:tcPr>
            <w:tcW w:w="1134" w:type="dxa"/>
            <w:tcBorders>
              <w:top w:val="single" w:sz="4" w:space="0" w:color="000000"/>
              <w:left w:val="single" w:sz="4" w:space="0" w:color="000000"/>
              <w:right w:val="single" w:sz="4" w:space="0" w:color="000000"/>
            </w:tcBorders>
            <w:vAlign w:val="center"/>
          </w:tcPr>
          <w:p w14:paraId="7F5ACD39" w14:textId="77777777" w:rsidR="008F3848" w:rsidRPr="000C670A" w:rsidRDefault="008F3848">
            <w:pPr>
              <w:widowControl w:val="0"/>
              <w:jc w:val="center"/>
              <w:rPr>
                <w:color w:val="000000"/>
                <w:spacing w:val="-3"/>
                <w:sz w:val="22"/>
                <w:szCs w:val="22"/>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97FFAD8" w14:textId="77777777" w:rsidR="008F3848" w:rsidRPr="000C670A" w:rsidRDefault="008F3848">
            <w:pPr>
              <w:jc w:val="center"/>
              <w:rPr>
                <w:color w:val="000000"/>
                <w:sz w:val="22"/>
                <w:szCs w:val="22"/>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DC7031E" w14:textId="77777777" w:rsidR="008F3848" w:rsidRPr="000C670A" w:rsidRDefault="008F3848">
            <w:pPr>
              <w:widowControl w:val="0"/>
              <w:jc w:val="center"/>
              <w:rPr>
                <w:color w:val="000000"/>
                <w:spacing w:val="-3"/>
                <w:sz w:val="22"/>
                <w:szCs w:val="22"/>
              </w:rPr>
            </w:pPr>
          </w:p>
        </w:tc>
        <w:tc>
          <w:tcPr>
            <w:tcW w:w="1469" w:type="dxa"/>
            <w:tcBorders>
              <w:top w:val="single" w:sz="4" w:space="0" w:color="000000"/>
              <w:left w:val="single" w:sz="4" w:space="0" w:color="000000"/>
              <w:bottom w:val="single" w:sz="4" w:space="0" w:color="000000"/>
              <w:right w:val="single" w:sz="4" w:space="0" w:color="000000"/>
            </w:tcBorders>
            <w:vAlign w:val="center"/>
          </w:tcPr>
          <w:p w14:paraId="76CF56C9" w14:textId="77777777" w:rsidR="008F3848" w:rsidRPr="000C670A" w:rsidRDefault="008F3848">
            <w:pPr>
              <w:widowControl w:val="0"/>
              <w:jc w:val="center"/>
              <w:rPr>
                <w:color w:val="000000"/>
                <w:spacing w:val="-3"/>
                <w:sz w:val="22"/>
                <w:szCs w:val="22"/>
              </w:rPr>
            </w:pPr>
          </w:p>
        </w:tc>
      </w:tr>
      <w:tr w:rsidR="008F3848" w:rsidRPr="000C670A" w14:paraId="72D1D703" w14:textId="77777777">
        <w:trPr>
          <w:jc w:val="center"/>
        </w:trPr>
        <w:tc>
          <w:tcPr>
            <w:tcW w:w="8888" w:type="dxa"/>
            <w:gridSpan w:val="5"/>
            <w:tcBorders>
              <w:top w:val="single" w:sz="4" w:space="0" w:color="000000"/>
              <w:left w:val="single" w:sz="4" w:space="0" w:color="000000"/>
              <w:bottom w:val="single" w:sz="4" w:space="0" w:color="000000"/>
              <w:right w:val="single" w:sz="4" w:space="0" w:color="000000"/>
            </w:tcBorders>
            <w:vAlign w:val="center"/>
          </w:tcPr>
          <w:p w14:paraId="619D13C0" w14:textId="77777777" w:rsidR="008F3848" w:rsidRPr="000C670A" w:rsidRDefault="00221AC4">
            <w:pPr>
              <w:widowControl w:val="0"/>
              <w:jc w:val="center"/>
              <w:rPr>
                <w:b/>
                <w:color w:val="000000"/>
                <w:spacing w:val="-3"/>
                <w:sz w:val="22"/>
                <w:szCs w:val="22"/>
              </w:rPr>
            </w:pPr>
            <w:r w:rsidRPr="000C670A">
              <w:rPr>
                <w:b/>
                <w:color w:val="000000"/>
                <w:spacing w:val="-3"/>
                <w:sz w:val="22"/>
                <w:szCs w:val="22"/>
              </w:rPr>
              <w:t>ИТОГО</w:t>
            </w:r>
          </w:p>
        </w:tc>
        <w:tc>
          <w:tcPr>
            <w:tcW w:w="1469" w:type="dxa"/>
            <w:tcBorders>
              <w:top w:val="single" w:sz="4" w:space="0" w:color="000000"/>
              <w:left w:val="single" w:sz="4" w:space="0" w:color="000000"/>
              <w:bottom w:val="single" w:sz="4" w:space="0" w:color="000000"/>
              <w:right w:val="single" w:sz="4" w:space="0" w:color="000000"/>
            </w:tcBorders>
            <w:vAlign w:val="center"/>
          </w:tcPr>
          <w:p w14:paraId="620B9EA4" w14:textId="77777777" w:rsidR="008F3848" w:rsidRPr="000C670A" w:rsidRDefault="008F3848">
            <w:pPr>
              <w:widowControl w:val="0"/>
              <w:jc w:val="center"/>
              <w:rPr>
                <w:color w:val="000000"/>
                <w:spacing w:val="-3"/>
                <w:sz w:val="22"/>
                <w:szCs w:val="22"/>
              </w:rPr>
            </w:pPr>
          </w:p>
        </w:tc>
      </w:tr>
    </w:tbl>
    <w:p w14:paraId="77327B55" w14:textId="77777777" w:rsidR="008F3848" w:rsidRPr="000C670A" w:rsidRDefault="008F3848">
      <w:pPr>
        <w:widowControl w:val="0"/>
        <w:ind w:right="488" w:firstLine="708"/>
        <w:rPr>
          <w:color w:val="000000"/>
          <w:sz w:val="22"/>
          <w:szCs w:val="22"/>
        </w:rPr>
      </w:pPr>
    </w:p>
    <w:p w14:paraId="66B265C9" w14:textId="77777777" w:rsidR="008F3848" w:rsidRPr="000C670A" w:rsidRDefault="00221AC4">
      <w:pPr>
        <w:widowControl w:val="0"/>
        <w:ind w:right="488" w:firstLine="708"/>
        <w:rPr>
          <w:color w:val="000000"/>
          <w:sz w:val="22"/>
          <w:szCs w:val="22"/>
        </w:rPr>
      </w:pPr>
      <w:r w:rsidRPr="000C670A">
        <w:rPr>
          <w:color w:val="000000"/>
          <w:sz w:val="22"/>
          <w:szCs w:val="22"/>
        </w:rPr>
        <w:t>Общая стоимость поставки составляет _____________ (_____________) руб. _____ коп., в том числе НДС 20 %* - ____________ (_________________) руб. _____ коп.</w:t>
      </w:r>
    </w:p>
    <w:p w14:paraId="64F7BE3D" w14:textId="77777777" w:rsidR="008F3848" w:rsidRPr="000C670A" w:rsidRDefault="00221AC4">
      <w:pPr>
        <w:widowControl w:val="0"/>
        <w:ind w:right="23" w:firstLine="720"/>
        <w:rPr>
          <w:i/>
          <w:color w:val="000000"/>
          <w:sz w:val="22"/>
          <w:szCs w:val="22"/>
          <w:u w:val="single"/>
        </w:rPr>
      </w:pPr>
      <w:r w:rsidRPr="000C670A">
        <w:rPr>
          <w:b/>
          <w:bCs/>
          <w:color w:val="000000"/>
          <w:sz w:val="22"/>
          <w:szCs w:val="22"/>
        </w:rPr>
        <w:t xml:space="preserve">* - </w:t>
      </w:r>
      <w:r w:rsidRPr="000C670A">
        <w:rPr>
          <w:rStyle w:val="FontStyle11"/>
          <w:i/>
          <w:color w:val="000000"/>
          <w:szCs w:val="22"/>
        </w:rPr>
        <w:t xml:space="preserve">В случае если Ваша компания работает по упрощенной схеме налогообложения, вместо НДС указать № и дату информационного письма (уведомления) или </w:t>
      </w:r>
      <w:proofErr w:type="gramStart"/>
      <w:r w:rsidRPr="000C670A">
        <w:rPr>
          <w:rStyle w:val="FontStyle11"/>
          <w:i/>
          <w:color w:val="000000"/>
          <w:szCs w:val="22"/>
        </w:rPr>
        <w:t>иного документа</w:t>
      </w:r>
      <w:proofErr w:type="gramEnd"/>
      <w:r w:rsidRPr="000C670A">
        <w:rPr>
          <w:rStyle w:val="FontStyle11"/>
          <w:i/>
          <w:color w:val="000000"/>
          <w:szCs w:val="22"/>
        </w:rPr>
        <w:t xml:space="preserve"> подтверждающего данную процедуру с указанием № инспекции налоговой службы. </w:t>
      </w:r>
      <w:r w:rsidRPr="000C670A">
        <w:rPr>
          <w:rStyle w:val="FontStyle11"/>
          <w:i/>
          <w:color w:val="000000"/>
          <w:szCs w:val="22"/>
          <w:u w:val="single"/>
        </w:rPr>
        <w:t xml:space="preserve">Пример: НДС </w:t>
      </w:r>
      <w:r w:rsidRPr="000C670A">
        <w:rPr>
          <w:i/>
          <w:color w:val="000000"/>
          <w:sz w:val="22"/>
          <w:szCs w:val="22"/>
          <w:u w:val="single"/>
        </w:rPr>
        <w:t xml:space="preserve">не облагается на основании статей 346.12 главы 26.2 Налогового кодекса Российской </w:t>
      </w:r>
      <w:proofErr w:type="gramStart"/>
      <w:r w:rsidRPr="000C670A">
        <w:rPr>
          <w:i/>
          <w:color w:val="000000"/>
          <w:sz w:val="22"/>
          <w:szCs w:val="22"/>
          <w:u w:val="single"/>
        </w:rPr>
        <w:t>Федерации )</w:t>
      </w:r>
      <w:proofErr w:type="gramEnd"/>
    </w:p>
    <w:p w14:paraId="0F4A0B6C" w14:textId="77777777" w:rsidR="008F3848" w:rsidRPr="000C670A" w:rsidRDefault="00221AC4">
      <w:pPr>
        <w:widowControl w:val="0"/>
        <w:ind w:right="23" w:firstLine="709"/>
        <w:rPr>
          <w:color w:val="000000"/>
          <w:sz w:val="22"/>
          <w:szCs w:val="22"/>
        </w:rPr>
      </w:pPr>
      <w:r w:rsidRPr="000C670A">
        <w:rPr>
          <w:b/>
          <w:bCs/>
          <w:color w:val="000000"/>
          <w:sz w:val="22"/>
          <w:szCs w:val="22"/>
        </w:rPr>
        <w:t xml:space="preserve">Сведения о включенных в стоимость товара расходах: </w:t>
      </w:r>
      <w:r w:rsidRPr="000C670A">
        <w:rPr>
          <w:color w:val="000000"/>
          <w:sz w:val="22"/>
          <w:szCs w:val="22"/>
        </w:rPr>
        <w:t>Цена включает в себя: стоимость товара, все налоги и иные обязательные платежи, установленных законодательством Российской Федерации и уплачиваемые поставщиком в рамках исполнения Договора, расходы на транспортировку, доставку по адресу заказчика, в том числе погрузочно-разгрузочные работы.</w:t>
      </w:r>
    </w:p>
    <w:p w14:paraId="26A4D8DF" w14:textId="77777777" w:rsidR="008F3848" w:rsidRPr="000C670A" w:rsidRDefault="00221AC4">
      <w:pPr>
        <w:widowControl w:val="0"/>
        <w:ind w:firstLine="540"/>
        <w:rPr>
          <w:color w:val="000000"/>
          <w:sz w:val="22"/>
          <w:szCs w:val="22"/>
        </w:rPr>
      </w:pPr>
      <w:r w:rsidRPr="000C670A">
        <w:rPr>
          <w:b/>
          <w:color w:val="000000"/>
          <w:sz w:val="22"/>
          <w:szCs w:val="22"/>
        </w:rPr>
        <w:t>2.</w:t>
      </w:r>
      <w:r w:rsidRPr="000C670A">
        <w:rPr>
          <w:color w:val="000000"/>
          <w:sz w:val="22"/>
          <w:szCs w:val="22"/>
        </w:rPr>
        <w:t xml:space="preserve"> Настоящей заявкой декларируем о соответствии участника запроса котировок _____________________________________________________________________________</w:t>
      </w:r>
    </w:p>
    <w:p w14:paraId="1D20A40D" w14:textId="77777777" w:rsidR="008F3848" w:rsidRPr="000C670A" w:rsidRDefault="00221AC4">
      <w:pPr>
        <w:widowControl w:val="0"/>
        <w:rPr>
          <w:color w:val="000000"/>
          <w:sz w:val="22"/>
          <w:szCs w:val="22"/>
        </w:rPr>
      </w:pPr>
      <w:r w:rsidRPr="000C670A">
        <w:rPr>
          <w:color w:val="000000"/>
          <w:sz w:val="22"/>
          <w:szCs w:val="22"/>
        </w:rPr>
        <w:t xml:space="preserve">                                                                             Наименование участника запроса котировок</w:t>
      </w:r>
    </w:p>
    <w:p w14:paraId="084253AE" w14:textId="77777777" w:rsidR="008F3848" w:rsidRPr="000C670A" w:rsidRDefault="00221AC4">
      <w:pPr>
        <w:widowControl w:val="0"/>
        <w:ind w:firstLine="540"/>
        <w:rPr>
          <w:color w:val="000000"/>
          <w:sz w:val="22"/>
          <w:szCs w:val="22"/>
        </w:rPr>
      </w:pPr>
      <w:r w:rsidRPr="000C670A">
        <w:rPr>
          <w:color w:val="000000"/>
          <w:sz w:val="22"/>
          <w:szCs w:val="22"/>
        </w:rPr>
        <w:t>следующим требованиям:</w:t>
      </w:r>
    </w:p>
    <w:p w14:paraId="415A2508"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B73DB"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2) </w:t>
      </w:r>
      <w:proofErr w:type="spellStart"/>
      <w:r w:rsidRPr="000C670A">
        <w:rPr>
          <w:rFonts w:ascii="Times New Roman" w:hAnsi="Times New Roman"/>
          <w:color w:val="000000"/>
        </w:rPr>
        <w:t>неприостановление</w:t>
      </w:r>
      <w:proofErr w:type="spellEnd"/>
      <w:r w:rsidRPr="000C670A">
        <w:rPr>
          <w:rFonts w:ascii="Times New Roman" w:hAnsi="Times New Roman"/>
          <w:color w:val="000000"/>
        </w:rPr>
        <w:t xml:space="preserve"> деятельности участника закупки в порядке, предусмотренном </w:t>
      </w:r>
      <w:hyperlink r:id="rId18"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7BA86B20"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722B146"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F78DA4"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5)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6)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01A3CC"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7) отсутствие сведений об участнике закупки в реестре недобросовестных поставщиков, предусмотренном Федеральным законом № 223-ФЗ;</w:t>
      </w:r>
    </w:p>
    <w:p w14:paraId="55F58D11" w14:textId="231F19B8"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8) отсутствие сведений об участнике закупки в реестре недобросовестных поставщиков, предусмотренном Федеральным </w:t>
      </w:r>
      <w:hyperlink r:id="rId19" w:history="1">
        <w:r w:rsidRPr="000C670A">
          <w:rPr>
            <w:rFonts w:ascii="Times New Roman" w:hAnsi="Times New Roman"/>
            <w:color w:val="000000"/>
          </w:rPr>
          <w:t>законом</w:t>
        </w:r>
      </w:hyperlink>
      <w:r w:rsidRPr="000C670A">
        <w:rPr>
          <w:rFonts w:ascii="Times New Roman" w:hAnsi="Times New Roman"/>
          <w:color w:val="000000"/>
        </w:rPr>
        <w:t xml:space="preserve"> № 44-ФЗ. </w:t>
      </w:r>
    </w:p>
    <w:p w14:paraId="6BDABB8E" w14:textId="77777777" w:rsidR="0092392D" w:rsidRPr="000C670A" w:rsidRDefault="0092392D">
      <w:pPr>
        <w:widowControl w:val="0"/>
        <w:rPr>
          <w:color w:val="000000"/>
          <w:sz w:val="22"/>
          <w:szCs w:val="22"/>
        </w:rPr>
      </w:pPr>
    </w:p>
    <w:p w14:paraId="6683480E" w14:textId="06A4659C" w:rsidR="008F3848" w:rsidRPr="000C670A" w:rsidRDefault="00221AC4">
      <w:pPr>
        <w:widowControl w:val="0"/>
        <w:rPr>
          <w:color w:val="000000"/>
          <w:sz w:val="22"/>
          <w:szCs w:val="22"/>
        </w:rPr>
      </w:pPr>
      <w:r w:rsidRPr="000C670A">
        <w:rPr>
          <w:color w:val="000000"/>
          <w:sz w:val="22"/>
          <w:szCs w:val="22"/>
        </w:rPr>
        <w:t>Настоящей котировочной заявкой, подтверждаем свое согласие исполнить условия Договора, указанные в извещении о проведении запроса котировок, гарантируя качество поставляемой продукции.</w:t>
      </w:r>
    </w:p>
    <w:p w14:paraId="55704197" w14:textId="6E4EF9BD" w:rsidR="008F3848" w:rsidRPr="000C670A" w:rsidRDefault="00221AC4">
      <w:pPr>
        <w:pStyle w:val="aff1"/>
        <w:widowControl w:val="0"/>
        <w:spacing w:after="0"/>
        <w:ind w:firstLine="540"/>
        <w:rPr>
          <w:color w:val="000000"/>
          <w:sz w:val="22"/>
          <w:szCs w:val="22"/>
        </w:rPr>
      </w:pPr>
      <w:r w:rsidRPr="000C670A">
        <w:rPr>
          <w:color w:val="000000"/>
          <w:sz w:val="22"/>
          <w:szCs w:val="22"/>
        </w:rPr>
        <w:t xml:space="preserve">  В случае если наши предложения будут признаны лучшими, мы берем на себя обязательства подписать договор с </w:t>
      </w:r>
      <w:r w:rsidR="00B803A0">
        <w:rPr>
          <w:color w:val="000000"/>
          <w:sz w:val="22"/>
          <w:szCs w:val="22"/>
        </w:rPr>
        <w:t>МБУ «ПЦКР».</w:t>
      </w:r>
    </w:p>
    <w:p w14:paraId="4E911C0A" w14:textId="40448D1D" w:rsidR="008F3848" w:rsidRPr="000C670A" w:rsidRDefault="00221AC4">
      <w:pPr>
        <w:pStyle w:val="aff1"/>
        <w:widowControl w:val="0"/>
        <w:spacing w:after="0"/>
        <w:ind w:firstLine="567"/>
        <w:rPr>
          <w:bCs/>
          <w:color w:val="000000"/>
          <w:sz w:val="22"/>
          <w:szCs w:val="22"/>
        </w:rPr>
      </w:pPr>
      <w:r w:rsidRPr="000C670A">
        <w:rPr>
          <w:bCs/>
          <w:color w:val="000000"/>
          <w:sz w:val="22"/>
          <w:szCs w:val="22"/>
        </w:rPr>
        <w:t xml:space="preserve">Подтверждаем, что в случае, если наши предложения будут лучшими после предложений победителя в проведении запроса котировок, а победитель в проведении запроса котировок будет признан уклонившимся от заключения государственного договора с </w:t>
      </w:r>
      <w:r w:rsidR="00B803A0">
        <w:rPr>
          <w:bCs/>
          <w:color w:val="000000"/>
          <w:sz w:val="22"/>
          <w:szCs w:val="22"/>
        </w:rPr>
        <w:t>МБУ «ПЦКР»</w:t>
      </w:r>
      <w:r w:rsidRPr="000C670A">
        <w:rPr>
          <w:bCs/>
          <w:color w:val="000000"/>
          <w:sz w:val="22"/>
          <w:szCs w:val="22"/>
        </w:rPr>
        <w:t xml:space="preserve">, мы обязуемся подписать данный договор в соответствии с требованиями извещения о проведении запроса котировок и поданной нами котировочной заявкой. </w:t>
      </w:r>
    </w:p>
    <w:p w14:paraId="2FED91D6" w14:textId="77777777" w:rsidR="008F3848" w:rsidRPr="000C670A" w:rsidRDefault="00221AC4">
      <w:pPr>
        <w:widowControl w:val="0"/>
        <w:ind w:firstLine="567"/>
        <w:rPr>
          <w:color w:val="000000"/>
          <w:sz w:val="22"/>
          <w:szCs w:val="22"/>
        </w:rPr>
      </w:pPr>
      <w:r w:rsidRPr="000C670A">
        <w:rPr>
          <w:bCs/>
          <w:color w:val="000000"/>
          <w:sz w:val="22"/>
          <w:szCs w:val="22"/>
        </w:rPr>
        <w:t>Подтверждаем, что мы извещены о том, что в случае признания нас победителями в проведении запроса котировок или принятия решения о заключении с нами договора и в случае нашего уклонения от заключения договора на выполнение услуги являющихся предметом проводимого запроса котировок, сведения о нашем предприятии</w:t>
      </w:r>
      <w:r w:rsidRPr="000C670A">
        <w:rPr>
          <w:b/>
          <w:color w:val="000000"/>
          <w:sz w:val="22"/>
          <w:szCs w:val="22"/>
        </w:rPr>
        <w:t xml:space="preserve"> </w:t>
      </w:r>
      <w:r w:rsidRPr="000C670A">
        <w:rPr>
          <w:bCs/>
          <w:color w:val="000000"/>
          <w:sz w:val="22"/>
          <w:szCs w:val="22"/>
        </w:rPr>
        <w:t>будут включены в Реестр недобросовестных поставщиков.</w:t>
      </w:r>
    </w:p>
    <w:p w14:paraId="48008F4A" w14:textId="77777777" w:rsidR="008F3848" w:rsidRPr="000C670A" w:rsidRDefault="00221AC4">
      <w:pPr>
        <w:widowControl w:val="0"/>
        <w:ind w:firstLine="567"/>
        <w:rPr>
          <w:color w:val="000000"/>
          <w:sz w:val="22"/>
          <w:szCs w:val="22"/>
        </w:rPr>
      </w:pPr>
      <w:r w:rsidRPr="000C670A">
        <w:rPr>
          <w:bCs/>
          <w:color w:val="000000"/>
          <w:sz w:val="22"/>
          <w:szCs w:val="22"/>
        </w:rPr>
        <w:t>Сообщаем, что для оперативного уведомления нас по вопросам организационного характера и взаимодействия с Заказчиком нами уполномочен:</w:t>
      </w:r>
    </w:p>
    <w:p w14:paraId="5885EDD6" w14:textId="615977FA" w:rsidR="008F3848" w:rsidRPr="000C670A" w:rsidRDefault="00221AC4">
      <w:pPr>
        <w:widowControl w:val="0"/>
        <w:ind w:firstLine="567"/>
        <w:outlineLvl w:val="0"/>
        <w:rPr>
          <w:color w:val="000000"/>
          <w:sz w:val="22"/>
          <w:szCs w:val="22"/>
        </w:rPr>
      </w:pPr>
      <w:r w:rsidRPr="000C670A">
        <w:rPr>
          <w:color w:val="000000"/>
          <w:sz w:val="22"/>
          <w:szCs w:val="22"/>
        </w:rPr>
        <w:t xml:space="preserve">Контактное лицо от участника </w:t>
      </w:r>
      <w:r w:rsidR="0092392D" w:rsidRPr="000C670A">
        <w:rPr>
          <w:color w:val="000000"/>
          <w:sz w:val="22"/>
          <w:szCs w:val="22"/>
        </w:rPr>
        <w:t>закупки</w:t>
      </w:r>
      <w:r w:rsidRPr="000C670A">
        <w:rPr>
          <w:color w:val="000000"/>
          <w:sz w:val="22"/>
          <w:szCs w:val="22"/>
        </w:rPr>
        <w:t xml:space="preserve">: Ф.И.О___________________; </w:t>
      </w:r>
    </w:p>
    <w:p w14:paraId="2502106C" w14:textId="77777777" w:rsidR="008F3848" w:rsidRPr="000C670A" w:rsidRDefault="00221AC4">
      <w:pPr>
        <w:widowControl w:val="0"/>
        <w:outlineLvl w:val="0"/>
        <w:rPr>
          <w:color w:val="000000"/>
          <w:sz w:val="22"/>
          <w:szCs w:val="22"/>
        </w:rPr>
      </w:pPr>
      <w:r w:rsidRPr="000C670A">
        <w:rPr>
          <w:color w:val="000000"/>
          <w:sz w:val="22"/>
          <w:szCs w:val="22"/>
        </w:rPr>
        <w:t xml:space="preserve">номер телефона/факса ____________________; мобильный тел. ____________________________ </w:t>
      </w:r>
    </w:p>
    <w:p w14:paraId="5B3CC55E" w14:textId="77777777" w:rsidR="008F3848" w:rsidRPr="000C670A" w:rsidRDefault="00221AC4">
      <w:pPr>
        <w:widowControl w:val="0"/>
        <w:outlineLvl w:val="0"/>
        <w:rPr>
          <w:color w:val="000000"/>
          <w:sz w:val="22"/>
          <w:szCs w:val="22"/>
        </w:rPr>
      </w:pPr>
      <w:r w:rsidRPr="000C670A">
        <w:rPr>
          <w:color w:val="000000"/>
          <w:sz w:val="22"/>
          <w:szCs w:val="22"/>
        </w:rPr>
        <w:t>адрес электронной почты _______________.</w:t>
      </w:r>
    </w:p>
    <w:p w14:paraId="456C8196" w14:textId="77777777" w:rsidR="008F3848" w:rsidRPr="000C670A" w:rsidRDefault="008F3848">
      <w:pPr>
        <w:widowControl w:val="0"/>
        <w:ind w:firstLine="829"/>
        <w:rPr>
          <w:b/>
          <w:color w:val="000000"/>
          <w:sz w:val="22"/>
          <w:szCs w:val="22"/>
        </w:rPr>
      </w:pPr>
    </w:p>
    <w:p w14:paraId="6EB43A8B"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Должность руководителя (лица, </w:t>
      </w:r>
    </w:p>
    <w:p w14:paraId="1336EBA6"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уполномоченного участником закупки) </w:t>
      </w:r>
    </w:p>
    <w:p w14:paraId="3CFAEA3D" w14:textId="77777777" w:rsidR="008F3848" w:rsidRPr="000C670A" w:rsidRDefault="00221AC4">
      <w:pPr>
        <w:widowControl w:val="0"/>
        <w:suppressLineNumbers/>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00F90313" w14:textId="77777777" w:rsidR="008F3848" w:rsidRPr="000C670A" w:rsidRDefault="00221AC4">
      <w:pPr>
        <w:widowControl w:val="0"/>
        <w:jc w:val="center"/>
        <w:rPr>
          <w:color w:val="000000"/>
          <w:sz w:val="22"/>
          <w:szCs w:val="22"/>
        </w:rPr>
      </w:pPr>
      <w:r w:rsidRPr="000C670A">
        <w:rPr>
          <w:i/>
          <w:iCs/>
          <w:color w:val="000000"/>
          <w:sz w:val="22"/>
          <w:szCs w:val="22"/>
        </w:rPr>
        <w:t xml:space="preserve">                                       (</w:t>
      </w:r>
      <w:proofErr w:type="gramStart"/>
      <w:r w:rsidRPr="000C670A">
        <w:rPr>
          <w:i/>
          <w:iCs/>
          <w:color w:val="000000"/>
          <w:sz w:val="22"/>
          <w:szCs w:val="22"/>
        </w:rPr>
        <w:t xml:space="preserve">подпись)   </w:t>
      </w:r>
      <w:proofErr w:type="gramEnd"/>
      <w:r w:rsidRPr="000C670A">
        <w:rPr>
          <w:i/>
          <w:iCs/>
          <w:color w:val="000000"/>
          <w:sz w:val="22"/>
          <w:szCs w:val="22"/>
        </w:rPr>
        <w:t xml:space="preserve">                        </w:t>
      </w:r>
      <w:proofErr w:type="gramStart"/>
      <w:r w:rsidRPr="000C670A">
        <w:rPr>
          <w:i/>
          <w:iCs/>
          <w:color w:val="000000"/>
          <w:sz w:val="22"/>
          <w:szCs w:val="22"/>
        </w:rPr>
        <w:t xml:space="preserve">   (</w:t>
      </w:r>
      <w:proofErr w:type="gramEnd"/>
      <w:r w:rsidRPr="000C670A">
        <w:rPr>
          <w:i/>
          <w:iCs/>
          <w:color w:val="000000"/>
          <w:sz w:val="22"/>
          <w:szCs w:val="22"/>
        </w:rPr>
        <w:t xml:space="preserve">Ф.И.О.)    </w:t>
      </w:r>
      <w:r w:rsidRPr="000C670A">
        <w:rPr>
          <w:color w:val="000000"/>
          <w:sz w:val="22"/>
          <w:szCs w:val="22"/>
        </w:rPr>
        <w:t xml:space="preserve"> </w:t>
      </w:r>
    </w:p>
    <w:p w14:paraId="6BF7AC5E" w14:textId="77777777" w:rsidR="008F3848" w:rsidRPr="000C670A" w:rsidRDefault="00221AC4">
      <w:pPr>
        <w:widowControl w:val="0"/>
        <w:ind w:hanging="60"/>
        <w:rPr>
          <w:color w:val="000000"/>
          <w:sz w:val="22"/>
          <w:szCs w:val="22"/>
        </w:rPr>
      </w:pPr>
      <w:r w:rsidRPr="000C670A">
        <w:rPr>
          <w:color w:val="000000"/>
          <w:sz w:val="22"/>
          <w:szCs w:val="22"/>
        </w:rPr>
        <w:t>М.П. (для юридических лиц)</w:t>
      </w:r>
    </w:p>
    <w:p w14:paraId="179C8265" w14:textId="77777777" w:rsidR="008F3848" w:rsidRPr="000C670A" w:rsidRDefault="008F3848">
      <w:pPr>
        <w:widowControl w:val="0"/>
        <w:jc w:val="center"/>
        <w:rPr>
          <w:color w:val="000000"/>
          <w:sz w:val="22"/>
          <w:szCs w:val="22"/>
        </w:rPr>
      </w:pPr>
    </w:p>
    <w:p w14:paraId="6A431F73" w14:textId="77777777" w:rsidR="008F3848" w:rsidRPr="000C670A" w:rsidRDefault="008F3848">
      <w:pPr>
        <w:widowControl w:val="0"/>
        <w:jc w:val="center"/>
        <w:rPr>
          <w:color w:val="000000"/>
          <w:sz w:val="22"/>
          <w:szCs w:val="22"/>
        </w:rPr>
      </w:pPr>
    </w:p>
    <w:p w14:paraId="2C1A78E9" w14:textId="77777777" w:rsidR="008F3848" w:rsidRPr="000C670A" w:rsidRDefault="008F3848">
      <w:pPr>
        <w:widowControl w:val="0"/>
        <w:jc w:val="center"/>
        <w:rPr>
          <w:color w:val="000000"/>
          <w:sz w:val="22"/>
          <w:szCs w:val="22"/>
        </w:rPr>
      </w:pPr>
    </w:p>
    <w:p w14:paraId="0E9D5F56" w14:textId="77777777" w:rsidR="008F3848" w:rsidRPr="000C670A" w:rsidRDefault="008F3848">
      <w:pPr>
        <w:widowControl w:val="0"/>
        <w:jc w:val="center"/>
        <w:rPr>
          <w:color w:val="000000"/>
          <w:sz w:val="22"/>
          <w:szCs w:val="22"/>
        </w:rPr>
      </w:pPr>
    </w:p>
    <w:p w14:paraId="465F0DCE" w14:textId="77777777" w:rsidR="008F3848" w:rsidRPr="000C670A" w:rsidRDefault="008F3848">
      <w:pPr>
        <w:widowControl w:val="0"/>
        <w:jc w:val="center"/>
        <w:rPr>
          <w:color w:val="000000"/>
          <w:sz w:val="22"/>
          <w:szCs w:val="22"/>
        </w:rPr>
      </w:pPr>
    </w:p>
    <w:p w14:paraId="47A16E14" w14:textId="77777777" w:rsidR="008F3848" w:rsidRPr="000C670A" w:rsidRDefault="008F3848">
      <w:pPr>
        <w:widowControl w:val="0"/>
        <w:jc w:val="center"/>
        <w:rPr>
          <w:color w:val="000000"/>
          <w:sz w:val="22"/>
          <w:szCs w:val="22"/>
        </w:rPr>
      </w:pPr>
    </w:p>
    <w:p w14:paraId="1708D1BB" w14:textId="77777777" w:rsidR="008F3848" w:rsidRPr="000C670A" w:rsidRDefault="008F3848">
      <w:pPr>
        <w:widowControl w:val="0"/>
        <w:jc w:val="center"/>
        <w:rPr>
          <w:color w:val="000000"/>
          <w:sz w:val="22"/>
          <w:szCs w:val="22"/>
        </w:rPr>
      </w:pPr>
    </w:p>
    <w:p w14:paraId="4862ABF4" w14:textId="77777777" w:rsidR="008F3848" w:rsidRPr="000C670A" w:rsidRDefault="008F3848">
      <w:pPr>
        <w:widowControl w:val="0"/>
        <w:jc w:val="center"/>
        <w:rPr>
          <w:color w:val="000000"/>
          <w:sz w:val="22"/>
          <w:szCs w:val="22"/>
        </w:rPr>
      </w:pPr>
    </w:p>
    <w:p w14:paraId="0C6B9240" w14:textId="77777777" w:rsidR="008F3848" w:rsidRPr="000C670A" w:rsidRDefault="008F3848">
      <w:pPr>
        <w:widowControl w:val="0"/>
        <w:jc w:val="center"/>
        <w:rPr>
          <w:color w:val="000000"/>
          <w:sz w:val="22"/>
          <w:szCs w:val="22"/>
        </w:rPr>
      </w:pPr>
    </w:p>
    <w:p w14:paraId="15D6563A" w14:textId="70165599" w:rsidR="008F3848" w:rsidRPr="000C670A" w:rsidRDefault="008F3848">
      <w:pPr>
        <w:widowControl w:val="0"/>
        <w:jc w:val="center"/>
        <w:rPr>
          <w:color w:val="000000"/>
          <w:sz w:val="22"/>
          <w:szCs w:val="22"/>
        </w:rPr>
      </w:pPr>
    </w:p>
    <w:p w14:paraId="23DEB2EA" w14:textId="318276E0" w:rsidR="00B33DEC" w:rsidRPr="000C670A" w:rsidRDefault="00B33DEC">
      <w:pPr>
        <w:widowControl w:val="0"/>
        <w:jc w:val="center"/>
        <w:rPr>
          <w:color w:val="000000"/>
          <w:sz w:val="22"/>
          <w:szCs w:val="22"/>
        </w:rPr>
      </w:pPr>
    </w:p>
    <w:p w14:paraId="75174E3B" w14:textId="1A212BFD" w:rsidR="00B33DEC" w:rsidRPr="000C670A" w:rsidRDefault="00B33DEC">
      <w:pPr>
        <w:widowControl w:val="0"/>
        <w:jc w:val="center"/>
        <w:rPr>
          <w:color w:val="000000"/>
          <w:sz w:val="22"/>
          <w:szCs w:val="22"/>
        </w:rPr>
      </w:pPr>
    </w:p>
    <w:p w14:paraId="05A15AD0" w14:textId="1A257F22" w:rsidR="00B33DEC" w:rsidRPr="000C670A" w:rsidRDefault="00B33DEC">
      <w:pPr>
        <w:widowControl w:val="0"/>
        <w:jc w:val="center"/>
        <w:rPr>
          <w:color w:val="000000"/>
          <w:sz w:val="22"/>
          <w:szCs w:val="22"/>
        </w:rPr>
      </w:pPr>
    </w:p>
    <w:p w14:paraId="2B8AFD37" w14:textId="3B9651C2" w:rsidR="00B33DEC" w:rsidRPr="000C670A" w:rsidRDefault="00B33DEC">
      <w:pPr>
        <w:widowControl w:val="0"/>
        <w:jc w:val="center"/>
        <w:rPr>
          <w:color w:val="000000"/>
          <w:sz w:val="22"/>
          <w:szCs w:val="22"/>
        </w:rPr>
      </w:pPr>
    </w:p>
    <w:p w14:paraId="10CB58DF" w14:textId="405CA3DD" w:rsidR="00C37EEB" w:rsidRPr="000C670A" w:rsidRDefault="00C37EEB">
      <w:pPr>
        <w:widowControl w:val="0"/>
        <w:jc w:val="center"/>
        <w:rPr>
          <w:color w:val="000000"/>
          <w:sz w:val="22"/>
          <w:szCs w:val="22"/>
        </w:rPr>
      </w:pPr>
    </w:p>
    <w:p w14:paraId="3D071A4B" w14:textId="54889440" w:rsidR="0092392D" w:rsidRPr="000C670A" w:rsidRDefault="0092392D">
      <w:pPr>
        <w:widowControl w:val="0"/>
        <w:jc w:val="center"/>
        <w:rPr>
          <w:color w:val="000000"/>
          <w:sz w:val="22"/>
          <w:szCs w:val="22"/>
        </w:rPr>
      </w:pPr>
    </w:p>
    <w:p w14:paraId="16AC2F66" w14:textId="66A30EDB" w:rsidR="0092392D" w:rsidRPr="000C670A" w:rsidRDefault="0092392D">
      <w:pPr>
        <w:widowControl w:val="0"/>
        <w:jc w:val="center"/>
        <w:rPr>
          <w:color w:val="000000"/>
          <w:sz w:val="22"/>
          <w:szCs w:val="22"/>
        </w:rPr>
      </w:pPr>
    </w:p>
    <w:p w14:paraId="187DC73F" w14:textId="2C516DA4" w:rsidR="0092392D" w:rsidRPr="000C670A" w:rsidRDefault="0092392D">
      <w:pPr>
        <w:widowControl w:val="0"/>
        <w:jc w:val="center"/>
        <w:rPr>
          <w:color w:val="000000"/>
          <w:sz w:val="22"/>
          <w:szCs w:val="22"/>
        </w:rPr>
      </w:pPr>
    </w:p>
    <w:p w14:paraId="4AE7F76E" w14:textId="400C2269" w:rsidR="0092392D" w:rsidRPr="000C670A" w:rsidRDefault="0092392D">
      <w:pPr>
        <w:widowControl w:val="0"/>
        <w:jc w:val="center"/>
        <w:rPr>
          <w:color w:val="000000"/>
          <w:sz w:val="22"/>
          <w:szCs w:val="22"/>
        </w:rPr>
      </w:pPr>
    </w:p>
    <w:p w14:paraId="2C90DBC1" w14:textId="4C4B4B23" w:rsidR="0092392D" w:rsidRPr="000C670A" w:rsidRDefault="0092392D">
      <w:pPr>
        <w:widowControl w:val="0"/>
        <w:jc w:val="center"/>
        <w:rPr>
          <w:color w:val="000000"/>
          <w:sz w:val="22"/>
          <w:szCs w:val="22"/>
        </w:rPr>
      </w:pPr>
    </w:p>
    <w:p w14:paraId="7F8E5740" w14:textId="12B634C7" w:rsidR="0092392D" w:rsidRPr="000C670A" w:rsidRDefault="0092392D">
      <w:pPr>
        <w:widowControl w:val="0"/>
        <w:jc w:val="center"/>
        <w:rPr>
          <w:color w:val="000000"/>
          <w:sz w:val="22"/>
          <w:szCs w:val="22"/>
        </w:rPr>
      </w:pPr>
    </w:p>
    <w:p w14:paraId="731379F3" w14:textId="4D3A604E" w:rsidR="0092392D" w:rsidRPr="000C670A" w:rsidRDefault="0092392D">
      <w:pPr>
        <w:widowControl w:val="0"/>
        <w:jc w:val="center"/>
        <w:rPr>
          <w:color w:val="000000"/>
          <w:sz w:val="22"/>
          <w:szCs w:val="22"/>
        </w:rPr>
      </w:pPr>
    </w:p>
    <w:p w14:paraId="538D6215" w14:textId="71F89FFC" w:rsidR="0092392D" w:rsidRPr="000C670A" w:rsidRDefault="0092392D">
      <w:pPr>
        <w:widowControl w:val="0"/>
        <w:jc w:val="center"/>
        <w:rPr>
          <w:color w:val="000000"/>
          <w:sz w:val="22"/>
          <w:szCs w:val="22"/>
        </w:rPr>
      </w:pPr>
    </w:p>
    <w:p w14:paraId="6A1E7703" w14:textId="2DC8A0A8" w:rsidR="0092392D" w:rsidRPr="000C670A" w:rsidRDefault="0092392D">
      <w:pPr>
        <w:widowControl w:val="0"/>
        <w:jc w:val="center"/>
        <w:rPr>
          <w:color w:val="000000"/>
          <w:sz w:val="22"/>
          <w:szCs w:val="22"/>
        </w:rPr>
      </w:pPr>
    </w:p>
    <w:p w14:paraId="04C81C76" w14:textId="0BF87CAA" w:rsidR="0092392D" w:rsidRPr="000C670A" w:rsidRDefault="0092392D">
      <w:pPr>
        <w:widowControl w:val="0"/>
        <w:jc w:val="center"/>
        <w:rPr>
          <w:color w:val="000000"/>
          <w:sz w:val="22"/>
          <w:szCs w:val="22"/>
        </w:rPr>
      </w:pPr>
    </w:p>
    <w:p w14:paraId="56D33629" w14:textId="7FD1A9C4" w:rsidR="0092392D" w:rsidRPr="000C670A" w:rsidRDefault="0092392D">
      <w:pPr>
        <w:widowControl w:val="0"/>
        <w:jc w:val="center"/>
        <w:rPr>
          <w:color w:val="000000"/>
          <w:sz w:val="22"/>
          <w:szCs w:val="22"/>
        </w:rPr>
      </w:pPr>
    </w:p>
    <w:p w14:paraId="296AD378" w14:textId="023F6176" w:rsidR="0092392D" w:rsidRPr="000C670A" w:rsidRDefault="0092392D">
      <w:pPr>
        <w:widowControl w:val="0"/>
        <w:jc w:val="center"/>
        <w:rPr>
          <w:color w:val="000000"/>
          <w:sz w:val="22"/>
          <w:szCs w:val="22"/>
        </w:rPr>
      </w:pPr>
    </w:p>
    <w:p w14:paraId="548AAE8D" w14:textId="67574A63" w:rsidR="0092392D" w:rsidRPr="000C670A" w:rsidRDefault="0092392D">
      <w:pPr>
        <w:widowControl w:val="0"/>
        <w:jc w:val="center"/>
        <w:rPr>
          <w:color w:val="000000"/>
          <w:sz w:val="22"/>
          <w:szCs w:val="22"/>
        </w:rPr>
      </w:pPr>
    </w:p>
    <w:p w14:paraId="1ACDAFC7" w14:textId="5FDD29C7" w:rsidR="0092392D" w:rsidRPr="000C670A" w:rsidRDefault="0092392D">
      <w:pPr>
        <w:widowControl w:val="0"/>
        <w:jc w:val="center"/>
        <w:rPr>
          <w:color w:val="000000"/>
          <w:sz w:val="22"/>
          <w:szCs w:val="22"/>
        </w:rPr>
      </w:pPr>
    </w:p>
    <w:p w14:paraId="429891E2" w14:textId="722155BA" w:rsidR="0092392D" w:rsidRPr="000C670A" w:rsidRDefault="0092392D">
      <w:pPr>
        <w:widowControl w:val="0"/>
        <w:jc w:val="center"/>
        <w:rPr>
          <w:color w:val="000000"/>
          <w:sz w:val="22"/>
          <w:szCs w:val="22"/>
        </w:rPr>
      </w:pPr>
    </w:p>
    <w:p w14:paraId="03E2BD7B" w14:textId="2C8BC35E" w:rsidR="0092392D" w:rsidRPr="000C670A" w:rsidRDefault="0092392D">
      <w:pPr>
        <w:widowControl w:val="0"/>
        <w:jc w:val="center"/>
        <w:rPr>
          <w:color w:val="000000"/>
          <w:sz w:val="22"/>
          <w:szCs w:val="22"/>
        </w:rPr>
      </w:pPr>
    </w:p>
    <w:p w14:paraId="08D2C305" w14:textId="18905070" w:rsidR="0092392D" w:rsidRPr="000C670A" w:rsidRDefault="0092392D">
      <w:pPr>
        <w:widowControl w:val="0"/>
        <w:jc w:val="center"/>
        <w:rPr>
          <w:color w:val="000000"/>
          <w:sz w:val="22"/>
          <w:szCs w:val="22"/>
        </w:rPr>
      </w:pPr>
    </w:p>
    <w:p w14:paraId="736AA64F" w14:textId="5D7B2BCB" w:rsidR="0092392D" w:rsidRPr="000C670A" w:rsidRDefault="0092392D">
      <w:pPr>
        <w:widowControl w:val="0"/>
        <w:jc w:val="center"/>
        <w:rPr>
          <w:color w:val="000000"/>
          <w:sz w:val="22"/>
          <w:szCs w:val="22"/>
        </w:rPr>
      </w:pPr>
    </w:p>
    <w:p w14:paraId="594BF7C4" w14:textId="526CFF0E" w:rsidR="0092392D" w:rsidRPr="000C670A" w:rsidRDefault="0092392D">
      <w:pPr>
        <w:widowControl w:val="0"/>
        <w:jc w:val="center"/>
        <w:rPr>
          <w:color w:val="000000"/>
          <w:sz w:val="22"/>
          <w:szCs w:val="22"/>
        </w:rPr>
      </w:pPr>
    </w:p>
    <w:p w14:paraId="3A81A8A8" w14:textId="1B301671" w:rsidR="0092392D" w:rsidRPr="000C670A" w:rsidRDefault="0092392D">
      <w:pPr>
        <w:widowControl w:val="0"/>
        <w:jc w:val="center"/>
        <w:rPr>
          <w:color w:val="000000"/>
          <w:sz w:val="22"/>
          <w:szCs w:val="22"/>
        </w:rPr>
      </w:pPr>
    </w:p>
    <w:p w14:paraId="1ED9A5A0" w14:textId="1EB3A3EC" w:rsidR="0092392D" w:rsidRPr="000C670A" w:rsidRDefault="0092392D">
      <w:pPr>
        <w:widowControl w:val="0"/>
        <w:jc w:val="center"/>
        <w:rPr>
          <w:color w:val="000000"/>
          <w:sz w:val="22"/>
          <w:szCs w:val="22"/>
        </w:rPr>
      </w:pPr>
    </w:p>
    <w:p w14:paraId="6CA4626F" w14:textId="79612406" w:rsidR="0092392D" w:rsidRDefault="0092392D">
      <w:pPr>
        <w:widowControl w:val="0"/>
        <w:jc w:val="center"/>
        <w:rPr>
          <w:color w:val="000000"/>
          <w:sz w:val="22"/>
          <w:szCs w:val="22"/>
        </w:rPr>
      </w:pPr>
    </w:p>
    <w:p w14:paraId="1184AA5B" w14:textId="77777777" w:rsidR="005E3F5C" w:rsidRDefault="005E3F5C">
      <w:pPr>
        <w:widowControl w:val="0"/>
        <w:jc w:val="center"/>
        <w:rPr>
          <w:color w:val="000000"/>
          <w:sz w:val="22"/>
          <w:szCs w:val="22"/>
        </w:rPr>
      </w:pPr>
    </w:p>
    <w:p w14:paraId="69F02505" w14:textId="77777777" w:rsidR="005E3F5C" w:rsidRPr="000C670A" w:rsidRDefault="005E3F5C">
      <w:pPr>
        <w:widowControl w:val="0"/>
        <w:jc w:val="center"/>
        <w:rPr>
          <w:color w:val="000000"/>
          <w:sz w:val="22"/>
          <w:szCs w:val="22"/>
        </w:rPr>
      </w:pPr>
    </w:p>
    <w:p w14:paraId="1EAFE302" w14:textId="5CA47BB2" w:rsidR="0092392D" w:rsidRPr="000C670A" w:rsidRDefault="0092392D">
      <w:pPr>
        <w:widowControl w:val="0"/>
        <w:jc w:val="center"/>
        <w:rPr>
          <w:color w:val="000000"/>
          <w:sz w:val="22"/>
          <w:szCs w:val="22"/>
        </w:rPr>
      </w:pPr>
    </w:p>
    <w:p w14:paraId="2D2A4FCE" w14:textId="4B445A24" w:rsidR="0092392D" w:rsidRPr="000C670A" w:rsidRDefault="0092392D">
      <w:pPr>
        <w:widowControl w:val="0"/>
        <w:jc w:val="center"/>
        <w:rPr>
          <w:color w:val="000000"/>
          <w:sz w:val="22"/>
          <w:szCs w:val="22"/>
        </w:rPr>
      </w:pPr>
    </w:p>
    <w:p w14:paraId="1842FBC9" w14:textId="5CC2064A" w:rsidR="0092392D" w:rsidRPr="000C670A" w:rsidRDefault="0092392D">
      <w:pPr>
        <w:widowControl w:val="0"/>
        <w:jc w:val="center"/>
        <w:rPr>
          <w:color w:val="000000"/>
          <w:sz w:val="22"/>
          <w:szCs w:val="22"/>
        </w:rPr>
      </w:pPr>
    </w:p>
    <w:p w14:paraId="1A782E89" w14:textId="77777777" w:rsidR="0092392D" w:rsidRPr="000C670A" w:rsidRDefault="0092392D">
      <w:pPr>
        <w:widowControl w:val="0"/>
        <w:jc w:val="center"/>
        <w:rPr>
          <w:color w:val="000000"/>
          <w:sz w:val="22"/>
          <w:szCs w:val="22"/>
        </w:rPr>
      </w:pPr>
    </w:p>
    <w:p w14:paraId="6A22C49C" w14:textId="77777777" w:rsidR="00C37EEB" w:rsidRPr="000C670A" w:rsidRDefault="00C37EEB">
      <w:pPr>
        <w:widowControl w:val="0"/>
        <w:jc w:val="center"/>
        <w:rPr>
          <w:color w:val="000000"/>
          <w:sz w:val="22"/>
          <w:szCs w:val="22"/>
        </w:rPr>
      </w:pPr>
    </w:p>
    <w:p w14:paraId="21380056" w14:textId="7C71ACAB" w:rsidR="00B33DEC" w:rsidRPr="000C670A" w:rsidRDefault="00B33DEC">
      <w:pPr>
        <w:widowControl w:val="0"/>
        <w:jc w:val="center"/>
        <w:rPr>
          <w:color w:val="000000"/>
          <w:sz w:val="22"/>
          <w:szCs w:val="22"/>
        </w:rPr>
      </w:pPr>
    </w:p>
    <w:p w14:paraId="2FFA1CA0" w14:textId="2928ED62" w:rsidR="00B33DEC" w:rsidRPr="000C670A" w:rsidRDefault="00B33DEC">
      <w:pPr>
        <w:widowControl w:val="0"/>
        <w:jc w:val="center"/>
        <w:rPr>
          <w:color w:val="000000"/>
          <w:sz w:val="22"/>
          <w:szCs w:val="22"/>
        </w:rPr>
      </w:pPr>
    </w:p>
    <w:p w14:paraId="069A8124" w14:textId="77777777" w:rsidR="00B33DEC" w:rsidRPr="000C670A" w:rsidRDefault="00B33DEC">
      <w:pPr>
        <w:widowControl w:val="0"/>
        <w:jc w:val="center"/>
        <w:rPr>
          <w:color w:val="000000"/>
          <w:sz w:val="22"/>
          <w:szCs w:val="22"/>
        </w:rPr>
      </w:pPr>
    </w:p>
    <w:p w14:paraId="2320D67E" w14:textId="77777777" w:rsidR="00B33DEC" w:rsidRPr="000C670A" w:rsidRDefault="00B33DEC" w:rsidP="00B33DEC">
      <w:pPr>
        <w:widowControl w:val="0"/>
        <w:spacing w:before="0"/>
        <w:rPr>
          <w:color w:val="000000"/>
          <w:sz w:val="22"/>
          <w:szCs w:val="22"/>
        </w:rPr>
      </w:pPr>
    </w:p>
    <w:p w14:paraId="3EBA9D6F" w14:textId="77777777" w:rsidR="008F3848" w:rsidRPr="000C670A" w:rsidRDefault="008F3848">
      <w:pPr>
        <w:widowControl w:val="0"/>
        <w:spacing w:before="0"/>
        <w:rPr>
          <w:color w:val="000000"/>
          <w:sz w:val="22"/>
          <w:szCs w:val="22"/>
        </w:rPr>
      </w:pPr>
    </w:p>
    <w:p w14:paraId="183681DF" w14:textId="77777777" w:rsidR="008F3848" w:rsidRPr="000C670A" w:rsidRDefault="008F3848">
      <w:pPr>
        <w:widowControl w:val="0"/>
        <w:spacing w:before="0"/>
        <w:rPr>
          <w:color w:val="000000"/>
          <w:sz w:val="22"/>
          <w:szCs w:val="22"/>
        </w:rPr>
      </w:pPr>
    </w:p>
    <w:p w14:paraId="05203F19" w14:textId="76E20FC6" w:rsidR="00F823C8" w:rsidRDefault="00FB0950" w:rsidP="00FB0950">
      <w:pPr>
        <w:pStyle w:val="Style3"/>
        <w:widowControl/>
        <w:numPr>
          <w:ilvl w:val="1"/>
          <w:numId w:val="2"/>
        </w:numPr>
        <w:spacing w:before="29" w:line="250" w:lineRule="exact"/>
        <w:ind w:right="53"/>
        <w:jc w:val="center"/>
        <w:rPr>
          <w:rStyle w:val="FontStyle23"/>
          <w:sz w:val="22"/>
          <w:szCs w:val="22"/>
        </w:rPr>
      </w:pPr>
      <w:r w:rsidRPr="00FB0950">
        <w:rPr>
          <w:rStyle w:val="FontStyle23"/>
          <w:sz w:val="22"/>
          <w:szCs w:val="22"/>
        </w:rPr>
        <w:t>Проект договора</w:t>
      </w:r>
    </w:p>
    <w:p w14:paraId="7F29850C" w14:textId="0A632065" w:rsidR="00FB0950" w:rsidRPr="00FB0950" w:rsidRDefault="00FB0950" w:rsidP="00FB0950">
      <w:pPr>
        <w:pStyle w:val="Style3"/>
        <w:widowControl/>
        <w:spacing w:before="29" w:line="250" w:lineRule="exact"/>
        <w:ind w:left="2487" w:right="53"/>
        <w:jc w:val="both"/>
        <w:rPr>
          <w:rStyle w:val="FontStyle23"/>
          <w:i/>
          <w:iCs/>
          <w:sz w:val="22"/>
          <w:szCs w:val="22"/>
        </w:rPr>
      </w:pPr>
      <w:r w:rsidRPr="00FB0950">
        <w:rPr>
          <w:rStyle w:val="FontStyle23"/>
          <w:i/>
          <w:iCs/>
          <w:sz w:val="22"/>
          <w:szCs w:val="22"/>
        </w:rPr>
        <w:t>Приложено отдельным файлом</w:t>
      </w:r>
    </w:p>
    <w:p w14:paraId="34F6567A" w14:textId="39EA7648" w:rsidR="00F823C8" w:rsidRPr="000C670A" w:rsidRDefault="00F823C8">
      <w:pPr>
        <w:pStyle w:val="Style3"/>
        <w:widowControl/>
        <w:spacing w:before="29" w:line="250" w:lineRule="exact"/>
        <w:ind w:left="720" w:right="53"/>
        <w:jc w:val="center"/>
        <w:rPr>
          <w:rStyle w:val="FontStyle23"/>
          <w:sz w:val="22"/>
          <w:szCs w:val="22"/>
        </w:rPr>
      </w:pPr>
    </w:p>
    <w:p w14:paraId="72C87B7A" w14:textId="77777777" w:rsidR="0092392D" w:rsidRPr="000C670A" w:rsidRDefault="0092392D">
      <w:pPr>
        <w:pStyle w:val="Style3"/>
        <w:widowControl/>
        <w:spacing w:before="29" w:line="250" w:lineRule="exact"/>
        <w:ind w:left="720" w:right="53"/>
        <w:jc w:val="center"/>
        <w:rPr>
          <w:rStyle w:val="FontStyle23"/>
          <w:sz w:val="22"/>
          <w:szCs w:val="22"/>
        </w:rPr>
      </w:pPr>
    </w:p>
    <w:p w14:paraId="3227AD20" w14:textId="77777777" w:rsidR="00F823C8" w:rsidRPr="000C670A" w:rsidRDefault="00F823C8">
      <w:pPr>
        <w:pStyle w:val="Style3"/>
        <w:widowControl/>
        <w:spacing w:before="29" w:line="250" w:lineRule="exact"/>
        <w:ind w:left="720" w:right="53"/>
        <w:jc w:val="center"/>
        <w:rPr>
          <w:rStyle w:val="FontStyle23"/>
          <w:sz w:val="22"/>
          <w:szCs w:val="22"/>
        </w:rPr>
      </w:pPr>
    </w:p>
    <w:p w14:paraId="4EBD0334" w14:textId="77777777" w:rsidR="00F823C8" w:rsidRPr="000C670A" w:rsidRDefault="00F823C8">
      <w:pPr>
        <w:pStyle w:val="Style3"/>
        <w:widowControl/>
        <w:spacing w:before="29" w:line="250" w:lineRule="exact"/>
        <w:ind w:left="720" w:right="53"/>
        <w:jc w:val="center"/>
        <w:rPr>
          <w:rStyle w:val="FontStyle23"/>
          <w:sz w:val="22"/>
          <w:szCs w:val="22"/>
        </w:rPr>
      </w:pPr>
    </w:p>
    <w:sectPr w:rsidR="00F823C8" w:rsidRPr="000C670A" w:rsidSect="00C37EEB">
      <w:pgSz w:w="11906" w:h="16838"/>
      <w:pgMar w:top="426"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B715" w14:textId="77777777" w:rsidR="00B1364C" w:rsidRDefault="00B1364C">
      <w:r>
        <w:separator/>
      </w:r>
    </w:p>
  </w:endnote>
  <w:endnote w:type="continuationSeparator" w:id="0">
    <w:p w14:paraId="689613E2" w14:textId="77777777" w:rsidR="00B1364C" w:rsidRDefault="00B1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ET">
    <w:charset w:val="00"/>
    <w:family w:val="auto"/>
    <w:pitch w:val="default"/>
    <w:sig w:usb0="00000000"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44DB"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46F3B21" w14:textId="77777777" w:rsidR="00B60D9C" w:rsidRDefault="00B60D9C">
    <w:pPr>
      <w:pStyle w:val="affa"/>
      <w:framePr w:w="12424" w:h="32619" w:wrap="none" w:vAnchor="text" w:hAnchor="page" w:x="1" w:y="-791"/>
      <w:shd w:val="clear" w:color="auto" w:fill="auto"/>
      <w:ind w:left="581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8EE2"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40</w:t>
    </w:r>
    <w:r>
      <w:rPr>
        <w:rStyle w:val="afe"/>
      </w:rPr>
      <w:fldChar w:fldCharType="end"/>
    </w:r>
  </w:p>
  <w:p w14:paraId="7BAC2673" w14:textId="77777777" w:rsidR="00B60D9C" w:rsidRDefault="00B60D9C">
    <w:pPr>
      <w:pStyle w:val="affa"/>
      <w:framePr w:w="12424" w:h="32619" w:wrap="none" w:vAnchor="text" w:hAnchor="page" w:x="1" w:y="-791"/>
      <w:shd w:val="clear" w:color="auto" w:fill="auto"/>
      <w:ind w:left="5875"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BFE4" w14:textId="77777777" w:rsidR="00B1364C" w:rsidRDefault="00B1364C">
      <w:r>
        <w:separator/>
      </w:r>
    </w:p>
  </w:footnote>
  <w:footnote w:type="continuationSeparator" w:id="0">
    <w:p w14:paraId="148C88D3" w14:textId="77777777" w:rsidR="00B1364C" w:rsidRDefault="00B13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3656" w14:textId="77777777" w:rsidR="00B60D9C" w:rsidRDefault="00B60D9C">
    <w:pPr>
      <w:pStyle w:val="af"/>
      <w:framePr w:wrap="auto" w:vAnchor="text" w:hAnchor="page" w:x="6265" w:y="30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p>
  <w:p w14:paraId="356F8CAF" w14:textId="77777777" w:rsidR="00B60D9C" w:rsidRDefault="00B60D9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494"/>
        </w:tabs>
        <w:ind w:left="1494" w:hanging="1134"/>
      </w:pPr>
      <w:rPr>
        <w:rFonts w:cs="Times New Roman"/>
        <w:sz w:val="28"/>
        <w:szCs w:val="28"/>
      </w:rPr>
    </w:lvl>
    <w:lvl w:ilvl="2">
      <w:start w:val="1"/>
      <w:numFmt w:val="decimal"/>
      <w:lvlText w:val="1.2.%3."/>
      <w:lvlJc w:val="left"/>
      <w:pPr>
        <w:tabs>
          <w:tab w:val="num" w:pos="2034"/>
        </w:tabs>
        <w:ind w:left="2034" w:hanging="1134"/>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rPr>
    </w:lvl>
    <w:lvl w:ilvl="3">
      <w:start w:val="1"/>
      <w:numFmt w:val="decimal"/>
      <w:lvlText w:val="%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15:restartNumberingAfterBreak="0">
    <w:nsid w:val="028670EE"/>
    <w:multiLevelType w:val="multilevel"/>
    <w:tmpl w:val="69BA6146"/>
    <w:lvl w:ilvl="0">
      <w:start w:val="1"/>
      <w:numFmt w:val="decimal"/>
      <w:pStyle w:val="a"/>
      <w:lvlText w:val="%1."/>
      <w:lvlJc w:val="left"/>
      <w:pPr>
        <w:tabs>
          <w:tab w:val="num" w:pos="1134"/>
        </w:tabs>
        <w:ind w:left="1134" w:hanging="1134"/>
      </w:pPr>
    </w:lvl>
    <w:lvl w:ilvl="1">
      <w:start w:val="1"/>
      <w:numFmt w:val="decimal"/>
      <w:lvlText w:val="%1.%2"/>
      <w:lvlJc w:val="left"/>
      <w:pPr>
        <w:tabs>
          <w:tab w:val="num" w:pos="1494"/>
        </w:tabs>
        <w:ind w:left="1494" w:hanging="1134"/>
      </w:pPr>
      <w:rPr>
        <w:sz w:val="28"/>
        <w:szCs w:val="28"/>
      </w:rPr>
    </w:lvl>
    <w:lvl w:ilvl="2">
      <w:start w:val="1"/>
      <w:numFmt w:val="decimal"/>
      <w:lvlText w:val="1.2.%3."/>
      <w:lvlJc w:val="left"/>
      <w:pPr>
        <w:tabs>
          <w:tab w:val="num" w:pos="2034"/>
        </w:tabs>
        <w:ind w:left="2034" w:hanging="1134"/>
      </w:pPr>
      <w:rPr>
        <w:rFonts w:ascii="Times New Roman" w:hAnsi="Times New Roman"/>
        <w:b w:val="0"/>
        <w:bCs w:val="0"/>
        <w:i w:val="0"/>
        <w:iCs w:val="0"/>
        <w:caps w:val="0"/>
        <w:smallCaps w:val="0"/>
        <w:strike w:val="0"/>
        <w:vanish w:val="0"/>
        <w:spacing w:val="0"/>
        <w:position w:val="0"/>
        <w:sz w:val="24"/>
        <w:u w:val="none"/>
        <w:vertAlign w:val="baseline"/>
      </w:rPr>
    </w:lvl>
    <w:lvl w:ilvl="3">
      <w:start w:val="1"/>
      <w:numFmt w:val="decimal"/>
      <w:lvlText w:val="%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51A7391"/>
    <w:multiLevelType w:val="hybridMultilevel"/>
    <w:tmpl w:val="54F0D9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B7FE9"/>
    <w:multiLevelType w:val="hybridMultilevel"/>
    <w:tmpl w:val="54F0D95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A4096"/>
    <w:multiLevelType w:val="hybridMultilevel"/>
    <w:tmpl w:val="E13E836A"/>
    <w:lvl w:ilvl="0" w:tplc="019283BA">
      <w:start w:val="1"/>
      <w:numFmt w:val="decimal"/>
      <w:pStyle w:val="ListNum"/>
      <w:lvlText w:val="%1."/>
      <w:lvlJc w:val="left"/>
      <w:pPr>
        <w:tabs>
          <w:tab w:val="num" w:pos="1211"/>
        </w:tabs>
        <w:ind w:left="1211" w:hanging="360"/>
      </w:pPr>
      <w:rPr>
        <w:b/>
        <w:i w:val="0"/>
        <w:sz w:val="28"/>
        <w:szCs w:val="28"/>
      </w:rPr>
    </w:lvl>
    <w:lvl w:ilvl="1" w:tplc="00B441AA">
      <w:numFmt w:val="decimal"/>
      <w:lvlText w:val=""/>
      <w:lvlJc w:val="left"/>
      <w:pPr>
        <w:tabs>
          <w:tab w:val="num" w:pos="360"/>
        </w:tabs>
      </w:pPr>
    </w:lvl>
    <w:lvl w:ilvl="2" w:tplc="6EDC5868">
      <w:numFmt w:val="decimal"/>
      <w:lvlText w:val=""/>
      <w:lvlJc w:val="left"/>
      <w:pPr>
        <w:tabs>
          <w:tab w:val="num" w:pos="360"/>
        </w:tabs>
      </w:pPr>
    </w:lvl>
    <w:lvl w:ilvl="3" w:tplc="170C6C4C">
      <w:numFmt w:val="decimal"/>
      <w:lvlText w:val=""/>
      <w:lvlJc w:val="left"/>
      <w:pPr>
        <w:tabs>
          <w:tab w:val="num" w:pos="360"/>
        </w:tabs>
      </w:pPr>
    </w:lvl>
    <w:lvl w:ilvl="4" w:tplc="1D5CA24A">
      <w:numFmt w:val="decimal"/>
      <w:lvlText w:val=""/>
      <w:lvlJc w:val="left"/>
      <w:pPr>
        <w:tabs>
          <w:tab w:val="num" w:pos="360"/>
        </w:tabs>
      </w:pPr>
    </w:lvl>
    <w:lvl w:ilvl="5" w:tplc="9E48CD8E">
      <w:numFmt w:val="decimal"/>
      <w:lvlText w:val=""/>
      <w:lvlJc w:val="left"/>
      <w:pPr>
        <w:tabs>
          <w:tab w:val="num" w:pos="360"/>
        </w:tabs>
      </w:pPr>
    </w:lvl>
    <w:lvl w:ilvl="6" w:tplc="7A4C3BA8">
      <w:numFmt w:val="decimal"/>
      <w:lvlText w:val=""/>
      <w:lvlJc w:val="left"/>
      <w:pPr>
        <w:tabs>
          <w:tab w:val="num" w:pos="360"/>
        </w:tabs>
      </w:pPr>
    </w:lvl>
    <w:lvl w:ilvl="7" w:tplc="1138E108">
      <w:numFmt w:val="decimal"/>
      <w:lvlText w:val=""/>
      <w:lvlJc w:val="left"/>
      <w:pPr>
        <w:tabs>
          <w:tab w:val="num" w:pos="360"/>
        </w:tabs>
      </w:pPr>
    </w:lvl>
    <w:lvl w:ilvl="8" w:tplc="991434F8">
      <w:numFmt w:val="decimal"/>
      <w:lvlText w:val=""/>
      <w:lvlJc w:val="left"/>
      <w:pPr>
        <w:tabs>
          <w:tab w:val="num" w:pos="360"/>
        </w:tabs>
      </w:pPr>
    </w:lvl>
  </w:abstractNum>
  <w:abstractNum w:abstractNumId="6" w15:restartNumberingAfterBreak="0">
    <w:nsid w:val="1D7C5AB5"/>
    <w:multiLevelType w:val="hybridMultilevel"/>
    <w:tmpl w:val="27B22BE2"/>
    <w:lvl w:ilvl="0" w:tplc="E2602C3E">
      <w:start w:val="1"/>
      <w:numFmt w:val="upperRoman"/>
      <w:lvlText w:val="%1."/>
      <w:lvlJc w:val="left"/>
      <w:pPr>
        <w:tabs>
          <w:tab w:val="num" w:pos="2138"/>
        </w:tabs>
        <w:ind w:left="2138"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3459D"/>
    <w:multiLevelType w:val="multilevel"/>
    <w:tmpl w:val="D59AF1E4"/>
    <w:lvl w:ilvl="0">
      <w:start w:val="1"/>
      <w:numFmt w:val="decimal"/>
      <w:lvlText w:val="%1."/>
      <w:lvlJc w:val="left"/>
      <w:pPr>
        <w:tabs>
          <w:tab w:val="num" w:pos="360"/>
        </w:tabs>
        <w:ind w:left="360" w:hanging="360"/>
      </w:pPr>
      <w:rPr>
        <w:b/>
        <w:bCs/>
      </w:rPr>
    </w:lvl>
    <w:lvl w:ilvl="1">
      <w:start w:val="1"/>
      <w:numFmt w:val="decimal"/>
      <w:lvlText w:val="%1.%2"/>
      <w:lvlJc w:val="left"/>
      <w:pPr>
        <w:ind w:left="360" w:hanging="360"/>
      </w:pPr>
      <w:rPr>
        <w:color w:val="000000" w:themeColor="text1"/>
      </w:rPr>
    </w:lvl>
    <w:lvl w:ilvl="2">
      <w:start w:val="1"/>
      <w:numFmt w:val="decimal"/>
      <w:lvlText w:val="%1.%2.%3"/>
      <w:lvlJc w:val="left"/>
      <w:pPr>
        <w:ind w:left="728" w:hanging="720"/>
      </w:p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472" w:hanging="1440"/>
      </w:pPr>
    </w:lvl>
  </w:abstractNum>
  <w:abstractNum w:abstractNumId="8" w15:restartNumberingAfterBreak="0">
    <w:nsid w:val="35FE1755"/>
    <w:multiLevelType w:val="hybridMultilevel"/>
    <w:tmpl w:val="FFFFFFFF"/>
    <w:lvl w:ilvl="0" w:tplc="FFFFFFFF">
      <w:start w:val="10"/>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C007DBC"/>
    <w:multiLevelType w:val="multilevel"/>
    <w:tmpl w:val="C0844294"/>
    <w:lvl w:ilvl="0">
      <w:start w:val="1"/>
      <w:numFmt w:val="decimal"/>
      <w:lvlText w:val="%1."/>
      <w:lvlJc w:val="left"/>
      <w:pPr>
        <w:tabs>
          <w:tab w:val="num" w:pos="928"/>
        </w:tabs>
        <w:ind w:left="928" w:hanging="360"/>
      </w:pPr>
      <w:rPr>
        <w:b/>
      </w:rPr>
    </w:lvl>
    <w:lvl w:ilvl="1">
      <w:start w:val="1"/>
      <w:numFmt w:val="decimal"/>
      <w:lvlText w:val="%1.%2."/>
      <w:lvlJc w:val="left"/>
      <w:pPr>
        <w:tabs>
          <w:tab w:val="num" w:pos="1320"/>
        </w:tabs>
        <w:ind w:left="1320" w:hanging="420"/>
      </w:pPr>
      <w:rPr>
        <w:b w:val="0"/>
      </w:rPr>
    </w:lvl>
    <w:lvl w:ilvl="2">
      <w:start w:val="1"/>
      <w:numFmt w:val="decimal"/>
      <w:lvlText w:val="%1.%2.%3."/>
      <w:lvlJc w:val="left"/>
      <w:pPr>
        <w:tabs>
          <w:tab w:val="num" w:pos="1974"/>
        </w:tabs>
        <w:ind w:left="1974" w:hanging="720"/>
      </w:pPr>
    </w:lvl>
    <w:lvl w:ilvl="3">
      <w:start w:val="1"/>
      <w:numFmt w:val="decimal"/>
      <w:lvlText w:val="%1.%2.%3.%4."/>
      <w:lvlJc w:val="left"/>
      <w:pPr>
        <w:tabs>
          <w:tab w:val="num" w:pos="2034"/>
        </w:tabs>
        <w:ind w:left="2034" w:hanging="720"/>
      </w:pPr>
    </w:lvl>
    <w:lvl w:ilvl="4">
      <w:start w:val="1"/>
      <w:numFmt w:val="decimal"/>
      <w:lvlText w:val="%1.%2.%3.%4.%5."/>
      <w:lvlJc w:val="left"/>
      <w:pPr>
        <w:tabs>
          <w:tab w:val="num" w:pos="2454"/>
        </w:tabs>
        <w:ind w:left="2454" w:hanging="1080"/>
      </w:pPr>
    </w:lvl>
    <w:lvl w:ilvl="5">
      <w:start w:val="1"/>
      <w:numFmt w:val="decimal"/>
      <w:lvlText w:val="%1.%2.%3.%4.%5.%6."/>
      <w:lvlJc w:val="left"/>
      <w:pPr>
        <w:tabs>
          <w:tab w:val="num" w:pos="2514"/>
        </w:tabs>
        <w:ind w:left="2514" w:hanging="1080"/>
      </w:pPr>
    </w:lvl>
    <w:lvl w:ilvl="6">
      <w:start w:val="1"/>
      <w:numFmt w:val="decimal"/>
      <w:lvlText w:val="%1.%2.%3.%4.%5.%6.%7."/>
      <w:lvlJc w:val="left"/>
      <w:pPr>
        <w:tabs>
          <w:tab w:val="num" w:pos="2934"/>
        </w:tabs>
        <w:ind w:left="2934" w:hanging="1440"/>
      </w:pPr>
    </w:lvl>
    <w:lvl w:ilvl="7">
      <w:start w:val="1"/>
      <w:numFmt w:val="decimal"/>
      <w:lvlText w:val="%1.%2.%3.%4.%5.%6.%7.%8."/>
      <w:lvlJc w:val="left"/>
      <w:pPr>
        <w:tabs>
          <w:tab w:val="num" w:pos="2994"/>
        </w:tabs>
        <w:ind w:left="2994" w:hanging="1440"/>
      </w:pPr>
    </w:lvl>
    <w:lvl w:ilvl="8">
      <w:start w:val="1"/>
      <w:numFmt w:val="decimal"/>
      <w:lvlText w:val="%1.%2.%3.%4.%5.%6.%7.%8.%9."/>
      <w:lvlJc w:val="left"/>
      <w:pPr>
        <w:tabs>
          <w:tab w:val="num" w:pos="3414"/>
        </w:tabs>
        <w:ind w:left="3414" w:hanging="1800"/>
      </w:pPr>
    </w:lvl>
  </w:abstractNum>
  <w:abstractNum w:abstractNumId="10" w15:restartNumberingAfterBreak="0">
    <w:nsid w:val="47C341FF"/>
    <w:multiLevelType w:val="multilevel"/>
    <w:tmpl w:val="2CECD542"/>
    <w:lvl w:ilvl="0">
      <w:start w:val="1"/>
      <w:numFmt w:val="decimal"/>
      <w:pStyle w:val="a0"/>
      <w:lvlText w:val="%1."/>
      <w:lvlJc w:val="left"/>
      <w:pPr>
        <w:tabs>
          <w:tab w:val="num" w:pos="709"/>
        </w:tabs>
        <w:ind w:left="0" w:firstLine="709"/>
      </w:pPr>
      <w:rPr>
        <w:rFonts w:cs="Times New Roman"/>
        <w:b/>
      </w:rPr>
    </w:lvl>
    <w:lvl w:ilvl="1">
      <w:start w:val="1"/>
      <w:numFmt w:val="decimal"/>
      <w:lvlText w:val="%1.%2."/>
      <w:lvlJc w:val="left"/>
      <w:pPr>
        <w:tabs>
          <w:tab w:val="num" w:pos="709"/>
        </w:tabs>
        <w:ind w:left="0" w:firstLine="709"/>
      </w:pPr>
      <w:rPr>
        <w:rFonts w:cs="Times New Roman"/>
      </w:rPr>
    </w:lvl>
    <w:lvl w:ilvl="2">
      <w:start w:val="1"/>
      <w:numFmt w:val="decimal"/>
      <w:lvlText w:val="%1.%2.%3."/>
      <w:lvlJc w:val="left"/>
      <w:pPr>
        <w:tabs>
          <w:tab w:val="num" w:pos="709"/>
        </w:tabs>
        <w:ind w:left="0" w:firstLine="709"/>
      </w:pPr>
      <w:rPr>
        <w:rFonts w:cs="Times New Roman"/>
      </w:rPr>
    </w:lvl>
    <w:lvl w:ilvl="3">
      <w:start w:val="1"/>
      <w:numFmt w:val="decimal"/>
      <w:lvlText w:val="%1.%2.%3.%4."/>
      <w:lvlJc w:val="left"/>
      <w:pPr>
        <w:tabs>
          <w:tab w:val="num" w:pos="709"/>
        </w:tabs>
        <w:ind w:left="0" w:firstLine="709"/>
      </w:pPr>
      <w:rPr>
        <w:rFonts w:cs="Times New Roman"/>
      </w:rPr>
    </w:lvl>
    <w:lvl w:ilvl="4">
      <w:start w:val="1"/>
      <w:numFmt w:val="decimal"/>
      <w:lvlText w:val="%1.%2.%3.%4.%5."/>
      <w:lvlJc w:val="left"/>
      <w:pPr>
        <w:tabs>
          <w:tab w:val="num" w:pos="709"/>
        </w:tabs>
        <w:ind w:left="0" w:firstLine="709"/>
      </w:pPr>
      <w:rPr>
        <w:rFonts w:cs="Times New Roman"/>
      </w:rPr>
    </w:lvl>
    <w:lvl w:ilvl="5">
      <w:start w:val="1"/>
      <w:numFmt w:val="decimal"/>
      <w:lvlText w:val="%1.%2.%3.%4.%5.%6."/>
      <w:lvlJc w:val="left"/>
      <w:pPr>
        <w:tabs>
          <w:tab w:val="num" w:pos="709"/>
        </w:tabs>
        <w:ind w:left="0" w:firstLine="709"/>
      </w:pPr>
      <w:rPr>
        <w:rFonts w:cs="Times New Roman"/>
      </w:rPr>
    </w:lvl>
    <w:lvl w:ilvl="6">
      <w:start w:val="1"/>
      <w:numFmt w:val="decimal"/>
      <w:lvlText w:val="%1.%2.%3.%4.%5.%6.%7."/>
      <w:lvlJc w:val="left"/>
      <w:pPr>
        <w:tabs>
          <w:tab w:val="num" w:pos="709"/>
        </w:tabs>
        <w:ind w:left="0" w:firstLine="709"/>
      </w:pPr>
      <w:rPr>
        <w:rFonts w:cs="Times New Roman"/>
      </w:rPr>
    </w:lvl>
    <w:lvl w:ilvl="7">
      <w:start w:val="1"/>
      <w:numFmt w:val="decimal"/>
      <w:lvlText w:val="%1.%2.%3.%4.%5.%6.%7.%8."/>
      <w:lvlJc w:val="left"/>
      <w:pPr>
        <w:tabs>
          <w:tab w:val="num" w:pos="709"/>
        </w:tabs>
        <w:ind w:left="0" w:firstLine="709"/>
      </w:pPr>
      <w:rPr>
        <w:rFonts w:cs="Times New Roman"/>
      </w:rPr>
    </w:lvl>
    <w:lvl w:ilvl="8">
      <w:start w:val="1"/>
      <w:numFmt w:val="decimal"/>
      <w:lvlText w:val="%1.%2.%3.%4.%5.%6.%7.%8.%9."/>
      <w:lvlJc w:val="left"/>
      <w:pPr>
        <w:tabs>
          <w:tab w:val="num" w:pos="709"/>
        </w:tabs>
        <w:ind w:left="0" w:firstLine="709"/>
      </w:pPr>
      <w:rPr>
        <w:rFonts w:cs="Times New Roman"/>
      </w:rPr>
    </w:lvl>
  </w:abstractNum>
  <w:abstractNum w:abstractNumId="11" w15:restartNumberingAfterBreak="0">
    <w:nsid w:val="48A10663"/>
    <w:multiLevelType w:val="multilevel"/>
    <w:tmpl w:val="8056FA8A"/>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EFA799F"/>
    <w:multiLevelType w:val="hybridMultilevel"/>
    <w:tmpl w:val="27C03E30"/>
    <w:lvl w:ilvl="0" w:tplc="770C7F1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7684546"/>
    <w:multiLevelType w:val="hybridMultilevel"/>
    <w:tmpl w:val="7312D7E6"/>
    <w:lvl w:ilvl="0" w:tplc="767CE9CC">
      <w:start w:val="1"/>
      <w:numFmt w:val="decimal"/>
      <w:lvlText w:val="%1."/>
      <w:lvlJc w:val="left"/>
      <w:pPr>
        <w:tabs>
          <w:tab w:val="num" w:pos="2487"/>
        </w:tabs>
        <w:ind w:left="2487" w:hanging="360"/>
      </w:pPr>
    </w:lvl>
    <w:lvl w:ilvl="1" w:tplc="E2602C3E">
      <w:start w:val="1"/>
      <w:numFmt w:val="upperRoman"/>
      <w:lvlText w:val="%2."/>
      <w:lvlJc w:val="left"/>
      <w:pPr>
        <w:tabs>
          <w:tab w:val="num" w:pos="2422"/>
        </w:tabs>
        <w:ind w:left="2422" w:hanging="720"/>
      </w:pPr>
      <w:rPr>
        <w:sz w:val="24"/>
        <w:szCs w:val="24"/>
      </w:rPr>
    </w:lvl>
    <w:lvl w:ilvl="2" w:tplc="C9F66332">
      <w:start w:val="1"/>
      <w:numFmt w:val="lowerRoman"/>
      <w:lvlText w:val="%3."/>
      <w:lvlJc w:val="right"/>
      <w:pPr>
        <w:tabs>
          <w:tab w:val="num" w:pos="2160"/>
        </w:tabs>
        <w:ind w:left="2160" w:hanging="180"/>
      </w:pPr>
    </w:lvl>
    <w:lvl w:ilvl="3" w:tplc="E8F46B2C">
      <w:start w:val="1"/>
      <w:numFmt w:val="decimal"/>
      <w:lvlText w:val="%4."/>
      <w:lvlJc w:val="left"/>
      <w:pPr>
        <w:tabs>
          <w:tab w:val="num" w:pos="2880"/>
        </w:tabs>
        <w:ind w:left="2880" w:hanging="360"/>
      </w:pPr>
    </w:lvl>
    <w:lvl w:ilvl="4" w:tplc="12B2B5C0">
      <w:start w:val="1"/>
      <w:numFmt w:val="lowerLetter"/>
      <w:lvlText w:val="%5."/>
      <w:lvlJc w:val="left"/>
      <w:pPr>
        <w:tabs>
          <w:tab w:val="num" w:pos="3600"/>
        </w:tabs>
        <w:ind w:left="3600" w:hanging="360"/>
      </w:pPr>
    </w:lvl>
    <w:lvl w:ilvl="5" w:tplc="3D6A95CC">
      <w:start w:val="1"/>
      <w:numFmt w:val="lowerRoman"/>
      <w:lvlText w:val="%6."/>
      <w:lvlJc w:val="right"/>
      <w:pPr>
        <w:tabs>
          <w:tab w:val="num" w:pos="4320"/>
        </w:tabs>
        <w:ind w:left="4320" w:hanging="180"/>
      </w:pPr>
    </w:lvl>
    <w:lvl w:ilvl="6" w:tplc="5B8460BE">
      <w:start w:val="1"/>
      <w:numFmt w:val="decimal"/>
      <w:lvlText w:val="%7."/>
      <w:lvlJc w:val="left"/>
      <w:pPr>
        <w:tabs>
          <w:tab w:val="num" w:pos="5040"/>
        </w:tabs>
        <w:ind w:left="5040" w:hanging="360"/>
      </w:pPr>
    </w:lvl>
    <w:lvl w:ilvl="7" w:tplc="EA9E70F4">
      <w:start w:val="1"/>
      <w:numFmt w:val="lowerLetter"/>
      <w:lvlText w:val="%8."/>
      <w:lvlJc w:val="left"/>
      <w:pPr>
        <w:tabs>
          <w:tab w:val="num" w:pos="5760"/>
        </w:tabs>
        <w:ind w:left="5760" w:hanging="360"/>
      </w:pPr>
    </w:lvl>
    <w:lvl w:ilvl="8" w:tplc="A45AB5AE">
      <w:start w:val="1"/>
      <w:numFmt w:val="lowerRoman"/>
      <w:lvlText w:val="%9."/>
      <w:lvlJc w:val="right"/>
      <w:pPr>
        <w:tabs>
          <w:tab w:val="num" w:pos="6480"/>
        </w:tabs>
        <w:ind w:left="6480" w:hanging="180"/>
      </w:pPr>
    </w:lvl>
  </w:abstractNum>
  <w:abstractNum w:abstractNumId="14" w15:restartNumberingAfterBreak="0">
    <w:nsid w:val="6D686F1B"/>
    <w:multiLevelType w:val="hybridMultilevel"/>
    <w:tmpl w:val="4CCEDA16"/>
    <w:lvl w:ilvl="0" w:tplc="33A8312A">
      <w:start w:val="1"/>
      <w:numFmt w:val="decimal"/>
      <w:suff w:val="nothing"/>
      <w:lvlText w:val=""/>
      <w:lvlJc w:val="left"/>
      <w:pPr>
        <w:tabs>
          <w:tab w:val="num" w:pos="6020"/>
        </w:tabs>
        <w:ind w:left="6020" w:firstLine="0"/>
      </w:pPr>
    </w:lvl>
    <w:lvl w:ilvl="1" w:tplc="7B8AFA92">
      <w:start w:val="1"/>
      <w:numFmt w:val="decimal"/>
      <w:suff w:val="nothing"/>
      <w:lvlText w:val=""/>
      <w:lvlJc w:val="left"/>
      <w:pPr>
        <w:tabs>
          <w:tab w:val="num" w:pos="6020"/>
        </w:tabs>
        <w:ind w:left="6020" w:firstLine="0"/>
      </w:pPr>
    </w:lvl>
    <w:lvl w:ilvl="2" w:tplc="34806966">
      <w:start w:val="1"/>
      <w:numFmt w:val="decimal"/>
      <w:suff w:val="nothing"/>
      <w:lvlText w:val=""/>
      <w:lvlJc w:val="left"/>
      <w:pPr>
        <w:tabs>
          <w:tab w:val="num" w:pos="6020"/>
        </w:tabs>
        <w:ind w:left="6020" w:firstLine="0"/>
      </w:pPr>
    </w:lvl>
    <w:lvl w:ilvl="3" w:tplc="E1761574">
      <w:start w:val="1"/>
      <w:numFmt w:val="decimal"/>
      <w:suff w:val="nothing"/>
      <w:lvlText w:val=""/>
      <w:lvlJc w:val="left"/>
      <w:pPr>
        <w:tabs>
          <w:tab w:val="num" w:pos="6020"/>
        </w:tabs>
        <w:ind w:left="6020" w:firstLine="0"/>
      </w:pPr>
    </w:lvl>
    <w:lvl w:ilvl="4" w:tplc="732280B4">
      <w:start w:val="1"/>
      <w:numFmt w:val="decimal"/>
      <w:suff w:val="nothing"/>
      <w:lvlText w:val=""/>
      <w:lvlJc w:val="left"/>
      <w:pPr>
        <w:tabs>
          <w:tab w:val="num" w:pos="6020"/>
        </w:tabs>
        <w:ind w:left="6020" w:firstLine="0"/>
      </w:pPr>
    </w:lvl>
    <w:lvl w:ilvl="5" w:tplc="EEC4861A">
      <w:start w:val="1"/>
      <w:numFmt w:val="decimal"/>
      <w:suff w:val="nothing"/>
      <w:lvlText w:val=""/>
      <w:lvlJc w:val="left"/>
      <w:pPr>
        <w:tabs>
          <w:tab w:val="num" w:pos="6020"/>
        </w:tabs>
        <w:ind w:left="6020" w:firstLine="0"/>
      </w:pPr>
    </w:lvl>
    <w:lvl w:ilvl="6" w:tplc="175EBDC2">
      <w:start w:val="1"/>
      <w:numFmt w:val="decimal"/>
      <w:suff w:val="nothing"/>
      <w:lvlText w:val=""/>
      <w:lvlJc w:val="left"/>
      <w:pPr>
        <w:tabs>
          <w:tab w:val="num" w:pos="6020"/>
        </w:tabs>
        <w:ind w:left="6020" w:firstLine="0"/>
      </w:pPr>
    </w:lvl>
    <w:lvl w:ilvl="7" w:tplc="3BC67590">
      <w:start w:val="1"/>
      <w:numFmt w:val="decimal"/>
      <w:suff w:val="nothing"/>
      <w:lvlText w:val=""/>
      <w:lvlJc w:val="left"/>
      <w:pPr>
        <w:tabs>
          <w:tab w:val="num" w:pos="6020"/>
        </w:tabs>
        <w:ind w:left="6020" w:firstLine="0"/>
      </w:pPr>
    </w:lvl>
    <w:lvl w:ilvl="8" w:tplc="AC560C84">
      <w:start w:val="1"/>
      <w:numFmt w:val="decimal"/>
      <w:suff w:val="nothing"/>
      <w:lvlText w:val=""/>
      <w:lvlJc w:val="left"/>
      <w:pPr>
        <w:tabs>
          <w:tab w:val="num" w:pos="6020"/>
        </w:tabs>
        <w:ind w:left="6020" w:firstLine="0"/>
      </w:pPr>
    </w:lvl>
  </w:abstractNum>
  <w:abstractNum w:abstractNumId="15" w15:restartNumberingAfterBreak="0">
    <w:nsid w:val="73861C0E"/>
    <w:multiLevelType w:val="multilevel"/>
    <w:tmpl w:val="DAA22C60"/>
    <w:lvl w:ilvl="0">
      <w:start w:val="1"/>
      <w:numFmt w:val="decimal"/>
      <w:pStyle w:val="1DocumentHeader1H112111111211111"/>
      <w:lvlText w:val="%1."/>
      <w:lvlJc w:val="left"/>
      <w:pPr>
        <w:tabs>
          <w:tab w:val="num" w:pos="432"/>
        </w:tabs>
        <w:ind w:left="432" w:hanging="432"/>
      </w:pPr>
      <w:rPr>
        <w:rFonts w:ascii="Times New Roman" w:hAnsi="Times New Roman"/>
        <w:b w:val="0"/>
        <w:sz w:val="22"/>
        <w:szCs w:val="22"/>
      </w:rPr>
    </w:lvl>
    <w:lvl w:ilvl="1">
      <w:start w:val="1"/>
      <w:numFmt w:val="decimal"/>
      <w:pStyle w:val="2H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b w:val="0"/>
        <w:bCs w:val="0"/>
        <w:i w:val="0"/>
        <w:iCs w:val="0"/>
        <w:sz w:val="22"/>
        <w:szCs w:val="22"/>
      </w:rPr>
    </w:lvl>
    <w:lvl w:ilvl="3">
      <w:start w:val="1"/>
      <w:numFmt w:val="decimal"/>
      <w:lvlText w:val="%4)"/>
      <w:lvlJc w:val="left"/>
      <w:pPr>
        <w:tabs>
          <w:tab w:val="num" w:pos="360"/>
        </w:tabs>
        <w:ind w:left="360" w:hanging="360"/>
      </w:pPr>
      <w:rPr>
        <w:b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AE616CD"/>
    <w:multiLevelType w:val="multilevel"/>
    <w:tmpl w:val="C86ED558"/>
    <w:lvl w:ilvl="0">
      <w:start w:val="1"/>
      <w:numFmt w:val="decimal"/>
      <w:pStyle w:val="1"/>
      <w:suff w:val="space"/>
      <w:lvlText w:val="%1."/>
      <w:lvlJc w:val="left"/>
      <w:pPr>
        <w:ind w:left="0" w:firstLine="709"/>
      </w:pPr>
      <w:rPr>
        <w:b/>
      </w:rPr>
    </w:lvl>
    <w:lvl w:ilvl="1">
      <w:start w:val="1"/>
      <w:numFmt w:val="decimal"/>
      <w:pStyle w:val="2"/>
      <w:suff w:val="space"/>
      <w:lvlText w:val="%1.%2."/>
      <w:lvlJc w:val="left"/>
      <w:pPr>
        <w:ind w:left="284" w:firstLine="709"/>
      </w:pPr>
      <w:rPr>
        <w:b/>
      </w:rPr>
    </w:lvl>
    <w:lvl w:ilvl="2">
      <w:start w:val="1"/>
      <w:numFmt w:val="decimal"/>
      <w:pStyle w:val="30"/>
      <w:suff w:val="space"/>
      <w:lvlText w:val="%1.%2.%3."/>
      <w:lvlJc w:val="left"/>
      <w:pPr>
        <w:ind w:left="0" w:firstLine="709"/>
      </w:pPr>
      <w:rPr>
        <w:b/>
      </w:rPr>
    </w:lvl>
    <w:lvl w:ilvl="3">
      <w:start w:val="1"/>
      <w:numFmt w:val="decimal"/>
      <w:pStyle w:val="4"/>
      <w:suff w:val="space"/>
      <w:lvlText w:val="%1.%2.%3.%4."/>
      <w:lvlJc w:val="left"/>
      <w:pPr>
        <w:ind w:left="0" w:firstLine="709"/>
      </w:pPr>
      <w:rPr>
        <w:b/>
      </w:rPr>
    </w:lvl>
    <w:lvl w:ilvl="4">
      <w:start w:val="1"/>
      <w:numFmt w:val="decimal"/>
      <w:pStyle w:val="5"/>
      <w:suff w:val="space"/>
      <w:lvlText w:val="%5) "/>
      <w:lvlJc w:val="left"/>
      <w:pPr>
        <w:ind w:left="0" w:firstLine="709"/>
      </w:pPr>
      <w:rPr>
        <w:b/>
      </w:rPr>
    </w:lvl>
    <w:lvl w:ilvl="5">
      <w:start w:val="1"/>
      <w:numFmt w:val="decimal"/>
      <w:suff w:val="nothing"/>
      <w:lvlText w:val="%6) – "/>
      <w:lvlJc w:val="left"/>
      <w:pPr>
        <w:ind w:left="0" w:firstLine="709"/>
      </w:pPr>
      <w:rPr>
        <w:b/>
      </w:rPr>
    </w:lvl>
    <w:lvl w:ilvl="6">
      <w:start w:val="1"/>
      <w:numFmt w:val="decimal"/>
      <w:suff w:val="nothing"/>
      <w:lvlText w:val="– "/>
      <w:lvlJc w:val="left"/>
      <w:pPr>
        <w:ind w:left="0" w:firstLine="709"/>
      </w:pPr>
    </w:lvl>
    <w:lvl w:ilvl="7">
      <w:start w:val="1"/>
      <w:numFmt w:val="decimal"/>
      <w:lvlText w:val=""/>
      <w:lvlJc w:val="left"/>
      <w:pPr>
        <w:tabs>
          <w:tab w:val="num" w:pos="709"/>
        </w:tabs>
        <w:ind w:left="0" w:firstLine="709"/>
      </w:pPr>
    </w:lvl>
    <w:lvl w:ilvl="8">
      <w:start w:val="1"/>
      <w:numFmt w:val="decimal"/>
      <w:lvlText w:val=""/>
      <w:lvlJc w:val="left"/>
      <w:pPr>
        <w:tabs>
          <w:tab w:val="num" w:pos="709"/>
        </w:tabs>
        <w:ind w:left="0" w:firstLine="709"/>
      </w:pPr>
    </w:lvl>
  </w:abstractNum>
  <w:num w:numId="1" w16cid:durableId="329796065">
    <w:abstractNumId w:val="15"/>
  </w:num>
  <w:num w:numId="2" w16cid:durableId="1569219391">
    <w:abstractNumId w:val="13"/>
  </w:num>
  <w:num w:numId="3" w16cid:durableId="482084018">
    <w:abstractNumId w:val="11"/>
  </w:num>
  <w:num w:numId="4" w16cid:durableId="381026386">
    <w:abstractNumId w:val="5"/>
    <w:lvlOverride w:ilvl="0">
      <w:startOverride w:val="1"/>
    </w:lvlOverride>
    <w:lvlOverride w:ilvl="1"/>
    <w:lvlOverride w:ilvl="2"/>
    <w:lvlOverride w:ilvl="3"/>
    <w:lvlOverride w:ilvl="4"/>
    <w:lvlOverride w:ilvl="5"/>
    <w:lvlOverride w:ilvl="6"/>
    <w:lvlOverride w:ilvl="7"/>
    <w:lvlOverride w:ilvl="8"/>
  </w:num>
  <w:num w:numId="5" w16cid:durableId="1185292706">
    <w:abstractNumId w:val="2"/>
  </w:num>
  <w:num w:numId="6" w16cid:durableId="794639186">
    <w:abstractNumId w:val="7"/>
  </w:num>
  <w:num w:numId="7" w16cid:durableId="1191643828">
    <w:abstractNumId w:val="16"/>
  </w:num>
  <w:num w:numId="8" w16cid:durableId="1103107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9695597">
    <w:abstractNumId w:val="14"/>
  </w:num>
  <w:num w:numId="10" w16cid:durableId="1985768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899994">
    <w:abstractNumId w:val="3"/>
  </w:num>
  <w:num w:numId="12" w16cid:durableId="2001501323">
    <w:abstractNumId w:val="4"/>
  </w:num>
  <w:num w:numId="13" w16cid:durableId="279460674">
    <w:abstractNumId w:val="6"/>
  </w:num>
  <w:num w:numId="14" w16cid:durableId="8677810">
    <w:abstractNumId w:val="8"/>
  </w:num>
  <w:num w:numId="15" w16cid:durableId="169865666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48"/>
    <w:rsid w:val="000013CB"/>
    <w:rsid w:val="0001134A"/>
    <w:rsid w:val="00021F5E"/>
    <w:rsid w:val="000362E9"/>
    <w:rsid w:val="000370CF"/>
    <w:rsid w:val="0004088C"/>
    <w:rsid w:val="00045460"/>
    <w:rsid w:val="00046644"/>
    <w:rsid w:val="000545A8"/>
    <w:rsid w:val="00062A46"/>
    <w:rsid w:val="00080924"/>
    <w:rsid w:val="00082AED"/>
    <w:rsid w:val="0008376C"/>
    <w:rsid w:val="00085F55"/>
    <w:rsid w:val="000901FA"/>
    <w:rsid w:val="000927E6"/>
    <w:rsid w:val="00094620"/>
    <w:rsid w:val="000B0EAA"/>
    <w:rsid w:val="000B382F"/>
    <w:rsid w:val="000C3201"/>
    <w:rsid w:val="000C429A"/>
    <w:rsid w:val="000C670A"/>
    <w:rsid w:val="000F5091"/>
    <w:rsid w:val="001026FD"/>
    <w:rsid w:val="00111543"/>
    <w:rsid w:val="00117AF1"/>
    <w:rsid w:val="00143F80"/>
    <w:rsid w:val="001535A6"/>
    <w:rsid w:val="00153C2E"/>
    <w:rsid w:val="001622D8"/>
    <w:rsid w:val="00176348"/>
    <w:rsid w:val="001A5918"/>
    <w:rsid w:val="001B28C1"/>
    <w:rsid w:val="001B3AA6"/>
    <w:rsid w:val="001B619B"/>
    <w:rsid w:val="001B61F6"/>
    <w:rsid w:val="001B793D"/>
    <w:rsid w:val="001C63D0"/>
    <w:rsid w:val="001E4E81"/>
    <w:rsid w:val="001F0014"/>
    <w:rsid w:val="001F31EB"/>
    <w:rsid w:val="00200A0E"/>
    <w:rsid w:val="00214D22"/>
    <w:rsid w:val="00216000"/>
    <w:rsid w:val="00221AC4"/>
    <w:rsid w:val="00225949"/>
    <w:rsid w:val="00235D65"/>
    <w:rsid w:val="0025522D"/>
    <w:rsid w:val="002664C6"/>
    <w:rsid w:val="00270A5C"/>
    <w:rsid w:val="002735CF"/>
    <w:rsid w:val="002809B9"/>
    <w:rsid w:val="00280C2F"/>
    <w:rsid w:val="0028694A"/>
    <w:rsid w:val="0029729F"/>
    <w:rsid w:val="00297772"/>
    <w:rsid w:val="002C20A5"/>
    <w:rsid w:val="002C6680"/>
    <w:rsid w:val="002C7B4B"/>
    <w:rsid w:val="002D02D7"/>
    <w:rsid w:val="002E1034"/>
    <w:rsid w:val="002F0E66"/>
    <w:rsid w:val="002F31E5"/>
    <w:rsid w:val="002F69F8"/>
    <w:rsid w:val="00313D04"/>
    <w:rsid w:val="003157B0"/>
    <w:rsid w:val="00323BFA"/>
    <w:rsid w:val="00326C98"/>
    <w:rsid w:val="0033307D"/>
    <w:rsid w:val="00335B27"/>
    <w:rsid w:val="0033606C"/>
    <w:rsid w:val="003433BE"/>
    <w:rsid w:val="00350B08"/>
    <w:rsid w:val="00353728"/>
    <w:rsid w:val="00371165"/>
    <w:rsid w:val="003804C1"/>
    <w:rsid w:val="00387DAA"/>
    <w:rsid w:val="003B2975"/>
    <w:rsid w:val="003C2C5B"/>
    <w:rsid w:val="003C2D3B"/>
    <w:rsid w:val="003C4F86"/>
    <w:rsid w:val="003C5DD4"/>
    <w:rsid w:val="003C7D76"/>
    <w:rsid w:val="003D0CB3"/>
    <w:rsid w:val="003D6A6D"/>
    <w:rsid w:val="003D728C"/>
    <w:rsid w:val="003E5187"/>
    <w:rsid w:val="003E5D7E"/>
    <w:rsid w:val="003F0721"/>
    <w:rsid w:val="004022B6"/>
    <w:rsid w:val="00402F98"/>
    <w:rsid w:val="00405816"/>
    <w:rsid w:val="0040585B"/>
    <w:rsid w:val="00414711"/>
    <w:rsid w:val="00421537"/>
    <w:rsid w:val="00450B61"/>
    <w:rsid w:val="00452F87"/>
    <w:rsid w:val="004561AB"/>
    <w:rsid w:val="00457826"/>
    <w:rsid w:val="00460F86"/>
    <w:rsid w:val="004A1669"/>
    <w:rsid w:val="004A1788"/>
    <w:rsid w:val="004A6301"/>
    <w:rsid w:val="004A6DA4"/>
    <w:rsid w:val="004A7BAA"/>
    <w:rsid w:val="004B3765"/>
    <w:rsid w:val="004C2687"/>
    <w:rsid w:val="004D1BCE"/>
    <w:rsid w:val="0054256C"/>
    <w:rsid w:val="005433CC"/>
    <w:rsid w:val="00543402"/>
    <w:rsid w:val="00554DDE"/>
    <w:rsid w:val="00575F3E"/>
    <w:rsid w:val="00581DF4"/>
    <w:rsid w:val="005926F0"/>
    <w:rsid w:val="005A0349"/>
    <w:rsid w:val="005A3E93"/>
    <w:rsid w:val="005A5715"/>
    <w:rsid w:val="005D0EA2"/>
    <w:rsid w:val="005D312F"/>
    <w:rsid w:val="005E2482"/>
    <w:rsid w:val="005E3F5C"/>
    <w:rsid w:val="00614058"/>
    <w:rsid w:val="006144A0"/>
    <w:rsid w:val="00624BBC"/>
    <w:rsid w:val="006335D1"/>
    <w:rsid w:val="006355FB"/>
    <w:rsid w:val="00636C4A"/>
    <w:rsid w:val="00652845"/>
    <w:rsid w:val="0066206E"/>
    <w:rsid w:val="00695169"/>
    <w:rsid w:val="0069601C"/>
    <w:rsid w:val="006A0A52"/>
    <w:rsid w:val="006A18B1"/>
    <w:rsid w:val="006B71C3"/>
    <w:rsid w:val="006C7401"/>
    <w:rsid w:val="006E4ECB"/>
    <w:rsid w:val="006E536C"/>
    <w:rsid w:val="006E5D74"/>
    <w:rsid w:val="006F4D42"/>
    <w:rsid w:val="00703738"/>
    <w:rsid w:val="00704484"/>
    <w:rsid w:val="00721136"/>
    <w:rsid w:val="0072459A"/>
    <w:rsid w:val="007346C9"/>
    <w:rsid w:val="00747BC5"/>
    <w:rsid w:val="007619BA"/>
    <w:rsid w:val="00766667"/>
    <w:rsid w:val="007670C6"/>
    <w:rsid w:val="00767EB2"/>
    <w:rsid w:val="0078025B"/>
    <w:rsid w:val="0078261B"/>
    <w:rsid w:val="007837FC"/>
    <w:rsid w:val="0079156D"/>
    <w:rsid w:val="007A00D3"/>
    <w:rsid w:val="007A26D1"/>
    <w:rsid w:val="007A38CF"/>
    <w:rsid w:val="007C0698"/>
    <w:rsid w:val="007C35BD"/>
    <w:rsid w:val="007C79ED"/>
    <w:rsid w:val="007D77C9"/>
    <w:rsid w:val="007E2071"/>
    <w:rsid w:val="007F335C"/>
    <w:rsid w:val="0081323C"/>
    <w:rsid w:val="00831C45"/>
    <w:rsid w:val="0084074F"/>
    <w:rsid w:val="00841BB8"/>
    <w:rsid w:val="00846421"/>
    <w:rsid w:val="00847289"/>
    <w:rsid w:val="00874ADF"/>
    <w:rsid w:val="0089033B"/>
    <w:rsid w:val="008A501D"/>
    <w:rsid w:val="008B3086"/>
    <w:rsid w:val="008B634A"/>
    <w:rsid w:val="008C3209"/>
    <w:rsid w:val="008C788E"/>
    <w:rsid w:val="008D1EE2"/>
    <w:rsid w:val="008F3848"/>
    <w:rsid w:val="008F437C"/>
    <w:rsid w:val="008F5739"/>
    <w:rsid w:val="00903151"/>
    <w:rsid w:val="00904CDD"/>
    <w:rsid w:val="00905727"/>
    <w:rsid w:val="00912975"/>
    <w:rsid w:val="009206D2"/>
    <w:rsid w:val="0092392D"/>
    <w:rsid w:val="00930440"/>
    <w:rsid w:val="00935CAD"/>
    <w:rsid w:val="0094440D"/>
    <w:rsid w:val="0095337C"/>
    <w:rsid w:val="00954D22"/>
    <w:rsid w:val="009579BD"/>
    <w:rsid w:val="009603F8"/>
    <w:rsid w:val="00967DA9"/>
    <w:rsid w:val="00997AC9"/>
    <w:rsid w:val="009B5099"/>
    <w:rsid w:val="009D2006"/>
    <w:rsid w:val="009E1FA2"/>
    <w:rsid w:val="009F411B"/>
    <w:rsid w:val="00A22392"/>
    <w:rsid w:val="00A25FD2"/>
    <w:rsid w:val="00A33876"/>
    <w:rsid w:val="00A46474"/>
    <w:rsid w:val="00A5550B"/>
    <w:rsid w:val="00A66FAA"/>
    <w:rsid w:val="00A754C5"/>
    <w:rsid w:val="00A847CD"/>
    <w:rsid w:val="00A90E2C"/>
    <w:rsid w:val="00AA14E9"/>
    <w:rsid w:val="00AA3029"/>
    <w:rsid w:val="00AB1071"/>
    <w:rsid w:val="00AB1E9E"/>
    <w:rsid w:val="00AF5966"/>
    <w:rsid w:val="00B04214"/>
    <w:rsid w:val="00B04B03"/>
    <w:rsid w:val="00B106A1"/>
    <w:rsid w:val="00B1364C"/>
    <w:rsid w:val="00B15415"/>
    <w:rsid w:val="00B15D3B"/>
    <w:rsid w:val="00B23C25"/>
    <w:rsid w:val="00B33DEC"/>
    <w:rsid w:val="00B40C85"/>
    <w:rsid w:val="00B447DC"/>
    <w:rsid w:val="00B44CFC"/>
    <w:rsid w:val="00B46E5E"/>
    <w:rsid w:val="00B47EAC"/>
    <w:rsid w:val="00B60D9C"/>
    <w:rsid w:val="00B758F4"/>
    <w:rsid w:val="00B803A0"/>
    <w:rsid w:val="00B85DF5"/>
    <w:rsid w:val="00B9014E"/>
    <w:rsid w:val="00BA356F"/>
    <w:rsid w:val="00BB3B7D"/>
    <w:rsid w:val="00BB4707"/>
    <w:rsid w:val="00BC10AE"/>
    <w:rsid w:val="00BC28C0"/>
    <w:rsid w:val="00BC7A76"/>
    <w:rsid w:val="00BD4175"/>
    <w:rsid w:val="00BE0843"/>
    <w:rsid w:val="00BE2893"/>
    <w:rsid w:val="00BF0D42"/>
    <w:rsid w:val="00BF69C2"/>
    <w:rsid w:val="00C21856"/>
    <w:rsid w:val="00C2248A"/>
    <w:rsid w:val="00C325B3"/>
    <w:rsid w:val="00C37DB1"/>
    <w:rsid w:val="00C37EEB"/>
    <w:rsid w:val="00C61414"/>
    <w:rsid w:val="00C666E1"/>
    <w:rsid w:val="00C67DE0"/>
    <w:rsid w:val="00C729D8"/>
    <w:rsid w:val="00C82194"/>
    <w:rsid w:val="00C94110"/>
    <w:rsid w:val="00CA4E84"/>
    <w:rsid w:val="00CB2E0A"/>
    <w:rsid w:val="00CB7D37"/>
    <w:rsid w:val="00CD203C"/>
    <w:rsid w:val="00CE6BDC"/>
    <w:rsid w:val="00D114E5"/>
    <w:rsid w:val="00D26211"/>
    <w:rsid w:val="00D37041"/>
    <w:rsid w:val="00D42430"/>
    <w:rsid w:val="00D43ED9"/>
    <w:rsid w:val="00D60662"/>
    <w:rsid w:val="00D67E66"/>
    <w:rsid w:val="00D7593C"/>
    <w:rsid w:val="00D830BA"/>
    <w:rsid w:val="00DA3F4B"/>
    <w:rsid w:val="00DD1BFE"/>
    <w:rsid w:val="00DE2BD5"/>
    <w:rsid w:val="00DE5C53"/>
    <w:rsid w:val="00DE71E3"/>
    <w:rsid w:val="00DF00FC"/>
    <w:rsid w:val="00DF2D4C"/>
    <w:rsid w:val="00E0782E"/>
    <w:rsid w:val="00E13701"/>
    <w:rsid w:val="00E153AB"/>
    <w:rsid w:val="00E25B3E"/>
    <w:rsid w:val="00E37D7E"/>
    <w:rsid w:val="00E4440C"/>
    <w:rsid w:val="00E57D76"/>
    <w:rsid w:val="00E75A27"/>
    <w:rsid w:val="00E7653C"/>
    <w:rsid w:val="00E919CE"/>
    <w:rsid w:val="00E96794"/>
    <w:rsid w:val="00EA2593"/>
    <w:rsid w:val="00EA5FF3"/>
    <w:rsid w:val="00EC62CB"/>
    <w:rsid w:val="00ED0815"/>
    <w:rsid w:val="00ED3063"/>
    <w:rsid w:val="00EE15F2"/>
    <w:rsid w:val="00EE2CC2"/>
    <w:rsid w:val="00EF2580"/>
    <w:rsid w:val="00F069A1"/>
    <w:rsid w:val="00F0780E"/>
    <w:rsid w:val="00F37F32"/>
    <w:rsid w:val="00F44697"/>
    <w:rsid w:val="00F51FDB"/>
    <w:rsid w:val="00F53157"/>
    <w:rsid w:val="00F75AF7"/>
    <w:rsid w:val="00F76DEB"/>
    <w:rsid w:val="00F823C8"/>
    <w:rsid w:val="00F82F63"/>
    <w:rsid w:val="00F83C5C"/>
    <w:rsid w:val="00F913ED"/>
    <w:rsid w:val="00FA36D4"/>
    <w:rsid w:val="00FB0950"/>
    <w:rsid w:val="00FC608D"/>
    <w:rsid w:val="00FC7EEE"/>
    <w:rsid w:val="00FC7F0D"/>
    <w:rsid w:val="00FD39E1"/>
    <w:rsid w:val="00FE151A"/>
    <w:rsid w:val="00FE2FAE"/>
    <w:rsid w:val="00FE5EF0"/>
    <w:rsid w:val="00FF01B6"/>
    <w:rsid w:val="00FF3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F609"/>
  <w15:docId w15:val="{CBDE90F9-F044-48FB-B571-B03587A3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153C2E"/>
    <w:pPr>
      <w:spacing w:before="1"/>
      <w:jc w:val="both"/>
    </w:pPr>
    <w:rPr>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aliases w:val="H2"/>
    <w:basedOn w:val="a1"/>
    <w:next w:val="a1"/>
    <w:link w:val="21"/>
    <w:uiPriority w:val="9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1"/>
    <w:uiPriority w:val="99"/>
    <w:qFormat/>
    <w:pPr>
      <w:keepNext/>
      <w:numPr>
        <w:ilvl w:val="2"/>
        <w:numId w:val="1"/>
      </w:numPr>
      <w:spacing w:before="240" w:after="60"/>
      <w:outlineLvl w:val="2"/>
    </w:pPr>
    <w:rPr>
      <w:rFonts w:ascii="Arial" w:hAnsi="Arial"/>
      <w:b/>
      <w:bCs/>
    </w:rPr>
  </w:style>
  <w:style w:type="paragraph" w:styleId="40">
    <w:name w:val="heading 4"/>
    <w:basedOn w:val="a1"/>
    <w:next w:val="a1"/>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1"/>
    <w:next w:val="a1"/>
    <w:link w:val="51"/>
    <w:semiHidden/>
    <w:qFormat/>
    <w:pPr>
      <w:spacing w:before="240" w:after="60"/>
      <w:outlineLvl w:val="4"/>
    </w:pPr>
    <w:rPr>
      <w:rFonts w:ascii="Calibri" w:hAnsi="Calibri"/>
      <w:b/>
      <w:bCs/>
      <w:i/>
      <w:iCs/>
      <w:sz w:val="26"/>
      <w:szCs w:val="26"/>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semiHidden/>
    <w:qFormat/>
    <w:pPr>
      <w:spacing w:before="240" w:after="60"/>
      <w:outlineLvl w:val="6"/>
    </w:pPr>
    <w:rPr>
      <w:rFonts w:ascii="Calibri" w:hAnsi="Calibri"/>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Pr>
      <w:rFonts w:ascii="Arial" w:eastAsia="Arial" w:hAnsi="Arial" w:cs="Arial"/>
      <w:sz w:val="40"/>
      <w:szCs w:val="40"/>
    </w:rPr>
  </w:style>
  <w:style w:type="character" w:customStyle="1" w:styleId="21">
    <w:name w:val="Заголовок 2 Знак"/>
    <w:aliases w:val="H2 Знак"/>
    <w:link w:val="20"/>
    <w:uiPriority w:val="9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link w:val="a6"/>
    <w:uiPriority w:val="34"/>
    <w:qFormat/>
    <w:pPr>
      <w:widowControl w:val="0"/>
      <w:spacing w:before="0"/>
      <w:ind w:left="720"/>
      <w:contextualSpacing/>
      <w:jc w:val="left"/>
    </w:pPr>
    <w:rPr>
      <w:rFonts w:ascii="Arial" w:hAnsi="Arial"/>
      <w:sz w:val="20"/>
    </w:rPr>
  </w:style>
  <w:style w:type="paragraph" w:styleId="a7">
    <w:name w:val="No Spacing"/>
    <w:link w:val="a8"/>
    <w:qFormat/>
    <w:rPr>
      <w:sz w:val="24"/>
      <w:szCs w:val="24"/>
      <w:lang w:eastAsia="ru-RU"/>
    </w:rPr>
  </w:style>
  <w:style w:type="paragraph" w:styleId="a9">
    <w:name w:val="Title"/>
    <w:basedOn w:val="a1"/>
    <w:next w:val="a1"/>
    <w:link w:val="aa"/>
    <w:uiPriority w:val="10"/>
    <w:qFormat/>
    <w:pPr>
      <w:spacing w:before="300" w:after="200"/>
      <w:contextualSpacing/>
    </w:pPr>
    <w:rPr>
      <w:sz w:val="48"/>
      <w:szCs w:val="48"/>
    </w:rPr>
  </w:style>
  <w:style w:type="character" w:customStyle="1" w:styleId="aa">
    <w:name w:val="Заголовок Знак"/>
    <w:link w:val="a9"/>
    <w:uiPriority w:val="10"/>
    <w:rPr>
      <w:sz w:val="48"/>
      <w:szCs w:val="48"/>
    </w:rPr>
  </w:style>
  <w:style w:type="paragraph" w:styleId="ab">
    <w:name w:val="Subtitle"/>
    <w:basedOn w:val="a1"/>
    <w:next w:val="a1"/>
    <w:link w:val="ac"/>
    <w:uiPriority w:val="99"/>
    <w:qFormat/>
    <w:pPr>
      <w:spacing w:after="60"/>
      <w:jc w:val="center"/>
      <w:outlineLvl w:val="1"/>
    </w:pPr>
    <w:rPr>
      <w:rFonts w:ascii="Calibri Light" w:hAnsi="Calibri Light"/>
    </w:rPr>
  </w:style>
  <w:style w:type="character" w:customStyle="1" w:styleId="SubtitleChar">
    <w:name w:val="Subtitle Char"/>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1"/>
    <w:next w:val="a1"/>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styleId="af">
    <w:name w:val="header"/>
    <w:basedOn w:val="a1"/>
    <w:link w:val="af0"/>
    <w:uiPriority w:val="99"/>
    <w:pPr>
      <w:tabs>
        <w:tab w:val="center" w:pos="4677"/>
        <w:tab w:val="right" w:pos="9355"/>
      </w:tabs>
      <w:spacing w:before="0"/>
      <w:jc w:val="left"/>
    </w:pPr>
    <w:rPr>
      <w:rFonts w:ascii="Arial Unicode MS" w:eastAsia="Arial Unicode MS" w:hAnsi="Arial Unicode MS"/>
      <w:color w:val="000000"/>
    </w:rPr>
  </w:style>
  <w:style w:type="character" w:customStyle="1" w:styleId="HeaderChar">
    <w:name w:val="Header Char"/>
    <w:uiPriority w:val="99"/>
  </w:style>
  <w:style w:type="paragraph" w:styleId="af1">
    <w:name w:val="footer"/>
    <w:basedOn w:val="a1"/>
    <w:link w:val="af2"/>
    <w:uiPriority w:val="99"/>
    <w:pPr>
      <w:tabs>
        <w:tab w:val="center" w:pos="4677"/>
        <w:tab w:val="right" w:pos="9355"/>
      </w:tabs>
      <w:spacing w:before="0" w:after="60"/>
    </w:pPr>
    <w:rPr>
      <w:szCs w:val="20"/>
    </w:rPr>
  </w:style>
  <w:style w:type="character" w:customStyle="1" w:styleId="FooterChar">
    <w:name w:val="Footer Char"/>
    <w:uiPriority w:val="99"/>
  </w:style>
  <w:style w:type="paragraph" w:styleId="af3">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4">
    <w:name w:val="Table Grid"/>
    <w:basedOn w:val="a3"/>
    <w:qFormat/>
    <w:rPr>
      <w:rFonts w:ascii="Arial Unicode MS" w:eastAsia="Arial Unicode MS" w:hAnsi="Arial Unicode M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rPr>
      <w:color w:val="0000FF"/>
      <w:u w:val="single"/>
    </w:rPr>
  </w:style>
  <w:style w:type="paragraph" w:styleId="af6">
    <w:name w:val="footnote text"/>
    <w:basedOn w:val="a1"/>
    <w:link w:val="af7"/>
    <w:semiHidden/>
    <w:unhideWhenUsed/>
    <w:pPr>
      <w:spacing w:after="40"/>
    </w:pPr>
    <w:rPr>
      <w:sz w:val="18"/>
    </w:rPr>
  </w:style>
  <w:style w:type="character" w:customStyle="1" w:styleId="af7">
    <w:name w:val="Текст сноски Знак"/>
    <w:link w:val="af6"/>
    <w:rPr>
      <w:sz w:val="18"/>
    </w:rPr>
  </w:style>
  <w:style w:type="character" w:styleId="af8">
    <w:name w:val="footnote reference"/>
    <w:unhideWhenUsed/>
    <w:rPr>
      <w:vertAlign w:val="superscript"/>
    </w:rPr>
  </w:style>
  <w:style w:type="paragraph" w:styleId="af9">
    <w:name w:val="endnote text"/>
    <w:basedOn w:val="a1"/>
    <w:link w:val="afa"/>
    <w:uiPriority w:val="99"/>
    <w:semiHidden/>
    <w:unhideWhenUsed/>
    <w:rPr>
      <w:sz w:val="20"/>
    </w:rPr>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c">
    <w:name w:val="TOC Heading"/>
    <w:uiPriority w:val="39"/>
    <w:unhideWhenUsed/>
  </w:style>
  <w:style w:type="paragraph" w:styleId="afd">
    <w:name w:val="table of figures"/>
    <w:basedOn w:val="a1"/>
    <w:next w:val="a1"/>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DocumentHeader1H1121111112111"/>
    <w:pPr>
      <w:keepNext/>
      <w:numPr>
        <w:numId w:val="1"/>
      </w:numPr>
      <w:spacing w:before="240" w:after="60"/>
      <w:jc w:val="center"/>
      <w:outlineLvl w:val="0"/>
    </w:pPr>
    <w:rPr>
      <w:b/>
      <w:bCs/>
      <w:sz w:val="36"/>
      <w:szCs w:val="36"/>
    </w:rPr>
  </w:style>
  <w:style w:type="paragraph" w:customStyle="1" w:styleId="2H2">
    <w:name w:val="Заголовок 2;H2"/>
    <w:basedOn w:val="a1"/>
    <w:next w:val="a1"/>
    <w:link w:val="2H20"/>
    <w:pPr>
      <w:keepNext/>
      <w:numPr>
        <w:ilvl w:val="1"/>
        <w:numId w:val="1"/>
      </w:numPr>
      <w:spacing w:before="0" w:after="60"/>
      <w:jc w:val="center"/>
      <w:outlineLvl w:val="1"/>
    </w:pPr>
    <w:rPr>
      <w:b/>
      <w:bCs/>
      <w:sz w:val="30"/>
      <w:szCs w:val="30"/>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rPr>
      <w:b/>
      <w:bCs/>
      <w:sz w:val="36"/>
      <w:szCs w:val="36"/>
      <w:lang w:eastAsia="ru-RU"/>
    </w:rPr>
  </w:style>
  <w:style w:type="character" w:customStyle="1" w:styleId="2H20">
    <w:name w:val="Заголовок 2 Знак;H2 Знак"/>
    <w:link w:val="2H2"/>
    <w:rPr>
      <w:b/>
      <w:bCs/>
      <w:sz w:val="30"/>
      <w:szCs w:val="30"/>
      <w:lang w:eastAsia="ru-RU"/>
    </w:rPr>
  </w:style>
  <w:style w:type="character" w:customStyle="1" w:styleId="31">
    <w:name w:val="Заголовок 3 Знак1"/>
    <w:link w:val="3"/>
    <w:uiPriority w:val="99"/>
    <w:rPr>
      <w:rFonts w:ascii="Arial" w:hAnsi="Arial"/>
      <w:b/>
      <w:bCs/>
      <w:sz w:val="24"/>
      <w:szCs w:val="24"/>
      <w:lang w:eastAsia="ru-RU"/>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character" w:customStyle="1" w:styleId="af2">
    <w:name w:val="Нижний колонтитул Знак"/>
    <w:link w:val="af1"/>
    <w:uiPriority w:val="99"/>
    <w:rPr>
      <w:sz w:val="24"/>
      <w:lang w:val="ru-RU" w:eastAsia="ru-RU"/>
    </w:rPr>
  </w:style>
  <w:style w:type="character" w:styleId="afe">
    <w:name w:val="page number"/>
    <w:uiPriority w:val="99"/>
  </w:style>
  <w:style w:type="paragraph" w:customStyle="1" w:styleId="ConsNormal">
    <w:name w:val="ConsNormal"/>
    <w:link w:val="ConsNormal0"/>
    <w:uiPriority w:val="99"/>
    <w:pPr>
      <w:widowControl w:val="0"/>
      <w:ind w:left="709" w:right="19772" w:firstLine="720"/>
      <w:jc w:val="both"/>
    </w:pPr>
    <w:rPr>
      <w:rFonts w:ascii="Arial" w:hAnsi="Arial"/>
      <w:sz w:val="22"/>
      <w:szCs w:val="22"/>
      <w:lang w:eastAsia="ru-RU"/>
    </w:rPr>
  </w:style>
  <w:style w:type="paragraph" w:styleId="aff">
    <w:name w:val="Date"/>
    <w:basedOn w:val="a1"/>
    <w:next w:val="a1"/>
    <w:link w:val="aff0"/>
    <w:uiPriority w:val="99"/>
    <w:pPr>
      <w:spacing w:before="0" w:after="60"/>
    </w:pPr>
    <w:rPr>
      <w:szCs w:val="20"/>
    </w:rPr>
  </w:style>
  <w:style w:type="character" w:customStyle="1" w:styleId="aff0">
    <w:name w:val="Дата Знак"/>
    <w:link w:val="aff"/>
    <w:uiPriority w:val="99"/>
    <w:semiHidden/>
    <w:rPr>
      <w:sz w:val="24"/>
      <w:lang w:val="ru-RU" w:eastAsia="ru-RU"/>
    </w:rPr>
  </w:style>
  <w:style w:type="paragraph" w:styleId="aff1">
    <w:name w:val="Body Text"/>
    <w:basedOn w:val="a1"/>
    <w:link w:val="aff2"/>
    <w:uiPriority w:val="99"/>
    <w:pPr>
      <w:spacing w:before="0" w:after="120"/>
    </w:pPr>
    <w:rPr>
      <w:szCs w:val="20"/>
    </w:rPr>
  </w:style>
  <w:style w:type="character" w:customStyle="1" w:styleId="aff2">
    <w:name w:val="Основной текст Знак"/>
    <w:link w:val="aff1"/>
    <w:uiPriority w:val="99"/>
    <w:rPr>
      <w:sz w:val="24"/>
      <w:lang w:val="ru-RU" w:eastAsia="ru-RU"/>
    </w:rPr>
  </w:style>
  <w:style w:type="paragraph" w:customStyle="1" w:styleId="ConsPlusNonformat">
    <w:name w:val="ConsPlusNonformat"/>
    <w:rPr>
      <w:rFonts w:ascii="Courier New" w:hAnsi="Courier New"/>
      <w:lang w:eastAsia="ru-RU"/>
    </w:rPr>
  </w:style>
  <w:style w:type="character" w:customStyle="1" w:styleId="ConsPlusNormal0">
    <w:name w:val="ConsPlusNormal Знак"/>
    <w:link w:val="ConsPlusNormal"/>
    <w:rPr>
      <w:rFonts w:ascii="Arial" w:hAnsi="Arial"/>
      <w:sz w:val="22"/>
      <w:szCs w:val="22"/>
      <w:lang w:val="ru-RU" w:eastAsia="ru-RU" w:bidi="ar-SA"/>
    </w:rPr>
  </w:style>
  <w:style w:type="character" w:customStyle="1" w:styleId="ConsNormal0">
    <w:name w:val="ConsNormal Знак"/>
    <w:link w:val="ConsNormal"/>
    <w:rPr>
      <w:rFonts w:ascii="Arial" w:hAnsi="Arial"/>
      <w:sz w:val="22"/>
      <w:szCs w:val="22"/>
      <w:lang w:val="ru-RU" w:eastAsia="ru-RU" w:bidi="ar-SA"/>
    </w:rPr>
  </w:style>
  <w:style w:type="paragraph" w:customStyle="1" w:styleId="Normal1">
    <w:name w:val="Normal1"/>
    <w:uiPriority w:val="99"/>
    <w:pPr>
      <w:spacing w:before="100" w:after="100"/>
    </w:pPr>
    <w:rPr>
      <w:sz w:val="24"/>
      <w:lang w:eastAsia="ar-SA"/>
    </w:rPr>
  </w:style>
  <w:style w:type="paragraph" w:customStyle="1" w:styleId="aff3">
    <w:name w:val="Обычный таблица"/>
    <w:basedOn w:val="a1"/>
    <w:uiPriority w:val="99"/>
    <w:pPr>
      <w:spacing w:before="0"/>
      <w:jc w:val="left"/>
    </w:pPr>
    <w:rPr>
      <w:sz w:val="18"/>
      <w:szCs w:val="18"/>
      <w:lang w:eastAsia="zh-CN"/>
    </w:rPr>
  </w:style>
  <w:style w:type="character" w:styleId="aff4">
    <w:name w:val="Emphasis"/>
    <w:uiPriority w:val="99"/>
    <w:qFormat/>
    <w:rPr>
      <w:i/>
    </w:rPr>
  </w:style>
  <w:style w:type="paragraph" w:customStyle="1" w:styleId="Style2">
    <w:name w:val="Style2"/>
    <w:basedOn w:val="a1"/>
    <w:uiPriority w:val="99"/>
    <w:pPr>
      <w:widowControl w:val="0"/>
      <w:spacing w:before="0" w:line="274" w:lineRule="exact"/>
      <w:ind w:firstLine="758"/>
    </w:pPr>
  </w:style>
  <w:style w:type="character" w:customStyle="1" w:styleId="FontStyle11">
    <w:name w:val="Font Style11"/>
    <w:uiPriority w:val="99"/>
    <w:rPr>
      <w:rFonts w:ascii="Times New Roman" w:hAnsi="Times New Roman"/>
      <w:sz w:val="22"/>
    </w:rPr>
  </w:style>
  <w:style w:type="paragraph" w:customStyle="1" w:styleId="s13">
    <w:name w:val="s_13"/>
    <w:basedOn w:val="a1"/>
    <w:uiPriority w:val="99"/>
    <w:pPr>
      <w:spacing w:before="0"/>
      <w:ind w:firstLine="720"/>
      <w:jc w:val="left"/>
    </w:pPr>
    <w:rPr>
      <w:sz w:val="20"/>
      <w:szCs w:val="20"/>
    </w:rPr>
  </w:style>
  <w:style w:type="paragraph" w:customStyle="1" w:styleId="aff5">
    <w:name w:val="Заголовок статьи"/>
    <w:basedOn w:val="a1"/>
    <w:next w:val="a1"/>
    <w:uiPriority w:val="99"/>
    <w:pPr>
      <w:spacing w:before="0"/>
      <w:ind w:left="1612" w:hanging="892"/>
    </w:pPr>
    <w:rPr>
      <w:rFonts w:ascii="Arial" w:hAnsi="Arial"/>
      <w:sz w:val="20"/>
      <w:szCs w:val="20"/>
    </w:rPr>
  </w:style>
  <w:style w:type="paragraph" w:customStyle="1" w:styleId="-31">
    <w:name w:val="Пункт-3"/>
    <w:basedOn w:val="a1"/>
    <w:uiPriority w:val="99"/>
    <w:pPr>
      <w:tabs>
        <w:tab w:val="num" w:pos="2694"/>
      </w:tabs>
      <w:spacing w:before="0" w:line="288" w:lineRule="auto"/>
      <w:ind w:left="993" w:firstLine="567"/>
    </w:pPr>
    <w:rPr>
      <w:sz w:val="28"/>
    </w:rPr>
  </w:style>
  <w:style w:type="paragraph" w:customStyle="1" w:styleId="-61">
    <w:name w:val="Пункт-6"/>
    <w:basedOn w:val="a1"/>
    <w:uiPriority w:val="99"/>
    <w:pPr>
      <w:tabs>
        <w:tab w:val="num" w:pos="2574"/>
      </w:tabs>
      <w:spacing w:before="0" w:line="288" w:lineRule="auto"/>
      <w:ind w:left="873" w:firstLine="567"/>
    </w:pPr>
    <w:rPr>
      <w:sz w:val="28"/>
    </w:rPr>
  </w:style>
  <w:style w:type="paragraph" w:customStyle="1" w:styleId="aff6">
    <w:name w:val="Обычный (Интернет);Обычный (веб)"/>
    <w:basedOn w:val="a1"/>
    <w:pPr>
      <w:spacing w:before="100" w:beforeAutospacing="1" w:after="100" w:afterAutospacing="1"/>
      <w:jc w:val="left"/>
    </w:pPr>
  </w:style>
  <w:style w:type="paragraph" w:styleId="aff7">
    <w:name w:val="Body Text Indent"/>
    <w:basedOn w:val="a1"/>
    <w:link w:val="aff8"/>
    <w:uiPriority w:val="99"/>
    <w:pPr>
      <w:spacing w:after="120"/>
      <w:ind w:left="283"/>
    </w:pPr>
  </w:style>
  <w:style w:type="character" w:customStyle="1" w:styleId="aff8">
    <w:name w:val="Основной текст с отступом Знак"/>
    <w:link w:val="aff7"/>
    <w:uiPriority w:val="99"/>
    <w:semiHidden/>
    <w:rPr>
      <w:sz w:val="24"/>
      <w:szCs w:val="24"/>
    </w:rPr>
  </w:style>
  <w:style w:type="paragraph" w:styleId="26">
    <w:name w:val="Body Text 2"/>
    <w:basedOn w:val="a1"/>
    <w:link w:val="27"/>
    <w:uiPriority w:val="99"/>
    <w:pPr>
      <w:spacing w:after="120" w:line="480" w:lineRule="auto"/>
    </w:pPr>
  </w:style>
  <w:style w:type="character" w:customStyle="1" w:styleId="27">
    <w:name w:val="Основной текст 2 Знак"/>
    <w:link w:val="26"/>
    <w:uiPriority w:val="99"/>
    <w:semiHidden/>
    <w:rPr>
      <w:sz w:val="24"/>
      <w:szCs w:val="24"/>
    </w:rPr>
  </w:style>
  <w:style w:type="character" w:customStyle="1" w:styleId="a8">
    <w:name w:val="Без интервала Знак"/>
    <w:link w:val="a7"/>
    <w:rPr>
      <w:sz w:val="24"/>
      <w:szCs w:val="24"/>
      <w:lang w:val="ru-RU" w:eastAsia="ru-RU" w:bidi="ar-SA"/>
    </w:rPr>
  </w:style>
  <w:style w:type="paragraph" w:customStyle="1" w:styleId="Standard">
    <w:name w:val="Standard"/>
    <w:uiPriority w:val="99"/>
    <w:pPr>
      <w:widowControl w:val="0"/>
    </w:pPr>
    <w:rPr>
      <w:rFonts w:ascii="Arial" w:eastAsia="Arial Unicode MS" w:hAnsi="Arial"/>
      <w:sz w:val="24"/>
      <w:szCs w:val="24"/>
      <w:lang w:bidi="hi-IN"/>
    </w:rPr>
  </w:style>
  <w:style w:type="character" w:customStyle="1" w:styleId="44">
    <w:name w:val="Сноска (4)_"/>
    <w:link w:val="45"/>
    <w:uiPriority w:val="99"/>
    <w:rPr>
      <w:sz w:val="17"/>
    </w:rPr>
  </w:style>
  <w:style w:type="paragraph" w:customStyle="1" w:styleId="45">
    <w:name w:val="Сноска (4)"/>
    <w:basedOn w:val="a1"/>
    <w:link w:val="44"/>
    <w:uiPriority w:val="99"/>
    <w:pPr>
      <w:shd w:val="clear" w:color="auto" w:fill="FFFFFF"/>
      <w:spacing w:before="0" w:line="211" w:lineRule="exact"/>
      <w:jc w:val="left"/>
    </w:pPr>
    <w:rPr>
      <w:sz w:val="17"/>
      <w:szCs w:val="20"/>
    </w:rPr>
  </w:style>
  <w:style w:type="character" w:customStyle="1" w:styleId="34">
    <w:name w:val="Заголовок 3 Знак"/>
    <w:uiPriority w:val="99"/>
    <w:semiHidden/>
    <w:rPr>
      <w:rFonts w:ascii="Cambria" w:hAnsi="Cambria"/>
      <w:b/>
      <w:bCs/>
      <w:sz w:val="26"/>
      <w:szCs w:val="26"/>
      <w:lang w:eastAsia="en-US"/>
    </w:rPr>
  </w:style>
  <w:style w:type="character" w:customStyle="1" w:styleId="aff9">
    <w:name w:val="Колонтитул_"/>
    <w:link w:val="affa"/>
    <w:uiPriority w:val="99"/>
  </w:style>
  <w:style w:type="paragraph" w:customStyle="1" w:styleId="affa">
    <w:name w:val="Колонтитул"/>
    <w:basedOn w:val="a1"/>
    <w:link w:val="aff9"/>
    <w:uiPriority w:val="99"/>
    <w:pPr>
      <w:shd w:val="clear" w:color="auto" w:fill="FFFFFF"/>
      <w:spacing w:before="0"/>
      <w:jc w:val="left"/>
    </w:pPr>
    <w:rPr>
      <w:sz w:val="20"/>
      <w:szCs w:val="20"/>
    </w:rPr>
  </w:style>
  <w:style w:type="character" w:customStyle="1" w:styleId="af0">
    <w:name w:val="Верхний колонтитул Знак"/>
    <w:link w:val="af"/>
    <w:uiPriority w:val="99"/>
    <w:rPr>
      <w:rFonts w:ascii="Arial Unicode MS" w:eastAsia="Arial Unicode MS" w:hAnsi="Arial Unicode MS"/>
      <w:color w:val="000000"/>
      <w:sz w:val="24"/>
      <w:szCs w:val="24"/>
      <w:lang w:val="ru-RU" w:eastAsia="ru-RU" w:bidi="ar-SA"/>
    </w:rPr>
  </w:style>
  <w:style w:type="paragraph" w:customStyle="1" w:styleId="ConsNonformat">
    <w:name w:val="ConsNonformat"/>
    <w:pPr>
      <w:widowControl w:val="0"/>
    </w:pPr>
    <w:rPr>
      <w:rFonts w:ascii="Courier New" w:hAnsi="Courier New"/>
      <w:lang w:eastAsia="ru-RU"/>
    </w:rPr>
  </w:style>
  <w:style w:type="paragraph" w:customStyle="1" w:styleId="Web">
    <w:name w:val="Обычный (Web)"/>
    <w:basedOn w:val="a1"/>
    <w:uiPriority w:val="99"/>
    <w:pPr>
      <w:spacing w:before="100" w:after="100"/>
      <w:jc w:val="left"/>
    </w:pPr>
    <w:rPr>
      <w:rFonts w:ascii="Arial Unicode MS" w:eastAsia="Arial Unicode MS"/>
      <w:szCs w:val="20"/>
    </w:rPr>
  </w:style>
  <w:style w:type="paragraph" w:styleId="affb">
    <w:name w:val="Balloon Text"/>
    <w:basedOn w:val="a1"/>
    <w:link w:val="affc"/>
    <w:uiPriority w:val="99"/>
    <w:semiHidden/>
    <w:rPr>
      <w:rFonts w:ascii="Tahoma" w:hAnsi="Tahoma"/>
      <w:sz w:val="16"/>
      <w:szCs w:val="16"/>
    </w:rPr>
  </w:style>
  <w:style w:type="character" w:customStyle="1" w:styleId="affc">
    <w:name w:val="Текст выноски Знак"/>
    <w:link w:val="affb"/>
    <w:uiPriority w:val="99"/>
    <w:semiHidden/>
    <w:rPr>
      <w:sz w:val="2"/>
    </w:rPr>
  </w:style>
  <w:style w:type="character" w:customStyle="1" w:styleId="affd">
    <w:name w:val="Основной текст_"/>
    <w:link w:val="54"/>
    <w:uiPriority w:val="99"/>
    <w:rPr>
      <w:sz w:val="23"/>
      <w:szCs w:val="23"/>
      <w:lang w:bidi="ar-SA"/>
    </w:rPr>
  </w:style>
  <w:style w:type="character" w:customStyle="1" w:styleId="affe">
    <w:name w:val="Подпись к картинке_"/>
    <w:link w:val="afff"/>
    <w:uiPriority w:val="99"/>
    <w:rPr>
      <w:sz w:val="23"/>
      <w:szCs w:val="23"/>
      <w:lang w:bidi="ar-SA"/>
    </w:rPr>
  </w:style>
  <w:style w:type="paragraph" w:customStyle="1" w:styleId="54">
    <w:name w:val="Основной текст5"/>
    <w:basedOn w:val="a1"/>
    <w:link w:val="affd"/>
    <w:uiPriority w:val="99"/>
    <w:pPr>
      <w:widowControl w:val="0"/>
      <w:shd w:val="clear" w:color="auto" w:fill="FFFFFF"/>
      <w:spacing w:before="0" w:line="317" w:lineRule="exact"/>
      <w:ind w:hanging="660"/>
      <w:jc w:val="left"/>
    </w:pPr>
    <w:rPr>
      <w:sz w:val="23"/>
      <w:szCs w:val="23"/>
    </w:rPr>
  </w:style>
  <w:style w:type="paragraph" w:customStyle="1" w:styleId="afff">
    <w:name w:val="Подпись к картинке"/>
    <w:basedOn w:val="a1"/>
    <w:link w:val="affe"/>
    <w:uiPriority w:val="99"/>
    <w:pPr>
      <w:widowControl w:val="0"/>
      <w:shd w:val="clear" w:color="auto" w:fill="FFFFFF"/>
      <w:spacing w:before="0" w:line="605" w:lineRule="exact"/>
    </w:pPr>
    <w:rPr>
      <w:sz w:val="23"/>
      <w:szCs w:val="23"/>
    </w:rPr>
  </w:style>
  <w:style w:type="character" w:customStyle="1" w:styleId="28">
    <w:name w:val="Основной текст (2)_"/>
    <w:link w:val="29"/>
    <w:uiPriority w:val="99"/>
    <w:rPr>
      <w:b/>
      <w:bCs/>
      <w:sz w:val="23"/>
      <w:szCs w:val="23"/>
      <w:lang w:bidi="ar-SA"/>
    </w:rPr>
  </w:style>
  <w:style w:type="paragraph" w:customStyle="1" w:styleId="29">
    <w:name w:val="Основной текст (2)"/>
    <w:basedOn w:val="a1"/>
    <w:link w:val="28"/>
    <w:uiPriority w:val="99"/>
    <w:pPr>
      <w:widowControl w:val="0"/>
      <w:shd w:val="clear" w:color="auto" w:fill="FFFFFF"/>
      <w:spacing w:before="1200" w:after="240" w:line="240" w:lineRule="atLeast"/>
      <w:jc w:val="center"/>
    </w:pPr>
    <w:rPr>
      <w:b/>
      <w:bCs/>
      <w:sz w:val="23"/>
      <w:szCs w:val="23"/>
    </w:rPr>
  </w:style>
  <w:style w:type="paragraph" w:customStyle="1" w:styleId="110">
    <w:name w:val="Знак Знак1 Знак Знак1"/>
    <w:basedOn w:val="a1"/>
    <w:pPr>
      <w:spacing w:before="0"/>
      <w:jc w:val="left"/>
    </w:pPr>
    <w:rPr>
      <w:rFonts w:ascii="Verdana" w:eastAsia="Arial Unicode MS" w:hAnsi="Verdana"/>
      <w:sz w:val="20"/>
      <w:szCs w:val="20"/>
      <w:lang w:val="en-US" w:eastAsia="en-US"/>
    </w:rPr>
  </w:style>
  <w:style w:type="paragraph" w:customStyle="1" w:styleId="ListNum">
    <w:name w:val="ListNum"/>
    <w:basedOn w:val="a1"/>
    <w:uiPriority w:val="99"/>
    <w:pPr>
      <w:numPr>
        <w:numId w:val="4"/>
      </w:numPr>
      <w:tabs>
        <w:tab w:val="left" w:pos="284"/>
      </w:tabs>
      <w:spacing w:before="60"/>
    </w:pPr>
    <w:rPr>
      <w:sz w:val="22"/>
    </w:rPr>
  </w:style>
  <w:style w:type="paragraph" w:customStyle="1" w:styleId="Style4">
    <w:name w:val="Style4"/>
    <w:basedOn w:val="a1"/>
    <w:uiPriority w:val="99"/>
    <w:pPr>
      <w:widowControl w:val="0"/>
      <w:spacing w:before="0" w:line="230" w:lineRule="exact"/>
      <w:jc w:val="left"/>
    </w:pPr>
    <w:rPr>
      <w:rFonts w:ascii="Arial" w:hAnsi="Arial"/>
    </w:rPr>
  </w:style>
  <w:style w:type="paragraph" w:customStyle="1" w:styleId="a">
    <w:name w:val="Пункт"/>
    <w:basedOn w:val="a1"/>
    <w:uiPriority w:val="99"/>
    <w:pPr>
      <w:numPr>
        <w:numId w:val="5"/>
      </w:numPr>
      <w:spacing w:before="0" w:line="360" w:lineRule="auto"/>
    </w:pPr>
    <w:rPr>
      <w:sz w:val="28"/>
      <w:szCs w:val="20"/>
      <w:lang w:eastAsia="ar-SA"/>
    </w:rPr>
  </w:style>
  <w:style w:type="character" w:customStyle="1" w:styleId="CenturySchoolbook59385pt40">
    <w:name w:val="Основной текст + Century Schoolbook5;938;5 pt40"/>
    <w:rPr>
      <w:rFonts w:ascii="Century Schoolbook" w:hAnsi="Century Schoolbook"/>
      <w:spacing w:val="0"/>
      <w:sz w:val="19"/>
      <w:shd w:val="clear" w:color="auto" w:fill="FFFFFF"/>
    </w:rPr>
  </w:style>
  <w:style w:type="character" w:customStyle="1" w:styleId="MicrosoftSansSerif8pt">
    <w:name w:val="Основной текст + Microsoft Sans Serif;8 pt"/>
    <w:rPr>
      <w:rFonts w:ascii="Microsoft Sans Serif" w:hAnsi="Microsoft Sans Serif"/>
      <w:spacing w:val="0"/>
      <w:sz w:val="16"/>
      <w:shd w:val="clear" w:color="auto" w:fill="FFFFFF"/>
    </w:rPr>
  </w:style>
  <w:style w:type="character" w:styleId="afff0">
    <w:name w:val="Strong"/>
    <w:uiPriority w:val="22"/>
    <w:qFormat/>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jc w:val="left"/>
    </w:pPr>
    <w:rPr>
      <w:rFonts w:ascii="Tahoma" w:hAnsi="Tahoma"/>
      <w:sz w:val="20"/>
      <w:szCs w:val="20"/>
      <w:lang w:val="en-US" w:eastAsia="en-US"/>
    </w:rPr>
  </w:style>
  <w:style w:type="paragraph" w:customStyle="1" w:styleId="FR3">
    <w:name w:val="FR3"/>
    <w:pPr>
      <w:widowControl w:val="0"/>
      <w:spacing w:line="300" w:lineRule="auto"/>
      <w:ind w:left="800" w:right="600"/>
      <w:jc w:val="center"/>
    </w:pPr>
    <w:rPr>
      <w:sz w:val="40"/>
      <w:szCs w:val="40"/>
      <w:lang w:eastAsia="ru-RU"/>
    </w:rPr>
  </w:style>
  <w:style w:type="paragraph" w:customStyle="1" w:styleId="14">
    <w:name w:val="Стиль1"/>
    <w:basedOn w:val="a1"/>
    <w:pPr>
      <w:spacing w:before="0" w:line="360" w:lineRule="auto"/>
      <w:ind w:firstLine="709"/>
    </w:pPr>
    <w:rPr>
      <w:rFonts w:ascii="TimesET" w:hAnsi="TimesET"/>
      <w:sz w:val="28"/>
      <w:szCs w:val="20"/>
    </w:rPr>
  </w:style>
  <w:style w:type="table" w:styleId="15">
    <w:name w:val="Table Simple 1"/>
    <w:basedOn w:val="a3"/>
    <w:semiHidden/>
    <w:pPr>
      <w:spacing w:after="200" w:line="276" w:lineRule="auto"/>
    </w:pPr>
    <w:rPr>
      <w:rFonts w:ascii="Calibri" w:hAnsi="Calibri"/>
      <w:color w:val="000000"/>
      <w:sz w:val="22"/>
    </w:rPr>
    <w:tblPr/>
  </w:style>
  <w:style w:type="character" w:customStyle="1" w:styleId="FontStyle24">
    <w:name w:val="Font Style24"/>
    <w:uiPriority w:val="99"/>
    <w:rPr>
      <w:rFonts w:ascii="Times New Roman" w:hAnsi="Times New Roman"/>
      <w:color w:val="000000"/>
      <w:sz w:val="20"/>
      <w:szCs w:val="20"/>
    </w:rPr>
  </w:style>
  <w:style w:type="paragraph" w:customStyle="1" w:styleId="Style3">
    <w:name w:val="Style3"/>
    <w:basedOn w:val="a1"/>
    <w:uiPriority w:val="99"/>
    <w:pPr>
      <w:widowControl w:val="0"/>
      <w:spacing w:before="0" w:line="643" w:lineRule="exact"/>
      <w:jc w:val="right"/>
    </w:pPr>
  </w:style>
  <w:style w:type="character" w:customStyle="1" w:styleId="FontStyle23">
    <w:name w:val="Font Style23"/>
    <w:uiPriority w:val="99"/>
    <w:rPr>
      <w:rFonts w:ascii="Times New Roman" w:hAnsi="Times New Roman"/>
      <w:b/>
      <w:bCs/>
      <w:color w:val="000000"/>
      <w:sz w:val="20"/>
      <w:szCs w:val="20"/>
    </w:rPr>
  </w:style>
  <w:style w:type="character" w:customStyle="1" w:styleId="FontStyle27">
    <w:name w:val="Font Style27"/>
    <w:rPr>
      <w:rFonts w:ascii="Times New Roman" w:hAnsi="Times New Roman"/>
      <w:color w:val="000000"/>
      <w:sz w:val="24"/>
      <w:szCs w:val="24"/>
    </w:rPr>
  </w:style>
  <w:style w:type="paragraph" w:customStyle="1" w:styleId="afff1">
    <w:name w:val="Базовый"/>
    <w:pPr>
      <w:spacing w:line="100" w:lineRule="atLeast"/>
    </w:pPr>
    <w:rPr>
      <w:rFonts w:eastAsia="Calibri"/>
      <w:color w:val="00000A"/>
      <w:lang w:eastAsia="ru-RU"/>
    </w:rPr>
  </w:style>
  <w:style w:type="paragraph" w:customStyle="1" w:styleId="afff2">
    <w:name w:val="Заголовок;Название"/>
    <w:basedOn w:val="a1"/>
    <w:next w:val="a1"/>
    <w:link w:val="afff3"/>
    <w:pPr>
      <w:spacing w:before="240" w:after="60"/>
      <w:jc w:val="center"/>
      <w:outlineLvl w:val="0"/>
    </w:pPr>
    <w:rPr>
      <w:rFonts w:ascii="Calibri Light" w:hAnsi="Calibri Light"/>
      <w:b/>
      <w:bCs/>
      <w:sz w:val="32"/>
      <w:szCs w:val="32"/>
    </w:rPr>
  </w:style>
  <w:style w:type="character" w:customStyle="1" w:styleId="afff3">
    <w:name w:val="Название Знак"/>
    <w:link w:val="afff2"/>
    <w:rPr>
      <w:rFonts w:ascii="Calibri Light" w:eastAsia="Times New Roman" w:hAnsi="Calibri Light"/>
      <w:b/>
      <w:bCs/>
      <w:sz w:val="32"/>
      <w:szCs w:val="32"/>
    </w:rPr>
  </w:style>
  <w:style w:type="character" w:customStyle="1" w:styleId="ac">
    <w:name w:val="Подзаголовок Знак"/>
    <w:link w:val="ab"/>
    <w:uiPriority w:val="99"/>
    <w:rPr>
      <w:rFonts w:ascii="Calibri Light" w:eastAsia="Times New Roman" w:hAnsi="Calibri Light"/>
      <w:sz w:val="24"/>
      <w:szCs w:val="24"/>
    </w:rPr>
  </w:style>
  <w:style w:type="character" w:customStyle="1" w:styleId="51">
    <w:name w:val="Заголовок 5 Знак"/>
    <w:link w:val="50"/>
    <w:semiHidden/>
    <w:rPr>
      <w:rFonts w:ascii="Calibri" w:eastAsia="Times New Roman" w:hAnsi="Calibri"/>
      <w:b/>
      <w:bCs/>
      <w:i/>
      <w:iCs/>
      <w:sz w:val="26"/>
      <w:szCs w:val="26"/>
    </w:rPr>
  </w:style>
  <w:style w:type="character" w:customStyle="1" w:styleId="70">
    <w:name w:val="Заголовок 7 Знак"/>
    <w:link w:val="7"/>
    <w:semiHidden/>
    <w:rPr>
      <w:rFonts w:ascii="Calibri" w:eastAsia="Times New Roman" w:hAnsi="Calibri"/>
      <w:sz w:val="24"/>
      <w:szCs w:val="24"/>
    </w:rPr>
  </w:style>
  <w:style w:type="paragraph" w:customStyle="1" w:styleId="1">
    <w:name w:val="ТЗ.НУМ.1"/>
    <w:basedOn w:val="a1"/>
    <w:qFormat/>
    <w:pPr>
      <w:numPr>
        <w:numId w:val="7"/>
      </w:numPr>
      <w:spacing w:before="240" w:after="240"/>
      <w:outlineLvl w:val="1"/>
    </w:pPr>
    <w:rPr>
      <w:rFonts w:ascii="Arial" w:hAnsi="Arial"/>
      <w:b/>
      <w:szCs w:val="28"/>
      <w:lang w:eastAsia="en-US"/>
    </w:rPr>
  </w:style>
  <w:style w:type="paragraph" w:customStyle="1" w:styleId="2">
    <w:name w:val="ТЗ.НУМ.2"/>
    <w:basedOn w:val="a1"/>
    <w:link w:val="2a"/>
    <w:qFormat/>
    <w:pPr>
      <w:numPr>
        <w:ilvl w:val="1"/>
        <w:numId w:val="7"/>
      </w:numPr>
      <w:spacing w:before="120"/>
      <w:ind w:left="0"/>
      <w:outlineLvl w:val="2"/>
    </w:pPr>
    <w:rPr>
      <w:rFonts w:ascii="Arial" w:hAnsi="Arial"/>
      <w:b/>
      <w:szCs w:val="28"/>
      <w:lang w:val="en-US" w:eastAsia="en-US"/>
    </w:rPr>
  </w:style>
  <w:style w:type="paragraph" w:customStyle="1" w:styleId="30">
    <w:name w:val="ТЗ.НУМ.3"/>
    <w:basedOn w:val="2"/>
    <w:qFormat/>
    <w:pPr>
      <w:numPr>
        <w:ilvl w:val="2"/>
      </w:numPr>
      <w:tabs>
        <w:tab w:val="num" w:pos="0"/>
        <w:tab w:val="num" w:pos="360"/>
        <w:tab w:val="num" w:pos="2160"/>
      </w:tabs>
      <w:spacing w:before="0"/>
      <w:ind w:firstLine="0"/>
      <w:contextualSpacing/>
      <w:outlineLvl w:val="9"/>
    </w:pPr>
    <w:rPr>
      <w:b w:val="0"/>
    </w:rPr>
  </w:style>
  <w:style w:type="paragraph" w:customStyle="1" w:styleId="4">
    <w:name w:val="ТЗ.НУМ.4"/>
    <w:basedOn w:val="30"/>
    <w:qFormat/>
    <w:pPr>
      <w:numPr>
        <w:ilvl w:val="3"/>
      </w:numPr>
      <w:tabs>
        <w:tab w:val="num" w:pos="0"/>
        <w:tab w:val="num" w:pos="360"/>
        <w:tab w:val="num" w:pos="2880"/>
      </w:tabs>
      <w:ind w:left="2880" w:hanging="360"/>
    </w:pPr>
  </w:style>
  <w:style w:type="paragraph" w:customStyle="1" w:styleId="5">
    <w:name w:val="ТЗ.НУМ.5"/>
    <w:basedOn w:val="4"/>
    <w:qFormat/>
    <w:pPr>
      <w:numPr>
        <w:ilvl w:val="4"/>
      </w:numPr>
      <w:tabs>
        <w:tab w:val="num" w:pos="0"/>
        <w:tab w:val="num" w:pos="360"/>
        <w:tab w:val="num" w:pos="3600"/>
      </w:tabs>
      <w:ind w:left="3600" w:hanging="360"/>
    </w:pPr>
  </w:style>
  <w:style w:type="character" w:styleId="afff4">
    <w:name w:val="Unresolved Mention"/>
    <w:uiPriority w:val="99"/>
    <w:semiHidden/>
    <w:rPr>
      <w:color w:val="605E5C"/>
      <w:shd w:val="clear" w:color="auto" w:fill="E1DFDD"/>
    </w:rPr>
  </w:style>
  <w:style w:type="character" w:styleId="afff5">
    <w:name w:val="FollowedHyperlink"/>
    <w:uiPriority w:val="99"/>
    <w:semiHidden/>
    <w:rPr>
      <w:color w:val="954F72"/>
      <w:u w:val="single"/>
    </w:rPr>
  </w:style>
  <w:style w:type="paragraph" w:customStyle="1" w:styleId="16">
    <w:name w:val="Обычный1"/>
    <w:basedOn w:val="a1"/>
    <w:pPr>
      <w:spacing w:before="100" w:beforeAutospacing="1" w:after="100" w:afterAutospacing="1"/>
      <w:jc w:val="left"/>
    </w:pPr>
  </w:style>
  <w:style w:type="table" w:customStyle="1" w:styleId="17">
    <w:name w:val="Сетка таблицы1"/>
    <w:basedOn w:val="a3"/>
    <w:next w:val="af4"/>
    <w:uiPriority w:val="39"/>
    <w:rPr>
      <w:rFonts w:ascii="Calibri" w:eastAsia="Calibri" w:hAnsi="Calibri"/>
      <w:sz w:val="22"/>
      <w:szCs w:val="22"/>
      <w:lang w:eastAsia="en-US"/>
    </w:rPr>
    <w:tblPr/>
  </w:style>
  <w:style w:type="table" w:customStyle="1" w:styleId="2b">
    <w:name w:val="Сетка таблицы2"/>
    <w:basedOn w:val="a3"/>
    <w:next w:val="af4"/>
    <w:uiPriority w:val="59"/>
    <w:rPr>
      <w:rFonts w:ascii="Calibri" w:eastAsia="Calibri" w:hAnsi="Calibri"/>
      <w:sz w:val="22"/>
      <w:szCs w:val="22"/>
      <w:lang w:eastAsia="en-US"/>
    </w:rPr>
    <w:tblPr/>
  </w:style>
  <w:style w:type="character" w:customStyle="1" w:styleId="35">
    <w:name w:val="Основной текст (3) + Не полужирный"/>
    <w:rPr>
      <w:rFonts w:ascii="Times New Roman" w:eastAsia="Times New Roman" w:hAnsi="Times New Roman"/>
      <w:b/>
      <w:bCs/>
      <w:color w:val="000000"/>
      <w:spacing w:val="0"/>
      <w:position w:val="0"/>
      <w:sz w:val="24"/>
      <w:szCs w:val="24"/>
      <w:u w:val="none"/>
      <w:lang w:val="ru-RU" w:eastAsia="ru-RU" w:bidi="ru-RU"/>
    </w:rPr>
  </w:style>
  <w:style w:type="table" w:customStyle="1" w:styleId="36">
    <w:name w:val="Сетка таблицы3"/>
    <w:basedOn w:val="a3"/>
    <w:next w:val="af4"/>
    <w:rPr>
      <w:rFonts w:ascii="Calibri" w:eastAsia="Calibri" w:hAnsi="Calibri"/>
      <w:sz w:val="22"/>
      <w:szCs w:val="22"/>
      <w:lang w:eastAsia="en-US"/>
    </w:rPr>
    <w:tblPr/>
  </w:style>
  <w:style w:type="character" w:customStyle="1" w:styleId="FontStyle120">
    <w:name w:val="Font Style120"/>
    <w:rPr>
      <w:rFonts w:ascii="Times New Roman" w:hAnsi="Times New Roman"/>
      <w:sz w:val="24"/>
      <w:szCs w:val="24"/>
    </w:rPr>
  </w:style>
  <w:style w:type="paragraph" w:customStyle="1" w:styleId="Style74">
    <w:name w:val="Style74"/>
    <w:basedOn w:val="a1"/>
    <w:pPr>
      <w:widowControl w:val="0"/>
      <w:spacing w:before="0" w:line="281" w:lineRule="exact"/>
      <w:ind w:firstLine="529"/>
    </w:pPr>
  </w:style>
  <w:style w:type="paragraph" w:customStyle="1" w:styleId="afff6">
    <w:name w:val="текст сноски"/>
    <w:basedOn w:val="a1"/>
    <w:pPr>
      <w:widowControl w:val="0"/>
      <w:spacing w:before="0"/>
      <w:jc w:val="left"/>
    </w:pPr>
    <w:rPr>
      <w:rFonts w:ascii="Gelvetsky 12pt" w:eastAsia="Calibri" w:hAnsi="Gelvetsky 12pt"/>
      <w:lang w:val="en-US"/>
    </w:rPr>
  </w:style>
  <w:style w:type="character" w:customStyle="1" w:styleId="propertyname">
    <w:name w:val="property_name"/>
    <w:basedOn w:val="a2"/>
  </w:style>
  <w:style w:type="numbering" w:customStyle="1" w:styleId="18">
    <w:name w:val="Нет списка1"/>
    <w:next w:val="a4"/>
    <w:uiPriority w:val="99"/>
    <w:semiHidden/>
  </w:style>
  <w:style w:type="table" w:customStyle="1" w:styleId="46">
    <w:name w:val="Сетка таблицы4"/>
    <w:basedOn w:val="a3"/>
    <w:next w:val="af4"/>
    <w:rPr>
      <w:rFonts w:eastAsia="Calibri"/>
      <w:sz w:val="28"/>
      <w:szCs w:val="22"/>
      <w:lang w:eastAsia="en-US"/>
    </w:rPr>
    <w:tblPr/>
  </w:style>
  <w:style w:type="table" w:customStyle="1" w:styleId="55">
    <w:name w:val="Сетка таблицы5"/>
    <w:basedOn w:val="a3"/>
    <w:next w:val="af4"/>
    <w:rPr>
      <w:rFonts w:eastAsia="Calibri"/>
      <w:sz w:val="28"/>
      <w:szCs w:val="22"/>
      <w:lang w:eastAsia="en-US"/>
    </w:rPr>
    <w:tblPr/>
  </w:style>
  <w:style w:type="table" w:customStyle="1" w:styleId="62">
    <w:name w:val="Сетка таблицы6"/>
    <w:basedOn w:val="a3"/>
    <w:next w:val="af4"/>
    <w:uiPriority w:val="39"/>
    <w:unhideWhenUsed/>
    <w:rsid w:val="00D830BA"/>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1"/>
    <w:rsid w:val="000927E6"/>
    <w:pPr>
      <w:spacing w:before="0"/>
      <w:ind w:left="720"/>
      <w:jc w:val="left"/>
    </w:pPr>
    <w:rPr>
      <w:rFonts w:eastAsia="Calibri"/>
    </w:rPr>
  </w:style>
  <w:style w:type="paragraph" w:customStyle="1" w:styleId="210">
    <w:name w:val="Основной текст с отступом 21"/>
    <w:basedOn w:val="a1"/>
    <w:rsid w:val="0072459A"/>
    <w:pPr>
      <w:widowControl w:val="0"/>
      <w:suppressAutoHyphens/>
      <w:spacing w:before="0"/>
      <w:ind w:firstLine="709"/>
    </w:pPr>
    <w:rPr>
      <w:sz w:val="26"/>
      <w:szCs w:val="26"/>
      <w:lang w:eastAsia="ar-SA"/>
    </w:rPr>
  </w:style>
  <w:style w:type="character" w:customStyle="1" w:styleId="fontstyle01">
    <w:name w:val="fontstyle01"/>
    <w:basedOn w:val="a2"/>
    <w:rsid w:val="0072459A"/>
    <w:rPr>
      <w:rFonts w:ascii="TimesNewRomanPS-BoldMT" w:hAnsi="TimesNewRomanPS-BoldMT" w:hint="default"/>
      <w:b/>
      <w:bCs/>
      <w:i w:val="0"/>
      <w:iCs w:val="0"/>
      <w:color w:val="000000"/>
      <w:sz w:val="32"/>
      <w:szCs w:val="32"/>
    </w:rPr>
  </w:style>
  <w:style w:type="paragraph" w:customStyle="1" w:styleId="afff7">
    <w:basedOn w:val="a1"/>
    <w:next w:val="a1"/>
    <w:qFormat/>
    <w:rsid w:val="00703738"/>
    <w:pPr>
      <w:spacing w:before="240" w:after="60"/>
      <w:jc w:val="center"/>
      <w:outlineLvl w:val="0"/>
    </w:pPr>
    <w:rPr>
      <w:rFonts w:ascii="Calibri Light" w:hAnsi="Calibri Light"/>
      <w:b/>
      <w:bCs/>
      <w:kern w:val="28"/>
      <w:sz w:val="32"/>
      <w:szCs w:val="32"/>
    </w:rPr>
  </w:style>
  <w:style w:type="character" w:customStyle="1" w:styleId="CenturySchoolbook5">
    <w:name w:val="Основной текст + Century Schoolbook5"/>
    <w:aliases w:val="938,5 pt40"/>
    <w:rsid w:val="00703738"/>
    <w:rPr>
      <w:rFonts w:ascii="Century Schoolbook" w:hAnsi="Century Schoolbook"/>
      <w:spacing w:val="0"/>
      <w:sz w:val="19"/>
      <w:shd w:val="clear" w:color="auto" w:fill="FFFFFF"/>
    </w:rPr>
  </w:style>
  <w:style w:type="character" w:customStyle="1" w:styleId="MicrosoftSansSerif">
    <w:name w:val="Основной текст + Microsoft Sans Serif"/>
    <w:aliases w:val="8 pt"/>
    <w:rsid w:val="00703738"/>
    <w:rPr>
      <w:rFonts w:ascii="Microsoft Sans Serif" w:hAnsi="Microsoft Sans Serif"/>
      <w:spacing w:val="0"/>
      <w:sz w:val="16"/>
      <w:shd w:val="clear" w:color="auto" w:fill="FFFFFF"/>
    </w:rPr>
  </w:style>
  <w:style w:type="character" w:customStyle="1" w:styleId="a6">
    <w:name w:val="Абзац списка Знак"/>
    <w:link w:val="a5"/>
    <w:uiPriority w:val="34"/>
    <w:locked/>
    <w:rsid w:val="00703738"/>
    <w:rPr>
      <w:rFonts w:ascii="Arial" w:hAnsi="Arial"/>
      <w:szCs w:val="24"/>
      <w:lang w:eastAsia="ru-RU"/>
    </w:rPr>
  </w:style>
  <w:style w:type="character" w:customStyle="1" w:styleId="2a">
    <w:name w:val="ТЗ.НУМ.2 Знак"/>
    <w:link w:val="2"/>
    <w:locked/>
    <w:rsid w:val="00703738"/>
    <w:rPr>
      <w:rFonts w:ascii="Arial" w:hAnsi="Arial"/>
      <w:b/>
      <w:sz w:val="24"/>
      <w:szCs w:val="28"/>
      <w:lang w:val="en-US" w:eastAsia="en-US"/>
    </w:rPr>
  </w:style>
  <w:style w:type="character" w:customStyle="1" w:styleId="afff8">
    <w:name w:val="НУМ. Знак"/>
    <w:link w:val="a0"/>
    <w:locked/>
    <w:rsid w:val="00703738"/>
    <w:rPr>
      <w:kern w:val="32"/>
      <w:sz w:val="28"/>
      <w:szCs w:val="28"/>
      <w:lang w:val="x-none" w:eastAsia="x-none"/>
    </w:rPr>
  </w:style>
  <w:style w:type="paragraph" w:customStyle="1" w:styleId="a0">
    <w:name w:val="НУМ."/>
    <w:basedOn w:val="a1"/>
    <w:link w:val="afff8"/>
    <w:qFormat/>
    <w:rsid w:val="00703738"/>
    <w:pPr>
      <w:numPr>
        <w:numId w:val="10"/>
      </w:numPr>
      <w:spacing w:before="0"/>
    </w:pPr>
    <w:rPr>
      <w:kern w:val="32"/>
      <w:sz w:val="28"/>
      <w:szCs w:val="28"/>
      <w:lang w:val="x-none" w:eastAsia="x-none"/>
    </w:rPr>
  </w:style>
  <w:style w:type="character" w:customStyle="1" w:styleId="afff9">
    <w:name w:val="Обычный (Интернет) Знак"/>
    <w:link w:val="afffa"/>
    <w:uiPriority w:val="99"/>
    <w:semiHidden/>
    <w:locked/>
    <w:rsid w:val="00703738"/>
    <w:rPr>
      <w:sz w:val="24"/>
      <w:szCs w:val="24"/>
      <w:lang w:eastAsia="ru-RU"/>
    </w:rPr>
  </w:style>
  <w:style w:type="paragraph" w:styleId="afffa">
    <w:name w:val="Normal (Web)"/>
    <w:basedOn w:val="a1"/>
    <w:link w:val="afff9"/>
    <w:uiPriority w:val="99"/>
    <w:semiHidden/>
    <w:unhideWhenUsed/>
    <w:rsid w:val="00703738"/>
  </w:style>
  <w:style w:type="character" w:customStyle="1" w:styleId="highlightcolor">
    <w:name w:val="highlightcolor"/>
    <w:basedOn w:val="a2"/>
    <w:rsid w:val="0054256C"/>
  </w:style>
  <w:style w:type="character" w:customStyle="1" w:styleId="afffb">
    <w:name w:val="Гипертекстовая ссылка"/>
    <w:basedOn w:val="a2"/>
    <w:uiPriority w:val="99"/>
    <w:rsid w:val="00313D04"/>
    <w:rPr>
      <w:rFonts w:cs="Times New Roman"/>
      <w:b w:val="0"/>
      <w:color w:val="106BBE"/>
    </w:rPr>
  </w:style>
  <w:style w:type="paragraph" w:customStyle="1" w:styleId="2c">
    <w:name w:val="Абзац списка2"/>
    <w:basedOn w:val="a1"/>
    <w:rsid w:val="00F069A1"/>
    <w:pPr>
      <w:spacing w:before="0"/>
      <w:ind w:left="720"/>
      <w:contextualSpacing/>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4677">
      <w:bodyDiv w:val="1"/>
      <w:marLeft w:val="0"/>
      <w:marRight w:val="0"/>
      <w:marTop w:val="0"/>
      <w:marBottom w:val="0"/>
      <w:divBdr>
        <w:top w:val="none" w:sz="0" w:space="0" w:color="auto"/>
        <w:left w:val="none" w:sz="0" w:space="0" w:color="auto"/>
        <w:bottom w:val="none" w:sz="0" w:space="0" w:color="auto"/>
        <w:right w:val="none" w:sz="0" w:space="0" w:color="auto"/>
      </w:divBdr>
    </w:div>
    <w:div w:id="724640071">
      <w:bodyDiv w:val="1"/>
      <w:marLeft w:val="0"/>
      <w:marRight w:val="0"/>
      <w:marTop w:val="0"/>
      <w:marBottom w:val="0"/>
      <w:divBdr>
        <w:top w:val="none" w:sz="0" w:space="0" w:color="auto"/>
        <w:left w:val="none" w:sz="0" w:space="0" w:color="auto"/>
        <w:bottom w:val="none" w:sz="0" w:space="0" w:color="auto"/>
        <w:right w:val="none" w:sz="0" w:space="0" w:color="auto"/>
      </w:divBdr>
    </w:div>
    <w:div w:id="1010328833">
      <w:bodyDiv w:val="1"/>
      <w:marLeft w:val="0"/>
      <w:marRight w:val="0"/>
      <w:marTop w:val="0"/>
      <w:marBottom w:val="0"/>
      <w:divBdr>
        <w:top w:val="none" w:sz="0" w:space="0" w:color="auto"/>
        <w:left w:val="none" w:sz="0" w:space="0" w:color="auto"/>
        <w:bottom w:val="none" w:sz="0" w:space="0" w:color="auto"/>
        <w:right w:val="none" w:sz="0" w:space="0" w:color="auto"/>
      </w:divBdr>
    </w:div>
    <w:div w:id="1331567232">
      <w:bodyDiv w:val="1"/>
      <w:marLeft w:val="0"/>
      <w:marRight w:val="0"/>
      <w:marTop w:val="0"/>
      <w:marBottom w:val="0"/>
      <w:divBdr>
        <w:top w:val="none" w:sz="0" w:space="0" w:color="auto"/>
        <w:left w:val="none" w:sz="0" w:space="0" w:color="auto"/>
        <w:bottom w:val="none" w:sz="0" w:space="0" w:color="auto"/>
        <w:right w:val="none" w:sz="0" w:space="0" w:color="auto"/>
      </w:divBdr>
    </w:div>
    <w:div w:id="1764912267">
      <w:bodyDiv w:val="1"/>
      <w:marLeft w:val="0"/>
      <w:marRight w:val="0"/>
      <w:marTop w:val="0"/>
      <w:marBottom w:val="0"/>
      <w:divBdr>
        <w:top w:val="none" w:sz="0" w:space="0" w:color="auto"/>
        <w:left w:val="none" w:sz="0" w:space="0" w:color="auto"/>
        <w:bottom w:val="none" w:sz="0" w:space="0" w:color="auto"/>
        <w:right w:val="none" w:sz="0" w:space="0" w:color="auto"/>
      </w:divBdr>
    </w:div>
    <w:div w:id="19827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95C6CA780CE7824723735894CF16E0C3F7A89E6553393EF9699AA72A5DY0s7G" TargetMode="External"/><Relationship Id="rId18" Type="http://schemas.openxmlformats.org/officeDocument/2006/relationships/hyperlink" Target="consultantplus://offline/ref=95C6CA780CE7824723735894CF16E0C3F7A89E6553393EF9699AA72A5DY0s7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tp-region.ru/" TargetMode="External"/><Relationship Id="rId19" Type="http://schemas.openxmlformats.org/officeDocument/2006/relationships/hyperlink" Target="consultantplus://offline/ref=95C6CA780CE7824723735894CF16E0C3F7A89E655E363EF9699AA72A5DY0s7G"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consultantplus://offline/ref=95C6CA780CE7824723735894CF16E0C3F7A89E655E363EF9699AA72A5DY0s7G"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2C0E-29C0-4225-9230-25976D93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6070</Words>
  <Characters>34602</Characters>
  <Application>Microsoft Office Word</Application>
  <DocSecurity>0</DocSecurity>
  <Lines>288</Lines>
  <Paragraphs>81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Контактное лицо от участника закупки: Ф.И.О___________________; </vt:lpstr>
      <vt:lpstr>номер телефона/факса ____________________; мобильный тел. ______________________</vt:lpstr>
      <vt:lpstr>адрес электронной почты _______________.</vt:lpstr>
    </vt:vector>
  </TitlesOfParts>
  <Company/>
  <LinksUpToDate>false</LinksUpToDate>
  <CharactersWithSpaces>40591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User117</dc:creator>
  <dc:description>DOC-MARKER-9d38X9sEr5HxPdmcnjVTTA</dc:description>
  <cp:lastModifiedBy>user</cp:lastModifiedBy>
  <cp:revision>7</cp:revision>
  <dcterms:created xsi:type="dcterms:W3CDTF">2026-06-23T06:04:00Z</dcterms:created>
  <dcterms:modified xsi:type="dcterms:W3CDTF">2026-06-23T09:06:00Z</dcterms:modified>
</cp:coreProperties>
</file>