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DF" w:rsidRPr="00A451DF" w:rsidRDefault="00A451DF" w:rsidP="007F33E8">
      <w:pPr>
        <w:pageBreakBefore/>
        <w:spacing w:before="100" w:beforeAutospacing="1" w:after="119" w:line="21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ПРОЕКТ ДОГОВОРА</w:t>
      </w:r>
    </w:p>
    <w:p w:rsidR="00A451DF" w:rsidRPr="00A451DF" w:rsidRDefault="00A451DF" w:rsidP="00A45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</w:t>
      </w:r>
    </w:p>
    <w:p w:rsidR="00A451DF" w:rsidRPr="00A451DF" w:rsidRDefault="00A451DF" w:rsidP="00A4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поставку нефтепродуктов с использованием топливных карт для нужд МУП «ВКС»</w:t>
      </w:r>
    </w:p>
    <w:p w:rsidR="00A451DF" w:rsidRPr="00A451DF" w:rsidRDefault="00A451DF" w:rsidP="00A45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DF" w:rsidRP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ерхняя Салда                                                                            </w:t>
      </w:r>
      <w:r w:rsidR="00CE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«___»______2026</w:t>
      </w: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451DF" w:rsidRPr="00A451DF" w:rsidRDefault="00A451DF" w:rsidP="00A451DF">
      <w:pPr>
        <w:tabs>
          <w:tab w:val="left" w:pos="284"/>
        </w:tabs>
        <w:suppressAutoHyphens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"/>
      <w:bookmarkEnd w:id="0"/>
    </w:p>
    <w:p w:rsidR="00A451DF" w:rsidRPr="000E426A" w:rsidRDefault="00A451DF" w:rsidP="000E426A">
      <w:pPr>
        <w:tabs>
          <w:tab w:val="left" w:pos="284"/>
        </w:tabs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1DF">
        <w:rPr>
          <w:rFonts w:ascii="Times New Roman" w:hAnsi="Times New Roman" w:cs="Times New Roman"/>
          <w:b/>
          <w:sz w:val="24"/>
          <w:szCs w:val="24"/>
        </w:rPr>
        <w:t>Муниципальное унитарное предприятие Верхнесалдинского муниципального округа "Верхнесалдинские коммунальные системы"</w:t>
      </w:r>
      <w:r w:rsidRPr="00A451DF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,</w:t>
      </w:r>
      <w:r w:rsidRPr="00A451DF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именуемое в дальнейшем </w:t>
      </w:r>
      <w:r w:rsidRPr="00A451D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«Заказчик»</w:t>
      </w:r>
      <w:r w:rsidRPr="00A451DF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, в лице </w:t>
      </w:r>
      <w:r w:rsidR="00CE3453">
        <w:rPr>
          <w:rFonts w:ascii="Times New Roman" w:hAnsi="Times New Roman" w:cs="Times New Roman"/>
          <w:sz w:val="24"/>
          <w:szCs w:val="24"/>
        </w:rPr>
        <w:t>_____________</w:t>
      </w:r>
      <w:r w:rsidRPr="00A451DF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CE3453">
        <w:rPr>
          <w:rFonts w:ascii="Times New Roman" w:hAnsi="Times New Roman" w:cs="Times New Roman"/>
          <w:sz w:val="24"/>
          <w:szCs w:val="24"/>
        </w:rPr>
        <w:t>_______</w:t>
      </w:r>
      <w:r w:rsidRPr="00A451DF">
        <w:rPr>
          <w:rFonts w:ascii="Times New Roman" w:hAnsi="Times New Roman" w:cs="Times New Roman"/>
          <w:sz w:val="24"/>
          <w:szCs w:val="24"/>
        </w:rPr>
        <w:t xml:space="preserve">, </w:t>
      </w:r>
      <w:r w:rsidRPr="00A451D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 одной стороны </w:t>
      </w:r>
      <w:r w:rsidRPr="00A451DF">
        <w:rPr>
          <w:rFonts w:ascii="Times New Roman" w:eastAsia="Arial" w:hAnsi="Times New Roman" w:cs="Times New Roman"/>
          <w:sz w:val="24"/>
          <w:szCs w:val="24"/>
        </w:rPr>
        <w:t>и ___________________________</w:t>
      </w:r>
      <w:r w:rsidRPr="00A451DF">
        <w:rPr>
          <w:rFonts w:ascii="Times New Roman" w:hAnsi="Times New Roman" w:cs="Times New Roman"/>
          <w:sz w:val="24"/>
          <w:szCs w:val="24"/>
        </w:rPr>
        <w:t>, именуемое в дальнейшем «Поставщик», в лице  _____________________, действующего на основании ______________, с другой стороны, далее именуемые при совместном упоминании «Стороны», а по отдельности «Сторона», с соблюдением требований Гражданского кодекса Российской Федерации, Федерального закона от 18 июля 2011 года № 223-ФЗ «О</w:t>
      </w:r>
      <w:proofErr w:type="gramEnd"/>
      <w:r w:rsidRPr="00A451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51DF">
        <w:rPr>
          <w:rFonts w:ascii="Times New Roman" w:hAnsi="Times New Roman" w:cs="Times New Roman"/>
          <w:sz w:val="24"/>
          <w:szCs w:val="24"/>
        </w:rPr>
        <w:t>закупках</w:t>
      </w:r>
      <w:proofErr w:type="gramEnd"/>
      <w:r w:rsidRPr="00A451DF">
        <w:rPr>
          <w:rFonts w:ascii="Times New Roman" w:hAnsi="Times New Roman" w:cs="Times New Roman"/>
          <w:sz w:val="24"/>
          <w:szCs w:val="24"/>
        </w:rPr>
        <w:t xml:space="preserve"> товаров, работ, услуг отдельными видами юридических лиц», на основании Положением о закупках товаров, работ и услуг, </w:t>
      </w:r>
      <w:r w:rsidRPr="00A451D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</w:t>
      </w:r>
      <w:r w:rsidR="00CE34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отокола №____  от «__»______2026</w:t>
      </w:r>
      <w:r w:rsidRPr="00A451D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г., </w:t>
      </w:r>
      <w:r w:rsidRPr="00A451D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Предмет договора</w:t>
      </w:r>
    </w:p>
    <w:p w:rsidR="00A451DF" w:rsidRPr="007F33E8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Hlk199426405"/>
      <w:bookmarkEnd w:id="1"/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A45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Поставщик обязуется обеспечить Заказчику возможность беспрепятственно получать нефтепродукты, (далее по тексту – топливо, товар) по пластиковым картам (далее ПК) на АЗС, находящиеся в городах Верхняя Салда,</w:t>
      </w:r>
      <w:r w:rsidRPr="007F33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Нижний Тагил, Екатеринбург.</w:t>
      </w:r>
    </w:p>
    <w:p w:rsid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Право собственности на товар переходит в момент получения Заказчиком топлива на АЗС (АГЗС)</w:t>
      </w:r>
      <w:r w:rsidR="007F3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Поставщика.</w:t>
      </w:r>
    </w:p>
    <w:p w:rsid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Заказчик обязуется своевременно производить Поставщику оплату за товар, полученные по ПК.</w:t>
      </w:r>
      <w:bookmarkStart w:id="2" w:name="_Hlk185863255"/>
      <w:bookmarkEnd w:id="2"/>
    </w:p>
    <w:p w:rsid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Количество и объем Товара определяется в Спецификации (Приложение № </w:t>
      </w:r>
      <w:r w:rsidR="00114D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которая является неотъемлемой частью</w:t>
      </w:r>
      <w:r w:rsidR="007F3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</w:t>
      </w: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426A" w:rsidRDefault="00A451DF" w:rsidP="00653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5329D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A451DF">
        <w:rPr>
          <w:rFonts w:ascii="Times New Roman" w:hAnsi="Times New Roman" w:cs="Times New Roman"/>
          <w:b/>
          <w:sz w:val="24"/>
          <w:szCs w:val="24"/>
        </w:rPr>
        <w:t>Срок поставки товара</w:t>
      </w:r>
      <w:r w:rsidRPr="00A451DF">
        <w:rPr>
          <w:rFonts w:ascii="Times New Roman" w:hAnsi="Times New Roman" w:cs="Times New Roman"/>
          <w:sz w:val="24"/>
          <w:szCs w:val="24"/>
        </w:rPr>
        <w:t xml:space="preserve">: </w:t>
      </w:r>
      <w:r w:rsidR="000E426A" w:rsidRPr="000E426A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 </w:t>
      </w:r>
      <w:r w:rsidR="00C672ED">
        <w:rPr>
          <w:rFonts w:ascii="Times New Roman" w:hAnsi="Times New Roman" w:cs="Times New Roman"/>
          <w:sz w:val="24"/>
          <w:szCs w:val="24"/>
        </w:rPr>
        <w:t>01.07.2026 г.</w:t>
      </w:r>
      <w:r w:rsidR="000E426A" w:rsidRPr="000E426A">
        <w:rPr>
          <w:rFonts w:ascii="Times New Roman" w:hAnsi="Times New Roman" w:cs="Times New Roman"/>
          <w:sz w:val="24"/>
          <w:szCs w:val="24"/>
        </w:rPr>
        <w:t xml:space="preserve"> до 30.06.2027 г.</w:t>
      </w:r>
    </w:p>
    <w:p w:rsidR="00A451DF" w:rsidRPr="00A451DF" w:rsidRDefault="00A451DF" w:rsidP="00653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hAnsi="Times New Roman" w:cs="Times New Roman"/>
          <w:sz w:val="24"/>
          <w:szCs w:val="24"/>
        </w:rPr>
        <w:t>Победитель при заключении договора предоставляет список АЗС, с указанием в нем информации о наименовании автозаправочных станций, их адреса. Указанный список АЗС является неотъемлемой частью договора</w:t>
      </w:r>
      <w:r w:rsidR="007F33E8">
        <w:rPr>
          <w:rFonts w:ascii="Times New Roman" w:hAnsi="Times New Roman" w:cs="Times New Roman"/>
          <w:sz w:val="24"/>
          <w:szCs w:val="24"/>
        </w:rPr>
        <w:t xml:space="preserve"> (Приложение № 4)</w:t>
      </w:r>
      <w:r w:rsidRPr="00A451DF">
        <w:rPr>
          <w:rFonts w:ascii="Times New Roman" w:hAnsi="Times New Roman" w:cs="Times New Roman"/>
          <w:sz w:val="24"/>
          <w:szCs w:val="24"/>
        </w:rPr>
        <w:t>.</w:t>
      </w:r>
    </w:p>
    <w:p w:rsidR="00A451DF" w:rsidRPr="001C04E5" w:rsidRDefault="00A451DF" w:rsidP="001C04E5">
      <w:pPr>
        <w:jc w:val="both"/>
        <w:rPr>
          <w:rFonts w:ascii="Times New Roman" w:hAnsi="Times New Roman" w:cs="Times New Roman"/>
          <w:sz w:val="24"/>
          <w:szCs w:val="24"/>
        </w:rPr>
      </w:pPr>
      <w:r w:rsidRPr="00A451DF">
        <w:rPr>
          <w:rFonts w:ascii="Times New Roman" w:hAnsi="Times New Roman" w:cs="Times New Roman"/>
          <w:sz w:val="24"/>
          <w:szCs w:val="24"/>
        </w:rPr>
        <w:t>1.</w:t>
      </w:r>
      <w:r w:rsidR="0065329D">
        <w:rPr>
          <w:rFonts w:ascii="Times New Roman" w:hAnsi="Times New Roman" w:cs="Times New Roman"/>
          <w:sz w:val="24"/>
          <w:szCs w:val="24"/>
        </w:rPr>
        <w:t>6</w:t>
      </w:r>
      <w:r w:rsidRPr="00A451DF">
        <w:rPr>
          <w:rFonts w:ascii="Times New Roman" w:hAnsi="Times New Roman" w:cs="Times New Roman"/>
          <w:sz w:val="24"/>
          <w:szCs w:val="24"/>
        </w:rPr>
        <w:t xml:space="preserve">. </w:t>
      </w:r>
      <w:r w:rsidRPr="00A451DF">
        <w:rPr>
          <w:rFonts w:ascii="Times New Roman" w:hAnsi="Times New Roman" w:cs="Times New Roman"/>
          <w:b/>
          <w:sz w:val="24"/>
          <w:szCs w:val="24"/>
        </w:rPr>
        <w:t>Место поставки товара: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1DF">
        <w:rPr>
          <w:rFonts w:ascii="Times New Roman" w:hAnsi="Times New Roman" w:cs="Times New Roman"/>
          <w:sz w:val="24"/>
          <w:szCs w:val="24"/>
        </w:rPr>
        <w:t xml:space="preserve">Поставка ГСМ осуществляется через АЗС, находящейся на территории г. Верхняя Салда, </w:t>
      </w:r>
      <w:r w:rsidR="005C7419">
        <w:rPr>
          <w:rFonts w:ascii="Times New Roman" w:hAnsi="Times New Roman" w:cs="Times New Roman"/>
          <w:sz w:val="24"/>
          <w:szCs w:val="24"/>
        </w:rPr>
        <w:t xml:space="preserve">г. </w:t>
      </w:r>
      <w:r w:rsidRPr="00A451DF">
        <w:rPr>
          <w:rFonts w:ascii="Times New Roman" w:hAnsi="Times New Roman" w:cs="Times New Roman"/>
          <w:sz w:val="24"/>
          <w:szCs w:val="24"/>
        </w:rPr>
        <w:t xml:space="preserve">Нижний Тагил, </w:t>
      </w:r>
      <w:r w:rsidR="005C7419">
        <w:rPr>
          <w:rFonts w:ascii="Times New Roman" w:hAnsi="Times New Roman" w:cs="Times New Roman"/>
          <w:sz w:val="24"/>
          <w:szCs w:val="24"/>
        </w:rPr>
        <w:t>г.</w:t>
      </w:r>
      <w:r w:rsidRPr="00A451DF">
        <w:rPr>
          <w:rFonts w:ascii="Times New Roman" w:hAnsi="Times New Roman" w:cs="Times New Roman"/>
          <w:sz w:val="24"/>
          <w:szCs w:val="24"/>
        </w:rPr>
        <w:t>Екатеринбург. по адресам в соответствии с Приложением № 4 настоящего договора «Список АЗС</w:t>
      </w:r>
      <w:r w:rsidR="005C7419">
        <w:rPr>
          <w:rFonts w:ascii="Times New Roman" w:hAnsi="Times New Roman" w:cs="Times New Roman"/>
          <w:sz w:val="24"/>
          <w:szCs w:val="24"/>
        </w:rPr>
        <w:t xml:space="preserve"> Поставщика</w:t>
      </w:r>
      <w:r w:rsidRPr="00A451DF">
        <w:rPr>
          <w:rFonts w:ascii="Times New Roman" w:hAnsi="Times New Roman" w:cs="Times New Roman"/>
          <w:sz w:val="24"/>
          <w:szCs w:val="24"/>
        </w:rPr>
        <w:t>» 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 Топливные карты выдаются Поставщиком товара.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приобретения топлива</w:t>
      </w:r>
    </w:p>
    <w:p w:rsid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Приобретаемое Заказчиком топливо по своим качествам должно соответствовать ГОСТу или ТУ завода-изготовителя, </w:t>
      </w: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техническому регламенту «О требованиях к автомобильному и авиационному бензину, дизельному и судовому топливу, топливу для </w:t>
      </w: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реактивных двигателей и топочному мазуту», утвержденному Постановлением Правительства РФ от 27.02.2008 № 118.</w:t>
      </w:r>
    </w:p>
    <w:p w:rsid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Цена на топливо, действующая между Сторонами для расчетов по настоящему Договору, определяется на основании Счёта на оплату. При заключении настоящего Договора Стороны подписывают Приложение № 1, в котором устанавливается цена реализуемого топлива. Поставщик вправе по согласованию с Заказчиком изменить цену договора, направив уведомление за 3 (три) рабочих дня до даты такого изменения.</w:t>
      </w:r>
    </w:p>
    <w:p w:rsid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Отпуск товара производится при условии пост оплаты. Получение Заказчиком топлива подтверждается чеком терминала, полученным на АЗС (АГЗС). Чек выдается при получении топлива лицу, предъявившему ПК. В случае потери чека Заказчиком, Поставщик в подтверждение факта получения топлива предоставляет обороты по ПК в электронном виде.</w:t>
      </w:r>
    </w:p>
    <w:p w:rsidR="00A451DF" w:rsidRPr="00A451DF" w:rsidRDefault="00A451DF" w:rsidP="00114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поставленного Товара на соответствие установленным в договоре требованиям Заказчик проводит экспертизу собственными силами или с привлечением сторонних экспертов, экспертных организаций. По решению Заказчика может быть создана приемочная комиссия, состоящая не менее чем из 3 (трех) человек</w:t>
      </w:r>
      <w:r w:rsidRPr="00F6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C7419" w:rsidRPr="00F6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Заказчик может провести экспертизу в удобное для него время</w:t>
      </w:r>
      <w:r w:rsidR="00F6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C7419" w:rsidRPr="00F6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Правила пользования ПК</w:t>
      </w:r>
    </w:p>
    <w:p w:rsid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передает (открывает), а Заказчик получает топливные карты в соответствии с заявкой на выпуск топливных карт. Использование топливных карт Заказчиком осуществляется в соответствии с договором и Правилами пользования топливной картой, установленные Поставщиком.</w:t>
      </w:r>
    </w:p>
    <w:p w:rsid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Заказчик вправе передавать ПК только своим представителям, имеющим необходимые полномочия на приобретение товаров от имени Заказчика.</w:t>
      </w:r>
    </w:p>
    <w:p w:rsid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Любое лицо, являющееся фактическим держателем ПК, выданной Поставщико</w:t>
      </w:r>
      <w:r w:rsidR="005C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Заказчику во исполнение Договора, является законным держателем карты. При этом ни Поставщик, ни оператор АЗС (АГЗС) не обязаны дополнительно проверять наличие соответствующих полномочий у держателя карты.</w:t>
      </w:r>
    </w:p>
    <w:p w:rsid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В случае утери ПК, кражи ПК и </w:t>
      </w:r>
      <w:r w:rsidR="005C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иных 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обстоятельствах для осуществления блокировки ПК</w:t>
      </w:r>
      <w:r w:rsidR="005C7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 обязуется незамедлительно сообщить о случившемся Поставщику в форме письменной заявки о приостановлении/блокировке ПК. Прекращение использования ПК Заказчика без письменной заявки не осуществляется.</w:t>
      </w:r>
    </w:p>
    <w:p w:rsid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После получения письменного заявления от Заказчика приостановление/прекращение всех операций с использованием ПК осуществляется в рабочие дни: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 09.00 до 17.00 – на АЗС (АГЗС) в течение 24 часов. </w:t>
      </w:r>
    </w:p>
    <w:p w:rsidR="00A451DF" w:rsidRPr="00A451DF" w:rsidRDefault="00A451DF" w:rsidP="00A4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оперативного приостановления/прекращения всех операций с использованием ПК, Заказчику по заявке предоставляется Логин и Пароль от личного кабинета. </w:t>
      </w:r>
    </w:p>
    <w:p w:rsidR="00A451DF" w:rsidRDefault="00A451DF" w:rsidP="00A451D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При этом ответственность и все возможные расходы, связанные с осуществлением заправки по утраченной ПК в течение вышеуказанных сроков блокировки после получения письменного заявления возлагаются на Заказчика.</w:t>
      </w:r>
    </w:p>
    <w:p w:rsidR="00A451DF" w:rsidRPr="00A451DF" w:rsidRDefault="00A451DF" w:rsidP="001C04E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Заказчик имеет право в период действия Договора по письменному заявлению заказать дополнительные ПК, изменить параметры ПК, приостановить/заблокировать операции с использованием ПК. Процессинг всех ПК Клиента осуществляется в офисе Компании.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Сумма договора и порядок расчетов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Цена договора составляет: _________ (____________) руб. ___ коп., 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т.ч. НДС </w:t>
      </w:r>
      <w:r w:rsidR="00CE3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без НДС</w:t>
      </w:r>
      <w:proofErr w:type="gramStart"/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56A72" w:rsidRPr="00C56A72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gramStart"/>
      <w:r w:rsidR="00C56A72" w:rsidRPr="00C56A72">
        <w:rPr>
          <w:rFonts w:ascii="Times New Roman" w:hAnsi="Times New Roman" w:cs="Times New Roman"/>
          <w:bCs/>
          <w:i/>
          <w:sz w:val="24"/>
          <w:szCs w:val="24"/>
        </w:rPr>
        <w:t>в</w:t>
      </w:r>
      <w:proofErr w:type="gramEnd"/>
      <w:r w:rsidR="00C56A72" w:rsidRPr="00C56A72">
        <w:rPr>
          <w:rFonts w:ascii="Times New Roman" w:hAnsi="Times New Roman" w:cs="Times New Roman"/>
          <w:bCs/>
          <w:i/>
          <w:sz w:val="24"/>
          <w:szCs w:val="24"/>
        </w:rPr>
        <w:t xml:space="preserve"> случае, если Поставщик не является плательщиком НДС, слова «в т.ч. НДС» заменяются на слова «НДС не облагается» на основании главы 26.2.Налогового кодекса Российской Федерации.).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Цена включает в себя: общую стоимость всех затрат, издержек и иных расходов </w:t>
      </w:r>
      <w:r w:rsidRPr="00F6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Поставщика, необходимые для исполнения им своих обязательств по Договору в полном объеме и надлежащего качества, в том числе накладные расходы, расходы на маркировку, страхование, сертификацию, стоимость тары (упаковки), затраты по хранению товара </w:t>
      </w:r>
      <w:r w:rsidR="00AB1DCE" w:rsidRPr="00F6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Поставщик</w:t>
      </w:r>
      <w:r w:rsidR="0065329D" w:rsidRPr="00F6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F6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</w:t>
      </w:r>
      <w:r w:rsidR="0065329D" w:rsidRPr="00F6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</w:t>
      </w:r>
      <w:r w:rsidRPr="00F6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сборы, которые Поставщик должен оплачивать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 Поставщика.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Цена поставляемых ГСМ включает стоимость самих ГСМ, стоимость топливных карт, расходы на транспортировку, страхование, уплату таможенных пошлин, налогов, сборов и других обязательных платежей.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Отсутствие у Заказчика чека терминала на полученные Товары, не является основанием для отказа Заказчика от оплаты полученных Товаров, указанных в реестре операций по Картам.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Обязательства Заказчика по оплате Товаров считаются выполненными с момента списания денежных средств с расчетного счета Заказчика.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Расчеты по Договору производятся в безналичной форме в российских рублях.</w:t>
      </w:r>
    </w:p>
    <w:p w:rsidR="00A451DF" w:rsidRPr="00A451DF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Авансовый платеж не предусмотрен.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Заказчик производит оплату за фактически полученный товар, в соответствующем отчетном периоде (отчетный период – календарный месяц), в срок не более 30 (тридцати) календарных дней с даты приемки поставленного товара на основании полученных отчетных документов и счета и счета – фактуры, подписанной товарной накладной (или универсального передаточного документа) на оплату.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Не выбранное Заказчиком количество Товара не оплачивается.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Днем оплаты считается день списания денежных средств со счета Заказчика.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Платежное поручение на оплату Товаров должно содержать ссылку на номер и дату Договора.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</w:t>
      </w:r>
      <w:r w:rsidR="0065329D"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не несет обязанности выбирать полный объём</w:t>
      </w:r>
      <w:r w:rsidR="00653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65329D"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данному договору.</w:t>
      </w:r>
    </w:p>
    <w:p w:rsidR="00A451DF" w:rsidRPr="00A451DF" w:rsidRDefault="00A451DF" w:rsidP="00F66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Заказчик выбирает не менее 10% от общего объема товара по договору.</w:t>
      </w:r>
    </w:p>
    <w:p w:rsidR="00A451DF" w:rsidRPr="00A451DF" w:rsidRDefault="00A451DF" w:rsidP="001C0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Вступление в силу, срок действия и порядок прекращения действия Договора</w:t>
      </w:r>
    </w:p>
    <w:p w:rsidR="00C56A72" w:rsidRPr="00F667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Настоящий Договор вступает в силу </w:t>
      </w:r>
      <w:r w:rsidRPr="00F667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 </w:t>
      </w:r>
      <w:r w:rsidR="000E42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момента заключения</w:t>
      </w:r>
      <w:r w:rsidR="00CE34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действует до 30 июня 2027</w:t>
      </w:r>
      <w:r w:rsidR="00F66772" w:rsidRPr="00F667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667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A451DF" w:rsidRPr="00A451DF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5.2 Договор считается действующим до произведения полных расчетов по договору.</w:t>
      </w:r>
    </w:p>
    <w:p w:rsidR="00A451DF" w:rsidRPr="00A451DF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Поставщик обязуется ежемесячно не позднее 15 числа месяца, следующего за отчетным, предоставлять Заказчику пакет документов (счет-фактура, накладная, акт сверки, оборот по картам клиента). Документы, установленные в п. 6.8 настоящего договора, передаются Заказчику в электронном виде, подписанными квалифицированной электронной подписью. Иные документы предоставляются Заказчику в офисе Поставщика</w:t>
      </w:r>
      <w:r w:rsidR="00E921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 запросу Заказчика направляются в сканированном виде по электронной почте.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Стороны соглашаются с электронной формой ведения учета фактов приобретения Заказчиком топлива с использованием ПК.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Применимым правом, то есть правом, регулирующим правоотношения Сторон, вытекающие из Договора, является право Российской Федерации.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Все споры и разногласия, вытекающие из Договора, подлежат разрешению в ходе переговоров. В случае невозможности достижения согласия между Сторонами в ходе переговоров, споры и разногласия подлежат окончательному разрешению в Арбитражном суде Свердловской области. Срок рассмотрения претензий – 10 календарных дней.</w:t>
      </w:r>
    </w:p>
    <w:p w:rsidR="00A451DF" w:rsidRPr="00A451DF" w:rsidRDefault="00A451DF" w:rsidP="00E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Заказчик обязуется уведомлять Поставщика об изменении его адреса, банковских реквизитов и иных сведений, необходимых для надлежащего исполнения обязательств по Договору, в течение 3 (трех) календарных дней с момента наступления таких изменений. В случае нарушения сроков уведомления об изменении адреса, банковских реквизитов и иных сведений, Поставщик не несет ответственности перед Заказчиком и третьими лицами за достоверность предоставляемой бухгалтерской отчетности.</w:t>
      </w:r>
    </w:p>
    <w:p w:rsidR="00A451DF" w:rsidRPr="00A451DF" w:rsidRDefault="00A451DF" w:rsidP="00C56A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Ответственность Сторон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 случае неисполнения или ненадлежащего исполнения обязательств, предусмотренных договором, Стороны несут ответственность в соответствии с условиями настоящего договора и законодательством Российской Федерации.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56A72" w:rsidRDefault="00A451DF" w:rsidP="00C56A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составляет:</w:t>
      </w:r>
    </w:p>
    <w:p w:rsidR="00C56A72" w:rsidRDefault="00A451DF" w:rsidP="00E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1000 рублей, если цена договора не превышает 3 млн. рублей;</w:t>
      </w:r>
    </w:p>
    <w:p w:rsidR="00C56A72" w:rsidRDefault="00A451DF" w:rsidP="00E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5000 рублей, если цена договора составляет свыше 3 млн. рублей до 50 млн. рублей (включительно);</w:t>
      </w:r>
    </w:p>
    <w:p w:rsidR="00A451DF" w:rsidRPr="00A451DF" w:rsidRDefault="00A451DF" w:rsidP="00E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10000 рублей, если цена договора превышает 50 млн. рублей.</w:t>
      </w:r>
    </w:p>
    <w:p w:rsidR="00C56A72" w:rsidRDefault="00A451DF" w:rsidP="00E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В случае просрочки исполнения Поставщиком обязательств (в том числе гарантийного обязательства), предусмотренных договором, а также в случаях неисполнения или ненад</w:t>
      </w:r>
      <w:r w:rsidR="00E5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лежащего исполнения П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оставщиком обязательств, предусмотренных </w:t>
      </w:r>
      <w:r w:rsidR="00E9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договором, З</w:t>
      </w:r>
      <w:r w:rsidR="00E5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 направляет П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оставщику</w:t>
      </w:r>
      <w:r w:rsidR="00E5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об уплате неустоек (штрафов, пеней).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 начисляется за каждый день просрочки исполнения Поставщиком</w:t>
      </w:r>
      <w:r w:rsidR="00E5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обязательства, предусмотренного договором, а также в случаях неисполнени</w:t>
      </w:r>
      <w:r w:rsidR="00E5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или ненадлежащего исполнения П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оставщиком</w:t>
      </w:r>
      <w:r w:rsidR="00E5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обязательств, предусмотренных договором, начиная со дня, следующего после дня истечения установленного договором срока исполнения обязательства. Пеня устанавливается в размере,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</w:t>
      </w:r>
      <w:r w:rsidR="00E5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51DF" w:rsidRPr="00A451DF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За каждый факт просрочки исполнения обязательства, а также в случаях неисполнени</w:t>
      </w:r>
      <w:r w:rsidR="00E5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или ненадлежащего исполнения П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оставщиком обязательства, предусмотренного договором, в том числе, которое не имеет стоимостного выражения, размер штрафа устанавливается (при наличии в договоре таких обязательств) в следующем порядке:</w:t>
      </w:r>
    </w:p>
    <w:p w:rsidR="00A451DF" w:rsidRPr="00A451DF" w:rsidRDefault="00A451DF" w:rsidP="00A451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50 000 рублей, если цена договора не превышает 1 млн</w:t>
      </w:r>
      <w:proofErr w:type="gramStart"/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ублей;</w:t>
      </w:r>
    </w:p>
    <w:p w:rsidR="00A451DF" w:rsidRPr="00A451DF" w:rsidRDefault="00A451DF" w:rsidP="00A451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100 000 рублей, если цена договора составляет от 1 млн</w:t>
      </w:r>
      <w:proofErr w:type="gramStart"/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ублей до 3 млн. рублей;</w:t>
      </w:r>
    </w:p>
    <w:p w:rsidR="00A451DF" w:rsidRPr="00A451DF" w:rsidRDefault="00A451DF" w:rsidP="00A451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150 000 рублей, если цена договора составляет свыше 3 млн. рублей до 10 млн. рублей (включительно);</w:t>
      </w:r>
    </w:p>
    <w:p w:rsidR="00A451DF" w:rsidRPr="00A451DF" w:rsidRDefault="00A451DF" w:rsidP="00A451D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200 000 рублей, если цена договора превышает 10 млн. рублей</w:t>
      </w:r>
    </w:p>
    <w:p w:rsidR="00A451DF" w:rsidRPr="00A451DF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Общая сумма начисленной неустойки (штрафов, пени) за неисполнен</w:t>
      </w:r>
      <w:r w:rsidR="00E5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или ненадлежащее исполнение П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оставщиком обязательств, предусмотренных договором, не может превышать цену договора.</w:t>
      </w:r>
    </w:p>
    <w:p w:rsidR="00A451DF" w:rsidRPr="00A451DF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A451DF" w:rsidRPr="00A451DF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Топливо считается переданным Поставщиком и принятым Заказчиком по качеству в соответствии с условиями настоящего Договора, если в течение 48 (сорока восьми) часов с момента выборки топлива Заказчик не заявит претензии по качеству.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6.10. Наименование, количество и стоимость поставленных нефтепродуктов фиксируется в УПД (ТН, ТТН). Заказчик обязан возвратить Поставщику подписанный УПД (ТН, ТТН) в течение 7-ми дней с момента его получения.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6.11. Подписав настоящий договор, Стороны согласились на обмен документами в электронном виде, подписанными квалифицированной электронной подписью.</w:t>
      </w:r>
    </w:p>
    <w:p w:rsidR="007F33E8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 Электронный обмен документами будет осуществляться Сторонами в соответствии с действующим законодательством Российской Федерации, в т. ч. Гражданским кодексом Российской Федерации, Налоговым кодексом Российской Федерации, Федеральным законом от 06.04.2011 63-ФЗ «Об электронной подписи» (далее – Закон об ЭП), Приказом Минфина России от 10.11.2015 № 174н "Об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подписи" и иными нормативно-правовыми актами.</w:t>
      </w:r>
    </w:p>
    <w:p w:rsidR="007F33E8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6.13. Стороны в рамках настоящего Соглашения будут обмениваться формализованными электронными документами.</w:t>
      </w:r>
    </w:p>
    <w:p w:rsidR="00C56A72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6.14. Формализованные электронные документы − электронные документы, для которых российскими нормативно-правовыми актами установлены электронные форматы. На момент подписания настоящего договора приказами ФНС России от 19.12.2018 N ММВ-7-15/820 "Об утверждении формата счета-фактуры,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и формата представления документа об отгрузке товаров (выполнении работ), передаче имущественных прав (документа об оказании услуг) в электронной форме", от 24.03.2016 № ММВ-7-15/155 "Об утверждении формата счета-фактуры и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 электронной форме", от 13.04.2016 № ММВ-7-15/189 "Об утверждении формата корректировочного счета-фактуры и формата представления документа об изменении стоимости отгруженных товаров (выполненных работ, оказанных услуг), переданных имущественных прав, включающего в себя корректировочный счет-фактуру, в электронной форме", от 30.11.2015 № ММВ-7-10/551 "Об утверждении формата представления документа о передаче товаров при торговых операциях в электронной форме", от 30.11.2015 № ММВ-7-10/552 "Об утверждении формата представления документа о передаче результатов работ (документа об оказании услуг) в электронной форме", от 27 августа 2019 г. № ММВ-7-15/423 «Об утверждении формата представления документа о приемке материальных ценностей и (или) расхождениях, выявленных при приемке, в электронной форме установлены форматы для следующих электронных документов:</w:t>
      </w:r>
    </w:p>
    <w:p w:rsidR="00A451DF" w:rsidRPr="00A451DF" w:rsidRDefault="00A451DF" w:rsidP="007F33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счет-фактура;</w:t>
      </w:r>
    </w:p>
    <w:p w:rsidR="00A451DF" w:rsidRPr="00A451DF" w:rsidRDefault="00C56A72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451DF"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корректировочный счет-фактура;</w:t>
      </w:r>
    </w:p>
    <w:p w:rsidR="00A451DF" w:rsidRPr="00A451DF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документ об отгрузке товаров (выполнении работ), передаче имущественных прав (документа об оказании услуг);</w:t>
      </w:r>
    </w:p>
    <w:p w:rsidR="00A451DF" w:rsidRPr="00A451DF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счет-фактура и первичный документ (универсальный передаточный документ);</w:t>
      </w:r>
    </w:p>
    <w:p w:rsidR="00A451DF" w:rsidRPr="00A451DF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 об изменении стоимости, включающий в себя корректировочный счет-фактуру (универсальный корректировочный документ);</w:t>
      </w:r>
    </w:p>
    <w:p w:rsidR="00A451DF" w:rsidRPr="00A451DF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 о приемке материальных ценностей и (или) расхождениях, выявленных при приемке, в электронной форме.</w:t>
      </w:r>
    </w:p>
    <w:p w:rsidR="00A451DF" w:rsidRPr="00A451DF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6.15. В с</w:t>
      </w:r>
      <w:r w:rsidR="00E5104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 просрочки исполнения П</w:t>
      </w: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оставщиком обязательств, предусмотренных договором, а также в иных случаях неисполнени</w:t>
      </w:r>
      <w:r w:rsidR="00E51044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П</w:t>
      </w: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оставщиком обязательств, предусмотренных договором, заказчик после направления требования об уплате сумм неустойки (штрафа, пени) и неполучения ответа поставщика (или получения ответа о несогласии с предъявленным требованием), вправе: </w:t>
      </w:r>
    </w:p>
    <w:p w:rsidR="00A451DF" w:rsidRPr="00A451DF" w:rsidRDefault="00E51044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удержать суммы неисполненных П</w:t>
      </w:r>
      <w:r w:rsidR="00A451DF"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оставщиком требований об уплате неустоек (штрафов, пени), предъявленных заказчиком, из суммы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подлежащей оплате поставщику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A451DF"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51DF" w:rsidRPr="00A451DF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взыскать неустойку (штраф, пени) в судебном порядке.</w:t>
      </w:r>
    </w:p>
    <w:p w:rsidR="00C56A72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Поставщик несет ответственность за реальный ущерб, причиненный Заказчику, в случае нарушения им установленного в ходе проведения экспертизы качества поставляемого продукта (товара).</w:t>
      </w:r>
    </w:p>
    <w:p w:rsidR="00A451DF" w:rsidRPr="00A451DF" w:rsidRDefault="00A451DF" w:rsidP="00E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Поставщик несет ответственность за реальный ущерб, причиненный Заказчику, в случае нарушения им сроков приостановки (прекращения) отпуска Товаров по Карте.</w:t>
      </w:r>
    </w:p>
    <w:p w:rsidR="00A451DF" w:rsidRPr="00A451DF" w:rsidRDefault="00A451DF" w:rsidP="00C56A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</w:t>
      </w: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бстоятельства непреодолимой силы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 (форс-мажор): стихийные бедствия, военные действия, действия (акты) органов государственной власти и управления, забастовки и другие обстоятельства, не зависящие от воли Сторон.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О наступлении обстоятельств непреодолимой силы, а также о моменте их прекращения, Сторона, исполнению обязательств которой они препятствуют, должна без промедления известить в письменном виде другую Сторону. В случаях наступления форс-мажорных обстоятельств срок выполнения Сторонами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A451DF" w:rsidRPr="00A451DF" w:rsidRDefault="00A451DF" w:rsidP="00E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Если форс-мажорные обстоятельства и их последствия продолжают действовать более двух месяцев,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договорённости. При невозможности достижения согласия каждая из Сторон вправе расторгнуть настоящий Договор.</w:t>
      </w:r>
    </w:p>
    <w:p w:rsidR="00A451DF" w:rsidRPr="00A451DF" w:rsidRDefault="00A451DF" w:rsidP="00C56A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Товаров и Услуг</w:t>
      </w:r>
    </w:p>
    <w:p w:rsidR="00C56A72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Качество Товаров (все виды моторного топлива) должно соответствовать ГОСТам,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:rsidR="00C56A72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Качество сопутствующих товаров должно соответствовать сертификату качества, выданному заводом-производителем и ГОСТам и ТУ на данный вид товаров.</w:t>
      </w:r>
    </w:p>
    <w:p w:rsidR="00A451DF" w:rsidRPr="00A451DF" w:rsidRDefault="00A451DF" w:rsidP="007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Претензии по качеству Товаров (все виды моторного топлива) принимаются Поставщиком при наличии: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Терминального чека ТО;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Подтверждения факта ненадлежащего качества Товаров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 (все виды моторного топлива).</w:t>
      </w:r>
    </w:p>
    <w:p w:rsidR="00A451DF" w:rsidRPr="00A451DF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Экспертная организация проводит отбор арбитражных проб Товаров на ТО, которая произвела отпуск Товаров Заказчику по правилам ГОСТ 2517-2012 (нефтепродукты) либо по правилам страны, в которой произведен отпуск Товаров (все виды моторного топлива).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8.5.Заказчик имеет право произвести входящий контроль качества товара. В случае выявления несоответствия качества товара заявленным требованиям Заказчика вправе отказаться от приемки товара, о чем на основании подтверждающих документов составляется акт. В этом случае товар считается не поставленным в срок, и обязательство Поставщика неисполненным, если Поставщик не заменит товар до окончания рабочего дня согласно режиму работы склада ГСМ Заказчика.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8.6. Расходы Поставщика (простой автоцистерн, хранение, доставка, обратная доставка товара и др.), связанные с отказом Заказчика в приемке такого товара, Заказчиком не возмещаются.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8.7. Расходы Заказчика на привлечение сторонней организации для проведения входящего контроля качества, по итогу которого выявлены недостатки качества товара, компенсирует Поставщик.</w:t>
      </w:r>
    </w:p>
    <w:p w:rsidR="007F33E8" w:rsidRPr="00E9215D" w:rsidRDefault="00A451DF" w:rsidP="00E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8.8.Поставщик несет ответственность за реальный ущерб, причиненный Заказчику, в случае </w:t>
      </w:r>
      <w:proofErr w:type="gramStart"/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установленного в ходе проведения экспертизы качества поставляемого продукта (товара).</w:t>
      </w:r>
    </w:p>
    <w:p w:rsidR="00A451DF" w:rsidRPr="00A451DF" w:rsidRDefault="00A451DF" w:rsidP="00C56A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Антикоррупционная оговорка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При исполнении своих обязательств по настоящему Договору Стороны подтверждают соблюдение ими требований законодательства Российской Федерации о противодействии коррупции. Стороны, их аффинированные лица, работники или посредники, а также лица, действующие от имени и по поручению Сторон, не получали, не соглашались на получение и не будут получать прямо или косвенно денежные средства или иные блага за предоставление каких-либо неправомерных преимуществ или достижение иных неправомерных целей при заключении и/или исполнении Договора, а также не предоставляли, не предлагали предоставить и не будут предоставлять или предлагать предоставить денежные средства или иные блага любым лицам для оказания влияния на их действия и/или решения для достижения неправомерных целей в связи с Договором.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 При установлении факта нарушения настоящего пункта или возникновения риска такого нарушения Сторона обязуется письменно сообщить об этом другой Стороне с приложением документов, дающих основания предполагать, что такое нарушение произошло или может произойти, а также вправе приостановить исполнение по Договору до получения ответа от другой Стороны.</w:t>
      </w:r>
    </w:p>
    <w:p w:rsidR="00A451DF" w:rsidRPr="00A451DF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 В случае нарушения одной Стороной положений настоящего пункта и/или неполучения другой Стороной ответа на указанное в настоящем пункте Сообщение в течение 10 (десяти) дней с даты его доставки, другая Сторона вправе отказаться от исполнения Договора в одностороннем порядке, а также требовать возмещения причиненных ей убытков. 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DF" w:rsidRPr="00A451DF" w:rsidRDefault="00A451DF" w:rsidP="00C56A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C56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45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и расторжение договора</w:t>
      </w:r>
    </w:p>
    <w:p w:rsidR="00E9215D" w:rsidRDefault="00A451DF" w:rsidP="00E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Изменение существенных условий договора, заключенного по результатам закупки, участниками которой могут быть только субъекты малого и среднего предпринимательства, неконкурентной закупки, при его исполнении не допускается, за исключением их изменения по соглашению сторон в случаях, предусмотренных настоящим положением, договором.</w:t>
      </w:r>
    </w:p>
    <w:p w:rsidR="00C56A72" w:rsidRDefault="00A451DF" w:rsidP="00E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Допускается изменение существенных условий договора путем заключения заказчиком и поставщиком соглашения об изменении условий договора, если при исполнении такого договора возникли независящие от сторон договора обстоятельства, влекущие невозможность его исполнения в связи с мобилизацией в Российской Федерации.</w:t>
      </w:r>
    </w:p>
    <w:p w:rsidR="00C56A72" w:rsidRDefault="00A451DF" w:rsidP="00E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 изменение осуществляется на основании информации и (или) документов, обосновывающих необходимость изменения существенных условий договора со ссылкой на фактические обстоятельства, повлекшие невозможность исполнения такого договора в связи с мобилизацией в Российской Федерации.</w:t>
      </w:r>
    </w:p>
    <w:p w:rsidR="00A451DF" w:rsidRPr="00A451DF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Расторжение договора по результатам осуществления конкурентных закупок, конкурентных закупок, участниками которых могут быть только субъекты малого и среднего предпринимательства, неконкурентных закупок, допускается: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соглашению сторон;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решению суда;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одностороннего отказа стороны договора от исполнения договора 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соответствии с гражданским и иным законодательством Российской Федерации.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обязательств, при условии, если это было предусмотрено договором.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 Заказчик вправе принять решение об одностороннем отказе от исполнения договора, заключенного по результатам неконкурентной закупки, если в ходе исполнения договора установлено, что: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10.5.1) поставляемый товар перестали соответствовать установленным в договоре требованиям к участникам закупки и (или) поставляемому товару;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10.5.2) поставщик представил недостоверную информацию о своем соответствии и (или) соответствии поставляемого товара требованиям, установленным в договоре.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10.6. Если до</w:t>
      </w:r>
      <w:r w:rsidR="00E5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расторжения договора поставщик </w:t>
      </w: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исполнил обязательства, предусмотренные договором, при заключении нового договора количество поставляемого товара, объем выполняемой работы или оказываемой услуги должны быть уменьшены с учетом количества поставленного товара, объема выполненной работы или оказанной услуги по расторгнутому договору. При этом цена договора, заключаемого в соответствии с настоящим пунктом, должна быть уменьшена пропорционально количеству поставленного товара, объему выполненной работы или оказанной услуги.</w:t>
      </w:r>
    </w:p>
    <w:p w:rsidR="00C56A72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10.7. Если количество, объем, цена закупаемых товаров, работ, услуг или сроки исполнения договора изменяются по сравнению с указанными в итоговом протоколе, Заказчик не позднее 10 дней со дня внесения изменений в договор размещает в ЕИС информацию об измененных условиях.</w:t>
      </w:r>
    </w:p>
    <w:p w:rsidR="00A451DF" w:rsidRPr="00A451DF" w:rsidRDefault="00A451DF" w:rsidP="00C5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10.8. Расторжение договора допускается по соглашению сторон, по решению суда и в одностороннем порядке по основаниям, предусмотренным Гражданским кодексом.</w:t>
      </w:r>
    </w:p>
    <w:p w:rsidR="00C56A72" w:rsidRDefault="00A451DF" w:rsidP="00C56A72">
      <w:pPr>
        <w:rPr>
          <w:rFonts w:ascii="Times New Roman" w:hAnsi="Times New Roman" w:cs="Times New Roman"/>
          <w:sz w:val="24"/>
          <w:szCs w:val="24"/>
        </w:rPr>
      </w:pPr>
      <w:r w:rsidRPr="00A451DF">
        <w:rPr>
          <w:lang w:eastAsia="ru-RU"/>
        </w:rPr>
        <w:t xml:space="preserve">10.9. </w:t>
      </w:r>
      <w:r w:rsidRPr="00C56A72">
        <w:rPr>
          <w:rFonts w:ascii="Times New Roman" w:hAnsi="Times New Roman" w:cs="Times New Roman"/>
          <w:sz w:val="24"/>
          <w:szCs w:val="24"/>
        </w:rPr>
        <w:t>Неотъемлемой частью договора являются:</w:t>
      </w:r>
    </w:p>
    <w:p w:rsidR="00A451DF" w:rsidRPr="00C56A72" w:rsidRDefault="00A451DF" w:rsidP="00C56A72">
      <w:pPr>
        <w:rPr>
          <w:rFonts w:ascii="Times New Roman" w:hAnsi="Times New Roman" w:cs="Times New Roman"/>
          <w:sz w:val="24"/>
          <w:szCs w:val="24"/>
        </w:rPr>
      </w:pPr>
      <w:r w:rsidRPr="00C56A72">
        <w:rPr>
          <w:rFonts w:ascii="Times New Roman" w:hAnsi="Times New Roman" w:cs="Times New Roman"/>
          <w:sz w:val="24"/>
          <w:szCs w:val="24"/>
        </w:rPr>
        <w:t>-Приложение № 1 Протокол согласования условий расчетов при обслуживании по пластиковым картам;</w:t>
      </w:r>
    </w:p>
    <w:p w:rsidR="00A451DF" w:rsidRPr="00C56A72" w:rsidRDefault="00A451DF" w:rsidP="00C56A72">
      <w:pPr>
        <w:rPr>
          <w:rFonts w:ascii="Times New Roman" w:hAnsi="Times New Roman" w:cs="Times New Roman"/>
          <w:sz w:val="24"/>
          <w:szCs w:val="24"/>
        </w:rPr>
      </w:pPr>
      <w:r w:rsidRPr="00C56A72">
        <w:rPr>
          <w:rFonts w:ascii="Times New Roman" w:hAnsi="Times New Roman" w:cs="Times New Roman"/>
          <w:sz w:val="24"/>
          <w:szCs w:val="24"/>
        </w:rPr>
        <w:t>-Приложение № 2 Форма Заявки Клиенту на передачу пластиковых карт;</w:t>
      </w:r>
    </w:p>
    <w:p w:rsidR="00A451DF" w:rsidRPr="00C56A72" w:rsidRDefault="00A451DF" w:rsidP="00C56A72">
      <w:pPr>
        <w:rPr>
          <w:rFonts w:ascii="Times New Roman" w:hAnsi="Times New Roman" w:cs="Times New Roman"/>
          <w:sz w:val="24"/>
          <w:szCs w:val="24"/>
        </w:rPr>
      </w:pPr>
      <w:r w:rsidRPr="00C56A72">
        <w:rPr>
          <w:rFonts w:ascii="Times New Roman" w:hAnsi="Times New Roman" w:cs="Times New Roman"/>
          <w:sz w:val="24"/>
          <w:szCs w:val="24"/>
        </w:rPr>
        <w:t xml:space="preserve">-Приложение № 3 </w:t>
      </w:r>
      <w:r w:rsidR="00114DD5">
        <w:rPr>
          <w:rFonts w:ascii="Times New Roman" w:hAnsi="Times New Roman" w:cs="Times New Roman"/>
          <w:sz w:val="24"/>
          <w:szCs w:val="24"/>
        </w:rPr>
        <w:t>Спецификация</w:t>
      </w:r>
      <w:r w:rsidRPr="00C56A72">
        <w:rPr>
          <w:rFonts w:ascii="Times New Roman" w:hAnsi="Times New Roman" w:cs="Times New Roman"/>
          <w:sz w:val="24"/>
          <w:szCs w:val="24"/>
        </w:rPr>
        <w:t>;</w:t>
      </w:r>
    </w:p>
    <w:p w:rsidR="00A451DF" w:rsidRPr="00C56A72" w:rsidRDefault="00A451DF" w:rsidP="00C56A72">
      <w:pPr>
        <w:rPr>
          <w:rFonts w:ascii="Times New Roman" w:hAnsi="Times New Roman" w:cs="Times New Roman"/>
          <w:sz w:val="24"/>
          <w:szCs w:val="24"/>
        </w:rPr>
      </w:pPr>
      <w:r w:rsidRPr="00C56A72">
        <w:rPr>
          <w:rFonts w:ascii="Times New Roman" w:hAnsi="Times New Roman" w:cs="Times New Roman"/>
          <w:sz w:val="24"/>
          <w:szCs w:val="24"/>
        </w:rPr>
        <w:t>-Приложение № 4 Список АЗС: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DF" w:rsidRPr="00A451DF" w:rsidRDefault="00A451DF" w:rsidP="00C56A72">
      <w:pPr>
        <w:spacing w:before="100" w:beforeAutospacing="1" w:after="119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Юридические адреса и реквизиты сторон</w:t>
      </w:r>
    </w:p>
    <w:tbl>
      <w:tblPr>
        <w:tblW w:w="49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65"/>
      </w:tblGrid>
      <w:tr w:rsidR="00C56A72" w:rsidRPr="00114DD5" w:rsidTr="00C56A72">
        <w:trPr>
          <w:trHeight w:val="375"/>
          <w:tblCellSpacing w:w="0" w:type="dxa"/>
        </w:trPr>
        <w:tc>
          <w:tcPr>
            <w:tcW w:w="4944" w:type="dxa"/>
            <w:hideMark/>
          </w:tcPr>
          <w:p w:rsidR="00C56A72" w:rsidRPr="00A451DF" w:rsidRDefault="00C56A72" w:rsidP="00A451DF">
            <w:pPr>
              <w:spacing w:before="100" w:beforeAutospacing="1" w:after="100" w:afterAutospacing="1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673"/>
              <w:gridCol w:w="4678"/>
            </w:tblGrid>
            <w:tr w:rsidR="00C56A72" w:rsidRPr="00114DD5" w:rsidTr="00C56A72">
              <w:tc>
                <w:tcPr>
                  <w:tcW w:w="4673" w:type="dxa"/>
                </w:tcPr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  <w:r w:rsidRPr="00114DD5">
                    <w:rPr>
                      <w:rFonts w:ascii="Times New Roman" w:hAnsi="Times New Roman" w:cs="Times New Roman"/>
                      <w:szCs w:val="24"/>
                    </w:rPr>
                    <w:t xml:space="preserve">    </w:t>
                  </w:r>
                  <w:r w:rsidRPr="00114DD5">
                    <w:rPr>
                      <w:rFonts w:ascii="Times New Roman" w:eastAsia="SimSun" w:hAnsi="Times New Roman" w:cs="Times New Roman"/>
                      <w:b/>
                      <w:szCs w:val="24"/>
                    </w:rPr>
                    <w:t>Заказчик:</w:t>
                  </w:r>
                </w:p>
                <w:p w:rsidR="00C56A72" w:rsidRPr="00114DD5" w:rsidRDefault="00C56A72" w:rsidP="00E9215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114DD5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Муниципальное унитарное предприятие Верхнесалдинского муниципального округа"Верхнесалдинские коммунальные системы"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>Юридический/фактический адрес: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>624760, Свердловская область,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>г. Верхняя Салда, ул. Парковая, 1-А.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 xml:space="preserve">ИНН </w:t>
                  </w:r>
                  <w:r w:rsidRPr="00114DD5">
                    <w:rPr>
                      <w:rFonts w:ascii="Times New Roman" w:hAnsi="Times New Roman" w:cs="Times New Roman"/>
                      <w:szCs w:val="24"/>
                    </w:rPr>
                    <w:t>6623144562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 xml:space="preserve">КПП </w:t>
                  </w:r>
                  <w:r w:rsidRPr="00114DD5">
                    <w:rPr>
                      <w:rFonts w:ascii="Times New Roman" w:hAnsi="Times New Roman" w:cs="Times New Roman"/>
                      <w:szCs w:val="24"/>
                    </w:rPr>
                    <w:t>662301001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 xml:space="preserve">Р/с </w:t>
                  </w:r>
                  <w:r w:rsidRPr="00114DD5">
                    <w:rPr>
                      <w:rFonts w:ascii="Times New Roman" w:hAnsi="Times New Roman" w:cs="Times New Roman"/>
                      <w:szCs w:val="24"/>
                    </w:rPr>
                    <w:t>40702810016540023680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hAnsi="Times New Roman" w:cs="Times New Roman"/>
                      <w:szCs w:val="24"/>
                    </w:rPr>
                    <w:t>Уральский банк ПАО «Сбербанк России»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hAnsi="Times New Roman" w:cs="Times New Roman"/>
                      <w:szCs w:val="24"/>
                    </w:rPr>
                    <w:t>г. Екатеринбург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>К/с 30101810500000000674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 xml:space="preserve">БИК </w:t>
                  </w:r>
                  <w:r w:rsidRPr="00114DD5">
                    <w:rPr>
                      <w:rFonts w:ascii="Times New Roman" w:hAnsi="Times New Roman" w:cs="Times New Roman"/>
                      <w:szCs w:val="24"/>
                    </w:rPr>
                    <w:t>046577674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 xml:space="preserve">ОГРН </w:t>
                  </w:r>
                  <w:r w:rsidRPr="00114DD5">
                    <w:rPr>
                      <w:rFonts w:ascii="Times New Roman" w:hAnsi="Times New Roman" w:cs="Times New Roman"/>
                      <w:szCs w:val="24"/>
                    </w:rPr>
                    <w:t>1236600075821</w:t>
                  </w:r>
                </w:p>
                <w:p w:rsidR="00C56A72" w:rsidRDefault="00C56A72" w:rsidP="00C56A7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E3453" w:rsidRPr="00114DD5" w:rsidRDefault="00CE3453" w:rsidP="00C56A7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eastAsia="Calibri" w:hAnsi="Times New Roman" w:cs="Times New Roman"/>
                      <w:szCs w:val="24"/>
                    </w:rPr>
                    <w:t>____________/</w:t>
                  </w:r>
                  <w:r w:rsidR="00CE3453">
                    <w:rPr>
                      <w:rFonts w:ascii="Times New Roman" w:eastAsia="Calibri" w:hAnsi="Times New Roman" w:cs="Times New Roman"/>
                      <w:szCs w:val="24"/>
                    </w:rPr>
                    <w:t>_______</w:t>
                  </w:r>
                  <w:r w:rsidRPr="00114DD5">
                    <w:rPr>
                      <w:rFonts w:ascii="Times New Roman" w:eastAsia="Calibri" w:hAnsi="Times New Roman" w:cs="Times New Roman"/>
                      <w:szCs w:val="24"/>
                    </w:rPr>
                    <w:t>/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>м.п.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tabs>
                      <w:tab w:val="left" w:pos="720"/>
                    </w:tabs>
                    <w:suppressAutoHyphens/>
                    <w:spacing w:after="0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C56A72" w:rsidRPr="00114DD5" w:rsidRDefault="00C56A72" w:rsidP="00C56A72">
                  <w:pPr>
                    <w:tabs>
                      <w:tab w:val="left" w:pos="720"/>
                    </w:tabs>
                    <w:suppressAutoHyphens/>
                    <w:spacing w:after="0"/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</w:pPr>
                  <w:r w:rsidRPr="00114DD5"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  <w:t>Поставщик: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E3453" w:rsidRDefault="00CE3453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E3453" w:rsidRPr="00114DD5" w:rsidRDefault="00CE3453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b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szCs w:val="24"/>
                    </w:rPr>
                  </w:pP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SimSun" w:hAnsi="Times New Roman" w:cs="Times New Roman"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>______________________/</w:t>
                  </w:r>
                  <w:r w:rsidR="00F66772">
                    <w:rPr>
                      <w:rFonts w:ascii="Times New Roman" w:eastAsia="SimSun" w:hAnsi="Times New Roman" w:cs="Times New Roman"/>
                      <w:szCs w:val="24"/>
                    </w:rPr>
                    <w:t>_____</w:t>
                  </w: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 xml:space="preserve"> /</w:t>
                  </w:r>
                </w:p>
                <w:p w:rsidR="00C56A72" w:rsidRPr="00114DD5" w:rsidRDefault="00C56A72" w:rsidP="00C56A72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</w:pP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>м</w:t>
                  </w:r>
                  <w:r w:rsidRPr="00F66772">
                    <w:rPr>
                      <w:rFonts w:ascii="Times New Roman" w:eastAsia="SimSun" w:hAnsi="Times New Roman" w:cs="Times New Roman"/>
                      <w:szCs w:val="24"/>
                    </w:rPr>
                    <w:t>.</w:t>
                  </w:r>
                  <w:r w:rsidRPr="00114DD5">
                    <w:rPr>
                      <w:rFonts w:ascii="Times New Roman" w:eastAsia="SimSun" w:hAnsi="Times New Roman" w:cs="Times New Roman"/>
                      <w:szCs w:val="24"/>
                    </w:rPr>
                    <w:t>п</w:t>
                  </w:r>
                  <w:r w:rsidRPr="00F66772">
                    <w:rPr>
                      <w:rFonts w:ascii="Times New Roman" w:eastAsia="SimSun" w:hAnsi="Times New Roman" w:cs="Times New Roman"/>
                      <w:szCs w:val="24"/>
                    </w:rPr>
                    <w:t>.</w:t>
                  </w:r>
                </w:p>
                <w:p w:rsidR="00C56A72" w:rsidRPr="00114DD5" w:rsidRDefault="00C56A72" w:rsidP="00C56A72">
                  <w:pPr>
                    <w:tabs>
                      <w:tab w:val="left" w:pos="720"/>
                    </w:tabs>
                    <w:suppressAutoHyphens/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</w:pPr>
                </w:p>
              </w:tc>
            </w:tr>
          </w:tbl>
          <w:p w:rsidR="00114DD5" w:rsidRPr="00F66772" w:rsidRDefault="00F66772" w:rsidP="00F66772">
            <w:pPr>
              <w:spacing w:after="0"/>
              <w:ind w:firstLine="7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</w:p>
          <w:p w:rsidR="00A451DF" w:rsidRDefault="00A451DF" w:rsidP="00A451DF">
            <w:pPr>
              <w:spacing w:before="100" w:beforeAutospacing="1" w:after="100" w:afterAutospacing="1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E3453" w:rsidRDefault="00CE3453" w:rsidP="00A451DF">
            <w:pPr>
              <w:spacing w:before="100" w:beforeAutospacing="1" w:after="100" w:afterAutospacing="1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E3453" w:rsidRDefault="00CE3453" w:rsidP="00A451DF">
            <w:pPr>
              <w:spacing w:before="100" w:beforeAutospacing="1" w:after="100" w:afterAutospacing="1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E3453" w:rsidRDefault="00CE3453" w:rsidP="00A451DF">
            <w:pPr>
              <w:spacing w:before="100" w:beforeAutospacing="1" w:after="100" w:afterAutospacing="1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C04E5" w:rsidRDefault="001C04E5" w:rsidP="00A451DF">
            <w:pPr>
              <w:spacing w:before="100" w:beforeAutospacing="1" w:after="100" w:afterAutospacing="1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E3453" w:rsidRPr="00A451DF" w:rsidRDefault="00CE3453" w:rsidP="00A451DF">
            <w:pPr>
              <w:spacing w:before="100" w:beforeAutospacing="1" w:after="100" w:afterAutospacing="1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A451DF" w:rsidRPr="00A451DF" w:rsidRDefault="00A451DF" w:rsidP="00C56A72">
      <w:pPr>
        <w:keepNext/>
        <w:spacing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bookmarkStart w:id="3" w:name="_Hlk199424688"/>
      <w:bookmarkEnd w:id="3"/>
      <w:r w:rsidRPr="00A451DF">
        <w:rPr>
          <w:rFonts w:ascii="Times New Roman" w:eastAsia="Times New Roman" w:hAnsi="Times New Roman" w:cs="Times New Roman"/>
          <w:szCs w:val="24"/>
          <w:lang w:eastAsia="ru-RU"/>
        </w:rPr>
        <w:t>Приложение № 1</w:t>
      </w:r>
    </w:p>
    <w:p w:rsidR="00CE3453" w:rsidRDefault="00A451DF" w:rsidP="00AB1DCE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 Договору № _________</w:t>
      </w:r>
    </w:p>
    <w:p w:rsidR="00A451DF" w:rsidRPr="00A451DF" w:rsidRDefault="00A451DF" w:rsidP="00AB1DCE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 ___.___.202__ г.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451DF" w:rsidRPr="00A451DF" w:rsidRDefault="00A451DF" w:rsidP="00114D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  <w:u w:val="single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kern w:val="36"/>
          <w:szCs w:val="24"/>
          <w:lang w:eastAsia="ru-RU"/>
        </w:rPr>
        <w:t>Протокол</w:t>
      </w:r>
    </w:p>
    <w:p w:rsidR="00A451DF" w:rsidRPr="00A451DF" w:rsidRDefault="00A451DF" w:rsidP="00114DD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согласования условий расчетов</w:t>
      </w:r>
    </w:p>
    <w:p w:rsidR="00A451DF" w:rsidRPr="00A451DF" w:rsidRDefault="00A451DF" w:rsidP="00114DD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при обслуживании по пластиковым картам</w:t>
      </w:r>
    </w:p>
    <w:tbl>
      <w:tblPr>
        <w:tblW w:w="106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08"/>
        <w:gridCol w:w="5820"/>
        <w:gridCol w:w="3492"/>
      </w:tblGrid>
      <w:tr w:rsidR="00A451DF" w:rsidRPr="00A451DF" w:rsidTr="00A451DF">
        <w:trPr>
          <w:tblCellSpacing w:w="0" w:type="dxa"/>
        </w:trPr>
        <w:tc>
          <w:tcPr>
            <w:tcW w:w="1230" w:type="dxa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75" w:type="dxa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5" w:type="dxa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ind w:left="-24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___.___. 202__ г.</w:t>
            </w:r>
          </w:p>
        </w:tc>
      </w:tr>
    </w:tbl>
    <w:p w:rsidR="00A451DF" w:rsidRPr="00A451DF" w:rsidRDefault="00A451DF" w:rsidP="00A4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451DF" w:rsidRPr="00A451DF" w:rsidRDefault="00A451DF" w:rsidP="00A4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______________________________________________ </w:t>
      </w:r>
      <w:r w:rsidRPr="00A451DF">
        <w:rPr>
          <w:rFonts w:ascii="Times New Roman" w:eastAsia="Times New Roman" w:hAnsi="Times New Roman" w:cs="Times New Roman"/>
          <w:szCs w:val="24"/>
          <w:lang w:eastAsia="ru-RU"/>
        </w:rPr>
        <w:t xml:space="preserve">именуемое в дальнейшем «Поставщик», в лице _____________________________, действующего на основании Устава с одной стороны, и </w:t>
      </w:r>
      <w:r w:rsidRPr="00A451D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Муниципальное унитарное предприятие Верхнесалдинского муниципального округа "Верхнесалдинские коммунальные системы", </w:t>
      </w:r>
      <w:r w:rsidRPr="00A451DF">
        <w:rPr>
          <w:rFonts w:ascii="Times New Roman" w:eastAsia="Times New Roman" w:hAnsi="Times New Roman" w:cs="Times New Roman"/>
          <w:szCs w:val="24"/>
          <w:lang w:eastAsia="ru-RU"/>
        </w:rPr>
        <w:t xml:space="preserve">именуемое в дальнейшем «Заказчик», в лице </w:t>
      </w:r>
      <w:r w:rsidR="00CE3453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A451DF">
        <w:rPr>
          <w:rFonts w:ascii="Times New Roman" w:eastAsia="Times New Roman" w:hAnsi="Times New Roman" w:cs="Times New Roman"/>
          <w:szCs w:val="24"/>
          <w:lang w:eastAsia="ru-RU"/>
        </w:rPr>
        <w:t xml:space="preserve">, действующего на основании </w:t>
      </w:r>
      <w:r w:rsidR="00CE3453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</w:t>
      </w:r>
      <w:r w:rsidRPr="00A451DF">
        <w:rPr>
          <w:rFonts w:ascii="Times New Roman" w:eastAsia="Times New Roman" w:hAnsi="Times New Roman" w:cs="Times New Roman"/>
          <w:szCs w:val="24"/>
          <w:lang w:eastAsia="ru-RU"/>
        </w:rPr>
        <w:t xml:space="preserve"> с другой стороны, заключили настоящее Приложение о нижеследующем</w:t>
      </w: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</w:p>
    <w:p w:rsidR="00A451DF" w:rsidRPr="00A451DF" w:rsidRDefault="00A451DF" w:rsidP="00A45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451DF" w:rsidRPr="00A451DF" w:rsidRDefault="00A451DF" w:rsidP="00F667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Цена топлива за 1 литр:</w:t>
      </w:r>
    </w:p>
    <w:p w:rsidR="00A451DF" w:rsidRPr="00A451DF" w:rsidRDefault="00A451DF" w:rsidP="00F6677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Бензин АИ-92-К5 – __________ руб./л.</w:t>
      </w:r>
    </w:p>
    <w:p w:rsidR="00A451DF" w:rsidRPr="00A451DF" w:rsidRDefault="00A451DF" w:rsidP="00F66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Бензин АИ-95-К5 – __________ руб./л.</w:t>
      </w:r>
    </w:p>
    <w:p w:rsidR="00A451DF" w:rsidRPr="00A451DF" w:rsidRDefault="00A451DF" w:rsidP="00F6677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Дизельное топливо – ________ руб./л.</w:t>
      </w:r>
    </w:p>
    <w:p w:rsidR="00A451DF" w:rsidRPr="00A451DF" w:rsidRDefault="00A451DF" w:rsidP="00F6677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Цена действительна до </w:t>
      </w:r>
      <w:r w:rsidR="00CE3453">
        <w:rPr>
          <w:rFonts w:ascii="Times New Roman" w:eastAsia="Times New Roman" w:hAnsi="Times New Roman" w:cs="Times New Roman"/>
          <w:szCs w:val="24"/>
          <w:lang w:eastAsia="ru-RU"/>
        </w:rPr>
        <w:t>30.06.2027</w:t>
      </w:r>
      <w:r w:rsidRPr="00A451DF">
        <w:rPr>
          <w:rFonts w:ascii="Times New Roman" w:eastAsia="Times New Roman" w:hAnsi="Times New Roman" w:cs="Times New Roman"/>
          <w:szCs w:val="24"/>
          <w:lang w:eastAsia="ru-RU"/>
        </w:rPr>
        <w:t>г.</w:t>
      </w:r>
      <w:r w:rsidR="00F66772">
        <w:rPr>
          <w:rFonts w:ascii="Times New Roman" w:eastAsia="Times New Roman" w:hAnsi="Times New Roman" w:cs="Times New Roman"/>
          <w:szCs w:val="24"/>
          <w:lang w:eastAsia="ru-RU"/>
        </w:rPr>
        <w:t xml:space="preserve"> (п.2.2.Договра) </w:t>
      </w:r>
    </w:p>
    <w:p w:rsidR="00A451DF" w:rsidRPr="00A451DF" w:rsidRDefault="00A451DF" w:rsidP="00F6677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 Лимиты и вид топлива определяются в Заявке Клиента.</w:t>
      </w:r>
    </w:p>
    <w:p w:rsidR="00A451DF" w:rsidRPr="00A451DF" w:rsidRDefault="00A451DF" w:rsidP="00F6677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 Оплата по Договору производится в рублях РФ.</w:t>
      </w:r>
    </w:p>
    <w:p w:rsidR="00A451DF" w:rsidRDefault="00A451DF" w:rsidP="00F66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4. Моментом оплаты считается момент поступления денежных средств Клиента на расчетный счет Компании.</w:t>
      </w:r>
    </w:p>
    <w:p w:rsidR="00F66772" w:rsidRDefault="00F66772" w:rsidP="00F66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F66772" w:rsidRDefault="00F66772" w:rsidP="00F66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F66772" w:rsidRPr="00A451DF" w:rsidRDefault="00F66772" w:rsidP="00F6677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3958"/>
      </w:tblGrid>
      <w:tr w:rsidR="00114DD5" w:rsidRPr="00114DD5" w:rsidTr="00A6197E">
        <w:trPr>
          <w:trHeight w:val="3179"/>
        </w:trPr>
        <w:tc>
          <w:tcPr>
            <w:tcW w:w="4644" w:type="dxa"/>
          </w:tcPr>
          <w:p w:rsidR="00114DD5" w:rsidRPr="00E9215D" w:rsidRDefault="00114DD5" w:rsidP="00F66772">
            <w:pPr>
              <w:spacing w:after="0"/>
              <w:rPr>
                <w:rFonts w:ascii="Times New Roman" w:eastAsia="SimSun" w:hAnsi="Times New Roman" w:cs="Times New Roman"/>
                <w:b/>
                <w:szCs w:val="24"/>
              </w:rPr>
            </w:pPr>
            <w:proofErr w:type="spellStart"/>
            <w:r w:rsidRPr="00114DD5">
              <w:rPr>
                <w:rFonts w:ascii="Times New Roman" w:eastAsia="SimSun" w:hAnsi="Times New Roman" w:cs="Times New Roman"/>
                <w:b/>
                <w:szCs w:val="24"/>
              </w:rPr>
              <w:t>Заказчик</w:t>
            </w:r>
            <w:proofErr w:type="gramStart"/>
            <w:r w:rsidRPr="00114DD5">
              <w:rPr>
                <w:rFonts w:ascii="Times New Roman" w:eastAsia="SimSun" w:hAnsi="Times New Roman" w:cs="Times New Roman"/>
                <w:b/>
                <w:szCs w:val="24"/>
              </w:rPr>
              <w:t>:</w:t>
            </w:r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>М</w:t>
            </w:r>
            <w:proofErr w:type="gramEnd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>униципальное</w:t>
            </w:r>
            <w:proofErr w:type="spellEnd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 xml:space="preserve"> унитарное предприятие </w:t>
            </w:r>
            <w:proofErr w:type="spellStart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>Верхнесалдинского</w:t>
            </w:r>
            <w:proofErr w:type="spellEnd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 xml:space="preserve"> муниципального округа "Верхнесалдинские коммунальные системы"</w:t>
            </w:r>
          </w:p>
          <w:p w:rsidR="00CE3453" w:rsidRDefault="00CE3453" w:rsidP="00E9215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CE3453" w:rsidRDefault="00CE3453" w:rsidP="00E9215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E9215D" w:rsidRDefault="00114DD5" w:rsidP="00E9215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14DD5">
              <w:rPr>
                <w:rFonts w:ascii="Times New Roman" w:eastAsia="Calibri" w:hAnsi="Times New Roman" w:cs="Times New Roman"/>
                <w:szCs w:val="24"/>
              </w:rPr>
              <w:t>________________________/</w:t>
            </w:r>
            <w:r w:rsidR="00CE3453">
              <w:rPr>
                <w:rFonts w:ascii="Times New Roman" w:eastAsia="Calibri" w:hAnsi="Times New Roman" w:cs="Times New Roman"/>
                <w:szCs w:val="24"/>
              </w:rPr>
              <w:t>_____</w:t>
            </w:r>
            <w:r w:rsidRPr="00114DD5">
              <w:rPr>
                <w:rFonts w:ascii="Times New Roman" w:eastAsia="Calibri" w:hAnsi="Times New Roman" w:cs="Times New Roman"/>
                <w:szCs w:val="24"/>
              </w:rPr>
              <w:t>/</w:t>
            </w:r>
          </w:p>
          <w:p w:rsidR="00114DD5" w:rsidRPr="00E9215D" w:rsidRDefault="00114DD5" w:rsidP="00E9215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>м.п.</w:t>
            </w:r>
          </w:p>
        </w:tc>
        <w:tc>
          <w:tcPr>
            <w:tcW w:w="3958" w:type="dxa"/>
          </w:tcPr>
          <w:p w:rsidR="00114DD5" w:rsidRPr="00114DD5" w:rsidRDefault="00114DD5" w:rsidP="00A6197E">
            <w:pPr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114DD5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Поставщик:</w:t>
            </w:r>
          </w:p>
          <w:p w:rsidR="00114DD5" w:rsidRPr="00114DD5" w:rsidRDefault="00114DD5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114DD5" w:rsidRDefault="00114DD5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E9215D" w:rsidRDefault="00E9215D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E9215D" w:rsidRPr="00114DD5" w:rsidRDefault="00E9215D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114DD5" w:rsidRPr="00114DD5" w:rsidRDefault="00114DD5" w:rsidP="00A6197E">
            <w:pPr>
              <w:jc w:val="both"/>
              <w:rPr>
                <w:rFonts w:ascii="Times New Roman" w:eastAsia="SimSun" w:hAnsi="Times New Roman" w:cs="Times New Roman"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 xml:space="preserve">_____________________/ </w:t>
            </w:r>
            <w:r w:rsidR="00CE3453">
              <w:rPr>
                <w:rFonts w:ascii="Times New Roman" w:eastAsia="SimSun" w:hAnsi="Times New Roman" w:cs="Times New Roman"/>
                <w:szCs w:val="24"/>
              </w:rPr>
              <w:t xml:space="preserve">____ </w:t>
            </w:r>
            <w:r w:rsidRPr="00114DD5">
              <w:rPr>
                <w:rFonts w:ascii="Times New Roman" w:eastAsia="SimSun" w:hAnsi="Times New Roman" w:cs="Times New Roman"/>
                <w:szCs w:val="24"/>
              </w:rPr>
              <w:t>/</w:t>
            </w:r>
          </w:p>
          <w:p w:rsidR="00114DD5" w:rsidRPr="00114DD5" w:rsidRDefault="00114DD5" w:rsidP="00114DD5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>м</w:t>
            </w:r>
            <w:r w:rsidRPr="00114DD5">
              <w:rPr>
                <w:rFonts w:ascii="Times New Roman" w:eastAsia="SimSun" w:hAnsi="Times New Roman" w:cs="Times New Roman"/>
                <w:szCs w:val="24"/>
                <w:lang w:val="en-US"/>
              </w:rPr>
              <w:t>.</w:t>
            </w:r>
            <w:r w:rsidRPr="00114DD5">
              <w:rPr>
                <w:rFonts w:ascii="Times New Roman" w:eastAsia="SimSun" w:hAnsi="Times New Roman" w:cs="Times New Roman"/>
                <w:szCs w:val="24"/>
              </w:rPr>
              <w:t>п</w:t>
            </w:r>
            <w:r w:rsidRPr="00114DD5">
              <w:rPr>
                <w:rFonts w:ascii="Times New Roman" w:eastAsia="SimSun" w:hAnsi="Times New Roman" w:cs="Times New Roman"/>
                <w:szCs w:val="24"/>
                <w:lang w:val="en-US"/>
              </w:rPr>
              <w:t>.</w:t>
            </w:r>
          </w:p>
        </w:tc>
      </w:tr>
    </w:tbl>
    <w:p w:rsidR="00A451DF" w:rsidRPr="00A451DF" w:rsidRDefault="00114DD5" w:rsidP="00114DD5">
      <w:pPr>
        <w:keepNext/>
        <w:pageBreakBefore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DD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51DF" w:rsidRPr="00A451D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2</w:t>
      </w:r>
    </w:p>
    <w:p w:rsidR="00CE3453" w:rsidRDefault="00A451DF" w:rsidP="00AB1D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Договору № ________</w:t>
      </w:r>
    </w:p>
    <w:p w:rsidR="00A451DF" w:rsidRPr="00A451DF" w:rsidRDefault="00A451DF" w:rsidP="00AB1D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___.___. 202__ г.</w:t>
      </w:r>
    </w:p>
    <w:p w:rsidR="00A451DF" w:rsidRPr="00A451DF" w:rsidRDefault="00A451DF" w:rsidP="00114D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Заявка Клиента</w:t>
      </w:r>
    </w:p>
    <w:p w:rsidR="00A451DF" w:rsidRPr="00A451DF" w:rsidRDefault="00A451DF" w:rsidP="00114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передачу пластиковых карт</w:t>
      </w:r>
    </w:p>
    <w:p w:rsidR="00A451DF" w:rsidRPr="00A451DF" w:rsidRDefault="00A451DF" w:rsidP="00114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CellSpacing w:w="0" w:type="dxa"/>
        <w:tblInd w:w="-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"/>
        <w:gridCol w:w="1120"/>
        <w:gridCol w:w="3617"/>
        <w:gridCol w:w="31"/>
        <w:gridCol w:w="2049"/>
        <w:gridCol w:w="2948"/>
        <w:gridCol w:w="300"/>
      </w:tblGrid>
      <w:tr w:rsidR="00A451DF" w:rsidRPr="00A451DF" w:rsidTr="00114DD5">
        <w:trPr>
          <w:gridBefore w:val="1"/>
          <w:wBefore w:w="15" w:type="dxa"/>
          <w:tblCellSpacing w:w="0" w:type="dxa"/>
        </w:trPr>
        <w:tc>
          <w:tcPr>
            <w:tcW w:w="1120" w:type="dxa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7" w:type="dxa"/>
            <w:gridSpan w:val="3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gridSpan w:val="2"/>
            <w:hideMark/>
          </w:tcPr>
          <w:p w:rsidR="00A451DF" w:rsidRPr="00A451DF" w:rsidRDefault="00114DD5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A451DF"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202__ г.</w:t>
            </w:r>
          </w:p>
        </w:tc>
      </w:tr>
      <w:tr w:rsidR="00A451DF" w:rsidRPr="00A451DF" w:rsidTr="00114DD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0" w:type="dxa"/>
          <w:tblCellSpacing w:w="0" w:type="dxa"/>
        </w:trPr>
        <w:tc>
          <w:tcPr>
            <w:tcW w:w="47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Настоящим</w:t>
            </w:r>
          </w:p>
        </w:tc>
        <w:tc>
          <w:tcPr>
            <w:tcW w:w="4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МУП «ВКС»</w:t>
            </w:r>
          </w:p>
        </w:tc>
      </w:tr>
      <w:tr w:rsidR="00A451DF" w:rsidRPr="00A451DF" w:rsidTr="00114DD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0" w:type="dxa"/>
          <w:tblCellSpacing w:w="0" w:type="dxa"/>
        </w:trPr>
        <w:tc>
          <w:tcPr>
            <w:tcW w:w="97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(наименование юридического лица)</w:t>
            </w:r>
          </w:p>
        </w:tc>
      </w:tr>
      <w:tr w:rsidR="00A451DF" w:rsidRPr="00A451DF" w:rsidTr="00114DD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0" w:type="dxa"/>
          <w:tblCellSpacing w:w="0" w:type="dxa"/>
        </w:trPr>
        <w:tc>
          <w:tcPr>
            <w:tcW w:w="47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4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1DF" w:rsidRPr="00A451DF" w:rsidTr="00114DD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0" w:type="dxa"/>
          <w:tblCellSpacing w:w="0" w:type="dxa"/>
        </w:trPr>
        <w:tc>
          <w:tcPr>
            <w:tcW w:w="97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(должность</w:t>
            </w: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45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Ф.И..О. полностью)</w:t>
            </w:r>
          </w:p>
        </w:tc>
      </w:tr>
      <w:tr w:rsidR="00A451DF" w:rsidRPr="00A451DF" w:rsidTr="00114DD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300" w:type="dxa"/>
          <w:tblCellSpacing w:w="0" w:type="dxa"/>
        </w:trPr>
        <w:tc>
          <w:tcPr>
            <w:tcW w:w="47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действующего на основании</w:t>
            </w:r>
          </w:p>
        </w:tc>
        <w:tc>
          <w:tcPr>
            <w:tcW w:w="5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51DF" w:rsidRPr="00A451DF" w:rsidRDefault="00A451DF" w:rsidP="00A451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 выдать пластиковые карты со следующими данными:</w:t>
      </w:r>
    </w:p>
    <w:tbl>
      <w:tblPr>
        <w:tblW w:w="9003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3236"/>
        <w:gridCol w:w="3083"/>
        <w:gridCol w:w="1933"/>
        <w:gridCol w:w="107"/>
      </w:tblGrid>
      <w:tr w:rsidR="00A451DF" w:rsidRPr="00A451DF" w:rsidTr="00114DD5">
        <w:trPr>
          <w:tblCellSpacing w:w="0" w:type="dxa"/>
          <w:jc w:val="center"/>
        </w:trPr>
        <w:tc>
          <w:tcPr>
            <w:tcW w:w="64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Держатель ПК </w:t>
            </w:r>
            <w:r w:rsidRPr="00A4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08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топлива</w:t>
            </w:r>
          </w:p>
        </w:tc>
        <w:tc>
          <w:tcPr>
            <w:tcW w:w="19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Лимит </w:t>
            </w:r>
            <w:r w:rsidRPr="00A4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1DF" w:rsidRPr="00A451DF" w:rsidTr="00114D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</w:t>
            </w:r>
          </w:p>
        </w:tc>
      </w:tr>
      <w:tr w:rsidR="00A451DF" w:rsidRPr="00A451DF" w:rsidTr="00114DD5">
        <w:trPr>
          <w:trHeight w:val="90"/>
          <w:tblCellSpacing w:w="0" w:type="dxa"/>
          <w:jc w:val="center"/>
        </w:trPr>
        <w:tc>
          <w:tcPr>
            <w:tcW w:w="6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451DF" w:rsidRPr="00A451DF" w:rsidTr="00114DD5">
        <w:trPr>
          <w:tblCellSpacing w:w="0" w:type="dxa"/>
          <w:jc w:val="center"/>
        </w:trPr>
        <w:tc>
          <w:tcPr>
            <w:tcW w:w="6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1DF" w:rsidRPr="00A451DF" w:rsidTr="00114DD5">
        <w:trPr>
          <w:tblCellSpacing w:w="0" w:type="dxa"/>
          <w:jc w:val="center"/>
        </w:trPr>
        <w:tc>
          <w:tcPr>
            <w:tcW w:w="6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1DF" w:rsidRPr="00A451DF" w:rsidTr="00114DD5">
        <w:trPr>
          <w:tblCellSpacing w:w="0" w:type="dxa"/>
          <w:jc w:val="center"/>
        </w:trPr>
        <w:tc>
          <w:tcPr>
            <w:tcW w:w="6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1DF" w:rsidRPr="00A451DF" w:rsidTr="00114DD5">
        <w:trPr>
          <w:tblCellSpacing w:w="0" w:type="dxa"/>
          <w:jc w:val="center"/>
        </w:trPr>
        <w:tc>
          <w:tcPr>
            <w:tcW w:w="6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1DF" w:rsidRPr="00A451DF" w:rsidTr="00114DD5">
        <w:trPr>
          <w:tblCellSpacing w:w="0" w:type="dxa"/>
          <w:jc w:val="center"/>
        </w:trPr>
        <w:tc>
          <w:tcPr>
            <w:tcW w:w="6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1DF" w:rsidRPr="00A451DF" w:rsidTr="00114DD5">
        <w:trPr>
          <w:tblCellSpacing w:w="0" w:type="dxa"/>
          <w:jc w:val="center"/>
        </w:trPr>
        <w:tc>
          <w:tcPr>
            <w:tcW w:w="6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1DF" w:rsidRPr="00A451DF" w:rsidTr="00114DD5">
        <w:trPr>
          <w:tblCellSpacing w:w="0" w:type="dxa"/>
          <w:jc w:val="center"/>
        </w:trPr>
        <w:tc>
          <w:tcPr>
            <w:tcW w:w="6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1DF" w:rsidRPr="00A451DF" w:rsidTr="00114DD5">
        <w:trPr>
          <w:tblCellSpacing w:w="0" w:type="dxa"/>
          <w:jc w:val="center"/>
        </w:trPr>
        <w:tc>
          <w:tcPr>
            <w:tcW w:w="6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1DF" w:rsidRPr="00A451DF" w:rsidTr="00114DD5">
        <w:trPr>
          <w:tblCellSpacing w:w="0" w:type="dxa"/>
          <w:jc w:val="center"/>
        </w:trPr>
        <w:tc>
          <w:tcPr>
            <w:tcW w:w="6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1DF" w:rsidRPr="00A451DF" w:rsidTr="00114DD5">
        <w:trPr>
          <w:tblCellSpacing w:w="0" w:type="dxa"/>
          <w:jc w:val="center"/>
        </w:trPr>
        <w:tc>
          <w:tcPr>
            <w:tcW w:w="6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451DF" w:rsidRPr="00A451DF" w:rsidRDefault="00A451DF" w:rsidP="00A451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676"/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3958"/>
      </w:tblGrid>
      <w:tr w:rsidR="00114DD5" w:rsidRPr="00114DD5" w:rsidTr="00114DD5">
        <w:trPr>
          <w:trHeight w:val="3179"/>
        </w:trPr>
        <w:tc>
          <w:tcPr>
            <w:tcW w:w="4644" w:type="dxa"/>
          </w:tcPr>
          <w:p w:rsidR="00114DD5" w:rsidRPr="00114DD5" w:rsidRDefault="00114DD5" w:rsidP="00114DD5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b/>
                <w:szCs w:val="24"/>
              </w:rPr>
              <w:t>Заказчик:</w:t>
            </w:r>
          </w:p>
          <w:p w:rsidR="00114DD5" w:rsidRPr="00114DD5" w:rsidRDefault="00114DD5" w:rsidP="00114D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>Муниципальное унитарное предприятие Верхнесалдинского муниципального округа "Верхнесалдинские коммунальные системы"</w:t>
            </w:r>
          </w:p>
          <w:p w:rsidR="00114DD5" w:rsidRDefault="00114DD5" w:rsidP="00114DD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___________</w:t>
            </w:r>
            <w:r w:rsidRPr="00114DD5">
              <w:rPr>
                <w:rFonts w:ascii="Times New Roman" w:eastAsia="Calibri" w:hAnsi="Times New Roman" w:cs="Times New Roman"/>
                <w:szCs w:val="24"/>
              </w:rPr>
              <w:t>______/</w:t>
            </w:r>
            <w:r w:rsidR="00CE3453">
              <w:rPr>
                <w:rFonts w:ascii="Times New Roman" w:eastAsia="Calibri" w:hAnsi="Times New Roman" w:cs="Times New Roman"/>
                <w:szCs w:val="24"/>
              </w:rPr>
              <w:t>_____</w:t>
            </w:r>
            <w:r w:rsidRPr="00114DD5">
              <w:rPr>
                <w:rFonts w:ascii="Times New Roman" w:eastAsia="Calibri" w:hAnsi="Times New Roman" w:cs="Times New Roman"/>
                <w:szCs w:val="24"/>
              </w:rPr>
              <w:t>/</w:t>
            </w:r>
          </w:p>
          <w:p w:rsidR="00114DD5" w:rsidRPr="00114DD5" w:rsidRDefault="00114DD5" w:rsidP="00114DD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>м.п.</w:t>
            </w:r>
          </w:p>
        </w:tc>
        <w:tc>
          <w:tcPr>
            <w:tcW w:w="3958" w:type="dxa"/>
          </w:tcPr>
          <w:p w:rsidR="00114DD5" w:rsidRPr="00114DD5" w:rsidRDefault="00114DD5" w:rsidP="00114DD5">
            <w:pPr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114DD5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Поставщик:</w:t>
            </w:r>
          </w:p>
          <w:p w:rsidR="00114DD5" w:rsidRPr="00114DD5" w:rsidRDefault="00114DD5" w:rsidP="00114DD5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114DD5" w:rsidRDefault="00114DD5" w:rsidP="00114DD5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114DD5" w:rsidRPr="00114DD5" w:rsidRDefault="00114DD5" w:rsidP="00114DD5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114DD5" w:rsidRPr="00114DD5" w:rsidRDefault="00114DD5" w:rsidP="00114DD5">
            <w:pPr>
              <w:jc w:val="both"/>
              <w:rPr>
                <w:rFonts w:ascii="Times New Roman" w:eastAsia="SimSun" w:hAnsi="Times New Roman" w:cs="Times New Roman"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 xml:space="preserve">_____________________/ </w:t>
            </w:r>
            <w:r w:rsidR="00CE3453">
              <w:rPr>
                <w:rFonts w:ascii="Times New Roman" w:eastAsia="SimSun" w:hAnsi="Times New Roman" w:cs="Times New Roman"/>
                <w:szCs w:val="24"/>
              </w:rPr>
              <w:t xml:space="preserve">_____ </w:t>
            </w:r>
            <w:r w:rsidRPr="00114DD5">
              <w:rPr>
                <w:rFonts w:ascii="Times New Roman" w:eastAsia="SimSun" w:hAnsi="Times New Roman" w:cs="Times New Roman"/>
                <w:szCs w:val="24"/>
              </w:rPr>
              <w:t>/</w:t>
            </w:r>
          </w:p>
          <w:p w:rsidR="00114DD5" w:rsidRPr="00114DD5" w:rsidRDefault="00114DD5" w:rsidP="00114DD5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>м</w:t>
            </w:r>
            <w:r w:rsidRPr="00114DD5">
              <w:rPr>
                <w:rFonts w:ascii="Times New Roman" w:eastAsia="SimSun" w:hAnsi="Times New Roman" w:cs="Times New Roman"/>
                <w:szCs w:val="24"/>
                <w:lang w:val="en-US"/>
              </w:rPr>
              <w:t>.</w:t>
            </w:r>
            <w:r w:rsidRPr="00114DD5">
              <w:rPr>
                <w:rFonts w:ascii="Times New Roman" w:eastAsia="SimSun" w:hAnsi="Times New Roman" w:cs="Times New Roman"/>
                <w:szCs w:val="24"/>
              </w:rPr>
              <w:t>п</w:t>
            </w:r>
            <w:r w:rsidRPr="00114DD5">
              <w:rPr>
                <w:rFonts w:ascii="Times New Roman" w:eastAsia="SimSun" w:hAnsi="Times New Roman" w:cs="Times New Roman"/>
                <w:szCs w:val="24"/>
                <w:lang w:val="en-US"/>
              </w:rPr>
              <w:t>.</w:t>
            </w:r>
          </w:p>
        </w:tc>
      </w:tr>
    </w:tbl>
    <w:p w:rsidR="00A451DF" w:rsidRPr="00A451DF" w:rsidRDefault="00A451DF" w:rsidP="00A451DF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451DF" w:rsidRPr="00A451DF" w:rsidRDefault="00A451DF" w:rsidP="00A451DF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DF" w:rsidRPr="00A451DF" w:rsidRDefault="00A451DF" w:rsidP="00A451DF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DF" w:rsidRPr="00A451DF" w:rsidRDefault="00A451DF" w:rsidP="00A451DF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DF" w:rsidRPr="00A451DF" w:rsidRDefault="00A451DF" w:rsidP="00A451DF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DF" w:rsidRPr="00A451DF" w:rsidRDefault="00A451DF" w:rsidP="00A451DF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DF" w:rsidRDefault="00A451DF" w:rsidP="00A451DF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DD5" w:rsidRDefault="00114DD5" w:rsidP="00114DD5">
      <w:pPr>
        <w:keepNext/>
        <w:spacing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14DD5" w:rsidRPr="00A451DF" w:rsidRDefault="00114DD5" w:rsidP="00114DD5">
      <w:pPr>
        <w:keepNext/>
        <w:spacing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Cs w:val="24"/>
          <w:lang w:eastAsia="ru-RU"/>
        </w:rPr>
        <w:t>3</w:t>
      </w:r>
    </w:p>
    <w:p w:rsidR="00CE3453" w:rsidRDefault="00114DD5" w:rsidP="00E921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 Договору № _________</w:t>
      </w:r>
    </w:p>
    <w:p w:rsidR="00114DD5" w:rsidRPr="00E9215D" w:rsidRDefault="00114DD5" w:rsidP="00E921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A451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 ___.___.202__ г.</w:t>
      </w:r>
    </w:p>
    <w:p w:rsidR="00114DD5" w:rsidRPr="00114DD5" w:rsidRDefault="00114DD5" w:rsidP="00114DD5">
      <w:pPr>
        <w:spacing w:before="100" w:beforeAutospacing="1" w:after="100" w:afterAutospacing="1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4DD5" w:rsidRDefault="00114DD5" w:rsidP="00114DD5">
      <w:pPr>
        <w:spacing w:before="100" w:beforeAutospacing="1" w:after="100" w:afterAutospacing="1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"/>
        <w:gridCol w:w="2058"/>
        <w:gridCol w:w="1371"/>
        <w:gridCol w:w="1143"/>
        <w:gridCol w:w="2481"/>
        <w:gridCol w:w="2090"/>
      </w:tblGrid>
      <w:tr w:rsidR="00AB1DCE" w:rsidRPr="00112605" w:rsidTr="00CE3453">
        <w:tc>
          <w:tcPr>
            <w:tcW w:w="224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1075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16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Марка/сорт</w:t>
            </w:r>
          </w:p>
        </w:tc>
        <w:tc>
          <w:tcPr>
            <w:tcW w:w="597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Ед.</w:t>
            </w: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изм.</w:t>
            </w:r>
          </w:p>
        </w:tc>
        <w:tc>
          <w:tcPr>
            <w:tcW w:w="1296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Кол-во </w:t>
            </w:r>
          </w:p>
        </w:tc>
        <w:tc>
          <w:tcPr>
            <w:tcW w:w="1092" w:type="pct"/>
          </w:tcPr>
          <w:p w:rsidR="00AB1DCE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AB1DCE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AB1DCE" w:rsidRPr="00112605" w:rsidTr="00CE3453">
        <w:tc>
          <w:tcPr>
            <w:tcW w:w="224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075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6" w:type="pct"/>
            <w:vAlign w:val="center"/>
          </w:tcPr>
          <w:p w:rsidR="00AB1DCE" w:rsidRPr="00112605" w:rsidRDefault="00AB1DCE" w:rsidP="00A619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597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B1DCE" w:rsidRPr="00112605" w:rsidTr="00CE3453">
        <w:tc>
          <w:tcPr>
            <w:tcW w:w="224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075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pct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DCE" w:rsidRPr="00112605" w:rsidTr="00CE3453">
        <w:tc>
          <w:tcPr>
            <w:tcW w:w="224" w:type="pct"/>
            <w:vAlign w:val="center"/>
          </w:tcPr>
          <w:p w:rsidR="00AB1DCE" w:rsidRPr="00112605" w:rsidRDefault="00CE3453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0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DCE" w:rsidRPr="00112605" w:rsidRDefault="00AB1DCE" w:rsidP="00A61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DCE" w:rsidRPr="00112605" w:rsidRDefault="00AB1DCE" w:rsidP="00A619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CE" w:rsidRPr="00112605" w:rsidRDefault="00AB1DCE" w:rsidP="00A61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4DD5" w:rsidRPr="00112605" w:rsidRDefault="00114DD5" w:rsidP="00114DD5">
      <w:pPr>
        <w:widowControl w:val="0"/>
        <w:tabs>
          <w:tab w:val="left" w:pos="426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14DD5" w:rsidRPr="00112605" w:rsidRDefault="00114DD5" w:rsidP="00114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12605">
        <w:rPr>
          <w:rFonts w:ascii="Times New Roman" w:eastAsia="Times New Roman" w:hAnsi="Times New Roman" w:cs="Times New Roman"/>
          <w:b/>
          <w:lang w:eastAsia="ar-SA"/>
        </w:rPr>
        <w:t>2. Место поставки товара:</w:t>
      </w:r>
    </w:p>
    <w:p w:rsidR="00114DD5" w:rsidRPr="00112605" w:rsidRDefault="00114DD5" w:rsidP="00114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12605">
        <w:rPr>
          <w:rFonts w:ascii="Times New Roman" w:eastAsia="Times New Roman" w:hAnsi="Times New Roman" w:cs="Times New Roman"/>
          <w:bCs/>
          <w:lang w:eastAsia="ar-SA"/>
        </w:rPr>
        <w:t>Поставка ГСМ осуществляется через АЗС, находящейся на территории г. Верхняя Салда,</w:t>
      </w:r>
      <w:r w:rsidRPr="001126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  <w:r w:rsidRPr="00112605">
        <w:rPr>
          <w:rFonts w:ascii="Times New Roman" w:eastAsia="Times New Roman" w:hAnsi="Times New Roman" w:cs="Times New Roman"/>
          <w:bCs/>
          <w:lang w:eastAsia="ar-SA"/>
        </w:rPr>
        <w:t>Нижний Тагил,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г.</w:t>
      </w:r>
      <w:r w:rsidRPr="00112605">
        <w:rPr>
          <w:rFonts w:ascii="Times New Roman" w:eastAsia="Times New Roman" w:hAnsi="Times New Roman" w:cs="Times New Roman"/>
          <w:bCs/>
          <w:lang w:eastAsia="ar-SA"/>
        </w:rPr>
        <w:t xml:space="preserve">Екатеринбург. </w:t>
      </w:r>
      <w:r w:rsidRPr="00112605">
        <w:rPr>
          <w:rFonts w:ascii="Times New Roman" w:eastAsia="Times New Roman" w:hAnsi="Times New Roman" w:cs="Times New Roman"/>
          <w:lang w:eastAsia="ar-SA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4" w:name="_Ref119427085"/>
      <w:r w:rsidRPr="00112605">
        <w:rPr>
          <w:rFonts w:ascii="Times New Roman" w:eastAsia="Times New Roman" w:hAnsi="Times New Roman" w:cs="Times New Roman"/>
          <w:lang w:eastAsia="ar-SA"/>
        </w:rPr>
        <w:t xml:space="preserve"> Топливные карты выдаются Поставщиком товара.</w:t>
      </w:r>
      <w:bookmarkEnd w:id="4"/>
      <w:r w:rsidRPr="00112605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14DD5" w:rsidRPr="00112605" w:rsidRDefault="00114DD5" w:rsidP="00114D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eastAsia="Times New Roman" w:hAnsi="Times New Roman" w:cs="Times New Roman"/>
          <w:b/>
          <w:lang w:eastAsia="ar-SA"/>
        </w:rPr>
        <w:t xml:space="preserve">3. Сроки поставки товара: 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поставка Товара осуществляется с </w:t>
      </w:r>
      <w:r w:rsidR="00CE3453">
        <w:rPr>
          <w:rFonts w:ascii="Times New Roman" w:eastAsia="Times New Roman" w:hAnsi="Times New Roman" w:cs="Times New Roman"/>
          <w:lang w:eastAsia="ar-SA"/>
        </w:rPr>
        <w:t>01.07.2026 г. до 30.06.2027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 г.</w:t>
      </w:r>
    </w:p>
    <w:p w:rsidR="00114DD5" w:rsidRPr="00112605" w:rsidRDefault="00114DD5" w:rsidP="00114D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hAnsi="Times New Roman" w:cs="Times New Roman"/>
        </w:rPr>
        <w:t>3.2 Режим работы АЗС: без выходных.</w:t>
      </w:r>
    </w:p>
    <w:p w:rsidR="00114DD5" w:rsidRPr="00112605" w:rsidRDefault="00114DD5" w:rsidP="00114DD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hAnsi="Times New Roman" w:cs="Times New Roman"/>
        </w:rPr>
        <w:t>3.3 Заправка автотранспорта Заказчика по топливным картам.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t>4. Требования к качеству, безопасности поставляемого товара: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4.1 Поставка товара производиться месячными партиями. За партию продукции принимается количество продукции, выбранное Заказчиком в течение отчетного месяца.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4.2 Отпуск товара производится любому лицу, непосредственно использующему топливную карту. При этом Поставщик не обязан дополнительно проверять наличие соответствующих полномочий у вышеуказанного лица;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4.3 Факт отпуска товара на АЗС подтверждается выданным кассовым чеком, отражающим количество заправляемого ГСМ;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4.4 Возможность установления на топливных картах месячных лимитов, своевременного предоставления информации о количестве, времени, дате и месте заправки.</w:t>
      </w:r>
    </w:p>
    <w:p w:rsidR="00114DD5" w:rsidRPr="00112605" w:rsidRDefault="00437B8B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4.5. </w:t>
      </w:r>
      <w:r w:rsidR="00114DD5" w:rsidRPr="00112605">
        <w:rPr>
          <w:rFonts w:eastAsia="Times New Roman"/>
          <w:kern w:val="0"/>
          <w:sz w:val="22"/>
          <w:szCs w:val="22"/>
        </w:rPr>
        <w:t>По письменному заявлению Заказчика Поставщик осуществляем замену топливной карты в случае их механического повреждения, кражи либо утраты в течение 3 (трёх рабочих) дней с момента заявления Заказчиком. При обнаружении производственных дефектов и невозможности их устранения, топливные карты подлежат замене за счёт Поставщика.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4.6 Наличие круглосуточного дежурного диспетчера для оперативного решения вопросов, связанных с непредвиденными обстоятельствами по приёму (блокировке) топливных карт на АЗС;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4.7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 xml:space="preserve">4.8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4.9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t>5. Топливная карта должна обладать следующими характеристиками: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Топливные карты должны соответствовать действующим нормативным документам, на момент заключения договора.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Каждая Топливная карта должна иметь персональный идентификационный номер (ПИН-Код).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Все Топливные карты должны иметь привязку к общему счету.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t>6. Поставщик обязан бесплатно представить следующие сервисные услуги для Топливных карт: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удаленного управления Топливной картой через средства связи (Интернет, сервисы мобильной телефонии и прочее).</w:t>
      </w:r>
    </w:p>
    <w:p w:rsidR="00114DD5" w:rsidRPr="00112605" w:rsidRDefault="00114DD5" w:rsidP="00114DD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предоставления ежедневного транзакционного отчета по каждой Топливной карте, включающего следующую информацию: номер Топливной карты, отпущенное количество Товара, дату и время операции, название и адрес АЗС/АЗК.</w:t>
      </w:r>
    </w:p>
    <w:p w:rsidR="00114DD5" w:rsidRPr="00437B8B" w:rsidRDefault="00114DD5" w:rsidP="00437B8B">
      <w:pPr>
        <w:pStyle w:val="Standard"/>
        <w:ind w:firstLine="567"/>
        <w:jc w:val="both"/>
        <w:rPr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удаленной блокировки каждой Топливной карты</w:t>
      </w:r>
      <w:r>
        <w:rPr>
          <w:rFonts w:eastAsia="Times New Roman"/>
          <w:kern w:val="0"/>
          <w:sz w:val="22"/>
          <w:szCs w:val="22"/>
        </w:rPr>
        <w:t>.</w:t>
      </w:r>
    </w:p>
    <w:tbl>
      <w:tblPr>
        <w:tblpPr w:leftFromText="180" w:rightFromText="180" w:vertAnchor="text" w:horzAnchor="margin" w:tblpY="676"/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3958"/>
      </w:tblGrid>
      <w:tr w:rsidR="00AB1DCE" w:rsidRPr="00114DD5" w:rsidTr="00A6197E">
        <w:trPr>
          <w:trHeight w:val="3179"/>
        </w:trPr>
        <w:tc>
          <w:tcPr>
            <w:tcW w:w="4644" w:type="dxa"/>
          </w:tcPr>
          <w:p w:rsidR="00AB1DCE" w:rsidRPr="00114DD5" w:rsidRDefault="00AB1DCE" w:rsidP="00A6197E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b/>
                <w:szCs w:val="24"/>
              </w:rPr>
              <w:t>Заказчик:</w:t>
            </w:r>
          </w:p>
          <w:p w:rsidR="00AB1DCE" w:rsidRDefault="00AB1DCE" w:rsidP="00A619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 xml:space="preserve">Муниципальное унитарное предприятие </w:t>
            </w:r>
            <w:proofErr w:type="spellStart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>Верхнесалдинского</w:t>
            </w:r>
            <w:proofErr w:type="spellEnd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 xml:space="preserve"> муниципального округа "</w:t>
            </w:r>
            <w:proofErr w:type="spellStart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>Верхнесалдинские</w:t>
            </w:r>
            <w:proofErr w:type="spellEnd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 xml:space="preserve"> коммунальные системы"</w:t>
            </w:r>
          </w:p>
          <w:p w:rsidR="00CE3453" w:rsidRPr="00114DD5" w:rsidRDefault="00CE3453" w:rsidP="00A619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AB1DCE" w:rsidRDefault="00437B8B" w:rsidP="00A6197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________</w:t>
            </w:r>
            <w:r w:rsidR="00AB1DCE">
              <w:rPr>
                <w:rFonts w:ascii="Times New Roman" w:eastAsia="Calibri" w:hAnsi="Times New Roman" w:cs="Times New Roman"/>
                <w:szCs w:val="24"/>
              </w:rPr>
              <w:t>__</w:t>
            </w:r>
            <w:r w:rsidR="00AB1DCE" w:rsidRPr="00114DD5">
              <w:rPr>
                <w:rFonts w:ascii="Times New Roman" w:eastAsia="Calibri" w:hAnsi="Times New Roman" w:cs="Times New Roman"/>
                <w:szCs w:val="24"/>
              </w:rPr>
              <w:t>______/</w:t>
            </w:r>
            <w:r w:rsidR="00CE3453">
              <w:rPr>
                <w:rFonts w:ascii="Times New Roman" w:eastAsia="Calibri" w:hAnsi="Times New Roman" w:cs="Times New Roman"/>
                <w:szCs w:val="24"/>
              </w:rPr>
              <w:t>______</w:t>
            </w:r>
            <w:r w:rsidR="00AB1DCE" w:rsidRPr="00114DD5">
              <w:rPr>
                <w:rFonts w:ascii="Times New Roman" w:eastAsia="Calibri" w:hAnsi="Times New Roman" w:cs="Times New Roman"/>
                <w:szCs w:val="24"/>
              </w:rPr>
              <w:t>/</w:t>
            </w:r>
          </w:p>
          <w:p w:rsidR="00AB1DCE" w:rsidRPr="00114DD5" w:rsidRDefault="00AB1DCE" w:rsidP="00A6197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>м.п.</w:t>
            </w:r>
          </w:p>
        </w:tc>
        <w:tc>
          <w:tcPr>
            <w:tcW w:w="3958" w:type="dxa"/>
          </w:tcPr>
          <w:p w:rsidR="00AB1DCE" w:rsidRPr="00114DD5" w:rsidRDefault="00AB1DCE" w:rsidP="00A6197E">
            <w:pPr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114DD5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Поставщик:</w:t>
            </w:r>
          </w:p>
          <w:p w:rsidR="00AB1DCE" w:rsidRPr="00114DD5" w:rsidRDefault="00AB1DCE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AB1DCE" w:rsidRDefault="00AB1DCE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CE3453" w:rsidRDefault="00CE3453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AB1DCE" w:rsidRPr="00114DD5" w:rsidRDefault="00AB1DCE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AB1DCE" w:rsidRPr="00114DD5" w:rsidRDefault="00AB1DCE" w:rsidP="00A6197E">
            <w:pPr>
              <w:jc w:val="both"/>
              <w:rPr>
                <w:rFonts w:ascii="Times New Roman" w:eastAsia="SimSun" w:hAnsi="Times New Roman" w:cs="Times New Roman"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>_____________________/</w:t>
            </w:r>
            <w:r w:rsidR="00CE3453">
              <w:rPr>
                <w:rFonts w:ascii="Times New Roman" w:eastAsia="SimSun" w:hAnsi="Times New Roman" w:cs="Times New Roman"/>
                <w:szCs w:val="24"/>
              </w:rPr>
              <w:t>_____</w:t>
            </w:r>
            <w:r w:rsidRPr="00114DD5">
              <w:rPr>
                <w:rFonts w:ascii="Times New Roman" w:eastAsia="SimSun" w:hAnsi="Times New Roman" w:cs="Times New Roman"/>
                <w:szCs w:val="24"/>
              </w:rPr>
              <w:t xml:space="preserve"> /</w:t>
            </w:r>
          </w:p>
          <w:p w:rsidR="00AB1DCE" w:rsidRPr="00114DD5" w:rsidRDefault="00AB1DCE" w:rsidP="00A6197E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>м</w:t>
            </w:r>
            <w:r w:rsidRPr="00114DD5">
              <w:rPr>
                <w:rFonts w:ascii="Times New Roman" w:eastAsia="SimSun" w:hAnsi="Times New Roman" w:cs="Times New Roman"/>
                <w:szCs w:val="24"/>
                <w:lang w:val="en-US"/>
              </w:rPr>
              <w:t>.</w:t>
            </w:r>
            <w:r w:rsidRPr="00114DD5">
              <w:rPr>
                <w:rFonts w:ascii="Times New Roman" w:eastAsia="SimSun" w:hAnsi="Times New Roman" w:cs="Times New Roman"/>
                <w:szCs w:val="24"/>
              </w:rPr>
              <w:t>п</w:t>
            </w:r>
            <w:r w:rsidRPr="00114DD5">
              <w:rPr>
                <w:rFonts w:ascii="Times New Roman" w:eastAsia="SimSun" w:hAnsi="Times New Roman" w:cs="Times New Roman"/>
                <w:szCs w:val="24"/>
                <w:lang w:val="en-US"/>
              </w:rPr>
              <w:t>.</w:t>
            </w:r>
          </w:p>
        </w:tc>
      </w:tr>
    </w:tbl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DD5" w:rsidRDefault="00114DD5" w:rsidP="00114DD5">
      <w:pPr>
        <w:spacing w:before="100" w:beforeAutospacing="1" w:after="100" w:afterAutospacing="1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DD5" w:rsidRDefault="00114DD5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DD5" w:rsidRDefault="00114DD5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DD5" w:rsidRDefault="00114DD5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DD5" w:rsidRDefault="00114DD5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DD5" w:rsidRDefault="00114DD5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Default="00AB1DCE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Default="00AB1DCE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Default="00AB1DCE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Default="00AB1DCE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Default="00AB1DCE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Default="00AB1DCE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15D" w:rsidRDefault="00E9215D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Default="00AB1DCE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453" w:rsidRDefault="00CE3453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453" w:rsidRDefault="00CE3453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Pr="00A451DF" w:rsidRDefault="00AB1DCE" w:rsidP="00114DD5">
      <w:pPr>
        <w:spacing w:before="100" w:beforeAutospacing="1" w:after="100" w:afterAutospacing="1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DF" w:rsidRPr="00114DD5" w:rsidRDefault="00A451DF" w:rsidP="00114DD5">
      <w:pPr>
        <w:jc w:val="right"/>
        <w:rPr>
          <w:rFonts w:ascii="Times New Roman" w:hAnsi="Times New Roman" w:cs="Times New Roman"/>
          <w:sz w:val="24"/>
          <w:szCs w:val="24"/>
        </w:rPr>
      </w:pPr>
      <w:r w:rsidRPr="00114DD5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CE3453" w:rsidRDefault="00A451DF" w:rsidP="00AB1DCE">
      <w:pPr>
        <w:jc w:val="right"/>
        <w:rPr>
          <w:rFonts w:ascii="Times New Roman" w:hAnsi="Times New Roman" w:cs="Times New Roman"/>
          <w:sz w:val="24"/>
          <w:szCs w:val="24"/>
        </w:rPr>
      </w:pPr>
      <w:r w:rsidRPr="00114DD5">
        <w:rPr>
          <w:rFonts w:ascii="Times New Roman" w:hAnsi="Times New Roman" w:cs="Times New Roman"/>
          <w:sz w:val="24"/>
          <w:szCs w:val="24"/>
        </w:rPr>
        <w:t>к Договору № _________</w:t>
      </w:r>
    </w:p>
    <w:p w:rsidR="00A451DF" w:rsidRPr="00114DD5" w:rsidRDefault="00A451DF" w:rsidP="00AB1DCE">
      <w:pPr>
        <w:jc w:val="right"/>
        <w:rPr>
          <w:rFonts w:ascii="Times New Roman" w:hAnsi="Times New Roman" w:cs="Times New Roman"/>
          <w:sz w:val="24"/>
          <w:szCs w:val="24"/>
        </w:rPr>
      </w:pPr>
      <w:r w:rsidRPr="00114DD5">
        <w:rPr>
          <w:rFonts w:ascii="Times New Roman" w:hAnsi="Times New Roman" w:cs="Times New Roman"/>
          <w:sz w:val="24"/>
          <w:szCs w:val="24"/>
        </w:rPr>
        <w:t>от ___.___.202__ г.</w:t>
      </w:r>
    </w:p>
    <w:p w:rsidR="00A451DF" w:rsidRPr="00114DD5" w:rsidRDefault="00A451DF" w:rsidP="00114DD5">
      <w:pPr>
        <w:rPr>
          <w:rFonts w:ascii="Times New Roman" w:hAnsi="Times New Roman" w:cs="Times New Roman"/>
          <w:sz w:val="24"/>
          <w:szCs w:val="24"/>
        </w:rPr>
      </w:pPr>
    </w:p>
    <w:p w:rsidR="00A451DF" w:rsidRPr="00114DD5" w:rsidRDefault="00A451DF" w:rsidP="00114DD5">
      <w:pPr>
        <w:rPr>
          <w:rFonts w:ascii="Times New Roman" w:hAnsi="Times New Roman" w:cs="Times New Roman"/>
          <w:sz w:val="24"/>
          <w:szCs w:val="24"/>
        </w:rPr>
      </w:pPr>
    </w:p>
    <w:p w:rsidR="00A451DF" w:rsidRPr="00114DD5" w:rsidRDefault="00A451DF" w:rsidP="00114DD5">
      <w:pPr>
        <w:rPr>
          <w:rFonts w:ascii="Times New Roman" w:hAnsi="Times New Roman" w:cs="Times New Roman"/>
          <w:sz w:val="24"/>
          <w:szCs w:val="24"/>
        </w:rPr>
      </w:pPr>
    </w:p>
    <w:p w:rsidR="00A451DF" w:rsidRPr="00114DD5" w:rsidRDefault="00A451DF" w:rsidP="00114DD5">
      <w:pPr>
        <w:rPr>
          <w:rFonts w:ascii="Times New Roman" w:hAnsi="Times New Roman" w:cs="Times New Roman"/>
          <w:sz w:val="24"/>
          <w:szCs w:val="24"/>
        </w:rPr>
      </w:pPr>
    </w:p>
    <w:p w:rsidR="00A451DF" w:rsidRPr="00114DD5" w:rsidRDefault="00A451DF" w:rsidP="00114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DD5">
        <w:rPr>
          <w:rFonts w:ascii="Times New Roman" w:hAnsi="Times New Roman" w:cs="Times New Roman"/>
          <w:b/>
          <w:sz w:val="24"/>
          <w:szCs w:val="24"/>
        </w:rPr>
        <w:t>СПИСОК АЗС ПОСТАВЩИКА:</w:t>
      </w:r>
    </w:p>
    <w:p w:rsidR="00A451DF" w:rsidRPr="00114DD5" w:rsidRDefault="00A451DF" w:rsidP="00114DD5">
      <w:pPr>
        <w:rPr>
          <w:rFonts w:ascii="Times New Roman" w:hAnsi="Times New Roman" w:cs="Times New Roman"/>
          <w:sz w:val="24"/>
          <w:szCs w:val="24"/>
        </w:rPr>
      </w:pPr>
    </w:p>
    <w:p w:rsidR="00A451DF" w:rsidRPr="00114DD5" w:rsidRDefault="00A451DF" w:rsidP="00114DD5">
      <w:pPr>
        <w:rPr>
          <w:rFonts w:ascii="Times New Roman" w:hAnsi="Times New Roman" w:cs="Times New Roman"/>
          <w:sz w:val="24"/>
          <w:szCs w:val="24"/>
        </w:rPr>
      </w:pPr>
      <w:r w:rsidRPr="00114DD5">
        <w:rPr>
          <w:rFonts w:ascii="Times New Roman" w:hAnsi="Times New Roman" w:cs="Times New Roman"/>
          <w:sz w:val="24"/>
          <w:szCs w:val="24"/>
        </w:rPr>
        <w:t xml:space="preserve">Заполняется на стадии «заключении договора» из заявки поставщика (победителя) </w:t>
      </w:r>
    </w:p>
    <w:p w:rsidR="00A451DF" w:rsidRPr="00A451DF" w:rsidRDefault="00A451DF" w:rsidP="00A451DF">
      <w:pPr>
        <w:spacing w:before="100" w:beforeAutospacing="1" w:after="24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76"/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3958"/>
      </w:tblGrid>
      <w:tr w:rsidR="00AB1DCE" w:rsidRPr="00114DD5" w:rsidTr="00A6197E">
        <w:trPr>
          <w:trHeight w:val="3179"/>
        </w:trPr>
        <w:tc>
          <w:tcPr>
            <w:tcW w:w="4644" w:type="dxa"/>
          </w:tcPr>
          <w:p w:rsidR="00AB1DCE" w:rsidRPr="00114DD5" w:rsidRDefault="00AB1DCE" w:rsidP="00A6197E">
            <w:pPr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b/>
                <w:szCs w:val="24"/>
              </w:rPr>
              <w:t>Заказчик:</w:t>
            </w:r>
          </w:p>
          <w:p w:rsidR="00AB1DCE" w:rsidRDefault="00AB1DCE" w:rsidP="00A619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 xml:space="preserve">Муниципальное унитарное предприятие </w:t>
            </w:r>
            <w:proofErr w:type="spellStart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>Верхнесалдинского</w:t>
            </w:r>
            <w:proofErr w:type="spellEnd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 xml:space="preserve"> муниципального округа "</w:t>
            </w:r>
            <w:proofErr w:type="spellStart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>Верхнесалдинские</w:t>
            </w:r>
            <w:proofErr w:type="spellEnd"/>
            <w:r w:rsidRPr="00114DD5">
              <w:rPr>
                <w:rFonts w:ascii="Times New Roman" w:hAnsi="Times New Roman" w:cs="Times New Roman"/>
                <w:b/>
                <w:bCs/>
                <w:szCs w:val="24"/>
              </w:rPr>
              <w:t xml:space="preserve"> коммунальные системы"</w:t>
            </w:r>
          </w:p>
          <w:p w:rsidR="00CE3453" w:rsidRPr="00114DD5" w:rsidRDefault="00CE3453" w:rsidP="00A6197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AB1DCE" w:rsidRDefault="00AB1DCE" w:rsidP="00A6197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___________</w:t>
            </w:r>
            <w:r w:rsidRPr="00114DD5">
              <w:rPr>
                <w:rFonts w:ascii="Times New Roman" w:eastAsia="Calibri" w:hAnsi="Times New Roman" w:cs="Times New Roman"/>
                <w:szCs w:val="24"/>
              </w:rPr>
              <w:t>______/</w:t>
            </w:r>
            <w:r w:rsidR="00CE3453">
              <w:rPr>
                <w:rFonts w:ascii="Times New Roman" w:eastAsia="Calibri" w:hAnsi="Times New Roman" w:cs="Times New Roman"/>
                <w:szCs w:val="24"/>
              </w:rPr>
              <w:t>____</w:t>
            </w:r>
            <w:r w:rsidRPr="00114DD5">
              <w:rPr>
                <w:rFonts w:ascii="Times New Roman" w:eastAsia="Calibri" w:hAnsi="Times New Roman" w:cs="Times New Roman"/>
                <w:szCs w:val="24"/>
              </w:rPr>
              <w:t>/</w:t>
            </w:r>
          </w:p>
          <w:p w:rsidR="00AB1DCE" w:rsidRPr="00114DD5" w:rsidRDefault="00AB1DCE" w:rsidP="00A6197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>м.п.</w:t>
            </w:r>
          </w:p>
        </w:tc>
        <w:tc>
          <w:tcPr>
            <w:tcW w:w="3958" w:type="dxa"/>
          </w:tcPr>
          <w:p w:rsidR="00AB1DCE" w:rsidRPr="00114DD5" w:rsidRDefault="00AB1DCE" w:rsidP="00A6197E">
            <w:pPr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114DD5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Поставщик:</w:t>
            </w:r>
          </w:p>
          <w:p w:rsidR="00AB1DCE" w:rsidRPr="00114DD5" w:rsidRDefault="00AB1DCE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AB1DCE" w:rsidRDefault="00AB1DCE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CE3453" w:rsidRDefault="00CE3453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AB1DCE" w:rsidRPr="00114DD5" w:rsidRDefault="00AB1DCE" w:rsidP="00A6197E">
            <w:pPr>
              <w:jc w:val="both"/>
              <w:rPr>
                <w:rFonts w:ascii="Times New Roman" w:eastAsia="SimSun" w:hAnsi="Times New Roman" w:cs="Times New Roman"/>
                <w:b/>
                <w:szCs w:val="24"/>
              </w:rPr>
            </w:pPr>
          </w:p>
          <w:p w:rsidR="00AB1DCE" w:rsidRPr="00114DD5" w:rsidRDefault="00AB1DCE" w:rsidP="00A6197E">
            <w:pPr>
              <w:jc w:val="both"/>
              <w:rPr>
                <w:rFonts w:ascii="Times New Roman" w:eastAsia="SimSun" w:hAnsi="Times New Roman" w:cs="Times New Roman"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>_____________________/</w:t>
            </w:r>
            <w:r w:rsidR="00CE3453">
              <w:rPr>
                <w:rFonts w:ascii="Times New Roman" w:eastAsia="SimSun" w:hAnsi="Times New Roman" w:cs="Times New Roman"/>
                <w:szCs w:val="24"/>
              </w:rPr>
              <w:t>____</w:t>
            </w:r>
            <w:r w:rsidRPr="00114DD5">
              <w:rPr>
                <w:rFonts w:ascii="Times New Roman" w:eastAsia="SimSun" w:hAnsi="Times New Roman" w:cs="Times New Roman"/>
                <w:szCs w:val="24"/>
              </w:rPr>
              <w:t xml:space="preserve"> /</w:t>
            </w:r>
          </w:p>
          <w:p w:rsidR="00AB1DCE" w:rsidRPr="00114DD5" w:rsidRDefault="00AB1DCE" w:rsidP="00A6197E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114DD5">
              <w:rPr>
                <w:rFonts w:ascii="Times New Roman" w:eastAsia="SimSun" w:hAnsi="Times New Roman" w:cs="Times New Roman"/>
                <w:szCs w:val="24"/>
              </w:rPr>
              <w:t>м</w:t>
            </w:r>
            <w:r w:rsidRPr="00114DD5">
              <w:rPr>
                <w:rFonts w:ascii="Times New Roman" w:eastAsia="SimSun" w:hAnsi="Times New Roman" w:cs="Times New Roman"/>
                <w:szCs w:val="24"/>
                <w:lang w:val="en-US"/>
              </w:rPr>
              <w:t>.</w:t>
            </w:r>
            <w:r w:rsidRPr="00114DD5">
              <w:rPr>
                <w:rFonts w:ascii="Times New Roman" w:eastAsia="SimSun" w:hAnsi="Times New Roman" w:cs="Times New Roman"/>
                <w:szCs w:val="24"/>
              </w:rPr>
              <w:t>п</w:t>
            </w:r>
            <w:r w:rsidRPr="00114DD5">
              <w:rPr>
                <w:rFonts w:ascii="Times New Roman" w:eastAsia="SimSun" w:hAnsi="Times New Roman" w:cs="Times New Roman"/>
                <w:szCs w:val="24"/>
                <w:lang w:val="en-US"/>
              </w:rPr>
              <w:t>.</w:t>
            </w:r>
          </w:p>
        </w:tc>
      </w:tr>
    </w:tbl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DCE" w:rsidRPr="00A451DF" w:rsidRDefault="00AB1DCE" w:rsidP="00AB1DCE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1DF" w:rsidRPr="00A451DF" w:rsidRDefault="00A451DF" w:rsidP="00A451DF">
      <w:pPr>
        <w:spacing w:before="100" w:beforeAutospacing="1" w:after="100" w:afterAutospacing="1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FD0" w:rsidRPr="00A451DF" w:rsidRDefault="00BB0FD0">
      <w:pPr>
        <w:rPr>
          <w:rFonts w:ascii="Times New Roman" w:hAnsi="Times New Roman" w:cs="Times New Roman"/>
          <w:sz w:val="24"/>
          <w:szCs w:val="24"/>
        </w:rPr>
      </w:pPr>
    </w:p>
    <w:sectPr w:rsidR="00BB0FD0" w:rsidRPr="00A451DF" w:rsidSect="00CE3453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6580"/>
    <w:multiLevelType w:val="multilevel"/>
    <w:tmpl w:val="3B2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F62B9D"/>
    <w:multiLevelType w:val="multilevel"/>
    <w:tmpl w:val="BA18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1DF"/>
    <w:rsid w:val="000868D7"/>
    <w:rsid w:val="000E426A"/>
    <w:rsid w:val="00114DD5"/>
    <w:rsid w:val="00185544"/>
    <w:rsid w:val="001C04E5"/>
    <w:rsid w:val="0023313E"/>
    <w:rsid w:val="002617ED"/>
    <w:rsid w:val="00437B8B"/>
    <w:rsid w:val="004E3DB5"/>
    <w:rsid w:val="00572EA2"/>
    <w:rsid w:val="005C7419"/>
    <w:rsid w:val="0065329D"/>
    <w:rsid w:val="0067472B"/>
    <w:rsid w:val="007F33E8"/>
    <w:rsid w:val="00A451DF"/>
    <w:rsid w:val="00AB1DCE"/>
    <w:rsid w:val="00BB0FD0"/>
    <w:rsid w:val="00C159DC"/>
    <w:rsid w:val="00C56A72"/>
    <w:rsid w:val="00C672ED"/>
    <w:rsid w:val="00CE3453"/>
    <w:rsid w:val="00E51044"/>
    <w:rsid w:val="00E9215D"/>
    <w:rsid w:val="00F6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D0"/>
  </w:style>
  <w:style w:type="paragraph" w:styleId="1">
    <w:name w:val="heading 1"/>
    <w:basedOn w:val="a"/>
    <w:link w:val="10"/>
    <w:uiPriority w:val="9"/>
    <w:qFormat/>
    <w:rsid w:val="00A451DF"/>
    <w:pPr>
      <w:keepNext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u w:val="single"/>
      <w:lang w:eastAsia="ru-RU"/>
    </w:rPr>
  </w:style>
  <w:style w:type="paragraph" w:styleId="3">
    <w:name w:val="heading 3"/>
    <w:basedOn w:val="a"/>
    <w:link w:val="30"/>
    <w:uiPriority w:val="9"/>
    <w:qFormat/>
    <w:rsid w:val="00A451DF"/>
    <w:pPr>
      <w:keepNext/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451DF"/>
    <w:pPr>
      <w:keepNext/>
      <w:spacing w:before="100"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1DF"/>
    <w:rPr>
      <w:rFonts w:ascii="Times New Roman" w:eastAsia="Times New Roman" w:hAnsi="Times New Roman" w:cs="Times New Roman"/>
      <w:b/>
      <w:bCs/>
      <w:kern w:val="36"/>
      <w:sz w:val="48"/>
      <w:szCs w:val="4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51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51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A451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114DD5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14</Pages>
  <Words>4900</Words>
  <Characters>27931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>DOC-MARKER-F_uKMMIz4P898txp3B4TQg</dc:description>
  <cp:lastModifiedBy>User1</cp:lastModifiedBy>
  <cp:revision>10</cp:revision>
  <dcterms:created xsi:type="dcterms:W3CDTF">2025-06-16T09:29:00Z</dcterms:created>
  <dcterms:modified xsi:type="dcterms:W3CDTF">2026-06-05T06:14:00Z</dcterms:modified>
</cp:coreProperties>
</file>