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42E5" w14:textId="39D81C1A" w:rsidR="003A4570" w:rsidRPr="004810A0" w:rsidRDefault="003A4570" w:rsidP="007C41A3">
      <w:pPr>
        <w:pStyle w:val="1"/>
        <w:numPr>
          <w:ilvl w:val="0"/>
          <w:numId w:val="0"/>
        </w:numPr>
        <w:spacing w:line="276" w:lineRule="auto"/>
        <w:jc w:val="center"/>
        <w:rPr>
          <w:b/>
          <w:szCs w:val="24"/>
        </w:rPr>
      </w:pPr>
      <w:r w:rsidRPr="004810A0">
        <w:rPr>
          <w:b/>
          <w:szCs w:val="24"/>
        </w:rPr>
        <w:t xml:space="preserve">ДОГОВОР № </w:t>
      </w:r>
    </w:p>
    <w:p w14:paraId="311B9AB5" w14:textId="0B0AD69E" w:rsidR="00CF11F1" w:rsidRPr="00A02984" w:rsidRDefault="00CF11F1" w:rsidP="00CF11F1">
      <w:pPr>
        <w:spacing w:before="240" w:line="276" w:lineRule="auto"/>
        <w:jc w:val="center"/>
        <w:rPr>
          <w:b/>
        </w:rPr>
      </w:pPr>
      <w:r w:rsidRPr="00A02984">
        <w:rPr>
          <w:b/>
        </w:rPr>
        <w:t>на выполнение земляных работ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p>
    <w:p w14:paraId="31711C7D" w14:textId="5DF09E16" w:rsidR="003A4570" w:rsidRPr="002816F3" w:rsidRDefault="00583ACE" w:rsidP="00045BA1">
      <w:pPr>
        <w:spacing w:before="240" w:line="276" w:lineRule="auto"/>
      </w:pPr>
      <w:proofErr w:type="spellStart"/>
      <w:r w:rsidRPr="002816F3">
        <w:t>г</w:t>
      </w:r>
      <w:proofErr w:type="gramStart"/>
      <w:r w:rsidRPr="002816F3">
        <w:t>.</w:t>
      </w:r>
      <w:r w:rsidR="00A81B1F" w:rsidRPr="002816F3">
        <w:t>И</w:t>
      </w:r>
      <w:proofErr w:type="gramEnd"/>
      <w:r w:rsidR="00A81B1F" w:rsidRPr="002816F3">
        <w:t>шимбай</w:t>
      </w:r>
      <w:proofErr w:type="spellEnd"/>
      <w:r w:rsidRPr="00645F52">
        <w:rPr>
          <w:sz w:val="24"/>
          <w:szCs w:val="24"/>
        </w:rPr>
        <w:tab/>
      </w:r>
      <w:r w:rsidRPr="004810A0">
        <w:rPr>
          <w:sz w:val="24"/>
          <w:szCs w:val="24"/>
        </w:rPr>
        <w:tab/>
      </w:r>
      <w:r w:rsidRPr="004810A0">
        <w:rPr>
          <w:sz w:val="24"/>
          <w:szCs w:val="24"/>
        </w:rPr>
        <w:tab/>
      </w:r>
      <w:r w:rsidRPr="004810A0">
        <w:rPr>
          <w:sz w:val="24"/>
          <w:szCs w:val="24"/>
        </w:rPr>
        <w:tab/>
      </w:r>
      <w:r w:rsidRPr="004810A0">
        <w:rPr>
          <w:sz w:val="24"/>
          <w:szCs w:val="24"/>
        </w:rPr>
        <w:tab/>
      </w:r>
      <w:r w:rsidRPr="004810A0">
        <w:rPr>
          <w:sz w:val="24"/>
          <w:szCs w:val="24"/>
        </w:rPr>
        <w:tab/>
      </w:r>
      <w:r w:rsidRPr="004810A0">
        <w:rPr>
          <w:sz w:val="24"/>
          <w:szCs w:val="24"/>
        </w:rPr>
        <w:tab/>
      </w:r>
      <w:r w:rsidR="000667A8" w:rsidRPr="004810A0">
        <w:rPr>
          <w:sz w:val="24"/>
          <w:szCs w:val="24"/>
        </w:rPr>
        <w:tab/>
      </w:r>
      <w:r w:rsidR="005400EA" w:rsidRPr="002816F3">
        <w:t xml:space="preserve">            </w:t>
      </w:r>
      <w:r w:rsidR="00015068" w:rsidRPr="002816F3">
        <w:rPr>
          <w:b/>
        </w:rPr>
        <w:t xml:space="preserve"> </w:t>
      </w:r>
      <w:r w:rsidR="00461C3A" w:rsidRPr="002816F3">
        <w:rPr>
          <w:b/>
        </w:rPr>
        <w:t>«</w:t>
      </w:r>
      <w:r w:rsidR="00CF11F1" w:rsidRPr="002816F3">
        <w:t>_____</w:t>
      </w:r>
      <w:r w:rsidR="00461C3A" w:rsidRPr="002816F3">
        <w:rPr>
          <w:b/>
        </w:rPr>
        <w:t>»</w:t>
      </w:r>
      <w:r w:rsidR="00015068" w:rsidRPr="002816F3">
        <w:t xml:space="preserve"> </w:t>
      </w:r>
      <w:r w:rsidR="00B22974" w:rsidRPr="002816F3">
        <w:t xml:space="preserve"> </w:t>
      </w:r>
      <w:r w:rsidR="00CF11F1" w:rsidRPr="002816F3">
        <w:t>июня</w:t>
      </w:r>
      <w:r w:rsidR="001C2935" w:rsidRPr="002816F3">
        <w:t xml:space="preserve"> </w:t>
      </w:r>
      <w:r w:rsidR="003A4570" w:rsidRPr="002816F3">
        <w:t>20</w:t>
      </w:r>
      <w:r w:rsidR="001C2935" w:rsidRPr="002816F3">
        <w:t>2</w:t>
      </w:r>
      <w:r w:rsidR="00CF11F1" w:rsidRPr="002816F3">
        <w:t xml:space="preserve">6 </w:t>
      </w:r>
      <w:r w:rsidR="00461C3A" w:rsidRPr="002816F3">
        <w:t>г.</w:t>
      </w:r>
    </w:p>
    <w:p w14:paraId="2A07D5B4" w14:textId="050176B9" w:rsidR="004810A0" w:rsidRPr="00C22D2B" w:rsidRDefault="00A81B1F" w:rsidP="00C22D2B">
      <w:pPr>
        <w:ind w:firstLine="567"/>
        <w:jc w:val="both"/>
        <w:rPr>
          <w:color w:val="000000"/>
        </w:rPr>
      </w:pPr>
      <w:r w:rsidRPr="00C22D2B">
        <w:rPr>
          <w:b/>
          <w:color w:val="000000"/>
        </w:rPr>
        <w:t>Общество с ограниченной ответственностью «Эко-Сити» (ООО «Эко-Сити»)</w:t>
      </w:r>
      <w:r w:rsidR="004810A0" w:rsidRPr="00C22D2B">
        <w:rPr>
          <w:color w:val="000000"/>
        </w:rPr>
        <w:t xml:space="preserve">, именуемое в дальнейшем «Заказчик», в лице </w:t>
      </w:r>
      <w:r w:rsidRPr="00C22D2B">
        <w:rPr>
          <w:color w:val="000000"/>
        </w:rPr>
        <w:t xml:space="preserve">генерального директора </w:t>
      </w:r>
      <w:proofErr w:type="spellStart"/>
      <w:r w:rsidRPr="00C22D2B">
        <w:rPr>
          <w:color w:val="000000"/>
        </w:rPr>
        <w:t>Ягафарова</w:t>
      </w:r>
      <w:proofErr w:type="spellEnd"/>
      <w:r w:rsidRPr="00C22D2B">
        <w:rPr>
          <w:color w:val="000000"/>
        </w:rPr>
        <w:t xml:space="preserve"> Амира Ахатовича</w:t>
      </w:r>
      <w:r w:rsidR="004810A0" w:rsidRPr="00C22D2B">
        <w:rPr>
          <w:color w:val="000000"/>
        </w:rPr>
        <w:t>, действующего на основании Устава, с одной стороны, и</w:t>
      </w:r>
    </w:p>
    <w:p w14:paraId="338DF7D1" w14:textId="254F630C" w:rsidR="003A4570" w:rsidRPr="00C22D2B" w:rsidRDefault="00645F52" w:rsidP="007A193C">
      <w:pPr>
        <w:ind w:firstLine="567"/>
        <w:jc w:val="both"/>
      </w:pPr>
      <w:r w:rsidRPr="00645F52">
        <w:rPr>
          <w:rFonts w:eastAsia="Calibri"/>
          <w:b/>
          <w:lang w:eastAsia="en-US"/>
        </w:rPr>
        <w:t>Общество с ограниченной ответственностью</w:t>
      </w:r>
      <w:r>
        <w:rPr>
          <w:rFonts w:eastAsia="Calibri"/>
          <w:b/>
          <w:lang w:eastAsia="en-US"/>
        </w:rPr>
        <w:t xml:space="preserve"> </w:t>
      </w:r>
      <w:r w:rsidR="00CC2401" w:rsidRPr="00CC2401">
        <w:rPr>
          <w:rFonts w:eastAsia="Calibri"/>
          <w:b/>
          <w:lang w:eastAsia="en-US"/>
        </w:rPr>
        <w:t xml:space="preserve">     </w:t>
      </w:r>
      <w:r w:rsidR="00A44766" w:rsidRPr="00C22D2B">
        <w:rPr>
          <w:rFonts w:eastAsia="Calibri"/>
          <w:lang w:eastAsia="en-US"/>
        </w:rPr>
        <w:t xml:space="preserve">именуемое в дальнейшем </w:t>
      </w:r>
      <w:r w:rsidR="00A44766" w:rsidRPr="00C22D2B">
        <w:rPr>
          <w:rFonts w:eastAsia="Calibri"/>
          <w:b/>
          <w:lang w:eastAsia="en-US"/>
        </w:rPr>
        <w:t>«</w:t>
      </w:r>
      <w:r w:rsidR="004371AF">
        <w:rPr>
          <w:rFonts w:eastAsia="Calibri"/>
          <w:b/>
          <w:lang w:eastAsia="en-US"/>
        </w:rPr>
        <w:t>Исполнитель</w:t>
      </w:r>
      <w:r w:rsidR="00A44766" w:rsidRPr="00C22D2B">
        <w:rPr>
          <w:rFonts w:eastAsia="Calibri"/>
          <w:b/>
          <w:lang w:eastAsia="en-US"/>
        </w:rPr>
        <w:t>»,</w:t>
      </w:r>
      <w:r w:rsidR="00A44766" w:rsidRPr="00C22D2B">
        <w:rPr>
          <w:rFonts w:eastAsia="Calibri"/>
          <w:lang w:eastAsia="en-US"/>
        </w:rPr>
        <w:t xml:space="preserve"> в лице </w:t>
      </w:r>
      <w:r>
        <w:rPr>
          <w:rFonts w:eastAsia="Calibri"/>
          <w:lang w:eastAsia="en-US"/>
        </w:rPr>
        <w:t xml:space="preserve">директора </w:t>
      </w:r>
      <w:r w:rsidR="00CC2401" w:rsidRPr="00CC2401">
        <w:rPr>
          <w:rFonts w:eastAsia="Calibri"/>
          <w:lang w:eastAsia="en-US"/>
        </w:rPr>
        <w:t xml:space="preserve">           </w:t>
      </w:r>
      <w:r w:rsidR="00A44766" w:rsidRPr="00C22D2B">
        <w:rPr>
          <w:rFonts w:eastAsia="Calibri"/>
          <w:lang w:eastAsia="en-US"/>
        </w:rPr>
        <w:t xml:space="preserve">действующего на основании </w:t>
      </w:r>
      <w:r w:rsidR="00CC2401" w:rsidRPr="00CC2401">
        <w:rPr>
          <w:rFonts w:eastAsia="Calibri"/>
          <w:lang w:eastAsia="en-US"/>
        </w:rPr>
        <w:t xml:space="preserve">                   </w:t>
      </w:r>
      <w:r w:rsidR="00A44766" w:rsidRPr="00C22D2B">
        <w:t xml:space="preserve">и </w:t>
      </w:r>
      <w:r w:rsidR="007A193C">
        <w:t>Выписки</w:t>
      </w:r>
      <w:r w:rsidR="00A44766" w:rsidRPr="00C22D2B">
        <w:t xml:space="preserve"> </w:t>
      </w:r>
      <w:r w:rsidR="007A193C">
        <w:t xml:space="preserve"> из реестра членов саморегулируемой организации  в составе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w:t>
      </w:r>
      <w:r w:rsidR="00A44766" w:rsidRPr="00C22D2B">
        <w:t>от</w:t>
      </w:r>
      <w:proofErr w:type="gramStart"/>
      <w:r w:rsidR="00CC2401" w:rsidRPr="00CC2401">
        <w:t xml:space="preserve">                                   </w:t>
      </w:r>
      <w:r w:rsidR="00C53CB1" w:rsidRPr="00C22D2B">
        <w:t>,</w:t>
      </w:r>
      <w:proofErr w:type="gramEnd"/>
      <w:r w:rsidR="00C53CB1" w:rsidRPr="00C22D2B">
        <w:t xml:space="preserve"> с другой стороны, </w:t>
      </w:r>
      <w:r w:rsidR="003A4570" w:rsidRPr="00C22D2B">
        <w:t xml:space="preserve">совместно </w:t>
      </w:r>
      <w:r w:rsidR="007E2710" w:rsidRPr="00C22D2B">
        <w:t xml:space="preserve">далее </w:t>
      </w:r>
      <w:r w:rsidR="003A4570" w:rsidRPr="00C22D2B">
        <w:t xml:space="preserve">именуемые «Стороны», </w:t>
      </w:r>
      <w:r w:rsidR="00770D17" w:rsidRPr="00C22D2B">
        <w:t xml:space="preserve">а по отдельности «Сторона», </w:t>
      </w:r>
      <w:r w:rsidR="003A4570" w:rsidRPr="00C22D2B">
        <w:t>заключили настоящий Договор</w:t>
      </w:r>
      <w:r w:rsidR="007E2710" w:rsidRPr="00C22D2B">
        <w:t xml:space="preserve"> на выполнение функций технического заказчика</w:t>
      </w:r>
      <w:r w:rsidR="003A4570" w:rsidRPr="00C22D2B">
        <w:t xml:space="preserve"> о нижеследующем:</w:t>
      </w:r>
    </w:p>
    <w:p w14:paraId="6868D142" w14:textId="77777777" w:rsidR="003A4570" w:rsidRPr="004369F2" w:rsidRDefault="003A4570" w:rsidP="00083453">
      <w:pPr>
        <w:jc w:val="center"/>
        <w:rPr>
          <w:b/>
        </w:rPr>
      </w:pPr>
      <w:r w:rsidRPr="004369F2">
        <w:rPr>
          <w:b/>
        </w:rPr>
        <w:t xml:space="preserve">1. </w:t>
      </w:r>
      <w:r w:rsidR="00E06C2B" w:rsidRPr="004369F2">
        <w:rPr>
          <w:b/>
        </w:rPr>
        <w:t>ТЕРМИНЫ И ОПРЕДЕЛЕНИЯ</w:t>
      </w:r>
    </w:p>
    <w:p w14:paraId="1830C3FF" w14:textId="3130B376" w:rsidR="00DA35EE" w:rsidRPr="00083453" w:rsidRDefault="00083453" w:rsidP="004369F2">
      <w:pPr>
        <w:jc w:val="both"/>
      </w:pPr>
      <w:r w:rsidRPr="00083453">
        <w:t>1.1.</w:t>
      </w:r>
      <w:r w:rsidR="00DA35EE" w:rsidRPr="00083453">
        <w:t>В настоящем Договоре используются следующие основные термины и определения:</w:t>
      </w:r>
    </w:p>
    <w:p w14:paraId="21DBBA25" w14:textId="32CB5349" w:rsidR="00D600FD" w:rsidRPr="00083453" w:rsidRDefault="00083453" w:rsidP="004369F2">
      <w:pPr>
        <w:jc w:val="both"/>
      </w:pPr>
      <w:r w:rsidRPr="00083453">
        <w:t>1.1.2</w:t>
      </w:r>
      <w:r w:rsidRPr="00231BE0">
        <w:rPr>
          <w:b/>
        </w:rPr>
        <w:t>.</w:t>
      </w:r>
      <w:r w:rsidR="00DA35EE" w:rsidRPr="00231BE0">
        <w:rPr>
          <w:b/>
        </w:rPr>
        <w:t>«</w:t>
      </w:r>
      <w:r w:rsidR="00D600FD" w:rsidRPr="00231BE0">
        <w:rPr>
          <w:b/>
        </w:rPr>
        <w:t>Договор</w:t>
      </w:r>
      <w:r w:rsidR="00DA35EE" w:rsidRPr="00231BE0">
        <w:rPr>
          <w:b/>
        </w:rPr>
        <w:t>»</w:t>
      </w:r>
      <w:r w:rsidR="00D600FD" w:rsidRPr="00083453">
        <w:t xml:space="preserve"> - настоящий документ, подписанный Сторонами, а </w:t>
      </w:r>
      <w:r w:rsidR="00662330" w:rsidRPr="00083453">
        <w:t>также</w:t>
      </w:r>
      <w:r w:rsidR="00D600FD" w:rsidRPr="00083453">
        <w:t xml:space="preserve"> все приложения, изменения и дополнения к нему, которые будут подписаны Сторонами в период действия настоящего Договора, и которые будут являться его неотъемлемой частью.</w:t>
      </w:r>
    </w:p>
    <w:p w14:paraId="0580F33D" w14:textId="0867881A" w:rsidR="00D600FD" w:rsidRPr="00083453" w:rsidRDefault="00D80970" w:rsidP="004369F2">
      <w:pPr>
        <w:jc w:val="both"/>
      </w:pPr>
      <w:r>
        <w:t>1.1</w:t>
      </w:r>
      <w:r w:rsidR="00083453" w:rsidRPr="00083453">
        <w:t>.3</w:t>
      </w:r>
      <w:r w:rsidR="00083453" w:rsidRPr="00231BE0">
        <w:rPr>
          <w:b/>
        </w:rPr>
        <w:t>.</w:t>
      </w:r>
      <w:r w:rsidR="00DA35EE" w:rsidRPr="00231BE0">
        <w:rPr>
          <w:b/>
        </w:rPr>
        <w:t>«</w:t>
      </w:r>
      <w:r w:rsidR="00F4044D" w:rsidRPr="00231BE0">
        <w:rPr>
          <w:b/>
        </w:rPr>
        <w:t>Заказчик</w:t>
      </w:r>
      <w:r w:rsidR="00DA35EE" w:rsidRPr="00231BE0">
        <w:rPr>
          <w:b/>
        </w:rPr>
        <w:t>»</w:t>
      </w:r>
      <w:r w:rsidR="00D600FD" w:rsidRPr="00083453">
        <w:t xml:space="preserve"> -</w:t>
      </w:r>
      <w:r w:rsidR="00B27380" w:rsidRPr="00083453">
        <w:t xml:space="preserve"> </w:t>
      </w:r>
      <w:r w:rsidR="00A81B1F" w:rsidRPr="00083453">
        <w:t>Общество с ограниченной ответственностью «Эко-Сити» -</w:t>
      </w:r>
      <w:r w:rsidR="003B5564" w:rsidRPr="00083453">
        <w:t xml:space="preserve"> </w:t>
      </w:r>
      <w:r w:rsidR="00D600FD" w:rsidRPr="00083453">
        <w:t>юридическое лицо в соответствии с законодательством Российской Федерации.</w:t>
      </w:r>
    </w:p>
    <w:p w14:paraId="3F001DD0" w14:textId="1D849CA4" w:rsidR="00A44766" w:rsidRPr="00083453" w:rsidRDefault="00083453" w:rsidP="004369F2">
      <w:pPr>
        <w:jc w:val="both"/>
      </w:pPr>
      <w:proofErr w:type="gramStart"/>
      <w:r w:rsidRPr="00083453">
        <w:t>1.1.4</w:t>
      </w:r>
      <w:r w:rsidRPr="00231BE0">
        <w:rPr>
          <w:b/>
        </w:rPr>
        <w:t>.</w:t>
      </w:r>
      <w:r w:rsidR="00DA35EE" w:rsidRPr="00231BE0">
        <w:rPr>
          <w:b/>
        </w:rPr>
        <w:t>«</w:t>
      </w:r>
      <w:r w:rsidR="004371AF">
        <w:rPr>
          <w:b/>
        </w:rPr>
        <w:t>Исполнитель</w:t>
      </w:r>
      <w:r w:rsidR="00DA35EE" w:rsidRPr="00231BE0">
        <w:rPr>
          <w:b/>
        </w:rPr>
        <w:t>»</w:t>
      </w:r>
      <w:r w:rsidR="00D600FD" w:rsidRPr="00083453">
        <w:t xml:space="preserve"> - </w:t>
      </w:r>
      <w:r w:rsidR="006649A3" w:rsidRPr="006649A3">
        <w:t xml:space="preserve">Общество с ограниченной ответственностью </w:t>
      </w:r>
      <w:r w:rsidR="003061C4">
        <w:t xml:space="preserve">                   </w:t>
      </w:r>
      <w:r w:rsidR="00A44766" w:rsidRPr="00083453">
        <w:t xml:space="preserve">юридическое лицо в соответствии с законодательством Российской Федерации, имеющее </w:t>
      </w:r>
      <w:r w:rsidR="007A193C">
        <w:t xml:space="preserve">разрешение </w:t>
      </w:r>
      <w:r w:rsidR="00A44766" w:rsidRPr="00083453">
        <w:t xml:space="preserve">о допуске к определенному виду или видам работ, которые оказывают влияние на безопасность объектов капитального строительства </w:t>
      </w:r>
      <w:r w:rsidR="007A193C">
        <w:t>на основании</w:t>
      </w:r>
      <w:r w:rsidR="007A193C" w:rsidRPr="007A193C">
        <w:t xml:space="preserve"> Выписки  из реестра членов саморегулируемой организации  в составе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w:t>
      </w:r>
      <w:proofErr w:type="gramEnd"/>
      <w:r w:rsidR="007A193C" w:rsidRPr="007A193C">
        <w:t xml:space="preserve"> их обязательствах </w:t>
      </w:r>
      <w:proofErr w:type="gramStart"/>
      <w:r w:rsidR="007A193C" w:rsidRPr="007A193C">
        <w:t>от</w:t>
      </w:r>
      <w:proofErr w:type="gramEnd"/>
      <w:r w:rsidR="007A193C" w:rsidRPr="007A193C">
        <w:t xml:space="preserve"> </w:t>
      </w:r>
    </w:p>
    <w:p w14:paraId="56BC48DC" w14:textId="0249D06B" w:rsidR="00A85785" w:rsidRDefault="00083453" w:rsidP="00A85785">
      <w:pPr>
        <w:jc w:val="both"/>
      </w:pPr>
      <w:r w:rsidRPr="00083453">
        <w:t>1.1.</w:t>
      </w:r>
      <w:r w:rsidR="00E36897">
        <w:t>5</w:t>
      </w:r>
      <w:r w:rsidRPr="00231BE0">
        <w:rPr>
          <w:b/>
        </w:rPr>
        <w:t>.</w:t>
      </w:r>
      <w:r w:rsidR="00231BE0" w:rsidRPr="00A85785">
        <w:rPr>
          <w:b/>
        </w:rPr>
        <w:t>СМР</w:t>
      </w:r>
      <w:r w:rsidR="00231BE0">
        <w:t xml:space="preserve"> </w:t>
      </w:r>
      <w:r w:rsidR="00E36897">
        <w:t>— это</w:t>
      </w:r>
      <w:r w:rsidR="00231BE0">
        <w:t xml:space="preserve"> </w:t>
      </w:r>
      <w:r w:rsidR="00E36897">
        <w:t>строительно-монтажные работы,</w:t>
      </w:r>
      <w:r w:rsidR="00231BE0" w:rsidRPr="00231BE0">
        <w:t xml:space="preserve"> </w:t>
      </w:r>
      <w:r w:rsidR="00231BE0">
        <w:t>включающие</w:t>
      </w:r>
      <w:r w:rsidR="00231BE0" w:rsidRPr="00231BE0">
        <w:t xml:space="preserve"> комплекс мероприятий, связанных с</w:t>
      </w:r>
      <w:r w:rsidR="00A85785">
        <w:t>о строительством Объекта</w:t>
      </w:r>
      <w:r w:rsidR="006045E5">
        <w:t xml:space="preserve"> согласно Проектной</w:t>
      </w:r>
      <w:r w:rsidR="004C5356">
        <w:t>, Рабочей</w:t>
      </w:r>
      <w:r w:rsidR="006045E5">
        <w:t xml:space="preserve"> и Сметной документации</w:t>
      </w:r>
      <w:r w:rsidR="00A85785">
        <w:t xml:space="preserve"> и включает следующие виды СМР:</w:t>
      </w:r>
      <w:r w:rsidR="00A85785" w:rsidRPr="00A85785">
        <w:t xml:space="preserve"> </w:t>
      </w:r>
    </w:p>
    <w:p w14:paraId="1B783803" w14:textId="77777777" w:rsidR="00A85785" w:rsidRDefault="00A85785" w:rsidP="00A85785">
      <w:pPr>
        <w:jc w:val="both"/>
      </w:pPr>
      <w:r w:rsidRPr="00A85785">
        <w:rPr>
          <w:b/>
        </w:rPr>
        <w:t>Подготовительные.</w:t>
      </w:r>
      <w:r>
        <w:t xml:space="preserve"> Включают планировку территории, расчистку площадки, выемку грунта.</w:t>
      </w:r>
    </w:p>
    <w:p w14:paraId="6E099BA3" w14:textId="77777777" w:rsidR="00A85785" w:rsidRDefault="00A85785" w:rsidP="00A85785">
      <w:pPr>
        <w:jc w:val="both"/>
      </w:pPr>
      <w:r w:rsidRPr="00A85785">
        <w:rPr>
          <w:b/>
        </w:rPr>
        <w:t>Земляные.</w:t>
      </w:r>
      <w:r>
        <w:t xml:space="preserve"> Подготовка грунта, устройство котлованов и траншей.</w:t>
      </w:r>
    </w:p>
    <w:p w14:paraId="01A4A02C" w14:textId="77777777" w:rsidR="00A85785" w:rsidRDefault="00A85785" w:rsidP="00A85785">
      <w:pPr>
        <w:jc w:val="both"/>
      </w:pPr>
      <w:r w:rsidRPr="00A85785">
        <w:rPr>
          <w:b/>
        </w:rPr>
        <w:t>Фундаментные.</w:t>
      </w:r>
      <w:r>
        <w:t xml:space="preserve"> Заливка бетона, установка свай, создание ленточных и плитных фундаментов.</w:t>
      </w:r>
    </w:p>
    <w:p w14:paraId="23A17773" w14:textId="77777777" w:rsidR="00A85785" w:rsidRDefault="00A85785" w:rsidP="00A85785">
      <w:pPr>
        <w:jc w:val="both"/>
      </w:pPr>
      <w:r w:rsidRPr="00A85785">
        <w:rPr>
          <w:b/>
        </w:rPr>
        <w:t>Строительство каркаса</w:t>
      </w:r>
      <w:r>
        <w:t>. Монтаж стен (кирпичных, бетонных или каркасных) и перекрытий.</w:t>
      </w:r>
    </w:p>
    <w:p w14:paraId="04704ADA" w14:textId="77777777" w:rsidR="00A85785" w:rsidRDefault="00A85785" w:rsidP="00A85785">
      <w:pPr>
        <w:jc w:val="both"/>
      </w:pPr>
      <w:r w:rsidRPr="00A85785">
        <w:rPr>
          <w:b/>
        </w:rPr>
        <w:t>Кровельные.</w:t>
      </w:r>
      <w:r>
        <w:t xml:space="preserve"> Устройство кровли, монтаж стропильной системы, укладка кровельных материалов.</w:t>
      </w:r>
    </w:p>
    <w:p w14:paraId="62F44487" w14:textId="77777777" w:rsidR="00A85785" w:rsidRDefault="00A85785" w:rsidP="00A85785">
      <w:pPr>
        <w:jc w:val="both"/>
      </w:pPr>
      <w:r w:rsidRPr="00A85785">
        <w:rPr>
          <w:b/>
        </w:rPr>
        <w:t>Внутренние работы.</w:t>
      </w:r>
      <w:r>
        <w:t xml:space="preserve"> Отделка стен и потолков, установка окон и дверей, электромонтажные и сантехнические работы.</w:t>
      </w:r>
    </w:p>
    <w:p w14:paraId="65129C99" w14:textId="4FF5E17F" w:rsidR="00A85785" w:rsidRDefault="00A85785" w:rsidP="00A85785">
      <w:pPr>
        <w:jc w:val="both"/>
      </w:pPr>
      <w:r w:rsidRPr="00A85785">
        <w:rPr>
          <w:b/>
        </w:rPr>
        <w:t>Внешние работы.</w:t>
      </w:r>
      <w:r>
        <w:t xml:space="preserve"> Благоустройство территории, ландшафтные работы, устройство подъездных путей и площадок.</w:t>
      </w:r>
    </w:p>
    <w:p w14:paraId="4BDE13FF" w14:textId="30BD9D9D" w:rsidR="00E06C70" w:rsidRDefault="00083453" w:rsidP="004369F2">
      <w:pPr>
        <w:jc w:val="both"/>
      </w:pPr>
      <w:r w:rsidRPr="00083453">
        <w:t>1.1.</w:t>
      </w:r>
      <w:r w:rsidR="008B63ED">
        <w:t>6</w:t>
      </w:r>
      <w:r w:rsidRPr="00231BE0">
        <w:rPr>
          <w:b/>
        </w:rPr>
        <w:t>.</w:t>
      </w:r>
      <w:r w:rsidR="00E06C70" w:rsidRPr="00231BE0">
        <w:rPr>
          <w:b/>
        </w:rPr>
        <w:t>«</w:t>
      </w:r>
      <w:r w:rsidR="00A85785">
        <w:rPr>
          <w:b/>
        </w:rPr>
        <w:t>Оплата</w:t>
      </w:r>
      <w:r w:rsidR="00E06C70" w:rsidRPr="00231BE0">
        <w:rPr>
          <w:b/>
        </w:rPr>
        <w:t xml:space="preserve"> </w:t>
      </w:r>
      <w:r w:rsidR="00231BE0">
        <w:rPr>
          <w:b/>
        </w:rPr>
        <w:t>СМР</w:t>
      </w:r>
      <w:r w:rsidR="00E06C70" w:rsidRPr="00231BE0">
        <w:rPr>
          <w:b/>
        </w:rPr>
        <w:t>»</w:t>
      </w:r>
      <w:r w:rsidR="00E06C70" w:rsidRPr="00083453">
        <w:t xml:space="preserve"> - </w:t>
      </w:r>
      <w:r w:rsidR="00CC29E4" w:rsidRPr="00083453">
        <w:t xml:space="preserve">стоимостное выражение </w:t>
      </w:r>
      <w:r w:rsidR="00045BA1" w:rsidRPr="00083453">
        <w:t>подлежащих оплате</w:t>
      </w:r>
      <w:r w:rsidR="00CC29E4" w:rsidRPr="00083453">
        <w:t xml:space="preserve"> обязательств</w:t>
      </w:r>
      <w:r w:rsidR="00A04C7A" w:rsidRPr="00083453">
        <w:t xml:space="preserve"> </w:t>
      </w:r>
      <w:r w:rsidR="00CC29E4" w:rsidRPr="00083453">
        <w:t>Заказчика</w:t>
      </w:r>
      <w:r w:rsidR="009267DD" w:rsidRPr="00083453">
        <w:t xml:space="preserve">, </w:t>
      </w:r>
      <w:r w:rsidR="00CC29E4" w:rsidRPr="00083453">
        <w:t>подтвержденное</w:t>
      </w:r>
      <w:r w:rsidR="00A04C7A" w:rsidRPr="00083453">
        <w:t xml:space="preserve"> первичными документами о выполнении работ, поставки материалов</w:t>
      </w:r>
      <w:r w:rsidR="00A85785">
        <w:t>, Отчетом</w:t>
      </w:r>
      <w:r w:rsidR="00A04C7A" w:rsidRPr="00083453">
        <w:t xml:space="preserve"> (актами о сдаче приёмке выполненных работ формы КС-2,</w:t>
      </w:r>
      <w:r w:rsidR="00A85785">
        <w:t xml:space="preserve"> </w:t>
      </w:r>
      <w:r w:rsidR="00A04C7A" w:rsidRPr="00083453">
        <w:t>справками о стоимости работ затрат, формы КС-3, товарными накладными ТОРГ-12 и т.п.).</w:t>
      </w:r>
    </w:p>
    <w:p w14:paraId="4DD05484" w14:textId="2EA5B56A" w:rsidR="00E14FF0" w:rsidRPr="008E62D8" w:rsidRDefault="00E14FF0" w:rsidP="004369F2">
      <w:pPr>
        <w:jc w:val="both"/>
      </w:pPr>
      <w:r w:rsidRPr="008E62D8">
        <w:t>1.1.</w:t>
      </w:r>
      <w:r w:rsidR="008B63ED">
        <w:t>7</w:t>
      </w:r>
      <w:r w:rsidRPr="008E62D8">
        <w:t>.</w:t>
      </w:r>
      <w:r w:rsidR="008B63ED">
        <w:t xml:space="preserve"> </w:t>
      </w:r>
      <w:r w:rsidRPr="00266E20">
        <w:rPr>
          <w:b/>
        </w:rPr>
        <w:t>ЛСР</w:t>
      </w:r>
      <w:r w:rsidRPr="008E62D8">
        <w:t xml:space="preserve"> - </w:t>
      </w:r>
      <w:r w:rsidR="008B63ED" w:rsidRPr="008E62D8">
        <w:t>локально сметный расчет,</w:t>
      </w:r>
      <w:r w:rsidRPr="008E62D8">
        <w:t xml:space="preserve"> определяющий стоимость расходов </w:t>
      </w:r>
      <w:r w:rsidR="00E36897">
        <w:t>и объёмы работ.</w:t>
      </w:r>
    </w:p>
    <w:p w14:paraId="5D4F1E48" w14:textId="4D4B19C2" w:rsidR="003A4570" w:rsidRPr="004369F2" w:rsidRDefault="003A4570" w:rsidP="004369F2">
      <w:pPr>
        <w:jc w:val="center"/>
        <w:rPr>
          <w:b/>
        </w:rPr>
      </w:pPr>
      <w:r w:rsidRPr="004369F2">
        <w:rPr>
          <w:b/>
        </w:rPr>
        <w:t xml:space="preserve">2. </w:t>
      </w:r>
      <w:r w:rsidR="00E06C2B" w:rsidRPr="004369F2">
        <w:rPr>
          <w:b/>
        </w:rPr>
        <w:t>ПРЕДМЕТ ДОГОВОРА</w:t>
      </w:r>
      <w:r w:rsidR="00344746" w:rsidRPr="004369F2">
        <w:rPr>
          <w:b/>
        </w:rPr>
        <w:t>.</w:t>
      </w:r>
    </w:p>
    <w:p w14:paraId="49E593D2" w14:textId="39252EEF" w:rsidR="00D21934" w:rsidRPr="00083453" w:rsidRDefault="00083453" w:rsidP="004369F2">
      <w:pPr>
        <w:jc w:val="both"/>
      </w:pPr>
      <w:r w:rsidRPr="00083453">
        <w:t>2.1.</w:t>
      </w:r>
      <w:r w:rsidR="003A4570" w:rsidRPr="00083453">
        <w:t xml:space="preserve">По настоящему Договору </w:t>
      </w:r>
      <w:r w:rsidR="00944750">
        <w:t>Исполнитель</w:t>
      </w:r>
      <w:r w:rsidR="003A4570" w:rsidRPr="00083453">
        <w:t xml:space="preserve"> обязуется по </w:t>
      </w:r>
      <w:r w:rsidR="009B26F2" w:rsidRPr="00083453">
        <w:t>заданию</w:t>
      </w:r>
      <w:r w:rsidR="0081654F" w:rsidRPr="00083453">
        <w:t xml:space="preserve"> </w:t>
      </w:r>
      <w:r w:rsidR="006069E2" w:rsidRPr="00083453">
        <w:t xml:space="preserve">Заказчика </w:t>
      </w:r>
      <w:r w:rsidR="00690927" w:rsidRPr="00083453">
        <w:t xml:space="preserve">и в соответствии с </w:t>
      </w:r>
      <w:r w:rsidR="00944750">
        <w:t>Локально сметным расчетом</w:t>
      </w:r>
      <w:r w:rsidR="00AF0BB1">
        <w:t>(Приложение№1) и Техническим заданием(Приложение№2)</w:t>
      </w:r>
      <w:r w:rsidR="008B63ED" w:rsidRPr="008B63ED">
        <w:t xml:space="preserve"> </w:t>
      </w:r>
      <w:r w:rsidR="00AF0BB1" w:rsidRPr="008B63ED">
        <w:t>выполнить</w:t>
      </w:r>
      <w:r w:rsidR="008B63ED" w:rsidRPr="008B63ED">
        <w:t xml:space="preserve"> земляны</w:t>
      </w:r>
      <w:r w:rsidR="008B63ED">
        <w:t>е</w:t>
      </w:r>
      <w:r w:rsidR="008B63ED" w:rsidRPr="008B63ED">
        <w:t xml:space="preserve"> работ</w:t>
      </w:r>
      <w:r w:rsidR="008B63ED">
        <w:t>ы</w:t>
      </w:r>
      <w:r w:rsidR="008B63ED" w:rsidRPr="008B63ED">
        <w:t xml:space="preserve">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r w:rsidR="003F7176" w:rsidRPr="00083453">
        <w:t xml:space="preserve">, </w:t>
      </w:r>
      <w:r w:rsidR="00B408F0" w:rsidRPr="00083453">
        <w:t xml:space="preserve">а </w:t>
      </w:r>
      <w:r w:rsidR="00F4044D" w:rsidRPr="00083453">
        <w:t xml:space="preserve">Заказчик </w:t>
      </w:r>
      <w:r w:rsidR="003A4570" w:rsidRPr="00083453">
        <w:t>обязуется</w:t>
      </w:r>
      <w:r w:rsidR="009B26F2" w:rsidRPr="00083453">
        <w:t xml:space="preserve"> </w:t>
      </w:r>
      <w:r w:rsidR="00D66FBD" w:rsidRPr="00083453">
        <w:t xml:space="preserve"> оплатить стоимость </w:t>
      </w:r>
      <w:r w:rsidR="004371AF">
        <w:t>выполненных работ</w:t>
      </w:r>
      <w:r w:rsidR="0081654F" w:rsidRPr="00083453">
        <w:t xml:space="preserve">, </w:t>
      </w:r>
      <w:r w:rsidR="00DA004B" w:rsidRPr="00083453">
        <w:t>в порядке и</w:t>
      </w:r>
      <w:r w:rsidR="003A4570" w:rsidRPr="00083453">
        <w:t xml:space="preserve"> размере, установленном </w:t>
      </w:r>
      <w:r w:rsidR="0081654F" w:rsidRPr="00083453">
        <w:t>в настоящем Договор</w:t>
      </w:r>
      <w:r w:rsidR="005E524C" w:rsidRPr="00083453">
        <w:t>е</w:t>
      </w:r>
      <w:r w:rsidR="003A4570" w:rsidRPr="00083453">
        <w:t>.</w:t>
      </w:r>
    </w:p>
    <w:p w14:paraId="5714D169" w14:textId="49F2D99A" w:rsidR="003F7176" w:rsidRPr="00083453" w:rsidRDefault="003F7176" w:rsidP="004369F2">
      <w:pPr>
        <w:jc w:val="both"/>
      </w:pPr>
      <w:r w:rsidRPr="00083453">
        <w:t>2.2. Местом исполнения обязательств по настоящему Договору</w:t>
      </w:r>
      <w:r w:rsidR="004371AF" w:rsidRPr="004371AF">
        <w:t xml:space="preserve">: Республика Башкортостан, </w:t>
      </w:r>
      <w:proofErr w:type="spellStart"/>
      <w:r w:rsidR="004371AF" w:rsidRPr="004371AF">
        <w:t>Ишимбайский</w:t>
      </w:r>
      <w:proofErr w:type="spellEnd"/>
      <w:r w:rsidR="004371AF" w:rsidRPr="004371AF">
        <w:t xml:space="preserve"> муниципальный район, сельское поселение Урман-</w:t>
      </w:r>
      <w:proofErr w:type="spellStart"/>
      <w:r w:rsidR="004371AF" w:rsidRPr="004371AF">
        <w:t>Бишкадакский</w:t>
      </w:r>
      <w:proofErr w:type="spellEnd"/>
      <w:r w:rsidR="004371AF" w:rsidRPr="004371AF">
        <w:t xml:space="preserve"> сельсовет, территория автодороги Ишимбай-</w:t>
      </w:r>
      <w:proofErr w:type="spellStart"/>
      <w:r w:rsidR="004371AF" w:rsidRPr="004371AF">
        <w:t>Красноусольск</w:t>
      </w:r>
      <w:proofErr w:type="spellEnd"/>
      <w:r w:rsidR="004371AF" w:rsidRPr="004371AF">
        <w:t>, 5 километр автодороги</w:t>
      </w:r>
      <w:r w:rsidRPr="00083453">
        <w:t xml:space="preserve">. </w:t>
      </w:r>
    </w:p>
    <w:p w14:paraId="54B28A7A" w14:textId="00F780A0" w:rsidR="003F7176" w:rsidRPr="00083453" w:rsidRDefault="003F7176" w:rsidP="004369F2">
      <w:pPr>
        <w:jc w:val="both"/>
      </w:pPr>
      <w:r w:rsidRPr="00083453">
        <w:t xml:space="preserve">2.3. </w:t>
      </w:r>
      <w:r w:rsidR="00944750">
        <w:t>Исполнитель</w:t>
      </w:r>
      <w:r w:rsidRPr="00083453">
        <w:t xml:space="preserve"> обеспечивает </w:t>
      </w:r>
      <w:r w:rsidR="00944750">
        <w:t>выполнение работ</w:t>
      </w:r>
      <w:r w:rsidRPr="00083453">
        <w:t xml:space="preserve"> в полном соответствии с действующим законодательством Российской Федерации, в том числе, но не ограничиваясь, Федеральным законом «Технический регламент о безопасности зданий и сооружений», Федеральным законом «Технический регламент о требованиях пожарной безопасности», иными нормативно-правовыми актами в области строительства, санитарно-эпидемиологической безопасности и энергетической эффективности, обеспечения доступности объекта для маломобильных групп населения. </w:t>
      </w:r>
    </w:p>
    <w:p w14:paraId="60774249" w14:textId="5BE5FE78" w:rsidR="003F7176" w:rsidRPr="00083453" w:rsidRDefault="003F7176" w:rsidP="004369F2">
      <w:pPr>
        <w:jc w:val="both"/>
      </w:pPr>
      <w:r w:rsidRPr="00083453">
        <w:t xml:space="preserve">2.4. Обязательства </w:t>
      </w:r>
      <w:bookmarkStart w:id="0" w:name="_Hlk233183880"/>
      <w:r w:rsidR="00944750">
        <w:t>Исполнителя</w:t>
      </w:r>
      <w:bookmarkEnd w:id="0"/>
      <w:r w:rsidRPr="00083453">
        <w:t xml:space="preserve"> по настоящему Договору считаются исполненными с момента </w:t>
      </w:r>
      <w:r w:rsidR="00944750">
        <w:t>подписания</w:t>
      </w:r>
      <w:r w:rsidRPr="00083453">
        <w:t xml:space="preserve"> </w:t>
      </w:r>
      <w:r w:rsidR="00944750" w:rsidRPr="00083453">
        <w:t>Заказчик</w:t>
      </w:r>
      <w:r w:rsidR="00944750">
        <w:t>ом</w:t>
      </w:r>
      <w:r w:rsidR="00944750" w:rsidRPr="00083453">
        <w:t xml:space="preserve"> акта</w:t>
      </w:r>
      <w:r w:rsidRPr="00083453">
        <w:t xml:space="preserve"> приема-передачи</w:t>
      </w:r>
      <w:r w:rsidR="00944750">
        <w:t xml:space="preserve"> выполненных работ</w:t>
      </w:r>
      <w:r w:rsidRPr="00083453">
        <w:t xml:space="preserve">. </w:t>
      </w:r>
    </w:p>
    <w:p w14:paraId="5A36CDCC" w14:textId="56F26339" w:rsidR="003F7176" w:rsidRPr="00083453" w:rsidRDefault="003F7176" w:rsidP="004369F2">
      <w:pPr>
        <w:jc w:val="both"/>
      </w:pPr>
      <w:r w:rsidRPr="00083453">
        <w:lastRenderedPageBreak/>
        <w:t xml:space="preserve">2.5. </w:t>
      </w:r>
      <w:r w:rsidR="00944750" w:rsidRPr="00944750">
        <w:t>Исполнител</w:t>
      </w:r>
      <w:r w:rsidR="00944750">
        <w:t>ь</w:t>
      </w:r>
      <w:r w:rsidR="00944750" w:rsidRPr="00944750">
        <w:t xml:space="preserve"> </w:t>
      </w:r>
      <w:r w:rsidRPr="00083453">
        <w:t>приступает к исполнению обязанностей по настоящему Договору не позднее 2</w:t>
      </w:r>
      <w:r w:rsidR="001D11F0">
        <w:t xml:space="preserve"> календарных</w:t>
      </w:r>
      <w:r w:rsidRPr="00083453">
        <w:t xml:space="preserve"> дней после подписания настоящего Договора и обязуется </w:t>
      </w:r>
      <w:r w:rsidR="00944750">
        <w:t xml:space="preserve">выполнить их </w:t>
      </w:r>
      <w:r w:rsidR="00944750" w:rsidRPr="00083453">
        <w:t>в</w:t>
      </w:r>
      <w:r w:rsidRPr="00083453">
        <w:t xml:space="preserve"> срок не позднее «</w:t>
      </w:r>
      <w:r w:rsidR="00E36897">
        <w:t>31</w:t>
      </w:r>
      <w:r w:rsidRPr="00083453">
        <w:t xml:space="preserve">» </w:t>
      </w:r>
      <w:r w:rsidR="00E36897">
        <w:t>июля</w:t>
      </w:r>
      <w:r w:rsidRPr="00083453">
        <w:t xml:space="preserve"> 20</w:t>
      </w:r>
      <w:r w:rsidR="00B7134D">
        <w:t>2</w:t>
      </w:r>
      <w:r w:rsidR="00484F9D">
        <w:t>6</w:t>
      </w:r>
      <w:r w:rsidRPr="00083453">
        <w:t xml:space="preserve"> года. </w:t>
      </w:r>
    </w:p>
    <w:p w14:paraId="5274AAB9" w14:textId="347761F8" w:rsidR="003F7176" w:rsidRPr="00083453" w:rsidRDefault="003F7176" w:rsidP="004369F2">
      <w:pPr>
        <w:jc w:val="both"/>
      </w:pPr>
      <w:r w:rsidRPr="00083453">
        <w:rPr>
          <w:color w:val="000000"/>
        </w:rPr>
        <w:t xml:space="preserve">Никакие задержки и нарушения в исполнении обязательств </w:t>
      </w:r>
      <w:r w:rsidR="00E36897" w:rsidRPr="00E36897">
        <w:rPr>
          <w:color w:val="000000"/>
        </w:rPr>
        <w:t>Исполнителя</w:t>
      </w:r>
      <w:r w:rsidRPr="00083453">
        <w:rPr>
          <w:color w:val="000000"/>
        </w:rPr>
        <w:t xml:space="preserve">, </w:t>
      </w:r>
      <w:r w:rsidRPr="00083453">
        <w:t xml:space="preserve">третьих лиц не могут служить основанием для одностороннего продления </w:t>
      </w:r>
      <w:r w:rsidR="00E36897" w:rsidRPr="00E36897">
        <w:t>Исполнител</w:t>
      </w:r>
      <w:r w:rsidR="00E36897">
        <w:t>ем</w:t>
      </w:r>
      <w:r w:rsidR="00E36897" w:rsidRPr="00E36897">
        <w:t xml:space="preserve"> </w:t>
      </w:r>
      <w:r w:rsidRPr="00083453">
        <w:t>сроков, предусмотренных настоящим пунктом Договора.</w:t>
      </w:r>
    </w:p>
    <w:p w14:paraId="16673267" w14:textId="24E6985D" w:rsidR="003A4570" w:rsidRPr="00083453" w:rsidRDefault="002105C9" w:rsidP="004369F2">
      <w:pPr>
        <w:jc w:val="both"/>
      </w:pPr>
      <w:r w:rsidRPr="00083453">
        <w:t xml:space="preserve">2.6. </w:t>
      </w:r>
      <w:r w:rsidR="00380CF8" w:rsidRPr="00083453">
        <w:t xml:space="preserve">При исполнении настоящего Договора </w:t>
      </w:r>
      <w:r w:rsidR="00E36897" w:rsidRPr="00E36897">
        <w:t>Исполнител</w:t>
      </w:r>
      <w:r w:rsidR="00E36897">
        <w:t>ь</w:t>
      </w:r>
      <w:r w:rsidR="00E36897" w:rsidRPr="00E36897">
        <w:t xml:space="preserve"> </w:t>
      </w:r>
      <w:r w:rsidR="003A4570" w:rsidRPr="00083453">
        <w:t xml:space="preserve">действует от своего имени, </w:t>
      </w:r>
      <w:r w:rsidR="00AE16EA" w:rsidRPr="00083453">
        <w:t xml:space="preserve">либо </w:t>
      </w:r>
      <w:r w:rsidR="00586D73" w:rsidRPr="00083453">
        <w:t xml:space="preserve">по согласованию </w:t>
      </w:r>
      <w:r w:rsidR="006069E2" w:rsidRPr="00083453">
        <w:t>Заказчика</w:t>
      </w:r>
      <w:r w:rsidR="00586D73" w:rsidRPr="00083453">
        <w:t xml:space="preserve"> </w:t>
      </w:r>
      <w:r w:rsidR="00AE16EA" w:rsidRPr="00083453">
        <w:t xml:space="preserve">от </w:t>
      </w:r>
      <w:r w:rsidR="00C9442E" w:rsidRPr="00083453">
        <w:t>его</w:t>
      </w:r>
      <w:r w:rsidR="00586D73" w:rsidRPr="00083453">
        <w:t xml:space="preserve"> </w:t>
      </w:r>
      <w:r w:rsidR="00AE16EA" w:rsidRPr="00083453">
        <w:t>имени</w:t>
      </w:r>
      <w:r w:rsidR="003A4570" w:rsidRPr="00083453">
        <w:t>.</w:t>
      </w:r>
      <w:r w:rsidR="002A6BA1" w:rsidRPr="00083453">
        <w:t xml:space="preserve"> </w:t>
      </w:r>
    </w:p>
    <w:p w14:paraId="02D64380" w14:textId="3F66294C" w:rsidR="007A5692" w:rsidRPr="004369F2" w:rsidRDefault="00DF469A" w:rsidP="004369F2">
      <w:pPr>
        <w:jc w:val="center"/>
        <w:rPr>
          <w:b/>
        </w:rPr>
      </w:pPr>
      <w:r w:rsidRPr="004369F2">
        <w:rPr>
          <w:b/>
        </w:rPr>
        <w:t>3</w:t>
      </w:r>
      <w:r w:rsidR="007A5692" w:rsidRPr="004369F2">
        <w:rPr>
          <w:b/>
        </w:rPr>
        <w:t xml:space="preserve">. </w:t>
      </w:r>
      <w:r w:rsidR="003A5658" w:rsidRPr="004369F2">
        <w:rPr>
          <w:b/>
        </w:rPr>
        <w:t xml:space="preserve">ПРАВА И </w:t>
      </w:r>
      <w:r w:rsidR="00E06C2B" w:rsidRPr="004369F2">
        <w:rPr>
          <w:b/>
        </w:rPr>
        <w:t xml:space="preserve">ОБЯЗАННОСТИ </w:t>
      </w:r>
      <w:r w:rsidR="006069E2" w:rsidRPr="004369F2">
        <w:rPr>
          <w:b/>
        </w:rPr>
        <w:t>ЗАКАЗЧИКА</w:t>
      </w:r>
      <w:r w:rsidR="00344746" w:rsidRPr="004369F2">
        <w:rPr>
          <w:b/>
        </w:rPr>
        <w:t>.</w:t>
      </w:r>
    </w:p>
    <w:p w14:paraId="1782A4A3" w14:textId="77777777" w:rsidR="003F36B3" w:rsidRPr="00083453" w:rsidRDefault="003F36B3" w:rsidP="004369F2">
      <w:pPr>
        <w:jc w:val="both"/>
        <w:rPr>
          <w:vanish/>
          <w:spacing w:val="-7"/>
        </w:rPr>
      </w:pPr>
    </w:p>
    <w:p w14:paraId="37AF5FC6" w14:textId="77777777" w:rsidR="00135799" w:rsidRPr="00083453" w:rsidRDefault="00135799" w:rsidP="004369F2">
      <w:pPr>
        <w:jc w:val="both"/>
      </w:pPr>
      <w:r w:rsidRPr="00083453">
        <w:t xml:space="preserve">3.1. Заказчик обязан: </w:t>
      </w:r>
    </w:p>
    <w:p w14:paraId="5DFA0B51" w14:textId="47A00D2E" w:rsidR="00135799" w:rsidRPr="00083453" w:rsidRDefault="00135799" w:rsidP="004369F2">
      <w:pPr>
        <w:jc w:val="both"/>
      </w:pPr>
      <w:r w:rsidRPr="00083453">
        <w:t xml:space="preserve">3.1.1. После заключения настоящего Договора предоставить </w:t>
      </w:r>
      <w:r w:rsidR="00E36897" w:rsidRPr="00E36897">
        <w:t xml:space="preserve">Исполнителя </w:t>
      </w:r>
      <w:r w:rsidRPr="00083453">
        <w:t>по акту приема-передачи все необходимые для исполнения настоящего Договора документы.</w:t>
      </w:r>
    </w:p>
    <w:p w14:paraId="696AF657" w14:textId="586AD856" w:rsidR="00135799" w:rsidRPr="00083453" w:rsidRDefault="00135799" w:rsidP="004369F2">
      <w:pPr>
        <w:jc w:val="both"/>
      </w:pPr>
      <w:r w:rsidRPr="00083453">
        <w:t xml:space="preserve">3.1.2. </w:t>
      </w:r>
      <w:r w:rsidR="009723A6" w:rsidRPr="009723A6">
        <w:t xml:space="preserve">Принять от </w:t>
      </w:r>
      <w:r w:rsidR="00E36897" w:rsidRPr="00E36897">
        <w:t xml:space="preserve">Исполнителя </w:t>
      </w:r>
      <w:r w:rsidR="009723A6" w:rsidRPr="009723A6">
        <w:t xml:space="preserve">выполненную им работу и оплатить его </w:t>
      </w:r>
      <w:r w:rsidR="00E36897">
        <w:t>работы</w:t>
      </w:r>
      <w:r w:rsidR="009723A6" w:rsidRPr="009723A6">
        <w:t xml:space="preserve"> на условиях, определенных в настоящем Договоре</w:t>
      </w:r>
      <w:r w:rsidR="009723A6">
        <w:t>.</w:t>
      </w:r>
    </w:p>
    <w:p w14:paraId="14C1A235" w14:textId="7F0981DC" w:rsidR="00135799" w:rsidRPr="00083453" w:rsidRDefault="00135799" w:rsidP="004369F2">
      <w:pPr>
        <w:jc w:val="both"/>
      </w:pPr>
      <w:r w:rsidRPr="00083453">
        <w:t>3.1.</w:t>
      </w:r>
      <w:r w:rsidR="00E36897">
        <w:t>3</w:t>
      </w:r>
      <w:r w:rsidR="001D3CD1" w:rsidRPr="00083453">
        <w:t>. Принять</w:t>
      </w:r>
      <w:r w:rsidRPr="00083453">
        <w:t xml:space="preserve"> по акту приема-передачи от </w:t>
      </w:r>
      <w:r w:rsidR="00E36897" w:rsidRPr="00E36897">
        <w:t xml:space="preserve">Исполнителя </w:t>
      </w:r>
      <w:r w:rsidR="00E36897">
        <w:t>выполненные работы</w:t>
      </w:r>
      <w:r w:rsidRPr="00083453">
        <w:t>, соответствующи</w:t>
      </w:r>
      <w:r w:rsidR="00E36897">
        <w:t>е</w:t>
      </w:r>
      <w:r w:rsidRPr="00083453">
        <w:t xml:space="preserve"> условиям настоящего Договора.</w:t>
      </w:r>
    </w:p>
    <w:p w14:paraId="1FBCA7F4" w14:textId="37D39030" w:rsidR="00135799" w:rsidRPr="00083453" w:rsidRDefault="00135799" w:rsidP="009028D2">
      <w:pPr>
        <w:jc w:val="both"/>
      </w:pPr>
      <w:r w:rsidRPr="00083453">
        <w:t xml:space="preserve">3.2. Заказчик вправе: </w:t>
      </w:r>
    </w:p>
    <w:p w14:paraId="23840572" w14:textId="177F9A5A" w:rsidR="00135799" w:rsidRPr="00083453" w:rsidRDefault="00135799" w:rsidP="004369F2">
      <w:pPr>
        <w:jc w:val="both"/>
      </w:pPr>
      <w:r w:rsidRPr="00083453">
        <w:t xml:space="preserve">3.2.1. Требовать от </w:t>
      </w:r>
      <w:r w:rsidR="00E36897" w:rsidRPr="00E36897">
        <w:t xml:space="preserve">Исполнителя </w:t>
      </w:r>
      <w:r w:rsidRPr="00083453">
        <w:t>исполнения взятых на себя обязательств по настоящему Договору.</w:t>
      </w:r>
    </w:p>
    <w:p w14:paraId="1AD1BD09" w14:textId="77777777" w:rsidR="00135799" w:rsidRPr="00083453" w:rsidRDefault="00135799" w:rsidP="004369F2">
      <w:pPr>
        <w:jc w:val="both"/>
      </w:pPr>
      <w:r w:rsidRPr="00083453">
        <w:t xml:space="preserve">3.2.2. Определять в соответствии с настоящим Договором, проектом и сметой объемы использования инвестиций. </w:t>
      </w:r>
    </w:p>
    <w:p w14:paraId="7B4DB4D8" w14:textId="6180A804" w:rsidR="00135799" w:rsidRPr="00083453" w:rsidRDefault="00135799" w:rsidP="004369F2">
      <w:pPr>
        <w:jc w:val="both"/>
      </w:pPr>
      <w:r w:rsidRPr="00083453">
        <w:t xml:space="preserve">3.2.3. Осуществлять контроль за ходом выполнения работ, в т.ч. осматривать его в месте производства работ в сопровождении уполномоченного представителя </w:t>
      </w:r>
      <w:r w:rsidR="00E36897" w:rsidRPr="00E36897">
        <w:t>Исполнителя</w:t>
      </w:r>
      <w:r w:rsidRPr="00083453">
        <w:t>, строго соблюдая при этом правила техники безопасности и охраны труда.</w:t>
      </w:r>
    </w:p>
    <w:p w14:paraId="6F1FB39C" w14:textId="6177A8E8" w:rsidR="00135799" w:rsidRPr="00083453" w:rsidRDefault="00135799" w:rsidP="004369F2">
      <w:pPr>
        <w:jc w:val="both"/>
      </w:pPr>
      <w:r w:rsidRPr="00083453">
        <w:t xml:space="preserve">3.2.4. В любое время требовать у </w:t>
      </w:r>
      <w:r w:rsidR="00B86EDF" w:rsidRPr="00B86EDF">
        <w:t xml:space="preserve">Исполнителя </w:t>
      </w:r>
      <w:r w:rsidRPr="00083453">
        <w:t>информацию о ходе исполнения настоящего Договора.</w:t>
      </w:r>
    </w:p>
    <w:p w14:paraId="2E3A4C4D" w14:textId="22247619" w:rsidR="00135799" w:rsidRPr="00083453" w:rsidRDefault="00135799" w:rsidP="004369F2">
      <w:pPr>
        <w:jc w:val="both"/>
      </w:pPr>
      <w:r w:rsidRPr="00083453">
        <w:t xml:space="preserve">3.2.5. Давать </w:t>
      </w:r>
      <w:r w:rsidR="008B63ED">
        <w:t>Исполнителю</w:t>
      </w:r>
      <w:r w:rsidRPr="00083453">
        <w:t xml:space="preserve"> правомерные, исполнимые и конкретные указания о порядке и иных условиях исполнения поручений по настоящему Договору. </w:t>
      </w:r>
    </w:p>
    <w:p w14:paraId="36F213F2" w14:textId="5B64C24A" w:rsidR="007A5692" w:rsidRPr="004369F2" w:rsidRDefault="004369F2" w:rsidP="004369F2">
      <w:pPr>
        <w:jc w:val="center"/>
        <w:rPr>
          <w:b/>
        </w:rPr>
      </w:pPr>
      <w:r>
        <w:rPr>
          <w:b/>
        </w:rPr>
        <w:t xml:space="preserve">4. </w:t>
      </w:r>
      <w:r w:rsidR="00E06C2B" w:rsidRPr="004369F2">
        <w:rPr>
          <w:b/>
        </w:rPr>
        <w:t xml:space="preserve">ПРАВА И ОБЯЗАННОСТИ </w:t>
      </w:r>
      <w:r w:rsidR="00B86EDF">
        <w:rPr>
          <w:b/>
        </w:rPr>
        <w:t>ИСПОЛНИТЕЛЯ</w:t>
      </w:r>
      <w:r w:rsidR="00344746" w:rsidRPr="004369F2">
        <w:rPr>
          <w:b/>
        </w:rPr>
        <w:t>.</w:t>
      </w:r>
    </w:p>
    <w:p w14:paraId="2AA32A4C" w14:textId="5B5AA554" w:rsidR="00135799" w:rsidRPr="00083453" w:rsidRDefault="00135799" w:rsidP="004369F2">
      <w:pPr>
        <w:jc w:val="both"/>
        <w:rPr>
          <w:rFonts w:eastAsia="Calibri"/>
          <w:lang w:eastAsia="en-US"/>
        </w:rPr>
      </w:pPr>
      <w:r w:rsidRPr="00083453">
        <w:rPr>
          <w:rFonts w:eastAsia="Calibri"/>
          <w:lang w:eastAsia="en-US"/>
        </w:rPr>
        <w:t xml:space="preserve">4.1. </w:t>
      </w:r>
      <w:r w:rsidR="00B86EDF" w:rsidRPr="00B86EDF">
        <w:rPr>
          <w:rFonts w:eastAsia="Calibri"/>
          <w:lang w:eastAsia="en-US"/>
        </w:rPr>
        <w:t>Исполнител</w:t>
      </w:r>
      <w:r w:rsidR="00B86EDF">
        <w:rPr>
          <w:rFonts w:eastAsia="Calibri"/>
          <w:lang w:eastAsia="en-US"/>
        </w:rPr>
        <w:t xml:space="preserve">ь </w:t>
      </w:r>
      <w:r w:rsidRPr="00083453">
        <w:rPr>
          <w:rFonts w:eastAsia="Calibri"/>
          <w:lang w:eastAsia="en-US"/>
        </w:rPr>
        <w:t xml:space="preserve">обязан: </w:t>
      </w:r>
    </w:p>
    <w:p w14:paraId="79EF472E" w14:textId="0EDE69B7" w:rsidR="00535B3C" w:rsidRPr="00083453" w:rsidRDefault="00135799" w:rsidP="004369F2">
      <w:pPr>
        <w:jc w:val="both"/>
        <w:rPr>
          <w:rFonts w:eastAsia="Calibri"/>
          <w:lang w:eastAsia="en-US"/>
        </w:rPr>
      </w:pPr>
      <w:r w:rsidRPr="00083453">
        <w:rPr>
          <w:rFonts w:eastAsia="Calibri"/>
          <w:lang w:eastAsia="en-US"/>
        </w:rPr>
        <w:t xml:space="preserve">4.1.1. </w:t>
      </w:r>
      <w:r w:rsidR="00535B3C" w:rsidRPr="00083453">
        <w:rPr>
          <w:rFonts w:eastAsia="Calibri"/>
          <w:lang w:eastAsia="en-US"/>
        </w:rPr>
        <w:tab/>
        <w:t xml:space="preserve">Обеспечить </w:t>
      </w:r>
      <w:r w:rsidR="00B86EDF">
        <w:rPr>
          <w:rFonts w:eastAsia="Calibri"/>
          <w:lang w:eastAsia="en-US"/>
        </w:rPr>
        <w:t>выполнение работ</w:t>
      </w:r>
      <w:r w:rsidR="00535B3C" w:rsidRPr="00083453">
        <w:rPr>
          <w:rFonts w:eastAsia="Calibri"/>
          <w:lang w:eastAsia="en-US"/>
        </w:rPr>
        <w:t xml:space="preserve"> в полном соответствии с требованиями градостроительного законодательства, нормативно-правовых актов в области строительства с необходимой разумностью и осмотрительностью, таким образом, чтобы после завершения строительства, Объект</w:t>
      </w:r>
      <w:r w:rsidR="008B63ED">
        <w:rPr>
          <w:rFonts w:eastAsia="Calibri"/>
          <w:lang w:eastAsia="en-US"/>
        </w:rPr>
        <w:t xml:space="preserve"> строительства</w:t>
      </w:r>
      <w:r w:rsidR="00535B3C" w:rsidRPr="00083453">
        <w:rPr>
          <w:rFonts w:eastAsia="Calibri"/>
          <w:lang w:eastAsia="en-US"/>
        </w:rPr>
        <w:t xml:space="preserve"> соответствовал всем требованиям, которые предъявляются к объектам капитального строительства соответствующего назначения. </w:t>
      </w:r>
    </w:p>
    <w:p w14:paraId="517FD74D" w14:textId="4B637AB1" w:rsidR="00135799" w:rsidRPr="00083453" w:rsidRDefault="00135799" w:rsidP="004369F2">
      <w:pPr>
        <w:jc w:val="both"/>
        <w:rPr>
          <w:rFonts w:eastAsia="Calibri"/>
          <w:lang w:eastAsia="en-US"/>
        </w:rPr>
      </w:pPr>
      <w:r w:rsidRPr="00083453">
        <w:rPr>
          <w:rFonts w:eastAsia="Calibri"/>
          <w:lang w:eastAsia="en-US"/>
        </w:rPr>
        <w:t>4</w:t>
      </w:r>
      <w:r w:rsidR="00535B3C" w:rsidRPr="00083453">
        <w:rPr>
          <w:rFonts w:eastAsia="Calibri"/>
          <w:lang w:eastAsia="en-US"/>
        </w:rPr>
        <w:t>.1.</w:t>
      </w:r>
      <w:r w:rsidR="008C4846" w:rsidRPr="00083453">
        <w:rPr>
          <w:rFonts w:eastAsia="Calibri"/>
          <w:lang w:eastAsia="en-US"/>
        </w:rPr>
        <w:t>2</w:t>
      </w:r>
      <w:r w:rsidR="00535B3C" w:rsidRPr="00083453">
        <w:rPr>
          <w:rFonts w:eastAsia="Calibri"/>
          <w:lang w:eastAsia="en-US"/>
        </w:rPr>
        <w:t xml:space="preserve">. Обеспечивать организацию </w:t>
      </w:r>
      <w:r w:rsidR="00B86EDF">
        <w:rPr>
          <w:rFonts w:eastAsia="Calibri"/>
          <w:lang w:eastAsia="en-US"/>
        </w:rPr>
        <w:t>выполнения работ</w:t>
      </w:r>
      <w:r w:rsidR="00535B3C" w:rsidRPr="00083453">
        <w:rPr>
          <w:rFonts w:eastAsia="Calibri"/>
          <w:lang w:eastAsia="en-US"/>
        </w:rPr>
        <w:t xml:space="preserve"> добросовестно с необходимой осмотрительностью и разумностью в полном соответствии с действующим законодательством Российской Федерации</w:t>
      </w:r>
      <w:r w:rsidRPr="00083453">
        <w:rPr>
          <w:rFonts w:eastAsia="Calibri"/>
          <w:lang w:eastAsia="en-US"/>
        </w:rPr>
        <w:t xml:space="preserve">, таким образом, чтобы не превышать согласованную Сторонами Договора стоимость </w:t>
      </w:r>
      <w:r w:rsidR="00B86EDF">
        <w:rPr>
          <w:rFonts w:eastAsia="Calibri"/>
          <w:lang w:eastAsia="en-US"/>
        </w:rPr>
        <w:t>работ</w:t>
      </w:r>
      <w:r w:rsidRPr="00083453">
        <w:rPr>
          <w:rFonts w:eastAsia="Calibri"/>
          <w:lang w:eastAsia="en-US"/>
        </w:rPr>
        <w:t xml:space="preserve">. </w:t>
      </w:r>
    </w:p>
    <w:p w14:paraId="307398F7" w14:textId="270AC005" w:rsidR="00135799" w:rsidRPr="00083453" w:rsidRDefault="00135799" w:rsidP="004369F2">
      <w:pPr>
        <w:jc w:val="both"/>
        <w:rPr>
          <w:rFonts w:eastAsia="Calibri"/>
          <w:lang w:eastAsia="en-US"/>
        </w:rPr>
      </w:pPr>
      <w:r w:rsidRPr="00083453">
        <w:rPr>
          <w:rFonts w:eastAsia="Calibri"/>
          <w:lang w:eastAsia="en-US"/>
        </w:rPr>
        <w:t>4.1.</w:t>
      </w:r>
      <w:r w:rsidR="008C4846" w:rsidRPr="00083453">
        <w:rPr>
          <w:rFonts w:eastAsia="Calibri"/>
          <w:lang w:eastAsia="en-US"/>
        </w:rPr>
        <w:t>3</w:t>
      </w:r>
      <w:r w:rsidRPr="00083453">
        <w:rPr>
          <w:rFonts w:eastAsia="Calibri"/>
          <w:lang w:eastAsia="en-US"/>
        </w:rPr>
        <w:t xml:space="preserve">. </w:t>
      </w:r>
      <w:r w:rsidR="00535B3C" w:rsidRPr="00083453">
        <w:rPr>
          <w:rFonts w:eastAsia="Calibri"/>
          <w:lang w:eastAsia="en-US"/>
        </w:rPr>
        <w:t xml:space="preserve">Обеспечивать </w:t>
      </w:r>
      <w:r w:rsidR="00B86EDF">
        <w:rPr>
          <w:rFonts w:eastAsia="Calibri"/>
          <w:lang w:eastAsia="en-US"/>
        </w:rPr>
        <w:t>выполнение работ</w:t>
      </w:r>
      <w:r w:rsidR="00535B3C" w:rsidRPr="00083453">
        <w:rPr>
          <w:rFonts w:eastAsia="Calibri"/>
          <w:lang w:eastAsia="en-US"/>
        </w:rPr>
        <w:t xml:space="preserve"> в полном соответствии с переданной Заказчиком исходно-разрешительной и проектной документацией с соблюдением требований действующих норм и регламентов, а также технологии строительства. </w:t>
      </w:r>
    </w:p>
    <w:p w14:paraId="5B23BE64" w14:textId="22D4EBAA" w:rsidR="00D21934" w:rsidRPr="00083453" w:rsidRDefault="00135799" w:rsidP="004369F2">
      <w:pPr>
        <w:jc w:val="both"/>
        <w:rPr>
          <w:rFonts w:eastAsia="Calibri"/>
        </w:rPr>
      </w:pPr>
      <w:r w:rsidRPr="00083453">
        <w:rPr>
          <w:rFonts w:eastAsia="Calibri"/>
          <w:lang w:eastAsia="en-US"/>
        </w:rPr>
        <w:t>4.1.</w:t>
      </w:r>
      <w:r w:rsidR="008C4846" w:rsidRPr="00083453">
        <w:rPr>
          <w:rFonts w:eastAsia="Calibri"/>
          <w:lang w:eastAsia="en-US"/>
        </w:rPr>
        <w:t>4</w:t>
      </w:r>
      <w:r w:rsidRPr="00083453">
        <w:rPr>
          <w:rFonts w:eastAsia="Calibri"/>
          <w:lang w:eastAsia="en-US"/>
        </w:rPr>
        <w:t xml:space="preserve">. </w:t>
      </w:r>
      <w:r w:rsidR="003C7944" w:rsidRPr="00083453">
        <w:rPr>
          <w:rFonts w:eastAsia="Calibri"/>
        </w:rPr>
        <w:t xml:space="preserve"> </w:t>
      </w:r>
      <w:r w:rsidR="004847CA" w:rsidRPr="00083453">
        <w:rPr>
          <w:rFonts w:eastAsia="Calibri"/>
        </w:rPr>
        <w:t xml:space="preserve">Для выполнения работ по </w:t>
      </w:r>
      <w:r w:rsidR="00B86EDF">
        <w:rPr>
          <w:rFonts w:eastAsia="Calibri"/>
        </w:rPr>
        <w:t>Договору</w:t>
      </w:r>
      <w:r w:rsidR="004847CA" w:rsidRPr="00083453">
        <w:rPr>
          <w:rFonts w:eastAsia="Calibri"/>
        </w:rPr>
        <w:t>, привлекать подрядчиков состоящих в реестре СРО, обладающих необходимой материально-технической базой и квалификацией, подтвержденной соответствующими документами, оформленными в полном соответствии с действующим законодательством, после предварительного согласования условий договора подряда с Заказчиком, заключать договоры подряда на согласованных условиях, контролировать графики исполнения договоров подряда, осуществлять надлежащий контроль качества выполнения подрядных работ, от имени Заказчика подписывать акты о приемке выполненных работ и справки о стоимости выполненных работ, а также иные документы, оформляемые в ходе исполнения данных договоров подряда.</w:t>
      </w:r>
    </w:p>
    <w:p w14:paraId="44D57256" w14:textId="76DA4B11" w:rsidR="003C7944" w:rsidRPr="00083453" w:rsidRDefault="003C7944" w:rsidP="004369F2">
      <w:pPr>
        <w:jc w:val="both"/>
        <w:rPr>
          <w:rFonts w:eastAsia="Calibri"/>
        </w:rPr>
      </w:pPr>
      <w:r w:rsidRPr="00083453">
        <w:rPr>
          <w:rFonts w:eastAsia="Calibri"/>
        </w:rPr>
        <w:t>4.1.</w:t>
      </w:r>
      <w:r w:rsidR="00B86EDF">
        <w:rPr>
          <w:rFonts w:eastAsia="Calibri"/>
        </w:rPr>
        <w:t>5</w:t>
      </w:r>
      <w:r w:rsidRPr="00083453">
        <w:rPr>
          <w:rFonts w:eastAsia="Calibri"/>
        </w:rPr>
        <w:t>.</w:t>
      </w:r>
      <w:r w:rsidR="00D21934" w:rsidRPr="00083453">
        <w:rPr>
          <w:rFonts w:eastAsia="Calibri"/>
        </w:rPr>
        <w:t xml:space="preserve"> </w:t>
      </w:r>
      <w:r w:rsidRPr="00083453">
        <w:rPr>
          <w:rFonts w:eastAsia="Calibri"/>
        </w:rPr>
        <w:t xml:space="preserve">Для </w:t>
      </w:r>
      <w:r w:rsidR="00B86EDF">
        <w:rPr>
          <w:rFonts w:eastAsia="Calibri"/>
        </w:rPr>
        <w:t>выполнения работ</w:t>
      </w:r>
      <w:r w:rsidRPr="00083453">
        <w:rPr>
          <w:rFonts w:eastAsia="Calibri"/>
        </w:rPr>
        <w:t xml:space="preserve"> осуществлять подбор и поиск строительных материалов, комплектующих и оборудования, предусмотренных согласованным Заказчиком </w:t>
      </w:r>
      <w:r w:rsidR="00B86EDF">
        <w:rPr>
          <w:rFonts w:eastAsia="Calibri"/>
        </w:rPr>
        <w:t>ЛСР</w:t>
      </w:r>
      <w:r w:rsidRPr="00083453">
        <w:rPr>
          <w:rFonts w:eastAsia="Calibri"/>
        </w:rPr>
        <w:t>, заключать соответствующие договоры поставки, обеспечивать их своевременное исполнение и поставку строительных материалов, комплектующих и оборудования.</w:t>
      </w:r>
    </w:p>
    <w:p w14:paraId="4B902DC0" w14:textId="531A7611" w:rsidR="003C7944" w:rsidRPr="00083453" w:rsidRDefault="003C7944" w:rsidP="004369F2">
      <w:pPr>
        <w:jc w:val="both"/>
        <w:rPr>
          <w:rFonts w:eastAsia="Calibri"/>
        </w:rPr>
      </w:pPr>
      <w:r w:rsidRPr="00083453">
        <w:rPr>
          <w:rFonts w:eastAsia="Calibri"/>
        </w:rPr>
        <w:t>4.1.</w:t>
      </w:r>
      <w:r w:rsidR="00B86EDF">
        <w:rPr>
          <w:rFonts w:eastAsia="Calibri"/>
        </w:rPr>
        <w:t>6</w:t>
      </w:r>
      <w:r w:rsidRPr="00083453">
        <w:rPr>
          <w:rFonts w:eastAsia="Calibri"/>
        </w:rPr>
        <w:t>.</w:t>
      </w:r>
      <w:r w:rsidR="00D21934" w:rsidRPr="00083453">
        <w:rPr>
          <w:rFonts w:eastAsia="Calibri"/>
        </w:rPr>
        <w:t xml:space="preserve"> </w:t>
      </w:r>
      <w:r w:rsidRPr="00083453">
        <w:rPr>
          <w:rFonts w:eastAsia="Calibri"/>
        </w:rPr>
        <w:t xml:space="preserve">При </w:t>
      </w:r>
      <w:r w:rsidR="00B86EDF">
        <w:rPr>
          <w:rFonts w:eastAsia="Calibri"/>
        </w:rPr>
        <w:t>выполнении работ</w:t>
      </w:r>
      <w:r w:rsidRPr="00083453">
        <w:rPr>
          <w:rFonts w:eastAsia="Calibri"/>
        </w:rPr>
        <w:t xml:space="preserve"> осуществлять надлежащий учет выполнения работ и ведение исполнительной документации, надлежащий контроль за качеством выполненных работ, а в случаях, установленных законом, также проводить необходимые испытания с подтверждением их результатов соответствующими протоколами испытаний. </w:t>
      </w:r>
    </w:p>
    <w:p w14:paraId="7537F6CA" w14:textId="0BF03C27" w:rsidR="003C7944" w:rsidRPr="00083453" w:rsidRDefault="003C7944" w:rsidP="004369F2">
      <w:pPr>
        <w:jc w:val="both"/>
        <w:rPr>
          <w:rFonts w:eastAsia="Calibri"/>
        </w:rPr>
      </w:pPr>
      <w:r w:rsidRPr="00083453">
        <w:rPr>
          <w:rFonts w:eastAsia="Calibri"/>
        </w:rPr>
        <w:t>4.1.</w:t>
      </w:r>
      <w:r w:rsidR="00B86EDF">
        <w:rPr>
          <w:rFonts w:eastAsia="Calibri"/>
        </w:rPr>
        <w:t>7</w:t>
      </w:r>
      <w:r w:rsidRPr="00083453">
        <w:rPr>
          <w:rFonts w:eastAsia="Calibri"/>
        </w:rPr>
        <w:t>.</w:t>
      </w:r>
      <w:r w:rsidR="00D21934" w:rsidRPr="00083453">
        <w:rPr>
          <w:rFonts w:eastAsia="Calibri"/>
        </w:rPr>
        <w:t xml:space="preserve"> </w:t>
      </w:r>
      <w:r w:rsidRPr="00083453">
        <w:rPr>
          <w:rFonts w:eastAsia="Calibri"/>
        </w:rPr>
        <w:t>Осуществлять необходимый контроль качества выполнения работ, подлежащих закрытию (скрытые работы) с составлением соответствующих актов освидетельствования скрытых работ</w:t>
      </w:r>
      <w:r w:rsidR="004847CA" w:rsidRPr="00083453">
        <w:rPr>
          <w:rFonts w:eastAsia="Calibri"/>
        </w:rPr>
        <w:t>,</w:t>
      </w:r>
      <w:r w:rsidR="004847CA" w:rsidRPr="00083453">
        <w:t xml:space="preserve"> </w:t>
      </w:r>
      <w:r w:rsidR="004847CA" w:rsidRPr="00083453">
        <w:rPr>
          <w:rFonts w:eastAsia="Calibri"/>
        </w:rPr>
        <w:t>согласно СП 48 13330.2019</w:t>
      </w:r>
      <w:r w:rsidR="00370F30" w:rsidRPr="00083453">
        <w:rPr>
          <w:rFonts w:eastAsia="Calibri"/>
        </w:rPr>
        <w:t>. Принимать участие в комиссионной приемке смонтированного технологического оборудования</w:t>
      </w:r>
      <w:r w:rsidRPr="00083453">
        <w:rPr>
          <w:rFonts w:eastAsia="Calibri"/>
        </w:rPr>
        <w:t>.</w:t>
      </w:r>
    </w:p>
    <w:p w14:paraId="7F038DA1" w14:textId="423A17D6" w:rsidR="003C7944" w:rsidRPr="00083453" w:rsidRDefault="003C7944" w:rsidP="004369F2">
      <w:pPr>
        <w:jc w:val="both"/>
        <w:rPr>
          <w:rFonts w:eastAsia="Calibri"/>
        </w:rPr>
      </w:pPr>
      <w:r w:rsidRPr="00083453">
        <w:rPr>
          <w:rFonts w:eastAsia="Calibri"/>
        </w:rPr>
        <w:t>4.1.</w:t>
      </w:r>
      <w:r w:rsidR="00B86EDF">
        <w:rPr>
          <w:rFonts w:eastAsia="Calibri"/>
        </w:rPr>
        <w:t>8</w:t>
      </w:r>
      <w:r w:rsidRPr="00083453">
        <w:rPr>
          <w:rFonts w:eastAsia="Calibri"/>
        </w:rPr>
        <w:t>.</w:t>
      </w:r>
      <w:r w:rsidR="00D21934" w:rsidRPr="00083453">
        <w:rPr>
          <w:rFonts w:eastAsia="Calibri"/>
        </w:rPr>
        <w:t xml:space="preserve"> </w:t>
      </w:r>
      <w:r w:rsidRPr="00083453">
        <w:rPr>
          <w:rFonts w:eastAsia="Calibri"/>
        </w:rPr>
        <w:t xml:space="preserve">Осуществлять контроль качества применяемых при </w:t>
      </w:r>
      <w:r w:rsidR="00B86EDF">
        <w:rPr>
          <w:rFonts w:eastAsia="Calibri"/>
        </w:rPr>
        <w:t>выполнении работ</w:t>
      </w:r>
      <w:r w:rsidRPr="00083453">
        <w:rPr>
          <w:rFonts w:eastAsia="Calibri"/>
        </w:rPr>
        <w:t xml:space="preserve"> строительных материалов, оборудования и комплектующих, подтверждаемый соответствующими документами о качестве (сертификаты, паспорта качества</w:t>
      </w:r>
      <w:r w:rsidR="00370F30" w:rsidRPr="00083453">
        <w:rPr>
          <w:rFonts w:eastAsia="Calibri"/>
        </w:rPr>
        <w:t>, лицензии</w:t>
      </w:r>
      <w:r w:rsidRPr="00083453">
        <w:rPr>
          <w:rFonts w:eastAsia="Calibri"/>
        </w:rPr>
        <w:t>)</w:t>
      </w:r>
      <w:r w:rsidR="004847CA" w:rsidRPr="00083453">
        <w:rPr>
          <w:rFonts w:eastAsia="Calibri"/>
        </w:rPr>
        <w:t>,</w:t>
      </w:r>
      <w:r w:rsidR="004847CA" w:rsidRPr="00083453">
        <w:t xml:space="preserve"> </w:t>
      </w:r>
      <w:r w:rsidR="004847CA" w:rsidRPr="00083453">
        <w:rPr>
          <w:rFonts w:eastAsia="Calibri"/>
        </w:rPr>
        <w:t>согласно СП 48 13330.2019</w:t>
      </w:r>
      <w:r w:rsidRPr="00083453">
        <w:rPr>
          <w:rFonts w:eastAsia="Calibri"/>
        </w:rPr>
        <w:t>.</w:t>
      </w:r>
    </w:p>
    <w:p w14:paraId="465D4935" w14:textId="2F21A87F" w:rsidR="003C7944" w:rsidRPr="00083453" w:rsidRDefault="003C7944" w:rsidP="004369F2">
      <w:pPr>
        <w:jc w:val="both"/>
        <w:rPr>
          <w:rFonts w:eastAsia="Calibri"/>
        </w:rPr>
      </w:pPr>
      <w:r w:rsidRPr="00083453">
        <w:rPr>
          <w:rFonts w:eastAsia="Calibri"/>
        </w:rPr>
        <w:t>4.1.</w:t>
      </w:r>
      <w:r w:rsidR="00B86EDF">
        <w:rPr>
          <w:rFonts w:eastAsia="Calibri"/>
        </w:rPr>
        <w:t>9</w:t>
      </w:r>
      <w:r w:rsidRPr="00083453">
        <w:rPr>
          <w:rFonts w:eastAsia="Calibri"/>
        </w:rPr>
        <w:t>.</w:t>
      </w:r>
      <w:r w:rsidR="00D21934" w:rsidRPr="00083453">
        <w:rPr>
          <w:rFonts w:eastAsia="Calibri"/>
        </w:rPr>
        <w:t xml:space="preserve"> </w:t>
      </w:r>
      <w:r w:rsidRPr="00083453">
        <w:rPr>
          <w:rFonts w:eastAsia="Calibri"/>
        </w:rPr>
        <w:t xml:space="preserve">Осуществлять контроль качества оформления строительной документации, включая исполнительные схемы, </w:t>
      </w:r>
      <w:r w:rsidR="00EF79D7" w:rsidRPr="00083453">
        <w:rPr>
          <w:rFonts w:eastAsia="Calibri"/>
        </w:rPr>
        <w:t xml:space="preserve">ведение журналов работ, обеспечить ведение накопительных ведомостей выполнения работ, оформление </w:t>
      </w:r>
      <w:r w:rsidR="008C4846" w:rsidRPr="00083453">
        <w:rPr>
          <w:rFonts w:eastAsia="Calibri"/>
        </w:rPr>
        <w:t>а</w:t>
      </w:r>
      <w:r w:rsidR="00EF79D7" w:rsidRPr="00083453">
        <w:rPr>
          <w:rFonts w:eastAsia="Calibri"/>
        </w:rPr>
        <w:t xml:space="preserve">ктов освидетельствования грунтов, ответственных конструкций и др., а также контроль за оформлением и комплектностью исполнительной документации в соответствии с действующими техническими и правовыми нормами; </w:t>
      </w:r>
      <w:r w:rsidRPr="00083453">
        <w:rPr>
          <w:rFonts w:eastAsia="Calibri"/>
        </w:rPr>
        <w:t xml:space="preserve">акты освидетельствования скрытых работ, протоколы испытаний ответственных конструкций, по завершении работ передать Заказчику указанные документы с приложением документов, подтверждающих </w:t>
      </w:r>
      <w:r w:rsidRPr="00083453">
        <w:rPr>
          <w:rFonts w:eastAsia="Calibri"/>
        </w:rPr>
        <w:lastRenderedPageBreak/>
        <w:t xml:space="preserve">качество примененных материалов, оборудования и комплектующих (паспорта, сертификаты качества), подписанных со своей стороны </w:t>
      </w:r>
      <w:r w:rsidR="00E14FF0">
        <w:rPr>
          <w:rFonts w:eastAsia="Calibri"/>
        </w:rPr>
        <w:t xml:space="preserve">ЛСР, </w:t>
      </w:r>
      <w:r w:rsidRPr="00083453">
        <w:rPr>
          <w:rFonts w:eastAsia="Calibri"/>
        </w:rPr>
        <w:t xml:space="preserve">актов о приемке выполненных работ (форма КС-2), справок о стоимости выполненных работ (форма </w:t>
      </w:r>
      <w:r w:rsidR="00AC6EC8" w:rsidRPr="00083453">
        <w:rPr>
          <w:rFonts w:eastAsia="Calibri"/>
        </w:rPr>
        <w:t>К</w:t>
      </w:r>
      <w:r w:rsidR="00D66FBD" w:rsidRPr="00083453">
        <w:rPr>
          <w:rFonts w:eastAsia="Calibri"/>
        </w:rPr>
        <w:t>С-3), форма КС-6, форма КС- 6а.</w:t>
      </w:r>
    </w:p>
    <w:p w14:paraId="1349C421" w14:textId="07922E9B" w:rsidR="004D656F" w:rsidRDefault="003C7944" w:rsidP="004369F2">
      <w:pPr>
        <w:jc w:val="both"/>
        <w:rPr>
          <w:rFonts w:eastAsia="Calibri"/>
        </w:rPr>
      </w:pPr>
      <w:r w:rsidRPr="00083453">
        <w:rPr>
          <w:rFonts w:eastAsia="Calibri"/>
        </w:rPr>
        <w:t>4.1.1</w:t>
      </w:r>
      <w:r w:rsidR="00B86EDF">
        <w:rPr>
          <w:rFonts w:eastAsia="Calibri"/>
        </w:rPr>
        <w:t>0</w:t>
      </w:r>
      <w:r w:rsidRPr="00083453">
        <w:rPr>
          <w:rFonts w:eastAsia="Calibri"/>
        </w:rPr>
        <w:t>.</w:t>
      </w:r>
      <w:r w:rsidR="00D21934" w:rsidRPr="00083453">
        <w:rPr>
          <w:rFonts w:eastAsia="Calibri"/>
        </w:rPr>
        <w:t xml:space="preserve"> </w:t>
      </w:r>
      <w:r w:rsidRPr="00083453">
        <w:rPr>
          <w:rFonts w:eastAsia="Calibri"/>
        </w:rPr>
        <w:t xml:space="preserve">При </w:t>
      </w:r>
      <w:r w:rsidR="00B86EDF">
        <w:rPr>
          <w:rFonts w:eastAsia="Calibri"/>
        </w:rPr>
        <w:t>выполнении работ</w:t>
      </w:r>
      <w:r w:rsidRPr="00083453">
        <w:rPr>
          <w:rFonts w:eastAsia="Calibri"/>
        </w:rPr>
        <w:t xml:space="preserve"> нести ответственность за соблюдение норм и правил техники безопасности, противопожарной безопасности, правил электробезопасности и технической безопасности, а также норм при</w:t>
      </w:r>
      <w:r w:rsidR="00D66FBD" w:rsidRPr="00083453">
        <w:rPr>
          <w:rFonts w:eastAsia="Calibri"/>
        </w:rPr>
        <w:t>родоохранного законодательства.</w:t>
      </w:r>
      <w:r w:rsidR="00266E20">
        <w:rPr>
          <w:rFonts w:eastAsia="Calibri"/>
        </w:rPr>
        <w:t xml:space="preserve"> </w:t>
      </w:r>
    </w:p>
    <w:p w14:paraId="03CE4981" w14:textId="7C3689D9" w:rsidR="003C7944" w:rsidRPr="00083453" w:rsidRDefault="003F6B82" w:rsidP="004369F2">
      <w:pPr>
        <w:jc w:val="both"/>
        <w:rPr>
          <w:rFonts w:eastAsia="Calibri"/>
        </w:rPr>
      </w:pPr>
      <w:r>
        <w:rPr>
          <w:rFonts w:eastAsia="Calibri"/>
        </w:rPr>
        <w:t>Обеспечить соблюдение</w:t>
      </w:r>
      <w:r w:rsidR="00266E20">
        <w:rPr>
          <w:rFonts w:eastAsia="Calibri"/>
        </w:rPr>
        <w:t xml:space="preserve"> </w:t>
      </w:r>
      <w:r>
        <w:rPr>
          <w:rFonts w:eastAsia="Calibri"/>
        </w:rPr>
        <w:t>утвержденных</w:t>
      </w:r>
      <w:r w:rsidR="00266E20">
        <w:rPr>
          <w:rFonts w:eastAsia="Calibri"/>
        </w:rPr>
        <w:t xml:space="preserve"> </w:t>
      </w:r>
      <w:r>
        <w:rPr>
          <w:rFonts w:eastAsia="Calibri"/>
        </w:rPr>
        <w:t>правил</w:t>
      </w:r>
      <w:r w:rsidR="00266E20">
        <w:rPr>
          <w:rFonts w:eastAsia="Calibri"/>
        </w:rPr>
        <w:t xml:space="preserve"> Внутреннего трудового распорядка для работников ООО «Эко-Сити» в период действия настоящего Договора</w:t>
      </w:r>
      <w:r>
        <w:rPr>
          <w:rFonts w:eastAsia="Calibri"/>
        </w:rPr>
        <w:t xml:space="preserve"> всеми работниками (в том числе третьими лицами, привлеченными </w:t>
      </w:r>
      <w:r w:rsidR="00B86EDF" w:rsidRPr="00B86EDF">
        <w:rPr>
          <w:rFonts w:eastAsia="Calibri"/>
        </w:rPr>
        <w:t>Исполнител</w:t>
      </w:r>
      <w:r w:rsidR="00B86EDF">
        <w:rPr>
          <w:rFonts w:eastAsia="Calibri"/>
        </w:rPr>
        <w:t>ем</w:t>
      </w:r>
      <w:r w:rsidR="00B86EDF" w:rsidRPr="00B86EDF">
        <w:rPr>
          <w:rFonts w:eastAsia="Calibri"/>
        </w:rPr>
        <w:t xml:space="preserve"> </w:t>
      </w:r>
      <w:r>
        <w:rPr>
          <w:rFonts w:eastAsia="Calibri"/>
        </w:rPr>
        <w:t>для исполнения условий настоящего Договора)</w:t>
      </w:r>
      <w:r w:rsidR="00266E20">
        <w:rPr>
          <w:rFonts w:eastAsia="Calibri"/>
        </w:rPr>
        <w:t>.</w:t>
      </w:r>
    </w:p>
    <w:p w14:paraId="54CB040F" w14:textId="77777777" w:rsidR="00AF0BB1" w:rsidRDefault="003C7944" w:rsidP="004369F2">
      <w:pPr>
        <w:jc w:val="both"/>
        <w:rPr>
          <w:rFonts w:eastAsia="Calibri"/>
        </w:rPr>
      </w:pPr>
      <w:r w:rsidRPr="00083453">
        <w:rPr>
          <w:rFonts w:eastAsia="Calibri"/>
        </w:rPr>
        <w:t>4.1.1</w:t>
      </w:r>
      <w:r w:rsidR="00B86EDF">
        <w:rPr>
          <w:rFonts w:eastAsia="Calibri"/>
        </w:rPr>
        <w:t>1</w:t>
      </w:r>
      <w:r w:rsidRPr="00083453">
        <w:rPr>
          <w:rFonts w:eastAsia="Calibri"/>
        </w:rPr>
        <w:t>.</w:t>
      </w:r>
      <w:r w:rsidR="00D21934" w:rsidRPr="00083453">
        <w:rPr>
          <w:rFonts w:eastAsia="Calibri"/>
        </w:rPr>
        <w:t xml:space="preserve"> </w:t>
      </w:r>
      <w:r w:rsidRPr="00083453">
        <w:rPr>
          <w:rFonts w:eastAsia="Calibri"/>
        </w:rPr>
        <w:t xml:space="preserve">После завершения </w:t>
      </w:r>
      <w:r w:rsidR="00B86EDF">
        <w:rPr>
          <w:rFonts w:eastAsia="Calibri"/>
        </w:rPr>
        <w:t>строительных работ</w:t>
      </w:r>
      <w:r w:rsidRPr="00083453">
        <w:rPr>
          <w:rFonts w:eastAsia="Calibri"/>
        </w:rPr>
        <w:t xml:space="preserve">, обеспечить его приемку </w:t>
      </w:r>
      <w:r w:rsidR="00D66FBD" w:rsidRPr="00083453">
        <w:rPr>
          <w:rFonts w:eastAsia="Calibri"/>
        </w:rPr>
        <w:t xml:space="preserve">сформированными актами: </w:t>
      </w:r>
    </w:p>
    <w:p w14:paraId="53DB22B1" w14:textId="226FB5D8" w:rsidR="00AC6EC8" w:rsidRDefault="00D66FBD" w:rsidP="004369F2">
      <w:pPr>
        <w:jc w:val="both"/>
        <w:rPr>
          <w:rFonts w:eastAsia="Calibri"/>
        </w:rPr>
      </w:pPr>
      <w:r w:rsidRPr="00083453">
        <w:rPr>
          <w:rFonts w:eastAsia="Calibri"/>
        </w:rPr>
        <w:t xml:space="preserve">акт приемки </w:t>
      </w:r>
      <w:r w:rsidR="00B86EDF">
        <w:rPr>
          <w:rFonts w:eastAsia="Calibri"/>
        </w:rPr>
        <w:t>передачи</w:t>
      </w:r>
      <w:r w:rsidRPr="00083453">
        <w:rPr>
          <w:rFonts w:eastAsia="Calibri"/>
        </w:rPr>
        <w:t xml:space="preserve"> (форма КС-11) и акт приемки приемочной комиссией (форма КС-14)</w:t>
      </w:r>
      <w:r w:rsidR="00AF0BB1">
        <w:rPr>
          <w:rFonts w:eastAsia="Calibri"/>
        </w:rPr>
        <w:t>;</w:t>
      </w:r>
      <w:r w:rsidRPr="00083453">
        <w:rPr>
          <w:rFonts w:eastAsia="Calibri"/>
        </w:rPr>
        <w:t xml:space="preserve"> </w:t>
      </w:r>
    </w:p>
    <w:p w14:paraId="78E41FB2" w14:textId="77777777" w:rsidR="00AF0BB1" w:rsidRPr="00AF0BB1" w:rsidRDefault="00AF0BB1" w:rsidP="00AF0BB1">
      <w:pPr>
        <w:jc w:val="both"/>
        <w:rPr>
          <w:rFonts w:eastAsia="Calibri"/>
        </w:rPr>
      </w:pPr>
      <w:r w:rsidRPr="00AF0BB1">
        <w:rPr>
          <w:rFonts w:eastAsia="Calibri"/>
        </w:rPr>
        <w:t>акты освидетельствования скрытых работ;</w:t>
      </w:r>
    </w:p>
    <w:p w14:paraId="62A0E646" w14:textId="77777777" w:rsidR="00AF0BB1" w:rsidRPr="00AF0BB1" w:rsidRDefault="00AF0BB1" w:rsidP="00AF0BB1">
      <w:pPr>
        <w:jc w:val="both"/>
        <w:rPr>
          <w:rFonts w:eastAsia="Calibri"/>
        </w:rPr>
      </w:pPr>
      <w:r w:rsidRPr="00AF0BB1">
        <w:rPr>
          <w:rFonts w:eastAsia="Calibri"/>
        </w:rPr>
        <w:t>исполнительные геодезические схемы (планово-высотное положение насыпи, уклоны, водоотвод);</w:t>
      </w:r>
    </w:p>
    <w:p w14:paraId="51AEF9F3" w14:textId="77777777" w:rsidR="00AF0BB1" w:rsidRPr="00AF0BB1" w:rsidRDefault="00AF0BB1" w:rsidP="00AF0BB1">
      <w:pPr>
        <w:jc w:val="both"/>
        <w:rPr>
          <w:rFonts w:eastAsia="Calibri"/>
        </w:rPr>
      </w:pPr>
      <w:r w:rsidRPr="00AF0BB1">
        <w:rPr>
          <w:rFonts w:eastAsia="Calibri"/>
        </w:rPr>
        <w:t xml:space="preserve">протоколы лабораторных испытаний грунта (плотность, влажность, </w:t>
      </w:r>
      <w:proofErr w:type="spellStart"/>
      <w:r w:rsidRPr="00AF0BB1">
        <w:rPr>
          <w:rFonts w:eastAsia="Calibri"/>
        </w:rPr>
        <w:t>гранулометрия</w:t>
      </w:r>
      <w:proofErr w:type="spellEnd"/>
      <w:r w:rsidRPr="00AF0BB1">
        <w:rPr>
          <w:rFonts w:eastAsia="Calibri"/>
        </w:rPr>
        <w:t>);</w:t>
      </w:r>
    </w:p>
    <w:p w14:paraId="40B7B60B" w14:textId="77777777" w:rsidR="00AF0BB1" w:rsidRPr="00AF0BB1" w:rsidRDefault="00AF0BB1" w:rsidP="00AF0BB1">
      <w:pPr>
        <w:jc w:val="both"/>
        <w:rPr>
          <w:rFonts w:eastAsia="Calibri"/>
        </w:rPr>
      </w:pPr>
      <w:r w:rsidRPr="00AF0BB1">
        <w:rPr>
          <w:rFonts w:eastAsia="Calibri"/>
        </w:rPr>
        <w:t>фотофиксацию этапов работ;</w:t>
      </w:r>
    </w:p>
    <w:p w14:paraId="62CFAADF" w14:textId="77777777" w:rsidR="00AF0BB1" w:rsidRPr="00AF0BB1" w:rsidRDefault="00AF0BB1" w:rsidP="00AF0BB1">
      <w:pPr>
        <w:jc w:val="both"/>
        <w:rPr>
          <w:rFonts w:eastAsia="Calibri"/>
        </w:rPr>
      </w:pPr>
      <w:r w:rsidRPr="00AF0BB1">
        <w:rPr>
          <w:rFonts w:eastAsia="Calibri"/>
        </w:rPr>
        <w:t>транспортные накладные/путевые листы на вывоз/завоз грунта (при необходимости);</w:t>
      </w:r>
    </w:p>
    <w:p w14:paraId="71485074" w14:textId="53DB15E9" w:rsidR="00AF0BB1" w:rsidRPr="00083453" w:rsidRDefault="00AF0BB1" w:rsidP="00AF0BB1">
      <w:pPr>
        <w:jc w:val="both"/>
        <w:rPr>
          <w:rFonts w:eastAsia="Calibri"/>
        </w:rPr>
      </w:pPr>
      <w:r w:rsidRPr="00AF0BB1">
        <w:rPr>
          <w:rFonts w:eastAsia="Calibri"/>
        </w:rPr>
        <w:t>документы на утилизацию/размещение излишков грунта.</w:t>
      </w:r>
    </w:p>
    <w:p w14:paraId="1BE685C6" w14:textId="0D68AD8D" w:rsidR="003C7944" w:rsidRPr="00083453" w:rsidRDefault="00AC6EC8" w:rsidP="004369F2">
      <w:pPr>
        <w:jc w:val="both"/>
        <w:rPr>
          <w:rFonts w:eastAsia="Calibri"/>
        </w:rPr>
      </w:pPr>
      <w:r w:rsidRPr="00083453">
        <w:rPr>
          <w:rFonts w:eastAsia="Calibri"/>
        </w:rPr>
        <w:t>П</w:t>
      </w:r>
      <w:r w:rsidR="003C7944" w:rsidRPr="00083453">
        <w:rPr>
          <w:rFonts w:eastAsia="Calibri"/>
        </w:rPr>
        <w:t xml:space="preserve">ри приемке </w:t>
      </w:r>
      <w:r w:rsidR="00B86EDF">
        <w:rPr>
          <w:rFonts w:eastAsia="Calibri"/>
        </w:rPr>
        <w:t>выполненных работ</w:t>
      </w:r>
      <w:r w:rsidR="003C7944" w:rsidRPr="00083453">
        <w:rPr>
          <w:rFonts w:eastAsia="Calibri"/>
        </w:rPr>
        <w:t xml:space="preserve"> обеспечивать устранение выявленных недостатков и дефектов. </w:t>
      </w:r>
    </w:p>
    <w:p w14:paraId="5082ECA9" w14:textId="6BC711E4" w:rsidR="00135799" w:rsidRPr="00083453" w:rsidRDefault="003C7944" w:rsidP="004369F2">
      <w:pPr>
        <w:jc w:val="both"/>
        <w:rPr>
          <w:rFonts w:eastAsia="Calibri"/>
          <w:lang w:eastAsia="en-US"/>
        </w:rPr>
      </w:pPr>
      <w:r w:rsidRPr="00083453">
        <w:rPr>
          <w:rFonts w:eastAsia="Calibri"/>
        </w:rPr>
        <w:t>4.1.1</w:t>
      </w:r>
      <w:r w:rsidR="00B86EDF">
        <w:rPr>
          <w:rFonts w:eastAsia="Calibri"/>
        </w:rPr>
        <w:t>2</w:t>
      </w:r>
      <w:r w:rsidRPr="00083453">
        <w:rPr>
          <w:rFonts w:eastAsia="Calibri"/>
        </w:rPr>
        <w:t>.</w:t>
      </w:r>
      <w:r w:rsidR="00D21934" w:rsidRPr="00083453">
        <w:rPr>
          <w:rFonts w:eastAsia="Calibri"/>
        </w:rPr>
        <w:t xml:space="preserve"> </w:t>
      </w:r>
      <w:r w:rsidR="00135799" w:rsidRPr="00083453">
        <w:rPr>
          <w:rFonts w:eastAsia="Calibri"/>
          <w:lang w:eastAsia="en-US"/>
        </w:rPr>
        <w:t>Выполнять иные поручения Заказчика, которые необходимы для исполнения настоящего Договора.</w:t>
      </w:r>
    </w:p>
    <w:p w14:paraId="508ADA4F" w14:textId="3FC116B1" w:rsidR="004D68F5" w:rsidRPr="00083453" w:rsidRDefault="004D68F5" w:rsidP="004369F2">
      <w:pPr>
        <w:jc w:val="both"/>
      </w:pPr>
      <w:r w:rsidRPr="00083453">
        <w:t>4.1.</w:t>
      </w:r>
      <w:r w:rsidR="00B86EDF">
        <w:t>11</w:t>
      </w:r>
      <w:r w:rsidRPr="00083453">
        <w:t xml:space="preserve">. Назначить должностных (ответственных) лиц для осуществления контроля </w:t>
      </w:r>
      <w:r w:rsidR="00763751" w:rsidRPr="00083453">
        <w:t>за соответствие</w:t>
      </w:r>
      <w:r w:rsidRPr="00083453">
        <w:t xml:space="preserve"> качества выполняемых работ и сроков выполнения работ – условиям Договора, соблюдением норм и правил, применением качественных материалов, изделий и конструкций. Письмо с информацией из приказа о назначении ответственных лиц направить Заказчику в течение 3 (трех) рабочих дней с даты подписания настоящего Договора</w:t>
      </w:r>
      <w:r w:rsidR="00763751" w:rsidRPr="00083453">
        <w:t>.</w:t>
      </w:r>
    </w:p>
    <w:p w14:paraId="79E5D8A5" w14:textId="06AB72BC" w:rsidR="004D68F5" w:rsidRPr="00083453" w:rsidRDefault="004D68F5" w:rsidP="004369F2">
      <w:pPr>
        <w:jc w:val="both"/>
      </w:pPr>
      <w:r w:rsidRPr="00083453">
        <w:t>4.1.</w:t>
      </w:r>
      <w:r w:rsidR="00B86EDF">
        <w:t>12</w:t>
      </w:r>
      <w:r w:rsidRPr="00083453">
        <w:t>. Обеспечивать защиту прав и интересов Заказчика в случае предъявления третьими лицами претензий, судебных исков, иных требований</w:t>
      </w:r>
      <w:r w:rsidR="00763751" w:rsidRPr="00083453">
        <w:t xml:space="preserve">, касающихся реализации </w:t>
      </w:r>
      <w:r w:rsidR="00D04DF3">
        <w:t>исполнения Договора</w:t>
      </w:r>
      <w:r w:rsidR="00763751" w:rsidRPr="00083453">
        <w:t>.</w:t>
      </w:r>
    </w:p>
    <w:p w14:paraId="7C2F7176" w14:textId="19FE7B53" w:rsidR="002C50AA" w:rsidRPr="00083453" w:rsidRDefault="004D68F5" w:rsidP="004369F2">
      <w:pPr>
        <w:jc w:val="both"/>
      </w:pPr>
      <w:r w:rsidRPr="00083453">
        <w:t>4.1.</w:t>
      </w:r>
      <w:r w:rsidR="00D04DF3">
        <w:t>13</w:t>
      </w:r>
      <w:r w:rsidR="002C50AA" w:rsidRPr="00083453">
        <w:t>.</w:t>
      </w:r>
      <w:r w:rsidR="00D04DF3">
        <w:t xml:space="preserve"> </w:t>
      </w:r>
      <w:r w:rsidR="002C50AA" w:rsidRPr="00083453">
        <w:t xml:space="preserve">Обеспечить своевременную регулярную </w:t>
      </w:r>
      <w:r w:rsidR="00211A5F" w:rsidRPr="00083453">
        <w:t xml:space="preserve">еженедельную </w:t>
      </w:r>
      <w:r w:rsidR="002C50AA" w:rsidRPr="00083453">
        <w:t>отчетность перед Заказчиком, по формам, согласованным с Заказчиком</w:t>
      </w:r>
      <w:r w:rsidR="00D04DF3">
        <w:t>.</w:t>
      </w:r>
    </w:p>
    <w:p w14:paraId="5217F254" w14:textId="0EE89390" w:rsidR="004D68F5" w:rsidRPr="00083453" w:rsidRDefault="004D68F5" w:rsidP="004369F2">
      <w:pPr>
        <w:jc w:val="both"/>
      </w:pPr>
      <w:r w:rsidRPr="00083453">
        <w:t>4.1.</w:t>
      </w:r>
      <w:r w:rsidR="00D04DF3">
        <w:t>14</w:t>
      </w:r>
      <w:r w:rsidRPr="00083453">
        <w:t xml:space="preserve">. </w:t>
      </w:r>
      <w:r w:rsidR="00211A5F" w:rsidRPr="00083453">
        <w:t>По мере исполнения договора,</w:t>
      </w:r>
      <w:r w:rsidRPr="00083453">
        <w:t xml:space="preserve"> представлять Заказчику Отчет, </w:t>
      </w:r>
      <w:r w:rsidR="005D1C7C">
        <w:t xml:space="preserve">ЛСР, </w:t>
      </w:r>
      <w:r w:rsidRPr="00083453">
        <w:t xml:space="preserve">Акт </w:t>
      </w:r>
      <w:r w:rsidR="00D04DF3">
        <w:t>о выполненных работах</w:t>
      </w:r>
      <w:r w:rsidRPr="00083453">
        <w:t>, счет-фактуру.</w:t>
      </w:r>
    </w:p>
    <w:p w14:paraId="696C725E" w14:textId="5196D9F5" w:rsidR="004D68F5" w:rsidRPr="00083453" w:rsidRDefault="004D68F5" w:rsidP="004369F2">
      <w:pPr>
        <w:jc w:val="both"/>
      </w:pPr>
      <w:r w:rsidRPr="00083453">
        <w:t xml:space="preserve">К Отчету </w:t>
      </w:r>
      <w:r w:rsidR="00D04DF3" w:rsidRPr="00D04DF3">
        <w:t xml:space="preserve">Исполнителя </w:t>
      </w:r>
      <w:r w:rsidRPr="00083453">
        <w:t>могут быть приложены:</w:t>
      </w:r>
    </w:p>
    <w:p w14:paraId="5B8AE521" w14:textId="5A222CDF" w:rsidR="004D68F5" w:rsidRPr="00083453" w:rsidRDefault="004D68F5" w:rsidP="004369F2">
      <w:pPr>
        <w:jc w:val="both"/>
      </w:pPr>
      <w:r w:rsidRPr="00083453">
        <w:t xml:space="preserve">копии счетов-фактур, полученных </w:t>
      </w:r>
      <w:r w:rsidR="00D04DF3" w:rsidRPr="00D04DF3">
        <w:t>Исполнител</w:t>
      </w:r>
      <w:r w:rsidR="00D04DF3">
        <w:t>ем</w:t>
      </w:r>
      <w:r w:rsidR="00D04DF3" w:rsidRPr="00D04DF3">
        <w:t xml:space="preserve"> </w:t>
      </w:r>
      <w:r w:rsidRPr="00083453">
        <w:t xml:space="preserve">от продавцов товаров (работ, услуг), с которыми </w:t>
      </w:r>
      <w:r w:rsidR="00D04DF3" w:rsidRPr="00D04DF3">
        <w:t>Исполнител</w:t>
      </w:r>
      <w:r w:rsidR="00D04DF3">
        <w:t>ь</w:t>
      </w:r>
      <w:r w:rsidR="00D04DF3" w:rsidRPr="00D04DF3">
        <w:t xml:space="preserve"> </w:t>
      </w:r>
      <w:r w:rsidRPr="00083453">
        <w:t>во исполнение настоящего Договора заключены договоры на выполнение работ, оказание услуг, поставку товаров и т.п.</w:t>
      </w:r>
    </w:p>
    <w:p w14:paraId="5A48F522" w14:textId="719C2948" w:rsidR="004D68F5" w:rsidRDefault="004D68F5" w:rsidP="004369F2">
      <w:pPr>
        <w:jc w:val="both"/>
        <w:rPr>
          <w:rFonts w:eastAsia="Calibri"/>
          <w:lang w:eastAsia="en-US"/>
        </w:rPr>
      </w:pPr>
      <w:r w:rsidRPr="00083453">
        <w:t xml:space="preserve">счета-фактуры по приобретенным товарам (работам, услугам), составленные </w:t>
      </w:r>
      <w:r w:rsidR="00D04DF3" w:rsidRPr="00D04DF3">
        <w:t>Исполнител</w:t>
      </w:r>
      <w:r w:rsidR="00D04DF3">
        <w:t>ем</w:t>
      </w:r>
      <w:r w:rsidR="00D04DF3" w:rsidRPr="00D04DF3">
        <w:t xml:space="preserve"> </w:t>
      </w:r>
      <w:r w:rsidRPr="00083453">
        <w:t>на основании счетов-фактур, полученных от продавцов товаров (работ, услуг)</w:t>
      </w:r>
      <w:r w:rsidR="00DE6E5C" w:rsidRPr="00083453">
        <w:t>,</w:t>
      </w:r>
      <w:r w:rsidR="00DE6E5C" w:rsidRPr="00083453">
        <w:rPr>
          <w:rFonts w:eastAsia="Calibri"/>
          <w:lang w:eastAsia="en-US"/>
        </w:rPr>
        <w:t xml:space="preserve"> акты о приемке выполненных работ (форма КС-2), справок о стоимости</w:t>
      </w:r>
      <w:r w:rsidR="00763751" w:rsidRPr="00083453">
        <w:rPr>
          <w:rFonts w:eastAsia="Calibri"/>
          <w:lang w:eastAsia="en-US"/>
        </w:rPr>
        <w:t xml:space="preserve"> выполненных работ (форма КС-3), общий журнал работ (форма КС-6), журнал учета выполненных работ (форма КС-6А).</w:t>
      </w:r>
    </w:p>
    <w:p w14:paraId="53009303" w14:textId="6F3FAB4F" w:rsidR="009723A6" w:rsidRPr="00083453" w:rsidRDefault="009723A6" w:rsidP="004369F2">
      <w:pPr>
        <w:jc w:val="both"/>
      </w:pPr>
      <w:r w:rsidRPr="009723A6">
        <w:t xml:space="preserve">В случае наличия замечаний Заказчика к Отчету, </w:t>
      </w:r>
      <w:r w:rsidR="00D04DF3" w:rsidRPr="00D04DF3">
        <w:t>Исполнител</w:t>
      </w:r>
      <w:r w:rsidR="00D04DF3">
        <w:t>ь</w:t>
      </w:r>
      <w:r w:rsidR="00D04DF3" w:rsidRPr="00D04DF3">
        <w:t xml:space="preserve"> </w:t>
      </w:r>
      <w:r w:rsidRPr="009723A6">
        <w:t>обязан произвести корректировку Отчета по замечаниям Заказчика или предоставить аргументированное обоснование, в течение 3 (трех) рабочих дней с даты получения таких замечаний от Заказчика с предоставлением Зака</w:t>
      </w:r>
      <w:r>
        <w:t>зчику подтверждающих документов.</w:t>
      </w:r>
    </w:p>
    <w:p w14:paraId="1026B8C9" w14:textId="1D3A255D" w:rsidR="00135799" w:rsidRPr="00083453" w:rsidRDefault="0031460D" w:rsidP="004369F2">
      <w:pPr>
        <w:jc w:val="both"/>
        <w:rPr>
          <w:rFonts w:eastAsia="Calibri"/>
          <w:lang w:eastAsia="en-US"/>
        </w:rPr>
      </w:pPr>
      <w:r w:rsidRPr="00083453">
        <w:rPr>
          <w:rFonts w:eastAsia="Calibri"/>
          <w:lang w:eastAsia="en-US"/>
        </w:rPr>
        <w:t>4.1.</w:t>
      </w:r>
      <w:r w:rsidR="00D04DF3">
        <w:rPr>
          <w:rFonts w:eastAsia="Calibri"/>
          <w:lang w:eastAsia="en-US"/>
        </w:rPr>
        <w:t>15</w:t>
      </w:r>
      <w:r w:rsidRPr="00083453">
        <w:rPr>
          <w:rFonts w:eastAsia="Calibri"/>
          <w:lang w:eastAsia="en-US"/>
        </w:rPr>
        <w:t xml:space="preserve">. </w:t>
      </w:r>
      <w:r w:rsidR="00135799" w:rsidRPr="00083453">
        <w:rPr>
          <w:rFonts w:eastAsia="Calibri"/>
          <w:lang w:eastAsia="en-US"/>
        </w:rPr>
        <w:t>Не позднее 3 дней с момента получения</w:t>
      </w:r>
      <w:r w:rsidRPr="00083453">
        <w:rPr>
          <w:rFonts w:eastAsia="Calibri"/>
          <w:lang w:eastAsia="en-US"/>
        </w:rPr>
        <w:t xml:space="preserve"> документов от сторонних организаций</w:t>
      </w:r>
      <w:r w:rsidR="00135799" w:rsidRPr="00083453">
        <w:rPr>
          <w:rFonts w:eastAsia="Calibri"/>
          <w:lang w:eastAsia="en-US"/>
        </w:rPr>
        <w:t xml:space="preserve">, </w:t>
      </w:r>
      <w:r w:rsidRPr="00083453">
        <w:rPr>
          <w:rFonts w:eastAsia="Calibri"/>
          <w:lang w:eastAsia="en-US"/>
        </w:rPr>
        <w:t xml:space="preserve">в связи с исполнением настоящего Договора, </w:t>
      </w:r>
      <w:r w:rsidR="00135799" w:rsidRPr="00083453">
        <w:rPr>
          <w:rFonts w:eastAsia="Calibri"/>
          <w:lang w:eastAsia="en-US"/>
        </w:rPr>
        <w:t xml:space="preserve">передавать </w:t>
      </w:r>
      <w:r w:rsidRPr="00083453">
        <w:rPr>
          <w:rFonts w:eastAsia="Calibri"/>
          <w:lang w:eastAsia="en-US"/>
        </w:rPr>
        <w:t>их Заказчику.</w:t>
      </w:r>
    </w:p>
    <w:p w14:paraId="055EA7CE" w14:textId="2ABF8489" w:rsidR="002C50AA" w:rsidRDefault="002C50AA" w:rsidP="004369F2">
      <w:pPr>
        <w:jc w:val="both"/>
        <w:rPr>
          <w:rFonts w:eastAsia="Calibri"/>
          <w:lang w:eastAsia="en-US"/>
        </w:rPr>
      </w:pPr>
      <w:r w:rsidRPr="00083453">
        <w:rPr>
          <w:rFonts w:eastAsia="Calibri"/>
          <w:lang w:eastAsia="en-US"/>
        </w:rPr>
        <w:t>4.1.</w:t>
      </w:r>
      <w:r w:rsidR="00D04DF3">
        <w:rPr>
          <w:rFonts w:eastAsia="Calibri"/>
          <w:lang w:eastAsia="en-US"/>
        </w:rPr>
        <w:t>16</w:t>
      </w:r>
      <w:r w:rsidRPr="00083453">
        <w:rPr>
          <w:rFonts w:eastAsia="Calibri"/>
          <w:lang w:eastAsia="en-US"/>
        </w:rPr>
        <w:t>.</w:t>
      </w:r>
      <w:r w:rsidRPr="00083453">
        <w:t xml:space="preserve"> </w:t>
      </w:r>
      <w:r w:rsidRPr="00083453">
        <w:rPr>
          <w:rFonts w:eastAsia="Calibri"/>
          <w:lang w:eastAsia="en-US"/>
        </w:rPr>
        <w:t xml:space="preserve">Нести ответственность, предусмотренную законодательными актами РФ, за качество </w:t>
      </w:r>
      <w:r w:rsidR="00D04DF3">
        <w:rPr>
          <w:rFonts w:eastAsia="Calibri"/>
          <w:lang w:eastAsia="en-US"/>
        </w:rPr>
        <w:t>выполненных</w:t>
      </w:r>
      <w:r w:rsidRPr="00083453">
        <w:rPr>
          <w:rFonts w:eastAsia="Calibri"/>
          <w:lang w:eastAsia="en-US"/>
        </w:rPr>
        <w:t xml:space="preserve"> работ</w:t>
      </w:r>
      <w:r w:rsidR="00D04DF3">
        <w:rPr>
          <w:rFonts w:eastAsia="Calibri"/>
          <w:lang w:eastAsia="en-US"/>
        </w:rPr>
        <w:t>.</w:t>
      </w:r>
    </w:p>
    <w:p w14:paraId="75F389FD" w14:textId="74F0E080" w:rsidR="00EF79D7" w:rsidRPr="00083453" w:rsidRDefault="00763751" w:rsidP="004369F2">
      <w:pPr>
        <w:jc w:val="both"/>
        <w:rPr>
          <w:rFonts w:eastAsia="Calibri"/>
          <w:lang w:eastAsia="en-US"/>
        </w:rPr>
      </w:pPr>
      <w:r w:rsidRPr="00083453">
        <w:rPr>
          <w:rFonts w:eastAsia="Calibri"/>
          <w:lang w:eastAsia="en-US"/>
        </w:rPr>
        <w:t>4.1.</w:t>
      </w:r>
      <w:r w:rsidR="00D04DF3">
        <w:rPr>
          <w:rFonts w:eastAsia="Calibri"/>
          <w:lang w:eastAsia="en-US"/>
        </w:rPr>
        <w:t>17</w:t>
      </w:r>
      <w:r w:rsidRPr="00083453">
        <w:rPr>
          <w:rFonts w:eastAsia="Calibri"/>
          <w:lang w:eastAsia="en-US"/>
        </w:rPr>
        <w:t>.</w:t>
      </w:r>
      <w:r w:rsidR="008B63ED">
        <w:rPr>
          <w:rFonts w:eastAsia="Calibri"/>
          <w:lang w:eastAsia="en-US"/>
        </w:rPr>
        <w:t xml:space="preserve"> </w:t>
      </w:r>
      <w:r w:rsidR="00EF79D7" w:rsidRPr="00083453">
        <w:rPr>
          <w:rFonts w:eastAsia="Calibri"/>
          <w:lang w:eastAsia="en-US"/>
        </w:rPr>
        <w:t>Исполнять иные обязанности, предусмотренные настоящим Договором и дополнительными соглашениями к нему.</w:t>
      </w:r>
    </w:p>
    <w:p w14:paraId="388BA28E" w14:textId="3896315F" w:rsidR="00135799" w:rsidRPr="00083453" w:rsidRDefault="0031460D" w:rsidP="004369F2">
      <w:pPr>
        <w:jc w:val="both"/>
        <w:rPr>
          <w:rFonts w:eastAsia="Calibri"/>
          <w:lang w:eastAsia="en-US"/>
        </w:rPr>
      </w:pPr>
      <w:r w:rsidRPr="00083453">
        <w:rPr>
          <w:rFonts w:eastAsia="Calibri"/>
          <w:lang w:eastAsia="en-US"/>
        </w:rPr>
        <w:t>4</w:t>
      </w:r>
      <w:r w:rsidR="00135799" w:rsidRPr="00083453">
        <w:rPr>
          <w:rFonts w:eastAsia="Calibri"/>
          <w:lang w:eastAsia="en-US"/>
        </w:rPr>
        <w:t xml:space="preserve">.2. </w:t>
      </w:r>
      <w:bookmarkStart w:id="1" w:name="_Hlk233186254"/>
      <w:r w:rsidR="008B63ED">
        <w:rPr>
          <w:rFonts w:eastAsia="Calibri"/>
          <w:lang w:eastAsia="en-US"/>
        </w:rPr>
        <w:t>Исполнитель</w:t>
      </w:r>
      <w:bookmarkEnd w:id="1"/>
      <w:r w:rsidR="00135799" w:rsidRPr="00083453">
        <w:rPr>
          <w:rFonts w:eastAsia="Calibri"/>
          <w:lang w:eastAsia="en-US"/>
        </w:rPr>
        <w:t xml:space="preserve"> вправе: </w:t>
      </w:r>
    </w:p>
    <w:p w14:paraId="5FE7E984" w14:textId="4FE08D14" w:rsidR="00135799" w:rsidRPr="00083453" w:rsidRDefault="0031460D" w:rsidP="004369F2">
      <w:pPr>
        <w:jc w:val="both"/>
        <w:rPr>
          <w:rFonts w:eastAsia="Calibri"/>
          <w:lang w:eastAsia="en-US"/>
        </w:rPr>
      </w:pPr>
      <w:r w:rsidRPr="00083453">
        <w:rPr>
          <w:rFonts w:eastAsia="Calibri"/>
          <w:lang w:eastAsia="en-US"/>
        </w:rPr>
        <w:t>4</w:t>
      </w:r>
      <w:r w:rsidR="00135799" w:rsidRPr="00083453">
        <w:rPr>
          <w:rFonts w:eastAsia="Calibri"/>
          <w:lang w:eastAsia="en-US"/>
        </w:rPr>
        <w:t xml:space="preserve">.2.1. Отступить от указаний Заказчика, если по обстоятельствам дела такое отступление необходимо в интересах Заказчика, но </w:t>
      </w:r>
      <w:r w:rsidR="005663D2" w:rsidRPr="005663D2">
        <w:rPr>
          <w:rFonts w:eastAsia="Calibri"/>
          <w:lang w:eastAsia="en-US"/>
        </w:rPr>
        <w:t xml:space="preserve">Исполнитель </w:t>
      </w:r>
      <w:r w:rsidR="00135799" w:rsidRPr="00083453">
        <w:rPr>
          <w:rFonts w:eastAsia="Calibri"/>
          <w:lang w:eastAsia="en-US"/>
        </w:rPr>
        <w:t>не мог заблаговременно согласовать эти действия с Заказчиком либо не получил ответ на заблаговременно представленный Заказчику запрос в течение 5 дней, с последующим уведомлением Заказчика о допущенных отступлениях не позднее 3 (трех) календарных дней.</w:t>
      </w:r>
    </w:p>
    <w:p w14:paraId="5EF6552D" w14:textId="794521CF" w:rsidR="00135799" w:rsidRPr="00083453" w:rsidRDefault="0031460D" w:rsidP="004369F2">
      <w:pPr>
        <w:jc w:val="both"/>
        <w:rPr>
          <w:rFonts w:eastAsia="Calibri"/>
          <w:lang w:eastAsia="en-US"/>
        </w:rPr>
      </w:pPr>
      <w:r w:rsidRPr="00083453">
        <w:rPr>
          <w:rFonts w:eastAsia="Calibri"/>
          <w:lang w:eastAsia="en-US"/>
        </w:rPr>
        <w:t>4</w:t>
      </w:r>
      <w:r w:rsidR="00135799" w:rsidRPr="00083453">
        <w:rPr>
          <w:rFonts w:eastAsia="Calibri"/>
          <w:lang w:eastAsia="en-US"/>
        </w:rPr>
        <w:t xml:space="preserve">.2.2. После предварительного согласования с Заказчиком, передавать часть своих полномочий по настоящему Договору третьим лицам, при условии возложения на привлеченных </w:t>
      </w:r>
      <w:r w:rsidR="005663D2" w:rsidRPr="005663D2">
        <w:rPr>
          <w:rFonts w:eastAsia="Calibri"/>
          <w:lang w:eastAsia="en-US"/>
        </w:rPr>
        <w:t>Исполнител</w:t>
      </w:r>
      <w:r w:rsidR="005663D2">
        <w:rPr>
          <w:rFonts w:eastAsia="Calibri"/>
          <w:lang w:eastAsia="en-US"/>
        </w:rPr>
        <w:t xml:space="preserve">ем </w:t>
      </w:r>
      <w:r w:rsidR="00135799" w:rsidRPr="00083453">
        <w:rPr>
          <w:rFonts w:eastAsia="Calibri"/>
          <w:lang w:eastAsia="en-US"/>
        </w:rPr>
        <w:t xml:space="preserve">обязанностей, предусмотренных настоящим Договором, при этом </w:t>
      </w:r>
      <w:r w:rsidR="005663D2" w:rsidRPr="005663D2">
        <w:rPr>
          <w:rFonts w:eastAsia="Calibri"/>
          <w:lang w:eastAsia="en-US"/>
        </w:rPr>
        <w:t xml:space="preserve">Исполнитель </w:t>
      </w:r>
      <w:r w:rsidR="00135799" w:rsidRPr="00083453">
        <w:rPr>
          <w:rFonts w:eastAsia="Calibri"/>
          <w:lang w:eastAsia="en-US"/>
        </w:rPr>
        <w:t xml:space="preserve">несет ответственность за действия привлеченных им третьих лиц как за свои собственные. </w:t>
      </w:r>
    </w:p>
    <w:p w14:paraId="0294F364" w14:textId="606FF3AD" w:rsidR="004D68F5" w:rsidRPr="00083453" w:rsidRDefault="0031460D" w:rsidP="005663D2">
      <w:pPr>
        <w:jc w:val="both"/>
        <w:rPr>
          <w:color w:val="FF0000"/>
        </w:rPr>
      </w:pPr>
      <w:r w:rsidRPr="00083453">
        <w:t>4.2.</w:t>
      </w:r>
      <w:r w:rsidR="00763751" w:rsidRPr="00083453">
        <w:t>3</w:t>
      </w:r>
      <w:r w:rsidRPr="00083453">
        <w:t xml:space="preserve">. </w:t>
      </w:r>
      <w:r w:rsidR="005663D2">
        <w:t>Требовать оплаты выполненных работ в соответствии с условиями настоящего Договора.</w:t>
      </w:r>
    </w:p>
    <w:p w14:paraId="77CC47DB" w14:textId="0FE30C32" w:rsidR="00300EE8" w:rsidRPr="004369F2" w:rsidRDefault="004369F2" w:rsidP="004369F2">
      <w:pPr>
        <w:jc w:val="center"/>
        <w:rPr>
          <w:b/>
        </w:rPr>
      </w:pPr>
      <w:r w:rsidRPr="004369F2">
        <w:rPr>
          <w:b/>
          <w:spacing w:val="-1"/>
        </w:rPr>
        <w:t>5.</w:t>
      </w:r>
      <w:r w:rsidR="007A5692" w:rsidRPr="004369F2">
        <w:rPr>
          <w:b/>
          <w:spacing w:val="-1"/>
        </w:rPr>
        <w:t xml:space="preserve">ПОРЯДОК </w:t>
      </w:r>
      <w:r w:rsidR="00344746" w:rsidRPr="004369F2">
        <w:rPr>
          <w:b/>
          <w:spacing w:val="-1"/>
        </w:rPr>
        <w:t>ОПЛАТЫ ВЫПОЛНЕННЫХ РАБОТ И ОКАЗАННЫХ УСЛУГ.</w:t>
      </w:r>
    </w:p>
    <w:p w14:paraId="7E6B2146" w14:textId="32B3ED25" w:rsidR="00887112" w:rsidRDefault="00EF5785" w:rsidP="005663D2">
      <w:pPr>
        <w:jc w:val="both"/>
      </w:pPr>
      <w:r w:rsidRPr="00083453">
        <w:t>5.1.</w:t>
      </w:r>
      <w:r w:rsidR="00B7134D">
        <w:t xml:space="preserve"> </w:t>
      </w:r>
      <w:r w:rsidR="005663D2">
        <w:t xml:space="preserve">Цена Договора согласно локально сметному расчету составляет </w:t>
      </w:r>
    </w:p>
    <w:p w14:paraId="24355F06" w14:textId="364541D1" w:rsidR="00887112" w:rsidRPr="008E62D8" w:rsidRDefault="00A03C12" w:rsidP="00887112">
      <w:pPr>
        <w:jc w:val="both"/>
      </w:pPr>
      <w:r w:rsidRPr="00083453">
        <w:t xml:space="preserve">5.1.1. </w:t>
      </w:r>
      <w:r w:rsidR="005A3EDC" w:rsidRPr="008E62D8">
        <w:t xml:space="preserve">Цена Договора включает в себя затраты </w:t>
      </w:r>
      <w:r w:rsidR="005663D2" w:rsidRPr="005663D2">
        <w:t xml:space="preserve">Исполнитель </w:t>
      </w:r>
      <w:r w:rsidR="005A3EDC" w:rsidRPr="008E62D8">
        <w:t xml:space="preserve">на оплату стоимости материалов и оборудования при выполнении работ, транспортные, погрузо-разгрузочные, заготовительно-складские расходы, затраты на страхование, налоги, таможенные пошлины, сборы, обязательные платежи и иные расходы, которые несёт </w:t>
      </w:r>
      <w:r w:rsidR="007C7EEB" w:rsidRPr="007C7EEB">
        <w:t xml:space="preserve">Исполнитель </w:t>
      </w:r>
      <w:r w:rsidR="005A3EDC" w:rsidRPr="008E62D8">
        <w:t>при выполнении условий настоящего Договора. В стоимость Договора входит стоимость проведения всех необходимых экспертиз, а также получение всех необходимых справок, отчетов и иной информации, необходимой для выполнения работ</w:t>
      </w:r>
      <w:r w:rsidR="00887112" w:rsidRPr="008E62D8">
        <w:t>.</w:t>
      </w:r>
    </w:p>
    <w:p w14:paraId="7348BF7B" w14:textId="2749F2AE" w:rsidR="00EF5785" w:rsidRPr="00083453" w:rsidRDefault="002E177A" w:rsidP="00887112">
      <w:pPr>
        <w:jc w:val="both"/>
      </w:pPr>
      <w:r w:rsidRPr="00083453">
        <w:lastRenderedPageBreak/>
        <w:t xml:space="preserve">5.2. </w:t>
      </w:r>
      <w:r w:rsidR="00763751" w:rsidRPr="00083453">
        <w:t>С</w:t>
      </w:r>
      <w:r w:rsidR="00EF5785" w:rsidRPr="00083453">
        <w:t xml:space="preserve">тоимость </w:t>
      </w:r>
      <w:r w:rsidR="007C7EEB">
        <w:t>работ</w:t>
      </w:r>
      <w:r w:rsidR="00EF5785" w:rsidRPr="00083453">
        <w:t xml:space="preserve"> </w:t>
      </w:r>
      <w:r w:rsidR="00763751" w:rsidRPr="00083453">
        <w:t>подтверждается</w:t>
      </w:r>
      <w:r w:rsidR="00EF5785" w:rsidRPr="00083453">
        <w:t xml:space="preserve"> сметными расчетами к договорам подряда, которые будут заключены </w:t>
      </w:r>
      <w:r w:rsidR="007C7EEB" w:rsidRPr="007C7EEB">
        <w:t>Исполнител</w:t>
      </w:r>
      <w:r w:rsidR="007C7EEB">
        <w:t>ем</w:t>
      </w:r>
      <w:r w:rsidR="007C7EEB" w:rsidRPr="007C7EEB">
        <w:t xml:space="preserve"> </w:t>
      </w:r>
      <w:r w:rsidR="00EF5785" w:rsidRPr="00083453">
        <w:t xml:space="preserve">с подрядчиками для выполнения работ, и актами о приемке выполненных работ, составляемыми при передаче результата работ Заказчику. </w:t>
      </w:r>
    </w:p>
    <w:p w14:paraId="1C97E53F" w14:textId="2486BCC0" w:rsidR="00EF5785" w:rsidRPr="00083453" w:rsidRDefault="002E177A" w:rsidP="004369F2">
      <w:pPr>
        <w:jc w:val="both"/>
      </w:pPr>
      <w:r w:rsidRPr="00083453">
        <w:t>5.3.</w:t>
      </w:r>
      <w:r w:rsidR="007C7EEB">
        <w:t xml:space="preserve"> </w:t>
      </w:r>
      <w:r w:rsidR="00EF5785" w:rsidRPr="00083453">
        <w:t xml:space="preserve">Выполненные подрядчиками по настоянию </w:t>
      </w:r>
      <w:r w:rsidR="007C7EEB" w:rsidRPr="007C7EEB">
        <w:t>Исполнител</w:t>
      </w:r>
      <w:r w:rsidR="007C7EEB">
        <w:t>я</w:t>
      </w:r>
      <w:r w:rsidR="007C7EEB" w:rsidRPr="007C7EEB">
        <w:t xml:space="preserve"> </w:t>
      </w:r>
      <w:r w:rsidR="00EF5785" w:rsidRPr="00083453">
        <w:t xml:space="preserve">виды работ, надлежащим образом не согласованные с Заказчиком, Заказчиком не оплачиваются и не влияют на окончательную </w:t>
      </w:r>
      <w:r w:rsidR="007C7EEB">
        <w:t>цену Договора</w:t>
      </w:r>
      <w:r w:rsidR="00EF5785" w:rsidRPr="00083453">
        <w:t xml:space="preserve">. </w:t>
      </w:r>
    </w:p>
    <w:p w14:paraId="0375D44D" w14:textId="4829E4FB" w:rsidR="007C7EEB" w:rsidRDefault="00DE6E5C" w:rsidP="007C7EEB">
      <w:pPr>
        <w:jc w:val="both"/>
      </w:pPr>
      <w:r w:rsidRPr="001D4723">
        <w:t>5.</w:t>
      </w:r>
      <w:r w:rsidR="007C7EEB">
        <w:t>4</w:t>
      </w:r>
      <w:r w:rsidRPr="001D4723">
        <w:t xml:space="preserve">. </w:t>
      </w:r>
      <w:r w:rsidR="009028D2" w:rsidRPr="001D4723">
        <w:t xml:space="preserve">Оплата по настоящему Договору осуществляется Заказчиком </w:t>
      </w:r>
      <w:r w:rsidR="007C7EEB">
        <w:t>производится в безналичном порядке путем перечисления Заказчиком денежных средств на указанный в Договоре расчетный счет Исполнителя.</w:t>
      </w:r>
    </w:p>
    <w:p w14:paraId="5A5E323D" w14:textId="2C507656" w:rsidR="007C7EEB" w:rsidRDefault="007C7EEB" w:rsidP="007C7EEB">
      <w:pPr>
        <w:jc w:val="both"/>
      </w:pPr>
      <w:r>
        <w:t>2.6. Оплата производится в рублях Российской Федерации.</w:t>
      </w:r>
    </w:p>
    <w:p w14:paraId="1DE1DFF0" w14:textId="6927B0BB" w:rsidR="003A4570" w:rsidRPr="00083453" w:rsidRDefault="007C7EEB" w:rsidP="007C7EEB">
      <w:pPr>
        <w:jc w:val="both"/>
      </w:pPr>
      <w:r>
        <w:t xml:space="preserve">2.7. Оплата осуществляется путем перечисления денежных средств на расчетный счет Исполнителя по факту выполненных </w:t>
      </w:r>
      <w:r w:rsidR="00B17814">
        <w:t>работ в</w:t>
      </w:r>
      <w:r>
        <w:t xml:space="preserve"> течение 7 рабочих дней с момента подписания акта выполненных рабо</w:t>
      </w:r>
      <w:proofErr w:type="gramStart"/>
      <w:r>
        <w:t>т</w:t>
      </w:r>
      <w:r w:rsidR="003061C4" w:rsidRPr="003061C4">
        <w:t>(</w:t>
      </w:r>
      <w:proofErr w:type="gramEnd"/>
      <w:r w:rsidR="003061C4" w:rsidRPr="003061C4">
        <w:t>формы КС-2, КС-2)</w:t>
      </w:r>
      <w:r>
        <w:t>. Днем оплаты считается день списания денежных средств со счета Заказчика.</w:t>
      </w:r>
    </w:p>
    <w:p w14:paraId="3F099E8B" w14:textId="6E2671A7" w:rsidR="002E177A" w:rsidRPr="004369F2" w:rsidRDefault="002E177A" w:rsidP="004369F2">
      <w:pPr>
        <w:jc w:val="center"/>
        <w:rPr>
          <w:b/>
        </w:rPr>
      </w:pPr>
      <w:r w:rsidRPr="004369F2">
        <w:rPr>
          <w:b/>
        </w:rPr>
        <w:t>6. ПОРЯДОК УСТРАНЕНИЕ НЕДОРАБОТОК</w:t>
      </w:r>
      <w:r w:rsidR="00344746" w:rsidRPr="004369F2">
        <w:rPr>
          <w:b/>
        </w:rPr>
        <w:t>.</w:t>
      </w:r>
    </w:p>
    <w:p w14:paraId="6718FA54" w14:textId="7F6E662C" w:rsidR="002E177A" w:rsidRPr="00083453" w:rsidRDefault="002E177A" w:rsidP="004369F2">
      <w:pPr>
        <w:jc w:val="both"/>
      </w:pPr>
      <w:r w:rsidRPr="00083453">
        <w:t xml:space="preserve">6.1. Передача Заказчику </w:t>
      </w:r>
      <w:r w:rsidR="007C7EEB">
        <w:t>выполненые работы</w:t>
      </w:r>
      <w:r w:rsidRPr="00083453">
        <w:t xml:space="preserve"> осуществля</w:t>
      </w:r>
      <w:r w:rsidR="007C7EEB">
        <w:t>ю</w:t>
      </w:r>
      <w:r w:rsidRPr="00083453">
        <w:t>тся по акту приема-передачи.</w:t>
      </w:r>
    </w:p>
    <w:p w14:paraId="27427F66" w14:textId="620D3E78" w:rsidR="002E177A" w:rsidRPr="00083453" w:rsidRDefault="002E177A" w:rsidP="004369F2">
      <w:pPr>
        <w:jc w:val="both"/>
      </w:pPr>
      <w:r w:rsidRPr="00083453">
        <w:t xml:space="preserve">6.2. </w:t>
      </w:r>
      <w:r w:rsidR="00A03C12" w:rsidRPr="00083453">
        <w:t xml:space="preserve">Подписание актов </w:t>
      </w:r>
      <w:r w:rsidR="009B7681" w:rsidRPr="00083453">
        <w:t>(</w:t>
      </w:r>
      <w:r w:rsidR="008C4846" w:rsidRPr="00083453">
        <w:t xml:space="preserve">формы </w:t>
      </w:r>
      <w:r w:rsidR="00A03C12" w:rsidRPr="00083453">
        <w:t>КС-</w:t>
      </w:r>
      <w:r w:rsidR="003061C4">
        <w:t>2</w:t>
      </w:r>
      <w:r w:rsidR="00A03C12" w:rsidRPr="00083453">
        <w:t>, КС-</w:t>
      </w:r>
      <w:r w:rsidR="003061C4">
        <w:t>2</w:t>
      </w:r>
      <w:r w:rsidR="00A03C12" w:rsidRPr="00083453">
        <w:t>)</w:t>
      </w:r>
      <w:r w:rsidRPr="00083453">
        <w:t xml:space="preserve"> приемки </w:t>
      </w:r>
      <w:r w:rsidR="00B17814">
        <w:t xml:space="preserve">осуществляется Заказчиком в течение 3-х рабочих дней </w:t>
      </w:r>
      <w:proofErr w:type="gramStart"/>
      <w:r w:rsidR="00B17814">
        <w:t>с даты получения</w:t>
      </w:r>
      <w:proofErr w:type="gramEnd"/>
      <w:r w:rsidR="00B17814">
        <w:t xml:space="preserve"> их от Исполнителя.</w:t>
      </w:r>
    </w:p>
    <w:p w14:paraId="3D1E394E" w14:textId="71123C4A" w:rsidR="002E177A" w:rsidRPr="00083453" w:rsidRDefault="002E177A" w:rsidP="004369F2">
      <w:pPr>
        <w:jc w:val="both"/>
      </w:pPr>
      <w:r w:rsidRPr="00083453">
        <w:t xml:space="preserve">6.4. О видимых недостатках, выявленных при принятии </w:t>
      </w:r>
      <w:r w:rsidR="00B17814">
        <w:t>работ</w:t>
      </w:r>
      <w:r w:rsidRPr="00083453">
        <w:t>, составляется акт с указанием сроков их устранения.</w:t>
      </w:r>
    </w:p>
    <w:p w14:paraId="4B894997" w14:textId="69EFDC79" w:rsidR="002E177A" w:rsidRPr="00083453" w:rsidRDefault="002E177A" w:rsidP="004369F2">
      <w:pPr>
        <w:jc w:val="both"/>
      </w:pPr>
      <w:r w:rsidRPr="00083453">
        <w:t xml:space="preserve">6.5. </w:t>
      </w:r>
      <w:r w:rsidR="00592464" w:rsidRPr="00083453">
        <w:t>Г</w:t>
      </w:r>
      <w:r w:rsidR="002105C9" w:rsidRPr="00083453">
        <w:t xml:space="preserve">арантийный срок </w:t>
      </w:r>
      <w:r w:rsidR="00B17814">
        <w:t>выполненных работ</w:t>
      </w:r>
      <w:r w:rsidR="002105C9" w:rsidRPr="00083453">
        <w:t xml:space="preserve"> и относящихся к нему инженерных систем,</w:t>
      </w:r>
      <w:r w:rsidR="00592464" w:rsidRPr="00083453">
        <w:t xml:space="preserve"> </w:t>
      </w:r>
      <w:r w:rsidR="002105C9" w:rsidRPr="00083453">
        <w:t xml:space="preserve">оборудования, материалов устанавливается </w:t>
      </w:r>
      <w:r w:rsidR="00592464" w:rsidRPr="00083453">
        <w:t>24 месяца</w:t>
      </w:r>
      <w:r w:rsidR="002105C9" w:rsidRPr="00083453">
        <w:t xml:space="preserve"> со дня подписания акта </w:t>
      </w:r>
      <w:r w:rsidR="00B17814">
        <w:t>приема-передачи</w:t>
      </w:r>
      <w:r w:rsidR="002105C9" w:rsidRPr="00083453">
        <w:t>.</w:t>
      </w:r>
    </w:p>
    <w:p w14:paraId="6CD9010A" w14:textId="3092B731" w:rsidR="002E177A" w:rsidRPr="00083453" w:rsidRDefault="002E177A" w:rsidP="004369F2">
      <w:pPr>
        <w:jc w:val="both"/>
      </w:pPr>
      <w:r w:rsidRPr="00083453">
        <w:t xml:space="preserve">6.6. Обнаруженные в течение гарантийного срока недостатки подлежат устранению за счет </w:t>
      </w:r>
      <w:r w:rsidR="00B17814">
        <w:t>Исполнителя</w:t>
      </w:r>
      <w:r w:rsidRPr="00083453">
        <w:t>.</w:t>
      </w:r>
    </w:p>
    <w:p w14:paraId="5C09DF02" w14:textId="737D6251" w:rsidR="002E177A" w:rsidRDefault="002E177A" w:rsidP="004369F2">
      <w:pPr>
        <w:jc w:val="both"/>
      </w:pPr>
      <w:r w:rsidRPr="00083453">
        <w:t xml:space="preserve">Устранение недостатков, выявленных в течение гарантийного срока, осуществляется </w:t>
      </w:r>
      <w:r w:rsidR="00B17814">
        <w:t>Исполнителем</w:t>
      </w:r>
      <w:r w:rsidRPr="00083453">
        <w:t xml:space="preserve"> в десятидневный срок с даты получения</w:t>
      </w:r>
      <w:r w:rsidR="007655DF">
        <w:t xml:space="preserve"> письменного заявления Заказчик</w:t>
      </w:r>
      <w:r w:rsidR="00B7134D">
        <w:t>а</w:t>
      </w:r>
      <w:r w:rsidR="007655DF">
        <w:t>.</w:t>
      </w:r>
    </w:p>
    <w:p w14:paraId="12C3F5F9" w14:textId="659406BB" w:rsidR="00CA3426" w:rsidRPr="00083453" w:rsidRDefault="00B7134D" w:rsidP="00CA3426">
      <w:pPr>
        <w:jc w:val="both"/>
      </w:pPr>
      <w:r>
        <w:t xml:space="preserve">6.7. </w:t>
      </w:r>
      <w:r w:rsidR="00CA3426">
        <w:t>Если недостатки в установленный Заказчиком срок</w:t>
      </w:r>
      <w:r w:rsidR="007655DF">
        <w:t xml:space="preserve"> </w:t>
      </w:r>
      <w:r w:rsidR="00B17814">
        <w:t>Исполнителем</w:t>
      </w:r>
      <w:r w:rsidR="00CA3426">
        <w:t xml:space="preserve"> не были устранены либо являются существенными и неустранимыми, Заказчик</w:t>
      </w:r>
      <w:r w:rsidR="007655DF">
        <w:t xml:space="preserve"> </w:t>
      </w:r>
      <w:r w:rsidR="00CA3426">
        <w:t xml:space="preserve">вправе </w:t>
      </w:r>
      <w:r w:rsidR="007655DF">
        <w:t>устранить недостатки</w:t>
      </w:r>
      <w:r w:rsidR="007655DF" w:rsidRPr="007655DF">
        <w:t xml:space="preserve"> своими силами или силами третьего лица</w:t>
      </w:r>
      <w:r w:rsidR="007655DF">
        <w:t xml:space="preserve"> </w:t>
      </w:r>
      <w:r w:rsidR="00CA3426">
        <w:t>и потребовать возмещения причиненных убытков</w:t>
      </w:r>
      <w:r>
        <w:t xml:space="preserve"> и неустойки</w:t>
      </w:r>
      <w:r w:rsidR="007655DF">
        <w:t xml:space="preserve"> в полном объёме</w:t>
      </w:r>
      <w:r w:rsidR="00CA3426">
        <w:t>.</w:t>
      </w:r>
    </w:p>
    <w:p w14:paraId="7D58B18E" w14:textId="792684D9" w:rsidR="003A4570" w:rsidRPr="004369F2" w:rsidRDefault="00253404" w:rsidP="004369F2">
      <w:pPr>
        <w:jc w:val="center"/>
        <w:rPr>
          <w:b/>
        </w:rPr>
      </w:pPr>
      <w:r w:rsidRPr="004369F2">
        <w:rPr>
          <w:b/>
        </w:rPr>
        <w:t>7</w:t>
      </w:r>
      <w:r w:rsidR="003A4570" w:rsidRPr="004369F2">
        <w:rPr>
          <w:b/>
        </w:rPr>
        <w:t xml:space="preserve">. </w:t>
      </w:r>
      <w:r w:rsidR="007410F5" w:rsidRPr="004369F2">
        <w:rPr>
          <w:b/>
        </w:rPr>
        <w:t>КОНФИДЕНЦИАЛЬНОСТЬ</w:t>
      </w:r>
      <w:r w:rsidR="00344746" w:rsidRPr="004369F2">
        <w:rPr>
          <w:b/>
        </w:rPr>
        <w:t>.</w:t>
      </w:r>
    </w:p>
    <w:p w14:paraId="4EA09DB4" w14:textId="081C53D3" w:rsidR="004631AF" w:rsidRPr="00083453" w:rsidRDefault="00253404" w:rsidP="004369F2">
      <w:pPr>
        <w:jc w:val="both"/>
      </w:pPr>
      <w:r w:rsidRPr="00083453">
        <w:t xml:space="preserve">7.1. </w:t>
      </w:r>
      <w:r w:rsidR="003A4570" w:rsidRPr="00083453">
        <w:t xml:space="preserve">Стороны соблюдают условия конфиденциальности по всем документам, информации, относящимся к реализации </w:t>
      </w:r>
      <w:r w:rsidR="007F64BA" w:rsidRPr="00083453">
        <w:t>П</w:t>
      </w:r>
      <w:r w:rsidR="003A4570" w:rsidRPr="00083453">
        <w:t>роекта, настоящего Догово</w:t>
      </w:r>
      <w:r w:rsidR="004631AF" w:rsidRPr="00083453">
        <w:t>ра в течение сроков их действия;</w:t>
      </w:r>
    </w:p>
    <w:p w14:paraId="02CEEBD2" w14:textId="41C88C89" w:rsidR="004631AF" w:rsidRPr="00083453" w:rsidRDefault="00253404" w:rsidP="004369F2">
      <w:pPr>
        <w:jc w:val="both"/>
      </w:pPr>
      <w:r w:rsidRPr="00083453">
        <w:t>7.2.</w:t>
      </w:r>
      <w:r w:rsidR="003A4570" w:rsidRPr="00083453">
        <w:t xml:space="preserve">В течение срока действия Договора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осуществлением </w:t>
      </w:r>
      <w:r w:rsidR="007F64BA" w:rsidRPr="00083453">
        <w:t>П</w:t>
      </w:r>
      <w:r w:rsidR="00F37956" w:rsidRPr="00083453">
        <w:t>роекта</w:t>
      </w:r>
      <w:r w:rsidR="004631AF" w:rsidRPr="00083453">
        <w:t>;</w:t>
      </w:r>
    </w:p>
    <w:p w14:paraId="57397A34" w14:textId="45C4372A" w:rsidR="004631AF" w:rsidRPr="00083453" w:rsidRDefault="00253404" w:rsidP="004369F2">
      <w:pPr>
        <w:jc w:val="both"/>
      </w:pPr>
      <w:r w:rsidRPr="00083453">
        <w:t>7.3.</w:t>
      </w:r>
      <w:r w:rsidR="003A4570" w:rsidRPr="00083453">
        <w:t>Предоставления информации третьим лицам, оказывающим услуги одной из Сторон по Договору, при условии, что такое лицо берет на себя обязательство соблюдения условий конфиденциальности такой информации и использовании ее только в установленных Сторонами целях и на определ</w:t>
      </w:r>
      <w:r w:rsidR="003A5658" w:rsidRPr="00083453">
        <w:t>ё</w:t>
      </w:r>
      <w:r w:rsidR="003A4570" w:rsidRPr="00083453">
        <w:t>нный Сторонами срок</w:t>
      </w:r>
      <w:r w:rsidR="004631AF" w:rsidRPr="00083453">
        <w:t>;</w:t>
      </w:r>
    </w:p>
    <w:p w14:paraId="53120F75" w14:textId="13852678" w:rsidR="004631AF" w:rsidRPr="00083453" w:rsidRDefault="00253404" w:rsidP="004369F2">
      <w:pPr>
        <w:jc w:val="both"/>
      </w:pPr>
      <w:r w:rsidRPr="00083453">
        <w:t>7.4.</w:t>
      </w:r>
      <w:r w:rsidR="003A4570" w:rsidRPr="00083453">
        <w:t xml:space="preserve">Предоставления информации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w:t>
      </w:r>
      <w:r w:rsidR="004A3A36" w:rsidRPr="00083453">
        <w:t>берут</w:t>
      </w:r>
      <w:r w:rsidR="003A4570" w:rsidRPr="00083453">
        <w:t xml:space="preserve"> на себя обязательство соблюдения условий конфиденциальности такой информации</w:t>
      </w:r>
      <w:r w:rsidR="004631AF" w:rsidRPr="00083453">
        <w:t>;</w:t>
      </w:r>
    </w:p>
    <w:p w14:paraId="76E7E1EE" w14:textId="762185C2" w:rsidR="004631AF" w:rsidRPr="00083453" w:rsidRDefault="00253404" w:rsidP="004369F2">
      <w:pPr>
        <w:jc w:val="both"/>
      </w:pPr>
      <w:r w:rsidRPr="00083453">
        <w:t>7.5.</w:t>
      </w:r>
      <w:r w:rsidR="003A4570" w:rsidRPr="00083453">
        <w:t>Предоставления информации в соответствии с действующим законодательством Российской Федерации налоговым или иным уполномоченным государственным органам – по их законному мотивированному и обоснованному требованию</w:t>
      </w:r>
      <w:r w:rsidR="004631AF" w:rsidRPr="00083453">
        <w:t>;</w:t>
      </w:r>
    </w:p>
    <w:p w14:paraId="1D3A84C0" w14:textId="7F155E35" w:rsidR="003A5658" w:rsidRPr="00083453" w:rsidRDefault="00253404" w:rsidP="004369F2">
      <w:pPr>
        <w:jc w:val="both"/>
      </w:pPr>
      <w:r w:rsidRPr="00083453">
        <w:t>7.6.</w:t>
      </w:r>
      <w:r w:rsidR="003A4570" w:rsidRPr="00083453">
        <w:t>В иных случаях, установленных действующим законодательством Российской Федерации.</w:t>
      </w:r>
    </w:p>
    <w:p w14:paraId="6903881F" w14:textId="55C36853" w:rsidR="003A5658" w:rsidRPr="004369F2" w:rsidRDefault="00253404" w:rsidP="004369F2">
      <w:pPr>
        <w:jc w:val="center"/>
        <w:rPr>
          <w:b/>
        </w:rPr>
      </w:pPr>
      <w:r w:rsidRPr="004369F2">
        <w:rPr>
          <w:b/>
        </w:rPr>
        <w:t>8</w:t>
      </w:r>
      <w:r w:rsidR="003A5658" w:rsidRPr="004369F2">
        <w:rPr>
          <w:b/>
        </w:rPr>
        <w:t>. ОБСТОЯТЕЛ</w:t>
      </w:r>
      <w:r w:rsidR="00AE7E32" w:rsidRPr="004369F2">
        <w:rPr>
          <w:b/>
        </w:rPr>
        <w:t>ЬСТВА НЕПРЕОДОЛИМОЙ СИЛЫ</w:t>
      </w:r>
      <w:r w:rsidR="00344746" w:rsidRPr="004369F2">
        <w:rPr>
          <w:b/>
        </w:rPr>
        <w:t>.</w:t>
      </w:r>
    </w:p>
    <w:p w14:paraId="478A0D50" w14:textId="43AEF2EC" w:rsidR="004631AF" w:rsidRPr="00083453" w:rsidRDefault="00253404" w:rsidP="004369F2">
      <w:pPr>
        <w:jc w:val="both"/>
      </w:pPr>
      <w:r w:rsidRPr="00083453">
        <w:t>8.1.</w:t>
      </w:r>
      <w:r w:rsidR="003A5658" w:rsidRPr="00083453">
        <w:t>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При этом срок выполнения обязательств отодвигается соразмерно времени, в течение которого действовали обстоятельства непреодолимой силы или последствия, вызванные этими обстоятельствами. Наличие указанных обстоятельств должно подтверждаться документами, выданными соответствующим уполномо</w:t>
      </w:r>
      <w:r w:rsidR="004631AF" w:rsidRPr="00083453">
        <w:t>ченным государственным органом;</w:t>
      </w:r>
    </w:p>
    <w:p w14:paraId="162DA02A" w14:textId="29AA31FC" w:rsidR="004631AF" w:rsidRPr="00083453" w:rsidRDefault="00253404" w:rsidP="004369F2">
      <w:pPr>
        <w:jc w:val="both"/>
      </w:pPr>
      <w:r w:rsidRPr="00083453">
        <w:t>8.2.</w:t>
      </w:r>
      <w:r w:rsidR="003A5658" w:rsidRPr="00083453">
        <w:t xml:space="preserve">К числу обстоятельств непреодолимой силы относятся обстоятельства, осложняющие </w:t>
      </w:r>
      <w:r w:rsidR="00B81758" w:rsidRPr="00083453">
        <w:t>и</w:t>
      </w:r>
      <w:r w:rsidR="003A5658" w:rsidRPr="00083453">
        <w:t>ли делающие невозможным дальнейшее выполнение настоящего Договора, включающие, но не ограниченные следующими обстоятельствами: акты органов государственной власти и управления, под юрисдикцией которых находится любая из Сторон настоящего Договора, любой мятеж, бунт, общественные беспорядки, террористические акты, военные действия, а также аналогичные события; пожары, наводнения или другие стихийные и природные бедствия; любые аналогичные события, выходящие за рамки разумно</w:t>
      </w:r>
      <w:r w:rsidR="004631AF" w:rsidRPr="00083453">
        <w:t xml:space="preserve">го контроля Сторон или Стороны; </w:t>
      </w:r>
    </w:p>
    <w:p w14:paraId="6F662686" w14:textId="014C59C2" w:rsidR="004631AF" w:rsidRPr="00083453" w:rsidRDefault="00253404" w:rsidP="004369F2">
      <w:pPr>
        <w:jc w:val="both"/>
      </w:pPr>
      <w:r w:rsidRPr="00083453">
        <w:t>8.3.</w:t>
      </w:r>
      <w:r w:rsidR="003A5658" w:rsidRPr="00083453">
        <w:t>При полной или частичной приостановке исполнения обязательств по Договору, вызванной обстоятельствами непреодолимой силы, период выполнения этих обязательств продлевается на срок действия обстоятельств непреодолимой силы (их последствий) и возобновляется с момента прекращения действия обстоятельств непреодолимой силы</w:t>
      </w:r>
      <w:r w:rsidR="004631AF" w:rsidRPr="00083453">
        <w:t>;</w:t>
      </w:r>
    </w:p>
    <w:p w14:paraId="3CE0D685" w14:textId="691C0658" w:rsidR="004631AF" w:rsidRPr="00083453" w:rsidRDefault="00253404" w:rsidP="004369F2">
      <w:pPr>
        <w:jc w:val="both"/>
      </w:pPr>
      <w:r w:rsidRPr="00083453">
        <w:t>8.4.</w:t>
      </w:r>
      <w:r w:rsidR="003A5658" w:rsidRPr="00083453">
        <w:t>В случае возникновения обстоятельств непреодолимой силы Сторона, пострадавшая от них, в течение 3 (</w:t>
      </w:r>
      <w:r w:rsidR="00A73F88" w:rsidRPr="00083453">
        <w:t>Т</w:t>
      </w:r>
      <w:r w:rsidR="003A5658" w:rsidRPr="00083453">
        <w:t>рех) календарных дней уведомляет об этом другую Сторону путем вручения письменного извещения, уточняющего дату начала события и описание обстоятельств непреодолимой силы</w:t>
      </w:r>
      <w:r w:rsidR="004631AF" w:rsidRPr="00083453">
        <w:t>;</w:t>
      </w:r>
    </w:p>
    <w:p w14:paraId="18927F44" w14:textId="732C57E0" w:rsidR="004631AF" w:rsidRPr="00083453" w:rsidRDefault="00253404" w:rsidP="004369F2">
      <w:pPr>
        <w:jc w:val="both"/>
      </w:pPr>
      <w:r w:rsidRPr="00083453">
        <w:t>8.5.</w:t>
      </w:r>
      <w:r w:rsidR="003A5658" w:rsidRPr="00083453">
        <w:t xml:space="preserve">При возникновении обстоятельств непреодолимой силы Стороны незамедлительно проводят переговоры для поиска </w:t>
      </w:r>
      <w:proofErr w:type="gramStart"/>
      <w:r w:rsidR="003A5658" w:rsidRPr="00083453">
        <w:t>решения сложившейся ситуации</w:t>
      </w:r>
      <w:proofErr w:type="gramEnd"/>
      <w:r w:rsidR="003A5658" w:rsidRPr="00083453">
        <w:t xml:space="preserve"> и используют все средства для сведения к минимуму </w:t>
      </w:r>
      <w:r w:rsidR="004631AF" w:rsidRPr="00083453">
        <w:t>последствий таких обстоятельств;</w:t>
      </w:r>
    </w:p>
    <w:p w14:paraId="0C755C58" w14:textId="073425FD" w:rsidR="009E0AEF" w:rsidRPr="00083453" w:rsidRDefault="00253404" w:rsidP="004369F2">
      <w:pPr>
        <w:jc w:val="both"/>
      </w:pPr>
      <w:r w:rsidRPr="00083453">
        <w:lastRenderedPageBreak/>
        <w:t>8.6.</w:t>
      </w:r>
      <w:r w:rsidR="003A5658" w:rsidRPr="00083453">
        <w:t xml:space="preserve">Если обстоятельства непреодолимой силы (их последствия) длятся более </w:t>
      </w:r>
      <w:r w:rsidR="00260602" w:rsidRPr="00083453">
        <w:t xml:space="preserve">двух </w:t>
      </w:r>
      <w:r w:rsidR="003A5658" w:rsidRPr="00083453">
        <w:t>последовательных месяцев, Стороны имеют право расторгнуть Договор до истечения срока его действия по взаимному соглашению, без уплаты штрафных санкций.</w:t>
      </w:r>
    </w:p>
    <w:p w14:paraId="0D6447BB" w14:textId="44861CC8" w:rsidR="003A5658" w:rsidRPr="004369F2" w:rsidRDefault="00253404" w:rsidP="004369F2">
      <w:pPr>
        <w:jc w:val="center"/>
        <w:rPr>
          <w:b/>
        </w:rPr>
      </w:pPr>
      <w:r w:rsidRPr="004369F2">
        <w:rPr>
          <w:b/>
        </w:rPr>
        <w:t>9</w:t>
      </w:r>
      <w:r w:rsidR="0085509C" w:rsidRPr="004369F2">
        <w:rPr>
          <w:b/>
        </w:rPr>
        <w:t>. ОСОБЫЕ УСЛОВИЯ</w:t>
      </w:r>
      <w:r w:rsidR="00344746" w:rsidRPr="004369F2">
        <w:rPr>
          <w:b/>
        </w:rPr>
        <w:t>.</w:t>
      </w:r>
    </w:p>
    <w:p w14:paraId="5B208768" w14:textId="370C92B0" w:rsidR="003A5658" w:rsidRPr="00083453" w:rsidRDefault="00253404" w:rsidP="004369F2">
      <w:pPr>
        <w:jc w:val="both"/>
      </w:pPr>
      <w:r w:rsidRPr="00083453">
        <w:t>9.1.</w:t>
      </w:r>
      <w:r w:rsidR="003A5658" w:rsidRPr="00083453">
        <w:t>Стороны, их работники и представители  настоящим обязу</w:t>
      </w:r>
      <w:r w:rsidR="00260602" w:rsidRPr="00083453">
        <w:t>ю</w:t>
      </w:r>
      <w:r w:rsidR="003A5658" w:rsidRPr="00083453">
        <w:t xml:space="preserve">тся обеспечить и соблюдать требования антикоррупционного законодательства Российской Федерации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w:t>
      </w:r>
      <w:r w:rsidR="00A73F88" w:rsidRPr="00083453">
        <w:t>Договору</w:t>
      </w:r>
      <w:r w:rsidR="003A5658" w:rsidRPr="00083453">
        <w:t>,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следующим категориям лиц:</w:t>
      </w:r>
    </w:p>
    <w:p w14:paraId="09F77CA6" w14:textId="77777777" w:rsidR="003A5658" w:rsidRPr="00083453" w:rsidRDefault="003A5658" w:rsidP="004369F2">
      <w:pPr>
        <w:jc w:val="both"/>
      </w:pPr>
      <w:r w:rsidRPr="00083453">
        <w:t>сотрудникам Сторон и контрагентам по Договору;</w:t>
      </w:r>
    </w:p>
    <w:p w14:paraId="767593F0" w14:textId="77777777" w:rsidR="003A5658" w:rsidRPr="00083453" w:rsidRDefault="003A5658" w:rsidP="004369F2">
      <w:pPr>
        <w:jc w:val="both"/>
      </w:pPr>
      <w:r w:rsidRPr="00083453">
        <w:t xml:space="preserve">государственным и муниципальным служащим; военнослужащим; </w:t>
      </w:r>
    </w:p>
    <w:p w14:paraId="17B961C4" w14:textId="77777777" w:rsidR="004631AF" w:rsidRPr="00083453" w:rsidRDefault="003A5658" w:rsidP="004369F2">
      <w:pPr>
        <w:jc w:val="both"/>
      </w:pPr>
      <w:r w:rsidRPr="00083453">
        <w:t>кандидатам на выборные должности государственной и муниципальной службы;</w:t>
      </w:r>
    </w:p>
    <w:p w14:paraId="3DE84E2E" w14:textId="77777777" w:rsidR="004631AF" w:rsidRPr="00083453" w:rsidRDefault="003A5658" w:rsidP="004369F2">
      <w:pPr>
        <w:jc w:val="both"/>
      </w:pPr>
      <w:r w:rsidRPr="00083453">
        <w:t>членам органов управления организаций, более 50% которых находится в собственности государства (в собственности субъектов федерации, муниципальной собственности</w:t>
      </w:r>
      <w:r w:rsidR="004631AF" w:rsidRPr="00083453">
        <w:t>) или государственных служащих;</w:t>
      </w:r>
    </w:p>
    <w:p w14:paraId="140C1A79" w14:textId="77777777" w:rsidR="004631AF" w:rsidRPr="00083453" w:rsidRDefault="003A5658" w:rsidP="004369F2">
      <w:pPr>
        <w:jc w:val="both"/>
      </w:pPr>
      <w:r w:rsidRPr="00083453">
        <w:t>п</w:t>
      </w:r>
      <w:r w:rsidR="004631AF" w:rsidRPr="00083453">
        <w:t>олитическим партиям и их членам;</w:t>
      </w:r>
    </w:p>
    <w:p w14:paraId="2F604CAE" w14:textId="77777777" w:rsidR="004631AF" w:rsidRPr="00083453" w:rsidRDefault="003A5658" w:rsidP="004369F2">
      <w:pPr>
        <w:jc w:val="both"/>
      </w:pPr>
      <w:r w:rsidRPr="00083453">
        <w:t>международным общественным организациям и членам их органов управления;</w:t>
      </w:r>
    </w:p>
    <w:p w14:paraId="1C6A75F2" w14:textId="77777777" w:rsidR="003A5658" w:rsidRPr="00083453" w:rsidRDefault="003A5658" w:rsidP="004369F2">
      <w:pPr>
        <w:jc w:val="both"/>
      </w:pPr>
      <w:r w:rsidRPr="00083453">
        <w:t xml:space="preserve">супругам и близким родственникам указанных лиц. </w:t>
      </w:r>
    </w:p>
    <w:p w14:paraId="3B3B8A60" w14:textId="786446FF" w:rsidR="004631AF" w:rsidRPr="00083453" w:rsidRDefault="00253404" w:rsidP="004369F2">
      <w:pPr>
        <w:jc w:val="both"/>
      </w:pPr>
      <w:r w:rsidRPr="00083453">
        <w:t>9.2.</w:t>
      </w:r>
      <w:r w:rsidR="003A5658" w:rsidRPr="00083453">
        <w:t xml:space="preserve">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предыдущем пункте настоящей статьи, то соответствующая Сторона: </w:t>
      </w:r>
    </w:p>
    <w:p w14:paraId="763846F5" w14:textId="77777777" w:rsidR="004631AF" w:rsidRPr="00083453" w:rsidRDefault="003A5658" w:rsidP="004369F2">
      <w:pPr>
        <w:jc w:val="both"/>
      </w:pPr>
      <w:r w:rsidRPr="00083453">
        <w:t>обязана без промедления письменно уведоми</w:t>
      </w:r>
      <w:r w:rsidR="004631AF" w:rsidRPr="00083453">
        <w:t>ть об этом другую Сторону;</w:t>
      </w:r>
    </w:p>
    <w:p w14:paraId="68072D26" w14:textId="77777777" w:rsidR="004631AF" w:rsidRPr="00083453" w:rsidRDefault="003A5658" w:rsidP="004369F2">
      <w:pPr>
        <w:jc w:val="both"/>
      </w:pPr>
      <w:r w:rsidRPr="00083453">
        <w:t>вправе направить другой Стороне запрос с требованием предоставить объяснения и информацию (документы), опровергающие или</w:t>
      </w:r>
      <w:r w:rsidR="004631AF" w:rsidRPr="00083453">
        <w:t xml:space="preserve"> подтверждающие факт нарушения;</w:t>
      </w:r>
    </w:p>
    <w:p w14:paraId="765BE64A" w14:textId="77777777" w:rsidR="003A5658" w:rsidRPr="00083453" w:rsidRDefault="003A5658" w:rsidP="004369F2">
      <w:pPr>
        <w:jc w:val="both"/>
      </w:pPr>
      <w:r w:rsidRPr="00083453">
        <w:t xml:space="preserve">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         </w:t>
      </w:r>
    </w:p>
    <w:p w14:paraId="3E9E9CC5" w14:textId="3A049568" w:rsidR="0085509C" w:rsidRPr="00083453" w:rsidRDefault="00253404" w:rsidP="004369F2">
      <w:pPr>
        <w:jc w:val="both"/>
      </w:pPr>
      <w:r w:rsidRPr="00083453">
        <w:t>9.3.</w:t>
      </w:r>
      <w:r w:rsidR="003A5658" w:rsidRPr="00083453">
        <w:t>В случае нарушения одной из Сторон обязательств, указанных в</w:t>
      </w:r>
      <w:r w:rsidR="004631AF" w:rsidRPr="00083453">
        <w:t xml:space="preserve"> п.</w:t>
      </w:r>
      <w:r w:rsidR="0085509C" w:rsidRPr="00083453">
        <w:t xml:space="preserve"> </w:t>
      </w:r>
      <w:r w:rsidR="004631AF" w:rsidRPr="00083453">
        <w:t>8</w:t>
      </w:r>
      <w:r w:rsidR="004B20F5" w:rsidRPr="00083453">
        <w:t xml:space="preserve"> Договора</w:t>
      </w:r>
      <w:r w:rsidR="003A5658" w:rsidRPr="00083453">
        <w:t>, другая Сторона имеет право в одностороннем внесудебном порядке отказаться от исполнения настоящего Договора.</w:t>
      </w:r>
    </w:p>
    <w:p w14:paraId="65F0FD04" w14:textId="68306FF2" w:rsidR="00AC691F" w:rsidRPr="00083453" w:rsidRDefault="00C22584" w:rsidP="004369F2">
      <w:pPr>
        <w:jc w:val="both"/>
      </w:pPr>
      <w:r w:rsidRPr="00083453">
        <w:t>9</w:t>
      </w:r>
      <w:r w:rsidR="00253404" w:rsidRPr="00083453">
        <w:t>.4.</w:t>
      </w:r>
      <w:r w:rsidR="00231B9D">
        <w:t xml:space="preserve"> </w:t>
      </w:r>
      <w:r w:rsidR="00AC691F" w:rsidRPr="00083453">
        <w:t xml:space="preserve">Заверения </w:t>
      </w:r>
      <w:r w:rsidR="00B17814">
        <w:t>Исполнителя</w:t>
      </w:r>
      <w:r w:rsidR="00AC691F" w:rsidRPr="00083453">
        <w:t>.</w:t>
      </w:r>
    </w:p>
    <w:p w14:paraId="69277F48" w14:textId="3345D0FE" w:rsidR="00AC691F" w:rsidRPr="00083453" w:rsidRDefault="00AC691F" w:rsidP="004369F2">
      <w:pPr>
        <w:jc w:val="both"/>
      </w:pPr>
      <w:r w:rsidRPr="00083453">
        <w:t> </w:t>
      </w:r>
      <w:r w:rsidR="00B17814">
        <w:t>Исполнитель</w:t>
      </w:r>
      <w:r w:rsidRPr="00083453">
        <w:t xml:space="preserve"> заверяет </w:t>
      </w:r>
      <w:r w:rsidR="006069E2" w:rsidRPr="00083453">
        <w:t>Заказчика</w:t>
      </w:r>
      <w:r w:rsidRPr="00083453">
        <w:t xml:space="preserve"> о том, что:</w:t>
      </w:r>
    </w:p>
    <w:p w14:paraId="2B4ADE86" w14:textId="494F5EF4" w:rsidR="00AC691F" w:rsidRPr="00083453" w:rsidRDefault="00B17814" w:rsidP="004369F2">
      <w:pPr>
        <w:jc w:val="both"/>
        <w:rPr>
          <w:highlight w:val="white"/>
        </w:rPr>
      </w:pPr>
      <w:r w:rsidRPr="00B17814">
        <w:t>Исполнитель</w:t>
      </w:r>
      <w:r w:rsidRPr="00B17814">
        <w:rPr>
          <w:highlight w:val="white"/>
        </w:rPr>
        <w:t xml:space="preserve"> </w:t>
      </w:r>
      <w:r w:rsidR="00AC691F" w:rsidRPr="00083453">
        <w:rPr>
          <w:highlight w:val="white"/>
        </w:rPr>
        <w:t>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72478DB3" w14:textId="092AA8D6" w:rsidR="00AC691F" w:rsidRPr="00083453" w:rsidRDefault="00AC691F" w:rsidP="004369F2">
      <w:pPr>
        <w:jc w:val="both"/>
        <w:rPr>
          <w:highlight w:val="white"/>
        </w:rPr>
      </w:pPr>
      <w:r w:rsidRPr="00083453">
        <w:rPr>
          <w:highlight w:val="white"/>
        </w:rPr>
        <w:t xml:space="preserve">у </w:t>
      </w:r>
      <w:r w:rsidR="00B17814" w:rsidRPr="00B17814">
        <w:t>Исполнител</w:t>
      </w:r>
      <w:r w:rsidR="00B17814">
        <w:t>я</w:t>
      </w:r>
      <w:r w:rsidR="00B17814" w:rsidRPr="00B17814">
        <w:rPr>
          <w:highlight w:val="white"/>
        </w:rPr>
        <w:t xml:space="preserve"> </w:t>
      </w:r>
      <w:r w:rsidRPr="00083453">
        <w:rPr>
          <w:highlight w:val="white"/>
        </w:rPr>
        <w:t xml:space="preserve">отсутствуют обстоятельства, которые могут повлечь для </w:t>
      </w:r>
      <w:r w:rsidR="006069E2" w:rsidRPr="00083453">
        <w:rPr>
          <w:highlight w:val="white"/>
        </w:rPr>
        <w:t>Заказчика</w:t>
      </w:r>
      <w:r w:rsidRPr="00083453">
        <w:rPr>
          <w:highlight w:val="white"/>
        </w:rPr>
        <w:t xml:space="preserve"> неблагоприятные последствия, вызванные любыми действиями и/или бездействиями </w:t>
      </w:r>
      <w:r w:rsidR="00B17814" w:rsidRPr="00B17814">
        <w:t>Исполнител</w:t>
      </w:r>
      <w:r w:rsidR="00B17814">
        <w:t>я</w:t>
      </w:r>
      <w:r w:rsidRPr="00083453">
        <w:rPr>
          <w:highlight w:val="white"/>
        </w:rPr>
        <w:t xml:space="preserve">, результатом которых может являться неисполнение </w:t>
      </w:r>
      <w:r w:rsidR="00B17814" w:rsidRPr="00B17814">
        <w:t>Исполнител</w:t>
      </w:r>
      <w:r w:rsidR="00B17814">
        <w:t>ем</w:t>
      </w:r>
      <w:r w:rsidR="00B17814" w:rsidRPr="00B17814">
        <w:rPr>
          <w:highlight w:val="white"/>
        </w:rPr>
        <w:t xml:space="preserve"> </w:t>
      </w:r>
      <w:r w:rsidRPr="00083453">
        <w:rPr>
          <w:highlight w:val="white"/>
        </w:rPr>
        <w:t xml:space="preserve">обязательств, связанных с уплатой налогов/сборов/иных обязательств перед бюджетом РФ, бюджетом субъектов РФ и/или муниципальных </w:t>
      </w:r>
      <w:r w:rsidR="00045BA1" w:rsidRPr="00083453">
        <w:rPr>
          <w:highlight w:val="white"/>
        </w:rPr>
        <w:t>образований;</w:t>
      </w:r>
    </w:p>
    <w:p w14:paraId="7091CD29" w14:textId="51BCB1B3" w:rsidR="00F37956" w:rsidRPr="00083453" w:rsidRDefault="00F37956" w:rsidP="004369F2">
      <w:pPr>
        <w:jc w:val="both"/>
        <w:rPr>
          <w:highlight w:val="white"/>
        </w:rPr>
      </w:pPr>
      <w:r w:rsidRPr="00083453">
        <w:rPr>
          <w:highlight w:val="white"/>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4C4E8F70" w14:textId="437300AE" w:rsidR="00F37956" w:rsidRPr="00083453" w:rsidRDefault="00F37956" w:rsidP="004369F2">
      <w:pPr>
        <w:jc w:val="both"/>
        <w:rPr>
          <w:highlight w:val="white"/>
        </w:rPr>
      </w:pPr>
      <w:r w:rsidRPr="00083453">
        <w:rPr>
          <w:highlight w:val="white"/>
        </w:rPr>
        <w:t>обладает правомочиями для заключения настоящего Договора и исполнению обязательств, принятых в соответствии с настоящим договором;</w:t>
      </w:r>
    </w:p>
    <w:p w14:paraId="3E9BA1C4" w14:textId="5F71FE4A" w:rsidR="00F37956" w:rsidRPr="00083453" w:rsidRDefault="00F37956" w:rsidP="004369F2">
      <w:pPr>
        <w:jc w:val="both"/>
        <w:rPr>
          <w:highlight w:val="white"/>
        </w:rPr>
      </w:pPr>
      <w:r w:rsidRPr="00083453">
        <w:rPr>
          <w:highlight w:val="white"/>
        </w:rPr>
        <w:t xml:space="preserve">настоящий Договор от имени </w:t>
      </w:r>
      <w:r w:rsidR="00B17814" w:rsidRPr="00B17814">
        <w:t>Исполните</w:t>
      </w:r>
      <w:r w:rsidR="00B17814">
        <w:t>ля</w:t>
      </w:r>
      <w:r w:rsidR="00B17814" w:rsidRPr="00B17814">
        <w:rPr>
          <w:highlight w:val="white"/>
        </w:rPr>
        <w:t xml:space="preserve"> </w:t>
      </w:r>
      <w:r w:rsidRPr="00083453">
        <w:rPr>
          <w:highlight w:val="white"/>
        </w:rPr>
        <w:t>подписан лицом, которое надлежащим образом уполномочено совершать такие действия;</w:t>
      </w:r>
    </w:p>
    <w:p w14:paraId="42E4AAA1" w14:textId="7CD9FC32" w:rsidR="00F37956" w:rsidRPr="00083453" w:rsidRDefault="00F37956" w:rsidP="004369F2">
      <w:pPr>
        <w:jc w:val="both"/>
        <w:rPr>
          <w:highlight w:val="white"/>
        </w:rPr>
      </w:pPr>
      <w:r w:rsidRPr="00083453">
        <w:rPr>
          <w:highlight w:val="white"/>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69F540A9" w14:textId="3FCAF547" w:rsidR="00F37956" w:rsidRPr="00083453" w:rsidRDefault="00045BA1" w:rsidP="004369F2">
      <w:pPr>
        <w:jc w:val="both"/>
        <w:rPr>
          <w:highlight w:val="white"/>
        </w:rPr>
      </w:pPr>
      <w:r w:rsidRPr="00083453">
        <w:rPr>
          <w:highlight w:val="white"/>
        </w:rPr>
        <w:t>все документы,</w:t>
      </w:r>
      <w:r w:rsidR="00F37956" w:rsidRPr="00083453">
        <w:rPr>
          <w:highlight w:val="white"/>
        </w:rPr>
        <w:t xml:space="preserve"> предоставленные </w:t>
      </w:r>
      <w:r w:rsidR="00B17814" w:rsidRPr="00B17814">
        <w:t>Исполнител</w:t>
      </w:r>
      <w:r w:rsidR="00B17814">
        <w:t>ем</w:t>
      </w:r>
      <w:r w:rsidRPr="00083453">
        <w:rPr>
          <w:highlight w:val="white"/>
        </w:rPr>
        <w:t>,</w:t>
      </w:r>
      <w:r w:rsidR="00F37956" w:rsidRPr="00083453">
        <w:rPr>
          <w:highlight w:val="white"/>
        </w:rPr>
        <w:t xml:space="preserve"> являются подлинными, действительными и законными; а информация, представленная </w:t>
      </w:r>
      <w:r w:rsidR="00231B9D">
        <w:rPr>
          <w:highlight w:val="white"/>
        </w:rPr>
        <w:t>Исполнителем</w:t>
      </w:r>
      <w:r w:rsidR="00F37956" w:rsidRPr="00083453">
        <w:rPr>
          <w:highlight w:val="white"/>
        </w:rPr>
        <w:t xml:space="preserve">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00BE71E2" w14:textId="77777777" w:rsidR="00F37956" w:rsidRPr="00083453" w:rsidRDefault="00F37956" w:rsidP="004369F2">
      <w:pPr>
        <w:jc w:val="both"/>
        <w:rPr>
          <w:highlight w:val="white"/>
        </w:rPr>
      </w:pPr>
      <w:r w:rsidRPr="00083453">
        <w:rPr>
          <w:highlight w:val="white"/>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6443E00D" w14:textId="40810570" w:rsidR="00F37956" w:rsidRPr="00083453" w:rsidRDefault="00F37956" w:rsidP="004369F2">
      <w:pPr>
        <w:jc w:val="both"/>
        <w:rPr>
          <w:highlight w:val="white"/>
        </w:rPr>
      </w:pPr>
      <w:r w:rsidRPr="00083453">
        <w:rPr>
          <w:highlight w:val="white"/>
        </w:rPr>
        <w:t xml:space="preserve">все работы будут проводиться квалифицированными и аттестованными сотрудниками </w:t>
      </w:r>
      <w:r w:rsidR="00B17814" w:rsidRPr="00B17814">
        <w:t>Исполнител</w:t>
      </w:r>
      <w:r w:rsidR="00B17814">
        <w:t>я</w:t>
      </w:r>
      <w:r w:rsidRPr="00083453">
        <w:rPr>
          <w:highlight w:val="white"/>
        </w:rPr>
        <w:t>,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E13EFC2" w14:textId="63EE23CC" w:rsidR="00AC691F" w:rsidRPr="00083453" w:rsidRDefault="00B17814" w:rsidP="004369F2">
      <w:pPr>
        <w:jc w:val="both"/>
      </w:pPr>
      <w:r w:rsidRPr="00B17814">
        <w:t xml:space="preserve">Исполнитель </w:t>
      </w:r>
      <w:r w:rsidR="00AC691F" w:rsidRPr="00083453">
        <w:t xml:space="preserve">гарантирует действительность вышеуказанных заверений в течение всего срока действия договорных отношений с </w:t>
      </w:r>
      <w:r w:rsidR="00910446" w:rsidRPr="00083453">
        <w:t>Заказчиком</w:t>
      </w:r>
      <w:r w:rsidR="00AC691F" w:rsidRPr="00083453">
        <w:t>.</w:t>
      </w:r>
    </w:p>
    <w:p w14:paraId="1DE1B654" w14:textId="0ADC5777" w:rsidR="0085509C" w:rsidRPr="00083453" w:rsidRDefault="00AC691F" w:rsidP="004369F2">
      <w:pPr>
        <w:jc w:val="both"/>
      </w:pPr>
      <w:r w:rsidRPr="00083453">
        <w:t xml:space="preserve">Указанные заверения </w:t>
      </w:r>
      <w:r w:rsidR="00B17814" w:rsidRPr="00B17814">
        <w:t>Исполнител</w:t>
      </w:r>
      <w:r w:rsidR="00B17814">
        <w:t>я</w:t>
      </w:r>
      <w:r w:rsidR="00B17814" w:rsidRPr="00B17814">
        <w:t xml:space="preserve"> </w:t>
      </w:r>
      <w:r w:rsidRPr="00083453">
        <w:t xml:space="preserve">являются для </w:t>
      </w:r>
      <w:r w:rsidR="006069E2" w:rsidRPr="00083453">
        <w:t>Заказчика</w:t>
      </w:r>
      <w:r w:rsidRPr="00083453">
        <w:t xml:space="preserve"> существенными в силу положений ст. 431.2 Гражданского </w:t>
      </w:r>
      <w:r w:rsidR="005B6589" w:rsidRPr="00083453">
        <w:t>к</w:t>
      </w:r>
      <w:r w:rsidRPr="00083453">
        <w:t xml:space="preserve">одекса РФ, и </w:t>
      </w:r>
      <w:r w:rsidR="00B17814" w:rsidRPr="00B17814">
        <w:t xml:space="preserve">Исполнитель </w:t>
      </w:r>
      <w:r w:rsidRPr="00083453">
        <w:t xml:space="preserve">знает о том, что </w:t>
      </w:r>
      <w:r w:rsidR="00F4044D" w:rsidRPr="00083453">
        <w:t xml:space="preserve">Заказчик </w:t>
      </w:r>
      <w:r w:rsidRPr="00083453">
        <w:t xml:space="preserve"> полагается на данные заверения, в </w:t>
      </w:r>
      <w:r w:rsidR="004369F2" w:rsidRPr="00083453">
        <w:t>связи,</w:t>
      </w:r>
      <w:r w:rsidRPr="00083453">
        <w:t xml:space="preserve"> с чем в случае</w:t>
      </w:r>
      <w:r w:rsidR="005B6589" w:rsidRPr="00083453">
        <w:t>, если указанные</w:t>
      </w:r>
      <w:r w:rsidRPr="00083453">
        <w:t xml:space="preserve"> заверени</w:t>
      </w:r>
      <w:r w:rsidR="005B6589" w:rsidRPr="00083453">
        <w:t>я</w:t>
      </w:r>
      <w:r w:rsidR="00EA74C2" w:rsidRPr="00083453">
        <w:t xml:space="preserve"> причинили убытки З</w:t>
      </w:r>
      <w:r w:rsidR="00EE5B1E" w:rsidRPr="00083453">
        <w:t>аказчику</w:t>
      </w:r>
      <w:r w:rsidRPr="00083453">
        <w:t>,</w:t>
      </w:r>
      <w:r w:rsidR="00EE5B1E" w:rsidRPr="00083453">
        <w:t xml:space="preserve"> в том числе и после окончания Договора и Дополнительных соглашений к нему,</w:t>
      </w:r>
      <w:r w:rsidRPr="00083453">
        <w:t xml:space="preserve"> </w:t>
      </w:r>
      <w:r w:rsidR="00B17814" w:rsidRPr="00B17814">
        <w:t xml:space="preserve">Исполнитель </w:t>
      </w:r>
      <w:r w:rsidRPr="00083453">
        <w:t xml:space="preserve">обязан возместить </w:t>
      </w:r>
      <w:r w:rsidR="00DC3990" w:rsidRPr="00083453">
        <w:t xml:space="preserve">Заказчику </w:t>
      </w:r>
      <w:r w:rsidRPr="00083453">
        <w:t>причиненные такой недостоверностью</w:t>
      </w:r>
      <w:r w:rsidR="006A173E" w:rsidRPr="00083453">
        <w:t xml:space="preserve"> </w:t>
      </w:r>
      <w:r w:rsidRPr="00083453">
        <w:t xml:space="preserve">убытки, включая, но не ограничиваясь убытками, понесенными </w:t>
      </w:r>
      <w:r w:rsidR="00910446" w:rsidRPr="00083453">
        <w:t>Заказчиком</w:t>
      </w:r>
      <w:r w:rsidRPr="00083453">
        <w:t xml:space="preserve"> вследствие предъявления </w:t>
      </w:r>
      <w:r w:rsidR="00DC3990" w:rsidRPr="00083453">
        <w:t xml:space="preserve">Заказчику </w:t>
      </w:r>
      <w:r w:rsidRPr="00083453">
        <w:t>налоговыми</w:t>
      </w:r>
      <w:r w:rsidR="00EE5B1E" w:rsidRPr="00083453">
        <w:t xml:space="preserve"> и иными контролирующими</w:t>
      </w:r>
      <w:r w:rsidRPr="00083453">
        <w:t xml:space="preserve"> органами штрафных санкций (пени, штрафы), </w:t>
      </w:r>
      <w:r w:rsidRPr="00083453">
        <w:lastRenderedPageBreak/>
        <w:t>а также невозможностью возмещения налога на добавленную стоимость</w:t>
      </w:r>
      <w:r w:rsidR="00CA22F9" w:rsidRPr="00083453">
        <w:t xml:space="preserve"> в порядке, установленном законодательством РФ</w:t>
      </w:r>
      <w:r w:rsidR="0085509C" w:rsidRPr="00083453">
        <w:t>;</w:t>
      </w:r>
    </w:p>
    <w:p w14:paraId="683E9C1C" w14:textId="695E95CC" w:rsidR="0085509C" w:rsidRPr="00083453" w:rsidRDefault="00253404" w:rsidP="004369F2">
      <w:pPr>
        <w:jc w:val="both"/>
      </w:pPr>
      <w:r w:rsidRPr="00083453">
        <w:t>9.5.</w:t>
      </w:r>
      <w:r w:rsidR="00056911">
        <w:t xml:space="preserve"> </w:t>
      </w:r>
      <w:r w:rsidR="00AC691F" w:rsidRPr="00083453">
        <w:t xml:space="preserve">Кроме того, Стороны отдельно обговорили, что в случае неисполнения обязательства </w:t>
      </w:r>
      <w:r w:rsidR="00B17814" w:rsidRPr="00B17814">
        <w:t>Исполнител</w:t>
      </w:r>
      <w:r w:rsidR="00B17814">
        <w:t>я</w:t>
      </w:r>
      <w:r w:rsidR="00AC691F" w:rsidRPr="00083453">
        <w:t xml:space="preserve"> по представлению </w:t>
      </w:r>
      <w:r w:rsidR="00DC3990" w:rsidRPr="00083453">
        <w:t xml:space="preserve">Заказчику </w:t>
      </w:r>
      <w:r w:rsidR="00AC691F" w:rsidRPr="00083453">
        <w:t xml:space="preserve">надлежащим образом оформленного счета-фактуры, которое повлекло для </w:t>
      </w:r>
      <w:r w:rsidR="006069E2" w:rsidRPr="00083453">
        <w:t>Заказчика</w:t>
      </w:r>
      <w:r w:rsidR="00AC691F" w:rsidRPr="00083453">
        <w:t xml:space="preserve"> невозможность возмещения налога на добавленную стоимость или иного применимого налога, то </w:t>
      </w:r>
      <w:r w:rsidR="00B17814" w:rsidRPr="00B17814">
        <w:t>Исполнитель</w:t>
      </w:r>
      <w:r w:rsidR="00AC691F" w:rsidRPr="00083453">
        <w:t xml:space="preserve"> обязан возместить </w:t>
      </w:r>
      <w:r w:rsidR="00DC3990" w:rsidRPr="00083453">
        <w:t xml:space="preserve">Заказчику </w:t>
      </w:r>
      <w:r w:rsidR="00EA74C2" w:rsidRPr="00083453">
        <w:t>убытки в порядке</w:t>
      </w:r>
      <w:r w:rsidR="00626A1E" w:rsidRPr="00083453">
        <w:t>, установленном законодательством РФ</w:t>
      </w:r>
      <w:r w:rsidR="0085509C" w:rsidRPr="00083453">
        <w:t>;</w:t>
      </w:r>
    </w:p>
    <w:p w14:paraId="61F1CAF3" w14:textId="680AFC52" w:rsidR="003A5658" w:rsidRPr="004369F2" w:rsidRDefault="004B20F5" w:rsidP="004369F2">
      <w:pPr>
        <w:jc w:val="center"/>
        <w:rPr>
          <w:b/>
        </w:rPr>
      </w:pPr>
      <w:r w:rsidRPr="004369F2">
        <w:rPr>
          <w:b/>
        </w:rPr>
        <w:t>1</w:t>
      </w:r>
      <w:r w:rsidR="003F3C77" w:rsidRPr="004369F2">
        <w:rPr>
          <w:b/>
        </w:rPr>
        <w:t>0</w:t>
      </w:r>
      <w:r w:rsidR="00AE7E32" w:rsidRPr="004369F2">
        <w:rPr>
          <w:b/>
        </w:rPr>
        <w:t>. ОТВЕТСТВЕННОСТЬ СТОРОН</w:t>
      </w:r>
      <w:r w:rsidR="00344746" w:rsidRPr="004369F2">
        <w:rPr>
          <w:b/>
        </w:rPr>
        <w:t>.</w:t>
      </w:r>
    </w:p>
    <w:p w14:paraId="1403B481" w14:textId="77777777" w:rsidR="003A5658" w:rsidRPr="00083453" w:rsidRDefault="004B20F5" w:rsidP="004369F2">
      <w:pPr>
        <w:jc w:val="both"/>
      </w:pPr>
      <w:r w:rsidRPr="00083453">
        <w:t>1</w:t>
      </w:r>
      <w:r w:rsidR="003F3C77" w:rsidRPr="00083453">
        <w:t>0</w:t>
      </w:r>
      <w:r w:rsidR="003A5658" w:rsidRPr="00083453">
        <w:t>.1. За неисполнение или ненадлежащее исполнение своих обязательств по настоящему Договору Стороны несут ответственность в соответствии с</w:t>
      </w:r>
      <w:r w:rsidR="003B420A" w:rsidRPr="00083453">
        <w:t xml:space="preserve"> настоящим Договором и </w:t>
      </w:r>
      <w:r w:rsidR="003A5658" w:rsidRPr="00083453">
        <w:t>законодательств</w:t>
      </w:r>
      <w:r w:rsidR="003B420A" w:rsidRPr="00083453">
        <w:t>ом</w:t>
      </w:r>
      <w:r w:rsidR="003A5658" w:rsidRPr="00083453">
        <w:t xml:space="preserve"> Российской Федерации. </w:t>
      </w:r>
    </w:p>
    <w:p w14:paraId="6D3085BD" w14:textId="4B65BF6D" w:rsidR="003A5658" w:rsidRPr="00083453" w:rsidRDefault="004B20F5" w:rsidP="004369F2">
      <w:pPr>
        <w:jc w:val="both"/>
      </w:pPr>
      <w:r w:rsidRPr="00083453">
        <w:t>1</w:t>
      </w:r>
      <w:r w:rsidR="003F3C77" w:rsidRPr="00083453">
        <w:t>0</w:t>
      </w:r>
      <w:r w:rsidR="003A5658" w:rsidRPr="00083453">
        <w:t xml:space="preserve">.2. Ответственность </w:t>
      </w:r>
      <w:r w:rsidR="00B17814" w:rsidRPr="00B17814">
        <w:t>Исполнитель</w:t>
      </w:r>
      <w:r w:rsidR="003A5658" w:rsidRPr="00083453">
        <w:t>:</w:t>
      </w:r>
    </w:p>
    <w:p w14:paraId="79878B6F" w14:textId="217CA90D" w:rsidR="007742F8" w:rsidRPr="00083453" w:rsidRDefault="004B20F5" w:rsidP="004369F2">
      <w:pPr>
        <w:jc w:val="both"/>
      </w:pPr>
      <w:r w:rsidRPr="00083453">
        <w:t>1</w:t>
      </w:r>
      <w:r w:rsidR="003F3C77" w:rsidRPr="00083453">
        <w:t>0</w:t>
      </w:r>
      <w:r w:rsidR="003A5658" w:rsidRPr="00083453">
        <w:t xml:space="preserve">.2.1. </w:t>
      </w:r>
      <w:r w:rsidR="007742F8" w:rsidRPr="00083453">
        <w:t xml:space="preserve">В случае если по вине </w:t>
      </w:r>
      <w:r w:rsidR="00B17814" w:rsidRPr="00B17814">
        <w:t xml:space="preserve">Исполнитель </w:t>
      </w:r>
      <w:r w:rsidR="007742F8" w:rsidRPr="00083453">
        <w:t xml:space="preserve">будут нарушены сроки </w:t>
      </w:r>
      <w:r w:rsidR="00B17814">
        <w:t>выполнения работ</w:t>
      </w:r>
      <w:r w:rsidR="007742F8" w:rsidRPr="00083453">
        <w:t xml:space="preserve">, определенные Договором, </w:t>
      </w:r>
      <w:r w:rsidR="00045BA1" w:rsidRPr="00083453">
        <w:t>Заказчик имеет</w:t>
      </w:r>
      <w:r w:rsidR="007742F8" w:rsidRPr="00083453">
        <w:t xml:space="preserve"> право взыскать с </w:t>
      </w:r>
      <w:r w:rsidR="00B17814" w:rsidRPr="00B17814">
        <w:t>Исполнител</w:t>
      </w:r>
      <w:r w:rsidR="00B17814">
        <w:t>я</w:t>
      </w:r>
      <w:r w:rsidR="00B17814" w:rsidRPr="00B17814">
        <w:t xml:space="preserve"> </w:t>
      </w:r>
      <w:r w:rsidR="00700BDB" w:rsidRPr="00083453">
        <w:t xml:space="preserve">неустойку </w:t>
      </w:r>
      <w:r w:rsidR="007742F8" w:rsidRPr="00083453">
        <w:t xml:space="preserve">в размере 0,1% за каждый день просрочки от </w:t>
      </w:r>
      <w:r w:rsidR="00A301D4" w:rsidRPr="00083453">
        <w:t>общ</w:t>
      </w:r>
      <w:r w:rsidR="000A1213" w:rsidRPr="00083453">
        <w:t xml:space="preserve">ей </w:t>
      </w:r>
      <w:r w:rsidR="007742F8" w:rsidRPr="00083453">
        <w:t xml:space="preserve">суммы </w:t>
      </w:r>
      <w:r w:rsidR="003B7A37" w:rsidRPr="00083453">
        <w:t xml:space="preserve">стоимости </w:t>
      </w:r>
      <w:r w:rsidR="0059206E" w:rsidRPr="00083453">
        <w:t>Договора</w:t>
      </w:r>
      <w:r w:rsidR="007742F8" w:rsidRPr="00083453">
        <w:t>.</w:t>
      </w:r>
    </w:p>
    <w:p w14:paraId="5FFD1131" w14:textId="4AFB2A7E" w:rsidR="0024423B" w:rsidRPr="00083453" w:rsidRDefault="007074EF" w:rsidP="004369F2">
      <w:pPr>
        <w:jc w:val="both"/>
      </w:pPr>
      <w:r w:rsidRPr="00083453">
        <w:t>10.2.</w:t>
      </w:r>
      <w:r w:rsidR="005C0A02" w:rsidRPr="00083453">
        <w:t>2</w:t>
      </w:r>
      <w:r w:rsidR="009F5732" w:rsidRPr="00083453">
        <w:t>.</w:t>
      </w:r>
      <w:r w:rsidRPr="00083453">
        <w:t xml:space="preserve"> </w:t>
      </w:r>
      <w:r w:rsidR="00B17814" w:rsidRPr="00B17814">
        <w:t xml:space="preserve">Исполнитель </w:t>
      </w:r>
      <w:r w:rsidR="000E6053" w:rsidRPr="00083453">
        <w:t xml:space="preserve">подтверждает, что в случае спора, претензий третьих лиц, исков и контрольных мероприятий </w:t>
      </w:r>
      <w:r w:rsidR="00336A5A" w:rsidRPr="00083453">
        <w:t xml:space="preserve">уполномоченных государственных органов в связи с неисполнением или ненадлежащим исполнением </w:t>
      </w:r>
      <w:r w:rsidR="00B17814" w:rsidRPr="00B17814">
        <w:t>Исполнител</w:t>
      </w:r>
      <w:r w:rsidR="00B17814">
        <w:t>ем</w:t>
      </w:r>
      <w:r w:rsidR="00B17814" w:rsidRPr="00B17814">
        <w:t xml:space="preserve"> </w:t>
      </w:r>
      <w:r w:rsidR="00336A5A" w:rsidRPr="00083453">
        <w:t xml:space="preserve">своих обязательств по настоящему Договору, </w:t>
      </w:r>
      <w:r w:rsidR="00B17814" w:rsidRPr="00B17814">
        <w:t xml:space="preserve">Исполнитель </w:t>
      </w:r>
      <w:r w:rsidR="00336A5A" w:rsidRPr="00083453">
        <w:t>принимает на себя обязательство по их урегулированию и несет ответственность по таким претензиям и искам</w:t>
      </w:r>
      <w:r w:rsidR="003B7A37" w:rsidRPr="00083453">
        <w:t xml:space="preserve"> самостоятельно</w:t>
      </w:r>
      <w:r w:rsidR="00336A5A" w:rsidRPr="00083453">
        <w:t>.</w:t>
      </w:r>
    </w:p>
    <w:p w14:paraId="42917809" w14:textId="77E1A7A2" w:rsidR="00D466F8" w:rsidRPr="00083453" w:rsidRDefault="00336A5A" w:rsidP="004369F2">
      <w:pPr>
        <w:jc w:val="both"/>
      </w:pPr>
      <w:r w:rsidRPr="00083453">
        <w:t>10.2.3</w:t>
      </w:r>
      <w:r w:rsidR="001C2935">
        <w:t>.</w:t>
      </w:r>
      <w:r w:rsidRPr="00083453">
        <w:t xml:space="preserve"> </w:t>
      </w:r>
      <w:r w:rsidR="00045BA1" w:rsidRPr="00083453">
        <w:t xml:space="preserve"> </w:t>
      </w:r>
      <w:r w:rsidR="00A02984" w:rsidRPr="00A02984">
        <w:t xml:space="preserve">Исполнитель </w:t>
      </w:r>
      <w:r w:rsidR="00D466F8" w:rsidRPr="00083453">
        <w:t xml:space="preserve">несет ответственность за правильность оформления, достоверность и полноту переданной </w:t>
      </w:r>
      <w:r w:rsidR="00DC3990" w:rsidRPr="00083453">
        <w:t xml:space="preserve">Заказчику </w:t>
      </w:r>
      <w:r w:rsidR="00D466F8" w:rsidRPr="00083453">
        <w:t xml:space="preserve">по окончании работ первичной документации, обосновывающей стоимость оплаченных работ и услуг подрядчиков, поставщиков и исполнителей. </w:t>
      </w:r>
      <w:r w:rsidR="00A02984" w:rsidRPr="00A02984">
        <w:t xml:space="preserve">Исполнитель </w:t>
      </w:r>
      <w:r w:rsidR="00D466F8" w:rsidRPr="00083453">
        <w:t xml:space="preserve">обязан возместить все убытки, возникшие у </w:t>
      </w:r>
      <w:r w:rsidR="006069E2" w:rsidRPr="00083453">
        <w:t>Заказчика</w:t>
      </w:r>
      <w:r w:rsidR="00D466F8" w:rsidRPr="00083453">
        <w:t xml:space="preserve"> вследствие предоставления первичной документации не в полном объеме и/или наличия в ней недостатков.</w:t>
      </w:r>
    </w:p>
    <w:p w14:paraId="7FAD7115" w14:textId="299B074A" w:rsidR="003A5658" w:rsidRPr="00083453" w:rsidRDefault="004B20F5" w:rsidP="004369F2">
      <w:pPr>
        <w:jc w:val="both"/>
      </w:pPr>
      <w:r w:rsidRPr="00083453">
        <w:t>1</w:t>
      </w:r>
      <w:r w:rsidR="003F3C77" w:rsidRPr="00083453">
        <w:t>0</w:t>
      </w:r>
      <w:r w:rsidR="003A5658" w:rsidRPr="00083453">
        <w:t xml:space="preserve">.3. Ответственность </w:t>
      </w:r>
      <w:r w:rsidR="006069E2" w:rsidRPr="00083453">
        <w:t>Заказчика</w:t>
      </w:r>
      <w:r w:rsidR="003A5658" w:rsidRPr="00083453">
        <w:t>:</w:t>
      </w:r>
    </w:p>
    <w:p w14:paraId="3BD82A5D" w14:textId="78DE2431" w:rsidR="003A5658" w:rsidRPr="00083453" w:rsidRDefault="004B20F5" w:rsidP="004369F2">
      <w:pPr>
        <w:jc w:val="both"/>
      </w:pPr>
      <w:r w:rsidRPr="00083453">
        <w:t>1</w:t>
      </w:r>
      <w:r w:rsidR="003F3C77" w:rsidRPr="00083453">
        <w:t>0</w:t>
      </w:r>
      <w:r w:rsidR="003A5658" w:rsidRPr="00083453">
        <w:t xml:space="preserve">.3.1. При нарушении срока </w:t>
      </w:r>
      <w:r w:rsidR="00A02984">
        <w:t>оплаты</w:t>
      </w:r>
      <w:r w:rsidR="00AC40ED" w:rsidRPr="00083453">
        <w:t>,</w:t>
      </w:r>
      <w:r w:rsidR="003A5658" w:rsidRPr="00083453">
        <w:t xml:space="preserve"> </w:t>
      </w:r>
      <w:r w:rsidR="00AC40ED" w:rsidRPr="00083453">
        <w:t>установленн</w:t>
      </w:r>
      <w:r w:rsidR="00A02984">
        <w:t>ого</w:t>
      </w:r>
      <w:r w:rsidR="00AC40ED" w:rsidRPr="00083453">
        <w:t xml:space="preserve"> </w:t>
      </w:r>
      <w:r w:rsidR="00A02984">
        <w:t xml:space="preserve">в разделе 5 </w:t>
      </w:r>
      <w:r w:rsidR="005D72D2">
        <w:t xml:space="preserve">настоящего Договора, </w:t>
      </w:r>
      <w:r w:rsidR="003A5658" w:rsidRPr="00083453">
        <w:t xml:space="preserve">на срок более тридцати дней, </w:t>
      </w:r>
      <w:r w:rsidR="00A02984" w:rsidRPr="00A02984">
        <w:t xml:space="preserve">Исполнитель </w:t>
      </w:r>
      <w:r w:rsidR="003A5658" w:rsidRPr="00083453">
        <w:t xml:space="preserve">имеет право взыскать с </w:t>
      </w:r>
      <w:r w:rsidR="006069E2" w:rsidRPr="00083453">
        <w:t>Заказчика</w:t>
      </w:r>
      <w:r w:rsidR="003A5658" w:rsidRPr="00083453">
        <w:t xml:space="preserve"> пеню в размере 0,</w:t>
      </w:r>
      <w:r w:rsidR="001D6F9B">
        <w:t>0</w:t>
      </w:r>
      <w:r w:rsidR="003A5658" w:rsidRPr="00083453">
        <w:t xml:space="preserve">1% за каждый день </w:t>
      </w:r>
      <w:r w:rsidR="001D6F9B" w:rsidRPr="00083453">
        <w:t>просрочки,</w:t>
      </w:r>
      <w:r w:rsidR="003A5658" w:rsidRPr="00083453">
        <w:t xml:space="preserve"> </w:t>
      </w:r>
      <w:r w:rsidR="005D72D2" w:rsidRPr="005D72D2">
        <w:t>от не уплаченной в срок суммы</w:t>
      </w:r>
      <w:r w:rsidR="005D72D2">
        <w:t>,</w:t>
      </w:r>
      <w:r w:rsidR="005D72D2" w:rsidRPr="005D72D2">
        <w:t xml:space="preserve"> </w:t>
      </w:r>
      <w:r w:rsidR="001D6F9B">
        <w:t xml:space="preserve">но не более 10% </w:t>
      </w:r>
      <w:r w:rsidR="003A5658" w:rsidRPr="00083453">
        <w:t>от размера просроченного платежа.</w:t>
      </w:r>
    </w:p>
    <w:p w14:paraId="58F7B935" w14:textId="7B8D72B6" w:rsidR="003A5658" w:rsidRPr="00083453" w:rsidRDefault="00A37DCA" w:rsidP="004369F2">
      <w:pPr>
        <w:jc w:val="both"/>
      </w:pPr>
      <w:r w:rsidRPr="00083453">
        <w:t>10.</w:t>
      </w:r>
      <w:r w:rsidR="0059206E" w:rsidRPr="00083453">
        <w:t>4</w:t>
      </w:r>
      <w:r w:rsidRPr="00083453">
        <w:t xml:space="preserve">. </w:t>
      </w:r>
      <w:r w:rsidR="003A5658" w:rsidRPr="00083453">
        <w:t xml:space="preserve"> Обязанность по уплате пеней и штрафов возникает у виновной Стороны после предъявления ей другой Стороной соответствующего требования в письменном виде. Уплата пеней не освобождает Сторону, нарушившую Договор, от исполнения своих обязательств.</w:t>
      </w:r>
    </w:p>
    <w:p w14:paraId="32890EC8" w14:textId="6CA835F4" w:rsidR="003A5658" w:rsidRPr="00083453" w:rsidRDefault="004B20F5" w:rsidP="004369F2">
      <w:pPr>
        <w:jc w:val="both"/>
      </w:pPr>
      <w:r w:rsidRPr="00083453">
        <w:t>1</w:t>
      </w:r>
      <w:r w:rsidR="003F3C77" w:rsidRPr="00083453">
        <w:t>0</w:t>
      </w:r>
      <w:r w:rsidR="003A5658" w:rsidRPr="00083453">
        <w:t>.</w:t>
      </w:r>
      <w:r w:rsidR="0059206E" w:rsidRPr="00083453">
        <w:t>5</w:t>
      </w:r>
      <w:r w:rsidR="003A5658" w:rsidRPr="00083453">
        <w:t xml:space="preserve">. </w:t>
      </w:r>
      <w:r w:rsidR="00022AAC" w:rsidRPr="00083453">
        <w:t xml:space="preserve">Штрафные санкции, предусмотренные настоящим Договором, оплачиваются виновной Стороной в течение </w:t>
      </w:r>
      <w:r w:rsidR="004D05D2" w:rsidRPr="00083453">
        <w:t>1</w:t>
      </w:r>
      <w:r w:rsidR="00022AAC" w:rsidRPr="00083453">
        <w:t>0 (</w:t>
      </w:r>
      <w:r w:rsidR="004D05D2" w:rsidRPr="00083453">
        <w:t>Десяти</w:t>
      </w:r>
      <w:r w:rsidR="00022AAC" w:rsidRPr="00083453">
        <w:t>)</w:t>
      </w:r>
      <w:r w:rsidR="004D05D2" w:rsidRPr="00083453">
        <w:t xml:space="preserve"> банковских д</w:t>
      </w:r>
      <w:r w:rsidR="00022AAC" w:rsidRPr="00083453">
        <w:t>ней с момента получения соответствующего требования заинтересованной Стороны и только при наличии такого требования.</w:t>
      </w:r>
    </w:p>
    <w:p w14:paraId="4F08D10B" w14:textId="18A9C68A" w:rsidR="005C0A02" w:rsidRPr="00083453" w:rsidRDefault="004B20F5" w:rsidP="004369F2">
      <w:pPr>
        <w:jc w:val="both"/>
      </w:pPr>
      <w:r w:rsidRPr="00083453">
        <w:t>1</w:t>
      </w:r>
      <w:r w:rsidR="003F3C77" w:rsidRPr="00083453">
        <w:t>0</w:t>
      </w:r>
      <w:r w:rsidR="003A5658" w:rsidRPr="00083453">
        <w:t>.</w:t>
      </w:r>
      <w:r w:rsidR="0059206E" w:rsidRPr="00083453">
        <w:t>6</w:t>
      </w:r>
      <w:r w:rsidR="003A5658" w:rsidRPr="00083453">
        <w:t xml:space="preserve">. </w:t>
      </w:r>
      <w:r w:rsidR="00045BA1" w:rsidRPr="00083453">
        <w:t>Заказчик не</w:t>
      </w:r>
      <w:r w:rsidR="003A5658" w:rsidRPr="00083453">
        <w:t xml:space="preserve"> несёт ответственности по неоплате работ (услуг) по договорам заключ</w:t>
      </w:r>
      <w:r w:rsidRPr="00083453">
        <w:t>ё</w:t>
      </w:r>
      <w:r w:rsidR="003A5658" w:rsidRPr="00083453">
        <w:t xml:space="preserve">нным </w:t>
      </w:r>
      <w:r w:rsidR="00A02984" w:rsidRPr="00A02984">
        <w:t>Исполнител</w:t>
      </w:r>
      <w:r w:rsidR="00A02984">
        <w:t>ем</w:t>
      </w:r>
      <w:r w:rsidR="00A02984" w:rsidRPr="00A02984">
        <w:t xml:space="preserve"> </w:t>
      </w:r>
      <w:r w:rsidR="003A5658" w:rsidRPr="00083453">
        <w:t>с третьими лица</w:t>
      </w:r>
      <w:r w:rsidRPr="00083453">
        <w:t>ми,</w:t>
      </w:r>
      <w:r w:rsidR="003A5658" w:rsidRPr="00083453">
        <w:t xml:space="preserve"> </w:t>
      </w:r>
      <w:r w:rsidR="004A3A36" w:rsidRPr="00083453">
        <w:t>вследствие</w:t>
      </w:r>
      <w:r w:rsidR="003A5658" w:rsidRPr="00083453">
        <w:t xml:space="preserve"> ненадлежащего исполнения (или неисполнения) </w:t>
      </w:r>
      <w:r w:rsidR="00A02984" w:rsidRPr="00A02984">
        <w:t>Исполнител</w:t>
      </w:r>
      <w:r w:rsidR="00A02984">
        <w:t>я</w:t>
      </w:r>
      <w:r w:rsidR="00A02984" w:rsidRPr="00A02984">
        <w:t xml:space="preserve"> </w:t>
      </w:r>
      <w:r w:rsidR="003A5658" w:rsidRPr="00083453">
        <w:t xml:space="preserve">или указанными лицами своих обязательств по заключенным договорам. </w:t>
      </w:r>
    </w:p>
    <w:p w14:paraId="58DDE4E2" w14:textId="087EC390" w:rsidR="003A4570" w:rsidRPr="004369F2" w:rsidRDefault="003A4570" w:rsidP="004369F2">
      <w:pPr>
        <w:jc w:val="center"/>
        <w:rPr>
          <w:b/>
        </w:rPr>
      </w:pPr>
      <w:r w:rsidRPr="004369F2">
        <w:rPr>
          <w:b/>
        </w:rPr>
        <w:t>1</w:t>
      </w:r>
      <w:r w:rsidR="003F3C77" w:rsidRPr="004369F2">
        <w:rPr>
          <w:b/>
        </w:rPr>
        <w:t>1</w:t>
      </w:r>
      <w:r w:rsidRPr="004369F2">
        <w:rPr>
          <w:b/>
        </w:rPr>
        <w:t xml:space="preserve">. </w:t>
      </w:r>
      <w:r w:rsidR="007410F5" w:rsidRPr="004369F2">
        <w:rPr>
          <w:b/>
        </w:rPr>
        <w:t>ДЕЙСТВИЕ ДОГОВОРА И ЕГО ДОСРОЧНОЕ</w:t>
      </w:r>
      <w:r w:rsidR="007410F5" w:rsidRPr="004369F2">
        <w:rPr>
          <w:b/>
          <w:caps/>
        </w:rPr>
        <w:t xml:space="preserve"> </w:t>
      </w:r>
      <w:r w:rsidR="003F3C77" w:rsidRPr="004369F2">
        <w:rPr>
          <w:b/>
          <w:caps/>
        </w:rPr>
        <w:t>расторжение</w:t>
      </w:r>
      <w:r w:rsidR="00344746" w:rsidRPr="004369F2">
        <w:rPr>
          <w:b/>
          <w:caps/>
        </w:rPr>
        <w:t>.</w:t>
      </w:r>
    </w:p>
    <w:p w14:paraId="53A2A8DD" w14:textId="033F3149" w:rsidR="00A37DCA" w:rsidRPr="00083453" w:rsidRDefault="003A4570" w:rsidP="004369F2">
      <w:pPr>
        <w:jc w:val="both"/>
      </w:pPr>
      <w:r w:rsidRPr="00083453">
        <w:t>1</w:t>
      </w:r>
      <w:r w:rsidR="003F3C77" w:rsidRPr="00083453">
        <w:t>1</w:t>
      </w:r>
      <w:r w:rsidRPr="00083453">
        <w:t xml:space="preserve">.1. </w:t>
      </w:r>
      <w:r w:rsidR="00A37DCA" w:rsidRPr="00083453">
        <w:t xml:space="preserve">Настоящий Договор вступает в силу с </w:t>
      </w:r>
      <w:r w:rsidR="00606DA0" w:rsidRPr="00083453">
        <w:t>даты подписания</w:t>
      </w:r>
      <w:r w:rsidR="00A37DCA" w:rsidRPr="00083453">
        <w:t xml:space="preserve"> и действует </w:t>
      </w:r>
      <w:r w:rsidR="00B7134D">
        <w:t>до 31.0</w:t>
      </w:r>
      <w:r w:rsidR="00196569">
        <w:t>7</w:t>
      </w:r>
      <w:r w:rsidR="00B7134D">
        <w:t>.2026 года, а в части обязательств</w:t>
      </w:r>
      <w:r w:rsidR="00EE5B1E" w:rsidRPr="00083453">
        <w:t xml:space="preserve"> </w:t>
      </w:r>
      <w:r w:rsidR="00A37DCA" w:rsidRPr="00083453">
        <w:t>до полного исполнения Сторонами своих обязательств по настоящему Договору.</w:t>
      </w:r>
    </w:p>
    <w:p w14:paraId="2234FC4E" w14:textId="3F8B035B" w:rsidR="00A37DCA" w:rsidRPr="00083453" w:rsidRDefault="004369F2" w:rsidP="004369F2">
      <w:pPr>
        <w:jc w:val="both"/>
      </w:pPr>
      <w:r>
        <w:t>11.2.</w:t>
      </w:r>
      <w:r w:rsidR="001C2935">
        <w:t xml:space="preserve"> </w:t>
      </w:r>
      <w:r w:rsidR="00A37DCA" w:rsidRPr="00083453">
        <w:t>Настоящий Договор может быть расторгнут досрочно по взаимному согласию Сторон</w:t>
      </w:r>
      <w:r w:rsidR="00F03C3A" w:rsidRPr="00083453">
        <w:t>, а также по основаниям, предусмотренным законодательством Российской Федерации</w:t>
      </w:r>
      <w:r w:rsidR="000A236A" w:rsidRPr="00083453">
        <w:t xml:space="preserve"> и настоящим Договором</w:t>
      </w:r>
      <w:r w:rsidR="00A37DCA" w:rsidRPr="00083453">
        <w:t>.</w:t>
      </w:r>
    </w:p>
    <w:p w14:paraId="65C003E4" w14:textId="2E4D9EDB" w:rsidR="00946939" w:rsidRPr="00196569" w:rsidRDefault="00A37DCA" w:rsidP="004369F2">
      <w:pPr>
        <w:jc w:val="both"/>
      </w:pPr>
      <w:r w:rsidRPr="00083453">
        <w:t>11.3.</w:t>
      </w:r>
      <w:r w:rsidR="00A02984" w:rsidRPr="00A02984">
        <w:t xml:space="preserve"> Исполнитель </w:t>
      </w:r>
      <w:r w:rsidR="00946939" w:rsidRPr="00196569">
        <w:t xml:space="preserve">вправе в одностороннем внесудебном порядке расторгнуть Договор, письменно уведомив об этом </w:t>
      </w:r>
      <w:r w:rsidR="006069E2" w:rsidRPr="00196569">
        <w:t>Заказчика</w:t>
      </w:r>
      <w:r w:rsidR="00946939" w:rsidRPr="00196569">
        <w:t xml:space="preserve"> за </w:t>
      </w:r>
      <w:r w:rsidR="00A02984">
        <w:t>10(десять)</w:t>
      </w:r>
      <w:r w:rsidR="00946939" w:rsidRPr="00196569">
        <w:t xml:space="preserve"> календарных дней,</w:t>
      </w:r>
      <w:r w:rsidR="0059206E" w:rsidRPr="00196569">
        <w:t xml:space="preserve"> до даты, когда Договор будет считаться прекращенным,</w:t>
      </w:r>
      <w:r w:rsidR="00946939" w:rsidRPr="00196569">
        <w:t xml:space="preserve"> </w:t>
      </w:r>
      <w:r w:rsidR="00AC40ED" w:rsidRPr="00196569">
        <w:t xml:space="preserve">возместив Заказчику реально причинённые убытки в полном объёме, </w:t>
      </w:r>
      <w:r w:rsidR="00371A9D" w:rsidRPr="00196569">
        <w:t>и</w:t>
      </w:r>
      <w:r w:rsidR="00AC40ED" w:rsidRPr="00196569">
        <w:t xml:space="preserve"> неустойку за нарушение сроков сдачи Объекта связанные с поиском нового </w:t>
      </w:r>
      <w:r w:rsidR="00A02984" w:rsidRPr="00A02984">
        <w:t>Исполнител</w:t>
      </w:r>
      <w:r w:rsidR="00A02984">
        <w:t>я</w:t>
      </w:r>
      <w:r w:rsidR="00A02984" w:rsidRPr="00A02984">
        <w:t xml:space="preserve"> </w:t>
      </w:r>
      <w:r w:rsidR="005D1C7C" w:rsidRPr="00196569">
        <w:t xml:space="preserve">в размере </w:t>
      </w:r>
      <w:r w:rsidR="00A02984">
        <w:t>50% от цены Договора</w:t>
      </w:r>
      <w:r w:rsidR="00AC40ED" w:rsidRPr="00196569">
        <w:t>.</w:t>
      </w:r>
    </w:p>
    <w:p w14:paraId="4575893F" w14:textId="1E1E9885" w:rsidR="0059206E" w:rsidRPr="00083453" w:rsidRDefault="0059206E" w:rsidP="004369F2">
      <w:pPr>
        <w:jc w:val="both"/>
      </w:pPr>
      <w:r w:rsidRPr="00083453">
        <w:t>11.</w:t>
      </w:r>
      <w:r w:rsidR="00A02984" w:rsidRPr="00083453">
        <w:t>4. Заказчик</w:t>
      </w:r>
      <w:r w:rsidRPr="00083453">
        <w:t xml:space="preserve"> вправе, в одностороннем внесудебном порядке расторгнуть Договор, письменно уведомив об этом </w:t>
      </w:r>
      <w:r w:rsidR="00231B9D">
        <w:t>Исполнител</w:t>
      </w:r>
      <w:r w:rsidR="002816F3">
        <w:t>я</w:t>
      </w:r>
      <w:r w:rsidRPr="00083453">
        <w:t xml:space="preserve"> за </w:t>
      </w:r>
      <w:r w:rsidR="00A02984">
        <w:t>10</w:t>
      </w:r>
      <w:r w:rsidRPr="00083453">
        <w:t xml:space="preserve"> (</w:t>
      </w:r>
      <w:r w:rsidR="00A02984">
        <w:t>десять</w:t>
      </w:r>
      <w:r w:rsidRPr="00083453">
        <w:t>) календарных дней, до даты, когда Договор будет считаться прекращенным, оплатив фактически выполненные работы.</w:t>
      </w:r>
    </w:p>
    <w:p w14:paraId="4AA1CD2F" w14:textId="022122C3" w:rsidR="001701AA" w:rsidRPr="004369F2" w:rsidRDefault="001701AA" w:rsidP="004369F2">
      <w:pPr>
        <w:jc w:val="center"/>
        <w:rPr>
          <w:b/>
        </w:rPr>
      </w:pPr>
      <w:r w:rsidRPr="004369F2">
        <w:rPr>
          <w:b/>
        </w:rPr>
        <w:t>1</w:t>
      </w:r>
      <w:r w:rsidR="003F3C77" w:rsidRPr="004369F2">
        <w:rPr>
          <w:b/>
        </w:rPr>
        <w:t>2</w:t>
      </w:r>
      <w:r w:rsidR="00AE7E32" w:rsidRPr="004369F2">
        <w:rPr>
          <w:b/>
        </w:rPr>
        <w:t>. ЭЛЕКТРОННЫЙ ДОКУМЕНТООБОРОТ</w:t>
      </w:r>
      <w:r w:rsidR="00344746" w:rsidRPr="004369F2">
        <w:rPr>
          <w:b/>
        </w:rPr>
        <w:t>.</w:t>
      </w:r>
    </w:p>
    <w:p w14:paraId="064A7BA9" w14:textId="530C868F" w:rsidR="00606DA0" w:rsidRPr="00083453" w:rsidRDefault="001701AA" w:rsidP="004369F2">
      <w:pPr>
        <w:jc w:val="both"/>
      </w:pPr>
      <w:r w:rsidRPr="00083453">
        <w:t>1</w:t>
      </w:r>
      <w:r w:rsidR="003F3C77" w:rsidRPr="00083453">
        <w:t>2</w:t>
      </w:r>
      <w:r w:rsidR="003D7A96" w:rsidRPr="00083453">
        <w:t>.1</w:t>
      </w:r>
      <w:r w:rsidR="001C2935">
        <w:t>.</w:t>
      </w:r>
      <w:r w:rsidRPr="00083453">
        <w:t xml:space="preserve"> </w:t>
      </w:r>
      <w:r w:rsidR="00606DA0" w:rsidRPr="00083453">
        <w:t>Обмен официальными документами, письмами, подписанными актами может производиться посредством ЭДО, электронной почты (сканы документов), нарочно или по почте Россия, только по адресам, указанным в настоящем договоре. Стороны договорились, что обмен сканами подписанного договора, а также всех документов, связанных с ним  по электронной почте признаётся надлежащим и такие документы имеют полную юридическую силу до момента обмена сторонами оригиналами подписанных документов. Все документы, письма, переданные любым из способов, указанных в настоящем договоре, должны приниматься Сторонами к учету в качестве первичного учетного документа, использоваться в качестве доказательства в судебных разбирательствах.</w:t>
      </w:r>
    </w:p>
    <w:p w14:paraId="4017BE7C" w14:textId="3CB87A7C" w:rsidR="00606DA0" w:rsidRPr="00083453" w:rsidRDefault="003F3C77" w:rsidP="004369F2">
      <w:pPr>
        <w:jc w:val="both"/>
      </w:pPr>
      <w:r w:rsidRPr="00083453">
        <w:t xml:space="preserve"> </w:t>
      </w:r>
      <w:r w:rsidR="00606DA0" w:rsidRPr="00083453">
        <w:t xml:space="preserve">электронная почта Заказчика – </w:t>
      </w:r>
      <w:r w:rsidR="004D656F" w:rsidRPr="004D656F">
        <w:t>ishim.info@vistr.ru</w:t>
      </w:r>
      <w:r w:rsidR="004D656F">
        <w:t>.</w:t>
      </w:r>
    </w:p>
    <w:p w14:paraId="08FBA0D6" w14:textId="3A4B17F0" w:rsidR="00606DA0" w:rsidRPr="00083453" w:rsidRDefault="004D656F" w:rsidP="004369F2">
      <w:pPr>
        <w:jc w:val="both"/>
      </w:pPr>
      <w:r>
        <w:t xml:space="preserve">контактное лицо Заказчика: </w:t>
      </w:r>
      <w:r w:rsidR="00A02984">
        <w:t>Красовский Александр Валентинович</w:t>
      </w:r>
      <w:r>
        <w:t xml:space="preserve"> +7917 </w:t>
      </w:r>
      <w:r w:rsidR="00A02984">
        <w:t>4671142</w:t>
      </w:r>
      <w:r>
        <w:t>.</w:t>
      </w:r>
    </w:p>
    <w:p w14:paraId="69F36E11" w14:textId="379A687D" w:rsidR="00606DA0" w:rsidRPr="004D656F" w:rsidRDefault="00606DA0" w:rsidP="004D656F">
      <w:pPr>
        <w:jc w:val="both"/>
      </w:pPr>
      <w:r w:rsidRPr="00083453">
        <w:t xml:space="preserve">электронная почта </w:t>
      </w:r>
      <w:r w:rsidR="00A02984" w:rsidRPr="00A02984">
        <w:t>Исполнител</w:t>
      </w:r>
      <w:r w:rsidR="00A02984">
        <w:t>я</w:t>
      </w:r>
      <w:r w:rsidR="00A02984" w:rsidRPr="00A02984">
        <w:t xml:space="preserve"> </w:t>
      </w:r>
      <w:r w:rsidRPr="00083453">
        <w:t>–</w:t>
      </w:r>
      <w:r w:rsidR="004D656F">
        <w:t xml:space="preserve"> </w:t>
      </w:r>
      <w:proofErr w:type="spellStart"/>
      <w:r w:rsidR="004D656F" w:rsidRPr="004D656F">
        <w:rPr>
          <w:lang w:val="en-US"/>
        </w:rPr>
        <w:t>sk</w:t>
      </w:r>
      <w:proofErr w:type="spellEnd"/>
      <w:r w:rsidR="004D656F" w:rsidRPr="004D656F">
        <w:t>.</w:t>
      </w:r>
      <w:proofErr w:type="spellStart"/>
      <w:r w:rsidR="004D656F" w:rsidRPr="004D656F">
        <w:rPr>
          <w:lang w:val="en-US"/>
        </w:rPr>
        <w:t>roststroy</w:t>
      </w:r>
      <w:proofErr w:type="spellEnd"/>
      <w:r w:rsidR="004D656F" w:rsidRPr="004D656F">
        <w:t>@</w:t>
      </w:r>
      <w:proofErr w:type="spellStart"/>
      <w:r w:rsidR="004D656F" w:rsidRPr="004D656F">
        <w:rPr>
          <w:lang w:val="en-US"/>
        </w:rPr>
        <w:t>gmail</w:t>
      </w:r>
      <w:proofErr w:type="spellEnd"/>
      <w:r w:rsidR="004D656F" w:rsidRPr="004D656F">
        <w:t>.</w:t>
      </w:r>
      <w:r w:rsidR="004D656F" w:rsidRPr="004D656F">
        <w:rPr>
          <w:lang w:val="en-US"/>
        </w:rPr>
        <w:t>com</w:t>
      </w:r>
    </w:p>
    <w:p w14:paraId="793BC1B7" w14:textId="61D80183" w:rsidR="00606DA0" w:rsidRPr="00083453" w:rsidRDefault="00606DA0" w:rsidP="004369F2">
      <w:pPr>
        <w:jc w:val="both"/>
      </w:pPr>
      <w:r w:rsidRPr="00083453">
        <w:t xml:space="preserve">контактное лицо </w:t>
      </w:r>
      <w:r w:rsidR="002816F3">
        <w:t>Исполнителя</w:t>
      </w:r>
      <w:r w:rsidR="004D656F">
        <w:t>:</w:t>
      </w:r>
      <w:r w:rsidR="004D656F" w:rsidRPr="004D656F">
        <w:t xml:space="preserve"> </w:t>
      </w:r>
    </w:p>
    <w:p w14:paraId="349C460E" w14:textId="6F54A814" w:rsidR="00606DA0" w:rsidRPr="00083453" w:rsidRDefault="00606DA0" w:rsidP="004369F2">
      <w:pPr>
        <w:jc w:val="both"/>
      </w:pPr>
      <w:r w:rsidRPr="00083453">
        <w:t>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w:t>
      </w:r>
    </w:p>
    <w:p w14:paraId="310FFE95" w14:textId="40AB5C2A" w:rsidR="00033920" w:rsidRPr="00083453" w:rsidRDefault="003D7A96" w:rsidP="004369F2">
      <w:pPr>
        <w:jc w:val="both"/>
      </w:pPr>
      <w:r w:rsidRPr="00083453">
        <w:t>12.</w:t>
      </w:r>
      <w:r w:rsidR="00606DA0" w:rsidRPr="00083453">
        <w:t>2</w:t>
      </w:r>
      <w:proofErr w:type="gramStart"/>
      <w:r w:rsidRPr="00083453">
        <w:t xml:space="preserve"> </w:t>
      </w:r>
      <w:r w:rsidR="007C1F41" w:rsidRPr="00083453">
        <w:t>В</w:t>
      </w:r>
      <w:proofErr w:type="gramEnd"/>
      <w:r w:rsidR="007C1F41" w:rsidRPr="00083453">
        <w:t xml:space="preserve"> случае изменения и/или дополнения контактных лиц, указанных в настоящем пункте, Сторона, у которой произошли изменения, в течение одного рабочего дня сообщает другой Стороне о произведенных изменениях уведомительным письмом, которое может быть передано в отсканированном виде посредством электронной почты за подписью уполномоченного лица и заверено печатью.</w:t>
      </w:r>
    </w:p>
    <w:p w14:paraId="48AADCE0" w14:textId="77777777" w:rsidR="007655DF" w:rsidRPr="0012214B" w:rsidRDefault="007655DF" w:rsidP="004369F2">
      <w:pPr>
        <w:jc w:val="center"/>
        <w:rPr>
          <w:b/>
        </w:rPr>
      </w:pPr>
    </w:p>
    <w:p w14:paraId="3EAD1446" w14:textId="77777777" w:rsidR="000825B8" w:rsidRPr="00716128" w:rsidRDefault="000825B8" w:rsidP="000825B8">
      <w:pPr>
        <w:widowControl w:val="0"/>
        <w:autoSpaceDE w:val="0"/>
        <w:autoSpaceDN w:val="0"/>
        <w:adjustRightInd w:val="0"/>
        <w:jc w:val="center"/>
        <w:rPr>
          <w:b/>
          <w:color w:val="000000" w:themeColor="text1"/>
          <w:sz w:val="22"/>
          <w:szCs w:val="22"/>
        </w:rPr>
      </w:pPr>
      <w:r>
        <w:rPr>
          <w:b/>
          <w:color w:val="000000" w:themeColor="text1"/>
          <w:sz w:val="22"/>
          <w:szCs w:val="22"/>
        </w:rPr>
        <w:t>13</w:t>
      </w:r>
      <w:r w:rsidRPr="00716128">
        <w:rPr>
          <w:b/>
          <w:color w:val="000000" w:themeColor="text1"/>
          <w:sz w:val="22"/>
          <w:szCs w:val="22"/>
        </w:rPr>
        <w:t>. Обеспечение исполнения договора</w:t>
      </w:r>
    </w:p>
    <w:p w14:paraId="0ADB3DCF" w14:textId="7078AB72" w:rsidR="000825B8" w:rsidRPr="0012214B" w:rsidRDefault="00A02984" w:rsidP="000825B8">
      <w:pPr>
        <w:widowControl w:val="0"/>
        <w:autoSpaceDE w:val="0"/>
        <w:autoSpaceDN w:val="0"/>
        <w:adjustRightInd w:val="0"/>
        <w:jc w:val="both"/>
        <w:rPr>
          <w:color w:val="000000" w:themeColor="text1"/>
        </w:rPr>
      </w:pPr>
      <w:r>
        <w:rPr>
          <w:color w:val="000000" w:themeColor="text1"/>
        </w:rPr>
        <w:t>Не предусмотрено.</w:t>
      </w:r>
    </w:p>
    <w:p w14:paraId="5BAA0559" w14:textId="77777777" w:rsidR="000825B8" w:rsidRPr="004369F2" w:rsidRDefault="000825B8" w:rsidP="000825B8">
      <w:pPr>
        <w:jc w:val="center"/>
        <w:rPr>
          <w:b/>
        </w:rPr>
      </w:pPr>
      <w:r w:rsidRPr="004369F2">
        <w:rPr>
          <w:b/>
        </w:rPr>
        <w:t>1</w:t>
      </w:r>
      <w:r>
        <w:rPr>
          <w:b/>
        </w:rPr>
        <w:t>4</w:t>
      </w:r>
      <w:r w:rsidRPr="004369F2">
        <w:rPr>
          <w:b/>
        </w:rPr>
        <w:t>. ПОРЯДОК РАЗРЕШЕНИЯ СПОРОВ.</w:t>
      </w:r>
    </w:p>
    <w:p w14:paraId="249C0704" w14:textId="77777777" w:rsidR="000825B8" w:rsidRPr="00083453" w:rsidRDefault="000825B8" w:rsidP="000825B8">
      <w:pPr>
        <w:jc w:val="both"/>
      </w:pPr>
      <w:r w:rsidRPr="00083453">
        <w:t>1</w:t>
      </w:r>
      <w:r>
        <w:t>4</w:t>
      </w:r>
      <w:r w:rsidRPr="00083453">
        <w:t>.1. Все споры и разногласия, возникающие между Сторонами по настоящему Договору или в связи с ним, разрешаются путем переговоров.</w:t>
      </w:r>
    </w:p>
    <w:p w14:paraId="10C5FC92" w14:textId="77777777" w:rsidR="000825B8" w:rsidRPr="00083453" w:rsidRDefault="000825B8" w:rsidP="000825B8">
      <w:pPr>
        <w:jc w:val="both"/>
      </w:pPr>
      <w:r w:rsidRPr="00083453">
        <w:t>1</w:t>
      </w:r>
      <w:r>
        <w:t>4</w:t>
      </w:r>
      <w:r w:rsidRPr="00083453">
        <w:t>.2. В случае не достижения Сторонами соглашения по спорным вопросам, они подлежат разрешению в Арбитражном суде Республики Башкортостан в соответствии с действующим законодательством Российской Федерации.</w:t>
      </w:r>
    </w:p>
    <w:p w14:paraId="167737E5" w14:textId="77777777" w:rsidR="000825B8" w:rsidRPr="00083453" w:rsidRDefault="000825B8" w:rsidP="000825B8">
      <w:pPr>
        <w:jc w:val="both"/>
      </w:pPr>
      <w:r w:rsidRPr="00083453">
        <w:t>1</w:t>
      </w:r>
      <w:r>
        <w:t>4</w:t>
      </w:r>
      <w:r w:rsidRPr="00083453">
        <w:t>.3. До обращения в Арбитражный суд, Сторон обязаны соблюсти досудебный претензионный порядок урегулирования спора, путем предъявления претензии. Срок ответа на претензию - 15 (Пятнадцать) рабочих дней с даты ее получения Стороной.</w:t>
      </w:r>
    </w:p>
    <w:p w14:paraId="76A81146" w14:textId="77777777" w:rsidR="000825B8" w:rsidRPr="00083453" w:rsidRDefault="000825B8" w:rsidP="000825B8">
      <w:pPr>
        <w:jc w:val="both"/>
      </w:pPr>
      <w:r w:rsidRPr="00083453">
        <w:t>1</w:t>
      </w:r>
      <w:r>
        <w:t>4</w:t>
      </w:r>
      <w:r w:rsidRPr="00083453">
        <w:t>.4.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28AB9667" w14:textId="77777777" w:rsidR="000825B8" w:rsidRPr="007655DF" w:rsidRDefault="000825B8" w:rsidP="000825B8">
      <w:pPr>
        <w:jc w:val="center"/>
        <w:rPr>
          <w:b/>
        </w:rPr>
      </w:pPr>
      <w:r w:rsidRPr="007655DF">
        <w:rPr>
          <w:b/>
        </w:rPr>
        <w:t>1</w:t>
      </w:r>
      <w:r>
        <w:rPr>
          <w:b/>
        </w:rPr>
        <w:t>5</w:t>
      </w:r>
      <w:r w:rsidRPr="007655DF">
        <w:rPr>
          <w:b/>
        </w:rPr>
        <w:t>. ПРОЧИЕ УСЛОВИЯ.</w:t>
      </w:r>
    </w:p>
    <w:p w14:paraId="2C345176" w14:textId="08992E2D" w:rsidR="000825B8" w:rsidRPr="00083453" w:rsidRDefault="000825B8" w:rsidP="000825B8">
      <w:pPr>
        <w:jc w:val="both"/>
      </w:pPr>
      <w:r w:rsidRPr="00083453">
        <w:t>1</w:t>
      </w:r>
      <w:r>
        <w:t>5</w:t>
      </w:r>
      <w:r w:rsidRPr="00083453">
        <w:t>.1.  Все приложения к настоящему Договору являются его неотъемлемой частью.</w:t>
      </w:r>
    </w:p>
    <w:p w14:paraId="6E25F3E8" w14:textId="0045B869" w:rsidR="000825B8" w:rsidRPr="00083453" w:rsidRDefault="000825B8" w:rsidP="000825B8">
      <w:pPr>
        <w:jc w:val="both"/>
      </w:pPr>
      <w:r w:rsidRPr="00083453">
        <w:t>1</w:t>
      </w:r>
      <w:r>
        <w:t>5</w:t>
      </w:r>
      <w:r w:rsidRPr="00083453">
        <w:t>.</w:t>
      </w:r>
      <w:r w:rsidR="00A02984">
        <w:t>2</w:t>
      </w:r>
      <w:r w:rsidRPr="00083453">
        <w:t>. Все изменения и дополнения к настоящему Договору совершаются в письменном виде в форме дополнительных соглашений Сторон, подписанных уполномоченными представителями Сторон, и с момента их подписания становятся его неотъемлемой частью.</w:t>
      </w:r>
    </w:p>
    <w:p w14:paraId="410AF588" w14:textId="24717179" w:rsidR="000825B8" w:rsidRPr="00083453" w:rsidRDefault="000825B8" w:rsidP="000825B8">
      <w:pPr>
        <w:jc w:val="both"/>
      </w:pPr>
      <w:r w:rsidRPr="00083453">
        <w:t>1</w:t>
      </w:r>
      <w:r>
        <w:t>5</w:t>
      </w:r>
      <w:r w:rsidRPr="00083453">
        <w:t>.</w:t>
      </w:r>
      <w:r w:rsidR="00A02984">
        <w:t>3</w:t>
      </w:r>
      <w:r w:rsidRPr="00083453">
        <w:t>. Все приложения, принятые в период действия Договора, становятся неотъемлемой частью Договора с момента подписания соответствующего дополнительного соглашения.</w:t>
      </w:r>
    </w:p>
    <w:p w14:paraId="5C7A2BC2" w14:textId="36B4874E" w:rsidR="000825B8" w:rsidRPr="00083453" w:rsidRDefault="000825B8" w:rsidP="000825B8">
      <w:pPr>
        <w:jc w:val="both"/>
      </w:pPr>
      <w:r w:rsidRPr="00083453">
        <w:t>1</w:t>
      </w:r>
      <w:r>
        <w:t>5</w:t>
      </w:r>
      <w:r w:rsidRPr="00083453">
        <w:t>.</w:t>
      </w:r>
      <w:r w:rsidR="00A02984">
        <w:t>4</w:t>
      </w:r>
      <w:r w:rsidRPr="00083453">
        <w:t>. Во всем остальном, что не предусмотрено Сторонами в условиях настоящего Договора, Стороны руководствуются законодательством Российской Федерации.</w:t>
      </w:r>
    </w:p>
    <w:p w14:paraId="55EDAB02" w14:textId="0AD19D4F" w:rsidR="000825B8" w:rsidRPr="00083453" w:rsidRDefault="000825B8" w:rsidP="000825B8">
      <w:pPr>
        <w:jc w:val="both"/>
      </w:pPr>
      <w:r w:rsidRPr="00083453">
        <w:t>1</w:t>
      </w:r>
      <w:r>
        <w:t>5</w:t>
      </w:r>
      <w:r w:rsidRPr="00083453">
        <w:t>.</w:t>
      </w:r>
      <w:r w:rsidR="00A02984">
        <w:t>5</w:t>
      </w:r>
      <w:r w:rsidRPr="00083453">
        <w:t>. Настоящий Договор составлен в 2 (Двух) экземплярах, имеющих равную юридическую силу, по одному экземпляру для каждой из Сторон.</w:t>
      </w:r>
    </w:p>
    <w:p w14:paraId="19C65D65" w14:textId="77777777" w:rsidR="000825B8" w:rsidRPr="004369F2" w:rsidRDefault="000825B8" w:rsidP="000825B8">
      <w:pPr>
        <w:jc w:val="center"/>
        <w:rPr>
          <w:b/>
        </w:rPr>
      </w:pPr>
      <w:r w:rsidRPr="004369F2">
        <w:rPr>
          <w:b/>
        </w:rPr>
        <w:t>1</w:t>
      </w:r>
      <w:r>
        <w:rPr>
          <w:b/>
        </w:rPr>
        <w:t>6</w:t>
      </w:r>
      <w:r w:rsidRPr="004369F2">
        <w:rPr>
          <w:b/>
        </w:rPr>
        <w:t>. ПРИЛОЖЕНИЯ.</w:t>
      </w:r>
    </w:p>
    <w:p w14:paraId="69F9B438" w14:textId="0588CFCB" w:rsidR="000825B8" w:rsidRPr="00083453" w:rsidRDefault="000825B8" w:rsidP="000825B8">
      <w:pPr>
        <w:jc w:val="both"/>
      </w:pPr>
      <w:r w:rsidRPr="00083453">
        <w:t>1. ПРИЛОЖЕНИЕ №1:</w:t>
      </w:r>
      <w:r w:rsidR="0020492B">
        <w:t xml:space="preserve">Локально </w:t>
      </w:r>
      <w:r w:rsidRPr="00083453">
        <w:t>Сметный расчет</w:t>
      </w:r>
      <w:r w:rsidR="0020492B">
        <w:t xml:space="preserve"> и</w:t>
      </w:r>
      <w:r w:rsidR="0020492B" w:rsidRPr="0020492B">
        <w:t xml:space="preserve"> Дефектная ведомость на дополнительные работы №12 от 15.06.26</w:t>
      </w:r>
      <w:proofErr w:type="gramStart"/>
      <w:r w:rsidR="0020492B">
        <w:t xml:space="preserve"> </w:t>
      </w:r>
      <w:r w:rsidRPr="00083453">
        <w:t>;</w:t>
      </w:r>
      <w:proofErr w:type="gramEnd"/>
    </w:p>
    <w:p w14:paraId="3F9BF86B" w14:textId="76DD0376" w:rsidR="000825B8" w:rsidRDefault="000825B8" w:rsidP="000825B8">
      <w:pPr>
        <w:jc w:val="both"/>
      </w:pPr>
      <w:r w:rsidRPr="00083453">
        <w:t>2. ПРИЛОЖЕНИЕ №2: Техническое задание.</w:t>
      </w:r>
    </w:p>
    <w:p w14:paraId="17DAC21A" w14:textId="4E6ACABA" w:rsidR="0020492B" w:rsidRDefault="0020492B" w:rsidP="000825B8">
      <w:pPr>
        <w:jc w:val="both"/>
      </w:pPr>
      <w:r>
        <w:t>3. ПРИЛОЖЕНИЕ№3:</w:t>
      </w:r>
      <w:r w:rsidRPr="0020492B">
        <w:t xml:space="preserve"> Рабочая документация марка 102-20022023-Р-ГП</w:t>
      </w:r>
    </w:p>
    <w:p w14:paraId="171492E2" w14:textId="0BB17648" w:rsidR="002816F3" w:rsidRPr="002816F3" w:rsidRDefault="002816F3" w:rsidP="002816F3">
      <w:pPr>
        <w:jc w:val="center"/>
        <w:rPr>
          <w:b/>
          <w:sz w:val="22"/>
          <w:szCs w:val="22"/>
        </w:rPr>
      </w:pPr>
      <w:r w:rsidRPr="002816F3">
        <w:rPr>
          <w:b/>
          <w:sz w:val="22"/>
          <w:szCs w:val="22"/>
        </w:rPr>
        <w:t>17. Подписи Сторон.</w:t>
      </w:r>
    </w:p>
    <w:tbl>
      <w:tblPr>
        <w:tblStyle w:val="aff4"/>
        <w:tblpPr w:leftFromText="180" w:rightFromText="180" w:vertAnchor="text" w:horzAnchor="margin" w:tblpY="418"/>
        <w:tblW w:w="10243" w:type="dxa"/>
        <w:tblLayout w:type="fixed"/>
        <w:tblLook w:val="0000" w:firstRow="0" w:lastRow="0" w:firstColumn="0" w:lastColumn="0" w:noHBand="0" w:noVBand="0"/>
      </w:tblPr>
      <w:tblGrid>
        <w:gridCol w:w="5637"/>
        <w:gridCol w:w="4606"/>
      </w:tblGrid>
      <w:tr w:rsidR="0020492B" w:rsidRPr="00083453" w14:paraId="711D4C8E" w14:textId="77777777" w:rsidTr="0020492B">
        <w:trPr>
          <w:trHeight w:val="4101"/>
        </w:trPr>
        <w:tc>
          <w:tcPr>
            <w:tcW w:w="5637" w:type="dxa"/>
            <w:tcBorders>
              <w:top w:val="nil"/>
              <w:left w:val="nil"/>
              <w:bottom w:val="nil"/>
              <w:right w:val="nil"/>
            </w:tcBorders>
          </w:tcPr>
          <w:p w14:paraId="724B5A54" w14:textId="77777777" w:rsidR="0020492B" w:rsidRDefault="0020492B" w:rsidP="0020492B">
            <w:pPr>
              <w:widowControl w:val="0"/>
              <w:autoSpaceDE w:val="0"/>
              <w:autoSpaceDN w:val="0"/>
              <w:adjustRightInd w:val="0"/>
              <w:spacing w:line="276" w:lineRule="auto"/>
              <w:jc w:val="both"/>
              <w:rPr>
                <w:color w:val="000000" w:themeColor="text1"/>
                <w:sz w:val="22"/>
                <w:szCs w:val="22"/>
                <w:lang w:eastAsia="en-US"/>
              </w:rPr>
            </w:pPr>
            <w:r>
              <w:rPr>
                <w:color w:val="000000" w:themeColor="text1"/>
                <w:sz w:val="22"/>
                <w:szCs w:val="22"/>
                <w:lang w:eastAsia="en-US"/>
              </w:rPr>
              <w:t>Заказчик:</w:t>
            </w:r>
          </w:p>
          <w:p w14:paraId="4FD534F0" w14:textId="77777777" w:rsidR="0020492B" w:rsidRPr="00716128" w:rsidRDefault="0020492B" w:rsidP="0020492B">
            <w:pPr>
              <w:widowControl w:val="0"/>
              <w:autoSpaceDE w:val="0"/>
              <w:autoSpaceDN w:val="0"/>
              <w:adjustRightInd w:val="0"/>
              <w:spacing w:line="276" w:lineRule="auto"/>
              <w:jc w:val="both"/>
              <w:rPr>
                <w:color w:val="000000" w:themeColor="text1"/>
                <w:sz w:val="22"/>
                <w:szCs w:val="22"/>
                <w:lang w:eastAsia="en-US"/>
              </w:rPr>
            </w:pPr>
            <w:r w:rsidRPr="00716128">
              <w:rPr>
                <w:color w:val="000000" w:themeColor="text1"/>
                <w:sz w:val="22"/>
                <w:szCs w:val="22"/>
                <w:lang w:eastAsia="en-US"/>
              </w:rPr>
              <w:t>ООО «Эко-Сити»</w:t>
            </w:r>
          </w:p>
          <w:p w14:paraId="415CAEBC" w14:textId="77777777" w:rsidR="0020492B" w:rsidRPr="004D656F" w:rsidRDefault="0020492B" w:rsidP="0020492B">
            <w:pPr>
              <w:jc w:val="both"/>
              <w:rPr>
                <w:sz w:val="18"/>
                <w:szCs w:val="18"/>
              </w:rPr>
            </w:pPr>
            <w:r w:rsidRPr="004D656F">
              <w:rPr>
                <w:sz w:val="18"/>
                <w:szCs w:val="18"/>
              </w:rPr>
              <w:t xml:space="preserve">Юридический адрес: 453239, Республика Башкортостан, </w:t>
            </w:r>
            <w:proofErr w:type="spellStart"/>
            <w:r w:rsidRPr="004D656F">
              <w:rPr>
                <w:sz w:val="18"/>
                <w:szCs w:val="18"/>
              </w:rPr>
              <w:t>м.р</w:t>
            </w:r>
            <w:proofErr w:type="spellEnd"/>
            <w:r w:rsidRPr="004D656F">
              <w:rPr>
                <w:sz w:val="18"/>
                <w:szCs w:val="18"/>
              </w:rPr>
              <w:t xml:space="preserve">-н </w:t>
            </w:r>
            <w:proofErr w:type="spellStart"/>
            <w:r w:rsidRPr="004D656F">
              <w:rPr>
                <w:sz w:val="18"/>
                <w:szCs w:val="18"/>
              </w:rPr>
              <w:t>Ишимбайский</w:t>
            </w:r>
            <w:proofErr w:type="spellEnd"/>
            <w:r w:rsidRPr="004D656F">
              <w:rPr>
                <w:sz w:val="18"/>
                <w:szCs w:val="18"/>
              </w:rPr>
              <w:t xml:space="preserve">, </w:t>
            </w:r>
            <w:proofErr w:type="spellStart"/>
            <w:r w:rsidRPr="004D656F">
              <w:rPr>
                <w:sz w:val="18"/>
                <w:szCs w:val="18"/>
              </w:rPr>
              <w:t>с.п</w:t>
            </w:r>
            <w:proofErr w:type="spellEnd"/>
            <w:r w:rsidRPr="004D656F">
              <w:rPr>
                <w:sz w:val="18"/>
                <w:szCs w:val="18"/>
              </w:rPr>
              <w:t>. Урман-</w:t>
            </w:r>
            <w:proofErr w:type="spellStart"/>
            <w:r w:rsidRPr="004D656F">
              <w:rPr>
                <w:sz w:val="18"/>
                <w:szCs w:val="18"/>
              </w:rPr>
              <w:t>Бишкадакский</w:t>
            </w:r>
            <w:proofErr w:type="spellEnd"/>
            <w:r w:rsidRPr="004D656F">
              <w:rPr>
                <w:sz w:val="18"/>
                <w:szCs w:val="18"/>
              </w:rPr>
              <w:t xml:space="preserve"> сельсовет, тер. Автодорога Ишимбай-</w:t>
            </w:r>
            <w:proofErr w:type="spellStart"/>
            <w:r w:rsidRPr="004D656F">
              <w:rPr>
                <w:sz w:val="18"/>
                <w:szCs w:val="18"/>
              </w:rPr>
              <w:t>Красноусольск</w:t>
            </w:r>
            <w:proofErr w:type="spellEnd"/>
            <w:r w:rsidRPr="004D656F">
              <w:rPr>
                <w:sz w:val="18"/>
                <w:szCs w:val="18"/>
              </w:rPr>
              <w:t xml:space="preserve">, км 5-й, </w:t>
            </w:r>
            <w:proofErr w:type="spellStart"/>
            <w:r w:rsidRPr="004D656F">
              <w:rPr>
                <w:sz w:val="18"/>
                <w:szCs w:val="18"/>
              </w:rPr>
              <w:t>зд</w:t>
            </w:r>
            <w:proofErr w:type="spellEnd"/>
            <w:r w:rsidRPr="004D656F">
              <w:rPr>
                <w:sz w:val="18"/>
                <w:szCs w:val="18"/>
              </w:rPr>
              <w:t>. 1</w:t>
            </w:r>
          </w:p>
          <w:p w14:paraId="1BA82A15" w14:textId="77777777" w:rsidR="0020492B" w:rsidRPr="004D656F" w:rsidRDefault="0020492B" w:rsidP="0020492B">
            <w:pPr>
              <w:jc w:val="both"/>
              <w:rPr>
                <w:sz w:val="18"/>
                <w:szCs w:val="18"/>
              </w:rPr>
            </w:pPr>
            <w:r w:rsidRPr="004D656F">
              <w:rPr>
                <w:sz w:val="18"/>
                <w:szCs w:val="18"/>
              </w:rPr>
              <w:t xml:space="preserve">Почтовый адрес: 453200, РБ,  г. Ишимбай, </w:t>
            </w:r>
          </w:p>
          <w:p w14:paraId="1D631B8F" w14:textId="77777777" w:rsidR="0020492B" w:rsidRPr="004D656F" w:rsidRDefault="0020492B" w:rsidP="0020492B">
            <w:pPr>
              <w:jc w:val="both"/>
              <w:rPr>
                <w:sz w:val="18"/>
                <w:szCs w:val="18"/>
              </w:rPr>
            </w:pPr>
            <w:r w:rsidRPr="004D656F">
              <w:rPr>
                <w:sz w:val="18"/>
                <w:szCs w:val="18"/>
              </w:rPr>
              <w:t>ул. Революционная д. 4, а/я 2</w:t>
            </w:r>
          </w:p>
          <w:p w14:paraId="7E24EBB3" w14:textId="77777777" w:rsidR="0020492B" w:rsidRPr="004D656F" w:rsidRDefault="0020492B" w:rsidP="0020492B">
            <w:pPr>
              <w:jc w:val="both"/>
              <w:rPr>
                <w:sz w:val="18"/>
                <w:szCs w:val="18"/>
              </w:rPr>
            </w:pPr>
            <w:r w:rsidRPr="004D656F">
              <w:rPr>
                <w:sz w:val="18"/>
                <w:szCs w:val="18"/>
              </w:rPr>
              <w:t xml:space="preserve">Фактический адрес: 453239, Республика Башкортостан, </w:t>
            </w:r>
            <w:proofErr w:type="spellStart"/>
            <w:r w:rsidRPr="004D656F">
              <w:rPr>
                <w:sz w:val="18"/>
                <w:szCs w:val="18"/>
              </w:rPr>
              <w:t>Ишимбайский</w:t>
            </w:r>
            <w:proofErr w:type="spellEnd"/>
            <w:r w:rsidRPr="004D656F">
              <w:rPr>
                <w:sz w:val="18"/>
                <w:szCs w:val="18"/>
              </w:rPr>
              <w:t xml:space="preserve"> муниципальный район,  Сельское  Поселение Урман-</w:t>
            </w:r>
            <w:proofErr w:type="spellStart"/>
            <w:r w:rsidRPr="004D656F">
              <w:rPr>
                <w:sz w:val="18"/>
                <w:szCs w:val="18"/>
              </w:rPr>
              <w:t>Бишкадакский</w:t>
            </w:r>
            <w:proofErr w:type="spellEnd"/>
            <w:r w:rsidRPr="004D656F">
              <w:rPr>
                <w:sz w:val="18"/>
                <w:szCs w:val="18"/>
              </w:rPr>
              <w:t xml:space="preserve"> Сельсовет, Территория Автодорога Ишимбай-</w:t>
            </w:r>
            <w:proofErr w:type="spellStart"/>
            <w:r w:rsidRPr="004D656F">
              <w:rPr>
                <w:sz w:val="18"/>
                <w:szCs w:val="18"/>
              </w:rPr>
              <w:t>Красноусольск</w:t>
            </w:r>
            <w:proofErr w:type="spellEnd"/>
            <w:r w:rsidRPr="004D656F">
              <w:rPr>
                <w:sz w:val="18"/>
                <w:szCs w:val="18"/>
              </w:rPr>
              <w:t>, Километр 5-й, Здание 1.</w:t>
            </w:r>
          </w:p>
          <w:p w14:paraId="69733F6A" w14:textId="77777777" w:rsidR="0020492B" w:rsidRPr="004D656F" w:rsidRDefault="0020492B" w:rsidP="0020492B">
            <w:pPr>
              <w:jc w:val="both"/>
              <w:rPr>
                <w:sz w:val="18"/>
                <w:szCs w:val="18"/>
              </w:rPr>
            </w:pPr>
            <w:r w:rsidRPr="004D656F">
              <w:rPr>
                <w:sz w:val="18"/>
                <w:szCs w:val="18"/>
              </w:rPr>
              <w:t>Телефон: 8 (34794) 2 – 84 – 48</w:t>
            </w:r>
          </w:p>
          <w:p w14:paraId="0554BC6C" w14:textId="77777777" w:rsidR="0020492B" w:rsidRPr="001D11F0" w:rsidRDefault="0020492B" w:rsidP="0020492B">
            <w:pPr>
              <w:jc w:val="both"/>
              <w:rPr>
                <w:sz w:val="18"/>
                <w:szCs w:val="18"/>
                <w:lang w:val="en-US"/>
              </w:rPr>
            </w:pPr>
            <w:proofErr w:type="gramStart"/>
            <w:r w:rsidRPr="004D656F">
              <w:rPr>
                <w:sz w:val="18"/>
                <w:szCs w:val="18"/>
              </w:rPr>
              <w:t>Е</w:t>
            </w:r>
            <w:proofErr w:type="gramEnd"/>
            <w:r w:rsidRPr="001D11F0">
              <w:rPr>
                <w:sz w:val="18"/>
                <w:szCs w:val="18"/>
                <w:lang w:val="en-US"/>
              </w:rPr>
              <w:t>-</w:t>
            </w:r>
            <w:r w:rsidRPr="004D656F">
              <w:rPr>
                <w:sz w:val="18"/>
                <w:szCs w:val="18"/>
                <w:lang w:val="en-US"/>
              </w:rPr>
              <w:t>mail</w:t>
            </w:r>
            <w:r w:rsidRPr="001D11F0">
              <w:rPr>
                <w:sz w:val="18"/>
                <w:szCs w:val="18"/>
                <w:lang w:val="en-US"/>
              </w:rPr>
              <w:t xml:space="preserve">: </w:t>
            </w:r>
            <w:r w:rsidRPr="004D656F">
              <w:rPr>
                <w:sz w:val="18"/>
                <w:szCs w:val="18"/>
                <w:lang w:val="en-US"/>
              </w:rPr>
              <w:t>ishim</w:t>
            </w:r>
            <w:r w:rsidRPr="001D11F0">
              <w:rPr>
                <w:sz w:val="18"/>
                <w:szCs w:val="18"/>
                <w:lang w:val="en-US"/>
              </w:rPr>
              <w:t>.</w:t>
            </w:r>
            <w:r w:rsidRPr="004D656F">
              <w:rPr>
                <w:sz w:val="18"/>
                <w:szCs w:val="18"/>
                <w:lang w:val="en-US"/>
              </w:rPr>
              <w:t>info</w:t>
            </w:r>
            <w:r w:rsidRPr="001D11F0">
              <w:rPr>
                <w:sz w:val="18"/>
                <w:szCs w:val="18"/>
                <w:lang w:val="en-US"/>
              </w:rPr>
              <w:t>@</w:t>
            </w:r>
            <w:r w:rsidRPr="004D656F">
              <w:rPr>
                <w:sz w:val="18"/>
                <w:szCs w:val="18"/>
                <w:lang w:val="en-US"/>
              </w:rPr>
              <w:t>vistr</w:t>
            </w:r>
            <w:r w:rsidRPr="001D11F0">
              <w:rPr>
                <w:sz w:val="18"/>
                <w:szCs w:val="18"/>
                <w:lang w:val="en-US"/>
              </w:rPr>
              <w:t>.</w:t>
            </w:r>
            <w:r w:rsidRPr="004D656F">
              <w:rPr>
                <w:sz w:val="18"/>
                <w:szCs w:val="18"/>
                <w:lang w:val="en-US"/>
              </w:rPr>
              <w:t>ru</w:t>
            </w:r>
          </w:p>
          <w:p w14:paraId="1ECD38D4" w14:textId="77777777" w:rsidR="0020492B" w:rsidRPr="004D656F" w:rsidRDefault="0020492B" w:rsidP="0020492B">
            <w:pPr>
              <w:jc w:val="both"/>
              <w:rPr>
                <w:sz w:val="18"/>
                <w:szCs w:val="18"/>
              </w:rPr>
            </w:pPr>
            <w:r w:rsidRPr="004D656F">
              <w:rPr>
                <w:sz w:val="18"/>
                <w:szCs w:val="18"/>
              </w:rPr>
              <w:t xml:space="preserve">ОГРН 1130280067235 </w:t>
            </w:r>
          </w:p>
          <w:p w14:paraId="4209DC55" w14:textId="77777777" w:rsidR="0020492B" w:rsidRPr="004D656F" w:rsidRDefault="0020492B" w:rsidP="0020492B">
            <w:pPr>
              <w:jc w:val="both"/>
              <w:rPr>
                <w:sz w:val="18"/>
                <w:szCs w:val="18"/>
              </w:rPr>
            </w:pPr>
            <w:r w:rsidRPr="004D656F">
              <w:rPr>
                <w:sz w:val="18"/>
                <w:szCs w:val="18"/>
              </w:rPr>
              <w:t>ИНН/КПП 0278205628/026101001</w:t>
            </w:r>
          </w:p>
          <w:p w14:paraId="0F566F04" w14:textId="77777777" w:rsidR="0020492B" w:rsidRPr="004D656F" w:rsidRDefault="0020492B" w:rsidP="0020492B">
            <w:pPr>
              <w:jc w:val="both"/>
              <w:rPr>
                <w:sz w:val="18"/>
                <w:szCs w:val="18"/>
              </w:rPr>
            </w:pPr>
            <w:r w:rsidRPr="004D656F">
              <w:rPr>
                <w:sz w:val="18"/>
                <w:szCs w:val="18"/>
              </w:rPr>
              <w:t>Банковские реквизиты:</w:t>
            </w:r>
          </w:p>
          <w:p w14:paraId="01EDA088" w14:textId="77777777" w:rsidR="0020492B" w:rsidRPr="004D656F" w:rsidRDefault="0020492B" w:rsidP="0020492B">
            <w:pPr>
              <w:jc w:val="both"/>
              <w:rPr>
                <w:sz w:val="18"/>
                <w:szCs w:val="18"/>
              </w:rPr>
            </w:pPr>
            <w:r w:rsidRPr="004D656F">
              <w:rPr>
                <w:sz w:val="18"/>
                <w:szCs w:val="18"/>
              </w:rPr>
              <w:t>р/с 40702810829300011282</w:t>
            </w:r>
          </w:p>
          <w:p w14:paraId="14343E1A" w14:textId="77777777" w:rsidR="0020492B" w:rsidRPr="004D656F" w:rsidRDefault="0020492B" w:rsidP="0020492B">
            <w:pPr>
              <w:jc w:val="both"/>
              <w:rPr>
                <w:sz w:val="18"/>
                <w:szCs w:val="18"/>
              </w:rPr>
            </w:pPr>
            <w:r w:rsidRPr="004D656F">
              <w:rPr>
                <w:sz w:val="18"/>
                <w:szCs w:val="18"/>
              </w:rPr>
              <w:t>к/с 30101810200000000824</w:t>
            </w:r>
          </w:p>
          <w:p w14:paraId="333F23DF" w14:textId="77777777" w:rsidR="0020492B" w:rsidRPr="004D656F" w:rsidRDefault="0020492B" w:rsidP="0020492B">
            <w:pPr>
              <w:jc w:val="both"/>
              <w:rPr>
                <w:sz w:val="18"/>
                <w:szCs w:val="18"/>
              </w:rPr>
            </w:pPr>
            <w:r w:rsidRPr="004D656F">
              <w:rPr>
                <w:sz w:val="18"/>
                <w:szCs w:val="18"/>
              </w:rPr>
              <w:t>ФИЛИАЛ «НИЖЕГОРОДСКИЙ»</w:t>
            </w:r>
          </w:p>
          <w:p w14:paraId="184FE3E0" w14:textId="77777777" w:rsidR="0020492B" w:rsidRPr="004D656F" w:rsidRDefault="0020492B" w:rsidP="0020492B">
            <w:pPr>
              <w:jc w:val="both"/>
              <w:rPr>
                <w:sz w:val="18"/>
                <w:szCs w:val="18"/>
              </w:rPr>
            </w:pPr>
            <w:r w:rsidRPr="004D656F">
              <w:rPr>
                <w:sz w:val="18"/>
                <w:szCs w:val="18"/>
              </w:rPr>
              <w:t>АО «АЛЬФА – БАНК»</w:t>
            </w:r>
          </w:p>
          <w:p w14:paraId="4BE5D540" w14:textId="77777777" w:rsidR="0020492B" w:rsidRPr="004D656F" w:rsidRDefault="0020492B" w:rsidP="0020492B">
            <w:pPr>
              <w:widowControl w:val="0"/>
              <w:autoSpaceDE w:val="0"/>
              <w:autoSpaceDN w:val="0"/>
              <w:adjustRightInd w:val="0"/>
              <w:spacing w:line="276" w:lineRule="auto"/>
              <w:jc w:val="both"/>
              <w:rPr>
                <w:sz w:val="18"/>
                <w:szCs w:val="18"/>
              </w:rPr>
            </w:pPr>
            <w:r w:rsidRPr="004D656F">
              <w:rPr>
                <w:sz w:val="18"/>
                <w:szCs w:val="18"/>
              </w:rPr>
              <w:t>БИК 042202824</w:t>
            </w:r>
          </w:p>
          <w:p w14:paraId="4B32E006" w14:textId="77777777" w:rsidR="0020492B" w:rsidRPr="0025386D" w:rsidRDefault="0020492B" w:rsidP="0020492B">
            <w:pPr>
              <w:widowControl w:val="0"/>
              <w:autoSpaceDE w:val="0"/>
              <w:autoSpaceDN w:val="0"/>
              <w:adjustRightInd w:val="0"/>
              <w:spacing w:line="276" w:lineRule="auto"/>
              <w:jc w:val="both"/>
              <w:rPr>
                <w:sz w:val="22"/>
                <w:szCs w:val="22"/>
              </w:rPr>
            </w:pPr>
          </w:p>
          <w:p w14:paraId="79C935F8" w14:textId="77777777" w:rsidR="0020492B" w:rsidRPr="0025386D" w:rsidRDefault="0020492B" w:rsidP="0020492B">
            <w:pPr>
              <w:widowControl w:val="0"/>
              <w:autoSpaceDE w:val="0"/>
              <w:autoSpaceDN w:val="0"/>
              <w:adjustRightInd w:val="0"/>
              <w:spacing w:line="276" w:lineRule="auto"/>
              <w:jc w:val="both"/>
              <w:rPr>
                <w:color w:val="000000" w:themeColor="text1"/>
                <w:sz w:val="22"/>
                <w:szCs w:val="22"/>
                <w:lang w:eastAsia="en-US"/>
              </w:rPr>
            </w:pPr>
            <w:r w:rsidRPr="0025386D">
              <w:rPr>
                <w:color w:val="000000" w:themeColor="text1"/>
                <w:sz w:val="22"/>
                <w:szCs w:val="22"/>
                <w:lang w:eastAsia="en-US"/>
              </w:rPr>
              <w:t>Генеральный директор</w:t>
            </w:r>
          </w:p>
          <w:p w14:paraId="37286B99" w14:textId="77777777" w:rsidR="0020492B" w:rsidRPr="0025386D" w:rsidRDefault="0020492B" w:rsidP="0020492B">
            <w:pPr>
              <w:widowControl w:val="0"/>
              <w:autoSpaceDE w:val="0"/>
              <w:autoSpaceDN w:val="0"/>
              <w:adjustRightInd w:val="0"/>
              <w:spacing w:line="276" w:lineRule="auto"/>
              <w:jc w:val="both"/>
              <w:rPr>
                <w:color w:val="000000" w:themeColor="text1"/>
                <w:sz w:val="22"/>
                <w:szCs w:val="22"/>
                <w:lang w:eastAsia="en-US"/>
              </w:rPr>
            </w:pPr>
            <w:r w:rsidRPr="0025386D">
              <w:rPr>
                <w:color w:val="000000" w:themeColor="text1"/>
                <w:sz w:val="22"/>
                <w:szCs w:val="22"/>
                <w:lang w:eastAsia="en-US"/>
              </w:rPr>
              <w:t xml:space="preserve">_________________/ А.А. </w:t>
            </w:r>
            <w:proofErr w:type="spellStart"/>
            <w:r w:rsidRPr="0025386D">
              <w:rPr>
                <w:color w:val="000000" w:themeColor="text1"/>
                <w:sz w:val="22"/>
                <w:szCs w:val="22"/>
                <w:lang w:eastAsia="en-US"/>
              </w:rPr>
              <w:t>Ягафаров</w:t>
            </w:r>
            <w:proofErr w:type="spellEnd"/>
            <w:r>
              <w:rPr>
                <w:color w:val="000000" w:themeColor="text1"/>
                <w:sz w:val="22"/>
                <w:szCs w:val="22"/>
                <w:lang w:eastAsia="en-US"/>
              </w:rPr>
              <w:t>.</w:t>
            </w:r>
          </w:p>
          <w:p w14:paraId="24B493D7" w14:textId="77777777" w:rsidR="0020492B" w:rsidRPr="0025386D" w:rsidRDefault="0020492B" w:rsidP="0020492B">
            <w:pPr>
              <w:widowControl w:val="0"/>
              <w:autoSpaceDE w:val="0"/>
              <w:autoSpaceDN w:val="0"/>
              <w:adjustRightInd w:val="0"/>
              <w:spacing w:line="276" w:lineRule="auto"/>
              <w:jc w:val="both"/>
              <w:rPr>
                <w:color w:val="000000" w:themeColor="text1"/>
                <w:sz w:val="22"/>
                <w:szCs w:val="22"/>
                <w:lang w:eastAsia="en-US"/>
              </w:rPr>
            </w:pPr>
            <w:r w:rsidRPr="0025386D">
              <w:rPr>
                <w:color w:val="000000" w:themeColor="text1"/>
                <w:sz w:val="22"/>
                <w:szCs w:val="22"/>
                <w:lang w:eastAsia="en-US"/>
              </w:rPr>
              <w:t>МП</w:t>
            </w:r>
          </w:p>
          <w:p w14:paraId="3E986EFB" w14:textId="77777777" w:rsidR="0020492B" w:rsidRPr="00083453" w:rsidRDefault="0020492B" w:rsidP="0020492B">
            <w:pPr>
              <w:rPr>
                <w:lang w:eastAsia="ru-RU"/>
              </w:rPr>
            </w:pPr>
            <w:r w:rsidRPr="00083453">
              <w:rPr>
                <w:lang w:eastAsia="ru-RU"/>
              </w:rPr>
              <w:tab/>
            </w:r>
          </w:p>
        </w:tc>
        <w:tc>
          <w:tcPr>
            <w:tcW w:w="4606" w:type="dxa"/>
            <w:tcBorders>
              <w:top w:val="nil"/>
              <w:left w:val="nil"/>
              <w:bottom w:val="nil"/>
              <w:right w:val="nil"/>
            </w:tcBorders>
          </w:tcPr>
          <w:p w14:paraId="78E65EC8" w14:textId="77777777" w:rsidR="0020492B" w:rsidRPr="00083453" w:rsidRDefault="0020492B" w:rsidP="0020492B">
            <w:pPr>
              <w:rPr>
                <w:lang w:eastAsia="ru-RU"/>
              </w:rPr>
            </w:pPr>
            <w:r>
              <w:rPr>
                <w:lang w:eastAsia="ru-RU"/>
              </w:rPr>
              <w:t>Исполнитель</w:t>
            </w:r>
            <w:proofErr w:type="gramStart"/>
            <w:r>
              <w:rPr>
                <w:lang w:eastAsia="ru-RU"/>
              </w:rPr>
              <w:t>:</w:t>
            </w:r>
            <w:r w:rsidRPr="00083453">
              <w:rPr>
                <w:lang w:eastAsia="ru-RU"/>
              </w:rPr>
              <w:t>:</w:t>
            </w:r>
            <w:proofErr w:type="gramEnd"/>
          </w:p>
          <w:p w14:paraId="44C9E417" w14:textId="77777777" w:rsidR="0020492B" w:rsidRDefault="0020492B" w:rsidP="0020492B">
            <w:pPr>
              <w:rPr>
                <w:lang w:eastAsia="ru-RU"/>
              </w:rPr>
            </w:pPr>
          </w:p>
          <w:p w14:paraId="10402598" w14:textId="77777777" w:rsidR="0020492B" w:rsidRDefault="0020492B" w:rsidP="0020492B">
            <w:pPr>
              <w:rPr>
                <w:lang w:eastAsia="ru-RU"/>
              </w:rPr>
            </w:pPr>
          </w:p>
          <w:p w14:paraId="07EEE687" w14:textId="77777777" w:rsidR="0020492B" w:rsidRDefault="0020492B" w:rsidP="0020492B">
            <w:pPr>
              <w:rPr>
                <w:lang w:eastAsia="ru-RU"/>
              </w:rPr>
            </w:pPr>
          </w:p>
          <w:p w14:paraId="730E8642" w14:textId="77777777" w:rsidR="0020492B" w:rsidRDefault="0020492B" w:rsidP="0020492B">
            <w:pPr>
              <w:rPr>
                <w:lang w:eastAsia="ru-RU"/>
              </w:rPr>
            </w:pPr>
          </w:p>
          <w:p w14:paraId="0F417B2E" w14:textId="77777777" w:rsidR="0020492B" w:rsidRPr="00083453" w:rsidRDefault="0020492B" w:rsidP="0020492B">
            <w:pPr>
              <w:rPr>
                <w:lang w:eastAsia="ru-RU"/>
              </w:rPr>
            </w:pPr>
            <w:r>
              <w:rPr>
                <w:lang w:eastAsia="ru-RU"/>
              </w:rPr>
              <w:t>Директор</w:t>
            </w:r>
          </w:p>
          <w:p w14:paraId="5E1F4816" w14:textId="36BED655" w:rsidR="0020492B" w:rsidRPr="00083453" w:rsidRDefault="0020492B" w:rsidP="00CC2401">
            <w:pPr>
              <w:rPr>
                <w:rFonts w:eastAsia="Arial Unicode MS"/>
                <w:caps/>
                <w:lang w:eastAsia="ru-RU"/>
              </w:rPr>
            </w:pPr>
            <w:r w:rsidRPr="00083453">
              <w:rPr>
                <w:lang w:eastAsia="ru-RU"/>
              </w:rPr>
              <w:t xml:space="preserve">________________________/ </w:t>
            </w:r>
          </w:p>
        </w:tc>
      </w:tr>
    </w:tbl>
    <w:p w14:paraId="4A0AC587" w14:textId="77777777" w:rsidR="002816F3" w:rsidRDefault="002816F3" w:rsidP="00045BA1">
      <w:pPr>
        <w:spacing w:line="276" w:lineRule="auto"/>
        <w:ind w:left="6379"/>
        <w:jc w:val="center"/>
        <w:rPr>
          <w:b/>
          <w:sz w:val="24"/>
          <w:szCs w:val="24"/>
        </w:rPr>
      </w:pPr>
    </w:p>
    <w:p w14:paraId="1267A05F" w14:textId="77777777" w:rsidR="0020492B" w:rsidRDefault="0020492B" w:rsidP="00045BA1">
      <w:pPr>
        <w:spacing w:line="276" w:lineRule="auto"/>
        <w:ind w:left="6379"/>
        <w:jc w:val="center"/>
        <w:rPr>
          <w:b/>
          <w:sz w:val="24"/>
          <w:szCs w:val="24"/>
        </w:rPr>
      </w:pPr>
    </w:p>
    <w:p w14:paraId="4A4DD36C" w14:textId="77777777" w:rsidR="0020492B" w:rsidRDefault="0020492B" w:rsidP="00045BA1">
      <w:pPr>
        <w:spacing w:line="276" w:lineRule="auto"/>
        <w:ind w:left="6379"/>
        <w:jc w:val="center"/>
        <w:rPr>
          <w:b/>
          <w:sz w:val="24"/>
          <w:szCs w:val="24"/>
        </w:rPr>
      </w:pPr>
    </w:p>
    <w:p w14:paraId="7F4BFE1E" w14:textId="77777777" w:rsidR="0020492B" w:rsidRDefault="0020492B" w:rsidP="00045BA1">
      <w:pPr>
        <w:spacing w:line="276" w:lineRule="auto"/>
        <w:ind w:left="6379"/>
        <w:jc w:val="center"/>
        <w:rPr>
          <w:b/>
          <w:sz w:val="24"/>
          <w:szCs w:val="24"/>
        </w:rPr>
      </w:pPr>
    </w:p>
    <w:p w14:paraId="1A8170A8" w14:textId="77777777" w:rsidR="0020492B" w:rsidRDefault="0020492B" w:rsidP="00045BA1">
      <w:pPr>
        <w:spacing w:line="276" w:lineRule="auto"/>
        <w:ind w:left="6379"/>
        <w:jc w:val="center"/>
        <w:rPr>
          <w:b/>
          <w:sz w:val="24"/>
          <w:szCs w:val="24"/>
        </w:rPr>
      </w:pPr>
    </w:p>
    <w:p w14:paraId="2470667C" w14:textId="2160D2BD" w:rsidR="004369F2" w:rsidRDefault="006F1E43" w:rsidP="00045BA1">
      <w:pPr>
        <w:spacing w:line="276" w:lineRule="auto"/>
        <w:ind w:left="6379"/>
        <w:jc w:val="center"/>
        <w:rPr>
          <w:sz w:val="24"/>
          <w:szCs w:val="24"/>
        </w:rPr>
      </w:pPr>
      <w:r w:rsidRPr="004810A0">
        <w:rPr>
          <w:b/>
          <w:sz w:val="24"/>
          <w:szCs w:val="24"/>
        </w:rPr>
        <w:lastRenderedPageBreak/>
        <w:t>Приложение № 1</w:t>
      </w:r>
      <w:r w:rsidRPr="004810A0">
        <w:rPr>
          <w:sz w:val="24"/>
          <w:szCs w:val="24"/>
        </w:rPr>
        <w:t xml:space="preserve">                                                           </w:t>
      </w:r>
    </w:p>
    <w:p w14:paraId="3B849F7E" w14:textId="62864BE8" w:rsidR="006F1E43" w:rsidRPr="004810A0" w:rsidRDefault="006F1E43" w:rsidP="00045BA1">
      <w:pPr>
        <w:spacing w:line="276" w:lineRule="auto"/>
        <w:ind w:left="6379"/>
        <w:jc w:val="center"/>
        <w:rPr>
          <w:sz w:val="24"/>
          <w:szCs w:val="24"/>
        </w:rPr>
      </w:pPr>
      <w:r w:rsidRPr="004810A0">
        <w:rPr>
          <w:sz w:val="24"/>
          <w:szCs w:val="24"/>
        </w:rPr>
        <w:t xml:space="preserve">к </w:t>
      </w:r>
      <w:r w:rsidR="00325925" w:rsidRPr="004810A0">
        <w:rPr>
          <w:sz w:val="24"/>
          <w:szCs w:val="24"/>
        </w:rPr>
        <w:t>Договору №</w:t>
      </w:r>
      <w:r w:rsidRPr="004810A0">
        <w:rPr>
          <w:sz w:val="24"/>
          <w:szCs w:val="24"/>
        </w:rPr>
        <w:t xml:space="preserve"> </w:t>
      </w:r>
    </w:p>
    <w:p w14:paraId="69E78AC0" w14:textId="3DD475A7" w:rsidR="006F1E43" w:rsidRPr="004810A0" w:rsidRDefault="00325925" w:rsidP="00045BA1">
      <w:pPr>
        <w:spacing w:line="276" w:lineRule="auto"/>
        <w:ind w:left="6379"/>
        <w:jc w:val="center"/>
        <w:rPr>
          <w:sz w:val="24"/>
          <w:szCs w:val="24"/>
        </w:rPr>
      </w:pPr>
      <w:r w:rsidRPr="004810A0">
        <w:rPr>
          <w:sz w:val="24"/>
          <w:szCs w:val="24"/>
        </w:rPr>
        <w:t>о</w:t>
      </w:r>
      <w:r w:rsidR="006F1E43" w:rsidRPr="004810A0">
        <w:rPr>
          <w:sz w:val="24"/>
          <w:szCs w:val="24"/>
        </w:rPr>
        <w:t>т «</w:t>
      </w:r>
      <w:r w:rsidR="005D72D2">
        <w:rPr>
          <w:sz w:val="24"/>
          <w:szCs w:val="24"/>
        </w:rPr>
        <w:t>____</w:t>
      </w:r>
      <w:r w:rsidR="006F1E43" w:rsidRPr="004810A0">
        <w:rPr>
          <w:sz w:val="24"/>
          <w:szCs w:val="24"/>
        </w:rPr>
        <w:t xml:space="preserve">»   </w:t>
      </w:r>
      <w:r w:rsidR="00AF0BB1">
        <w:rPr>
          <w:sz w:val="24"/>
          <w:szCs w:val="24"/>
        </w:rPr>
        <w:t>июня</w:t>
      </w:r>
      <w:r w:rsidR="006F1E43" w:rsidRPr="004810A0">
        <w:rPr>
          <w:sz w:val="24"/>
          <w:szCs w:val="24"/>
        </w:rPr>
        <w:t xml:space="preserve"> 20</w:t>
      </w:r>
      <w:r w:rsidR="00C22584">
        <w:rPr>
          <w:sz w:val="24"/>
          <w:szCs w:val="24"/>
        </w:rPr>
        <w:t>2</w:t>
      </w:r>
      <w:r w:rsidR="00AF0BB1">
        <w:rPr>
          <w:sz w:val="24"/>
          <w:szCs w:val="24"/>
        </w:rPr>
        <w:t>6</w:t>
      </w:r>
      <w:r w:rsidR="006F1E43" w:rsidRPr="004810A0">
        <w:rPr>
          <w:sz w:val="24"/>
          <w:szCs w:val="24"/>
        </w:rPr>
        <w:t xml:space="preserve"> г.</w:t>
      </w:r>
    </w:p>
    <w:p w14:paraId="08BB0998" w14:textId="77777777" w:rsidR="00AF0BB1" w:rsidRDefault="00AF0BB1" w:rsidP="00AF0BB1">
      <w:pPr>
        <w:spacing w:line="276" w:lineRule="auto"/>
        <w:jc w:val="center"/>
        <w:rPr>
          <w:b/>
          <w:sz w:val="24"/>
          <w:szCs w:val="24"/>
        </w:rPr>
      </w:pPr>
    </w:p>
    <w:p w14:paraId="29F39133" w14:textId="0C1B8634" w:rsidR="004A1885" w:rsidRPr="004810A0" w:rsidRDefault="004A1885" w:rsidP="00045BA1">
      <w:pPr>
        <w:spacing w:line="276" w:lineRule="auto"/>
        <w:rPr>
          <w:sz w:val="24"/>
          <w:szCs w:val="24"/>
        </w:rPr>
      </w:pPr>
    </w:p>
    <w:p w14:paraId="70AE2428" w14:textId="77777777" w:rsidR="0020492B" w:rsidRDefault="0020492B" w:rsidP="00990D7C">
      <w:pPr>
        <w:spacing w:line="276" w:lineRule="auto"/>
        <w:jc w:val="center"/>
        <w:rPr>
          <w:b/>
          <w:sz w:val="24"/>
          <w:szCs w:val="24"/>
        </w:rPr>
      </w:pPr>
      <w:r>
        <w:rPr>
          <w:b/>
          <w:sz w:val="24"/>
          <w:szCs w:val="24"/>
        </w:rPr>
        <w:t xml:space="preserve">Локально </w:t>
      </w:r>
      <w:r w:rsidR="00C22584">
        <w:rPr>
          <w:b/>
          <w:sz w:val="24"/>
          <w:szCs w:val="24"/>
        </w:rPr>
        <w:t>сметный расчет</w:t>
      </w:r>
      <w:r w:rsidRPr="0020492B">
        <w:t xml:space="preserve"> </w:t>
      </w:r>
      <w:r w:rsidRPr="0020492B">
        <w:rPr>
          <w:b/>
        </w:rPr>
        <w:t>и</w:t>
      </w:r>
      <w:r>
        <w:t xml:space="preserve"> </w:t>
      </w:r>
      <w:r>
        <w:rPr>
          <w:b/>
          <w:sz w:val="24"/>
          <w:szCs w:val="24"/>
        </w:rPr>
        <w:t>д</w:t>
      </w:r>
      <w:r w:rsidRPr="0020492B">
        <w:rPr>
          <w:b/>
          <w:sz w:val="24"/>
          <w:szCs w:val="24"/>
        </w:rPr>
        <w:t>ефектная ведомость на дополнительные работы</w:t>
      </w:r>
    </w:p>
    <w:p w14:paraId="16F82B18" w14:textId="03C9D1E3" w:rsidR="00CB65E9" w:rsidRDefault="0020492B" w:rsidP="00990D7C">
      <w:pPr>
        <w:spacing w:line="276" w:lineRule="auto"/>
        <w:jc w:val="center"/>
        <w:rPr>
          <w:b/>
          <w:sz w:val="24"/>
          <w:szCs w:val="24"/>
        </w:rPr>
      </w:pPr>
      <w:r w:rsidRPr="0020492B">
        <w:rPr>
          <w:b/>
          <w:sz w:val="24"/>
          <w:szCs w:val="24"/>
        </w:rPr>
        <w:t xml:space="preserve"> №12 от 15.06.26</w:t>
      </w:r>
    </w:p>
    <w:p w14:paraId="70859427" w14:textId="22A581B3" w:rsidR="00F52F8B" w:rsidRPr="004810A0" w:rsidRDefault="00F52F8B" w:rsidP="00990D7C">
      <w:pPr>
        <w:spacing w:line="276" w:lineRule="auto"/>
        <w:jc w:val="center"/>
        <w:rPr>
          <w:sz w:val="24"/>
          <w:szCs w:val="24"/>
        </w:rPr>
      </w:pPr>
      <w:r w:rsidRPr="00F52F8B">
        <w:rPr>
          <w:sz w:val="24"/>
          <w:szCs w:val="24"/>
        </w:rPr>
        <w:t>Прикладывается отдельным файлом</w:t>
      </w:r>
    </w:p>
    <w:p w14:paraId="2A0F5BFA" w14:textId="5A79AAAA" w:rsidR="00CB65E9" w:rsidRPr="004810A0" w:rsidRDefault="00CB65E9" w:rsidP="00E03D2C">
      <w:pPr>
        <w:spacing w:line="276" w:lineRule="auto"/>
        <w:ind w:left="6379"/>
        <w:rPr>
          <w:b/>
          <w:sz w:val="24"/>
          <w:szCs w:val="24"/>
        </w:rPr>
      </w:pPr>
    </w:p>
    <w:p w14:paraId="22A51389" w14:textId="15BBB751" w:rsidR="00E06CAC" w:rsidRPr="004810A0" w:rsidRDefault="00E06CAC" w:rsidP="00AF0BB1">
      <w:pPr>
        <w:spacing w:line="276" w:lineRule="auto"/>
        <w:ind w:left="6379"/>
        <w:jc w:val="center"/>
        <w:rPr>
          <w:b/>
          <w:sz w:val="24"/>
          <w:szCs w:val="24"/>
        </w:rPr>
      </w:pPr>
    </w:p>
    <w:tbl>
      <w:tblPr>
        <w:tblStyle w:val="aff4"/>
        <w:tblpPr w:leftFromText="180" w:rightFromText="180" w:vertAnchor="text" w:horzAnchor="margin" w:tblpXSpec="right" w:tblpY="1008"/>
        <w:tblW w:w="9664" w:type="dxa"/>
        <w:tblLayout w:type="fixed"/>
        <w:tblLook w:val="0000" w:firstRow="0" w:lastRow="0" w:firstColumn="0" w:lastColumn="0" w:noHBand="0" w:noVBand="0"/>
      </w:tblPr>
      <w:tblGrid>
        <w:gridCol w:w="5030"/>
        <w:gridCol w:w="4634"/>
      </w:tblGrid>
      <w:tr w:rsidR="00706CA3" w:rsidRPr="004810A0" w14:paraId="1C434AF9" w14:textId="77777777" w:rsidTr="00484F9D">
        <w:trPr>
          <w:trHeight w:val="1751"/>
        </w:trPr>
        <w:tc>
          <w:tcPr>
            <w:tcW w:w="5030" w:type="dxa"/>
            <w:tcBorders>
              <w:top w:val="nil"/>
              <w:left w:val="nil"/>
              <w:bottom w:val="nil"/>
              <w:right w:val="nil"/>
            </w:tcBorders>
          </w:tcPr>
          <w:p w14:paraId="0A7F4C24" w14:textId="77777777" w:rsidR="00706CA3" w:rsidRPr="004810A0" w:rsidRDefault="00706CA3" w:rsidP="00484F9D">
            <w:pPr>
              <w:spacing w:line="276" w:lineRule="auto"/>
              <w:rPr>
                <w:b/>
                <w:sz w:val="24"/>
                <w:szCs w:val="24"/>
                <w:lang w:eastAsia="ru-RU"/>
              </w:rPr>
            </w:pPr>
            <w:r w:rsidRPr="004810A0">
              <w:rPr>
                <w:b/>
                <w:sz w:val="24"/>
                <w:szCs w:val="24"/>
                <w:lang w:eastAsia="ru-RU"/>
              </w:rPr>
              <w:t>ЗАКАЗЧИК:</w:t>
            </w:r>
          </w:p>
          <w:p w14:paraId="5098C69C" w14:textId="50F9042E" w:rsidR="00706CA3" w:rsidRPr="004810A0" w:rsidRDefault="004D656F" w:rsidP="00484F9D">
            <w:pPr>
              <w:spacing w:line="276" w:lineRule="auto"/>
              <w:rPr>
                <w:sz w:val="24"/>
                <w:szCs w:val="24"/>
                <w:lang w:eastAsia="ru-RU"/>
              </w:rPr>
            </w:pPr>
            <w:r w:rsidRPr="004D656F">
              <w:rPr>
                <w:sz w:val="24"/>
                <w:szCs w:val="24"/>
                <w:lang w:eastAsia="ru-RU"/>
              </w:rPr>
              <w:t>ООО «Эко-Сити»</w:t>
            </w:r>
          </w:p>
          <w:p w14:paraId="6B4D44EC" w14:textId="77777777" w:rsidR="004D656F" w:rsidRPr="004D656F" w:rsidRDefault="004D656F" w:rsidP="004D656F">
            <w:pPr>
              <w:shd w:val="clear" w:color="auto" w:fill="FFFFFF"/>
              <w:spacing w:line="276" w:lineRule="auto"/>
              <w:rPr>
                <w:sz w:val="24"/>
                <w:szCs w:val="24"/>
                <w:lang w:eastAsia="ru-RU"/>
              </w:rPr>
            </w:pPr>
            <w:r w:rsidRPr="004D656F">
              <w:rPr>
                <w:sz w:val="24"/>
                <w:szCs w:val="24"/>
                <w:lang w:eastAsia="ru-RU"/>
              </w:rPr>
              <w:t>Генеральный директор</w:t>
            </w:r>
          </w:p>
          <w:p w14:paraId="0E1C60EC" w14:textId="2719A647" w:rsidR="00706CA3" w:rsidRPr="004810A0" w:rsidRDefault="004D656F" w:rsidP="004D656F">
            <w:pPr>
              <w:tabs>
                <w:tab w:val="left" w:pos="2988"/>
              </w:tabs>
              <w:spacing w:line="276" w:lineRule="auto"/>
              <w:rPr>
                <w:sz w:val="24"/>
                <w:szCs w:val="24"/>
                <w:lang w:eastAsia="ru-RU"/>
              </w:rPr>
            </w:pPr>
            <w:r w:rsidRPr="004D656F">
              <w:rPr>
                <w:sz w:val="24"/>
                <w:szCs w:val="24"/>
                <w:lang w:eastAsia="ru-RU"/>
              </w:rPr>
              <w:t xml:space="preserve">_________________/ А.А. </w:t>
            </w:r>
            <w:proofErr w:type="spellStart"/>
            <w:r w:rsidRPr="004D656F">
              <w:rPr>
                <w:sz w:val="24"/>
                <w:szCs w:val="24"/>
                <w:lang w:eastAsia="ru-RU"/>
              </w:rPr>
              <w:t>Ягафаров</w:t>
            </w:r>
            <w:proofErr w:type="spellEnd"/>
            <w:r w:rsidR="00F4476F">
              <w:rPr>
                <w:sz w:val="24"/>
                <w:szCs w:val="24"/>
                <w:lang w:eastAsia="ru-RU"/>
              </w:rPr>
              <w:t>.</w:t>
            </w:r>
          </w:p>
          <w:p w14:paraId="71BEEF56" w14:textId="77777777" w:rsidR="00706CA3" w:rsidRPr="004810A0" w:rsidRDefault="00706CA3" w:rsidP="00484F9D">
            <w:pPr>
              <w:tabs>
                <w:tab w:val="left" w:pos="2988"/>
              </w:tabs>
              <w:spacing w:line="276" w:lineRule="auto"/>
              <w:rPr>
                <w:sz w:val="24"/>
                <w:szCs w:val="24"/>
                <w:lang w:eastAsia="ru-RU"/>
              </w:rPr>
            </w:pPr>
            <w:r w:rsidRPr="004810A0">
              <w:rPr>
                <w:sz w:val="24"/>
                <w:szCs w:val="24"/>
                <w:lang w:eastAsia="ru-RU"/>
              </w:rPr>
              <w:t>М.П.</w:t>
            </w:r>
            <w:r w:rsidRPr="004810A0">
              <w:rPr>
                <w:sz w:val="24"/>
                <w:szCs w:val="24"/>
                <w:lang w:eastAsia="ru-RU"/>
              </w:rPr>
              <w:tab/>
            </w:r>
          </w:p>
        </w:tc>
        <w:tc>
          <w:tcPr>
            <w:tcW w:w="4634" w:type="dxa"/>
            <w:tcBorders>
              <w:top w:val="nil"/>
              <w:left w:val="nil"/>
              <w:bottom w:val="nil"/>
              <w:right w:val="nil"/>
            </w:tcBorders>
          </w:tcPr>
          <w:p w14:paraId="44F09986" w14:textId="0E2C3A66" w:rsidR="00706CA3" w:rsidRPr="004810A0" w:rsidRDefault="0020492B" w:rsidP="00484F9D">
            <w:pPr>
              <w:spacing w:line="276" w:lineRule="auto"/>
              <w:jc w:val="both"/>
              <w:rPr>
                <w:b/>
                <w:bCs/>
                <w:sz w:val="24"/>
                <w:szCs w:val="24"/>
                <w:lang w:eastAsia="ru-RU"/>
              </w:rPr>
            </w:pPr>
            <w:r>
              <w:rPr>
                <w:b/>
                <w:bCs/>
                <w:sz w:val="24"/>
                <w:szCs w:val="24"/>
                <w:lang w:eastAsia="ru-RU"/>
              </w:rPr>
              <w:t>Исполнитель</w:t>
            </w:r>
            <w:r w:rsidR="00706CA3" w:rsidRPr="004810A0">
              <w:rPr>
                <w:b/>
                <w:bCs/>
                <w:sz w:val="24"/>
                <w:szCs w:val="24"/>
                <w:lang w:eastAsia="ru-RU"/>
              </w:rPr>
              <w:t>:</w:t>
            </w:r>
          </w:p>
          <w:p w14:paraId="1E7AB308" w14:textId="52314941" w:rsidR="007B672D" w:rsidRPr="004810A0" w:rsidRDefault="007B672D" w:rsidP="00484F9D">
            <w:pPr>
              <w:spacing w:line="276" w:lineRule="auto"/>
              <w:rPr>
                <w:rFonts w:eastAsia="Arial Unicode MS"/>
                <w:caps/>
                <w:sz w:val="24"/>
                <w:szCs w:val="24"/>
                <w:lang w:eastAsia="ru-RU"/>
              </w:rPr>
            </w:pPr>
            <w:r>
              <w:rPr>
                <w:sz w:val="24"/>
                <w:szCs w:val="24"/>
                <w:lang w:eastAsia="ru-RU"/>
              </w:rPr>
              <w:t>_____________</w:t>
            </w:r>
          </w:p>
          <w:p w14:paraId="4FE800BD" w14:textId="77777777" w:rsidR="00706CA3" w:rsidRPr="004810A0" w:rsidRDefault="00706CA3" w:rsidP="00484F9D">
            <w:pPr>
              <w:spacing w:line="276" w:lineRule="auto"/>
              <w:rPr>
                <w:rFonts w:eastAsia="Arial Unicode MS"/>
                <w:sz w:val="24"/>
                <w:szCs w:val="24"/>
                <w:lang w:eastAsia="ru-RU"/>
              </w:rPr>
            </w:pPr>
          </w:p>
          <w:p w14:paraId="12713678" w14:textId="77777777" w:rsidR="00706CA3" w:rsidRPr="004810A0" w:rsidRDefault="00706CA3" w:rsidP="00484F9D">
            <w:pPr>
              <w:spacing w:line="276" w:lineRule="auto"/>
              <w:rPr>
                <w:rFonts w:eastAsia="Arial Unicode MS"/>
                <w:sz w:val="24"/>
                <w:szCs w:val="24"/>
                <w:lang w:eastAsia="ru-RU"/>
              </w:rPr>
            </w:pPr>
            <w:r w:rsidRPr="004810A0">
              <w:rPr>
                <w:rFonts w:eastAsia="Arial Unicode MS"/>
                <w:sz w:val="24"/>
                <w:szCs w:val="24"/>
                <w:lang w:eastAsia="ru-RU"/>
              </w:rPr>
              <w:t>М.П.</w:t>
            </w:r>
          </w:p>
        </w:tc>
      </w:tr>
    </w:tbl>
    <w:p w14:paraId="76E96F31" w14:textId="6433080E" w:rsidR="00CB65E9" w:rsidRPr="004810A0" w:rsidRDefault="00CB65E9" w:rsidP="00045BA1">
      <w:pPr>
        <w:spacing w:line="276" w:lineRule="auto"/>
        <w:ind w:left="6379"/>
        <w:jc w:val="center"/>
        <w:rPr>
          <w:b/>
          <w:sz w:val="24"/>
          <w:szCs w:val="24"/>
        </w:rPr>
      </w:pPr>
    </w:p>
    <w:p w14:paraId="14D60929" w14:textId="77777777" w:rsidR="00706CA3" w:rsidRDefault="00706CA3" w:rsidP="00045BA1">
      <w:pPr>
        <w:spacing w:line="276" w:lineRule="auto"/>
        <w:ind w:left="6379"/>
        <w:jc w:val="center"/>
        <w:rPr>
          <w:b/>
          <w:sz w:val="24"/>
          <w:szCs w:val="24"/>
        </w:rPr>
      </w:pPr>
    </w:p>
    <w:p w14:paraId="0FFDA2A9" w14:textId="4E2AF762" w:rsidR="00706CA3" w:rsidRDefault="00706CA3">
      <w:pPr>
        <w:suppressAutoHyphens w:val="0"/>
        <w:rPr>
          <w:b/>
          <w:sz w:val="24"/>
          <w:szCs w:val="24"/>
        </w:rPr>
      </w:pPr>
    </w:p>
    <w:p w14:paraId="213BBF6D" w14:textId="77777777" w:rsidR="007B672D" w:rsidRDefault="007B672D" w:rsidP="00045BA1">
      <w:pPr>
        <w:spacing w:line="276" w:lineRule="auto"/>
        <w:ind w:left="6379"/>
        <w:jc w:val="center"/>
        <w:rPr>
          <w:b/>
          <w:sz w:val="24"/>
          <w:szCs w:val="24"/>
        </w:rPr>
      </w:pPr>
    </w:p>
    <w:p w14:paraId="0C2B779E" w14:textId="77777777" w:rsidR="007B672D" w:rsidRDefault="007B672D" w:rsidP="00045BA1">
      <w:pPr>
        <w:spacing w:line="276" w:lineRule="auto"/>
        <w:ind w:left="6379"/>
        <w:jc w:val="center"/>
        <w:rPr>
          <w:b/>
          <w:sz w:val="24"/>
          <w:szCs w:val="24"/>
        </w:rPr>
      </w:pPr>
    </w:p>
    <w:p w14:paraId="7A9892A8" w14:textId="77777777" w:rsidR="007B672D" w:rsidRDefault="007B672D" w:rsidP="00045BA1">
      <w:pPr>
        <w:spacing w:line="276" w:lineRule="auto"/>
        <w:ind w:left="6379"/>
        <w:jc w:val="center"/>
        <w:rPr>
          <w:b/>
          <w:sz w:val="24"/>
          <w:szCs w:val="24"/>
        </w:rPr>
      </w:pPr>
    </w:p>
    <w:p w14:paraId="4A3F21F4" w14:textId="77777777" w:rsidR="007B672D" w:rsidRDefault="007B672D" w:rsidP="00045BA1">
      <w:pPr>
        <w:spacing w:line="276" w:lineRule="auto"/>
        <w:ind w:left="6379"/>
        <w:jc w:val="center"/>
        <w:rPr>
          <w:b/>
          <w:sz w:val="24"/>
          <w:szCs w:val="24"/>
        </w:rPr>
      </w:pPr>
    </w:p>
    <w:p w14:paraId="73066F45" w14:textId="77777777" w:rsidR="007B672D" w:rsidRDefault="007B672D" w:rsidP="00045BA1">
      <w:pPr>
        <w:spacing w:line="276" w:lineRule="auto"/>
        <w:ind w:left="6379"/>
        <w:jc w:val="center"/>
        <w:rPr>
          <w:b/>
          <w:sz w:val="24"/>
          <w:szCs w:val="24"/>
        </w:rPr>
      </w:pPr>
    </w:p>
    <w:p w14:paraId="58E79DE8" w14:textId="77777777" w:rsidR="007B672D" w:rsidRDefault="007B672D" w:rsidP="00045BA1">
      <w:pPr>
        <w:spacing w:line="276" w:lineRule="auto"/>
        <w:ind w:left="6379"/>
        <w:jc w:val="center"/>
        <w:rPr>
          <w:b/>
          <w:sz w:val="24"/>
          <w:szCs w:val="24"/>
        </w:rPr>
      </w:pPr>
    </w:p>
    <w:p w14:paraId="48A1A03A" w14:textId="77777777" w:rsidR="007B672D" w:rsidRDefault="007B672D" w:rsidP="00045BA1">
      <w:pPr>
        <w:spacing w:line="276" w:lineRule="auto"/>
        <w:ind w:left="6379"/>
        <w:jc w:val="center"/>
        <w:rPr>
          <w:b/>
          <w:sz w:val="24"/>
          <w:szCs w:val="24"/>
        </w:rPr>
      </w:pPr>
    </w:p>
    <w:p w14:paraId="7B8CADD4" w14:textId="77777777" w:rsidR="007B672D" w:rsidRDefault="007B672D" w:rsidP="00045BA1">
      <w:pPr>
        <w:spacing w:line="276" w:lineRule="auto"/>
        <w:ind w:left="6379"/>
        <w:jc w:val="center"/>
        <w:rPr>
          <w:b/>
          <w:sz w:val="24"/>
          <w:szCs w:val="24"/>
        </w:rPr>
      </w:pPr>
    </w:p>
    <w:p w14:paraId="5EF59945" w14:textId="77777777" w:rsidR="007B672D" w:rsidRDefault="007B672D" w:rsidP="00045BA1">
      <w:pPr>
        <w:spacing w:line="276" w:lineRule="auto"/>
        <w:ind w:left="6379"/>
        <w:jc w:val="center"/>
        <w:rPr>
          <w:b/>
          <w:sz w:val="24"/>
          <w:szCs w:val="24"/>
        </w:rPr>
      </w:pPr>
    </w:p>
    <w:p w14:paraId="0F05E4A1" w14:textId="77777777" w:rsidR="007B672D" w:rsidRDefault="007B672D" w:rsidP="00045BA1">
      <w:pPr>
        <w:spacing w:line="276" w:lineRule="auto"/>
        <w:ind w:left="6379"/>
        <w:jc w:val="center"/>
        <w:rPr>
          <w:b/>
          <w:sz w:val="24"/>
          <w:szCs w:val="24"/>
        </w:rPr>
      </w:pPr>
    </w:p>
    <w:p w14:paraId="7020B1ED" w14:textId="77777777" w:rsidR="007B672D" w:rsidRDefault="007B672D" w:rsidP="00045BA1">
      <w:pPr>
        <w:spacing w:line="276" w:lineRule="auto"/>
        <w:ind w:left="6379"/>
        <w:jc w:val="center"/>
        <w:rPr>
          <w:b/>
          <w:sz w:val="24"/>
          <w:szCs w:val="24"/>
        </w:rPr>
      </w:pPr>
    </w:p>
    <w:p w14:paraId="3156CF34" w14:textId="77777777" w:rsidR="007B672D" w:rsidRDefault="007B672D" w:rsidP="00045BA1">
      <w:pPr>
        <w:spacing w:line="276" w:lineRule="auto"/>
        <w:ind w:left="6379"/>
        <w:jc w:val="center"/>
        <w:rPr>
          <w:b/>
          <w:sz w:val="24"/>
          <w:szCs w:val="24"/>
        </w:rPr>
      </w:pPr>
    </w:p>
    <w:p w14:paraId="6A57CC57" w14:textId="77777777" w:rsidR="007B672D" w:rsidRDefault="007B672D" w:rsidP="00045BA1">
      <w:pPr>
        <w:spacing w:line="276" w:lineRule="auto"/>
        <w:ind w:left="6379"/>
        <w:jc w:val="center"/>
        <w:rPr>
          <w:b/>
          <w:sz w:val="24"/>
          <w:szCs w:val="24"/>
        </w:rPr>
      </w:pPr>
    </w:p>
    <w:p w14:paraId="45470643" w14:textId="77777777" w:rsidR="007B672D" w:rsidRDefault="007B672D" w:rsidP="00045BA1">
      <w:pPr>
        <w:spacing w:line="276" w:lineRule="auto"/>
        <w:ind w:left="6379"/>
        <w:jc w:val="center"/>
        <w:rPr>
          <w:b/>
          <w:sz w:val="24"/>
          <w:szCs w:val="24"/>
        </w:rPr>
      </w:pPr>
    </w:p>
    <w:p w14:paraId="50C81E51" w14:textId="77777777" w:rsidR="007B672D" w:rsidRDefault="007B672D" w:rsidP="00045BA1">
      <w:pPr>
        <w:spacing w:line="276" w:lineRule="auto"/>
        <w:ind w:left="6379"/>
        <w:jc w:val="center"/>
        <w:rPr>
          <w:b/>
          <w:sz w:val="24"/>
          <w:szCs w:val="24"/>
        </w:rPr>
      </w:pPr>
    </w:p>
    <w:p w14:paraId="283FEB6F" w14:textId="77777777" w:rsidR="007B672D" w:rsidRDefault="007B672D" w:rsidP="00045BA1">
      <w:pPr>
        <w:spacing w:line="276" w:lineRule="auto"/>
        <w:ind w:left="6379"/>
        <w:jc w:val="center"/>
        <w:rPr>
          <w:b/>
          <w:sz w:val="24"/>
          <w:szCs w:val="24"/>
        </w:rPr>
      </w:pPr>
    </w:p>
    <w:p w14:paraId="3737CB48" w14:textId="77777777" w:rsidR="007B672D" w:rsidRDefault="007B672D" w:rsidP="00045BA1">
      <w:pPr>
        <w:spacing w:line="276" w:lineRule="auto"/>
        <w:ind w:left="6379"/>
        <w:jc w:val="center"/>
        <w:rPr>
          <w:b/>
          <w:sz w:val="24"/>
          <w:szCs w:val="24"/>
        </w:rPr>
      </w:pPr>
    </w:p>
    <w:p w14:paraId="727E4758" w14:textId="77777777" w:rsidR="007B672D" w:rsidRDefault="007B672D" w:rsidP="00045BA1">
      <w:pPr>
        <w:spacing w:line="276" w:lineRule="auto"/>
        <w:ind w:left="6379"/>
        <w:jc w:val="center"/>
        <w:rPr>
          <w:b/>
          <w:sz w:val="24"/>
          <w:szCs w:val="24"/>
        </w:rPr>
      </w:pPr>
    </w:p>
    <w:p w14:paraId="7183F207" w14:textId="77777777" w:rsidR="007B672D" w:rsidRDefault="007B672D" w:rsidP="00045BA1">
      <w:pPr>
        <w:spacing w:line="276" w:lineRule="auto"/>
        <w:ind w:left="6379"/>
        <w:jc w:val="center"/>
        <w:rPr>
          <w:b/>
          <w:sz w:val="24"/>
          <w:szCs w:val="24"/>
        </w:rPr>
      </w:pPr>
    </w:p>
    <w:p w14:paraId="6DE8E882" w14:textId="77777777" w:rsidR="007B672D" w:rsidRDefault="007B672D" w:rsidP="00045BA1">
      <w:pPr>
        <w:spacing w:line="276" w:lineRule="auto"/>
        <w:ind w:left="6379"/>
        <w:jc w:val="center"/>
        <w:rPr>
          <w:b/>
          <w:sz w:val="24"/>
          <w:szCs w:val="24"/>
        </w:rPr>
      </w:pPr>
      <w:bookmarkStart w:id="2" w:name="_GoBack"/>
      <w:bookmarkEnd w:id="2"/>
    </w:p>
    <w:p w14:paraId="1B2CA7B5" w14:textId="77777777" w:rsidR="007B672D" w:rsidRDefault="007B672D" w:rsidP="00045BA1">
      <w:pPr>
        <w:spacing w:line="276" w:lineRule="auto"/>
        <w:ind w:left="6379"/>
        <w:jc w:val="center"/>
        <w:rPr>
          <w:b/>
          <w:sz w:val="24"/>
          <w:szCs w:val="24"/>
        </w:rPr>
      </w:pPr>
    </w:p>
    <w:p w14:paraId="1B2A9490" w14:textId="77777777" w:rsidR="007B672D" w:rsidRDefault="007B672D" w:rsidP="00045BA1">
      <w:pPr>
        <w:spacing w:line="276" w:lineRule="auto"/>
        <w:ind w:left="6379"/>
        <w:jc w:val="center"/>
        <w:rPr>
          <w:b/>
          <w:sz w:val="24"/>
          <w:szCs w:val="24"/>
        </w:rPr>
      </w:pPr>
    </w:p>
    <w:p w14:paraId="4B920891" w14:textId="77777777" w:rsidR="007B672D" w:rsidRDefault="007B672D" w:rsidP="00045BA1">
      <w:pPr>
        <w:spacing w:line="276" w:lineRule="auto"/>
        <w:ind w:left="6379"/>
        <w:jc w:val="center"/>
        <w:rPr>
          <w:b/>
          <w:sz w:val="24"/>
          <w:szCs w:val="24"/>
        </w:rPr>
      </w:pPr>
    </w:p>
    <w:p w14:paraId="3C5F7B9E" w14:textId="77777777" w:rsidR="007B672D" w:rsidRDefault="007B672D" w:rsidP="00045BA1">
      <w:pPr>
        <w:spacing w:line="276" w:lineRule="auto"/>
        <w:ind w:left="6379"/>
        <w:jc w:val="center"/>
        <w:rPr>
          <w:b/>
          <w:sz w:val="24"/>
          <w:szCs w:val="24"/>
        </w:rPr>
      </w:pPr>
    </w:p>
    <w:p w14:paraId="3616272E" w14:textId="77777777" w:rsidR="007B672D" w:rsidRDefault="007B672D" w:rsidP="00045BA1">
      <w:pPr>
        <w:spacing w:line="276" w:lineRule="auto"/>
        <w:ind w:left="6379"/>
        <w:jc w:val="center"/>
        <w:rPr>
          <w:b/>
          <w:sz w:val="24"/>
          <w:szCs w:val="24"/>
        </w:rPr>
      </w:pPr>
    </w:p>
    <w:p w14:paraId="0AE9CDD4" w14:textId="77777777" w:rsidR="007B672D" w:rsidRDefault="007B672D" w:rsidP="00045BA1">
      <w:pPr>
        <w:spacing w:line="276" w:lineRule="auto"/>
        <w:ind w:left="6379"/>
        <w:jc w:val="center"/>
        <w:rPr>
          <w:b/>
          <w:sz w:val="24"/>
          <w:szCs w:val="24"/>
        </w:rPr>
      </w:pPr>
    </w:p>
    <w:p w14:paraId="468A07BF" w14:textId="77777777" w:rsidR="007B672D" w:rsidRDefault="007B672D" w:rsidP="00045BA1">
      <w:pPr>
        <w:spacing w:line="276" w:lineRule="auto"/>
        <w:ind w:left="6379"/>
        <w:jc w:val="center"/>
        <w:rPr>
          <w:b/>
          <w:sz w:val="24"/>
          <w:szCs w:val="24"/>
        </w:rPr>
      </w:pPr>
    </w:p>
    <w:p w14:paraId="3857FA09" w14:textId="77777777" w:rsidR="007B672D" w:rsidRDefault="007B672D" w:rsidP="00045BA1">
      <w:pPr>
        <w:spacing w:line="276" w:lineRule="auto"/>
        <w:ind w:left="6379"/>
        <w:jc w:val="center"/>
        <w:rPr>
          <w:b/>
          <w:sz w:val="24"/>
          <w:szCs w:val="24"/>
        </w:rPr>
      </w:pPr>
    </w:p>
    <w:p w14:paraId="27FD5790" w14:textId="77777777" w:rsidR="0020492B" w:rsidRDefault="0020492B" w:rsidP="00045BA1">
      <w:pPr>
        <w:spacing w:line="276" w:lineRule="auto"/>
        <w:ind w:left="6379"/>
        <w:jc w:val="center"/>
        <w:rPr>
          <w:b/>
          <w:sz w:val="24"/>
          <w:szCs w:val="24"/>
        </w:rPr>
      </w:pPr>
    </w:p>
    <w:p w14:paraId="7B046DEB" w14:textId="51C90623" w:rsidR="00DC06A3" w:rsidRPr="004810A0" w:rsidRDefault="00DC06A3" w:rsidP="00045BA1">
      <w:pPr>
        <w:spacing w:line="276" w:lineRule="auto"/>
        <w:ind w:left="6379"/>
        <w:jc w:val="center"/>
        <w:rPr>
          <w:sz w:val="24"/>
          <w:szCs w:val="24"/>
        </w:rPr>
      </w:pPr>
      <w:r w:rsidRPr="004810A0">
        <w:rPr>
          <w:b/>
          <w:sz w:val="24"/>
          <w:szCs w:val="24"/>
        </w:rPr>
        <w:lastRenderedPageBreak/>
        <w:t>Приложение № 2</w:t>
      </w:r>
      <w:r w:rsidRPr="004810A0">
        <w:rPr>
          <w:sz w:val="24"/>
          <w:szCs w:val="24"/>
        </w:rPr>
        <w:t xml:space="preserve">                                                          к </w:t>
      </w:r>
      <w:r w:rsidR="00325925" w:rsidRPr="004810A0">
        <w:rPr>
          <w:sz w:val="24"/>
          <w:szCs w:val="24"/>
        </w:rPr>
        <w:t>Договору №</w:t>
      </w:r>
      <w:r w:rsidRPr="004810A0">
        <w:rPr>
          <w:sz w:val="24"/>
          <w:szCs w:val="24"/>
        </w:rPr>
        <w:t xml:space="preserve"> </w:t>
      </w:r>
    </w:p>
    <w:p w14:paraId="73F9DBA9" w14:textId="03B7624E" w:rsidR="00DC06A3" w:rsidRDefault="00325925" w:rsidP="00045BA1">
      <w:pPr>
        <w:spacing w:line="276" w:lineRule="auto"/>
        <w:ind w:left="6379"/>
        <w:jc w:val="center"/>
        <w:rPr>
          <w:sz w:val="24"/>
          <w:szCs w:val="24"/>
        </w:rPr>
      </w:pPr>
      <w:r w:rsidRPr="004810A0">
        <w:rPr>
          <w:sz w:val="24"/>
          <w:szCs w:val="24"/>
        </w:rPr>
        <w:t>о</w:t>
      </w:r>
      <w:r w:rsidR="00DC06A3" w:rsidRPr="004810A0">
        <w:rPr>
          <w:sz w:val="24"/>
          <w:szCs w:val="24"/>
        </w:rPr>
        <w:t>т «</w:t>
      </w:r>
      <w:r w:rsidR="005D72D2">
        <w:rPr>
          <w:sz w:val="24"/>
          <w:szCs w:val="24"/>
        </w:rPr>
        <w:t>____</w:t>
      </w:r>
      <w:r w:rsidR="00DC06A3" w:rsidRPr="004810A0">
        <w:rPr>
          <w:sz w:val="24"/>
          <w:szCs w:val="24"/>
        </w:rPr>
        <w:t>»</w:t>
      </w:r>
      <w:r w:rsidRPr="004810A0">
        <w:rPr>
          <w:sz w:val="24"/>
          <w:szCs w:val="24"/>
        </w:rPr>
        <w:t xml:space="preserve">  </w:t>
      </w:r>
      <w:r w:rsidR="00AF0BB1">
        <w:rPr>
          <w:sz w:val="24"/>
          <w:szCs w:val="24"/>
        </w:rPr>
        <w:t>июня</w:t>
      </w:r>
      <w:r w:rsidR="00DC06A3" w:rsidRPr="004810A0">
        <w:rPr>
          <w:sz w:val="24"/>
          <w:szCs w:val="24"/>
        </w:rPr>
        <w:t xml:space="preserve"> 20</w:t>
      </w:r>
      <w:r w:rsidR="00C22584">
        <w:rPr>
          <w:sz w:val="24"/>
          <w:szCs w:val="24"/>
        </w:rPr>
        <w:t>2</w:t>
      </w:r>
      <w:r w:rsidR="00AF0BB1">
        <w:rPr>
          <w:sz w:val="24"/>
          <w:szCs w:val="24"/>
        </w:rPr>
        <w:t>6</w:t>
      </w:r>
      <w:r w:rsidR="00DC06A3" w:rsidRPr="004810A0">
        <w:rPr>
          <w:sz w:val="24"/>
          <w:szCs w:val="24"/>
        </w:rPr>
        <w:t>г.</w:t>
      </w:r>
    </w:p>
    <w:p w14:paraId="2D430D79" w14:textId="0068AB36" w:rsidR="00AF0BB1" w:rsidRDefault="00AF0BB1" w:rsidP="00045BA1">
      <w:pPr>
        <w:spacing w:line="276" w:lineRule="auto"/>
        <w:ind w:left="6379"/>
        <w:jc w:val="center"/>
        <w:rPr>
          <w:sz w:val="24"/>
          <w:szCs w:val="24"/>
        </w:rPr>
      </w:pPr>
    </w:p>
    <w:p w14:paraId="6A25846A" w14:textId="77777777" w:rsidR="004A1885" w:rsidRPr="004810A0" w:rsidRDefault="004A1885" w:rsidP="00045BA1">
      <w:pPr>
        <w:spacing w:line="276" w:lineRule="auto"/>
        <w:rPr>
          <w:sz w:val="24"/>
          <w:szCs w:val="24"/>
        </w:rPr>
      </w:pPr>
    </w:p>
    <w:p w14:paraId="32842B0B" w14:textId="77777777" w:rsidR="00AF0BB1" w:rsidRDefault="00AF0BB1" w:rsidP="00AF0BB1">
      <w:pPr>
        <w:jc w:val="center"/>
      </w:pPr>
      <w:r>
        <w:t>ТЕХНИЧЕСКОЕ ЗАДАНИЕ</w:t>
      </w:r>
    </w:p>
    <w:p w14:paraId="13741805" w14:textId="77777777" w:rsidR="00AF0BB1" w:rsidRDefault="00AF0BB1" w:rsidP="00AF0BB1">
      <w:pPr>
        <w:jc w:val="center"/>
      </w:pPr>
      <w:r>
        <w:t>на выполнение земляных работ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p>
    <w:p w14:paraId="67CA352E" w14:textId="77777777" w:rsidR="00AF0BB1" w:rsidRDefault="00AF0BB1" w:rsidP="00AF0BB1"/>
    <w:p w14:paraId="53671CD9" w14:textId="77777777" w:rsidR="00AF0BB1" w:rsidRDefault="00AF0BB1" w:rsidP="00AF0BB1">
      <w:r>
        <w:t>1. Общие сведения</w:t>
      </w:r>
    </w:p>
    <w:p w14:paraId="35CA8354" w14:textId="77777777" w:rsidR="00AF0BB1" w:rsidRDefault="00AF0BB1" w:rsidP="00AF0BB1">
      <w:r>
        <w:t>1.1. Наименование объекта: участок компостирования (в составе реконструируемого объекта по обращению с отходами).</w:t>
      </w:r>
    </w:p>
    <w:p w14:paraId="351D06D5" w14:textId="77777777" w:rsidR="00AF0BB1" w:rsidRDefault="00AF0BB1" w:rsidP="00AF0BB1">
      <w:r>
        <w:t xml:space="preserve">1.2. Местоположение: </w:t>
      </w:r>
      <w:r w:rsidRPr="002D5490">
        <w:t xml:space="preserve">Республика Башкортостан, </w:t>
      </w:r>
      <w:proofErr w:type="spellStart"/>
      <w:r w:rsidRPr="002D5490">
        <w:t>Ишимбайский</w:t>
      </w:r>
      <w:proofErr w:type="spellEnd"/>
      <w:r w:rsidRPr="002D5490">
        <w:t xml:space="preserve"> муниципальный район, сельское поселение Урман-</w:t>
      </w:r>
      <w:proofErr w:type="spellStart"/>
      <w:r w:rsidRPr="002D5490">
        <w:t>Бишкадакский</w:t>
      </w:r>
      <w:proofErr w:type="spellEnd"/>
      <w:r w:rsidRPr="002D5490">
        <w:t xml:space="preserve"> сельсовет, территория автодороги Ишимбай-</w:t>
      </w:r>
      <w:proofErr w:type="spellStart"/>
      <w:r w:rsidRPr="002D5490">
        <w:t>Красноусольск</w:t>
      </w:r>
      <w:proofErr w:type="spellEnd"/>
      <w:r w:rsidRPr="002D5490">
        <w:t>, 5 километр автодороги</w:t>
      </w:r>
    </w:p>
    <w:p w14:paraId="359BE0A3" w14:textId="77777777" w:rsidR="00AF0BB1" w:rsidRDefault="00AF0BB1" w:rsidP="00AF0BB1">
      <w:r>
        <w:t xml:space="preserve">1.3. Заказчик: </w:t>
      </w:r>
      <w:r w:rsidRPr="002D5490">
        <w:t>ООО «Эко-Сити»</w:t>
      </w:r>
    </w:p>
    <w:p w14:paraId="38059D17" w14:textId="77777777" w:rsidR="00AF0BB1" w:rsidRDefault="00AF0BB1" w:rsidP="00AF0BB1">
      <w:r>
        <w:t>1.5. Основание для выполнения работ: рабочая документация марка 102-20022023-Р-ГП, дефектная ведомость на дополнительные работ от 15.06.26 г. №12</w:t>
      </w:r>
    </w:p>
    <w:p w14:paraId="4A6846F5" w14:textId="77777777" w:rsidR="00AF0BB1" w:rsidRDefault="00AF0BB1" w:rsidP="00AF0BB1">
      <w:r>
        <w:t>1.6. Цель работ: устройство насыпи площадки компостирования и подъездной дороги с обеспечением проектных отметок, уклонов, несущей способности и водоотвода.</w:t>
      </w:r>
    </w:p>
    <w:p w14:paraId="1D770969" w14:textId="77777777" w:rsidR="00AF0BB1" w:rsidRDefault="00AF0BB1" w:rsidP="00AF0BB1"/>
    <w:p w14:paraId="7AB0C3E7" w14:textId="77777777" w:rsidR="00AF0BB1" w:rsidRDefault="00AF0BB1" w:rsidP="00AF0BB1">
      <w:r>
        <w:t>2. Объём и состав работ</w:t>
      </w:r>
    </w:p>
    <w:p w14:paraId="6A586F0D" w14:textId="77777777" w:rsidR="00AF0BB1" w:rsidRDefault="00AF0BB1" w:rsidP="00AF0BB1">
      <w:r>
        <w:t>2.1. Подготовительные работы:</w:t>
      </w:r>
    </w:p>
    <w:p w14:paraId="5DA9228F" w14:textId="77777777" w:rsidR="00AF0BB1" w:rsidRDefault="00AF0BB1" w:rsidP="00AF0BB1">
      <w:r>
        <w:t>расчистка территории от растительности, мусора, посторонних предметов;</w:t>
      </w:r>
    </w:p>
    <w:p w14:paraId="3C9FA3D0" w14:textId="77777777" w:rsidR="00AF0BB1" w:rsidRDefault="00AF0BB1" w:rsidP="00AF0BB1">
      <w:r>
        <w:t>снятие и временное складирование плодородного слоя почвы (толщина по проекту, место складирования — в границах участка, с защитой от размыва);</w:t>
      </w:r>
    </w:p>
    <w:p w14:paraId="535C3090" w14:textId="77777777" w:rsidR="00AF0BB1" w:rsidRDefault="00AF0BB1" w:rsidP="00AF0BB1">
      <w:r>
        <w:t>геодезическая разбивка осей площадки и дороги, вынос высотных отметок;</w:t>
      </w:r>
    </w:p>
    <w:p w14:paraId="12BFE187" w14:textId="77777777" w:rsidR="00AF0BB1" w:rsidRDefault="00AF0BB1" w:rsidP="00AF0BB1">
      <w:r>
        <w:t>устройство временных подъездных путей для техники (при необходимости).</w:t>
      </w:r>
    </w:p>
    <w:p w14:paraId="663BAA05" w14:textId="77777777" w:rsidR="00AF0BB1" w:rsidRDefault="00AF0BB1" w:rsidP="00AF0BB1">
      <w:r>
        <w:t>2.2. Земляные работы:</w:t>
      </w:r>
    </w:p>
    <w:p w14:paraId="19F66194" w14:textId="77777777" w:rsidR="00AF0BB1" w:rsidRDefault="00AF0BB1" w:rsidP="00AF0BB1">
      <w:r>
        <w:t>разработка грунта в выемках (если предусмотрено проектом) с погрузкой и вывозом либо использованием в насыпи;</w:t>
      </w:r>
    </w:p>
    <w:p w14:paraId="1C0A237D" w14:textId="77777777" w:rsidR="00AF0BB1" w:rsidRDefault="00AF0BB1" w:rsidP="00AF0BB1">
      <w:r>
        <w:t>транспортировка и укладка грунта в насыпь площадки и дороги слоями;</w:t>
      </w:r>
    </w:p>
    <w:p w14:paraId="4C003924" w14:textId="77777777" w:rsidR="00AF0BB1" w:rsidRDefault="00AF0BB1" w:rsidP="00AF0BB1">
      <w:r>
        <w:t>разравнивание грунта слоями проектной толщины (рекомендуемо 20–30 см в рыхлом теле);</w:t>
      </w:r>
    </w:p>
    <w:p w14:paraId="3F9D05E6" w14:textId="77777777" w:rsidR="00AF0BB1" w:rsidRDefault="00AF0BB1" w:rsidP="00AF0BB1">
      <w:r>
        <w:t>уплотнение каждого слоя до требуемого коэффициента уплотнения (Ку ≥ 0,95–0,98 от максимальной стандартной плотности по ГОСТ 22733);</w:t>
      </w:r>
    </w:p>
    <w:p w14:paraId="05F83102" w14:textId="77777777" w:rsidR="00AF0BB1" w:rsidRDefault="00AF0BB1" w:rsidP="00AF0BB1">
      <w:r>
        <w:t>планировка верха насыпи и откосов по проектным отметкам и уклонам;</w:t>
      </w:r>
    </w:p>
    <w:p w14:paraId="1D7CD526" w14:textId="77777777" w:rsidR="00AF0BB1" w:rsidRDefault="00AF0BB1" w:rsidP="00AF0BB1">
      <w:r>
        <w:t>нарезка кюветов, устройство водоотводных канав, водопропускных труб (по проекту).</w:t>
      </w:r>
    </w:p>
    <w:p w14:paraId="5909C7DA" w14:textId="77777777" w:rsidR="00AF0BB1" w:rsidRDefault="00AF0BB1" w:rsidP="00AF0BB1">
      <w:r>
        <w:t>2.3. Дополнительные работы:</w:t>
      </w:r>
    </w:p>
    <w:p w14:paraId="6744E71C" w14:textId="77777777" w:rsidR="00AF0BB1" w:rsidRDefault="00AF0BB1" w:rsidP="00AF0BB1">
      <w:r>
        <w:t xml:space="preserve">укрепление откосов (засев трав, </w:t>
      </w:r>
      <w:proofErr w:type="spellStart"/>
      <w:r>
        <w:t>георешётка</w:t>
      </w:r>
      <w:proofErr w:type="spellEnd"/>
      <w:r>
        <w:t>, иные решения по проекту);</w:t>
      </w:r>
    </w:p>
    <w:p w14:paraId="48E0EF44" w14:textId="77777777" w:rsidR="00AF0BB1" w:rsidRDefault="00AF0BB1" w:rsidP="00AF0BB1">
      <w:r>
        <w:t>устройство временного или постоянного ограждения зоны работ (по необходимости);</w:t>
      </w:r>
    </w:p>
    <w:p w14:paraId="7847D23A" w14:textId="77777777" w:rsidR="00AF0BB1" w:rsidRDefault="00AF0BB1" w:rsidP="00AF0BB1">
      <w:r>
        <w:t>рекультивация мест временного складирования плодородного слоя.</w:t>
      </w:r>
    </w:p>
    <w:p w14:paraId="7658E2B1" w14:textId="77777777" w:rsidR="00AF0BB1" w:rsidRDefault="00AF0BB1" w:rsidP="00AF0BB1">
      <w:r>
        <w:t>3. Требования к материалам и грунтам</w:t>
      </w:r>
    </w:p>
    <w:p w14:paraId="4AFDA898" w14:textId="77777777" w:rsidR="00AF0BB1" w:rsidRDefault="00AF0BB1" w:rsidP="00AF0BB1">
      <w:r>
        <w:t>3.1. Грунт для насыпи:</w:t>
      </w:r>
    </w:p>
    <w:p w14:paraId="0039B8A6" w14:textId="77777777" w:rsidR="00AF0BB1" w:rsidRDefault="00AF0BB1" w:rsidP="00AF0BB1">
      <w:r>
        <w:t>пригодный для насыпей по СП 34.13330 (</w:t>
      </w:r>
      <w:proofErr w:type="spellStart"/>
      <w:r>
        <w:t>непучинистый</w:t>
      </w:r>
      <w:proofErr w:type="spellEnd"/>
      <w:r>
        <w:t>, без органических включений, строительного мусора, снега и льда);</w:t>
      </w:r>
    </w:p>
    <w:p w14:paraId="416D5B39" w14:textId="77777777" w:rsidR="00AF0BB1" w:rsidRDefault="00AF0BB1" w:rsidP="00AF0BB1">
      <w:r>
        <w:t>влажность в пределах оптимальной для уплотнения;</w:t>
      </w:r>
    </w:p>
    <w:p w14:paraId="1B5165EA" w14:textId="77777777" w:rsidR="00AF0BB1" w:rsidRDefault="00AF0BB1" w:rsidP="00AF0BB1">
      <w:r>
        <w:t>отсутствие токсичных и опасных включений (подтверждается лабораторно при необходимости).</w:t>
      </w:r>
    </w:p>
    <w:p w14:paraId="1CBF7975" w14:textId="77777777" w:rsidR="00AF0BB1" w:rsidRDefault="00AF0BB1" w:rsidP="00AF0BB1">
      <w:r>
        <w:t>3.2. Плодородный слой: складировать отдельно, не смешивать с минеральным грунтом.</w:t>
      </w:r>
    </w:p>
    <w:p w14:paraId="78A340DC" w14:textId="77777777" w:rsidR="00AF0BB1" w:rsidRDefault="00AF0BB1" w:rsidP="00AF0BB1">
      <w:r>
        <w:t>3.3. При использовании привозного грунта — предоставлять паспорта качества и протоколы испытаний.</w:t>
      </w:r>
    </w:p>
    <w:p w14:paraId="29FC4371" w14:textId="77777777" w:rsidR="00AF0BB1" w:rsidRDefault="00AF0BB1" w:rsidP="00AF0BB1">
      <w:r>
        <w:t>4. Технические требования и параметры</w:t>
      </w:r>
    </w:p>
    <w:p w14:paraId="4DB401EB" w14:textId="77777777" w:rsidR="00AF0BB1" w:rsidRDefault="00AF0BB1" w:rsidP="00AF0BB1">
      <w:r>
        <w:t>4.1. Геометрия:</w:t>
      </w:r>
    </w:p>
    <w:p w14:paraId="0DBA733C" w14:textId="77777777" w:rsidR="00AF0BB1" w:rsidRDefault="00AF0BB1" w:rsidP="00AF0BB1">
      <w:r>
        <w:t>высотные отметки верха насыпи — по рабочей документации;</w:t>
      </w:r>
    </w:p>
    <w:p w14:paraId="44E376A0" w14:textId="77777777" w:rsidR="00AF0BB1" w:rsidRDefault="00AF0BB1" w:rsidP="00AF0BB1">
      <w:r>
        <w:t>продольные и поперечные уклоны — по проекту (для водоотвода площадки и проезжей части);</w:t>
      </w:r>
    </w:p>
    <w:p w14:paraId="654AA9F2" w14:textId="77777777" w:rsidR="00AF0BB1" w:rsidRDefault="00AF0BB1" w:rsidP="00AF0BB1">
      <w:r>
        <w:t>крутизна откосов — по проекту и СП 45.13330.</w:t>
      </w:r>
    </w:p>
    <w:p w14:paraId="7C66903D" w14:textId="77777777" w:rsidR="00AF0BB1" w:rsidRDefault="00AF0BB1" w:rsidP="00AF0BB1">
      <w:r>
        <w:t>4.2. Уплотнение:</w:t>
      </w:r>
    </w:p>
    <w:p w14:paraId="05B86083" w14:textId="77777777" w:rsidR="00AF0BB1" w:rsidRDefault="00AF0BB1" w:rsidP="00AF0BB1">
      <w:r>
        <w:t>коэффициент уплотнения Ку ≥ 0,95 (или иное значение по проекту) по ГОСТ 22733;</w:t>
      </w:r>
    </w:p>
    <w:p w14:paraId="0D5B27E2" w14:textId="77777777" w:rsidR="00AF0BB1" w:rsidRDefault="00AF0BB1" w:rsidP="00AF0BB1">
      <w:r>
        <w:t>контроль плотности — методами режущего кольца, динамического зондирования или иными аттестованными методами;</w:t>
      </w:r>
    </w:p>
    <w:p w14:paraId="7D15B59B" w14:textId="77777777" w:rsidR="00AF0BB1" w:rsidRDefault="00AF0BB1" w:rsidP="00AF0BB1">
      <w:r>
        <w:t>количество контрольных точек — не менее 1 точки на 200–300 м² насыпи (или по проекту).</w:t>
      </w:r>
    </w:p>
    <w:p w14:paraId="44E4F777" w14:textId="77777777" w:rsidR="00AF0BB1" w:rsidRDefault="00AF0BB1" w:rsidP="00AF0BB1">
      <w:r>
        <w:t>4.3. Водоотвод:</w:t>
      </w:r>
    </w:p>
    <w:p w14:paraId="1EF66953" w14:textId="77777777" w:rsidR="00AF0BB1" w:rsidRDefault="00AF0BB1" w:rsidP="00AF0BB1">
      <w:r>
        <w:t>обеспечить поверхностный сток с площадки и дороги;</w:t>
      </w:r>
    </w:p>
    <w:p w14:paraId="6E334780" w14:textId="77777777" w:rsidR="00AF0BB1" w:rsidRDefault="00AF0BB1" w:rsidP="00AF0BB1">
      <w:r>
        <w:t>кюветы и канавы — по проекту, без застоев воды;</w:t>
      </w:r>
    </w:p>
    <w:p w14:paraId="404AFC1A" w14:textId="77777777" w:rsidR="00AF0BB1" w:rsidRDefault="00AF0BB1" w:rsidP="00AF0BB1">
      <w:r>
        <w:t>водопропускные трубы — по проекту, с герметизацией стыков.</w:t>
      </w:r>
    </w:p>
    <w:p w14:paraId="17B63C00" w14:textId="77777777" w:rsidR="00AF0BB1" w:rsidRDefault="00AF0BB1" w:rsidP="00AF0BB1">
      <w:r>
        <w:t>5. Нормативная база</w:t>
      </w:r>
    </w:p>
    <w:p w14:paraId="45289B93" w14:textId="77777777" w:rsidR="00AF0BB1" w:rsidRDefault="00AF0BB1" w:rsidP="00AF0BB1">
      <w:r>
        <w:lastRenderedPageBreak/>
        <w:t>Работы выполнять в соответствии с:</w:t>
      </w:r>
    </w:p>
    <w:p w14:paraId="41E52C7F" w14:textId="77777777" w:rsidR="00AF0BB1" w:rsidRDefault="00AF0BB1" w:rsidP="00AF0BB1">
      <w:r>
        <w:t>СП 45.13330 «Земляные сооружения, основания и фундаменты»;</w:t>
      </w:r>
    </w:p>
    <w:p w14:paraId="0FE8D2AA" w14:textId="77777777" w:rsidR="00AF0BB1" w:rsidRDefault="00AF0BB1" w:rsidP="00AF0BB1">
      <w:r>
        <w:t>СП 34.13330 «Автомобильные дороги»;</w:t>
      </w:r>
    </w:p>
    <w:p w14:paraId="71E68505" w14:textId="77777777" w:rsidR="00AF0BB1" w:rsidRDefault="00AF0BB1" w:rsidP="00AF0BB1">
      <w:r>
        <w:t>СП 48.13330 «Организация строительства»;</w:t>
      </w:r>
    </w:p>
    <w:p w14:paraId="3389F2AD" w14:textId="77777777" w:rsidR="00AF0BB1" w:rsidRDefault="00AF0BB1" w:rsidP="00AF0BB1">
      <w:r>
        <w:t>ГОСТ 22733 «Грунты. Метод лабораторного определения максимальной плотности»;</w:t>
      </w:r>
    </w:p>
    <w:p w14:paraId="4E2F9304" w14:textId="77777777" w:rsidR="00AF0BB1" w:rsidRDefault="00AF0BB1" w:rsidP="00AF0BB1">
      <w:r>
        <w:t>иные действующие нормативы, указанные в проектной документации.</w:t>
      </w:r>
    </w:p>
    <w:p w14:paraId="1227D4D3" w14:textId="77777777" w:rsidR="00AF0BB1" w:rsidRDefault="00AF0BB1" w:rsidP="00AF0BB1"/>
    <w:p w14:paraId="1D1C6A5C" w14:textId="77777777" w:rsidR="00AF0BB1" w:rsidRDefault="00AF0BB1" w:rsidP="00AF0BB1">
      <w:r>
        <w:t>6. Требования к качеству и контролю</w:t>
      </w:r>
    </w:p>
    <w:p w14:paraId="66291EBD" w14:textId="77777777" w:rsidR="00AF0BB1" w:rsidRDefault="00AF0BB1" w:rsidP="00AF0BB1">
      <w:r>
        <w:t>6.1. Входной контроль:</w:t>
      </w:r>
    </w:p>
    <w:p w14:paraId="528D3843" w14:textId="77777777" w:rsidR="00AF0BB1" w:rsidRDefault="00AF0BB1" w:rsidP="00AF0BB1">
      <w:r>
        <w:t>проверка качества грунта (влажность, гранулометрический состав, плотность, отсутствие органики и опасных включений);</w:t>
      </w:r>
    </w:p>
    <w:p w14:paraId="0EB448FF" w14:textId="77777777" w:rsidR="00AF0BB1" w:rsidRDefault="00AF0BB1" w:rsidP="00AF0BB1">
      <w:r>
        <w:t>наличие паспортов/протоколов на привозные материалы.</w:t>
      </w:r>
    </w:p>
    <w:p w14:paraId="35610C45" w14:textId="77777777" w:rsidR="00AF0BB1" w:rsidRDefault="00AF0BB1" w:rsidP="00AF0BB1">
      <w:r>
        <w:t>6.2. Операционный контроль:</w:t>
      </w:r>
    </w:p>
    <w:p w14:paraId="67207E4B" w14:textId="77777777" w:rsidR="00AF0BB1" w:rsidRDefault="00AF0BB1" w:rsidP="00AF0BB1">
      <w:r>
        <w:t>толщина отсыпаемых слоёв;</w:t>
      </w:r>
    </w:p>
    <w:p w14:paraId="6499EB2B" w14:textId="77777777" w:rsidR="00AF0BB1" w:rsidRDefault="00AF0BB1" w:rsidP="00AF0BB1">
      <w:r>
        <w:t>степень уплотнения (послойно);</w:t>
      </w:r>
    </w:p>
    <w:p w14:paraId="7FDFCE59" w14:textId="77777777" w:rsidR="00AF0BB1" w:rsidRDefault="00AF0BB1" w:rsidP="00AF0BB1">
      <w:r>
        <w:t>соответствие высотных отметок и уклонов проекту;</w:t>
      </w:r>
    </w:p>
    <w:p w14:paraId="47FC2497" w14:textId="77777777" w:rsidR="00AF0BB1" w:rsidRDefault="00AF0BB1" w:rsidP="00AF0BB1">
      <w:r>
        <w:t>качество планировки и откосов.</w:t>
      </w:r>
    </w:p>
    <w:p w14:paraId="2F14A33A" w14:textId="77777777" w:rsidR="00AF0BB1" w:rsidRDefault="00AF0BB1" w:rsidP="00AF0BB1">
      <w:r>
        <w:t>6.3. Приёмочный контроль:</w:t>
      </w:r>
    </w:p>
    <w:p w14:paraId="45C6B0E7" w14:textId="77777777" w:rsidR="00AF0BB1" w:rsidRDefault="00AF0BB1" w:rsidP="00AF0BB1">
      <w:r>
        <w:t>исполнительная геодезическая съёмка;</w:t>
      </w:r>
    </w:p>
    <w:p w14:paraId="727D56AC" w14:textId="77777777" w:rsidR="00AF0BB1" w:rsidRDefault="00AF0BB1" w:rsidP="00AF0BB1">
      <w:r>
        <w:t>протоколы испытаний плотности грунта;</w:t>
      </w:r>
    </w:p>
    <w:p w14:paraId="4D72ECA2" w14:textId="77777777" w:rsidR="00AF0BB1" w:rsidRDefault="00AF0BB1" w:rsidP="00AF0BB1">
      <w:r>
        <w:t>акты освидетельствования скрытых работ (послойная приёмка, устройство водоотвода и т.п.).</w:t>
      </w:r>
    </w:p>
    <w:p w14:paraId="4CECEF46" w14:textId="77777777" w:rsidR="00AF0BB1" w:rsidRDefault="00AF0BB1" w:rsidP="00AF0BB1">
      <w:r>
        <w:t>. Экологические и природоохранные требования</w:t>
      </w:r>
    </w:p>
    <w:p w14:paraId="38A423E7" w14:textId="77777777" w:rsidR="00AF0BB1" w:rsidRDefault="00AF0BB1" w:rsidP="00AF0BB1">
      <w:r>
        <w:t>7.1. Не допускать сброса загрязнённых стоков в ливневую канализацию/водоёмы.</w:t>
      </w:r>
    </w:p>
    <w:p w14:paraId="0C0215BC" w14:textId="77777777" w:rsidR="00AF0BB1" w:rsidRDefault="00AF0BB1" w:rsidP="00AF0BB1">
      <w:r>
        <w:t>7.2. Обеспечить пылеподавление при разработке и транспортировке грунта (полив, укрытие кузовов).</w:t>
      </w:r>
    </w:p>
    <w:p w14:paraId="47088558" w14:textId="77777777" w:rsidR="00AF0BB1" w:rsidRDefault="00AF0BB1" w:rsidP="00AF0BB1">
      <w:r>
        <w:t>7.3. Складирование плодородного слоя — с защитой от эрозии и смешивания с минеральным грунтом.</w:t>
      </w:r>
    </w:p>
    <w:p w14:paraId="2CF055B7" w14:textId="77777777" w:rsidR="00AF0BB1" w:rsidRDefault="00AF0BB1" w:rsidP="00AF0BB1">
      <w:r>
        <w:t>7.4. Вывоз излишков грунта — только на лицензированные площадки/объекты, с оформлением сопроводительных документов.</w:t>
      </w:r>
    </w:p>
    <w:p w14:paraId="1B1511AB" w14:textId="77777777" w:rsidR="00AF0BB1" w:rsidRDefault="00AF0BB1" w:rsidP="00AF0BB1">
      <w:r>
        <w:t>7.5. Соблюдать требования проекта по охране окружающей среды и санитарно-защитные зоны.</w:t>
      </w:r>
    </w:p>
    <w:p w14:paraId="12538BD7" w14:textId="77777777" w:rsidR="00AF0BB1" w:rsidRDefault="00AF0BB1" w:rsidP="00AF0BB1">
      <w:r>
        <w:t>8. Охрана труда, промышленная и пожарная безопасность</w:t>
      </w:r>
    </w:p>
    <w:p w14:paraId="2A286BDB" w14:textId="77777777" w:rsidR="00AF0BB1" w:rsidRDefault="00AF0BB1" w:rsidP="00AF0BB1">
      <w:r>
        <w:t>8.1. Работы выполнять по ППР (проекту производства работ) с учётом требований охраны труда.</w:t>
      </w:r>
    </w:p>
    <w:p w14:paraId="6BBE859A" w14:textId="77777777" w:rsidR="00AF0BB1" w:rsidRDefault="00AF0BB1" w:rsidP="00AF0BB1">
      <w:r>
        <w:t>8.2. Ограждение зоны работ, установка предупреждающих знаков.</w:t>
      </w:r>
    </w:p>
    <w:p w14:paraId="07184502" w14:textId="77777777" w:rsidR="00AF0BB1" w:rsidRDefault="00AF0BB1" w:rsidP="00AF0BB1">
      <w:r>
        <w:t>8.3. Проведение инструктажей, обеспечение СИЗ.</w:t>
      </w:r>
    </w:p>
    <w:p w14:paraId="491C0C1B" w14:textId="77777777" w:rsidR="00AF0BB1" w:rsidRDefault="00AF0BB1" w:rsidP="00AF0BB1">
      <w:r>
        <w:t xml:space="preserve">8.4. Соблюдение правил работы вблизи подземных коммуникаций (вызов представителей, </w:t>
      </w:r>
      <w:proofErr w:type="spellStart"/>
      <w:r>
        <w:t>шурфовка</w:t>
      </w:r>
      <w:proofErr w:type="spellEnd"/>
      <w:r>
        <w:t>).</w:t>
      </w:r>
    </w:p>
    <w:p w14:paraId="5409525B" w14:textId="77777777" w:rsidR="00AF0BB1" w:rsidRDefault="00AF0BB1" w:rsidP="00AF0BB1">
      <w:r>
        <w:t>9. Сроки и порядок сдачи работ</w:t>
      </w:r>
    </w:p>
    <w:p w14:paraId="04A95224" w14:textId="77777777" w:rsidR="00AF0BB1" w:rsidRDefault="00AF0BB1" w:rsidP="00AF0BB1">
      <w:r>
        <w:t>9.1. Сроки выполнения: [указать даты/этапы].</w:t>
      </w:r>
    </w:p>
    <w:p w14:paraId="6EC0E3D3" w14:textId="77777777" w:rsidR="00AF0BB1" w:rsidRDefault="00AF0BB1" w:rsidP="00AF0BB1">
      <w:r>
        <w:t>9.2. Порядок сдачи:</w:t>
      </w:r>
    </w:p>
    <w:p w14:paraId="53284C95" w14:textId="77777777" w:rsidR="00AF0BB1" w:rsidRDefault="00AF0BB1" w:rsidP="00AF0BB1">
      <w:r>
        <w:t>предоставление исполнительной документации (геодезические схемы, акты, протоколы испытаний);</w:t>
      </w:r>
    </w:p>
    <w:p w14:paraId="4C0ECBC4" w14:textId="77777777" w:rsidR="00AF0BB1" w:rsidRDefault="00AF0BB1" w:rsidP="00AF0BB1">
      <w:r>
        <w:t>комиссионная приёмка с участием представителя заказчика и авторского надзора (при наличии).</w:t>
      </w:r>
    </w:p>
    <w:p w14:paraId="6EABFDA9" w14:textId="77777777" w:rsidR="00AF0BB1" w:rsidRDefault="00AF0BB1" w:rsidP="00AF0BB1">
      <w:r>
        <w:t>10. Состав отчётной документации</w:t>
      </w:r>
    </w:p>
    <w:p w14:paraId="572F25F8" w14:textId="2F1473ED" w:rsidR="00AF0BB1" w:rsidRDefault="00AF0BB1" w:rsidP="00AF0BB1">
      <w:r>
        <w:t>Исполнитель предоставляет:</w:t>
      </w:r>
    </w:p>
    <w:p w14:paraId="46D07263" w14:textId="77777777" w:rsidR="00AF0BB1" w:rsidRDefault="00AF0BB1" w:rsidP="00AF0BB1">
      <w:bookmarkStart w:id="3" w:name="_Hlk233189087"/>
      <w:r>
        <w:t>акты освидетельствования скрытых работ;</w:t>
      </w:r>
    </w:p>
    <w:p w14:paraId="45C10AE5" w14:textId="77777777" w:rsidR="00AF0BB1" w:rsidRDefault="00AF0BB1" w:rsidP="00AF0BB1">
      <w:r>
        <w:t>исполнительные геодезические схемы (планово-высотное положение насыпи, уклоны, водоотвод);</w:t>
      </w:r>
    </w:p>
    <w:p w14:paraId="19CBBF3F" w14:textId="77777777" w:rsidR="00AF0BB1" w:rsidRDefault="00AF0BB1" w:rsidP="00AF0BB1">
      <w:r>
        <w:t xml:space="preserve">протоколы лабораторных испытаний грунта (плотность, влажность, </w:t>
      </w:r>
      <w:proofErr w:type="spellStart"/>
      <w:r>
        <w:t>гранулометрия</w:t>
      </w:r>
      <w:proofErr w:type="spellEnd"/>
      <w:r>
        <w:t>);</w:t>
      </w:r>
    </w:p>
    <w:p w14:paraId="38749560" w14:textId="77777777" w:rsidR="00AF0BB1" w:rsidRDefault="00AF0BB1" w:rsidP="00AF0BB1">
      <w:r>
        <w:t>фотофиксацию этапов работ;</w:t>
      </w:r>
    </w:p>
    <w:p w14:paraId="6B935445" w14:textId="77777777" w:rsidR="00AF0BB1" w:rsidRDefault="00AF0BB1" w:rsidP="00AF0BB1">
      <w:r>
        <w:t>транспортные накладные/путевые листы на вывоз/завоз грунта (при необходимости);</w:t>
      </w:r>
    </w:p>
    <w:p w14:paraId="0E14D773" w14:textId="77777777" w:rsidR="00AF0BB1" w:rsidRDefault="00AF0BB1" w:rsidP="00AF0BB1">
      <w:r>
        <w:t>документы на утилизацию/размещение излишков грунта.</w:t>
      </w:r>
    </w:p>
    <w:bookmarkEnd w:id="3"/>
    <w:p w14:paraId="509A1E55" w14:textId="77777777" w:rsidR="00AF0BB1" w:rsidRDefault="00AF0BB1" w:rsidP="00AF0BB1">
      <w:r>
        <w:t>11. Приложения:</w:t>
      </w:r>
    </w:p>
    <w:p w14:paraId="438A8EA0" w14:textId="77777777" w:rsidR="00AF0BB1" w:rsidRDefault="00AF0BB1" w:rsidP="00AF0BB1">
      <w:r>
        <w:t>Рабочая документация марка 102-20022023-Р-ГП;</w:t>
      </w:r>
    </w:p>
    <w:p w14:paraId="358E719C" w14:textId="77777777" w:rsidR="00AF0BB1" w:rsidRDefault="00AF0BB1" w:rsidP="00AF0BB1">
      <w:r>
        <w:t xml:space="preserve">Дефектная ведомость на дополнительные работы №12 от 15.06.26 </w:t>
      </w:r>
    </w:p>
    <w:p w14:paraId="2AAF65E9" w14:textId="790A1B95" w:rsidR="005E3412" w:rsidRPr="004810A0" w:rsidRDefault="005E3412" w:rsidP="00045BA1">
      <w:pPr>
        <w:spacing w:line="276" w:lineRule="auto"/>
        <w:rPr>
          <w:sz w:val="24"/>
          <w:szCs w:val="24"/>
        </w:rPr>
      </w:pPr>
    </w:p>
    <w:p w14:paraId="6E8E2B14" w14:textId="379DF6A5" w:rsidR="005E3412" w:rsidRDefault="005E3412" w:rsidP="00045BA1">
      <w:pPr>
        <w:spacing w:line="276" w:lineRule="auto"/>
        <w:jc w:val="center"/>
        <w:rPr>
          <w:sz w:val="24"/>
          <w:szCs w:val="24"/>
        </w:rPr>
      </w:pPr>
    </w:p>
    <w:p w14:paraId="5CA000D5" w14:textId="77777777" w:rsidR="00706CA3" w:rsidRDefault="00706CA3" w:rsidP="00706CA3">
      <w:pPr>
        <w:spacing w:line="276" w:lineRule="auto"/>
        <w:jc w:val="both"/>
        <w:rPr>
          <w:sz w:val="24"/>
          <w:szCs w:val="24"/>
        </w:rPr>
      </w:pPr>
    </w:p>
    <w:p w14:paraId="014CC512" w14:textId="77777777" w:rsidR="00706CA3" w:rsidRPr="004810A0" w:rsidRDefault="00706CA3" w:rsidP="00045BA1">
      <w:pPr>
        <w:spacing w:line="276" w:lineRule="auto"/>
        <w:jc w:val="center"/>
        <w:rPr>
          <w:sz w:val="24"/>
          <w:szCs w:val="24"/>
        </w:rPr>
      </w:pPr>
    </w:p>
    <w:p w14:paraId="420BDE30" w14:textId="56C8CAA9" w:rsidR="005E3412" w:rsidRDefault="005E3412" w:rsidP="00045BA1">
      <w:pPr>
        <w:spacing w:line="276" w:lineRule="auto"/>
        <w:jc w:val="center"/>
        <w:rPr>
          <w:sz w:val="24"/>
          <w:szCs w:val="24"/>
        </w:rPr>
      </w:pPr>
    </w:p>
    <w:p w14:paraId="79310745" w14:textId="77777777" w:rsidR="00706CA3" w:rsidRPr="004810A0" w:rsidRDefault="00706CA3" w:rsidP="00045BA1">
      <w:pPr>
        <w:spacing w:line="276" w:lineRule="auto"/>
        <w:jc w:val="center"/>
        <w:rPr>
          <w:sz w:val="24"/>
          <w:szCs w:val="24"/>
        </w:rPr>
      </w:pPr>
    </w:p>
    <w:p w14:paraId="7013A58F" w14:textId="3EEF8664" w:rsidR="005E3412" w:rsidRPr="004810A0" w:rsidRDefault="005E3412" w:rsidP="00045BA1">
      <w:pPr>
        <w:spacing w:line="276" w:lineRule="auto"/>
        <w:jc w:val="center"/>
        <w:rPr>
          <w:sz w:val="24"/>
          <w:szCs w:val="24"/>
        </w:rPr>
      </w:pPr>
    </w:p>
    <w:p w14:paraId="1407C350" w14:textId="77777777" w:rsidR="00706CA3" w:rsidRDefault="00706CA3">
      <w:pPr>
        <w:suppressAutoHyphens w:val="0"/>
        <w:rPr>
          <w:b/>
          <w:sz w:val="24"/>
          <w:szCs w:val="24"/>
        </w:rPr>
      </w:pPr>
      <w:r>
        <w:rPr>
          <w:b/>
          <w:sz w:val="24"/>
          <w:szCs w:val="24"/>
        </w:rPr>
        <w:br w:type="page"/>
      </w:r>
    </w:p>
    <w:p w14:paraId="60CD1B7E" w14:textId="77777777" w:rsidR="00F4476F" w:rsidRDefault="00F4476F" w:rsidP="00C22584">
      <w:pPr>
        <w:spacing w:line="276" w:lineRule="auto"/>
        <w:ind w:left="6379"/>
        <w:jc w:val="center"/>
        <w:rPr>
          <w:b/>
          <w:sz w:val="24"/>
          <w:szCs w:val="24"/>
        </w:rPr>
      </w:pPr>
    </w:p>
    <w:p w14:paraId="37A49E3F" w14:textId="10A232C0" w:rsidR="00F4476F" w:rsidRDefault="00F4476F" w:rsidP="00C22584">
      <w:pPr>
        <w:spacing w:line="276" w:lineRule="auto"/>
        <w:ind w:left="6379"/>
        <w:jc w:val="center"/>
        <w:rPr>
          <w:b/>
          <w:sz w:val="24"/>
          <w:szCs w:val="24"/>
        </w:rPr>
      </w:pPr>
    </w:p>
    <w:p w14:paraId="177394CD" w14:textId="3F704259" w:rsidR="0020492B" w:rsidRPr="004810A0" w:rsidRDefault="0020492B" w:rsidP="0020492B">
      <w:pPr>
        <w:spacing w:line="276" w:lineRule="auto"/>
        <w:ind w:left="6379"/>
        <w:jc w:val="center"/>
        <w:rPr>
          <w:sz w:val="24"/>
          <w:szCs w:val="24"/>
        </w:rPr>
      </w:pPr>
      <w:r w:rsidRPr="004810A0">
        <w:rPr>
          <w:b/>
          <w:sz w:val="24"/>
          <w:szCs w:val="24"/>
        </w:rPr>
        <w:t xml:space="preserve">Приложение № </w:t>
      </w:r>
      <w:r>
        <w:rPr>
          <w:b/>
          <w:sz w:val="24"/>
          <w:szCs w:val="24"/>
        </w:rPr>
        <w:t>3</w:t>
      </w:r>
      <w:r w:rsidRPr="004810A0">
        <w:rPr>
          <w:sz w:val="24"/>
          <w:szCs w:val="24"/>
        </w:rPr>
        <w:t xml:space="preserve">                                                         к Договору № </w:t>
      </w:r>
    </w:p>
    <w:p w14:paraId="48203E8F" w14:textId="50AE1AE3" w:rsidR="0020492B" w:rsidRDefault="0020492B" w:rsidP="0020492B">
      <w:pPr>
        <w:spacing w:line="276" w:lineRule="auto"/>
        <w:ind w:left="6379"/>
        <w:jc w:val="center"/>
        <w:rPr>
          <w:sz w:val="24"/>
          <w:szCs w:val="24"/>
        </w:rPr>
      </w:pPr>
      <w:r w:rsidRPr="004810A0">
        <w:rPr>
          <w:sz w:val="24"/>
          <w:szCs w:val="24"/>
        </w:rPr>
        <w:t>от «</w:t>
      </w:r>
      <w:r>
        <w:rPr>
          <w:sz w:val="24"/>
          <w:szCs w:val="24"/>
        </w:rPr>
        <w:t>____</w:t>
      </w:r>
      <w:r w:rsidRPr="004810A0">
        <w:rPr>
          <w:sz w:val="24"/>
          <w:szCs w:val="24"/>
        </w:rPr>
        <w:t xml:space="preserve">»  </w:t>
      </w:r>
      <w:r>
        <w:rPr>
          <w:sz w:val="24"/>
          <w:szCs w:val="24"/>
        </w:rPr>
        <w:t>июня</w:t>
      </w:r>
      <w:r w:rsidRPr="004810A0">
        <w:rPr>
          <w:sz w:val="24"/>
          <w:szCs w:val="24"/>
        </w:rPr>
        <w:t xml:space="preserve"> 20</w:t>
      </w:r>
      <w:r>
        <w:rPr>
          <w:sz w:val="24"/>
          <w:szCs w:val="24"/>
        </w:rPr>
        <w:t>26</w:t>
      </w:r>
      <w:r w:rsidRPr="004810A0">
        <w:rPr>
          <w:sz w:val="24"/>
          <w:szCs w:val="24"/>
        </w:rPr>
        <w:t>г.</w:t>
      </w:r>
    </w:p>
    <w:p w14:paraId="424A460A" w14:textId="366DC3BA" w:rsidR="0020492B" w:rsidRDefault="0020492B" w:rsidP="0020492B">
      <w:pPr>
        <w:spacing w:line="276" w:lineRule="auto"/>
        <w:ind w:left="6379"/>
        <w:jc w:val="center"/>
        <w:rPr>
          <w:sz w:val="24"/>
          <w:szCs w:val="24"/>
        </w:rPr>
      </w:pPr>
    </w:p>
    <w:p w14:paraId="2BFA8519" w14:textId="44D0D158" w:rsidR="0020492B" w:rsidRDefault="0020492B" w:rsidP="0020492B">
      <w:pPr>
        <w:spacing w:line="276" w:lineRule="auto"/>
        <w:ind w:left="6379"/>
        <w:jc w:val="center"/>
        <w:rPr>
          <w:sz w:val="24"/>
          <w:szCs w:val="24"/>
        </w:rPr>
      </w:pPr>
    </w:p>
    <w:p w14:paraId="19FBFED4" w14:textId="77777777" w:rsidR="0020492B" w:rsidRDefault="0020492B" w:rsidP="0020492B">
      <w:pPr>
        <w:spacing w:line="276" w:lineRule="auto"/>
        <w:rPr>
          <w:sz w:val="24"/>
          <w:szCs w:val="24"/>
        </w:rPr>
      </w:pPr>
    </w:p>
    <w:p w14:paraId="65E6B412" w14:textId="1FB25C28" w:rsidR="00F4476F" w:rsidRDefault="0020492B" w:rsidP="0020492B">
      <w:pPr>
        <w:spacing w:line="276" w:lineRule="auto"/>
        <w:jc w:val="center"/>
        <w:rPr>
          <w:b/>
          <w:sz w:val="24"/>
          <w:szCs w:val="24"/>
        </w:rPr>
      </w:pPr>
      <w:r w:rsidRPr="0020492B">
        <w:rPr>
          <w:b/>
          <w:sz w:val="24"/>
          <w:szCs w:val="24"/>
        </w:rPr>
        <w:t>Рабочая документация марка 102-20022023-Р-ГП</w:t>
      </w:r>
    </w:p>
    <w:p w14:paraId="18863D54" w14:textId="667271DB" w:rsidR="00F52F8B" w:rsidRDefault="00CF7A84" w:rsidP="0020492B">
      <w:pPr>
        <w:spacing w:line="276" w:lineRule="auto"/>
        <w:jc w:val="center"/>
        <w:rPr>
          <w:b/>
          <w:sz w:val="24"/>
          <w:szCs w:val="24"/>
        </w:rPr>
      </w:pPr>
      <w:r>
        <w:rPr>
          <w:b/>
          <w:sz w:val="24"/>
          <w:szCs w:val="24"/>
        </w:rPr>
        <w:t>Прикладывается отдельным</w:t>
      </w:r>
      <w:r w:rsidR="00F52F8B">
        <w:rPr>
          <w:b/>
          <w:sz w:val="24"/>
          <w:szCs w:val="24"/>
        </w:rPr>
        <w:t xml:space="preserve"> файлом.</w:t>
      </w:r>
    </w:p>
    <w:tbl>
      <w:tblPr>
        <w:tblStyle w:val="aff4"/>
        <w:tblpPr w:leftFromText="180" w:rightFromText="180" w:vertAnchor="text" w:horzAnchor="margin" w:tblpXSpec="right" w:tblpY="1008"/>
        <w:tblW w:w="9664" w:type="dxa"/>
        <w:tblLayout w:type="fixed"/>
        <w:tblLook w:val="0000" w:firstRow="0" w:lastRow="0" w:firstColumn="0" w:lastColumn="0" w:noHBand="0" w:noVBand="0"/>
      </w:tblPr>
      <w:tblGrid>
        <w:gridCol w:w="5030"/>
        <w:gridCol w:w="4634"/>
      </w:tblGrid>
      <w:tr w:rsidR="00CF7A84" w:rsidRPr="004810A0" w14:paraId="2E2B2AFA" w14:textId="77777777" w:rsidTr="006B2F51">
        <w:trPr>
          <w:trHeight w:val="1751"/>
        </w:trPr>
        <w:tc>
          <w:tcPr>
            <w:tcW w:w="5030" w:type="dxa"/>
            <w:tcBorders>
              <w:top w:val="nil"/>
              <w:left w:val="nil"/>
              <w:bottom w:val="nil"/>
              <w:right w:val="nil"/>
            </w:tcBorders>
          </w:tcPr>
          <w:p w14:paraId="4592F539" w14:textId="77777777" w:rsidR="00CF7A84" w:rsidRPr="004810A0" w:rsidRDefault="00CF7A84" w:rsidP="006B2F51">
            <w:pPr>
              <w:spacing w:line="276" w:lineRule="auto"/>
              <w:rPr>
                <w:b/>
                <w:sz w:val="24"/>
                <w:szCs w:val="24"/>
                <w:lang w:eastAsia="ru-RU"/>
              </w:rPr>
            </w:pPr>
            <w:r w:rsidRPr="004810A0">
              <w:rPr>
                <w:b/>
                <w:sz w:val="24"/>
                <w:szCs w:val="24"/>
                <w:lang w:eastAsia="ru-RU"/>
              </w:rPr>
              <w:t>ЗАКАЗЧИК:</w:t>
            </w:r>
          </w:p>
          <w:p w14:paraId="31D655E3" w14:textId="77777777" w:rsidR="00CF7A84" w:rsidRPr="004810A0" w:rsidRDefault="00CF7A84" w:rsidP="006B2F51">
            <w:pPr>
              <w:spacing w:line="276" w:lineRule="auto"/>
              <w:rPr>
                <w:sz w:val="24"/>
                <w:szCs w:val="24"/>
                <w:lang w:eastAsia="ru-RU"/>
              </w:rPr>
            </w:pPr>
            <w:r w:rsidRPr="004D656F">
              <w:rPr>
                <w:sz w:val="24"/>
                <w:szCs w:val="24"/>
                <w:lang w:eastAsia="ru-RU"/>
              </w:rPr>
              <w:t>ООО «Эко-Сити»</w:t>
            </w:r>
          </w:p>
          <w:p w14:paraId="06A9B890" w14:textId="77777777" w:rsidR="00CF7A84" w:rsidRPr="004D656F" w:rsidRDefault="00CF7A84" w:rsidP="006B2F51">
            <w:pPr>
              <w:shd w:val="clear" w:color="auto" w:fill="FFFFFF"/>
              <w:spacing w:line="276" w:lineRule="auto"/>
              <w:rPr>
                <w:sz w:val="24"/>
                <w:szCs w:val="24"/>
                <w:lang w:eastAsia="ru-RU"/>
              </w:rPr>
            </w:pPr>
            <w:r w:rsidRPr="004D656F">
              <w:rPr>
                <w:sz w:val="24"/>
                <w:szCs w:val="24"/>
                <w:lang w:eastAsia="ru-RU"/>
              </w:rPr>
              <w:t>Генеральный директор</w:t>
            </w:r>
          </w:p>
          <w:p w14:paraId="381A30A6" w14:textId="77777777" w:rsidR="00CF7A84" w:rsidRPr="004810A0" w:rsidRDefault="00CF7A84" w:rsidP="006B2F51">
            <w:pPr>
              <w:tabs>
                <w:tab w:val="left" w:pos="2988"/>
              </w:tabs>
              <w:spacing w:line="276" w:lineRule="auto"/>
              <w:rPr>
                <w:sz w:val="24"/>
                <w:szCs w:val="24"/>
                <w:lang w:eastAsia="ru-RU"/>
              </w:rPr>
            </w:pPr>
            <w:r w:rsidRPr="004D656F">
              <w:rPr>
                <w:sz w:val="24"/>
                <w:szCs w:val="24"/>
                <w:lang w:eastAsia="ru-RU"/>
              </w:rPr>
              <w:t xml:space="preserve">_________________/ А.А. </w:t>
            </w:r>
            <w:proofErr w:type="spellStart"/>
            <w:r w:rsidRPr="004D656F">
              <w:rPr>
                <w:sz w:val="24"/>
                <w:szCs w:val="24"/>
                <w:lang w:eastAsia="ru-RU"/>
              </w:rPr>
              <w:t>Ягафаров</w:t>
            </w:r>
            <w:proofErr w:type="spellEnd"/>
            <w:r>
              <w:rPr>
                <w:sz w:val="24"/>
                <w:szCs w:val="24"/>
                <w:lang w:eastAsia="ru-RU"/>
              </w:rPr>
              <w:t>.</w:t>
            </w:r>
          </w:p>
          <w:p w14:paraId="5FC91CF4" w14:textId="77777777" w:rsidR="00CF7A84" w:rsidRPr="004810A0" w:rsidRDefault="00CF7A84" w:rsidP="006B2F51">
            <w:pPr>
              <w:tabs>
                <w:tab w:val="left" w:pos="2988"/>
              </w:tabs>
              <w:spacing w:line="276" w:lineRule="auto"/>
              <w:rPr>
                <w:sz w:val="24"/>
                <w:szCs w:val="24"/>
                <w:lang w:eastAsia="ru-RU"/>
              </w:rPr>
            </w:pPr>
            <w:r w:rsidRPr="004810A0">
              <w:rPr>
                <w:sz w:val="24"/>
                <w:szCs w:val="24"/>
                <w:lang w:eastAsia="ru-RU"/>
              </w:rPr>
              <w:t>М.П.</w:t>
            </w:r>
            <w:r w:rsidRPr="004810A0">
              <w:rPr>
                <w:sz w:val="24"/>
                <w:szCs w:val="24"/>
                <w:lang w:eastAsia="ru-RU"/>
              </w:rPr>
              <w:tab/>
            </w:r>
          </w:p>
        </w:tc>
        <w:tc>
          <w:tcPr>
            <w:tcW w:w="4634" w:type="dxa"/>
            <w:tcBorders>
              <w:top w:val="nil"/>
              <w:left w:val="nil"/>
              <w:bottom w:val="nil"/>
              <w:right w:val="nil"/>
            </w:tcBorders>
          </w:tcPr>
          <w:p w14:paraId="4168B5E0" w14:textId="77777777" w:rsidR="00CF7A84" w:rsidRPr="004810A0" w:rsidRDefault="00CF7A84" w:rsidP="006B2F51">
            <w:pPr>
              <w:spacing w:line="276" w:lineRule="auto"/>
              <w:jc w:val="both"/>
              <w:rPr>
                <w:b/>
                <w:bCs/>
                <w:sz w:val="24"/>
                <w:szCs w:val="24"/>
                <w:lang w:eastAsia="ru-RU"/>
              </w:rPr>
            </w:pPr>
            <w:r>
              <w:rPr>
                <w:b/>
                <w:bCs/>
                <w:sz w:val="24"/>
                <w:szCs w:val="24"/>
                <w:lang w:eastAsia="ru-RU"/>
              </w:rPr>
              <w:t>Исполнитель</w:t>
            </w:r>
            <w:r w:rsidRPr="004810A0">
              <w:rPr>
                <w:b/>
                <w:bCs/>
                <w:sz w:val="24"/>
                <w:szCs w:val="24"/>
                <w:lang w:eastAsia="ru-RU"/>
              </w:rPr>
              <w:t>:</w:t>
            </w:r>
          </w:p>
          <w:p w14:paraId="041088F7" w14:textId="47D41C4D" w:rsidR="00CF7A84" w:rsidRPr="004810A0" w:rsidRDefault="00CF7A84" w:rsidP="006B2F51">
            <w:pPr>
              <w:spacing w:line="276" w:lineRule="auto"/>
              <w:rPr>
                <w:rFonts w:eastAsia="Arial Unicode MS"/>
                <w:caps/>
                <w:sz w:val="24"/>
                <w:szCs w:val="24"/>
                <w:lang w:eastAsia="ru-RU"/>
              </w:rPr>
            </w:pPr>
            <w:r>
              <w:rPr>
                <w:sz w:val="24"/>
                <w:szCs w:val="24"/>
                <w:lang w:eastAsia="ru-RU"/>
              </w:rPr>
              <w:t>_____________</w:t>
            </w:r>
          </w:p>
          <w:p w14:paraId="096325BB" w14:textId="77777777" w:rsidR="00CF7A84" w:rsidRPr="004810A0" w:rsidRDefault="00CF7A84" w:rsidP="006B2F51">
            <w:pPr>
              <w:spacing w:line="276" w:lineRule="auto"/>
              <w:rPr>
                <w:rFonts w:eastAsia="Arial Unicode MS"/>
                <w:sz w:val="24"/>
                <w:szCs w:val="24"/>
                <w:lang w:eastAsia="ru-RU"/>
              </w:rPr>
            </w:pPr>
          </w:p>
          <w:p w14:paraId="3BAB1AAD" w14:textId="77777777" w:rsidR="00CF7A84" w:rsidRPr="004810A0" w:rsidRDefault="00CF7A84" w:rsidP="006B2F51">
            <w:pPr>
              <w:spacing w:line="276" w:lineRule="auto"/>
              <w:rPr>
                <w:rFonts w:eastAsia="Arial Unicode MS"/>
                <w:sz w:val="24"/>
                <w:szCs w:val="24"/>
                <w:lang w:eastAsia="ru-RU"/>
              </w:rPr>
            </w:pPr>
            <w:r w:rsidRPr="004810A0">
              <w:rPr>
                <w:rFonts w:eastAsia="Arial Unicode MS"/>
                <w:sz w:val="24"/>
                <w:szCs w:val="24"/>
                <w:lang w:eastAsia="ru-RU"/>
              </w:rPr>
              <w:t>М.П.</w:t>
            </w:r>
          </w:p>
        </w:tc>
      </w:tr>
    </w:tbl>
    <w:p w14:paraId="12BBB171" w14:textId="77777777" w:rsidR="00CF7A84" w:rsidRDefault="00CF7A84" w:rsidP="0020492B">
      <w:pPr>
        <w:spacing w:line="276" w:lineRule="auto"/>
        <w:jc w:val="center"/>
        <w:rPr>
          <w:b/>
          <w:sz w:val="24"/>
          <w:szCs w:val="24"/>
        </w:rPr>
      </w:pPr>
    </w:p>
    <w:p w14:paraId="5E97037C" w14:textId="77777777" w:rsidR="00F4476F" w:rsidRDefault="00F4476F" w:rsidP="00C22584">
      <w:pPr>
        <w:spacing w:line="276" w:lineRule="auto"/>
        <w:ind w:left="6379"/>
        <w:jc w:val="center"/>
        <w:rPr>
          <w:b/>
          <w:sz w:val="24"/>
          <w:szCs w:val="24"/>
        </w:rPr>
      </w:pPr>
    </w:p>
    <w:p w14:paraId="626D89EE" w14:textId="77777777" w:rsidR="00F4476F" w:rsidRDefault="00F4476F" w:rsidP="00C22584">
      <w:pPr>
        <w:spacing w:line="276" w:lineRule="auto"/>
        <w:ind w:left="6379"/>
        <w:jc w:val="center"/>
        <w:rPr>
          <w:b/>
          <w:sz w:val="24"/>
          <w:szCs w:val="24"/>
        </w:rPr>
      </w:pPr>
    </w:p>
    <w:p w14:paraId="1F516028" w14:textId="77777777" w:rsidR="00F4476F" w:rsidRDefault="00F4476F" w:rsidP="00C22584">
      <w:pPr>
        <w:spacing w:line="276" w:lineRule="auto"/>
        <w:ind w:left="6379"/>
        <w:jc w:val="center"/>
        <w:rPr>
          <w:b/>
          <w:sz w:val="24"/>
          <w:szCs w:val="24"/>
        </w:rPr>
      </w:pPr>
    </w:p>
    <w:sectPr w:rsidR="00F4476F" w:rsidSect="002816F3">
      <w:footerReference w:type="default" r:id="rId9"/>
      <w:footnotePr>
        <w:pos w:val="beneathText"/>
      </w:footnotePr>
      <w:pgSz w:w="11905" w:h="16837"/>
      <w:pgMar w:top="426" w:right="850" w:bottom="1134" w:left="1276" w:header="720" w:footer="6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CA456" w14:textId="77777777" w:rsidR="00D46911" w:rsidRDefault="00D46911">
      <w:r>
        <w:separator/>
      </w:r>
    </w:p>
  </w:endnote>
  <w:endnote w:type="continuationSeparator" w:id="0">
    <w:p w14:paraId="63552755" w14:textId="77777777" w:rsidR="00D46911" w:rsidRDefault="00D46911">
      <w:r>
        <w:continuationSeparator/>
      </w:r>
    </w:p>
  </w:endnote>
  <w:endnote w:type="continuationNotice" w:id="1">
    <w:p w14:paraId="370D829C" w14:textId="77777777" w:rsidR="00D46911" w:rsidRDefault="00D4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BEB7" w14:textId="4641C12A" w:rsidR="00B86EDF" w:rsidRDefault="00B86EDF">
    <w:pPr>
      <w:pStyle w:val="ae"/>
      <w:jc w:val="center"/>
    </w:pPr>
    <w:r>
      <w:fldChar w:fldCharType="begin"/>
    </w:r>
    <w:r>
      <w:instrText>PAGE   \* MERGEFORMAT</w:instrText>
    </w:r>
    <w:r>
      <w:fldChar w:fldCharType="separate"/>
    </w:r>
    <w:r w:rsidR="003061C4">
      <w:rPr>
        <w:noProof/>
      </w:rPr>
      <w:t>11</w:t>
    </w:r>
    <w:r>
      <w:fldChar w:fldCharType="end"/>
    </w:r>
  </w:p>
  <w:p w14:paraId="632046D9" w14:textId="77777777" w:rsidR="00B86EDF" w:rsidRDefault="00B86ED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131E" w14:textId="77777777" w:rsidR="00D46911" w:rsidRDefault="00D46911">
      <w:r>
        <w:separator/>
      </w:r>
    </w:p>
  </w:footnote>
  <w:footnote w:type="continuationSeparator" w:id="0">
    <w:p w14:paraId="0EA6373A" w14:textId="77777777" w:rsidR="00D46911" w:rsidRDefault="00D46911">
      <w:r>
        <w:continuationSeparator/>
      </w:r>
    </w:p>
  </w:footnote>
  <w:footnote w:type="continuationNotice" w:id="1">
    <w:p w14:paraId="621FC9E5" w14:textId="77777777" w:rsidR="00D46911" w:rsidRDefault="00D469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17E33C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pStyle w:val="5"/>
      <w:suff w:val="nothing"/>
      <w:lvlText w:val=""/>
      <w:lvlJc w:val="left"/>
      <w:pPr>
        <w:tabs>
          <w:tab w:val="num" w:pos="0"/>
        </w:tabs>
      </w:pPr>
    </w:lvl>
    <w:lvl w:ilvl="5">
      <w:start w:val="1"/>
      <w:numFmt w:val="none"/>
      <w:pStyle w:val="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2"/>
    <w:multiLevelType w:val="singleLevel"/>
    <w:tmpl w:val="00000002"/>
    <w:name w:val="WW8Num6"/>
    <w:lvl w:ilvl="0">
      <w:start w:val="3"/>
      <w:numFmt w:val="bullet"/>
      <w:lvlText w:val="-"/>
      <w:lvlJc w:val="left"/>
      <w:pPr>
        <w:tabs>
          <w:tab w:val="num" w:pos="720"/>
        </w:tabs>
      </w:pPr>
      <w:rPr>
        <w:rFonts w:ascii="Times New Roman" w:hAnsi="Times New Roman" w:cs="Times New Roman"/>
      </w:rPr>
    </w:lvl>
  </w:abstractNum>
  <w:abstractNum w:abstractNumId="3">
    <w:nsid w:val="02744694"/>
    <w:multiLevelType w:val="hybridMultilevel"/>
    <w:tmpl w:val="4FC80DB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5B80A61"/>
    <w:multiLevelType w:val="multilevel"/>
    <w:tmpl w:val="A7808772"/>
    <w:lvl w:ilvl="0">
      <w:start w:val="1"/>
      <w:numFmt w:val="decimal"/>
      <w:lvlText w:val="%1."/>
      <w:lvlJc w:val="left"/>
      <w:pPr>
        <w:ind w:left="600" w:hanging="600"/>
      </w:pPr>
      <w:rPr>
        <w:rFonts w:hint="default"/>
        <w:b/>
      </w:rPr>
    </w:lvl>
    <w:lvl w:ilvl="1">
      <w:start w:val="1"/>
      <w:numFmt w:val="decimal"/>
      <w:lvlText w:val="%1.%2."/>
      <w:lvlJc w:val="left"/>
      <w:pPr>
        <w:ind w:left="1309" w:hanging="600"/>
      </w:pPr>
      <w:rPr>
        <w:rFonts w:hint="default"/>
        <w:b/>
      </w:rPr>
    </w:lvl>
    <w:lvl w:ilvl="2">
      <w:start w:val="1"/>
      <w:numFmt w:val="decimal"/>
      <w:lvlText w:val="3.2.%3"/>
      <w:lvlJc w:val="left"/>
      <w:pPr>
        <w:ind w:left="2138" w:hanging="720"/>
      </w:pPr>
      <w:rPr>
        <w:rFonts w:hint="default"/>
        <w:b/>
      </w:rPr>
    </w:lvl>
    <w:lvl w:ilvl="3">
      <w:start w:val="1"/>
      <w:numFmt w:val="decimal"/>
      <w:lvlText w:val="3.%4.1"/>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nsid w:val="080A27A5"/>
    <w:multiLevelType w:val="hybridMultilevel"/>
    <w:tmpl w:val="1432136A"/>
    <w:lvl w:ilvl="0" w:tplc="51C8ECB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5251C"/>
    <w:multiLevelType w:val="singleLevel"/>
    <w:tmpl w:val="C4489488"/>
    <w:lvl w:ilvl="0">
      <w:start w:val="5"/>
      <w:numFmt w:val="decimal"/>
      <w:pStyle w:val="31"/>
      <w:lvlText w:val="3.%1."/>
      <w:legacy w:legacy="1" w:legacySpace="0" w:legacyIndent="422"/>
      <w:lvlJc w:val="left"/>
      <w:rPr>
        <w:rFonts w:ascii="Times New Roman" w:hAnsi="Times New Roman" w:cs="Times New Roman" w:hint="default"/>
      </w:rPr>
    </w:lvl>
  </w:abstractNum>
  <w:abstractNum w:abstractNumId="7">
    <w:nsid w:val="10566EF1"/>
    <w:multiLevelType w:val="hybridMultilevel"/>
    <w:tmpl w:val="D420614E"/>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8">
    <w:nsid w:val="11867763"/>
    <w:multiLevelType w:val="hybridMultilevel"/>
    <w:tmpl w:val="39060E4A"/>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9">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A4AD9"/>
    <w:multiLevelType w:val="hybridMultilevel"/>
    <w:tmpl w:val="908A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82ACB"/>
    <w:multiLevelType w:val="hybridMultilevel"/>
    <w:tmpl w:val="3D52C50C"/>
    <w:lvl w:ilvl="0" w:tplc="D8863C9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2B0025"/>
    <w:multiLevelType w:val="hybridMultilevel"/>
    <w:tmpl w:val="15F017F2"/>
    <w:lvl w:ilvl="0" w:tplc="F1783E56">
      <w:start w:val="1"/>
      <w:numFmt w:val="decimal"/>
      <w:lvlText w:val="2.%1"/>
      <w:lvlJc w:val="left"/>
      <w:pPr>
        <w:ind w:left="8441" w:hanging="360"/>
      </w:pPr>
      <w:rPr>
        <w:rFonts w:hint="default"/>
        <w:b/>
      </w:rPr>
    </w:lvl>
    <w:lvl w:ilvl="1" w:tplc="04190019">
      <w:start w:val="1"/>
      <w:numFmt w:val="lowerLetter"/>
      <w:lvlText w:val="%2."/>
      <w:lvlJc w:val="left"/>
      <w:pPr>
        <w:ind w:left="1440" w:hanging="360"/>
      </w:pPr>
      <w:rPr>
        <w:rFonts w:hint="default"/>
        <w:b/>
      </w:rPr>
    </w:lvl>
    <w:lvl w:ilvl="2" w:tplc="0419001B" w:tentative="1">
      <w:start w:val="1"/>
      <w:numFmt w:val="lowerRoman"/>
      <w:lvlText w:val="%3."/>
      <w:lvlJc w:val="right"/>
      <w:pPr>
        <w:ind w:left="2160" w:hanging="180"/>
      </w:pPr>
      <w:rPr>
        <w:rFonts w:hint="default"/>
        <w:b/>
      </w:rPr>
    </w:lvl>
    <w:lvl w:ilvl="3" w:tplc="0419000F" w:tentative="1">
      <w:start w:val="1"/>
      <w:numFmt w:val="decimal"/>
      <w:lvlText w:val="%4."/>
      <w:lvlJc w:val="left"/>
      <w:pPr>
        <w:ind w:left="2880" w:hanging="360"/>
      </w:pPr>
      <w:rPr>
        <w:rFonts w:hint="default"/>
        <w:b/>
      </w:rPr>
    </w:lvl>
    <w:lvl w:ilvl="4" w:tplc="04190019" w:tentative="1">
      <w:start w:val="1"/>
      <w:numFmt w:val="lowerLetter"/>
      <w:lvlText w:val="%5."/>
      <w:lvlJc w:val="left"/>
      <w:pPr>
        <w:ind w:left="3600" w:hanging="360"/>
      </w:pPr>
      <w:rPr>
        <w:rFonts w:hint="default"/>
        <w:b/>
      </w:rPr>
    </w:lvl>
    <w:lvl w:ilvl="5" w:tplc="0419001B" w:tentative="1">
      <w:start w:val="1"/>
      <w:numFmt w:val="lowerRoman"/>
      <w:lvlText w:val="%6."/>
      <w:lvlJc w:val="right"/>
      <w:pPr>
        <w:ind w:left="4320" w:hanging="180"/>
      </w:pPr>
      <w:rPr>
        <w:rFonts w:hint="default"/>
        <w:b/>
      </w:rPr>
    </w:lvl>
    <w:lvl w:ilvl="6" w:tplc="0419000F" w:tentative="1">
      <w:start w:val="1"/>
      <w:numFmt w:val="decimal"/>
      <w:lvlText w:val="%7."/>
      <w:lvlJc w:val="left"/>
      <w:pPr>
        <w:ind w:left="5040" w:hanging="360"/>
      </w:pPr>
      <w:rPr>
        <w:rFonts w:hint="default"/>
        <w:b/>
      </w:rPr>
    </w:lvl>
    <w:lvl w:ilvl="7" w:tplc="04190019" w:tentative="1">
      <w:start w:val="1"/>
      <w:numFmt w:val="lowerLetter"/>
      <w:lvlText w:val="%8."/>
      <w:lvlJc w:val="left"/>
      <w:pPr>
        <w:ind w:left="5760" w:hanging="360"/>
      </w:pPr>
      <w:rPr>
        <w:rFonts w:hint="default"/>
        <w:b/>
      </w:rPr>
    </w:lvl>
    <w:lvl w:ilvl="8" w:tplc="0419001B" w:tentative="1">
      <w:start w:val="1"/>
      <w:numFmt w:val="lowerRoman"/>
      <w:lvlText w:val="%9."/>
      <w:lvlJc w:val="right"/>
      <w:pPr>
        <w:ind w:left="6480" w:hanging="180"/>
      </w:pPr>
      <w:rPr>
        <w:rFonts w:hint="default"/>
        <w:b/>
      </w:rPr>
    </w:lvl>
  </w:abstractNum>
  <w:abstractNum w:abstractNumId="13">
    <w:nsid w:val="208A08A4"/>
    <w:multiLevelType w:val="hybridMultilevel"/>
    <w:tmpl w:val="544EB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E4081F"/>
    <w:multiLevelType w:val="hybridMultilevel"/>
    <w:tmpl w:val="7C5E82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8A2B73"/>
    <w:multiLevelType w:val="hybridMultilevel"/>
    <w:tmpl w:val="78CEDF82"/>
    <w:lvl w:ilvl="0" w:tplc="2B142C5E">
      <w:start w:val="1"/>
      <w:numFmt w:val="decimal"/>
      <w:lvlText w:val="4.1.%1"/>
      <w:lvlJc w:val="left"/>
      <w:pPr>
        <w:ind w:left="4046" w:hanging="360"/>
      </w:pPr>
      <w:rPr>
        <w:rFonts w:hint="default"/>
        <w:b/>
      </w:rPr>
    </w:lvl>
    <w:lvl w:ilvl="1" w:tplc="04190019">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nsid w:val="2A941C49"/>
    <w:multiLevelType w:val="hybridMultilevel"/>
    <w:tmpl w:val="80DA961A"/>
    <w:lvl w:ilvl="0" w:tplc="7A1AAD9E">
      <w:start w:val="1"/>
      <w:numFmt w:val="decimal"/>
      <w:lvlText w:val="8.%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BB27C81"/>
    <w:multiLevelType w:val="hybridMultilevel"/>
    <w:tmpl w:val="917016B6"/>
    <w:lvl w:ilvl="0" w:tplc="AB16160A">
      <w:start w:val="2"/>
      <w:numFmt w:val="decimal"/>
      <w:lvlText w:val="4.%1"/>
      <w:lvlJc w:val="left"/>
      <w:pPr>
        <w:ind w:left="720" w:hanging="360"/>
      </w:pPr>
      <w:rPr>
        <w:rFonts w:hint="default"/>
      </w:rPr>
    </w:lvl>
    <w:lvl w:ilvl="1" w:tplc="787CC19E">
      <w:start w:val="1"/>
      <w:numFmt w:val="decimal"/>
      <w:lvlText w:val="4.2.%2"/>
      <w:lvlJc w:val="left"/>
      <w:pPr>
        <w:ind w:left="1440" w:hanging="360"/>
      </w:pPr>
      <w:rPr>
        <w:rFonts w:hint="default"/>
        <w:b/>
      </w:rPr>
    </w:lvl>
    <w:lvl w:ilvl="2" w:tplc="84C61B58">
      <w:start w:val="1"/>
      <w:numFmt w:val="decimal"/>
      <w:lvlText w:val="%3."/>
      <w:lvlJc w:val="left"/>
      <w:pPr>
        <w:ind w:left="2340" w:hanging="360"/>
      </w:pPr>
      <w:rPr>
        <w:rFonts w:ascii="Times New Roman" w:hAnsi="Times New Roman" w:cs="Times New Roman"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A86BBB"/>
    <w:multiLevelType w:val="hybridMultilevel"/>
    <w:tmpl w:val="35C2B1A8"/>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20">
    <w:nsid w:val="32C02211"/>
    <w:multiLevelType w:val="hybridMultilevel"/>
    <w:tmpl w:val="908AA7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7D055E8"/>
    <w:multiLevelType w:val="hybridMultilevel"/>
    <w:tmpl w:val="D534B1CE"/>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2">
    <w:nsid w:val="387359E9"/>
    <w:multiLevelType w:val="hybridMultilevel"/>
    <w:tmpl w:val="0BD8BE8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2"/>
      <w:numFmt w:val="bullet"/>
      <w:lvlText w:val=""/>
      <w:lvlJc w:val="left"/>
      <w:pPr>
        <w:tabs>
          <w:tab w:val="num" w:pos="1440"/>
        </w:tabs>
        <w:ind w:left="1440" w:hanging="360"/>
      </w:pPr>
      <w:rPr>
        <w:rFonts w:ascii="Wingdings" w:eastAsia="Times New Roman" w:hAnsi="Wingdings"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8D206E5"/>
    <w:multiLevelType w:val="hybridMultilevel"/>
    <w:tmpl w:val="A06A8AB4"/>
    <w:lvl w:ilvl="0" w:tplc="1EF853BA">
      <w:start w:val="1"/>
      <w:numFmt w:val="decimal"/>
      <w:lvlText w:val="6.%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EF5790"/>
    <w:multiLevelType w:val="multilevel"/>
    <w:tmpl w:val="0CB6E384"/>
    <w:lvl w:ilvl="0">
      <w:start w:val="12"/>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nsid w:val="3A673AA8"/>
    <w:multiLevelType w:val="hybridMultilevel"/>
    <w:tmpl w:val="CF02FD50"/>
    <w:lvl w:ilvl="0" w:tplc="42E49752">
      <w:start w:val="1"/>
      <w:numFmt w:val="decimal"/>
      <w:lvlText w:val="%1."/>
      <w:lvlJc w:val="left"/>
      <w:pPr>
        <w:ind w:left="720" w:hanging="360"/>
      </w:pPr>
      <w:rPr>
        <w:rFonts w:ascii="Calibri Light" w:hAnsi="Calibri Light" w:cs="Calibri Ligh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AE6285"/>
    <w:multiLevelType w:val="hybridMultilevel"/>
    <w:tmpl w:val="B9849B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166E87"/>
    <w:multiLevelType w:val="hybridMultilevel"/>
    <w:tmpl w:val="9B7A2772"/>
    <w:lvl w:ilvl="0" w:tplc="7A1AAD9E">
      <w:start w:val="1"/>
      <w:numFmt w:val="decimal"/>
      <w:lvlText w:val="8.%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FFE3F76"/>
    <w:multiLevelType w:val="multilevel"/>
    <w:tmpl w:val="82A8C55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23F2DC5"/>
    <w:multiLevelType w:val="hybridMultilevel"/>
    <w:tmpl w:val="D812A952"/>
    <w:lvl w:ilvl="0" w:tplc="46186528">
      <w:start w:val="1"/>
      <w:numFmt w:val="decimal"/>
      <w:lvlText w:val="%1."/>
      <w:lvlJc w:val="left"/>
      <w:pPr>
        <w:ind w:left="1155" w:hanging="360"/>
      </w:pPr>
      <w:rPr>
        <w:rFonts w:ascii="Times New Roman" w:eastAsia="Calibri" w:hAnsi="Times New Roman" w:cs="Times New Roman"/>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44524BEC"/>
    <w:multiLevelType w:val="hybridMultilevel"/>
    <w:tmpl w:val="CC94C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E2045E"/>
    <w:multiLevelType w:val="hybridMultilevel"/>
    <w:tmpl w:val="5718B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7B07B1B"/>
    <w:multiLevelType w:val="hybridMultilevel"/>
    <w:tmpl w:val="F05EF458"/>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33">
    <w:nsid w:val="4BFC4DDE"/>
    <w:multiLevelType w:val="hybridMultilevel"/>
    <w:tmpl w:val="2E76C5A2"/>
    <w:lvl w:ilvl="0" w:tplc="0206DDC4">
      <w:start w:val="1"/>
      <w:numFmt w:val="decimal"/>
      <w:lvlText w:val="%1."/>
      <w:lvlJc w:val="left"/>
      <w:pPr>
        <w:ind w:left="720" w:hanging="360"/>
      </w:pPr>
      <w:rPr>
        <w:rFonts w:asciiTheme="minorHAnsi"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625CA3"/>
    <w:multiLevelType w:val="singleLevel"/>
    <w:tmpl w:val="460240EA"/>
    <w:lvl w:ilvl="0">
      <w:start w:val="9"/>
      <w:numFmt w:val="decimal"/>
      <w:pStyle w:val="ImportWordListStyleDefinition6"/>
      <w:lvlText w:val="3.2.%1."/>
      <w:legacy w:legacy="1" w:legacySpace="0" w:legacyIndent="777"/>
      <w:lvlJc w:val="left"/>
      <w:rPr>
        <w:rFonts w:ascii="Times New Roman" w:hAnsi="Times New Roman" w:cs="Times New Roman" w:hint="default"/>
      </w:rPr>
    </w:lvl>
  </w:abstractNum>
  <w:abstractNum w:abstractNumId="35">
    <w:nsid w:val="4D9E718D"/>
    <w:multiLevelType w:val="hybridMultilevel"/>
    <w:tmpl w:val="F51A720A"/>
    <w:lvl w:ilvl="0" w:tplc="04190001">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FF2919"/>
    <w:multiLevelType w:val="multilevel"/>
    <w:tmpl w:val="AE3225B2"/>
    <w:lvl w:ilvl="0">
      <w:start w:val="3"/>
      <w:numFmt w:val="decimal"/>
      <w:pStyle w:val="21"/>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D1006D"/>
    <w:multiLevelType w:val="singleLevel"/>
    <w:tmpl w:val="EA68450C"/>
    <w:lvl w:ilvl="0">
      <w:start w:val="1"/>
      <w:numFmt w:val="decimal"/>
      <w:pStyle w:val="List1"/>
      <w:lvlText w:val="3.2.%1."/>
      <w:legacy w:legacy="1" w:legacySpace="0" w:legacyIndent="590"/>
      <w:lvlJc w:val="left"/>
      <w:rPr>
        <w:rFonts w:ascii="Times New Roman" w:hAnsi="Times New Roman" w:cs="Times New Roman" w:hint="default"/>
      </w:rPr>
    </w:lvl>
  </w:abstractNum>
  <w:abstractNum w:abstractNumId="38">
    <w:nsid w:val="56D44ECA"/>
    <w:multiLevelType w:val="multilevel"/>
    <w:tmpl w:val="E0B4E90C"/>
    <w:lvl w:ilvl="0">
      <w:start w:val="1"/>
      <w:numFmt w:val="decimal"/>
      <w:lvlText w:val="%1."/>
      <w:lvlJc w:val="left"/>
      <w:pPr>
        <w:ind w:left="600" w:hanging="600"/>
      </w:pPr>
      <w:rPr>
        <w:rFonts w:hint="default"/>
        <w:b/>
      </w:rPr>
    </w:lvl>
    <w:lvl w:ilvl="1">
      <w:start w:val="1"/>
      <w:numFmt w:val="decimal"/>
      <w:lvlText w:val="%1.%2."/>
      <w:lvlJc w:val="left"/>
      <w:pPr>
        <w:ind w:left="1309" w:hanging="600"/>
      </w:pPr>
      <w:rPr>
        <w:rFonts w:hint="default"/>
        <w:b/>
      </w:rPr>
    </w:lvl>
    <w:lvl w:ilvl="2">
      <w:start w:val="1"/>
      <w:numFmt w:val="decimal"/>
      <w:lvlText w:val="3.%3"/>
      <w:lvlJc w:val="left"/>
      <w:pPr>
        <w:ind w:left="2138" w:hanging="720"/>
      </w:pPr>
      <w:rPr>
        <w:rFonts w:hint="default"/>
        <w:b/>
      </w:rPr>
    </w:lvl>
    <w:lvl w:ilvl="3">
      <w:start w:val="1"/>
      <w:numFmt w:val="decimal"/>
      <w:lvlText w:val="3.1.%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9">
    <w:nsid w:val="5744184A"/>
    <w:multiLevelType w:val="multilevel"/>
    <w:tmpl w:val="7B24ACCA"/>
    <w:lvl w:ilvl="0">
      <w:start w:val="1"/>
      <w:numFmt w:val="decimal"/>
      <w:lvlText w:val="%1."/>
      <w:lvlJc w:val="left"/>
      <w:pPr>
        <w:ind w:left="600" w:hanging="600"/>
      </w:pPr>
      <w:rPr>
        <w:rFonts w:hint="default"/>
        <w:b/>
      </w:rPr>
    </w:lvl>
    <w:lvl w:ilvl="1">
      <w:start w:val="1"/>
      <w:numFmt w:val="decimal"/>
      <w:lvlText w:val="%1.%2."/>
      <w:lvlJc w:val="left"/>
      <w:pPr>
        <w:ind w:left="1309" w:hanging="600"/>
      </w:pPr>
      <w:rPr>
        <w:rFonts w:hint="default"/>
        <w:b/>
      </w:rPr>
    </w:lvl>
    <w:lvl w:ilvl="2">
      <w:start w:val="1"/>
      <w:numFmt w:val="decimal"/>
      <w:lvlText w:val="3.%3."/>
      <w:lvlJc w:val="left"/>
      <w:pPr>
        <w:ind w:left="2138" w:hanging="720"/>
      </w:pPr>
      <w:rPr>
        <w:rFonts w:hint="default"/>
        <w:b/>
      </w:rPr>
    </w:lvl>
    <w:lvl w:ilvl="3">
      <w:start w:val="1"/>
      <w:numFmt w:val="decimal"/>
      <w:lvlText w:val="3.%4.1"/>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0">
    <w:nsid w:val="58C96E32"/>
    <w:multiLevelType w:val="hybridMultilevel"/>
    <w:tmpl w:val="A54C0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C83A63"/>
    <w:multiLevelType w:val="multilevel"/>
    <w:tmpl w:val="D9F078D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5ED711D"/>
    <w:multiLevelType w:val="multilevel"/>
    <w:tmpl w:val="9C1A07FE"/>
    <w:lvl w:ilvl="0">
      <w:start w:val="1"/>
      <w:numFmt w:val="decimal"/>
      <w:lvlText w:val="%1."/>
      <w:lvlJc w:val="left"/>
      <w:pPr>
        <w:ind w:left="600" w:hanging="600"/>
      </w:pPr>
      <w:rPr>
        <w:rFonts w:hint="default"/>
        <w:b/>
      </w:rPr>
    </w:lvl>
    <w:lvl w:ilvl="1">
      <w:start w:val="1"/>
      <w:numFmt w:val="decimal"/>
      <w:lvlText w:val="%1.%2."/>
      <w:lvlJc w:val="left"/>
      <w:pPr>
        <w:ind w:left="1309" w:hanging="60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3">
    <w:nsid w:val="6F1D08F1"/>
    <w:multiLevelType w:val="hybridMultilevel"/>
    <w:tmpl w:val="D2C69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A5476"/>
    <w:multiLevelType w:val="hybridMultilevel"/>
    <w:tmpl w:val="879E1D72"/>
    <w:lvl w:ilvl="0" w:tplc="210E8116">
      <w:start w:val="1"/>
      <w:numFmt w:val="decimal"/>
      <w:lvlText w:val="7.%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3A55E04"/>
    <w:multiLevelType w:val="hybridMultilevel"/>
    <w:tmpl w:val="EABCC2C8"/>
    <w:lvl w:ilvl="0" w:tplc="0419000F">
      <w:start w:val="1"/>
      <w:numFmt w:val="decimal"/>
      <w:lvlText w:val="%1."/>
      <w:lvlJc w:val="left"/>
      <w:pPr>
        <w:ind w:left="753" w:hanging="360"/>
      </w:pPr>
    </w:lvl>
    <w:lvl w:ilvl="1" w:tplc="04190019">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6">
    <w:nsid w:val="7B030132"/>
    <w:multiLevelType w:val="hybridMultilevel"/>
    <w:tmpl w:val="ABDA4234"/>
    <w:lvl w:ilvl="0" w:tplc="581EF1C4">
      <w:start w:val="4"/>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nsid w:val="7DE622C8"/>
    <w:multiLevelType w:val="hybridMultilevel"/>
    <w:tmpl w:val="100CE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EF1EF1"/>
    <w:multiLevelType w:val="hybridMultilevel"/>
    <w:tmpl w:val="982E9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857FAA"/>
    <w:multiLevelType w:val="hybridMultilevel"/>
    <w:tmpl w:val="F118B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34"/>
  </w:num>
  <w:num w:numId="4">
    <w:abstractNumId w:val="36"/>
  </w:num>
  <w:num w:numId="5">
    <w:abstractNumId w:val="6"/>
  </w:num>
  <w:num w:numId="6">
    <w:abstractNumId w:val="0"/>
  </w:num>
  <w:num w:numId="7">
    <w:abstractNumId w:val="3"/>
  </w:num>
  <w:num w:numId="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2"/>
  </w:num>
  <w:num w:numId="11">
    <w:abstractNumId w:val="26"/>
  </w:num>
  <w:num w:numId="12">
    <w:abstractNumId w:val="39"/>
  </w:num>
  <w:num w:numId="13">
    <w:abstractNumId w:val="38"/>
  </w:num>
  <w:num w:numId="14">
    <w:abstractNumId w:val="4"/>
  </w:num>
  <w:num w:numId="15">
    <w:abstractNumId w:val="16"/>
  </w:num>
  <w:num w:numId="16">
    <w:abstractNumId w:val="35"/>
  </w:num>
  <w:num w:numId="17">
    <w:abstractNumId w:val="18"/>
  </w:num>
  <w:num w:numId="18">
    <w:abstractNumId w:val="28"/>
  </w:num>
  <w:num w:numId="19">
    <w:abstractNumId w:val="9"/>
  </w:num>
  <w:num w:numId="20">
    <w:abstractNumId w:val="23"/>
  </w:num>
  <w:num w:numId="21">
    <w:abstractNumId w:val="44"/>
  </w:num>
  <w:num w:numId="22">
    <w:abstractNumId w:val="27"/>
  </w:num>
  <w:num w:numId="23">
    <w:abstractNumId w:val="31"/>
  </w:num>
  <w:num w:numId="24">
    <w:abstractNumId w:val="14"/>
  </w:num>
  <w:num w:numId="25">
    <w:abstractNumId w:val="17"/>
  </w:num>
  <w:num w:numId="26">
    <w:abstractNumId w:val="41"/>
  </w:num>
  <w:num w:numId="27">
    <w:abstractNumId w:val="48"/>
  </w:num>
  <w:num w:numId="28">
    <w:abstractNumId w:val="15"/>
  </w:num>
  <w:num w:numId="29">
    <w:abstractNumId w:val="24"/>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25"/>
  </w:num>
  <w:num w:numId="32">
    <w:abstractNumId w:val="33"/>
  </w:num>
  <w:num w:numId="33">
    <w:abstractNumId w:val="43"/>
  </w:num>
  <w:num w:numId="34">
    <w:abstractNumId w:val="5"/>
  </w:num>
  <w:num w:numId="35">
    <w:abstractNumId w:val="49"/>
  </w:num>
  <w:num w:numId="36">
    <w:abstractNumId w:val="13"/>
  </w:num>
  <w:num w:numId="37">
    <w:abstractNumId w:val="40"/>
  </w:num>
  <w:num w:numId="38">
    <w:abstractNumId w:val="47"/>
  </w:num>
  <w:num w:numId="39">
    <w:abstractNumId w:val="30"/>
  </w:num>
  <w:num w:numId="40">
    <w:abstractNumId w:val="32"/>
  </w:num>
  <w:num w:numId="41">
    <w:abstractNumId w:val="8"/>
  </w:num>
  <w:num w:numId="42">
    <w:abstractNumId w:val="7"/>
  </w:num>
  <w:num w:numId="43">
    <w:abstractNumId w:val="19"/>
  </w:num>
  <w:num w:numId="44">
    <w:abstractNumId w:val="45"/>
  </w:num>
  <w:num w:numId="45">
    <w:abstractNumId w:val="2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1"/>
  </w:num>
  <w:num w:numId="49">
    <w:abstractNumId w:val="20"/>
  </w:num>
  <w:num w:numId="50">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40"/>
    <w:rsid w:val="0000095A"/>
    <w:rsid w:val="00005A23"/>
    <w:rsid w:val="00007E89"/>
    <w:rsid w:val="00015068"/>
    <w:rsid w:val="00020587"/>
    <w:rsid w:val="000215B8"/>
    <w:rsid w:val="00022A05"/>
    <w:rsid w:val="00022AAC"/>
    <w:rsid w:val="00023835"/>
    <w:rsid w:val="00023AC9"/>
    <w:rsid w:val="00023E14"/>
    <w:rsid w:val="00033920"/>
    <w:rsid w:val="00036188"/>
    <w:rsid w:val="00040BB7"/>
    <w:rsid w:val="00042F65"/>
    <w:rsid w:val="000442BF"/>
    <w:rsid w:val="00045BA1"/>
    <w:rsid w:val="00046347"/>
    <w:rsid w:val="00047AD9"/>
    <w:rsid w:val="00050023"/>
    <w:rsid w:val="00051031"/>
    <w:rsid w:val="00051533"/>
    <w:rsid w:val="000526FB"/>
    <w:rsid w:val="00056911"/>
    <w:rsid w:val="000579B2"/>
    <w:rsid w:val="00060F62"/>
    <w:rsid w:val="00065D24"/>
    <w:rsid w:val="000667A8"/>
    <w:rsid w:val="00070628"/>
    <w:rsid w:val="00071165"/>
    <w:rsid w:val="00071AD9"/>
    <w:rsid w:val="00072461"/>
    <w:rsid w:val="00073AC9"/>
    <w:rsid w:val="00075BF6"/>
    <w:rsid w:val="00076AFF"/>
    <w:rsid w:val="000825B8"/>
    <w:rsid w:val="00083453"/>
    <w:rsid w:val="00083CB2"/>
    <w:rsid w:val="00084B08"/>
    <w:rsid w:val="000851B9"/>
    <w:rsid w:val="00085201"/>
    <w:rsid w:val="000A1213"/>
    <w:rsid w:val="000A236A"/>
    <w:rsid w:val="000A744A"/>
    <w:rsid w:val="000B412B"/>
    <w:rsid w:val="000B6915"/>
    <w:rsid w:val="000B7C92"/>
    <w:rsid w:val="000C027E"/>
    <w:rsid w:val="000C1C27"/>
    <w:rsid w:val="000D1376"/>
    <w:rsid w:val="000D1897"/>
    <w:rsid w:val="000D65D8"/>
    <w:rsid w:val="000D6651"/>
    <w:rsid w:val="000D6E01"/>
    <w:rsid w:val="000D75B8"/>
    <w:rsid w:val="000E6053"/>
    <w:rsid w:val="000E6057"/>
    <w:rsid w:val="000F11E3"/>
    <w:rsid w:val="000F160C"/>
    <w:rsid w:val="000F196F"/>
    <w:rsid w:val="000F1D5D"/>
    <w:rsid w:val="000F6377"/>
    <w:rsid w:val="000F79EF"/>
    <w:rsid w:val="00101779"/>
    <w:rsid w:val="00102179"/>
    <w:rsid w:val="00110BF2"/>
    <w:rsid w:val="00111F69"/>
    <w:rsid w:val="0012145D"/>
    <w:rsid w:val="00121E69"/>
    <w:rsid w:val="0012214B"/>
    <w:rsid w:val="001223B6"/>
    <w:rsid w:val="00123D16"/>
    <w:rsid w:val="00126AF2"/>
    <w:rsid w:val="00135799"/>
    <w:rsid w:val="00136445"/>
    <w:rsid w:val="001405C6"/>
    <w:rsid w:val="001423F2"/>
    <w:rsid w:val="00142F40"/>
    <w:rsid w:val="00146A6A"/>
    <w:rsid w:val="00155A73"/>
    <w:rsid w:val="00156BB8"/>
    <w:rsid w:val="00156FA3"/>
    <w:rsid w:val="00163393"/>
    <w:rsid w:val="001636D0"/>
    <w:rsid w:val="00167BC7"/>
    <w:rsid w:val="001701AA"/>
    <w:rsid w:val="001745A5"/>
    <w:rsid w:val="00182BC5"/>
    <w:rsid w:val="0019136D"/>
    <w:rsid w:val="00194116"/>
    <w:rsid w:val="00196569"/>
    <w:rsid w:val="001A450F"/>
    <w:rsid w:val="001A600F"/>
    <w:rsid w:val="001A6822"/>
    <w:rsid w:val="001A7785"/>
    <w:rsid w:val="001B39AA"/>
    <w:rsid w:val="001B431C"/>
    <w:rsid w:val="001B4D55"/>
    <w:rsid w:val="001B5EC3"/>
    <w:rsid w:val="001C2935"/>
    <w:rsid w:val="001C30EE"/>
    <w:rsid w:val="001C6ABC"/>
    <w:rsid w:val="001C7583"/>
    <w:rsid w:val="001D11F0"/>
    <w:rsid w:val="001D2F41"/>
    <w:rsid w:val="001D3CD1"/>
    <w:rsid w:val="001D43D3"/>
    <w:rsid w:val="001D4701"/>
    <w:rsid w:val="001D4723"/>
    <w:rsid w:val="001D5004"/>
    <w:rsid w:val="001D6E7F"/>
    <w:rsid w:val="001D6F9B"/>
    <w:rsid w:val="001E422D"/>
    <w:rsid w:val="001E6EA3"/>
    <w:rsid w:val="001E79E7"/>
    <w:rsid w:val="001F1533"/>
    <w:rsid w:val="001F1E21"/>
    <w:rsid w:val="0020492B"/>
    <w:rsid w:val="00205539"/>
    <w:rsid w:val="002073F1"/>
    <w:rsid w:val="002105C9"/>
    <w:rsid w:val="0021129D"/>
    <w:rsid w:val="00211A5F"/>
    <w:rsid w:val="00212187"/>
    <w:rsid w:val="002121E6"/>
    <w:rsid w:val="00212AFD"/>
    <w:rsid w:val="0021493B"/>
    <w:rsid w:val="002175F3"/>
    <w:rsid w:val="00217984"/>
    <w:rsid w:val="00225D9E"/>
    <w:rsid w:val="0023155D"/>
    <w:rsid w:val="00231B9D"/>
    <w:rsid w:val="00231BE0"/>
    <w:rsid w:val="0023533F"/>
    <w:rsid w:val="002364C5"/>
    <w:rsid w:val="00240B5E"/>
    <w:rsid w:val="0024155B"/>
    <w:rsid w:val="0024256C"/>
    <w:rsid w:val="00242E4B"/>
    <w:rsid w:val="0024423B"/>
    <w:rsid w:val="00252B0F"/>
    <w:rsid w:val="00253404"/>
    <w:rsid w:val="00260602"/>
    <w:rsid w:val="00260A11"/>
    <w:rsid w:val="00261F16"/>
    <w:rsid w:val="00261F73"/>
    <w:rsid w:val="00261F7D"/>
    <w:rsid w:val="002648B3"/>
    <w:rsid w:val="00264F61"/>
    <w:rsid w:val="002660A3"/>
    <w:rsid w:val="00266700"/>
    <w:rsid w:val="00266E20"/>
    <w:rsid w:val="00270272"/>
    <w:rsid w:val="00272249"/>
    <w:rsid w:val="002801C2"/>
    <w:rsid w:val="00280FC3"/>
    <w:rsid w:val="002816AE"/>
    <w:rsid w:val="002816F3"/>
    <w:rsid w:val="00287D0B"/>
    <w:rsid w:val="00290330"/>
    <w:rsid w:val="002908E9"/>
    <w:rsid w:val="002908EB"/>
    <w:rsid w:val="00295007"/>
    <w:rsid w:val="002A3092"/>
    <w:rsid w:val="002A6BA1"/>
    <w:rsid w:val="002B12AD"/>
    <w:rsid w:val="002B569D"/>
    <w:rsid w:val="002C009F"/>
    <w:rsid w:val="002C45A8"/>
    <w:rsid w:val="002C50AA"/>
    <w:rsid w:val="002C50BE"/>
    <w:rsid w:val="002C6AF6"/>
    <w:rsid w:val="002D016E"/>
    <w:rsid w:val="002D24DF"/>
    <w:rsid w:val="002D59C2"/>
    <w:rsid w:val="002E177A"/>
    <w:rsid w:val="002E26BC"/>
    <w:rsid w:val="002E2F04"/>
    <w:rsid w:val="002F153D"/>
    <w:rsid w:val="002F1AB7"/>
    <w:rsid w:val="002F40C3"/>
    <w:rsid w:val="002F4535"/>
    <w:rsid w:val="002F7D75"/>
    <w:rsid w:val="00300EE8"/>
    <w:rsid w:val="003036C5"/>
    <w:rsid w:val="00303E20"/>
    <w:rsid w:val="00305E03"/>
    <w:rsid w:val="003061C4"/>
    <w:rsid w:val="00310C15"/>
    <w:rsid w:val="00312D49"/>
    <w:rsid w:val="00313807"/>
    <w:rsid w:val="00314469"/>
    <w:rsid w:val="0031460D"/>
    <w:rsid w:val="003178D4"/>
    <w:rsid w:val="00322DE0"/>
    <w:rsid w:val="00322E30"/>
    <w:rsid w:val="00324BBB"/>
    <w:rsid w:val="00325925"/>
    <w:rsid w:val="00331005"/>
    <w:rsid w:val="003321FD"/>
    <w:rsid w:val="00333A10"/>
    <w:rsid w:val="003343E1"/>
    <w:rsid w:val="00336440"/>
    <w:rsid w:val="00336A5A"/>
    <w:rsid w:val="00336A73"/>
    <w:rsid w:val="003375CB"/>
    <w:rsid w:val="00337B1F"/>
    <w:rsid w:val="0034297F"/>
    <w:rsid w:val="003435A4"/>
    <w:rsid w:val="00343BBD"/>
    <w:rsid w:val="00344746"/>
    <w:rsid w:val="00346586"/>
    <w:rsid w:val="00347207"/>
    <w:rsid w:val="00352CF8"/>
    <w:rsid w:val="00356D70"/>
    <w:rsid w:val="00361298"/>
    <w:rsid w:val="00370F30"/>
    <w:rsid w:val="00371A9D"/>
    <w:rsid w:val="00375F9E"/>
    <w:rsid w:val="003766D3"/>
    <w:rsid w:val="00380CF8"/>
    <w:rsid w:val="003958F6"/>
    <w:rsid w:val="003967AE"/>
    <w:rsid w:val="00396E41"/>
    <w:rsid w:val="003A0F93"/>
    <w:rsid w:val="003A4570"/>
    <w:rsid w:val="003A5658"/>
    <w:rsid w:val="003B413E"/>
    <w:rsid w:val="003B420A"/>
    <w:rsid w:val="003B423B"/>
    <w:rsid w:val="003B5564"/>
    <w:rsid w:val="003B7A37"/>
    <w:rsid w:val="003C150C"/>
    <w:rsid w:val="003C72F1"/>
    <w:rsid w:val="003C7944"/>
    <w:rsid w:val="003C7B01"/>
    <w:rsid w:val="003C7F72"/>
    <w:rsid w:val="003D2EE8"/>
    <w:rsid w:val="003D42CE"/>
    <w:rsid w:val="003D587A"/>
    <w:rsid w:val="003D591D"/>
    <w:rsid w:val="003D7A96"/>
    <w:rsid w:val="003E04CA"/>
    <w:rsid w:val="003E176C"/>
    <w:rsid w:val="003E3F22"/>
    <w:rsid w:val="003E618B"/>
    <w:rsid w:val="003F1CB4"/>
    <w:rsid w:val="003F36B3"/>
    <w:rsid w:val="003F3B5F"/>
    <w:rsid w:val="003F3C77"/>
    <w:rsid w:val="003F453C"/>
    <w:rsid w:val="003F6B82"/>
    <w:rsid w:val="003F7176"/>
    <w:rsid w:val="003F7E0E"/>
    <w:rsid w:val="00412CD8"/>
    <w:rsid w:val="00414E9E"/>
    <w:rsid w:val="00422087"/>
    <w:rsid w:val="00422B17"/>
    <w:rsid w:val="00423890"/>
    <w:rsid w:val="00424099"/>
    <w:rsid w:val="00425C13"/>
    <w:rsid w:val="00427B55"/>
    <w:rsid w:val="004306B7"/>
    <w:rsid w:val="0043073E"/>
    <w:rsid w:val="00430C1B"/>
    <w:rsid w:val="00432568"/>
    <w:rsid w:val="00432719"/>
    <w:rsid w:val="004334D5"/>
    <w:rsid w:val="00434241"/>
    <w:rsid w:val="004358B2"/>
    <w:rsid w:val="0043646C"/>
    <w:rsid w:val="004369F2"/>
    <w:rsid w:val="004371AF"/>
    <w:rsid w:val="0044017F"/>
    <w:rsid w:val="004425EC"/>
    <w:rsid w:val="0044392C"/>
    <w:rsid w:val="004452E9"/>
    <w:rsid w:val="00457587"/>
    <w:rsid w:val="00461C3A"/>
    <w:rsid w:val="004622EC"/>
    <w:rsid w:val="004631AF"/>
    <w:rsid w:val="00465B93"/>
    <w:rsid w:val="00467EEE"/>
    <w:rsid w:val="0047336A"/>
    <w:rsid w:val="00473B59"/>
    <w:rsid w:val="00474ED6"/>
    <w:rsid w:val="00476D4E"/>
    <w:rsid w:val="00476E62"/>
    <w:rsid w:val="00476F0E"/>
    <w:rsid w:val="004810A0"/>
    <w:rsid w:val="00482FC3"/>
    <w:rsid w:val="00483816"/>
    <w:rsid w:val="004847CA"/>
    <w:rsid w:val="00484F9D"/>
    <w:rsid w:val="00493CE4"/>
    <w:rsid w:val="004963E7"/>
    <w:rsid w:val="004A1885"/>
    <w:rsid w:val="004A3A36"/>
    <w:rsid w:val="004A432D"/>
    <w:rsid w:val="004B124F"/>
    <w:rsid w:val="004B20F5"/>
    <w:rsid w:val="004B2CD7"/>
    <w:rsid w:val="004B49E5"/>
    <w:rsid w:val="004B55D8"/>
    <w:rsid w:val="004C05FB"/>
    <w:rsid w:val="004C0CBF"/>
    <w:rsid w:val="004C22DF"/>
    <w:rsid w:val="004C5356"/>
    <w:rsid w:val="004C79F9"/>
    <w:rsid w:val="004D05D2"/>
    <w:rsid w:val="004D0AA0"/>
    <w:rsid w:val="004D1484"/>
    <w:rsid w:val="004D2539"/>
    <w:rsid w:val="004D3692"/>
    <w:rsid w:val="004D656F"/>
    <w:rsid w:val="004D68F5"/>
    <w:rsid w:val="004E0121"/>
    <w:rsid w:val="004E1487"/>
    <w:rsid w:val="004E24D5"/>
    <w:rsid w:val="004E2BFB"/>
    <w:rsid w:val="004E50B8"/>
    <w:rsid w:val="004E576A"/>
    <w:rsid w:val="004F5F7C"/>
    <w:rsid w:val="004F6A5E"/>
    <w:rsid w:val="00500659"/>
    <w:rsid w:val="00503B8D"/>
    <w:rsid w:val="00505CF9"/>
    <w:rsid w:val="00511A6A"/>
    <w:rsid w:val="005145F7"/>
    <w:rsid w:val="00520825"/>
    <w:rsid w:val="00523346"/>
    <w:rsid w:val="00523573"/>
    <w:rsid w:val="005260C4"/>
    <w:rsid w:val="00535B3C"/>
    <w:rsid w:val="005400EA"/>
    <w:rsid w:val="00551A3F"/>
    <w:rsid w:val="00562737"/>
    <w:rsid w:val="00563B98"/>
    <w:rsid w:val="00563CA6"/>
    <w:rsid w:val="0056437D"/>
    <w:rsid w:val="00564876"/>
    <w:rsid w:val="005663D2"/>
    <w:rsid w:val="0056684C"/>
    <w:rsid w:val="0056708A"/>
    <w:rsid w:val="00576F52"/>
    <w:rsid w:val="00577305"/>
    <w:rsid w:val="005773D1"/>
    <w:rsid w:val="00582F10"/>
    <w:rsid w:val="00583ACE"/>
    <w:rsid w:val="00586D73"/>
    <w:rsid w:val="005876BA"/>
    <w:rsid w:val="0059206E"/>
    <w:rsid w:val="00592464"/>
    <w:rsid w:val="00593A6E"/>
    <w:rsid w:val="005946F7"/>
    <w:rsid w:val="005955E4"/>
    <w:rsid w:val="005A1F97"/>
    <w:rsid w:val="005A20DB"/>
    <w:rsid w:val="005A3EDC"/>
    <w:rsid w:val="005A7167"/>
    <w:rsid w:val="005B648F"/>
    <w:rsid w:val="005B6589"/>
    <w:rsid w:val="005B6AE5"/>
    <w:rsid w:val="005C0A02"/>
    <w:rsid w:val="005C4D6A"/>
    <w:rsid w:val="005C59C5"/>
    <w:rsid w:val="005C5CF7"/>
    <w:rsid w:val="005D00AC"/>
    <w:rsid w:val="005D1C7C"/>
    <w:rsid w:val="005D52D6"/>
    <w:rsid w:val="005D72D2"/>
    <w:rsid w:val="005E0157"/>
    <w:rsid w:val="005E3412"/>
    <w:rsid w:val="005E524C"/>
    <w:rsid w:val="005E57BA"/>
    <w:rsid w:val="005E6CF8"/>
    <w:rsid w:val="005F7CB6"/>
    <w:rsid w:val="0060119A"/>
    <w:rsid w:val="006035D8"/>
    <w:rsid w:val="0060374D"/>
    <w:rsid w:val="006045E5"/>
    <w:rsid w:val="006069E2"/>
    <w:rsid w:val="00606DA0"/>
    <w:rsid w:val="006128D6"/>
    <w:rsid w:val="00614D82"/>
    <w:rsid w:val="00615440"/>
    <w:rsid w:val="006242C5"/>
    <w:rsid w:val="0062564B"/>
    <w:rsid w:val="00625908"/>
    <w:rsid w:val="006262B4"/>
    <w:rsid w:val="006264F9"/>
    <w:rsid w:val="00626A1E"/>
    <w:rsid w:val="00627088"/>
    <w:rsid w:val="00627E21"/>
    <w:rsid w:val="00634969"/>
    <w:rsid w:val="0063559B"/>
    <w:rsid w:val="00640CFE"/>
    <w:rsid w:val="00643370"/>
    <w:rsid w:val="00645F52"/>
    <w:rsid w:val="00646FA0"/>
    <w:rsid w:val="00652DB1"/>
    <w:rsid w:val="006539F9"/>
    <w:rsid w:val="0065450D"/>
    <w:rsid w:val="00661C8F"/>
    <w:rsid w:val="00661D02"/>
    <w:rsid w:val="00662330"/>
    <w:rsid w:val="00662E19"/>
    <w:rsid w:val="006649A3"/>
    <w:rsid w:val="00665070"/>
    <w:rsid w:val="00667D5A"/>
    <w:rsid w:val="00673BB4"/>
    <w:rsid w:val="006765A3"/>
    <w:rsid w:val="00676FB8"/>
    <w:rsid w:val="0067721D"/>
    <w:rsid w:val="00681B64"/>
    <w:rsid w:val="00683209"/>
    <w:rsid w:val="0068324D"/>
    <w:rsid w:val="00685621"/>
    <w:rsid w:val="00685C30"/>
    <w:rsid w:val="00690927"/>
    <w:rsid w:val="00690EC1"/>
    <w:rsid w:val="006917D1"/>
    <w:rsid w:val="00695462"/>
    <w:rsid w:val="00695C35"/>
    <w:rsid w:val="00697CC4"/>
    <w:rsid w:val="006A173E"/>
    <w:rsid w:val="006B10BC"/>
    <w:rsid w:val="006C387A"/>
    <w:rsid w:val="006C4609"/>
    <w:rsid w:val="006D2C8D"/>
    <w:rsid w:val="006D3197"/>
    <w:rsid w:val="006E27E5"/>
    <w:rsid w:val="006F1E43"/>
    <w:rsid w:val="006F5F21"/>
    <w:rsid w:val="006F6F69"/>
    <w:rsid w:val="00700BDB"/>
    <w:rsid w:val="007016FB"/>
    <w:rsid w:val="00705D87"/>
    <w:rsid w:val="00706CA3"/>
    <w:rsid w:val="00706FF1"/>
    <w:rsid w:val="007074EF"/>
    <w:rsid w:val="00707FAC"/>
    <w:rsid w:val="00711A51"/>
    <w:rsid w:val="00714584"/>
    <w:rsid w:val="00715A9E"/>
    <w:rsid w:val="00716F90"/>
    <w:rsid w:val="0072197E"/>
    <w:rsid w:val="00730D62"/>
    <w:rsid w:val="00732BDC"/>
    <w:rsid w:val="00734271"/>
    <w:rsid w:val="007410F5"/>
    <w:rsid w:val="007416D0"/>
    <w:rsid w:val="00743BC6"/>
    <w:rsid w:val="00744520"/>
    <w:rsid w:val="00746BCC"/>
    <w:rsid w:val="0074750A"/>
    <w:rsid w:val="007477C8"/>
    <w:rsid w:val="007502C2"/>
    <w:rsid w:val="00750BA8"/>
    <w:rsid w:val="00752551"/>
    <w:rsid w:val="00754B87"/>
    <w:rsid w:val="007606AB"/>
    <w:rsid w:val="007613A5"/>
    <w:rsid w:val="007622C2"/>
    <w:rsid w:val="00763751"/>
    <w:rsid w:val="007655DF"/>
    <w:rsid w:val="00770D17"/>
    <w:rsid w:val="00772ED3"/>
    <w:rsid w:val="00774132"/>
    <w:rsid w:val="007742F8"/>
    <w:rsid w:val="0077636A"/>
    <w:rsid w:val="00777959"/>
    <w:rsid w:val="00780C62"/>
    <w:rsid w:val="00781A8E"/>
    <w:rsid w:val="00784550"/>
    <w:rsid w:val="00787B48"/>
    <w:rsid w:val="007902C0"/>
    <w:rsid w:val="0079192D"/>
    <w:rsid w:val="00793555"/>
    <w:rsid w:val="00795825"/>
    <w:rsid w:val="007A193C"/>
    <w:rsid w:val="007A5692"/>
    <w:rsid w:val="007B0657"/>
    <w:rsid w:val="007B1588"/>
    <w:rsid w:val="007B386F"/>
    <w:rsid w:val="007B46CA"/>
    <w:rsid w:val="007B4BA8"/>
    <w:rsid w:val="007B672D"/>
    <w:rsid w:val="007C1235"/>
    <w:rsid w:val="007C1F41"/>
    <w:rsid w:val="007C2F83"/>
    <w:rsid w:val="007C3B0E"/>
    <w:rsid w:val="007C41A3"/>
    <w:rsid w:val="007C7EEB"/>
    <w:rsid w:val="007D1075"/>
    <w:rsid w:val="007D1D8E"/>
    <w:rsid w:val="007E2710"/>
    <w:rsid w:val="007E5D35"/>
    <w:rsid w:val="007E5F42"/>
    <w:rsid w:val="007E628A"/>
    <w:rsid w:val="007E74B0"/>
    <w:rsid w:val="007E78B2"/>
    <w:rsid w:val="007F27D6"/>
    <w:rsid w:val="007F2C02"/>
    <w:rsid w:val="007F2F19"/>
    <w:rsid w:val="007F64BA"/>
    <w:rsid w:val="00803BDD"/>
    <w:rsid w:val="008044A9"/>
    <w:rsid w:val="00804639"/>
    <w:rsid w:val="00807792"/>
    <w:rsid w:val="00810DC6"/>
    <w:rsid w:val="008140D2"/>
    <w:rsid w:val="0081654F"/>
    <w:rsid w:val="00816B5D"/>
    <w:rsid w:val="0081768E"/>
    <w:rsid w:val="008179A2"/>
    <w:rsid w:val="00821EEA"/>
    <w:rsid w:val="0082329B"/>
    <w:rsid w:val="00823FBC"/>
    <w:rsid w:val="00830B14"/>
    <w:rsid w:val="00831614"/>
    <w:rsid w:val="0083453E"/>
    <w:rsid w:val="008419A8"/>
    <w:rsid w:val="008462D3"/>
    <w:rsid w:val="00846322"/>
    <w:rsid w:val="00846F11"/>
    <w:rsid w:val="0085460C"/>
    <w:rsid w:val="0085509C"/>
    <w:rsid w:val="00861FD4"/>
    <w:rsid w:val="00872220"/>
    <w:rsid w:val="008722B0"/>
    <w:rsid w:val="00876847"/>
    <w:rsid w:val="00885823"/>
    <w:rsid w:val="00887112"/>
    <w:rsid w:val="00890844"/>
    <w:rsid w:val="00891D7D"/>
    <w:rsid w:val="008A14E1"/>
    <w:rsid w:val="008A1726"/>
    <w:rsid w:val="008A37A7"/>
    <w:rsid w:val="008A47C1"/>
    <w:rsid w:val="008A4D09"/>
    <w:rsid w:val="008A5AB1"/>
    <w:rsid w:val="008A6007"/>
    <w:rsid w:val="008A6939"/>
    <w:rsid w:val="008B04C4"/>
    <w:rsid w:val="008B1651"/>
    <w:rsid w:val="008B21C6"/>
    <w:rsid w:val="008B4ECA"/>
    <w:rsid w:val="008B63ED"/>
    <w:rsid w:val="008C436B"/>
    <w:rsid w:val="008C4846"/>
    <w:rsid w:val="008D0058"/>
    <w:rsid w:val="008D67C3"/>
    <w:rsid w:val="008E1BCD"/>
    <w:rsid w:val="008E2560"/>
    <w:rsid w:val="008E4498"/>
    <w:rsid w:val="008E62D8"/>
    <w:rsid w:val="008F4831"/>
    <w:rsid w:val="009005AA"/>
    <w:rsid w:val="009028D2"/>
    <w:rsid w:val="00906BBF"/>
    <w:rsid w:val="009070A1"/>
    <w:rsid w:val="00910446"/>
    <w:rsid w:val="00911BC5"/>
    <w:rsid w:val="00911ED4"/>
    <w:rsid w:val="00914202"/>
    <w:rsid w:val="00923799"/>
    <w:rsid w:val="00924E78"/>
    <w:rsid w:val="00925DB7"/>
    <w:rsid w:val="009267DD"/>
    <w:rsid w:val="00926829"/>
    <w:rsid w:val="009316D0"/>
    <w:rsid w:val="00935BCF"/>
    <w:rsid w:val="00937ACE"/>
    <w:rsid w:val="0094138D"/>
    <w:rsid w:val="00942516"/>
    <w:rsid w:val="009444E5"/>
    <w:rsid w:val="0094463F"/>
    <w:rsid w:val="00944750"/>
    <w:rsid w:val="00945F21"/>
    <w:rsid w:val="00946939"/>
    <w:rsid w:val="00951E65"/>
    <w:rsid w:val="009525A2"/>
    <w:rsid w:val="00956356"/>
    <w:rsid w:val="00957BC4"/>
    <w:rsid w:val="0096095B"/>
    <w:rsid w:val="00961DAA"/>
    <w:rsid w:val="00961DD0"/>
    <w:rsid w:val="0096311B"/>
    <w:rsid w:val="009641DF"/>
    <w:rsid w:val="00964907"/>
    <w:rsid w:val="0096611B"/>
    <w:rsid w:val="009723A6"/>
    <w:rsid w:val="0098197A"/>
    <w:rsid w:val="0098578D"/>
    <w:rsid w:val="00990D7C"/>
    <w:rsid w:val="0099715F"/>
    <w:rsid w:val="009A0611"/>
    <w:rsid w:val="009A3470"/>
    <w:rsid w:val="009A68ED"/>
    <w:rsid w:val="009A7A0D"/>
    <w:rsid w:val="009B0CD8"/>
    <w:rsid w:val="009B1616"/>
    <w:rsid w:val="009B26F2"/>
    <w:rsid w:val="009B2E34"/>
    <w:rsid w:val="009B43E1"/>
    <w:rsid w:val="009B6B35"/>
    <w:rsid w:val="009B6D47"/>
    <w:rsid w:val="009B7681"/>
    <w:rsid w:val="009C1F8E"/>
    <w:rsid w:val="009C3E6B"/>
    <w:rsid w:val="009D0C18"/>
    <w:rsid w:val="009D1A7D"/>
    <w:rsid w:val="009D4A0F"/>
    <w:rsid w:val="009D50D0"/>
    <w:rsid w:val="009D6BFA"/>
    <w:rsid w:val="009E0475"/>
    <w:rsid w:val="009E0AEF"/>
    <w:rsid w:val="009E1241"/>
    <w:rsid w:val="009E25C2"/>
    <w:rsid w:val="009E34D0"/>
    <w:rsid w:val="009E596C"/>
    <w:rsid w:val="009F315B"/>
    <w:rsid w:val="009F5732"/>
    <w:rsid w:val="00A0259D"/>
    <w:rsid w:val="00A02984"/>
    <w:rsid w:val="00A03C12"/>
    <w:rsid w:val="00A0427F"/>
    <w:rsid w:val="00A04C67"/>
    <w:rsid w:val="00A04C7A"/>
    <w:rsid w:val="00A05267"/>
    <w:rsid w:val="00A11EEA"/>
    <w:rsid w:val="00A122B4"/>
    <w:rsid w:val="00A16042"/>
    <w:rsid w:val="00A170A4"/>
    <w:rsid w:val="00A20824"/>
    <w:rsid w:val="00A211B6"/>
    <w:rsid w:val="00A23E7F"/>
    <w:rsid w:val="00A24558"/>
    <w:rsid w:val="00A25B33"/>
    <w:rsid w:val="00A301D4"/>
    <w:rsid w:val="00A30AC8"/>
    <w:rsid w:val="00A3673C"/>
    <w:rsid w:val="00A37D64"/>
    <w:rsid w:val="00A37DCA"/>
    <w:rsid w:val="00A426EF"/>
    <w:rsid w:val="00A4342D"/>
    <w:rsid w:val="00A44766"/>
    <w:rsid w:val="00A44941"/>
    <w:rsid w:val="00A51F6E"/>
    <w:rsid w:val="00A53E7B"/>
    <w:rsid w:val="00A573F7"/>
    <w:rsid w:val="00A60E41"/>
    <w:rsid w:val="00A60ECA"/>
    <w:rsid w:val="00A62A98"/>
    <w:rsid w:val="00A64521"/>
    <w:rsid w:val="00A64B5D"/>
    <w:rsid w:val="00A65679"/>
    <w:rsid w:val="00A663E6"/>
    <w:rsid w:val="00A72390"/>
    <w:rsid w:val="00A73F88"/>
    <w:rsid w:val="00A76773"/>
    <w:rsid w:val="00A8028E"/>
    <w:rsid w:val="00A810DF"/>
    <w:rsid w:val="00A81B1F"/>
    <w:rsid w:val="00A85785"/>
    <w:rsid w:val="00A86DAA"/>
    <w:rsid w:val="00A87BA2"/>
    <w:rsid w:val="00A91875"/>
    <w:rsid w:val="00AA0700"/>
    <w:rsid w:val="00AA3ED6"/>
    <w:rsid w:val="00AA49DB"/>
    <w:rsid w:val="00AA787C"/>
    <w:rsid w:val="00AA7E54"/>
    <w:rsid w:val="00AB058B"/>
    <w:rsid w:val="00AB56AA"/>
    <w:rsid w:val="00AB69B2"/>
    <w:rsid w:val="00AB7341"/>
    <w:rsid w:val="00AC0D8F"/>
    <w:rsid w:val="00AC40ED"/>
    <w:rsid w:val="00AC4A62"/>
    <w:rsid w:val="00AC691F"/>
    <w:rsid w:val="00AC6EC8"/>
    <w:rsid w:val="00AC75BE"/>
    <w:rsid w:val="00AD02B0"/>
    <w:rsid w:val="00AD22ED"/>
    <w:rsid w:val="00AD32C7"/>
    <w:rsid w:val="00AD3CA9"/>
    <w:rsid w:val="00AD7855"/>
    <w:rsid w:val="00AE16EA"/>
    <w:rsid w:val="00AE7116"/>
    <w:rsid w:val="00AE7E32"/>
    <w:rsid w:val="00AF0BB1"/>
    <w:rsid w:val="00AF1EA1"/>
    <w:rsid w:val="00AF6B5E"/>
    <w:rsid w:val="00AF7FDB"/>
    <w:rsid w:val="00B0352B"/>
    <w:rsid w:val="00B05B5C"/>
    <w:rsid w:val="00B123B0"/>
    <w:rsid w:val="00B17814"/>
    <w:rsid w:val="00B21F42"/>
    <w:rsid w:val="00B22974"/>
    <w:rsid w:val="00B22DF7"/>
    <w:rsid w:val="00B23629"/>
    <w:rsid w:val="00B27380"/>
    <w:rsid w:val="00B27F20"/>
    <w:rsid w:val="00B34186"/>
    <w:rsid w:val="00B34B97"/>
    <w:rsid w:val="00B35DC7"/>
    <w:rsid w:val="00B40597"/>
    <w:rsid w:val="00B408F0"/>
    <w:rsid w:val="00B40934"/>
    <w:rsid w:val="00B40E49"/>
    <w:rsid w:val="00B44662"/>
    <w:rsid w:val="00B46E72"/>
    <w:rsid w:val="00B52C0E"/>
    <w:rsid w:val="00B56508"/>
    <w:rsid w:val="00B64C69"/>
    <w:rsid w:val="00B662F1"/>
    <w:rsid w:val="00B66669"/>
    <w:rsid w:val="00B7134D"/>
    <w:rsid w:val="00B72C0E"/>
    <w:rsid w:val="00B72DFB"/>
    <w:rsid w:val="00B73019"/>
    <w:rsid w:val="00B81758"/>
    <w:rsid w:val="00B8478F"/>
    <w:rsid w:val="00B84C19"/>
    <w:rsid w:val="00B86EDF"/>
    <w:rsid w:val="00B879A8"/>
    <w:rsid w:val="00B91FE4"/>
    <w:rsid w:val="00B93F74"/>
    <w:rsid w:val="00B94ADE"/>
    <w:rsid w:val="00B961D7"/>
    <w:rsid w:val="00B966BF"/>
    <w:rsid w:val="00B96A0A"/>
    <w:rsid w:val="00BA232A"/>
    <w:rsid w:val="00BA3056"/>
    <w:rsid w:val="00BA47AE"/>
    <w:rsid w:val="00BA5B8D"/>
    <w:rsid w:val="00BB1BF5"/>
    <w:rsid w:val="00BB2841"/>
    <w:rsid w:val="00BB2977"/>
    <w:rsid w:val="00BB395F"/>
    <w:rsid w:val="00BB6BE0"/>
    <w:rsid w:val="00BC0044"/>
    <w:rsid w:val="00BC0E77"/>
    <w:rsid w:val="00BC15B4"/>
    <w:rsid w:val="00BC5B3A"/>
    <w:rsid w:val="00BC5CD0"/>
    <w:rsid w:val="00BD117B"/>
    <w:rsid w:val="00BD568F"/>
    <w:rsid w:val="00BD66CF"/>
    <w:rsid w:val="00BF07B0"/>
    <w:rsid w:val="00C01689"/>
    <w:rsid w:val="00C0559D"/>
    <w:rsid w:val="00C05B06"/>
    <w:rsid w:val="00C11B9E"/>
    <w:rsid w:val="00C12517"/>
    <w:rsid w:val="00C143AF"/>
    <w:rsid w:val="00C15AE6"/>
    <w:rsid w:val="00C2222B"/>
    <w:rsid w:val="00C22584"/>
    <w:rsid w:val="00C22D2B"/>
    <w:rsid w:val="00C26E55"/>
    <w:rsid w:val="00C2719C"/>
    <w:rsid w:val="00C27AA9"/>
    <w:rsid w:val="00C3110D"/>
    <w:rsid w:val="00C31C4F"/>
    <w:rsid w:val="00C37F77"/>
    <w:rsid w:val="00C428F9"/>
    <w:rsid w:val="00C43193"/>
    <w:rsid w:val="00C44AFE"/>
    <w:rsid w:val="00C4590D"/>
    <w:rsid w:val="00C46140"/>
    <w:rsid w:val="00C46DBD"/>
    <w:rsid w:val="00C53CB1"/>
    <w:rsid w:val="00C561AD"/>
    <w:rsid w:val="00C56316"/>
    <w:rsid w:val="00C61A3B"/>
    <w:rsid w:val="00C662B8"/>
    <w:rsid w:val="00C663D4"/>
    <w:rsid w:val="00C665C0"/>
    <w:rsid w:val="00C70EF0"/>
    <w:rsid w:val="00C770FF"/>
    <w:rsid w:val="00C839E1"/>
    <w:rsid w:val="00C85E58"/>
    <w:rsid w:val="00C90FBE"/>
    <w:rsid w:val="00C9442E"/>
    <w:rsid w:val="00CA0BFB"/>
    <w:rsid w:val="00CA19EC"/>
    <w:rsid w:val="00CA22F9"/>
    <w:rsid w:val="00CA3426"/>
    <w:rsid w:val="00CA3493"/>
    <w:rsid w:val="00CA6254"/>
    <w:rsid w:val="00CB22F1"/>
    <w:rsid w:val="00CB65E9"/>
    <w:rsid w:val="00CB79A2"/>
    <w:rsid w:val="00CC01FD"/>
    <w:rsid w:val="00CC2401"/>
    <w:rsid w:val="00CC29E4"/>
    <w:rsid w:val="00CD29A7"/>
    <w:rsid w:val="00CD6013"/>
    <w:rsid w:val="00CD76A4"/>
    <w:rsid w:val="00CE04A2"/>
    <w:rsid w:val="00CE2D7C"/>
    <w:rsid w:val="00CE484C"/>
    <w:rsid w:val="00CE4D40"/>
    <w:rsid w:val="00CE58C8"/>
    <w:rsid w:val="00CE7B3A"/>
    <w:rsid w:val="00CE7BA7"/>
    <w:rsid w:val="00CE7C34"/>
    <w:rsid w:val="00CF11F1"/>
    <w:rsid w:val="00CF51DB"/>
    <w:rsid w:val="00CF7A84"/>
    <w:rsid w:val="00D01C55"/>
    <w:rsid w:val="00D04A30"/>
    <w:rsid w:val="00D04DF3"/>
    <w:rsid w:val="00D05D10"/>
    <w:rsid w:val="00D14A15"/>
    <w:rsid w:val="00D15457"/>
    <w:rsid w:val="00D173DD"/>
    <w:rsid w:val="00D1766B"/>
    <w:rsid w:val="00D21934"/>
    <w:rsid w:val="00D2261A"/>
    <w:rsid w:val="00D23081"/>
    <w:rsid w:val="00D308B6"/>
    <w:rsid w:val="00D308EF"/>
    <w:rsid w:val="00D31CC3"/>
    <w:rsid w:val="00D34607"/>
    <w:rsid w:val="00D34DBE"/>
    <w:rsid w:val="00D43B83"/>
    <w:rsid w:val="00D4601D"/>
    <w:rsid w:val="00D466F8"/>
    <w:rsid w:val="00D46911"/>
    <w:rsid w:val="00D500A5"/>
    <w:rsid w:val="00D50946"/>
    <w:rsid w:val="00D511D8"/>
    <w:rsid w:val="00D53BAD"/>
    <w:rsid w:val="00D5499D"/>
    <w:rsid w:val="00D57888"/>
    <w:rsid w:val="00D600FD"/>
    <w:rsid w:val="00D615F7"/>
    <w:rsid w:val="00D66FBD"/>
    <w:rsid w:val="00D710AE"/>
    <w:rsid w:val="00D733A0"/>
    <w:rsid w:val="00D741D1"/>
    <w:rsid w:val="00D774BE"/>
    <w:rsid w:val="00D808AE"/>
    <w:rsid w:val="00D80970"/>
    <w:rsid w:val="00D82329"/>
    <w:rsid w:val="00D856E1"/>
    <w:rsid w:val="00D86970"/>
    <w:rsid w:val="00D90826"/>
    <w:rsid w:val="00D917BF"/>
    <w:rsid w:val="00D937B4"/>
    <w:rsid w:val="00D93CA6"/>
    <w:rsid w:val="00DA004B"/>
    <w:rsid w:val="00DA0C35"/>
    <w:rsid w:val="00DA135D"/>
    <w:rsid w:val="00DA2CDA"/>
    <w:rsid w:val="00DA30CB"/>
    <w:rsid w:val="00DA35EE"/>
    <w:rsid w:val="00DA5AD0"/>
    <w:rsid w:val="00DB1B31"/>
    <w:rsid w:val="00DB2713"/>
    <w:rsid w:val="00DB3D2A"/>
    <w:rsid w:val="00DB4D86"/>
    <w:rsid w:val="00DC06A3"/>
    <w:rsid w:val="00DC3990"/>
    <w:rsid w:val="00DC509A"/>
    <w:rsid w:val="00DC52A4"/>
    <w:rsid w:val="00DC61C4"/>
    <w:rsid w:val="00DD0FA7"/>
    <w:rsid w:val="00DD3465"/>
    <w:rsid w:val="00DD3A13"/>
    <w:rsid w:val="00DE5A9F"/>
    <w:rsid w:val="00DE6243"/>
    <w:rsid w:val="00DE6E5C"/>
    <w:rsid w:val="00DE7AD9"/>
    <w:rsid w:val="00DF3C8E"/>
    <w:rsid w:val="00DF469A"/>
    <w:rsid w:val="00DF7CC0"/>
    <w:rsid w:val="00E00F92"/>
    <w:rsid w:val="00E01188"/>
    <w:rsid w:val="00E01E6B"/>
    <w:rsid w:val="00E02DC8"/>
    <w:rsid w:val="00E03615"/>
    <w:rsid w:val="00E03D2C"/>
    <w:rsid w:val="00E06C2B"/>
    <w:rsid w:val="00E06C70"/>
    <w:rsid w:val="00E06CAC"/>
    <w:rsid w:val="00E14FF0"/>
    <w:rsid w:val="00E157D5"/>
    <w:rsid w:val="00E1721B"/>
    <w:rsid w:val="00E17BE7"/>
    <w:rsid w:val="00E20DFA"/>
    <w:rsid w:val="00E219CE"/>
    <w:rsid w:val="00E21E88"/>
    <w:rsid w:val="00E233A7"/>
    <w:rsid w:val="00E24111"/>
    <w:rsid w:val="00E247CA"/>
    <w:rsid w:val="00E2485C"/>
    <w:rsid w:val="00E25F27"/>
    <w:rsid w:val="00E331E1"/>
    <w:rsid w:val="00E33798"/>
    <w:rsid w:val="00E36897"/>
    <w:rsid w:val="00E414ED"/>
    <w:rsid w:val="00E421BA"/>
    <w:rsid w:val="00E42285"/>
    <w:rsid w:val="00E51844"/>
    <w:rsid w:val="00E529E2"/>
    <w:rsid w:val="00E5608C"/>
    <w:rsid w:val="00E602CC"/>
    <w:rsid w:val="00E62A85"/>
    <w:rsid w:val="00E67972"/>
    <w:rsid w:val="00E72F57"/>
    <w:rsid w:val="00E74184"/>
    <w:rsid w:val="00E80F56"/>
    <w:rsid w:val="00E826E2"/>
    <w:rsid w:val="00E8284A"/>
    <w:rsid w:val="00E82A36"/>
    <w:rsid w:val="00E82A48"/>
    <w:rsid w:val="00E832A7"/>
    <w:rsid w:val="00E833AF"/>
    <w:rsid w:val="00E84B83"/>
    <w:rsid w:val="00E932BB"/>
    <w:rsid w:val="00E93387"/>
    <w:rsid w:val="00E94F15"/>
    <w:rsid w:val="00E953CE"/>
    <w:rsid w:val="00E955DD"/>
    <w:rsid w:val="00EA3EF0"/>
    <w:rsid w:val="00EA42DD"/>
    <w:rsid w:val="00EA547C"/>
    <w:rsid w:val="00EA6F27"/>
    <w:rsid w:val="00EA74C2"/>
    <w:rsid w:val="00EB5ED1"/>
    <w:rsid w:val="00EC0731"/>
    <w:rsid w:val="00EC752D"/>
    <w:rsid w:val="00ED08BE"/>
    <w:rsid w:val="00ED0C1A"/>
    <w:rsid w:val="00ED1CBF"/>
    <w:rsid w:val="00ED3A0B"/>
    <w:rsid w:val="00ED4E99"/>
    <w:rsid w:val="00ED6B41"/>
    <w:rsid w:val="00EE1303"/>
    <w:rsid w:val="00EE132A"/>
    <w:rsid w:val="00EE21D6"/>
    <w:rsid w:val="00EE3898"/>
    <w:rsid w:val="00EE5B1E"/>
    <w:rsid w:val="00EE5F9D"/>
    <w:rsid w:val="00EE6D75"/>
    <w:rsid w:val="00EE7271"/>
    <w:rsid w:val="00EE7D7F"/>
    <w:rsid w:val="00EF1CEC"/>
    <w:rsid w:val="00EF1FCC"/>
    <w:rsid w:val="00EF2EE3"/>
    <w:rsid w:val="00EF5785"/>
    <w:rsid w:val="00EF79D7"/>
    <w:rsid w:val="00F009E4"/>
    <w:rsid w:val="00F025FF"/>
    <w:rsid w:val="00F03C3A"/>
    <w:rsid w:val="00F04D23"/>
    <w:rsid w:val="00F04D88"/>
    <w:rsid w:val="00F11195"/>
    <w:rsid w:val="00F11B30"/>
    <w:rsid w:val="00F15037"/>
    <w:rsid w:val="00F1716B"/>
    <w:rsid w:val="00F2001B"/>
    <w:rsid w:val="00F226B7"/>
    <w:rsid w:val="00F247C9"/>
    <w:rsid w:val="00F33393"/>
    <w:rsid w:val="00F37956"/>
    <w:rsid w:val="00F37B23"/>
    <w:rsid w:val="00F4044D"/>
    <w:rsid w:val="00F40A57"/>
    <w:rsid w:val="00F420F2"/>
    <w:rsid w:val="00F4342A"/>
    <w:rsid w:val="00F4476F"/>
    <w:rsid w:val="00F462B2"/>
    <w:rsid w:val="00F47B85"/>
    <w:rsid w:val="00F5291E"/>
    <w:rsid w:val="00F52F8B"/>
    <w:rsid w:val="00F53025"/>
    <w:rsid w:val="00F57C3D"/>
    <w:rsid w:val="00F619F8"/>
    <w:rsid w:val="00F61B44"/>
    <w:rsid w:val="00F63FED"/>
    <w:rsid w:val="00F702DA"/>
    <w:rsid w:val="00F7524A"/>
    <w:rsid w:val="00F77539"/>
    <w:rsid w:val="00F80D62"/>
    <w:rsid w:val="00F817A4"/>
    <w:rsid w:val="00F86317"/>
    <w:rsid w:val="00F90ED1"/>
    <w:rsid w:val="00F9535F"/>
    <w:rsid w:val="00F96DD6"/>
    <w:rsid w:val="00F96FA7"/>
    <w:rsid w:val="00FA5236"/>
    <w:rsid w:val="00FA723F"/>
    <w:rsid w:val="00FA7B8B"/>
    <w:rsid w:val="00FB009D"/>
    <w:rsid w:val="00FB0565"/>
    <w:rsid w:val="00FB1A0E"/>
    <w:rsid w:val="00FB59B8"/>
    <w:rsid w:val="00FB7377"/>
    <w:rsid w:val="00FC5CAC"/>
    <w:rsid w:val="00FD4228"/>
    <w:rsid w:val="00FD479C"/>
    <w:rsid w:val="00FD5F95"/>
    <w:rsid w:val="00FD75DF"/>
    <w:rsid w:val="00FE0BE9"/>
    <w:rsid w:val="00FE14EF"/>
    <w:rsid w:val="00FE2714"/>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2584"/>
    <w:pPr>
      <w:suppressAutoHyphens/>
    </w:pPr>
    <w:rPr>
      <w:lang w:eastAsia="ar-SA"/>
    </w:rPr>
  </w:style>
  <w:style w:type="paragraph" w:styleId="1">
    <w:name w:val="heading 1"/>
    <w:basedOn w:val="a0"/>
    <w:next w:val="a0"/>
    <w:qFormat/>
    <w:pPr>
      <w:keepNext/>
      <w:numPr>
        <w:numId w:val="1"/>
      </w:numPr>
      <w:outlineLvl w:val="0"/>
    </w:pPr>
    <w:rPr>
      <w:sz w:val="24"/>
    </w:rPr>
  </w:style>
  <w:style w:type="paragraph" w:styleId="2">
    <w:name w:val="heading 2"/>
    <w:basedOn w:val="a0"/>
    <w:next w:val="a0"/>
    <w:qFormat/>
    <w:pPr>
      <w:keepNext/>
      <w:widowControl w:val="0"/>
      <w:numPr>
        <w:ilvl w:val="1"/>
        <w:numId w:val="1"/>
      </w:numPr>
      <w:autoSpaceDE w:val="0"/>
      <w:spacing w:line="288" w:lineRule="auto"/>
      <w:outlineLvl w:val="1"/>
    </w:pPr>
    <w:rPr>
      <w:b/>
      <w:sz w:val="24"/>
    </w:rPr>
  </w:style>
  <w:style w:type="paragraph" w:styleId="3">
    <w:name w:val="heading 3"/>
    <w:basedOn w:val="a0"/>
    <w:next w:val="a0"/>
    <w:qFormat/>
    <w:pPr>
      <w:keepNext/>
      <w:widowControl w:val="0"/>
      <w:numPr>
        <w:ilvl w:val="2"/>
        <w:numId w:val="1"/>
      </w:numPr>
      <w:autoSpaceDE w:val="0"/>
      <w:spacing w:line="360" w:lineRule="auto"/>
      <w:ind w:firstLine="720"/>
      <w:outlineLvl w:val="2"/>
    </w:pPr>
    <w:rPr>
      <w:sz w:val="24"/>
    </w:rPr>
  </w:style>
  <w:style w:type="paragraph" w:styleId="4">
    <w:name w:val="heading 4"/>
    <w:basedOn w:val="a0"/>
    <w:next w:val="a0"/>
    <w:qFormat/>
    <w:pPr>
      <w:keepNext/>
      <w:numPr>
        <w:ilvl w:val="3"/>
        <w:numId w:val="1"/>
      </w:numPr>
      <w:jc w:val="both"/>
      <w:outlineLvl w:val="3"/>
    </w:pPr>
    <w:rPr>
      <w:bCs/>
      <w:sz w:val="24"/>
    </w:rPr>
  </w:style>
  <w:style w:type="paragraph" w:styleId="5">
    <w:name w:val="heading 5"/>
    <w:basedOn w:val="a0"/>
    <w:next w:val="a0"/>
    <w:qFormat/>
    <w:pPr>
      <w:keepNext/>
      <w:numPr>
        <w:ilvl w:val="4"/>
        <w:numId w:val="1"/>
      </w:numPr>
      <w:jc w:val="both"/>
      <w:outlineLvl w:val="4"/>
    </w:pPr>
    <w:rPr>
      <w:b/>
      <w:sz w:val="24"/>
    </w:rPr>
  </w:style>
  <w:style w:type="paragraph" w:styleId="6">
    <w:name w:val="heading 6"/>
    <w:basedOn w:val="a0"/>
    <w:next w:val="a0"/>
    <w:qFormat/>
    <w:pPr>
      <w:keepNext/>
      <w:numPr>
        <w:ilvl w:val="5"/>
        <w:numId w:val="1"/>
      </w:numPr>
      <w:tabs>
        <w:tab w:val="left" w:pos="10008"/>
      </w:tabs>
      <w:ind w:right="38"/>
      <w:outlineLvl w:val="5"/>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styleId="a4">
    <w:name w:val="page number"/>
    <w:basedOn w:val="a1"/>
    <w:semiHidden/>
  </w:style>
  <w:style w:type="character" w:customStyle="1" w:styleId="a5">
    <w:name w:val="Цветовое выделение"/>
    <w:rPr>
      <w:b/>
      <w:bCs/>
      <w:color w:val="000080"/>
      <w:szCs w:val="20"/>
    </w:rPr>
  </w:style>
  <w:style w:type="character" w:styleId="a6">
    <w:name w:val="Strong"/>
    <w:qFormat/>
    <w:rPr>
      <w:b/>
      <w:bCs/>
    </w:rPr>
  </w:style>
  <w:style w:type="character" w:customStyle="1" w:styleId="a7">
    <w:name w:val="Маркеры списка"/>
    <w:rPr>
      <w:rFonts w:ascii="StarSymbol" w:eastAsia="StarSymbol" w:hAnsi="StarSymbol" w:cs="StarSymbol"/>
      <w:sz w:val="18"/>
      <w:szCs w:val="18"/>
    </w:rPr>
  </w:style>
  <w:style w:type="character" w:customStyle="1" w:styleId="a8">
    <w:name w:val="Символ нумерации"/>
  </w:style>
  <w:style w:type="paragraph" w:customStyle="1" w:styleId="10">
    <w:name w:val="Заголовок1"/>
    <w:basedOn w:val="a0"/>
    <w:next w:val="a9"/>
    <w:pPr>
      <w:keepNext/>
      <w:spacing w:before="240" w:after="120"/>
    </w:pPr>
    <w:rPr>
      <w:rFonts w:ascii="Arial" w:eastAsia="MS Mincho" w:hAnsi="Arial" w:cs="Tahoma"/>
      <w:sz w:val="28"/>
      <w:szCs w:val="28"/>
    </w:rPr>
  </w:style>
  <w:style w:type="paragraph" w:styleId="a9">
    <w:name w:val="Body Text"/>
    <w:basedOn w:val="a0"/>
    <w:semiHidden/>
    <w:pPr>
      <w:jc w:val="both"/>
    </w:pPr>
    <w:rPr>
      <w:sz w:val="24"/>
    </w:rPr>
  </w:style>
  <w:style w:type="paragraph" w:styleId="aa">
    <w:name w:val="List"/>
    <w:basedOn w:val="a9"/>
    <w:semiHidden/>
    <w:rPr>
      <w:rFonts w:ascii="Arial" w:hAnsi="Arial" w:cs="Tahoma"/>
    </w:rPr>
  </w:style>
  <w:style w:type="paragraph" w:customStyle="1" w:styleId="11">
    <w:name w:val="Название1"/>
    <w:basedOn w:val="a0"/>
    <w:qFormat/>
    <w:pPr>
      <w:suppressLineNumbers/>
      <w:spacing w:before="120" w:after="120"/>
    </w:pPr>
    <w:rPr>
      <w:rFonts w:ascii="Arial" w:hAnsi="Arial" w:cs="Tahoma"/>
      <w:i/>
      <w:iCs/>
      <w:szCs w:val="24"/>
    </w:rPr>
  </w:style>
  <w:style w:type="paragraph" w:styleId="ab">
    <w:name w:val="index heading"/>
    <w:basedOn w:val="a0"/>
    <w:semiHidden/>
    <w:pPr>
      <w:suppressLineNumbers/>
    </w:pPr>
    <w:rPr>
      <w:rFonts w:ascii="Arial" w:hAnsi="Arial" w:cs="Tahoma"/>
    </w:rPr>
  </w:style>
  <w:style w:type="paragraph" w:styleId="ac">
    <w:name w:val="Body Text Indent"/>
    <w:basedOn w:val="a0"/>
    <w:semiHidden/>
    <w:pPr>
      <w:ind w:firstLine="567"/>
      <w:jc w:val="both"/>
    </w:pPr>
    <w:rPr>
      <w:sz w:val="24"/>
    </w:rPr>
  </w:style>
  <w:style w:type="paragraph" w:styleId="20">
    <w:name w:val="Body Text Indent 2"/>
    <w:basedOn w:val="a0"/>
    <w:semiHidden/>
    <w:pPr>
      <w:ind w:firstLine="426"/>
      <w:jc w:val="both"/>
    </w:pPr>
    <w:rPr>
      <w:sz w:val="24"/>
    </w:rPr>
  </w:style>
  <w:style w:type="paragraph" w:styleId="30">
    <w:name w:val="Body Text Indent 3"/>
    <w:basedOn w:val="a0"/>
    <w:semiHidden/>
    <w:pPr>
      <w:spacing w:line="360" w:lineRule="auto"/>
      <w:ind w:left="567" w:hanging="567"/>
    </w:pPr>
    <w:rPr>
      <w:sz w:val="24"/>
    </w:rPr>
  </w:style>
  <w:style w:type="paragraph" w:styleId="22">
    <w:name w:val="Body Text 2"/>
    <w:basedOn w:val="a0"/>
    <w:semiHidden/>
    <w:rPr>
      <w:sz w:val="24"/>
    </w:rPr>
  </w:style>
  <w:style w:type="paragraph" w:styleId="ad">
    <w:name w:val="header"/>
    <w:basedOn w:val="a0"/>
    <w:semiHidden/>
    <w:pPr>
      <w:tabs>
        <w:tab w:val="center" w:pos="4677"/>
        <w:tab w:val="right" w:pos="9355"/>
      </w:tabs>
    </w:pPr>
    <w:rPr>
      <w:sz w:val="24"/>
    </w:rPr>
  </w:style>
  <w:style w:type="paragraph" w:styleId="32">
    <w:name w:val="Body Text 3"/>
    <w:basedOn w:val="a0"/>
    <w:semiHidden/>
    <w:pPr>
      <w:jc w:val="center"/>
    </w:pPr>
    <w:rPr>
      <w:rFonts w:ascii="Arial CYR" w:hAnsi="Arial CYR"/>
      <w:b/>
      <w:bCs/>
      <w:sz w:val="24"/>
    </w:rPr>
  </w:style>
  <w:style w:type="paragraph" w:styleId="ae">
    <w:name w:val="footer"/>
    <w:basedOn w:val="a0"/>
    <w:link w:val="af"/>
    <w:uiPriority w:val="99"/>
    <w:pPr>
      <w:tabs>
        <w:tab w:val="center" w:pos="4677"/>
        <w:tab w:val="right" w:pos="9355"/>
      </w:tabs>
    </w:pPr>
  </w:style>
  <w:style w:type="paragraph" w:styleId="af0">
    <w:name w:val="Block Text"/>
    <w:basedOn w:val="a0"/>
    <w:semiHidden/>
    <w:pPr>
      <w:ind w:left="284" w:right="38"/>
      <w:jc w:val="both"/>
    </w:pPr>
    <w:rPr>
      <w:sz w:val="24"/>
      <w:szCs w:val="24"/>
    </w:rPr>
  </w:style>
  <w:style w:type="paragraph" w:styleId="af1">
    <w:name w:val="Plain Text"/>
    <w:basedOn w:val="a0"/>
    <w:semiHidden/>
    <w:rPr>
      <w:rFonts w:ascii="Courier New" w:hAnsi="Courier New"/>
    </w:rPr>
  </w:style>
  <w:style w:type="paragraph" w:customStyle="1" w:styleId="FR1">
    <w:name w:val="FR1"/>
    <w:pPr>
      <w:widowControl w:val="0"/>
      <w:suppressAutoHyphens/>
      <w:spacing w:before="340" w:line="338" w:lineRule="auto"/>
      <w:ind w:left="80" w:right="1200" w:firstLine="680"/>
      <w:jc w:val="both"/>
    </w:pPr>
    <w:rPr>
      <w:rFonts w:ascii="Arial" w:eastAsia="Arial" w:hAnsi="Arial"/>
      <w:lang w:eastAsia="ar-SA"/>
    </w:rPr>
  </w:style>
  <w:style w:type="paragraph" w:customStyle="1" w:styleId="af2">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af3">
    <w:name w:val="Таблицы (моноширинный)"/>
    <w:basedOn w:val="a0"/>
    <w:next w:val="a0"/>
    <w:pPr>
      <w:autoSpaceDE w:val="0"/>
      <w:jc w:val="both"/>
    </w:pPr>
    <w:rPr>
      <w:rFonts w:ascii="Courier New" w:hAnsi="Courier New" w:cs="Courier New"/>
    </w:rPr>
  </w:style>
  <w:style w:type="paragraph" w:styleId="af4">
    <w:name w:val="Balloon Text"/>
    <w:basedOn w:val="a0"/>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PlusTitle">
    <w:name w:val="ConsPlusTitle"/>
    <w:pPr>
      <w:widowControl w:val="0"/>
      <w:suppressAutoHyphens/>
      <w:autoSpaceDE w:val="0"/>
    </w:pPr>
    <w:rPr>
      <w:rFonts w:eastAsia="Arial"/>
      <w:b/>
      <w:bCs/>
      <w:sz w:val="24"/>
      <w:szCs w:val="24"/>
      <w:lang w:eastAsia="ar-SA"/>
    </w:rPr>
  </w:style>
  <w:style w:type="paragraph" w:styleId="af5">
    <w:name w:val="Document Map"/>
    <w:basedOn w:val="a0"/>
    <w:semiHidden/>
    <w:pPr>
      <w:shd w:val="clear" w:color="auto" w:fill="000080"/>
    </w:pPr>
    <w:rPr>
      <w:rFonts w:ascii="Tahoma" w:hAnsi="Tahoma" w:cs="Tahom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12">
    <w:name w:val="Обычный1"/>
    <w:pPr>
      <w:widowControl w:val="0"/>
      <w:suppressAutoHyphens/>
    </w:pPr>
    <w:rPr>
      <w:rFonts w:ascii="Courier New" w:eastAsia="Arial" w:hAnsi="Courier New"/>
      <w:lang w:eastAsia="ar-SA"/>
    </w:rPr>
  </w:style>
  <w:style w:type="paragraph" w:customStyle="1" w:styleId="af6">
    <w:name w:val="Содержимое таблицы"/>
    <w:basedOn w:val="a0"/>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9"/>
  </w:style>
  <w:style w:type="character" w:styleId="af9">
    <w:name w:val="annotation reference"/>
    <w:uiPriority w:val="99"/>
    <w:semiHidden/>
    <w:unhideWhenUsed/>
    <w:rsid w:val="00B123B0"/>
    <w:rPr>
      <w:sz w:val="16"/>
      <w:szCs w:val="16"/>
    </w:rPr>
  </w:style>
  <w:style w:type="paragraph" w:styleId="afa">
    <w:name w:val="annotation text"/>
    <w:basedOn w:val="a0"/>
    <w:link w:val="afb"/>
    <w:unhideWhenUsed/>
    <w:rsid w:val="00B123B0"/>
    <w:rPr>
      <w:lang w:val="x-none"/>
    </w:rPr>
  </w:style>
  <w:style w:type="character" w:customStyle="1" w:styleId="afb">
    <w:name w:val="Текст примечания Знак"/>
    <w:link w:val="afa"/>
    <w:rsid w:val="00B123B0"/>
    <w:rPr>
      <w:lang w:eastAsia="ar-SA"/>
    </w:rPr>
  </w:style>
  <w:style w:type="paragraph" w:styleId="afc">
    <w:name w:val="annotation subject"/>
    <w:basedOn w:val="afa"/>
    <w:next w:val="afa"/>
    <w:link w:val="afd"/>
    <w:uiPriority w:val="99"/>
    <w:semiHidden/>
    <w:unhideWhenUsed/>
    <w:rsid w:val="00B123B0"/>
    <w:rPr>
      <w:b/>
      <w:bCs/>
    </w:rPr>
  </w:style>
  <w:style w:type="character" w:customStyle="1" w:styleId="afd">
    <w:name w:val="Тема примечания Знак"/>
    <w:link w:val="afc"/>
    <w:uiPriority w:val="99"/>
    <w:semiHidden/>
    <w:rsid w:val="00B123B0"/>
    <w:rPr>
      <w:b/>
      <w:bCs/>
      <w:lang w:eastAsia="ar-SA"/>
    </w:rPr>
  </w:style>
  <w:style w:type="paragraph" w:styleId="afe">
    <w:name w:val="Revision"/>
    <w:hidden/>
    <w:uiPriority w:val="99"/>
    <w:semiHidden/>
    <w:rsid w:val="00336A73"/>
    <w:rPr>
      <w:lang w:eastAsia="ar-SA"/>
    </w:rPr>
  </w:style>
  <w:style w:type="paragraph" w:styleId="a">
    <w:name w:val="List Bullet"/>
    <w:basedOn w:val="a0"/>
    <w:uiPriority w:val="99"/>
    <w:unhideWhenUsed/>
    <w:rsid w:val="009D4A0F"/>
    <w:pPr>
      <w:numPr>
        <w:numId w:val="6"/>
      </w:numPr>
      <w:contextualSpacing/>
    </w:pPr>
  </w:style>
  <w:style w:type="character" w:customStyle="1" w:styleId="af">
    <w:name w:val="Нижний колонтитул Знак"/>
    <w:link w:val="ae"/>
    <w:uiPriority w:val="99"/>
    <w:rsid w:val="009B2E34"/>
    <w:rPr>
      <w:lang w:eastAsia="ar-SA"/>
    </w:rPr>
  </w:style>
  <w:style w:type="paragraph" w:styleId="aff">
    <w:name w:val="No Spacing"/>
    <w:uiPriority w:val="1"/>
    <w:qFormat/>
    <w:rsid w:val="00D600FD"/>
    <w:rPr>
      <w:rFonts w:ascii="Calibri" w:hAnsi="Calibri"/>
      <w:sz w:val="22"/>
      <w:szCs w:val="22"/>
    </w:rPr>
  </w:style>
  <w:style w:type="character" w:styleId="aff0">
    <w:name w:val="Hyperlink"/>
    <w:uiPriority w:val="99"/>
    <w:semiHidden/>
    <w:unhideWhenUsed/>
    <w:rsid w:val="00A04C7A"/>
    <w:rPr>
      <w:color w:val="0000FF"/>
      <w:u w:val="single"/>
    </w:rPr>
  </w:style>
  <w:style w:type="paragraph" w:styleId="aff1">
    <w:name w:val="Normal (Web)"/>
    <w:basedOn w:val="a0"/>
    <w:uiPriority w:val="99"/>
    <w:semiHidden/>
    <w:unhideWhenUsed/>
    <w:rsid w:val="00A04C7A"/>
    <w:pPr>
      <w:suppressAutoHyphens w:val="0"/>
      <w:spacing w:before="100" w:beforeAutospacing="1" w:after="100" w:afterAutospacing="1"/>
    </w:pPr>
    <w:rPr>
      <w:sz w:val="24"/>
      <w:szCs w:val="24"/>
      <w:lang w:eastAsia="ru-RU"/>
    </w:rPr>
  </w:style>
  <w:style w:type="paragraph" w:styleId="aff2">
    <w:name w:val="List Paragraph"/>
    <w:aliases w:val="Абзац списка литеральный"/>
    <w:basedOn w:val="a0"/>
    <w:link w:val="aff3"/>
    <w:uiPriority w:val="34"/>
    <w:qFormat/>
    <w:rsid w:val="00744520"/>
    <w:pPr>
      <w:suppressAutoHyphens w:val="0"/>
      <w:ind w:left="720"/>
      <w:contextualSpacing/>
    </w:pPr>
    <w:rPr>
      <w:sz w:val="24"/>
      <w:szCs w:val="24"/>
      <w:lang w:eastAsia="ru-RU"/>
    </w:rPr>
  </w:style>
  <w:style w:type="paragraph" w:customStyle="1" w:styleId="List1">
    <w:name w:val="List 1"/>
    <w:basedOn w:val="a0"/>
    <w:semiHidden/>
    <w:rsid w:val="00C428F9"/>
    <w:pPr>
      <w:numPr>
        <w:numId w:val="2"/>
      </w:numPr>
      <w:suppressAutoHyphens w:val="0"/>
    </w:pPr>
    <w:rPr>
      <w:lang w:eastAsia="ru-RU"/>
    </w:rPr>
  </w:style>
  <w:style w:type="paragraph" w:customStyle="1" w:styleId="ImportWordListStyleDefinition6">
    <w:name w:val="Import Word List Style Definition 6"/>
    <w:rsid w:val="00C428F9"/>
    <w:pPr>
      <w:numPr>
        <w:numId w:val="3"/>
      </w:numPr>
    </w:pPr>
  </w:style>
  <w:style w:type="paragraph" w:customStyle="1" w:styleId="21">
    <w:name w:val="Список 21"/>
    <w:basedOn w:val="ImportWordListStyleDefinition6"/>
    <w:semiHidden/>
    <w:rsid w:val="00C428F9"/>
    <w:pPr>
      <w:numPr>
        <w:numId w:val="4"/>
      </w:numPr>
    </w:pPr>
  </w:style>
  <w:style w:type="paragraph" w:customStyle="1" w:styleId="31">
    <w:name w:val="Список 31"/>
    <w:basedOn w:val="a0"/>
    <w:semiHidden/>
    <w:rsid w:val="00C428F9"/>
    <w:pPr>
      <w:numPr>
        <w:numId w:val="5"/>
      </w:numPr>
      <w:suppressAutoHyphens w:val="0"/>
    </w:pPr>
    <w:rPr>
      <w:lang w:eastAsia="ru-RU"/>
    </w:rPr>
  </w:style>
  <w:style w:type="table" w:styleId="aff4">
    <w:name w:val="Table Grid"/>
    <w:basedOn w:val="a2"/>
    <w:uiPriority w:val="59"/>
    <w:rsid w:val="0077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Абзац списка Знак"/>
    <w:aliases w:val="Абзац списка литеральный Знак"/>
    <w:link w:val="aff2"/>
    <w:uiPriority w:val="34"/>
    <w:locked/>
    <w:rsid w:val="00F4044D"/>
    <w:rPr>
      <w:sz w:val="24"/>
      <w:szCs w:val="24"/>
    </w:rPr>
  </w:style>
  <w:style w:type="paragraph" w:customStyle="1" w:styleId="13">
    <w:name w:val="1 стандарт"/>
    <w:basedOn w:val="a0"/>
    <w:qFormat/>
    <w:rsid w:val="006F1E43"/>
    <w:pPr>
      <w:suppressAutoHyphens w:val="0"/>
      <w:spacing w:after="120"/>
      <w:jc w:val="both"/>
    </w:pPr>
    <w:rPr>
      <w:rFonts w:eastAsia="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2584"/>
    <w:pPr>
      <w:suppressAutoHyphens/>
    </w:pPr>
    <w:rPr>
      <w:lang w:eastAsia="ar-SA"/>
    </w:rPr>
  </w:style>
  <w:style w:type="paragraph" w:styleId="1">
    <w:name w:val="heading 1"/>
    <w:basedOn w:val="a0"/>
    <w:next w:val="a0"/>
    <w:qFormat/>
    <w:pPr>
      <w:keepNext/>
      <w:numPr>
        <w:numId w:val="1"/>
      </w:numPr>
      <w:outlineLvl w:val="0"/>
    </w:pPr>
    <w:rPr>
      <w:sz w:val="24"/>
    </w:rPr>
  </w:style>
  <w:style w:type="paragraph" w:styleId="2">
    <w:name w:val="heading 2"/>
    <w:basedOn w:val="a0"/>
    <w:next w:val="a0"/>
    <w:qFormat/>
    <w:pPr>
      <w:keepNext/>
      <w:widowControl w:val="0"/>
      <w:numPr>
        <w:ilvl w:val="1"/>
        <w:numId w:val="1"/>
      </w:numPr>
      <w:autoSpaceDE w:val="0"/>
      <w:spacing w:line="288" w:lineRule="auto"/>
      <w:outlineLvl w:val="1"/>
    </w:pPr>
    <w:rPr>
      <w:b/>
      <w:sz w:val="24"/>
    </w:rPr>
  </w:style>
  <w:style w:type="paragraph" w:styleId="3">
    <w:name w:val="heading 3"/>
    <w:basedOn w:val="a0"/>
    <w:next w:val="a0"/>
    <w:qFormat/>
    <w:pPr>
      <w:keepNext/>
      <w:widowControl w:val="0"/>
      <w:numPr>
        <w:ilvl w:val="2"/>
        <w:numId w:val="1"/>
      </w:numPr>
      <w:autoSpaceDE w:val="0"/>
      <w:spacing w:line="360" w:lineRule="auto"/>
      <w:ind w:firstLine="720"/>
      <w:outlineLvl w:val="2"/>
    </w:pPr>
    <w:rPr>
      <w:sz w:val="24"/>
    </w:rPr>
  </w:style>
  <w:style w:type="paragraph" w:styleId="4">
    <w:name w:val="heading 4"/>
    <w:basedOn w:val="a0"/>
    <w:next w:val="a0"/>
    <w:qFormat/>
    <w:pPr>
      <w:keepNext/>
      <w:numPr>
        <w:ilvl w:val="3"/>
        <w:numId w:val="1"/>
      </w:numPr>
      <w:jc w:val="both"/>
      <w:outlineLvl w:val="3"/>
    </w:pPr>
    <w:rPr>
      <w:bCs/>
      <w:sz w:val="24"/>
    </w:rPr>
  </w:style>
  <w:style w:type="paragraph" w:styleId="5">
    <w:name w:val="heading 5"/>
    <w:basedOn w:val="a0"/>
    <w:next w:val="a0"/>
    <w:qFormat/>
    <w:pPr>
      <w:keepNext/>
      <w:numPr>
        <w:ilvl w:val="4"/>
        <w:numId w:val="1"/>
      </w:numPr>
      <w:jc w:val="both"/>
      <w:outlineLvl w:val="4"/>
    </w:pPr>
    <w:rPr>
      <w:b/>
      <w:sz w:val="24"/>
    </w:rPr>
  </w:style>
  <w:style w:type="paragraph" w:styleId="6">
    <w:name w:val="heading 6"/>
    <w:basedOn w:val="a0"/>
    <w:next w:val="a0"/>
    <w:qFormat/>
    <w:pPr>
      <w:keepNext/>
      <w:numPr>
        <w:ilvl w:val="5"/>
        <w:numId w:val="1"/>
      </w:numPr>
      <w:tabs>
        <w:tab w:val="left" w:pos="10008"/>
      </w:tabs>
      <w:ind w:right="38"/>
      <w:outlineLvl w:val="5"/>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styleId="a4">
    <w:name w:val="page number"/>
    <w:basedOn w:val="a1"/>
    <w:semiHidden/>
  </w:style>
  <w:style w:type="character" w:customStyle="1" w:styleId="a5">
    <w:name w:val="Цветовое выделение"/>
    <w:rPr>
      <w:b/>
      <w:bCs/>
      <w:color w:val="000080"/>
      <w:szCs w:val="20"/>
    </w:rPr>
  </w:style>
  <w:style w:type="character" w:styleId="a6">
    <w:name w:val="Strong"/>
    <w:qFormat/>
    <w:rPr>
      <w:b/>
      <w:bCs/>
    </w:rPr>
  </w:style>
  <w:style w:type="character" w:customStyle="1" w:styleId="a7">
    <w:name w:val="Маркеры списка"/>
    <w:rPr>
      <w:rFonts w:ascii="StarSymbol" w:eastAsia="StarSymbol" w:hAnsi="StarSymbol" w:cs="StarSymbol"/>
      <w:sz w:val="18"/>
      <w:szCs w:val="18"/>
    </w:rPr>
  </w:style>
  <w:style w:type="character" w:customStyle="1" w:styleId="a8">
    <w:name w:val="Символ нумерации"/>
  </w:style>
  <w:style w:type="paragraph" w:customStyle="1" w:styleId="10">
    <w:name w:val="Заголовок1"/>
    <w:basedOn w:val="a0"/>
    <w:next w:val="a9"/>
    <w:pPr>
      <w:keepNext/>
      <w:spacing w:before="240" w:after="120"/>
    </w:pPr>
    <w:rPr>
      <w:rFonts w:ascii="Arial" w:eastAsia="MS Mincho" w:hAnsi="Arial" w:cs="Tahoma"/>
      <w:sz w:val="28"/>
      <w:szCs w:val="28"/>
    </w:rPr>
  </w:style>
  <w:style w:type="paragraph" w:styleId="a9">
    <w:name w:val="Body Text"/>
    <w:basedOn w:val="a0"/>
    <w:semiHidden/>
    <w:pPr>
      <w:jc w:val="both"/>
    </w:pPr>
    <w:rPr>
      <w:sz w:val="24"/>
    </w:rPr>
  </w:style>
  <w:style w:type="paragraph" w:styleId="aa">
    <w:name w:val="List"/>
    <w:basedOn w:val="a9"/>
    <w:semiHidden/>
    <w:rPr>
      <w:rFonts w:ascii="Arial" w:hAnsi="Arial" w:cs="Tahoma"/>
    </w:rPr>
  </w:style>
  <w:style w:type="paragraph" w:customStyle="1" w:styleId="11">
    <w:name w:val="Название1"/>
    <w:basedOn w:val="a0"/>
    <w:qFormat/>
    <w:pPr>
      <w:suppressLineNumbers/>
      <w:spacing w:before="120" w:after="120"/>
    </w:pPr>
    <w:rPr>
      <w:rFonts w:ascii="Arial" w:hAnsi="Arial" w:cs="Tahoma"/>
      <w:i/>
      <w:iCs/>
      <w:szCs w:val="24"/>
    </w:rPr>
  </w:style>
  <w:style w:type="paragraph" w:styleId="ab">
    <w:name w:val="index heading"/>
    <w:basedOn w:val="a0"/>
    <w:semiHidden/>
    <w:pPr>
      <w:suppressLineNumbers/>
    </w:pPr>
    <w:rPr>
      <w:rFonts w:ascii="Arial" w:hAnsi="Arial" w:cs="Tahoma"/>
    </w:rPr>
  </w:style>
  <w:style w:type="paragraph" w:styleId="ac">
    <w:name w:val="Body Text Indent"/>
    <w:basedOn w:val="a0"/>
    <w:semiHidden/>
    <w:pPr>
      <w:ind w:firstLine="567"/>
      <w:jc w:val="both"/>
    </w:pPr>
    <w:rPr>
      <w:sz w:val="24"/>
    </w:rPr>
  </w:style>
  <w:style w:type="paragraph" w:styleId="20">
    <w:name w:val="Body Text Indent 2"/>
    <w:basedOn w:val="a0"/>
    <w:semiHidden/>
    <w:pPr>
      <w:ind w:firstLine="426"/>
      <w:jc w:val="both"/>
    </w:pPr>
    <w:rPr>
      <w:sz w:val="24"/>
    </w:rPr>
  </w:style>
  <w:style w:type="paragraph" w:styleId="30">
    <w:name w:val="Body Text Indent 3"/>
    <w:basedOn w:val="a0"/>
    <w:semiHidden/>
    <w:pPr>
      <w:spacing w:line="360" w:lineRule="auto"/>
      <w:ind w:left="567" w:hanging="567"/>
    </w:pPr>
    <w:rPr>
      <w:sz w:val="24"/>
    </w:rPr>
  </w:style>
  <w:style w:type="paragraph" w:styleId="22">
    <w:name w:val="Body Text 2"/>
    <w:basedOn w:val="a0"/>
    <w:semiHidden/>
    <w:rPr>
      <w:sz w:val="24"/>
    </w:rPr>
  </w:style>
  <w:style w:type="paragraph" w:styleId="ad">
    <w:name w:val="header"/>
    <w:basedOn w:val="a0"/>
    <w:semiHidden/>
    <w:pPr>
      <w:tabs>
        <w:tab w:val="center" w:pos="4677"/>
        <w:tab w:val="right" w:pos="9355"/>
      </w:tabs>
    </w:pPr>
    <w:rPr>
      <w:sz w:val="24"/>
    </w:rPr>
  </w:style>
  <w:style w:type="paragraph" w:styleId="32">
    <w:name w:val="Body Text 3"/>
    <w:basedOn w:val="a0"/>
    <w:semiHidden/>
    <w:pPr>
      <w:jc w:val="center"/>
    </w:pPr>
    <w:rPr>
      <w:rFonts w:ascii="Arial CYR" w:hAnsi="Arial CYR"/>
      <w:b/>
      <w:bCs/>
      <w:sz w:val="24"/>
    </w:rPr>
  </w:style>
  <w:style w:type="paragraph" w:styleId="ae">
    <w:name w:val="footer"/>
    <w:basedOn w:val="a0"/>
    <w:link w:val="af"/>
    <w:uiPriority w:val="99"/>
    <w:pPr>
      <w:tabs>
        <w:tab w:val="center" w:pos="4677"/>
        <w:tab w:val="right" w:pos="9355"/>
      </w:tabs>
    </w:pPr>
  </w:style>
  <w:style w:type="paragraph" w:styleId="af0">
    <w:name w:val="Block Text"/>
    <w:basedOn w:val="a0"/>
    <w:semiHidden/>
    <w:pPr>
      <w:ind w:left="284" w:right="38"/>
      <w:jc w:val="both"/>
    </w:pPr>
    <w:rPr>
      <w:sz w:val="24"/>
      <w:szCs w:val="24"/>
    </w:rPr>
  </w:style>
  <w:style w:type="paragraph" w:styleId="af1">
    <w:name w:val="Plain Text"/>
    <w:basedOn w:val="a0"/>
    <w:semiHidden/>
    <w:rPr>
      <w:rFonts w:ascii="Courier New" w:hAnsi="Courier New"/>
    </w:rPr>
  </w:style>
  <w:style w:type="paragraph" w:customStyle="1" w:styleId="FR1">
    <w:name w:val="FR1"/>
    <w:pPr>
      <w:widowControl w:val="0"/>
      <w:suppressAutoHyphens/>
      <w:spacing w:before="340" w:line="338" w:lineRule="auto"/>
      <w:ind w:left="80" w:right="1200" w:firstLine="680"/>
      <w:jc w:val="both"/>
    </w:pPr>
    <w:rPr>
      <w:rFonts w:ascii="Arial" w:eastAsia="Arial" w:hAnsi="Arial"/>
      <w:lang w:eastAsia="ar-SA"/>
    </w:rPr>
  </w:style>
  <w:style w:type="paragraph" w:customStyle="1" w:styleId="af2">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af3">
    <w:name w:val="Таблицы (моноширинный)"/>
    <w:basedOn w:val="a0"/>
    <w:next w:val="a0"/>
    <w:pPr>
      <w:autoSpaceDE w:val="0"/>
      <w:jc w:val="both"/>
    </w:pPr>
    <w:rPr>
      <w:rFonts w:ascii="Courier New" w:hAnsi="Courier New" w:cs="Courier New"/>
    </w:rPr>
  </w:style>
  <w:style w:type="paragraph" w:styleId="af4">
    <w:name w:val="Balloon Text"/>
    <w:basedOn w:val="a0"/>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PlusTitle">
    <w:name w:val="ConsPlusTitle"/>
    <w:pPr>
      <w:widowControl w:val="0"/>
      <w:suppressAutoHyphens/>
      <w:autoSpaceDE w:val="0"/>
    </w:pPr>
    <w:rPr>
      <w:rFonts w:eastAsia="Arial"/>
      <w:b/>
      <w:bCs/>
      <w:sz w:val="24"/>
      <w:szCs w:val="24"/>
      <w:lang w:eastAsia="ar-SA"/>
    </w:rPr>
  </w:style>
  <w:style w:type="paragraph" w:styleId="af5">
    <w:name w:val="Document Map"/>
    <w:basedOn w:val="a0"/>
    <w:semiHidden/>
    <w:pPr>
      <w:shd w:val="clear" w:color="auto" w:fill="000080"/>
    </w:pPr>
    <w:rPr>
      <w:rFonts w:ascii="Tahoma" w:hAnsi="Tahoma" w:cs="Tahom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12">
    <w:name w:val="Обычный1"/>
    <w:pPr>
      <w:widowControl w:val="0"/>
      <w:suppressAutoHyphens/>
    </w:pPr>
    <w:rPr>
      <w:rFonts w:ascii="Courier New" w:eastAsia="Arial" w:hAnsi="Courier New"/>
      <w:lang w:eastAsia="ar-SA"/>
    </w:rPr>
  </w:style>
  <w:style w:type="paragraph" w:customStyle="1" w:styleId="af6">
    <w:name w:val="Содержимое таблицы"/>
    <w:basedOn w:val="a0"/>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9"/>
  </w:style>
  <w:style w:type="character" w:styleId="af9">
    <w:name w:val="annotation reference"/>
    <w:uiPriority w:val="99"/>
    <w:semiHidden/>
    <w:unhideWhenUsed/>
    <w:rsid w:val="00B123B0"/>
    <w:rPr>
      <w:sz w:val="16"/>
      <w:szCs w:val="16"/>
    </w:rPr>
  </w:style>
  <w:style w:type="paragraph" w:styleId="afa">
    <w:name w:val="annotation text"/>
    <w:basedOn w:val="a0"/>
    <w:link w:val="afb"/>
    <w:unhideWhenUsed/>
    <w:rsid w:val="00B123B0"/>
    <w:rPr>
      <w:lang w:val="x-none"/>
    </w:rPr>
  </w:style>
  <w:style w:type="character" w:customStyle="1" w:styleId="afb">
    <w:name w:val="Текст примечания Знак"/>
    <w:link w:val="afa"/>
    <w:rsid w:val="00B123B0"/>
    <w:rPr>
      <w:lang w:eastAsia="ar-SA"/>
    </w:rPr>
  </w:style>
  <w:style w:type="paragraph" w:styleId="afc">
    <w:name w:val="annotation subject"/>
    <w:basedOn w:val="afa"/>
    <w:next w:val="afa"/>
    <w:link w:val="afd"/>
    <w:uiPriority w:val="99"/>
    <w:semiHidden/>
    <w:unhideWhenUsed/>
    <w:rsid w:val="00B123B0"/>
    <w:rPr>
      <w:b/>
      <w:bCs/>
    </w:rPr>
  </w:style>
  <w:style w:type="character" w:customStyle="1" w:styleId="afd">
    <w:name w:val="Тема примечания Знак"/>
    <w:link w:val="afc"/>
    <w:uiPriority w:val="99"/>
    <w:semiHidden/>
    <w:rsid w:val="00B123B0"/>
    <w:rPr>
      <w:b/>
      <w:bCs/>
      <w:lang w:eastAsia="ar-SA"/>
    </w:rPr>
  </w:style>
  <w:style w:type="paragraph" w:styleId="afe">
    <w:name w:val="Revision"/>
    <w:hidden/>
    <w:uiPriority w:val="99"/>
    <w:semiHidden/>
    <w:rsid w:val="00336A73"/>
    <w:rPr>
      <w:lang w:eastAsia="ar-SA"/>
    </w:rPr>
  </w:style>
  <w:style w:type="paragraph" w:styleId="a">
    <w:name w:val="List Bullet"/>
    <w:basedOn w:val="a0"/>
    <w:uiPriority w:val="99"/>
    <w:unhideWhenUsed/>
    <w:rsid w:val="009D4A0F"/>
    <w:pPr>
      <w:numPr>
        <w:numId w:val="6"/>
      </w:numPr>
      <w:contextualSpacing/>
    </w:pPr>
  </w:style>
  <w:style w:type="character" w:customStyle="1" w:styleId="af">
    <w:name w:val="Нижний колонтитул Знак"/>
    <w:link w:val="ae"/>
    <w:uiPriority w:val="99"/>
    <w:rsid w:val="009B2E34"/>
    <w:rPr>
      <w:lang w:eastAsia="ar-SA"/>
    </w:rPr>
  </w:style>
  <w:style w:type="paragraph" w:styleId="aff">
    <w:name w:val="No Spacing"/>
    <w:uiPriority w:val="1"/>
    <w:qFormat/>
    <w:rsid w:val="00D600FD"/>
    <w:rPr>
      <w:rFonts w:ascii="Calibri" w:hAnsi="Calibri"/>
      <w:sz w:val="22"/>
      <w:szCs w:val="22"/>
    </w:rPr>
  </w:style>
  <w:style w:type="character" w:styleId="aff0">
    <w:name w:val="Hyperlink"/>
    <w:uiPriority w:val="99"/>
    <w:semiHidden/>
    <w:unhideWhenUsed/>
    <w:rsid w:val="00A04C7A"/>
    <w:rPr>
      <w:color w:val="0000FF"/>
      <w:u w:val="single"/>
    </w:rPr>
  </w:style>
  <w:style w:type="paragraph" w:styleId="aff1">
    <w:name w:val="Normal (Web)"/>
    <w:basedOn w:val="a0"/>
    <w:uiPriority w:val="99"/>
    <w:semiHidden/>
    <w:unhideWhenUsed/>
    <w:rsid w:val="00A04C7A"/>
    <w:pPr>
      <w:suppressAutoHyphens w:val="0"/>
      <w:spacing w:before="100" w:beforeAutospacing="1" w:after="100" w:afterAutospacing="1"/>
    </w:pPr>
    <w:rPr>
      <w:sz w:val="24"/>
      <w:szCs w:val="24"/>
      <w:lang w:eastAsia="ru-RU"/>
    </w:rPr>
  </w:style>
  <w:style w:type="paragraph" w:styleId="aff2">
    <w:name w:val="List Paragraph"/>
    <w:aliases w:val="Абзац списка литеральный"/>
    <w:basedOn w:val="a0"/>
    <w:link w:val="aff3"/>
    <w:uiPriority w:val="34"/>
    <w:qFormat/>
    <w:rsid w:val="00744520"/>
    <w:pPr>
      <w:suppressAutoHyphens w:val="0"/>
      <w:ind w:left="720"/>
      <w:contextualSpacing/>
    </w:pPr>
    <w:rPr>
      <w:sz w:val="24"/>
      <w:szCs w:val="24"/>
      <w:lang w:eastAsia="ru-RU"/>
    </w:rPr>
  </w:style>
  <w:style w:type="paragraph" w:customStyle="1" w:styleId="List1">
    <w:name w:val="List 1"/>
    <w:basedOn w:val="a0"/>
    <w:semiHidden/>
    <w:rsid w:val="00C428F9"/>
    <w:pPr>
      <w:numPr>
        <w:numId w:val="2"/>
      </w:numPr>
      <w:suppressAutoHyphens w:val="0"/>
    </w:pPr>
    <w:rPr>
      <w:lang w:eastAsia="ru-RU"/>
    </w:rPr>
  </w:style>
  <w:style w:type="paragraph" w:customStyle="1" w:styleId="ImportWordListStyleDefinition6">
    <w:name w:val="Import Word List Style Definition 6"/>
    <w:rsid w:val="00C428F9"/>
    <w:pPr>
      <w:numPr>
        <w:numId w:val="3"/>
      </w:numPr>
    </w:pPr>
  </w:style>
  <w:style w:type="paragraph" w:customStyle="1" w:styleId="21">
    <w:name w:val="Список 21"/>
    <w:basedOn w:val="ImportWordListStyleDefinition6"/>
    <w:semiHidden/>
    <w:rsid w:val="00C428F9"/>
    <w:pPr>
      <w:numPr>
        <w:numId w:val="4"/>
      </w:numPr>
    </w:pPr>
  </w:style>
  <w:style w:type="paragraph" w:customStyle="1" w:styleId="31">
    <w:name w:val="Список 31"/>
    <w:basedOn w:val="a0"/>
    <w:semiHidden/>
    <w:rsid w:val="00C428F9"/>
    <w:pPr>
      <w:numPr>
        <w:numId w:val="5"/>
      </w:numPr>
      <w:suppressAutoHyphens w:val="0"/>
    </w:pPr>
    <w:rPr>
      <w:lang w:eastAsia="ru-RU"/>
    </w:rPr>
  </w:style>
  <w:style w:type="table" w:styleId="aff4">
    <w:name w:val="Table Grid"/>
    <w:basedOn w:val="a2"/>
    <w:uiPriority w:val="59"/>
    <w:rsid w:val="0077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Абзац списка Знак"/>
    <w:aliases w:val="Абзац списка литеральный Знак"/>
    <w:link w:val="aff2"/>
    <w:uiPriority w:val="34"/>
    <w:locked/>
    <w:rsid w:val="00F4044D"/>
    <w:rPr>
      <w:sz w:val="24"/>
      <w:szCs w:val="24"/>
    </w:rPr>
  </w:style>
  <w:style w:type="paragraph" w:customStyle="1" w:styleId="13">
    <w:name w:val="1 стандарт"/>
    <w:basedOn w:val="a0"/>
    <w:qFormat/>
    <w:rsid w:val="006F1E43"/>
    <w:pPr>
      <w:suppressAutoHyphens w:val="0"/>
      <w:spacing w:after="120"/>
      <w:jc w:val="both"/>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335">
      <w:bodyDiv w:val="1"/>
      <w:marLeft w:val="0"/>
      <w:marRight w:val="0"/>
      <w:marTop w:val="0"/>
      <w:marBottom w:val="0"/>
      <w:divBdr>
        <w:top w:val="none" w:sz="0" w:space="0" w:color="auto"/>
        <w:left w:val="none" w:sz="0" w:space="0" w:color="auto"/>
        <w:bottom w:val="none" w:sz="0" w:space="0" w:color="auto"/>
        <w:right w:val="none" w:sz="0" w:space="0" w:color="auto"/>
      </w:divBdr>
    </w:div>
    <w:div w:id="315454199">
      <w:bodyDiv w:val="1"/>
      <w:marLeft w:val="0"/>
      <w:marRight w:val="0"/>
      <w:marTop w:val="0"/>
      <w:marBottom w:val="0"/>
      <w:divBdr>
        <w:top w:val="none" w:sz="0" w:space="0" w:color="auto"/>
        <w:left w:val="none" w:sz="0" w:space="0" w:color="auto"/>
        <w:bottom w:val="none" w:sz="0" w:space="0" w:color="auto"/>
        <w:right w:val="none" w:sz="0" w:space="0" w:color="auto"/>
      </w:divBdr>
    </w:div>
    <w:div w:id="342825905">
      <w:bodyDiv w:val="1"/>
      <w:marLeft w:val="0"/>
      <w:marRight w:val="0"/>
      <w:marTop w:val="0"/>
      <w:marBottom w:val="0"/>
      <w:divBdr>
        <w:top w:val="none" w:sz="0" w:space="0" w:color="auto"/>
        <w:left w:val="none" w:sz="0" w:space="0" w:color="auto"/>
        <w:bottom w:val="none" w:sz="0" w:space="0" w:color="auto"/>
        <w:right w:val="none" w:sz="0" w:space="0" w:color="auto"/>
      </w:divBdr>
      <w:divsChild>
        <w:div w:id="2147122455">
          <w:marLeft w:val="0"/>
          <w:marRight w:val="0"/>
          <w:marTop w:val="0"/>
          <w:marBottom w:val="0"/>
          <w:divBdr>
            <w:top w:val="none" w:sz="0" w:space="0" w:color="auto"/>
            <w:left w:val="none" w:sz="0" w:space="0" w:color="auto"/>
            <w:bottom w:val="none" w:sz="0" w:space="0" w:color="auto"/>
            <w:right w:val="none" w:sz="0" w:space="0" w:color="auto"/>
          </w:divBdr>
          <w:divsChild>
            <w:div w:id="2005083445">
              <w:marLeft w:val="0"/>
              <w:marRight w:val="0"/>
              <w:marTop w:val="0"/>
              <w:marBottom w:val="0"/>
              <w:divBdr>
                <w:top w:val="none" w:sz="0" w:space="0" w:color="auto"/>
                <w:left w:val="none" w:sz="0" w:space="0" w:color="auto"/>
                <w:bottom w:val="none" w:sz="0" w:space="0" w:color="auto"/>
                <w:right w:val="none" w:sz="0" w:space="0" w:color="auto"/>
              </w:divBdr>
              <w:divsChild>
                <w:div w:id="16679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6007">
      <w:bodyDiv w:val="1"/>
      <w:marLeft w:val="0"/>
      <w:marRight w:val="0"/>
      <w:marTop w:val="0"/>
      <w:marBottom w:val="0"/>
      <w:divBdr>
        <w:top w:val="none" w:sz="0" w:space="0" w:color="auto"/>
        <w:left w:val="none" w:sz="0" w:space="0" w:color="auto"/>
        <w:bottom w:val="none" w:sz="0" w:space="0" w:color="auto"/>
        <w:right w:val="none" w:sz="0" w:space="0" w:color="auto"/>
      </w:divBdr>
    </w:div>
    <w:div w:id="531265787">
      <w:bodyDiv w:val="1"/>
      <w:marLeft w:val="0"/>
      <w:marRight w:val="0"/>
      <w:marTop w:val="0"/>
      <w:marBottom w:val="0"/>
      <w:divBdr>
        <w:top w:val="none" w:sz="0" w:space="0" w:color="auto"/>
        <w:left w:val="none" w:sz="0" w:space="0" w:color="auto"/>
        <w:bottom w:val="none" w:sz="0" w:space="0" w:color="auto"/>
        <w:right w:val="none" w:sz="0" w:space="0" w:color="auto"/>
      </w:divBdr>
    </w:div>
    <w:div w:id="1110004984">
      <w:bodyDiv w:val="1"/>
      <w:marLeft w:val="0"/>
      <w:marRight w:val="0"/>
      <w:marTop w:val="0"/>
      <w:marBottom w:val="0"/>
      <w:divBdr>
        <w:top w:val="none" w:sz="0" w:space="0" w:color="auto"/>
        <w:left w:val="none" w:sz="0" w:space="0" w:color="auto"/>
        <w:bottom w:val="none" w:sz="0" w:space="0" w:color="auto"/>
        <w:right w:val="none" w:sz="0" w:space="0" w:color="auto"/>
      </w:divBdr>
    </w:div>
    <w:div w:id="1250893992">
      <w:bodyDiv w:val="1"/>
      <w:marLeft w:val="0"/>
      <w:marRight w:val="0"/>
      <w:marTop w:val="0"/>
      <w:marBottom w:val="0"/>
      <w:divBdr>
        <w:top w:val="none" w:sz="0" w:space="0" w:color="auto"/>
        <w:left w:val="none" w:sz="0" w:space="0" w:color="auto"/>
        <w:bottom w:val="none" w:sz="0" w:space="0" w:color="auto"/>
        <w:right w:val="none" w:sz="0" w:space="0" w:color="auto"/>
      </w:divBdr>
    </w:div>
    <w:div w:id="1381517360">
      <w:bodyDiv w:val="1"/>
      <w:marLeft w:val="0"/>
      <w:marRight w:val="0"/>
      <w:marTop w:val="0"/>
      <w:marBottom w:val="0"/>
      <w:divBdr>
        <w:top w:val="none" w:sz="0" w:space="0" w:color="auto"/>
        <w:left w:val="none" w:sz="0" w:space="0" w:color="auto"/>
        <w:bottom w:val="none" w:sz="0" w:space="0" w:color="auto"/>
        <w:right w:val="none" w:sz="0" w:space="0" w:color="auto"/>
      </w:divBdr>
    </w:div>
    <w:div w:id="1828127891">
      <w:bodyDiv w:val="1"/>
      <w:marLeft w:val="0"/>
      <w:marRight w:val="0"/>
      <w:marTop w:val="0"/>
      <w:marBottom w:val="0"/>
      <w:divBdr>
        <w:top w:val="none" w:sz="0" w:space="0" w:color="auto"/>
        <w:left w:val="none" w:sz="0" w:space="0" w:color="auto"/>
        <w:bottom w:val="none" w:sz="0" w:space="0" w:color="auto"/>
        <w:right w:val="none" w:sz="0" w:space="0" w:color="auto"/>
      </w:divBdr>
      <w:divsChild>
        <w:div w:id="1515992181">
          <w:marLeft w:val="0"/>
          <w:marRight w:val="0"/>
          <w:marTop w:val="0"/>
          <w:marBottom w:val="0"/>
          <w:divBdr>
            <w:top w:val="none" w:sz="0" w:space="0" w:color="auto"/>
            <w:left w:val="none" w:sz="0" w:space="0" w:color="auto"/>
            <w:bottom w:val="none" w:sz="0" w:space="0" w:color="auto"/>
            <w:right w:val="none" w:sz="0" w:space="0" w:color="auto"/>
          </w:divBdr>
        </w:div>
      </w:divsChild>
    </w:div>
    <w:div w:id="19118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F51E-58E2-40B7-AD2B-2A1CFE93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6091</Words>
  <Characters>34725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Hewlett-Packard Company</Company>
  <LinksUpToDate>false</LinksUpToDate>
  <CharactersWithSpaces>40735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creator>Viktor Volkov</dc:creator>
  <cp:keywords>Технический заказчик</cp:keywords>
  <cp:lastModifiedBy>Admin</cp:lastModifiedBy>
  <cp:revision>19</cp:revision>
  <cp:lastPrinted>2026-06-24T06:08:00Z</cp:lastPrinted>
  <dcterms:created xsi:type="dcterms:W3CDTF">2025-09-02T04:30:00Z</dcterms:created>
  <dcterms:modified xsi:type="dcterms:W3CDTF">2026-06-24T06:08:00Z</dcterms:modified>
</cp:coreProperties>
</file>