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420E6" w14:textId="2778F886" w:rsidR="006514F9" w:rsidRDefault="007D717D" w:rsidP="007D717D">
      <w:pPr>
        <w:spacing w:after="0" w:line="240" w:lineRule="auto"/>
        <w:jc w:val="right"/>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Приложение №2 к Извещению</w:t>
      </w:r>
    </w:p>
    <w:p w14:paraId="579EF31E" w14:textId="77777777" w:rsidR="006514F9" w:rsidRDefault="006514F9" w:rsidP="006514F9">
      <w:pPr>
        <w:spacing w:after="0" w:line="240" w:lineRule="auto"/>
        <w:jc w:val="center"/>
        <w:rPr>
          <w:rFonts w:ascii="Times New Roman" w:eastAsia="Calibri" w:hAnsi="Times New Roman" w:cs="Times New Roman"/>
          <w:b/>
          <w:sz w:val="24"/>
          <w:szCs w:val="24"/>
          <w:lang w:eastAsia="ru-RU"/>
        </w:rPr>
      </w:pPr>
    </w:p>
    <w:p w14:paraId="07E19E64" w14:textId="66E2FC54" w:rsidR="006514F9" w:rsidRPr="006514F9" w:rsidRDefault="006514F9" w:rsidP="006514F9">
      <w:pPr>
        <w:spacing w:after="0" w:line="240" w:lineRule="auto"/>
        <w:jc w:val="center"/>
        <w:rPr>
          <w:rFonts w:ascii="Times New Roman" w:eastAsia="Calibri" w:hAnsi="Times New Roman" w:cs="Times New Roman"/>
          <w:b/>
          <w:sz w:val="24"/>
          <w:szCs w:val="24"/>
          <w:lang w:eastAsia="ru-RU"/>
        </w:rPr>
      </w:pPr>
      <w:r w:rsidRPr="006514F9">
        <w:rPr>
          <w:rFonts w:ascii="Times New Roman" w:eastAsia="Calibri" w:hAnsi="Times New Roman" w:cs="Times New Roman"/>
          <w:b/>
          <w:sz w:val="24"/>
          <w:szCs w:val="24"/>
          <w:lang w:eastAsia="ru-RU"/>
        </w:rPr>
        <w:t>Договор №</w:t>
      </w:r>
    </w:p>
    <w:p w14:paraId="758629A8" w14:textId="23ED4FCE" w:rsidR="006514F9" w:rsidRPr="006514F9" w:rsidRDefault="006514F9" w:rsidP="006514F9">
      <w:pPr>
        <w:spacing w:after="0" w:line="240" w:lineRule="auto"/>
        <w:jc w:val="right"/>
        <w:rPr>
          <w:rFonts w:ascii="Times New Roman" w:eastAsia="Calibri" w:hAnsi="Times New Roman" w:cs="Times New Roman"/>
          <w:sz w:val="24"/>
          <w:szCs w:val="24"/>
          <w:lang w:eastAsia="ru-RU"/>
        </w:rPr>
      </w:pPr>
      <w:proofErr w:type="gramStart"/>
      <w:r w:rsidRPr="006514F9">
        <w:rPr>
          <w:rFonts w:ascii="Times New Roman" w:eastAsia="Calibri" w:hAnsi="Times New Roman" w:cs="Times New Roman"/>
          <w:sz w:val="24"/>
          <w:szCs w:val="24"/>
          <w:lang w:eastAsia="ru-RU"/>
        </w:rPr>
        <w:t xml:space="preserve">«  </w:t>
      </w:r>
      <w:proofErr w:type="gramEnd"/>
      <w:r w:rsidRPr="006514F9">
        <w:rPr>
          <w:rFonts w:ascii="Times New Roman" w:eastAsia="Calibri" w:hAnsi="Times New Roman" w:cs="Times New Roman"/>
          <w:sz w:val="24"/>
          <w:szCs w:val="24"/>
          <w:lang w:eastAsia="ru-RU"/>
        </w:rPr>
        <w:t xml:space="preserve">     »              202</w:t>
      </w:r>
      <w:r w:rsidR="00756C77">
        <w:rPr>
          <w:rFonts w:ascii="Times New Roman" w:eastAsia="Calibri" w:hAnsi="Times New Roman" w:cs="Times New Roman"/>
          <w:sz w:val="24"/>
          <w:szCs w:val="24"/>
          <w:lang w:eastAsia="ru-RU"/>
        </w:rPr>
        <w:t>6</w:t>
      </w:r>
      <w:r w:rsidRPr="006514F9">
        <w:rPr>
          <w:rFonts w:ascii="Times New Roman" w:eastAsia="Calibri" w:hAnsi="Times New Roman" w:cs="Times New Roman"/>
          <w:sz w:val="24"/>
          <w:szCs w:val="24"/>
          <w:lang w:eastAsia="ru-RU"/>
        </w:rPr>
        <w:t xml:space="preserve"> г</w:t>
      </w:r>
    </w:p>
    <w:p w14:paraId="36F90F3D" w14:textId="77777777" w:rsidR="006514F9" w:rsidRPr="006514F9" w:rsidRDefault="006514F9" w:rsidP="006514F9">
      <w:pPr>
        <w:spacing w:after="0" w:line="240" w:lineRule="auto"/>
        <w:jc w:val="both"/>
        <w:rPr>
          <w:rFonts w:ascii="Times New Roman" w:eastAsia="Calibri" w:hAnsi="Times New Roman" w:cs="Times New Roman"/>
          <w:sz w:val="24"/>
          <w:szCs w:val="24"/>
          <w:lang w:eastAsia="ru-RU"/>
        </w:rPr>
      </w:pPr>
    </w:p>
    <w:p w14:paraId="0BCA5EB8" w14:textId="773F7C98" w:rsidR="006514F9" w:rsidRPr="006514F9" w:rsidRDefault="006514F9" w:rsidP="006514F9">
      <w:pPr>
        <w:spacing w:after="0" w:line="240" w:lineRule="auto"/>
        <w:jc w:val="both"/>
        <w:rPr>
          <w:rFonts w:ascii="Times New Roman" w:eastAsia="Calibri" w:hAnsi="Times New Roman" w:cs="Times New Roman"/>
          <w:spacing w:val="-3"/>
          <w:sz w:val="24"/>
          <w:szCs w:val="24"/>
          <w:lang w:eastAsia="ru-RU"/>
        </w:rPr>
      </w:pPr>
      <w:r w:rsidRPr="006514F9">
        <w:rPr>
          <w:rFonts w:ascii="Times New Roman" w:eastAsia="Calibri" w:hAnsi="Times New Roman" w:cs="Times New Roman"/>
          <w:spacing w:val="-3"/>
          <w:sz w:val="24"/>
          <w:szCs w:val="24"/>
          <w:lang w:eastAsia="ru-RU"/>
        </w:rPr>
        <w:t>________________________________</w:t>
      </w:r>
      <w:r w:rsidRPr="006514F9">
        <w:rPr>
          <w:rFonts w:ascii="Times New Roman" w:eastAsia="Calibri" w:hAnsi="Times New Roman" w:cs="Times New Roman"/>
          <w:spacing w:val="-4"/>
          <w:sz w:val="24"/>
          <w:szCs w:val="24"/>
          <w:lang w:eastAsia="ru-RU"/>
        </w:rPr>
        <w:t>, именуемое в дальнейшем «Поставщик», в лице ___________________________________</w:t>
      </w:r>
      <w:r w:rsidRPr="006514F9">
        <w:rPr>
          <w:rFonts w:ascii="Times New Roman" w:eastAsia="Calibri" w:hAnsi="Times New Roman" w:cs="Times New Roman"/>
          <w:sz w:val="24"/>
          <w:szCs w:val="24"/>
          <w:lang w:eastAsia="ru-RU"/>
        </w:rPr>
        <w:t xml:space="preserve">, </w:t>
      </w:r>
      <w:r w:rsidRPr="006514F9">
        <w:rPr>
          <w:rFonts w:ascii="Times New Roman" w:eastAsia="Calibri" w:hAnsi="Times New Roman" w:cs="Times New Roman"/>
          <w:spacing w:val="-2"/>
          <w:sz w:val="24"/>
          <w:szCs w:val="24"/>
          <w:lang w:eastAsia="ru-RU"/>
        </w:rPr>
        <w:t>действующего на о​‍​‍﻿﻿​​</w:t>
      </w:r>
      <w:r w:rsidR="007D717D">
        <w:rPr>
          <w:rFonts w:ascii="Times New Roman" w:eastAsia="Calibri" w:hAnsi="Times New Roman" w:cs="Times New Roman"/>
          <w:spacing w:val="-2"/>
          <w:sz w:val="24"/>
          <w:szCs w:val="24"/>
          <w:lang w:eastAsia="ru-RU"/>
        </w:rPr>
        <w:t>‌‍‍﻿‌‍﻿‍‍сновании ____________</w:t>
      </w:r>
      <w:r w:rsidRPr="006514F9">
        <w:rPr>
          <w:rFonts w:ascii="Times New Roman" w:eastAsia="Calibri" w:hAnsi="Times New Roman" w:cs="Times New Roman"/>
          <w:spacing w:val="-3"/>
          <w:sz w:val="24"/>
          <w:szCs w:val="24"/>
          <w:lang w:eastAsia="ru-RU"/>
        </w:rPr>
        <w:t>, с одной стороны, и _____________,</w:t>
      </w:r>
      <w:r w:rsidRPr="006514F9">
        <w:rPr>
          <w:rFonts w:ascii="Times New Roman" w:eastAsia="Calibri" w:hAnsi="Times New Roman" w:cs="Times New Roman"/>
          <w:spacing w:val="-4"/>
          <w:sz w:val="24"/>
          <w:szCs w:val="24"/>
          <w:lang w:eastAsia="ru-RU"/>
        </w:rPr>
        <w:t xml:space="preserve">  именуемое в дальнейшем «Заказчик», в лице </w:t>
      </w:r>
      <w:r w:rsidRPr="006514F9">
        <w:rPr>
          <w:rFonts w:ascii="Times New Roman" w:eastAsia="Calibri" w:hAnsi="Times New Roman" w:cs="Times New Roman"/>
          <w:spacing w:val="-3"/>
          <w:sz w:val="24"/>
          <w:szCs w:val="24"/>
          <w:lang w:eastAsia="ru-RU"/>
        </w:rPr>
        <w:t>_________________, действующе</w:t>
      </w:r>
      <w:r w:rsidR="007D717D">
        <w:rPr>
          <w:rFonts w:ascii="Times New Roman" w:eastAsia="Calibri" w:hAnsi="Times New Roman" w:cs="Times New Roman"/>
          <w:spacing w:val="-3"/>
          <w:sz w:val="24"/>
          <w:szCs w:val="24"/>
          <w:lang w:eastAsia="ru-RU"/>
        </w:rPr>
        <w:t>го</w:t>
      </w:r>
      <w:r w:rsidRPr="006514F9">
        <w:rPr>
          <w:rFonts w:ascii="Times New Roman" w:eastAsia="Calibri" w:hAnsi="Times New Roman" w:cs="Times New Roman"/>
          <w:spacing w:val="-3"/>
          <w:sz w:val="24"/>
          <w:szCs w:val="24"/>
          <w:lang w:eastAsia="ru-RU"/>
        </w:rPr>
        <w:t xml:space="preserve">  на основании Устава</w:t>
      </w:r>
      <w:r w:rsidRPr="006514F9">
        <w:rPr>
          <w:rFonts w:ascii="Times New Roman" w:eastAsia="Calibri" w:hAnsi="Times New Roman" w:cs="Times New Roman"/>
          <w:spacing w:val="-4"/>
          <w:sz w:val="24"/>
          <w:szCs w:val="24"/>
          <w:lang w:eastAsia="ru-RU"/>
        </w:rPr>
        <w:t xml:space="preserve">, </w:t>
      </w:r>
      <w:r w:rsidRPr="006514F9">
        <w:rPr>
          <w:rFonts w:ascii="Times New Roman" w:eastAsia="Calibri" w:hAnsi="Times New Roman" w:cs="Times New Roman"/>
          <w:spacing w:val="-3"/>
          <w:sz w:val="24"/>
          <w:szCs w:val="24"/>
          <w:lang w:eastAsia="ru-RU"/>
        </w:rPr>
        <w:t xml:space="preserve">с другой стороны, совместно именуемые «Стороны», а по отдельности «Сторона», </w:t>
      </w:r>
      <w:r w:rsidRPr="006514F9">
        <w:rPr>
          <w:rFonts w:ascii="Times New Roman" w:eastAsia="Calibri" w:hAnsi="Times New Roman" w:cs="Times New Roman"/>
          <w:spacing w:val="-2"/>
          <w:sz w:val="24"/>
          <w:szCs w:val="24"/>
          <w:lang w:eastAsia="ru-RU"/>
        </w:rPr>
        <w:t>заключили настоящий  Договор на основании Федеральн</w:t>
      </w:r>
      <w:r>
        <w:rPr>
          <w:rFonts w:ascii="Times New Roman" w:eastAsia="Calibri" w:hAnsi="Times New Roman" w:cs="Times New Roman"/>
          <w:spacing w:val="-2"/>
          <w:sz w:val="24"/>
          <w:szCs w:val="24"/>
          <w:lang w:eastAsia="ru-RU"/>
        </w:rPr>
        <w:t xml:space="preserve">ого </w:t>
      </w:r>
      <w:r w:rsidRPr="006514F9">
        <w:rPr>
          <w:rFonts w:ascii="Times New Roman" w:eastAsia="Calibri" w:hAnsi="Times New Roman" w:cs="Times New Roman"/>
          <w:spacing w:val="-2"/>
          <w:sz w:val="24"/>
          <w:szCs w:val="24"/>
          <w:lang w:eastAsia="ru-RU"/>
        </w:rPr>
        <w:t>закон</w:t>
      </w:r>
      <w:r>
        <w:rPr>
          <w:rFonts w:ascii="Times New Roman" w:eastAsia="Calibri" w:hAnsi="Times New Roman" w:cs="Times New Roman"/>
          <w:spacing w:val="-2"/>
          <w:sz w:val="24"/>
          <w:szCs w:val="24"/>
          <w:lang w:eastAsia="ru-RU"/>
        </w:rPr>
        <w:t>а</w:t>
      </w:r>
      <w:r w:rsidRPr="006514F9">
        <w:rPr>
          <w:rFonts w:ascii="Times New Roman" w:eastAsia="Calibri" w:hAnsi="Times New Roman" w:cs="Times New Roman"/>
          <w:spacing w:val="-2"/>
          <w:sz w:val="24"/>
          <w:szCs w:val="24"/>
          <w:lang w:eastAsia="ru-RU"/>
        </w:rPr>
        <w:t xml:space="preserve"> от 18 июля 2011 г. N 223-ФЗ "О закупках товаров, работ, услуг отдельными видами юридических лиц"</w:t>
      </w:r>
      <w:r>
        <w:rPr>
          <w:rFonts w:ascii="Times New Roman" w:eastAsia="Calibri" w:hAnsi="Times New Roman" w:cs="Times New Roman"/>
          <w:spacing w:val="-2"/>
          <w:sz w:val="24"/>
          <w:szCs w:val="24"/>
          <w:lang w:eastAsia="ru-RU"/>
        </w:rPr>
        <w:t xml:space="preserve"> </w:t>
      </w:r>
      <w:r w:rsidRPr="006514F9">
        <w:rPr>
          <w:rFonts w:ascii="Times New Roman" w:eastAsia="Calibri" w:hAnsi="Times New Roman" w:cs="Times New Roman"/>
          <w:spacing w:val="-2"/>
          <w:sz w:val="24"/>
          <w:szCs w:val="24"/>
          <w:lang w:eastAsia="ru-RU"/>
        </w:rPr>
        <w:t>о нижеследующем:</w:t>
      </w:r>
    </w:p>
    <w:p w14:paraId="6DA07E3A" w14:textId="77777777" w:rsidR="006514F9" w:rsidRPr="006514F9" w:rsidRDefault="006514F9" w:rsidP="006514F9">
      <w:pPr>
        <w:shd w:val="clear" w:color="auto" w:fill="FFFFFF"/>
        <w:tabs>
          <w:tab w:val="left" w:pos="1392"/>
        </w:tabs>
        <w:spacing w:after="0" w:line="276" w:lineRule="auto"/>
        <w:ind w:right="60" w:hanging="2"/>
        <w:jc w:val="both"/>
        <w:rPr>
          <w:rFonts w:ascii="Times New Roman" w:eastAsia="Times New Roman" w:hAnsi="Times New Roman" w:cs="Times New Roman"/>
          <w:sz w:val="24"/>
          <w:szCs w:val="24"/>
          <w:lang w:eastAsia="ru-RU"/>
        </w:rPr>
      </w:pPr>
    </w:p>
    <w:tbl>
      <w:tblPr>
        <w:tblW w:w="10206" w:type="dxa"/>
        <w:tblInd w:w="108" w:type="dxa"/>
        <w:tblLook w:val="04A0" w:firstRow="1" w:lastRow="0" w:firstColumn="1" w:lastColumn="0" w:noHBand="0" w:noVBand="1"/>
      </w:tblPr>
      <w:tblGrid>
        <w:gridCol w:w="10206"/>
      </w:tblGrid>
      <w:tr w:rsidR="006514F9" w:rsidRPr="006514F9" w14:paraId="37ACFF33" w14:textId="77777777" w:rsidTr="007D717D">
        <w:tc>
          <w:tcPr>
            <w:tcW w:w="10206" w:type="dxa"/>
            <w:shd w:val="clear" w:color="auto" w:fill="auto"/>
          </w:tcPr>
          <w:p w14:paraId="4117588D"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4"/>
                <w:lang w:eastAsia="ru-RU"/>
              </w:rPr>
            </w:pPr>
            <w:r w:rsidRPr="007D717D">
              <w:rPr>
                <w:rFonts w:ascii="Times New Roman" w:eastAsia="Times New Roman" w:hAnsi="Times New Roman" w:cs="Times New Roman"/>
                <w:b/>
                <w:sz w:val="24"/>
                <w:szCs w:val="24"/>
                <w:lang w:eastAsia="ru-RU"/>
              </w:rPr>
              <w:t>1. ПРЕДМЕТ ДОГОВОРА</w:t>
            </w:r>
          </w:p>
        </w:tc>
      </w:tr>
    </w:tbl>
    <w:p w14:paraId="02C7298A" w14:textId="77777777" w:rsidR="006514F9" w:rsidRDefault="006514F9" w:rsidP="007D717D">
      <w:pPr>
        <w:spacing w:after="0" w:line="240" w:lineRule="auto"/>
        <w:ind w:firstLine="709"/>
        <w:jc w:val="both"/>
        <w:rPr>
          <w:rFonts w:ascii="Times New Roman" w:eastAsia="Times New Roman" w:hAnsi="Times New Roman" w:cs="Times New Roman"/>
          <w:sz w:val="24"/>
          <w:szCs w:val="24"/>
          <w:lang w:eastAsia="ru-RU"/>
        </w:rPr>
      </w:pPr>
      <w:r w:rsidRPr="006514F9">
        <w:rPr>
          <w:rFonts w:ascii="Times New Roman" w:eastAsia="Times New Roman" w:hAnsi="Times New Roman" w:cs="Times New Roman"/>
          <w:sz w:val="24"/>
          <w:szCs w:val="24"/>
          <w:lang w:eastAsia="ru-RU"/>
        </w:rPr>
        <w:t xml:space="preserve">1.1. Настоящий Договор заключен в соответствии с Федеральным законом от 18.07.2011 № 223-ФЗ «О закупках товаров, работ, услуг отдельными видами юридических лиц», </w:t>
      </w:r>
    </w:p>
    <w:p w14:paraId="2D9136BA" w14:textId="5E527211" w:rsidR="006514F9" w:rsidRPr="006514F9" w:rsidRDefault="006514F9" w:rsidP="007D717D">
      <w:pPr>
        <w:spacing w:after="0" w:line="240" w:lineRule="auto"/>
        <w:ind w:firstLine="709"/>
        <w:jc w:val="both"/>
        <w:rPr>
          <w:rFonts w:ascii="Times New Roman" w:eastAsia="Times New Roman" w:hAnsi="Times New Roman" w:cs="Times New Roman"/>
          <w:sz w:val="24"/>
          <w:szCs w:val="24"/>
          <w:lang w:eastAsia="ru-RU"/>
        </w:rPr>
      </w:pPr>
      <w:r w:rsidRPr="006514F9">
        <w:rPr>
          <w:rFonts w:ascii="Times New Roman" w:eastAsia="Times New Roman" w:hAnsi="Times New Roman" w:cs="Times New Roman"/>
          <w:sz w:val="24"/>
          <w:szCs w:val="24"/>
          <w:lang w:eastAsia="ru-RU"/>
        </w:rPr>
        <w:t>1.2. Заказчик поручает, а Поставщик принимает обязанности</w:t>
      </w:r>
      <w:r w:rsidR="007D717D">
        <w:rPr>
          <w:rFonts w:ascii="Times New Roman" w:eastAsia="Times New Roman" w:hAnsi="Times New Roman" w:cs="Times New Roman"/>
          <w:sz w:val="24"/>
          <w:szCs w:val="24"/>
          <w:lang w:eastAsia="ru-RU"/>
        </w:rPr>
        <w:t xml:space="preserve"> на </w:t>
      </w:r>
      <w:r w:rsidR="00756C77" w:rsidRPr="00756C77">
        <w:rPr>
          <w:rFonts w:ascii="Times New Roman" w:eastAsia="Times New Roman" w:hAnsi="Times New Roman" w:cs="Times New Roman"/>
          <w:sz w:val="24"/>
          <w:szCs w:val="24"/>
          <w:lang w:eastAsia="ru-RU"/>
        </w:rPr>
        <w:t xml:space="preserve">поставку </w:t>
      </w:r>
      <w:r w:rsidR="007D717D">
        <w:rPr>
          <w:rFonts w:ascii="Times New Roman" w:eastAsia="Times New Roman" w:hAnsi="Times New Roman" w:cs="Times New Roman"/>
          <w:sz w:val="24"/>
          <w:szCs w:val="24"/>
          <w:lang w:eastAsia="ru-RU"/>
        </w:rPr>
        <w:t xml:space="preserve">и установку дополнительного оборудования к вытяжной системе вентиляции на пищеблоке МАДОУ г. Нягани «Д/с №6 «Рябинка» в целях выполнения требований СанПиН </w:t>
      </w:r>
      <w:r w:rsidRPr="006514F9">
        <w:rPr>
          <w:rFonts w:ascii="Times New Roman" w:eastAsia="Times New Roman" w:hAnsi="Times New Roman" w:cs="Times New Roman"/>
          <w:sz w:val="24"/>
          <w:szCs w:val="24"/>
          <w:lang w:eastAsia="ru-RU"/>
        </w:rPr>
        <w:t xml:space="preserve">(далее по тексту – </w:t>
      </w:r>
      <w:r w:rsidR="007D717D">
        <w:rPr>
          <w:rFonts w:ascii="Times New Roman" w:eastAsia="Times New Roman" w:hAnsi="Times New Roman" w:cs="Times New Roman"/>
          <w:sz w:val="24"/>
          <w:szCs w:val="24"/>
          <w:lang w:eastAsia="ru-RU"/>
        </w:rPr>
        <w:t>Оборудование)</w:t>
      </w:r>
      <w:r w:rsidRPr="006514F9">
        <w:rPr>
          <w:rFonts w:ascii="Times New Roman" w:eastAsia="Times New Roman" w:hAnsi="Times New Roman" w:cs="Times New Roman"/>
          <w:sz w:val="24"/>
          <w:szCs w:val="24"/>
          <w:lang w:eastAsia="ru-RU"/>
        </w:rPr>
        <w:t xml:space="preserve">. Заказчик обязуется, в свою очередь, принять и оплатить </w:t>
      </w:r>
      <w:r w:rsidR="00866393">
        <w:rPr>
          <w:rFonts w:ascii="Times New Roman" w:eastAsia="Times New Roman" w:hAnsi="Times New Roman" w:cs="Times New Roman"/>
          <w:sz w:val="24"/>
          <w:szCs w:val="24"/>
          <w:lang w:eastAsia="ru-RU"/>
        </w:rPr>
        <w:t>поставку и установку Оборудования</w:t>
      </w:r>
      <w:r w:rsidR="0091694D">
        <w:rPr>
          <w:rFonts w:ascii="Times New Roman" w:eastAsia="Times New Roman" w:hAnsi="Times New Roman" w:cs="Times New Roman"/>
          <w:sz w:val="24"/>
          <w:szCs w:val="24"/>
          <w:lang w:eastAsia="ru-RU"/>
        </w:rPr>
        <w:t xml:space="preserve"> </w:t>
      </w:r>
      <w:r w:rsidRPr="006514F9">
        <w:rPr>
          <w:rFonts w:ascii="Times New Roman" w:eastAsia="Times New Roman" w:hAnsi="Times New Roman" w:cs="Times New Roman"/>
          <w:sz w:val="24"/>
          <w:szCs w:val="24"/>
          <w:lang w:eastAsia="ru-RU"/>
        </w:rPr>
        <w:t>в соответствии с условиями Договора.</w:t>
      </w:r>
    </w:p>
    <w:p w14:paraId="461A8F8A" w14:textId="25F5FAC8" w:rsidR="006514F9" w:rsidRPr="006514F9" w:rsidRDefault="006514F9" w:rsidP="007D717D">
      <w:pPr>
        <w:spacing w:after="0" w:line="240" w:lineRule="auto"/>
        <w:ind w:firstLine="709"/>
        <w:jc w:val="both"/>
        <w:rPr>
          <w:rFonts w:ascii="Times New Roman" w:eastAsia="Times New Roman" w:hAnsi="Times New Roman" w:cs="Times New Roman"/>
          <w:sz w:val="24"/>
          <w:szCs w:val="24"/>
          <w:lang w:eastAsia="ru-RU"/>
        </w:rPr>
      </w:pPr>
      <w:r w:rsidRPr="006514F9">
        <w:rPr>
          <w:rFonts w:ascii="Times New Roman" w:eastAsia="Times New Roman" w:hAnsi="Times New Roman" w:cs="Times New Roman"/>
          <w:sz w:val="24"/>
          <w:szCs w:val="24"/>
          <w:lang w:eastAsia="ru-RU"/>
        </w:rPr>
        <w:t xml:space="preserve">1.3. Поставщик предоставляет </w:t>
      </w:r>
      <w:r w:rsidR="007D717D">
        <w:rPr>
          <w:rFonts w:ascii="Times New Roman" w:eastAsia="Times New Roman" w:hAnsi="Times New Roman" w:cs="Times New Roman"/>
          <w:sz w:val="24"/>
          <w:szCs w:val="24"/>
          <w:lang w:eastAsia="ru-RU"/>
        </w:rPr>
        <w:t xml:space="preserve">документацию </w:t>
      </w:r>
      <w:r w:rsidRPr="006514F9">
        <w:rPr>
          <w:rFonts w:ascii="Times New Roman" w:eastAsia="Times New Roman" w:hAnsi="Times New Roman" w:cs="Times New Roman"/>
          <w:sz w:val="24"/>
          <w:szCs w:val="24"/>
          <w:lang w:eastAsia="ru-RU"/>
        </w:rPr>
        <w:t xml:space="preserve">на </w:t>
      </w:r>
      <w:r w:rsidR="00866393">
        <w:rPr>
          <w:rFonts w:ascii="Times New Roman" w:eastAsia="Times New Roman" w:hAnsi="Times New Roman" w:cs="Times New Roman"/>
          <w:sz w:val="24"/>
          <w:szCs w:val="24"/>
          <w:lang w:eastAsia="ru-RU"/>
        </w:rPr>
        <w:t>Оборудование</w:t>
      </w:r>
      <w:r w:rsidR="007D717D">
        <w:rPr>
          <w:rFonts w:ascii="Times New Roman" w:eastAsia="Times New Roman" w:hAnsi="Times New Roman" w:cs="Times New Roman"/>
          <w:sz w:val="24"/>
          <w:szCs w:val="24"/>
          <w:lang w:eastAsia="ru-RU"/>
        </w:rPr>
        <w:t>.</w:t>
      </w:r>
    </w:p>
    <w:p w14:paraId="040189F6" w14:textId="422032B9" w:rsidR="006514F9" w:rsidRPr="006514F9" w:rsidRDefault="006514F9" w:rsidP="007D717D">
      <w:pPr>
        <w:spacing w:after="0" w:line="240" w:lineRule="auto"/>
        <w:ind w:firstLine="709"/>
        <w:jc w:val="both"/>
        <w:rPr>
          <w:rFonts w:ascii="Times New Roman" w:eastAsia="Times New Roman" w:hAnsi="Times New Roman" w:cs="Times New Roman"/>
          <w:sz w:val="24"/>
          <w:szCs w:val="24"/>
          <w:lang w:eastAsia="ru-RU"/>
        </w:rPr>
      </w:pPr>
      <w:r w:rsidRPr="006514F9">
        <w:rPr>
          <w:rFonts w:ascii="Times New Roman" w:eastAsia="Times New Roman" w:hAnsi="Times New Roman" w:cs="Times New Roman"/>
          <w:sz w:val="24"/>
          <w:szCs w:val="24"/>
          <w:lang w:eastAsia="ru-RU"/>
        </w:rPr>
        <w:t>1.4. Наименование, количество, комплектация (характеристики)</w:t>
      </w:r>
      <w:r w:rsidR="007D717D">
        <w:rPr>
          <w:rFonts w:ascii="Times New Roman" w:eastAsia="Times New Roman" w:hAnsi="Times New Roman" w:cs="Times New Roman"/>
          <w:sz w:val="24"/>
          <w:szCs w:val="24"/>
          <w:lang w:eastAsia="ru-RU"/>
        </w:rPr>
        <w:t>, цена</w:t>
      </w:r>
      <w:r w:rsidR="007A568F">
        <w:rPr>
          <w:rFonts w:ascii="Times New Roman" w:eastAsia="Times New Roman" w:hAnsi="Times New Roman" w:cs="Times New Roman"/>
          <w:sz w:val="24"/>
          <w:szCs w:val="24"/>
          <w:lang w:eastAsia="ru-RU"/>
        </w:rPr>
        <w:t xml:space="preserve"> </w:t>
      </w:r>
      <w:r w:rsidR="00866393">
        <w:rPr>
          <w:rFonts w:ascii="Times New Roman" w:eastAsia="Times New Roman" w:hAnsi="Times New Roman" w:cs="Times New Roman"/>
          <w:sz w:val="24"/>
          <w:szCs w:val="24"/>
          <w:lang w:eastAsia="ru-RU"/>
        </w:rPr>
        <w:t>О</w:t>
      </w:r>
      <w:r w:rsidR="007D717D">
        <w:rPr>
          <w:rFonts w:ascii="Times New Roman" w:eastAsia="Times New Roman" w:hAnsi="Times New Roman" w:cs="Times New Roman"/>
          <w:sz w:val="24"/>
          <w:szCs w:val="24"/>
          <w:lang w:eastAsia="ru-RU"/>
        </w:rPr>
        <w:t xml:space="preserve">борудования </w:t>
      </w:r>
      <w:r w:rsidR="007A568F">
        <w:rPr>
          <w:rFonts w:ascii="Times New Roman" w:eastAsia="Times New Roman" w:hAnsi="Times New Roman" w:cs="Times New Roman"/>
          <w:sz w:val="24"/>
          <w:szCs w:val="24"/>
          <w:lang w:eastAsia="ru-RU"/>
        </w:rPr>
        <w:t xml:space="preserve">указаны в </w:t>
      </w:r>
      <w:r w:rsidRPr="006514F9">
        <w:rPr>
          <w:rFonts w:ascii="Times New Roman" w:eastAsia="Times New Roman" w:hAnsi="Times New Roman" w:cs="Times New Roman"/>
          <w:sz w:val="24"/>
          <w:szCs w:val="24"/>
          <w:lang w:eastAsia="ru-RU"/>
        </w:rPr>
        <w:t xml:space="preserve">спецификации (Приложение № </w:t>
      </w:r>
      <w:r w:rsidR="007D717D">
        <w:rPr>
          <w:rFonts w:ascii="Times New Roman" w:eastAsia="Times New Roman" w:hAnsi="Times New Roman" w:cs="Times New Roman"/>
          <w:sz w:val="24"/>
          <w:szCs w:val="24"/>
          <w:lang w:eastAsia="ru-RU"/>
        </w:rPr>
        <w:t>1</w:t>
      </w:r>
      <w:r w:rsidRPr="006514F9">
        <w:rPr>
          <w:rFonts w:ascii="Times New Roman" w:eastAsia="Times New Roman" w:hAnsi="Times New Roman" w:cs="Times New Roman"/>
          <w:sz w:val="24"/>
          <w:szCs w:val="24"/>
          <w:lang w:eastAsia="ru-RU"/>
        </w:rPr>
        <w:t xml:space="preserve"> к Договору).</w:t>
      </w:r>
    </w:p>
    <w:p w14:paraId="4A165A43"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4"/>
          <w:lang w:eastAsia="ru-RU"/>
        </w:rPr>
      </w:pPr>
    </w:p>
    <w:tbl>
      <w:tblPr>
        <w:tblW w:w="10206" w:type="dxa"/>
        <w:tblInd w:w="108" w:type="dxa"/>
        <w:tblLook w:val="04A0" w:firstRow="1" w:lastRow="0" w:firstColumn="1" w:lastColumn="0" w:noHBand="0" w:noVBand="1"/>
      </w:tblPr>
      <w:tblGrid>
        <w:gridCol w:w="10206"/>
      </w:tblGrid>
      <w:tr w:rsidR="006514F9" w:rsidRPr="006514F9" w14:paraId="2D20D305" w14:textId="77777777" w:rsidTr="007D717D">
        <w:tc>
          <w:tcPr>
            <w:tcW w:w="10206" w:type="dxa"/>
            <w:shd w:val="clear" w:color="auto" w:fill="auto"/>
          </w:tcPr>
          <w:p w14:paraId="5691A982"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4"/>
                <w:lang w:eastAsia="ru-RU"/>
              </w:rPr>
            </w:pPr>
            <w:r w:rsidRPr="006514F9">
              <w:rPr>
                <w:rFonts w:ascii="Times New Roman" w:eastAsia="Times New Roman" w:hAnsi="Times New Roman" w:cs="Times New Roman"/>
                <w:b/>
                <w:sz w:val="24"/>
                <w:szCs w:val="24"/>
                <w:lang w:eastAsia="ru-RU"/>
              </w:rPr>
              <w:t>2. ЦЕНА ДОГОВОРА И ПОРЯДОК РАСЧЕТОВ</w:t>
            </w:r>
          </w:p>
        </w:tc>
      </w:tr>
    </w:tbl>
    <w:p w14:paraId="5F4C24C8" w14:textId="2D248212" w:rsidR="006514F9" w:rsidRDefault="006514F9" w:rsidP="007D717D">
      <w:pPr>
        <w:spacing w:after="0" w:line="240" w:lineRule="auto"/>
        <w:ind w:firstLine="709"/>
        <w:jc w:val="both"/>
        <w:rPr>
          <w:rFonts w:ascii="Times New Roman" w:eastAsia="Times New Roman" w:hAnsi="Times New Roman" w:cs="Times New Roman"/>
          <w:sz w:val="24"/>
          <w:szCs w:val="24"/>
          <w:lang w:eastAsia="ru-RU"/>
        </w:rPr>
      </w:pPr>
      <w:r w:rsidRPr="006514F9">
        <w:rPr>
          <w:rFonts w:ascii="Times New Roman" w:eastAsia="Times New Roman" w:hAnsi="Times New Roman" w:cs="Times New Roman"/>
          <w:sz w:val="24"/>
          <w:szCs w:val="24"/>
          <w:lang w:eastAsia="ru-RU"/>
        </w:rPr>
        <w:t xml:space="preserve">2.1. Цена Договора составляет </w:t>
      </w:r>
      <w:r w:rsidRPr="006514F9">
        <w:rPr>
          <w:rFonts w:ascii="Times New Roman" w:eastAsia="Times New Roman" w:hAnsi="Times New Roman" w:cs="Times New Roman"/>
          <w:b/>
          <w:sz w:val="24"/>
          <w:szCs w:val="24"/>
          <w:lang w:eastAsia="ru-RU"/>
        </w:rPr>
        <w:t>___________ (__________) рублей, 00 копеек, с НДС / НДС не облагается</w:t>
      </w:r>
      <w:r w:rsidRPr="006514F9">
        <w:rPr>
          <w:rFonts w:ascii="Times New Roman" w:eastAsia="Times New Roman" w:hAnsi="Times New Roman" w:cs="Times New Roman"/>
          <w:sz w:val="24"/>
          <w:szCs w:val="24"/>
          <w:lang w:eastAsia="ru-RU"/>
        </w:rPr>
        <w:t>.</w:t>
      </w:r>
    </w:p>
    <w:p w14:paraId="68E45F3E" w14:textId="041522D7" w:rsidR="00756C77" w:rsidRPr="006514F9" w:rsidRDefault="00756C77" w:rsidP="007D717D">
      <w:pPr>
        <w:spacing w:after="0" w:line="240" w:lineRule="auto"/>
        <w:ind w:firstLine="709"/>
        <w:jc w:val="both"/>
        <w:rPr>
          <w:rFonts w:ascii="Times New Roman" w:eastAsia="Times New Roman" w:hAnsi="Times New Roman" w:cs="Times New Roman"/>
          <w:sz w:val="24"/>
          <w:szCs w:val="24"/>
          <w:lang w:eastAsia="ru-RU"/>
        </w:rPr>
      </w:pPr>
      <w:r w:rsidRPr="00756C77">
        <w:rPr>
          <w:rFonts w:ascii="Times New Roman" w:eastAsia="Times New Roman" w:hAnsi="Times New Roman" w:cs="Times New Roman"/>
          <w:sz w:val="24"/>
          <w:szCs w:val="24"/>
          <w:lang w:eastAsia="ru-RU"/>
        </w:rPr>
        <w:t xml:space="preserve">Цена Договора включает в себя стоимость </w:t>
      </w:r>
      <w:r w:rsidR="0091694D">
        <w:rPr>
          <w:rFonts w:ascii="Times New Roman" w:eastAsia="Times New Roman" w:hAnsi="Times New Roman" w:cs="Times New Roman"/>
          <w:sz w:val="24"/>
          <w:szCs w:val="24"/>
          <w:lang w:eastAsia="ru-RU"/>
        </w:rPr>
        <w:t>Оборудования</w:t>
      </w:r>
      <w:r w:rsidRPr="00756C77">
        <w:rPr>
          <w:rFonts w:ascii="Times New Roman" w:eastAsia="Times New Roman" w:hAnsi="Times New Roman" w:cs="Times New Roman"/>
          <w:sz w:val="24"/>
          <w:szCs w:val="24"/>
          <w:lang w:eastAsia="ru-RU"/>
        </w:rPr>
        <w:t xml:space="preserve">, стоимость доставки </w:t>
      </w:r>
      <w:r w:rsidR="0091694D">
        <w:rPr>
          <w:rFonts w:ascii="Times New Roman" w:eastAsia="Times New Roman" w:hAnsi="Times New Roman" w:cs="Times New Roman"/>
          <w:sz w:val="24"/>
          <w:szCs w:val="24"/>
          <w:lang w:eastAsia="ru-RU"/>
        </w:rPr>
        <w:t>Оборудования</w:t>
      </w:r>
      <w:r w:rsidRPr="00756C77">
        <w:rPr>
          <w:rFonts w:ascii="Times New Roman" w:eastAsia="Times New Roman" w:hAnsi="Times New Roman" w:cs="Times New Roman"/>
          <w:sz w:val="24"/>
          <w:szCs w:val="24"/>
          <w:lang w:eastAsia="ru-RU"/>
        </w:rPr>
        <w:t xml:space="preserve"> </w:t>
      </w:r>
      <w:r w:rsidR="00866393">
        <w:rPr>
          <w:rFonts w:ascii="Times New Roman" w:eastAsia="Times New Roman" w:hAnsi="Times New Roman" w:cs="Times New Roman"/>
          <w:sz w:val="24"/>
          <w:szCs w:val="24"/>
          <w:lang w:eastAsia="ru-RU"/>
        </w:rPr>
        <w:t>и установки Заказчику</w:t>
      </w:r>
      <w:r w:rsidR="0091694D">
        <w:rPr>
          <w:rFonts w:ascii="Times New Roman" w:eastAsia="Times New Roman" w:hAnsi="Times New Roman" w:cs="Times New Roman"/>
          <w:sz w:val="24"/>
          <w:szCs w:val="24"/>
          <w:lang w:eastAsia="ru-RU"/>
        </w:rPr>
        <w:t>.</w:t>
      </w:r>
    </w:p>
    <w:p w14:paraId="072BEED1" w14:textId="6C9029BD" w:rsidR="006514F9" w:rsidRPr="006514F9" w:rsidRDefault="0091694D" w:rsidP="007D717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О</w:t>
      </w:r>
      <w:r w:rsidR="006514F9" w:rsidRPr="006514F9">
        <w:rPr>
          <w:rFonts w:ascii="Times New Roman" w:eastAsia="Times New Roman" w:hAnsi="Times New Roman" w:cs="Times New Roman"/>
          <w:bCs/>
          <w:sz w:val="24"/>
          <w:szCs w:val="24"/>
          <w:lang w:eastAsia="ru-RU"/>
        </w:rPr>
        <w:t>плата</w:t>
      </w:r>
      <w:r w:rsidR="006514F9" w:rsidRPr="006514F9">
        <w:rPr>
          <w:rFonts w:ascii="Times New Roman" w:eastAsia="Times New Roman" w:hAnsi="Times New Roman" w:cs="Times New Roman"/>
          <w:sz w:val="24"/>
          <w:szCs w:val="24"/>
          <w:lang w:eastAsia="ru-RU"/>
        </w:rPr>
        <w:t xml:space="preserve"> осуществляется на основа</w:t>
      </w:r>
      <w:r>
        <w:rPr>
          <w:rFonts w:ascii="Times New Roman" w:eastAsia="Times New Roman" w:hAnsi="Times New Roman" w:cs="Times New Roman"/>
          <w:sz w:val="24"/>
          <w:szCs w:val="24"/>
          <w:lang w:eastAsia="ru-RU"/>
        </w:rPr>
        <w:t>нии предоставленных Поставщиком</w:t>
      </w:r>
      <w:r w:rsidR="006514F9" w:rsidRPr="006514F9">
        <w:rPr>
          <w:rFonts w:ascii="Times New Roman" w:eastAsia="Times New Roman" w:hAnsi="Times New Roman" w:cs="Times New Roman"/>
          <w:sz w:val="24"/>
          <w:szCs w:val="24"/>
          <w:lang w:eastAsia="ru-RU"/>
        </w:rPr>
        <w:t xml:space="preserve"> универсального</w:t>
      </w:r>
      <w:r>
        <w:rPr>
          <w:rFonts w:ascii="Times New Roman" w:eastAsia="Times New Roman" w:hAnsi="Times New Roman" w:cs="Times New Roman"/>
          <w:sz w:val="24"/>
          <w:szCs w:val="24"/>
          <w:lang w:eastAsia="ru-RU"/>
        </w:rPr>
        <w:t xml:space="preserve"> </w:t>
      </w:r>
      <w:r w:rsidR="006514F9" w:rsidRPr="006514F9">
        <w:rPr>
          <w:rFonts w:ascii="Times New Roman" w:eastAsia="Times New Roman" w:hAnsi="Times New Roman" w:cs="Times New Roman"/>
          <w:sz w:val="24"/>
          <w:szCs w:val="24"/>
          <w:lang w:eastAsia="ru-RU"/>
        </w:rPr>
        <w:t xml:space="preserve">передаточного документа (далее по тексту – </w:t>
      </w:r>
      <w:r w:rsidR="00866393">
        <w:rPr>
          <w:rFonts w:ascii="Times New Roman" w:eastAsia="Times New Roman" w:hAnsi="Times New Roman" w:cs="Times New Roman"/>
          <w:sz w:val="24"/>
          <w:szCs w:val="24"/>
          <w:lang w:eastAsia="ru-RU"/>
        </w:rPr>
        <w:t>УПД</w:t>
      </w:r>
      <w:r w:rsidR="006514F9" w:rsidRPr="006514F9">
        <w:rPr>
          <w:rFonts w:ascii="Times New Roman" w:eastAsia="Times New Roman" w:hAnsi="Times New Roman" w:cs="Times New Roman"/>
          <w:sz w:val="24"/>
          <w:szCs w:val="24"/>
          <w:lang w:eastAsia="ru-RU"/>
        </w:rPr>
        <w:t xml:space="preserve">). Оплата по Договору осуществляется в порядке безналичного расчета. Заказчик </w:t>
      </w:r>
      <w:r w:rsidR="00026FAA">
        <w:rPr>
          <w:rFonts w:ascii="Times New Roman" w:eastAsia="Times New Roman" w:hAnsi="Times New Roman" w:cs="Times New Roman"/>
          <w:sz w:val="24"/>
          <w:szCs w:val="24"/>
          <w:lang w:eastAsia="ru-RU"/>
        </w:rPr>
        <w:t>с момента подписания Сторонами</w:t>
      </w:r>
      <w:r w:rsidR="00026FAA" w:rsidRPr="006514F9">
        <w:rPr>
          <w:rFonts w:ascii="Times New Roman" w:eastAsia="Times New Roman" w:hAnsi="Times New Roman" w:cs="Times New Roman"/>
          <w:sz w:val="24"/>
          <w:szCs w:val="24"/>
          <w:lang w:eastAsia="ru-RU"/>
        </w:rPr>
        <w:t xml:space="preserve"> </w:t>
      </w:r>
      <w:r w:rsidR="00866393">
        <w:rPr>
          <w:rFonts w:ascii="Times New Roman" w:eastAsia="Times New Roman" w:hAnsi="Times New Roman" w:cs="Times New Roman"/>
          <w:sz w:val="24"/>
          <w:szCs w:val="24"/>
          <w:lang w:eastAsia="ru-RU"/>
        </w:rPr>
        <w:t>предоставленного УПД</w:t>
      </w:r>
      <w:r w:rsidR="00026FAA">
        <w:rPr>
          <w:rFonts w:ascii="Times New Roman" w:eastAsia="Times New Roman" w:hAnsi="Times New Roman" w:cs="Times New Roman"/>
          <w:sz w:val="24"/>
          <w:szCs w:val="24"/>
          <w:lang w:eastAsia="ru-RU"/>
        </w:rPr>
        <w:t xml:space="preserve">, </w:t>
      </w:r>
      <w:r w:rsidR="006514F9" w:rsidRPr="006514F9">
        <w:rPr>
          <w:rFonts w:ascii="Times New Roman" w:eastAsia="Times New Roman" w:hAnsi="Times New Roman" w:cs="Times New Roman"/>
          <w:sz w:val="24"/>
          <w:szCs w:val="24"/>
          <w:lang w:eastAsia="ru-RU"/>
        </w:rPr>
        <w:t>в течение 7 (семи) рабочих дней производит оплату путем перечисления денежных средств на расчетный счет Поставщика. Обязательства по оплате считаются выполненными в день списания денежных средств с расчетного счета банка Заказчика.</w:t>
      </w:r>
    </w:p>
    <w:p w14:paraId="3B757974" w14:textId="173AE6AC" w:rsidR="006514F9" w:rsidRPr="006514F9" w:rsidRDefault="006514F9" w:rsidP="007D717D">
      <w:pPr>
        <w:spacing w:after="0" w:line="240" w:lineRule="auto"/>
        <w:ind w:firstLine="709"/>
        <w:jc w:val="both"/>
        <w:rPr>
          <w:rFonts w:ascii="Times New Roman" w:eastAsia="Times New Roman" w:hAnsi="Times New Roman" w:cs="Times New Roman"/>
          <w:sz w:val="24"/>
          <w:szCs w:val="24"/>
          <w:lang w:eastAsia="ru-RU"/>
        </w:rPr>
      </w:pPr>
      <w:r w:rsidRPr="006514F9">
        <w:rPr>
          <w:rFonts w:ascii="Times New Roman" w:eastAsia="Times New Roman" w:hAnsi="Times New Roman" w:cs="Times New Roman"/>
          <w:sz w:val="24"/>
          <w:szCs w:val="24"/>
          <w:lang w:eastAsia="ru-RU"/>
        </w:rPr>
        <w:t>2.3. Стороны предусматривают возможность по соглашению сторон изменени</w:t>
      </w:r>
      <w:r w:rsidR="00866393">
        <w:rPr>
          <w:rFonts w:ascii="Times New Roman" w:eastAsia="Times New Roman" w:hAnsi="Times New Roman" w:cs="Times New Roman"/>
          <w:sz w:val="24"/>
          <w:szCs w:val="24"/>
          <w:lang w:eastAsia="ru-RU"/>
        </w:rPr>
        <w:t>я размера и (или) сроков оплаты</w:t>
      </w:r>
      <w:r w:rsidR="00026FAA">
        <w:rPr>
          <w:rFonts w:ascii="Times New Roman" w:eastAsia="Times New Roman" w:hAnsi="Times New Roman" w:cs="Times New Roman"/>
          <w:sz w:val="24"/>
          <w:szCs w:val="24"/>
          <w:lang w:eastAsia="ru-RU"/>
        </w:rPr>
        <w:t>,</w:t>
      </w:r>
      <w:r w:rsidRPr="006514F9">
        <w:rPr>
          <w:rFonts w:ascii="Times New Roman" w:eastAsia="Times New Roman" w:hAnsi="Times New Roman" w:cs="Times New Roman"/>
          <w:sz w:val="24"/>
          <w:szCs w:val="24"/>
          <w:lang w:eastAsia="ru-RU"/>
        </w:rPr>
        <w:t xml:space="preserve">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(ст. 78.1 Бюджетного кодекса РФ).</w:t>
      </w:r>
    </w:p>
    <w:p w14:paraId="24C1337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4"/>
          <w:lang w:eastAsia="ru-RU"/>
        </w:rPr>
      </w:pPr>
    </w:p>
    <w:tbl>
      <w:tblPr>
        <w:tblW w:w="10206" w:type="dxa"/>
        <w:tblInd w:w="108" w:type="dxa"/>
        <w:tblLook w:val="04A0" w:firstRow="1" w:lastRow="0" w:firstColumn="1" w:lastColumn="0" w:noHBand="0" w:noVBand="1"/>
      </w:tblPr>
      <w:tblGrid>
        <w:gridCol w:w="10206"/>
      </w:tblGrid>
      <w:tr w:rsidR="006514F9" w:rsidRPr="006514F9" w14:paraId="7C05F756" w14:textId="77777777" w:rsidTr="0091694D">
        <w:tc>
          <w:tcPr>
            <w:tcW w:w="10206" w:type="dxa"/>
            <w:shd w:val="clear" w:color="auto" w:fill="auto"/>
          </w:tcPr>
          <w:p w14:paraId="22DFBA97" w14:textId="7ADF252E" w:rsidR="006514F9" w:rsidRPr="006514F9" w:rsidRDefault="006514F9" w:rsidP="00026FAA">
            <w:pPr>
              <w:spacing w:after="0" w:line="240" w:lineRule="auto"/>
              <w:ind w:hanging="2"/>
              <w:jc w:val="center"/>
              <w:rPr>
                <w:rFonts w:ascii="Times New Roman" w:eastAsia="Times New Roman" w:hAnsi="Times New Roman" w:cs="Times New Roman"/>
                <w:b/>
                <w:sz w:val="24"/>
                <w:szCs w:val="24"/>
                <w:lang w:eastAsia="ru-RU"/>
              </w:rPr>
            </w:pPr>
            <w:r w:rsidRPr="006514F9">
              <w:rPr>
                <w:rFonts w:ascii="Times New Roman" w:eastAsia="Times New Roman" w:hAnsi="Times New Roman" w:cs="Times New Roman"/>
                <w:b/>
                <w:sz w:val="24"/>
                <w:szCs w:val="24"/>
                <w:lang w:eastAsia="ru-RU"/>
              </w:rPr>
              <w:t xml:space="preserve">3.СРОКИ, МЕСТО И УСЛОВИЯ ПОСТАВКИ </w:t>
            </w:r>
            <w:r w:rsidR="00026FAA">
              <w:rPr>
                <w:rFonts w:ascii="Times New Roman" w:eastAsia="Times New Roman" w:hAnsi="Times New Roman" w:cs="Times New Roman"/>
                <w:b/>
                <w:sz w:val="24"/>
                <w:szCs w:val="24"/>
                <w:lang w:eastAsia="ru-RU"/>
              </w:rPr>
              <w:t>ОБОРУДОВАНИЯ</w:t>
            </w:r>
          </w:p>
        </w:tc>
      </w:tr>
    </w:tbl>
    <w:p w14:paraId="60A3EF23" w14:textId="49B00C9B" w:rsidR="006B1477" w:rsidRPr="00026FAA" w:rsidRDefault="006514F9" w:rsidP="00026FAA">
      <w:pPr>
        <w:pStyle w:val="a3"/>
        <w:ind w:firstLine="709"/>
        <w:jc w:val="both"/>
        <w:rPr>
          <w:rFonts w:ascii="Times New Roman" w:hAnsi="Times New Roman" w:cs="Times New Roman"/>
          <w:sz w:val="23"/>
          <w:szCs w:val="23"/>
        </w:rPr>
      </w:pPr>
      <w:r w:rsidRPr="00026FAA">
        <w:rPr>
          <w:rFonts w:ascii="Times New Roman" w:hAnsi="Times New Roman" w:cs="Times New Roman"/>
          <w:sz w:val="23"/>
          <w:szCs w:val="23"/>
          <w:lang w:eastAsia="ru-RU"/>
        </w:rPr>
        <w:t xml:space="preserve">3.1. Срок </w:t>
      </w:r>
      <w:r w:rsidR="00026FAA">
        <w:rPr>
          <w:rFonts w:ascii="Times New Roman" w:hAnsi="Times New Roman" w:cs="Times New Roman"/>
          <w:sz w:val="23"/>
          <w:szCs w:val="23"/>
          <w:lang w:eastAsia="ru-RU"/>
        </w:rPr>
        <w:t>поставки и установки оборудования составляет</w:t>
      </w:r>
      <w:r w:rsidRPr="00026FAA">
        <w:rPr>
          <w:rFonts w:ascii="Times New Roman" w:hAnsi="Times New Roman" w:cs="Times New Roman"/>
          <w:sz w:val="23"/>
          <w:szCs w:val="23"/>
        </w:rPr>
        <w:t xml:space="preserve"> </w:t>
      </w:r>
      <w:r w:rsidR="000658B9" w:rsidRPr="00026FAA">
        <w:rPr>
          <w:rFonts w:ascii="Times New Roman" w:hAnsi="Times New Roman" w:cs="Times New Roman"/>
          <w:sz w:val="23"/>
          <w:szCs w:val="23"/>
        </w:rPr>
        <w:t>20 рабочих</w:t>
      </w:r>
      <w:r w:rsidR="00615A36" w:rsidRPr="00026FAA">
        <w:rPr>
          <w:rFonts w:ascii="Times New Roman" w:hAnsi="Times New Roman" w:cs="Times New Roman"/>
          <w:sz w:val="23"/>
          <w:szCs w:val="23"/>
        </w:rPr>
        <w:t xml:space="preserve"> дней</w:t>
      </w:r>
      <w:r w:rsidR="00026FAA" w:rsidRPr="00026FAA">
        <w:rPr>
          <w:rFonts w:ascii="Times New Roman" w:hAnsi="Times New Roman" w:cs="Times New Roman"/>
          <w:sz w:val="23"/>
          <w:szCs w:val="23"/>
        </w:rPr>
        <w:t xml:space="preserve"> </w:t>
      </w:r>
      <w:r w:rsidR="00026FAA" w:rsidRPr="00026FAA">
        <w:rPr>
          <w:rFonts w:ascii="Times New Roman" w:hAnsi="Times New Roman" w:cs="Times New Roman"/>
          <w:sz w:val="23"/>
          <w:szCs w:val="23"/>
        </w:rPr>
        <w:t>с момен</w:t>
      </w:r>
      <w:r w:rsidR="00026FAA">
        <w:rPr>
          <w:rFonts w:ascii="Times New Roman" w:hAnsi="Times New Roman" w:cs="Times New Roman"/>
          <w:sz w:val="23"/>
          <w:szCs w:val="23"/>
        </w:rPr>
        <w:t>та заключения Договора</w:t>
      </w:r>
      <w:r w:rsidR="00615A36" w:rsidRPr="00026FAA">
        <w:rPr>
          <w:rFonts w:ascii="Times New Roman" w:hAnsi="Times New Roman" w:cs="Times New Roman"/>
          <w:sz w:val="23"/>
          <w:szCs w:val="23"/>
        </w:rPr>
        <w:t>.</w:t>
      </w:r>
    </w:p>
    <w:p w14:paraId="6A8238F0" w14:textId="01E07206" w:rsidR="000658B9" w:rsidRPr="00026FAA" w:rsidRDefault="006514F9" w:rsidP="00026FAA">
      <w:pPr>
        <w:pStyle w:val="a3"/>
        <w:ind w:firstLine="709"/>
        <w:jc w:val="both"/>
        <w:rPr>
          <w:rFonts w:ascii="Times New Roman" w:hAnsi="Times New Roman" w:cs="Times New Roman"/>
          <w:sz w:val="23"/>
          <w:szCs w:val="23"/>
          <w:shd w:val="clear" w:color="auto" w:fill="FFFFFF"/>
          <w:lang w:eastAsia="ru-RU"/>
        </w:rPr>
      </w:pPr>
      <w:r w:rsidRPr="00026FAA">
        <w:rPr>
          <w:rFonts w:ascii="Times New Roman" w:hAnsi="Times New Roman" w:cs="Times New Roman"/>
          <w:sz w:val="23"/>
          <w:szCs w:val="23"/>
          <w:lang w:eastAsia="ru-RU"/>
        </w:rPr>
        <w:t xml:space="preserve">3.2. Место </w:t>
      </w:r>
      <w:r w:rsidR="00026FAA">
        <w:rPr>
          <w:rFonts w:ascii="Times New Roman" w:hAnsi="Times New Roman" w:cs="Times New Roman"/>
          <w:sz w:val="23"/>
          <w:szCs w:val="23"/>
          <w:lang w:eastAsia="ru-RU"/>
        </w:rPr>
        <w:t>поставки и установки оборудования</w:t>
      </w:r>
      <w:r w:rsidRPr="00026FAA">
        <w:rPr>
          <w:rFonts w:ascii="Times New Roman" w:hAnsi="Times New Roman" w:cs="Times New Roman"/>
          <w:sz w:val="23"/>
          <w:szCs w:val="23"/>
          <w:lang w:eastAsia="ru-RU"/>
        </w:rPr>
        <w:t xml:space="preserve">: </w:t>
      </w:r>
      <w:r w:rsidR="000658B9" w:rsidRPr="00026FAA">
        <w:rPr>
          <w:rFonts w:ascii="Times New Roman" w:hAnsi="Times New Roman" w:cs="Times New Roman"/>
          <w:sz w:val="23"/>
          <w:szCs w:val="23"/>
          <w:shd w:val="clear" w:color="auto" w:fill="FFFFFF"/>
          <w:lang w:eastAsia="ru-RU"/>
        </w:rPr>
        <w:t>Ханты-Манси</w:t>
      </w:r>
      <w:r w:rsidR="00026FAA">
        <w:rPr>
          <w:rFonts w:ascii="Times New Roman" w:hAnsi="Times New Roman" w:cs="Times New Roman"/>
          <w:sz w:val="23"/>
          <w:szCs w:val="23"/>
          <w:shd w:val="clear" w:color="auto" w:fill="FFFFFF"/>
          <w:lang w:eastAsia="ru-RU"/>
        </w:rPr>
        <w:t>йский Автономный округ - Югра</w:t>
      </w:r>
      <w:r w:rsidR="000658B9" w:rsidRPr="00026FAA">
        <w:rPr>
          <w:rFonts w:ascii="Times New Roman" w:hAnsi="Times New Roman" w:cs="Times New Roman"/>
          <w:sz w:val="23"/>
          <w:szCs w:val="23"/>
          <w:shd w:val="clear" w:color="auto" w:fill="FFFFFF"/>
          <w:lang w:eastAsia="ru-RU"/>
        </w:rPr>
        <w:t>, г</w:t>
      </w:r>
      <w:r w:rsidR="00026FAA">
        <w:rPr>
          <w:rFonts w:ascii="Times New Roman" w:hAnsi="Times New Roman" w:cs="Times New Roman"/>
          <w:sz w:val="23"/>
          <w:szCs w:val="23"/>
          <w:shd w:val="clear" w:color="auto" w:fill="FFFFFF"/>
          <w:lang w:eastAsia="ru-RU"/>
        </w:rPr>
        <w:t>.</w:t>
      </w:r>
      <w:r w:rsidR="000658B9" w:rsidRPr="00026FAA">
        <w:rPr>
          <w:rFonts w:ascii="Times New Roman" w:hAnsi="Times New Roman" w:cs="Times New Roman"/>
          <w:sz w:val="23"/>
          <w:szCs w:val="23"/>
          <w:shd w:val="clear" w:color="auto" w:fill="FFFFFF"/>
          <w:lang w:eastAsia="ru-RU"/>
        </w:rPr>
        <w:t xml:space="preserve"> Нягань, ул</w:t>
      </w:r>
      <w:r w:rsidR="00026FAA">
        <w:rPr>
          <w:rFonts w:ascii="Times New Roman" w:hAnsi="Times New Roman" w:cs="Times New Roman"/>
          <w:sz w:val="23"/>
          <w:szCs w:val="23"/>
          <w:shd w:val="clear" w:color="auto" w:fill="FFFFFF"/>
          <w:lang w:eastAsia="ru-RU"/>
        </w:rPr>
        <w:t>.</w:t>
      </w:r>
      <w:r w:rsidR="000658B9" w:rsidRPr="00026FAA">
        <w:rPr>
          <w:rFonts w:ascii="Times New Roman" w:hAnsi="Times New Roman" w:cs="Times New Roman"/>
          <w:sz w:val="23"/>
          <w:szCs w:val="23"/>
          <w:shd w:val="clear" w:color="auto" w:fill="FFFFFF"/>
          <w:lang w:eastAsia="ru-RU"/>
        </w:rPr>
        <w:t xml:space="preserve"> Интернациональная, дом 94.</w:t>
      </w:r>
    </w:p>
    <w:p w14:paraId="0AD97DF9" w14:textId="0F2D1317" w:rsidR="00026FAA" w:rsidRDefault="00026FAA" w:rsidP="00026FAA">
      <w:pPr>
        <w:pStyle w:val="a3"/>
        <w:ind w:firstLine="709"/>
        <w:jc w:val="both"/>
        <w:rPr>
          <w:rFonts w:ascii="Times New Roman" w:hAnsi="Times New Roman" w:cs="Times New Roman"/>
          <w:sz w:val="23"/>
          <w:szCs w:val="23"/>
          <w:shd w:val="clear" w:color="auto" w:fill="FFFFFF"/>
          <w:lang w:eastAsia="ru-RU"/>
        </w:rPr>
      </w:pPr>
    </w:p>
    <w:p w14:paraId="4F4218BF" w14:textId="77777777" w:rsidR="00866393" w:rsidRDefault="00866393" w:rsidP="00026FAA">
      <w:pPr>
        <w:pStyle w:val="a3"/>
        <w:ind w:firstLine="709"/>
        <w:jc w:val="both"/>
        <w:rPr>
          <w:rFonts w:ascii="Times New Roman" w:hAnsi="Times New Roman" w:cs="Times New Roman"/>
          <w:sz w:val="23"/>
          <w:szCs w:val="23"/>
          <w:shd w:val="clear" w:color="auto" w:fill="FFFFFF"/>
          <w:lang w:eastAsia="ru-RU"/>
        </w:rPr>
      </w:pPr>
    </w:p>
    <w:p w14:paraId="72D2360F" w14:textId="77777777" w:rsidR="00026FAA" w:rsidRPr="00026FAA" w:rsidRDefault="00026FAA" w:rsidP="00026FAA">
      <w:pPr>
        <w:pStyle w:val="a3"/>
        <w:ind w:firstLine="709"/>
        <w:jc w:val="both"/>
        <w:rPr>
          <w:rFonts w:ascii="Times New Roman" w:hAnsi="Times New Roman" w:cs="Times New Roman"/>
          <w:sz w:val="23"/>
          <w:szCs w:val="23"/>
          <w:shd w:val="clear" w:color="auto" w:fill="FFFFFF"/>
          <w:lang w:eastAsia="ru-RU"/>
        </w:rPr>
      </w:pPr>
    </w:p>
    <w:tbl>
      <w:tblPr>
        <w:tblW w:w="9498" w:type="dxa"/>
        <w:tblInd w:w="-142" w:type="dxa"/>
        <w:tblLook w:val="04A0" w:firstRow="1" w:lastRow="0" w:firstColumn="1" w:lastColumn="0" w:noHBand="0" w:noVBand="1"/>
      </w:tblPr>
      <w:tblGrid>
        <w:gridCol w:w="9498"/>
      </w:tblGrid>
      <w:tr w:rsidR="006514F9" w:rsidRPr="006514F9" w14:paraId="5CB841A9" w14:textId="77777777" w:rsidTr="00026FAA">
        <w:tc>
          <w:tcPr>
            <w:tcW w:w="9498" w:type="dxa"/>
            <w:shd w:val="clear" w:color="auto" w:fill="auto"/>
          </w:tcPr>
          <w:p w14:paraId="7CD6EFBE" w14:textId="35BC2FFE" w:rsidR="006514F9" w:rsidRPr="006514F9" w:rsidRDefault="006514F9" w:rsidP="00866393">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lastRenderedPageBreak/>
              <w:t xml:space="preserve">4. ПОРЯДОК СДАЧИ-ПРИЕМКИ </w:t>
            </w:r>
            <w:r w:rsidR="00026FAA">
              <w:rPr>
                <w:rFonts w:ascii="Times New Roman" w:eastAsia="Times New Roman" w:hAnsi="Times New Roman" w:cs="Times New Roman"/>
                <w:b/>
                <w:sz w:val="24"/>
                <w:szCs w:val="20"/>
                <w:lang w:eastAsia="ru-RU"/>
              </w:rPr>
              <w:t>ОБОРУДОВАНИЯ</w:t>
            </w:r>
            <w:r w:rsidRPr="006514F9">
              <w:rPr>
                <w:rFonts w:ascii="Times New Roman" w:eastAsia="Times New Roman" w:hAnsi="Times New Roman" w:cs="Times New Roman"/>
                <w:b/>
                <w:sz w:val="24"/>
                <w:szCs w:val="20"/>
                <w:lang w:eastAsia="ru-RU"/>
              </w:rPr>
              <w:t xml:space="preserve"> </w:t>
            </w:r>
          </w:p>
        </w:tc>
      </w:tr>
    </w:tbl>
    <w:p w14:paraId="23BBD121" w14:textId="40599FFE" w:rsidR="006514F9" w:rsidRPr="006514F9" w:rsidRDefault="006514F9" w:rsidP="00026FAA">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4.1. Поставщик обязуется поставить</w:t>
      </w:r>
      <w:r w:rsidR="00026FAA">
        <w:rPr>
          <w:rFonts w:ascii="Times New Roman" w:eastAsia="Times New Roman" w:hAnsi="Times New Roman" w:cs="Times New Roman"/>
          <w:sz w:val="24"/>
          <w:szCs w:val="20"/>
          <w:lang w:eastAsia="ru-RU"/>
        </w:rPr>
        <w:t xml:space="preserve"> </w:t>
      </w:r>
      <w:r w:rsidR="00866393">
        <w:rPr>
          <w:rFonts w:ascii="Times New Roman" w:eastAsia="Times New Roman" w:hAnsi="Times New Roman" w:cs="Times New Roman"/>
          <w:sz w:val="24"/>
          <w:szCs w:val="20"/>
          <w:lang w:eastAsia="ru-RU"/>
        </w:rPr>
        <w:t xml:space="preserve">и установить </w:t>
      </w:r>
      <w:r w:rsidR="00026FAA">
        <w:rPr>
          <w:rFonts w:ascii="Times New Roman" w:eastAsia="Times New Roman" w:hAnsi="Times New Roman" w:cs="Times New Roman"/>
          <w:sz w:val="24"/>
          <w:szCs w:val="20"/>
          <w:lang w:eastAsia="ru-RU"/>
        </w:rPr>
        <w:t>Оборудование</w:t>
      </w:r>
      <w:r w:rsidRPr="006514F9">
        <w:rPr>
          <w:rFonts w:ascii="Times New Roman" w:eastAsia="Times New Roman" w:hAnsi="Times New Roman" w:cs="Times New Roman"/>
          <w:sz w:val="24"/>
          <w:szCs w:val="20"/>
          <w:lang w:eastAsia="ru-RU"/>
        </w:rPr>
        <w:t xml:space="preserve"> </w:t>
      </w:r>
      <w:r w:rsidR="00026FAA">
        <w:rPr>
          <w:rFonts w:ascii="Times New Roman" w:eastAsia="Times New Roman" w:hAnsi="Times New Roman" w:cs="Times New Roman"/>
          <w:sz w:val="24"/>
          <w:szCs w:val="20"/>
          <w:lang w:eastAsia="ru-RU"/>
        </w:rPr>
        <w:t>по</w:t>
      </w:r>
      <w:r w:rsidRPr="006514F9">
        <w:rPr>
          <w:rFonts w:ascii="Times New Roman" w:eastAsia="Times New Roman" w:hAnsi="Times New Roman" w:cs="Times New Roman"/>
          <w:sz w:val="24"/>
          <w:szCs w:val="20"/>
          <w:lang w:eastAsia="ru-RU"/>
        </w:rPr>
        <w:t xml:space="preserve"> указанн</w:t>
      </w:r>
      <w:r w:rsidR="00033335">
        <w:rPr>
          <w:rFonts w:ascii="Times New Roman" w:eastAsia="Times New Roman" w:hAnsi="Times New Roman" w:cs="Times New Roman"/>
          <w:sz w:val="24"/>
          <w:szCs w:val="20"/>
          <w:lang w:eastAsia="ru-RU"/>
        </w:rPr>
        <w:t>ому</w:t>
      </w:r>
      <w:r w:rsidRPr="006514F9">
        <w:rPr>
          <w:rFonts w:ascii="Times New Roman" w:eastAsia="Times New Roman" w:hAnsi="Times New Roman" w:cs="Times New Roman"/>
          <w:sz w:val="24"/>
          <w:szCs w:val="20"/>
          <w:lang w:eastAsia="ru-RU"/>
        </w:rPr>
        <w:t xml:space="preserve"> в Договоре</w:t>
      </w:r>
      <w:r w:rsidR="00026FAA">
        <w:rPr>
          <w:rFonts w:ascii="Times New Roman" w:eastAsia="Times New Roman" w:hAnsi="Times New Roman" w:cs="Times New Roman"/>
          <w:sz w:val="24"/>
          <w:szCs w:val="20"/>
          <w:lang w:eastAsia="ru-RU"/>
        </w:rPr>
        <w:t xml:space="preserve"> адресу, </w:t>
      </w:r>
      <w:r w:rsidRPr="006514F9">
        <w:rPr>
          <w:rFonts w:ascii="Times New Roman" w:eastAsia="Times New Roman" w:hAnsi="Times New Roman" w:cs="Times New Roman"/>
          <w:sz w:val="24"/>
          <w:szCs w:val="20"/>
          <w:lang w:eastAsia="ru-RU"/>
        </w:rPr>
        <w:t>объеме и сроки.</w:t>
      </w:r>
    </w:p>
    <w:p w14:paraId="7752A591" w14:textId="5DDBFAF0" w:rsidR="006514F9" w:rsidRPr="006514F9" w:rsidRDefault="006514F9" w:rsidP="00026FAA">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4.2. Не позднее, чем за 3 (три) рабочих дня до фактической поставки </w:t>
      </w:r>
      <w:r w:rsidR="00026FAA">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Поставщик уведомляет Заказчика о намерении осуществить поставку </w:t>
      </w:r>
      <w:r w:rsidR="00026FAA">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а также о времени </w:t>
      </w:r>
      <w:r w:rsidR="00033335">
        <w:rPr>
          <w:rFonts w:ascii="Times New Roman" w:eastAsia="Times New Roman" w:hAnsi="Times New Roman" w:cs="Times New Roman"/>
          <w:sz w:val="24"/>
          <w:szCs w:val="20"/>
          <w:lang w:eastAsia="ru-RU"/>
        </w:rPr>
        <w:t>установки</w:t>
      </w:r>
      <w:r w:rsidRPr="006514F9">
        <w:rPr>
          <w:rFonts w:ascii="Times New Roman" w:eastAsia="Times New Roman" w:hAnsi="Times New Roman" w:cs="Times New Roman"/>
          <w:sz w:val="24"/>
          <w:szCs w:val="20"/>
          <w:lang w:eastAsia="ru-RU"/>
        </w:rPr>
        <w:t xml:space="preserve">, чтобы Заказчик смог совершить необходимые действия, обеспечивающие приемку </w:t>
      </w:r>
      <w:r w:rsidR="00033335">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w:t>
      </w:r>
    </w:p>
    <w:p w14:paraId="38A6AFED" w14:textId="107DD0A2" w:rsidR="006514F9" w:rsidRPr="006514F9" w:rsidRDefault="006514F9" w:rsidP="00026FAA">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4.3. При готовности Заказчика принять </w:t>
      </w:r>
      <w:r w:rsidR="00026FAA">
        <w:rPr>
          <w:rFonts w:ascii="Times New Roman" w:eastAsia="Times New Roman" w:hAnsi="Times New Roman" w:cs="Times New Roman"/>
          <w:sz w:val="24"/>
          <w:szCs w:val="20"/>
          <w:lang w:eastAsia="ru-RU"/>
        </w:rPr>
        <w:t>Оборудование,</w:t>
      </w:r>
      <w:r w:rsidRPr="006514F9">
        <w:rPr>
          <w:rFonts w:ascii="Times New Roman" w:eastAsia="Times New Roman" w:hAnsi="Times New Roman" w:cs="Times New Roman"/>
          <w:sz w:val="24"/>
          <w:szCs w:val="20"/>
          <w:lang w:eastAsia="ru-RU"/>
        </w:rPr>
        <w:t xml:space="preserve"> он подтверждает дату и время, после чего производится поставка </w:t>
      </w:r>
      <w:r w:rsidR="00033335">
        <w:rPr>
          <w:rFonts w:ascii="Times New Roman" w:eastAsia="Times New Roman" w:hAnsi="Times New Roman" w:cs="Times New Roman"/>
          <w:sz w:val="24"/>
          <w:szCs w:val="20"/>
          <w:lang w:eastAsia="ru-RU"/>
        </w:rPr>
        <w:t xml:space="preserve">и установка </w:t>
      </w:r>
      <w:r w:rsidR="00026FAA">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Поставщиком.</w:t>
      </w:r>
    </w:p>
    <w:p w14:paraId="6DB7E180" w14:textId="23ED8FF2" w:rsidR="006514F9" w:rsidRPr="006514F9" w:rsidRDefault="006514F9" w:rsidP="00026FAA">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4.4. Поставщик осуществляет поставку</w:t>
      </w:r>
      <w:r w:rsidR="00033335">
        <w:rPr>
          <w:rFonts w:ascii="Times New Roman" w:eastAsia="Times New Roman" w:hAnsi="Times New Roman" w:cs="Times New Roman"/>
          <w:sz w:val="24"/>
          <w:szCs w:val="20"/>
          <w:lang w:eastAsia="ru-RU"/>
        </w:rPr>
        <w:t xml:space="preserve"> и установку</w:t>
      </w:r>
      <w:r w:rsidRPr="006514F9">
        <w:rPr>
          <w:rFonts w:ascii="Times New Roman" w:eastAsia="Times New Roman" w:hAnsi="Times New Roman" w:cs="Times New Roman"/>
          <w:sz w:val="24"/>
          <w:szCs w:val="20"/>
          <w:lang w:eastAsia="ru-RU"/>
        </w:rPr>
        <w:t xml:space="preserve"> </w:t>
      </w:r>
      <w:r w:rsidR="00026FAA">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Заказчику за счет собственных средств. Разгрузка </w:t>
      </w:r>
      <w:r w:rsidR="00026FAA">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осуществляется по месту поставки.</w:t>
      </w:r>
    </w:p>
    <w:p w14:paraId="4252D380" w14:textId="0DACE1B4" w:rsidR="006514F9" w:rsidRPr="006514F9" w:rsidRDefault="006514F9" w:rsidP="00026FAA">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w:t>
      </w:r>
      <w:r w:rsidR="00033335">
        <w:rPr>
          <w:rFonts w:ascii="Times New Roman" w:eastAsia="Times New Roman" w:hAnsi="Times New Roman" w:cs="Times New Roman"/>
          <w:sz w:val="24"/>
          <w:szCs w:val="20"/>
          <w:lang w:eastAsia="ru-RU"/>
        </w:rPr>
        <w:t>ли</w:t>
      </w:r>
      <w:r w:rsidRPr="006514F9">
        <w:rPr>
          <w:rFonts w:ascii="Times New Roman" w:eastAsia="Times New Roman" w:hAnsi="Times New Roman" w:cs="Times New Roman"/>
          <w:sz w:val="24"/>
          <w:szCs w:val="20"/>
          <w:lang w:eastAsia="ru-RU"/>
        </w:rPr>
        <w:t xml:space="preserve"> за свой счет.</w:t>
      </w:r>
    </w:p>
    <w:p w14:paraId="7E88B3D5" w14:textId="1A5D71DE" w:rsidR="006514F9" w:rsidRPr="006514F9" w:rsidRDefault="006514F9" w:rsidP="00026FAA">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4.5. </w:t>
      </w:r>
      <w:r w:rsidR="001B0EB0">
        <w:rPr>
          <w:rFonts w:ascii="Times New Roman" w:eastAsia="Times New Roman" w:hAnsi="Times New Roman" w:cs="Times New Roman"/>
          <w:sz w:val="24"/>
          <w:szCs w:val="20"/>
          <w:lang w:eastAsia="ru-RU"/>
        </w:rPr>
        <w:t>Оборудование долж</w:t>
      </w:r>
      <w:r w:rsidRPr="006514F9">
        <w:rPr>
          <w:rFonts w:ascii="Times New Roman" w:eastAsia="Times New Roman" w:hAnsi="Times New Roman" w:cs="Times New Roman"/>
          <w:sz w:val="24"/>
          <w:szCs w:val="20"/>
          <w:lang w:eastAsia="ru-RU"/>
        </w:rPr>
        <w:t>н</w:t>
      </w:r>
      <w:r w:rsidR="001B0EB0">
        <w:rPr>
          <w:rFonts w:ascii="Times New Roman" w:eastAsia="Times New Roman" w:hAnsi="Times New Roman" w:cs="Times New Roman"/>
          <w:sz w:val="24"/>
          <w:szCs w:val="20"/>
          <w:lang w:eastAsia="ru-RU"/>
        </w:rPr>
        <w:t>о</w:t>
      </w:r>
      <w:r w:rsidRPr="006514F9">
        <w:rPr>
          <w:rFonts w:ascii="Times New Roman" w:eastAsia="Times New Roman" w:hAnsi="Times New Roman" w:cs="Times New Roman"/>
          <w:sz w:val="24"/>
          <w:szCs w:val="20"/>
          <w:lang w:eastAsia="ru-RU"/>
        </w:rPr>
        <w:t xml:space="preserve"> отгружаться в упаковке, соответствующей характеру поставляемого </w:t>
      </w:r>
      <w:r w:rsidR="001B0EB0">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и способу транспортировки. Упаковка должна предохранять </w:t>
      </w:r>
      <w:r w:rsidR="001B0EB0">
        <w:rPr>
          <w:rFonts w:ascii="Times New Roman" w:eastAsia="Times New Roman" w:hAnsi="Times New Roman" w:cs="Times New Roman"/>
          <w:sz w:val="24"/>
          <w:szCs w:val="20"/>
          <w:lang w:eastAsia="ru-RU"/>
        </w:rPr>
        <w:t>Оборудование</w:t>
      </w:r>
      <w:r w:rsidRPr="006514F9">
        <w:rPr>
          <w:rFonts w:ascii="Times New Roman" w:eastAsia="Times New Roman" w:hAnsi="Times New Roman" w:cs="Times New Roman"/>
          <w:sz w:val="24"/>
          <w:szCs w:val="20"/>
          <w:lang w:eastAsia="ru-RU"/>
        </w:rPr>
        <w:t xml:space="preserve"> от всякого рода повреждений, утраты товарного вида с учетом возможных перегрузок в пути и длительного хранения.</w:t>
      </w:r>
    </w:p>
    <w:p w14:paraId="5D67E684" w14:textId="1693FD5A" w:rsidR="006514F9" w:rsidRPr="006514F9" w:rsidRDefault="006514F9" w:rsidP="00026FAA">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4.6. Поставщик несет ответственность за убытки, связанные с повреждением </w:t>
      </w:r>
      <w:r w:rsidR="001B0EB0">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и отправлением его не по адресу места поставки. </w:t>
      </w:r>
    </w:p>
    <w:p w14:paraId="760344C5" w14:textId="51BF586B" w:rsidR="006514F9" w:rsidRPr="006514F9" w:rsidRDefault="006514F9" w:rsidP="00026FAA">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4.7. При приемке </w:t>
      </w:r>
      <w:r w:rsidR="001B0EB0">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Заказчик должен осмотреть, произвести проверку поставленного </w:t>
      </w:r>
      <w:r w:rsidR="001B0EB0">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в течение 5 рабочих дней со дня поставки на предмет соответствия его условиям Договора</w:t>
      </w:r>
      <w:r w:rsidR="001B0EB0">
        <w:rPr>
          <w:rFonts w:ascii="Times New Roman" w:eastAsia="Times New Roman" w:hAnsi="Times New Roman" w:cs="Times New Roman"/>
          <w:sz w:val="24"/>
          <w:szCs w:val="20"/>
          <w:lang w:eastAsia="ru-RU"/>
        </w:rPr>
        <w:t>, представленной документации и</w:t>
      </w:r>
      <w:r w:rsidRPr="006514F9">
        <w:rPr>
          <w:rFonts w:ascii="Times New Roman" w:eastAsia="Times New Roman" w:hAnsi="Times New Roman" w:cs="Times New Roman"/>
          <w:sz w:val="24"/>
          <w:szCs w:val="20"/>
          <w:lang w:eastAsia="ru-RU"/>
        </w:rPr>
        <w:t xml:space="preserve"> заявленным требованиям. </w:t>
      </w:r>
    </w:p>
    <w:p w14:paraId="76722C34" w14:textId="0B8EDA4E" w:rsidR="006514F9" w:rsidRPr="006514F9" w:rsidRDefault="00033335" w:rsidP="00026FAA">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При приемке Оборудования</w:t>
      </w:r>
      <w:r w:rsidR="006514F9" w:rsidRPr="006514F9">
        <w:rPr>
          <w:rFonts w:ascii="Times New Roman" w:eastAsia="Times New Roman" w:hAnsi="Times New Roman" w:cs="Times New Roman"/>
          <w:sz w:val="24"/>
          <w:szCs w:val="20"/>
          <w:lang w:eastAsia="ru-RU"/>
        </w:rPr>
        <w:t xml:space="preserve"> Заказчик должен осмотреть в течение 3 рабочих дней со дня сдачи на предмет соответствия условиям Договора</w:t>
      </w:r>
      <w:r w:rsidR="001B0EB0">
        <w:rPr>
          <w:rFonts w:ascii="Times New Roman" w:eastAsia="Times New Roman" w:hAnsi="Times New Roman" w:cs="Times New Roman"/>
          <w:sz w:val="24"/>
          <w:szCs w:val="20"/>
          <w:lang w:eastAsia="ru-RU"/>
        </w:rPr>
        <w:t>, представленной документации и</w:t>
      </w:r>
      <w:r w:rsidR="006514F9" w:rsidRPr="006514F9">
        <w:rPr>
          <w:rFonts w:ascii="Times New Roman" w:eastAsia="Times New Roman" w:hAnsi="Times New Roman" w:cs="Times New Roman"/>
          <w:sz w:val="24"/>
          <w:szCs w:val="20"/>
          <w:lang w:eastAsia="ru-RU"/>
        </w:rPr>
        <w:t xml:space="preserve"> заявленным требованиям.</w:t>
      </w:r>
    </w:p>
    <w:p w14:paraId="1516C3CD" w14:textId="2888A783" w:rsidR="006514F9" w:rsidRPr="006514F9" w:rsidRDefault="006514F9" w:rsidP="00026FAA">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При отсутствии замечаний и претензий к поставленному </w:t>
      </w:r>
      <w:r w:rsidR="001B0EB0">
        <w:rPr>
          <w:rFonts w:ascii="Times New Roman" w:eastAsia="Times New Roman" w:hAnsi="Times New Roman" w:cs="Times New Roman"/>
          <w:sz w:val="24"/>
          <w:szCs w:val="20"/>
          <w:lang w:eastAsia="ru-RU"/>
        </w:rPr>
        <w:t>Оборудованию</w:t>
      </w:r>
      <w:r w:rsidRPr="006514F9">
        <w:rPr>
          <w:rFonts w:ascii="Times New Roman" w:eastAsia="Times New Roman" w:hAnsi="Times New Roman" w:cs="Times New Roman"/>
          <w:sz w:val="24"/>
          <w:szCs w:val="20"/>
          <w:lang w:eastAsia="ru-RU"/>
        </w:rPr>
        <w:t xml:space="preserve">, Заказчик подписывает </w:t>
      </w:r>
      <w:r w:rsidR="003E2A2E" w:rsidRPr="003E2A2E">
        <w:rPr>
          <w:rFonts w:ascii="Times New Roman" w:eastAsia="Times New Roman" w:hAnsi="Times New Roman" w:cs="Times New Roman"/>
          <w:iCs/>
          <w:sz w:val="24"/>
          <w:szCs w:val="20"/>
          <w:lang w:eastAsia="ru-RU"/>
        </w:rPr>
        <w:t>УПД</w:t>
      </w:r>
      <w:r w:rsidRPr="006514F9">
        <w:rPr>
          <w:rFonts w:ascii="Times New Roman" w:eastAsia="Times New Roman" w:hAnsi="Times New Roman" w:cs="Times New Roman"/>
          <w:sz w:val="24"/>
          <w:szCs w:val="20"/>
          <w:lang w:eastAsia="ru-RU"/>
        </w:rPr>
        <w:t xml:space="preserve">, в пределах сроков, установленных абзацами 1,2 настоящего пункта, и направляет </w:t>
      </w:r>
      <w:r w:rsidR="003E2A2E">
        <w:rPr>
          <w:rFonts w:ascii="Times New Roman" w:eastAsia="Times New Roman" w:hAnsi="Times New Roman" w:cs="Times New Roman"/>
          <w:sz w:val="24"/>
          <w:szCs w:val="20"/>
          <w:lang w:eastAsia="ru-RU"/>
        </w:rPr>
        <w:t xml:space="preserve">УПД </w:t>
      </w:r>
      <w:r w:rsidRPr="006514F9">
        <w:rPr>
          <w:rFonts w:ascii="Times New Roman" w:eastAsia="Times New Roman" w:hAnsi="Times New Roman" w:cs="Times New Roman"/>
          <w:sz w:val="24"/>
          <w:szCs w:val="20"/>
          <w:lang w:eastAsia="ru-RU"/>
        </w:rPr>
        <w:t xml:space="preserve">Поставщику. </w:t>
      </w:r>
    </w:p>
    <w:p w14:paraId="25623B28" w14:textId="0CD14E9F" w:rsidR="006514F9" w:rsidRPr="006514F9" w:rsidRDefault="006514F9" w:rsidP="00026FAA">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4.8. Если </w:t>
      </w:r>
      <w:r w:rsidR="001B0EB0">
        <w:rPr>
          <w:rFonts w:ascii="Times New Roman" w:eastAsia="Times New Roman" w:hAnsi="Times New Roman" w:cs="Times New Roman"/>
          <w:sz w:val="24"/>
          <w:szCs w:val="20"/>
          <w:lang w:eastAsia="ru-RU"/>
        </w:rPr>
        <w:t>Оборудование</w:t>
      </w:r>
      <w:r w:rsidRPr="006514F9">
        <w:rPr>
          <w:rFonts w:ascii="Times New Roman" w:eastAsia="Times New Roman" w:hAnsi="Times New Roman" w:cs="Times New Roman"/>
          <w:sz w:val="24"/>
          <w:szCs w:val="20"/>
          <w:lang w:eastAsia="ru-RU"/>
        </w:rPr>
        <w:t>, подвергш</w:t>
      </w:r>
      <w:r w:rsidR="001B0EB0">
        <w:rPr>
          <w:rFonts w:ascii="Times New Roman" w:eastAsia="Times New Roman" w:hAnsi="Times New Roman" w:cs="Times New Roman"/>
          <w:sz w:val="24"/>
          <w:szCs w:val="20"/>
          <w:lang w:eastAsia="ru-RU"/>
        </w:rPr>
        <w:t>ее</w:t>
      </w:r>
      <w:r w:rsidRPr="006514F9">
        <w:rPr>
          <w:rFonts w:ascii="Times New Roman" w:eastAsia="Times New Roman" w:hAnsi="Times New Roman" w:cs="Times New Roman"/>
          <w:sz w:val="24"/>
          <w:szCs w:val="20"/>
          <w:lang w:eastAsia="ru-RU"/>
        </w:rPr>
        <w:t xml:space="preserve">ся проверке, не будет соответствовать требованиям Договора, Заказчик вправе требовать от Поставщика устранения недостатков поставленного </w:t>
      </w:r>
      <w:r w:rsidR="001B0EB0">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а Поставщик должен будет совершить все необходимые действия по замене </w:t>
      </w:r>
      <w:r w:rsidR="001B0EB0">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ненадлежащего качества на </w:t>
      </w:r>
      <w:r w:rsidR="001B0EB0">
        <w:rPr>
          <w:rFonts w:ascii="Times New Roman" w:eastAsia="Times New Roman" w:hAnsi="Times New Roman" w:cs="Times New Roman"/>
          <w:sz w:val="24"/>
          <w:szCs w:val="20"/>
          <w:lang w:eastAsia="ru-RU"/>
        </w:rPr>
        <w:t>Оборудование</w:t>
      </w:r>
      <w:r w:rsidRPr="006514F9">
        <w:rPr>
          <w:rFonts w:ascii="Times New Roman" w:eastAsia="Times New Roman" w:hAnsi="Times New Roman" w:cs="Times New Roman"/>
          <w:sz w:val="24"/>
          <w:szCs w:val="20"/>
          <w:lang w:eastAsia="ru-RU"/>
        </w:rPr>
        <w:t>, соответствующ</w:t>
      </w:r>
      <w:r w:rsidR="001B0EB0">
        <w:rPr>
          <w:rFonts w:ascii="Times New Roman" w:eastAsia="Times New Roman" w:hAnsi="Times New Roman" w:cs="Times New Roman"/>
          <w:sz w:val="24"/>
          <w:szCs w:val="20"/>
          <w:lang w:eastAsia="ru-RU"/>
        </w:rPr>
        <w:t>ее</w:t>
      </w:r>
      <w:r w:rsidRPr="006514F9">
        <w:rPr>
          <w:rFonts w:ascii="Times New Roman" w:eastAsia="Times New Roman" w:hAnsi="Times New Roman" w:cs="Times New Roman"/>
          <w:sz w:val="24"/>
          <w:szCs w:val="20"/>
          <w:lang w:eastAsia="ru-RU"/>
        </w:rPr>
        <w:t xml:space="preserve"> условиям До</w:t>
      </w:r>
      <w:r w:rsidR="001B0EB0">
        <w:rPr>
          <w:rFonts w:ascii="Times New Roman" w:eastAsia="Times New Roman" w:hAnsi="Times New Roman" w:cs="Times New Roman"/>
          <w:sz w:val="24"/>
          <w:szCs w:val="20"/>
          <w:lang w:eastAsia="ru-RU"/>
        </w:rPr>
        <w:t>говора по качеству, по поставке</w:t>
      </w:r>
      <w:r w:rsidRPr="006514F9">
        <w:rPr>
          <w:rFonts w:ascii="Times New Roman" w:eastAsia="Times New Roman" w:hAnsi="Times New Roman" w:cs="Times New Roman"/>
          <w:sz w:val="24"/>
          <w:szCs w:val="20"/>
          <w:lang w:eastAsia="ru-RU"/>
        </w:rPr>
        <w:t xml:space="preserve">, соответствующего по количеству, комплектации, ассортименту условиям Договора, без каких-либо дополнительных затрат со Стороны Заказчика. При наличии недостатков и дефектов </w:t>
      </w:r>
      <w:r w:rsidR="001B0EB0">
        <w:rPr>
          <w:rFonts w:ascii="Times New Roman" w:eastAsia="Times New Roman" w:hAnsi="Times New Roman" w:cs="Times New Roman"/>
          <w:sz w:val="24"/>
          <w:szCs w:val="20"/>
          <w:lang w:eastAsia="ru-RU"/>
        </w:rPr>
        <w:t xml:space="preserve">Оборудования </w:t>
      </w:r>
      <w:r w:rsidRPr="006514F9">
        <w:rPr>
          <w:rFonts w:ascii="Times New Roman" w:eastAsia="Times New Roman" w:hAnsi="Times New Roman" w:cs="Times New Roman"/>
          <w:sz w:val="24"/>
          <w:szCs w:val="20"/>
          <w:lang w:eastAsia="ru-RU"/>
        </w:rPr>
        <w:t xml:space="preserve">Заказчик незамедлительно составляет акт с перечнем недостатков и дефектов. </w:t>
      </w:r>
    </w:p>
    <w:p w14:paraId="44844366" w14:textId="58BEBB60" w:rsidR="006514F9" w:rsidRPr="006514F9" w:rsidRDefault="006514F9" w:rsidP="00026FAA">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4.9. Если</w:t>
      </w:r>
      <w:r w:rsidR="003E2A2E">
        <w:rPr>
          <w:rFonts w:ascii="Times New Roman" w:eastAsia="Times New Roman" w:hAnsi="Times New Roman" w:cs="Times New Roman"/>
          <w:sz w:val="24"/>
          <w:szCs w:val="20"/>
          <w:lang w:eastAsia="ru-RU"/>
        </w:rPr>
        <w:t xml:space="preserve"> Оборудование</w:t>
      </w:r>
      <w:r w:rsidRPr="006514F9">
        <w:rPr>
          <w:rFonts w:ascii="Times New Roman" w:eastAsia="Times New Roman" w:hAnsi="Times New Roman" w:cs="Times New Roman"/>
          <w:sz w:val="24"/>
          <w:szCs w:val="20"/>
          <w:lang w:eastAsia="ru-RU"/>
        </w:rPr>
        <w:t>, подвергш</w:t>
      </w:r>
      <w:r w:rsidR="003E2A2E">
        <w:rPr>
          <w:rFonts w:ascii="Times New Roman" w:eastAsia="Times New Roman" w:hAnsi="Times New Roman" w:cs="Times New Roman"/>
          <w:sz w:val="24"/>
          <w:szCs w:val="20"/>
          <w:lang w:eastAsia="ru-RU"/>
        </w:rPr>
        <w:t>е</w:t>
      </w:r>
      <w:r w:rsidRPr="006514F9">
        <w:rPr>
          <w:rFonts w:ascii="Times New Roman" w:eastAsia="Times New Roman" w:hAnsi="Times New Roman" w:cs="Times New Roman"/>
          <w:sz w:val="24"/>
          <w:szCs w:val="20"/>
          <w:lang w:eastAsia="ru-RU"/>
        </w:rPr>
        <w:t>еся проверке, не бу</w:t>
      </w:r>
      <w:r w:rsidR="003E2A2E">
        <w:rPr>
          <w:rFonts w:ascii="Times New Roman" w:eastAsia="Times New Roman" w:hAnsi="Times New Roman" w:cs="Times New Roman"/>
          <w:sz w:val="24"/>
          <w:szCs w:val="20"/>
          <w:lang w:eastAsia="ru-RU"/>
        </w:rPr>
        <w:t>де</w:t>
      </w:r>
      <w:r w:rsidRPr="006514F9">
        <w:rPr>
          <w:rFonts w:ascii="Times New Roman" w:eastAsia="Times New Roman" w:hAnsi="Times New Roman" w:cs="Times New Roman"/>
          <w:sz w:val="24"/>
          <w:szCs w:val="20"/>
          <w:lang w:eastAsia="ru-RU"/>
        </w:rPr>
        <w:t xml:space="preserve">т соответствовать требованиям Договора, Заказчик вправе требовать от Поставщика устранения недостатков, а Поставщик должен будет совершить все необходимые действия по их устранению. При обнаружении недостатков и дефектов Заказчик незамедлительно составляет акт с перечнем недостатков и дефектов. </w:t>
      </w:r>
    </w:p>
    <w:p w14:paraId="211A800A" w14:textId="2D046C60" w:rsidR="006514F9" w:rsidRPr="006514F9" w:rsidRDefault="006514F9" w:rsidP="00026FAA">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4.10. Требования, предъявляемые Заказчиком в случаях, предусмотренных пунктами 4.8, 4.11 Договора, предъявляются Заказчиком посредством направления письменного извещения (требования/претензии) с приложением соответствующего </w:t>
      </w:r>
      <w:r w:rsidR="003E2A2E">
        <w:rPr>
          <w:rFonts w:ascii="Times New Roman" w:eastAsia="Times New Roman" w:hAnsi="Times New Roman" w:cs="Times New Roman"/>
          <w:iCs/>
          <w:sz w:val="24"/>
          <w:szCs w:val="20"/>
          <w:lang w:eastAsia="ru-RU"/>
        </w:rPr>
        <w:t>акта</w:t>
      </w:r>
      <w:r w:rsidRPr="003E2A2E">
        <w:rPr>
          <w:rFonts w:ascii="Times New Roman" w:eastAsia="Times New Roman" w:hAnsi="Times New Roman" w:cs="Times New Roman"/>
          <w:sz w:val="24"/>
          <w:szCs w:val="20"/>
          <w:lang w:eastAsia="ru-RU"/>
        </w:rPr>
        <w:t>,</w:t>
      </w:r>
      <w:r w:rsidRPr="006514F9">
        <w:rPr>
          <w:rFonts w:ascii="Times New Roman" w:eastAsia="Times New Roman" w:hAnsi="Times New Roman" w:cs="Times New Roman"/>
          <w:sz w:val="24"/>
          <w:szCs w:val="20"/>
          <w:lang w:eastAsia="ru-RU"/>
        </w:rPr>
        <w:t xml:space="preserve"> отражающего все недостатки и дефекты в </w:t>
      </w:r>
      <w:r w:rsidR="001B0EB0">
        <w:rPr>
          <w:rFonts w:ascii="Times New Roman" w:eastAsia="Times New Roman" w:hAnsi="Times New Roman" w:cs="Times New Roman"/>
          <w:sz w:val="24"/>
          <w:szCs w:val="20"/>
          <w:lang w:eastAsia="ru-RU"/>
        </w:rPr>
        <w:t xml:space="preserve">Оборудовании </w:t>
      </w:r>
      <w:r w:rsidRPr="006514F9">
        <w:rPr>
          <w:rFonts w:ascii="Times New Roman" w:eastAsia="Times New Roman" w:hAnsi="Times New Roman" w:cs="Times New Roman"/>
          <w:sz w:val="24"/>
          <w:szCs w:val="20"/>
          <w:lang w:eastAsia="ru-RU"/>
        </w:rPr>
        <w:t xml:space="preserve">и работах. </w:t>
      </w:r>
    </w:p>
    <w:p w14:paraId="10AECD43" w14:textId="77777777" w:rsidR="006514F9" w:rsidRPr="006514F9" w:rsidRDefault="006514F9" w:rsidP="00026FAA">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Указанный акт составляется в присутствии Поставщика, подписывается обеими Сторонами. Поставщик обязан в срок не более 1 часа направить своего представителя для составления и подписания акта. В случае отсутствия Поставщика либо отказа подписать акт со стороны Поставщика, в акте делается соответствующая отметка. </w:t>
      </w:r>
    </w:p>
    <w:p w14:paraId="1D053DB6" w14:textId="24494CA7" w:rsidR="006514F9" w:rsidRPr="006514F9" w:rsidRDefault="006514F9" w:rsidP="00026FAA">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lastRenderedPageBreak/>
        <w:t xml:space="preserve">В случае неявки представителя Поставщика акт, отражающий все недостатки и дефекты в </w:t>
      </w:r>
      <w:r w:rsidR="001B0EB0">
        <w:rPr>
          <w:rFonts w:ascii="Times New Roman" w:eastAsia="Times New Roman" w:hAnsi="Times New Roman" w:cs="Times New Roman"/>
          <w:sz w:val="24"/>
          <w:szCs w:val="20"/>
          <w:lang w:eastAsia="ru-RU"/>
        </w:rPr>
        <w:t>Оборудовании</w:t>
      </w:r>
      <w:r w:rsidRPr="006514F9">
        <w:rPr>
          <w:rFonts w:ascii="Times New Roman" w:eastAsia="Times New Roman" w:hAnsi="Times New Roman" w:cs="Times New Roman"/>
          <w:sz w:val="24"/>
          <w:szCs w:val="20"/>
          <w:lang w:eastAsia="ru-RU"/>
        </w:rPr>
        <w:t xml:space="preserve"> составляется представителем Заказчика в одностороннем порядке, копия акта, отражающего все недостатки и дефекты в </w:t>
      </w:r>
      <w:r w:rsidR="001B0EB0">
        <w:rPr>
          <w:rFonts w:ascii="Times New Roman" w:eastAsia="Times New Roman" w:hAnsi="Times New Roman" w:cs="Times New Roman"/>
          <w:sz w:val="24"/>
          <w:szCs w:val="20"/>
          <w:lang w:eastAsia="ru-RU"/>
        </w:rPr>
        <w:t>Оборудовании</w:t>
      </w:r>
      <w:r w:rsidRPr="006514F9">
        <w:rPr>
          <w:rFonts w:ascii="Times New Roman" w:eastAsia="Times New Roman" w:hAnsi="Times New Roman" w:cs="Times New Roman"/>
          <w:sz w:val="24"/>
          <w:szCs w:val="20"/>
          <w:lang w:eastAsia="ru-RU"/>
        </w:rPr>
        <w:t xml:space="preserve"> направляется по электронной почте Поставщику. В таком случае факт недостатков, дефектов </w:t>
      </w:r>
      <w:r w:rsidR="001B0EB0">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считается подтвержденным.</w:t>
      </w:r>
    </w:p>
    <w:p w14:paraId="6D1D35B2" w14:textId="77777777" w:rsidR="006514F9" w:rsidRPr="006514F9" w:rsidRDefault="006514F9" w:rsidP="00026FAA">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Поставщик должен устранить выявленные недостатки и дефекты в течение 1 дня со дня предъявления соответствующей претензии/требования Заказчиком. </w:t>
      </w:r>
    </w:p>
    <w:p w14:paraId="14A1F1EA" w14:textId="3E12477E" w:rsidR="006514F9" w:rsidRPr="006514F9" w:rsidRDefault="006514F9" w:rsidP="00026FAA">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4.1</w:t>
      </w:r>
      <w:r w:rsidR="006B1477">
        <w:rPr>
          <w:rFonts w:ascii="Times New Roman" w:eastAsia="Times New Roman" w:hAnsi="Times New Roman" w:cs="Times New Roman"/>
          <w:sz w:val="24"/>
          <w:szCs w:val="20"/>
          <w:lang w:eastAsia="ru-RU"/>
        </w:rPr>
        <w:t>1</w:t>
      </w:r>
      <w:r w:rsidRPr="006514F9">
        <w:rPr>
          <w:rFonts w:ascii="Times New Roman" w:eastAsia="Times New Roman" w:hAnsi="Times New Roman" w:cs="Times New Roman"/>
          <w:sz w:val="24"/>
          <w:szCs w:val="20"/>
          <w:lang w:eastAsia="ru-RU"/>
        </w:rPr>
        <w:t xml:space="preserve">. Если Поставщик в срок, определенный абзацем 4 п. 4.10 Договора, не выполнил требование о доукомплектовании </w:t>
      </w:r>
      <w:r w:rsidR="001B0EB0">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требование о поставке </w:t>
      </w:r>
      <w:r w:rsidR="001B0EB0">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соответствующего условиям Договора по количеству и ассортименту, а также в случае существенного нарушения требований к качеству </w:t>
      </w:r>
      <w:r w:rsidR="001B0EB0">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переданного Поставщиком </w:t>
      </w:r>
      <w:r w:rsidR="001B0EB0">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При этом, Заказчик обязан обеспечить сохранность этого </w:t>
      </w:r>
      <w:r w:rsidR="001B0EB0">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(ответственное хранение) и незамедлительно уведомить Поставщика. </w:t>
      </w:r>
    </w:p>
    <w:p w14:paraId="23CA686A" w14:textId="1E727AD6" w:rsidR="006514F9" w:rsidRPr="006514F9" w:rsidRDefault="006514F9" w:rsidP="00026FAA">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Если Поставщик не устранил несоответствия в срок, определенный абзацем 4 п. 4.10 Договора, а также, если недостатки и дефекты являются существенными и неустранимыми, Заказчик вправе отказаться от </w:t>
      </w:r>
      <w:r w:rsidR="003E2A2E">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незамедлительно уведомив об этом Поставщика.</w:t>
      </w:r>
    </w:p>
    <w:p w14:paraId="27146C26" w14:textId="4C520CBB" w:rsidR="006514F9" w:rsidRPr="006514F9" w:rsidRDefault="006514F9" w:rsidP="00026FAA">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4.12. </w:t>
      </w:r>
      <w:r w:rsidR="003E2A2E">
        <w:rPr>
          <w:rFonts w:ascii="Times New Roman" w:eastAsia="Times New Roman" w:hAnsi="Times New Roman" w:cs="Times New Roman"/>
          <w:sz w:val="24"/>
          <w:szCs w:val="20"/>
          <w:lang w:eastAsia="ru-RU"/>
        </w:rPr>
        <w:t xml:space="preserve">УПД </w:t>
      </w:r>
      <w:r w:rsidRPr="006514F9">
        <w:rPr>
          <w:rFonts w:ascii="Times New Roman" w:eastAsia="Times New Roman" w:hAnsi="Times New Roman" w:cs="Times New Roman"/>
          <w:sz w:val="24"/>
          <w:szCs w:val="20"/>
          <w:lang w:eastAsia="ru-RU"/>
        </w:rPr>
        <w:t xml:space="preserve">подписывается Заказчиком после устранения Поставщиком всех недостатков и дефектов в поставленном </w:t>
      </w:r>
      <w:r w:rsidR="001B0EB0">
        <w:rPr>
          <w:rFonts w:ascii="Times New Roman" w:eastAsia="Times New Roman" w:hAnsi="Times New Roman" w:cs="Times New Roman"/>
          <w:sz w:val="24"/>
          <w:szCs w:val="20"/>
          <w:lang w:eastAsia="ru-RU"/>
        </w:rPr>
        <w:t>Оборудовании</w:t>
      </w:r>
      <w:r w:rsidRPr="006514F9">
        <w:rPr>
          <w:rFonts w:ascii="Times New Roman" w:eastAsia="Times New Roman" w:hAnsi="Times New Roman" w:cs="Times New Roman"/>
          <w:sz w:val="24"/>
          <w:szCs w:val="20"/>
          <w:lang w:eastAsia="ru-RU"/>
        </w:rPr>
        <w:t xml:space="preserve">. </w:t>
      </w:r>
    </w:p>
    <w:p w14:paraId="5585A5C6" w14:textId="0212087C" w:rsidR="006514F9" w:rsidRPr="006514F9" w:rsidRDefault="006514F9" w:rsidP="00026FAA">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4.13. Датой завершения поставки </w:t>
      </w:r>
      <w:r w:rsidR="001B0EB0">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является дата подписания Заказчиком </w:t>
      </w:r>
      <w:r w:rsidR="003E2A2E" w:rsidRPr="003E2A2E">
        <w:rPr>
          <w:rFonts w:ascii="Times New Roman" w:eastAsia="Times New Roman" w:hAnsi="Times New Roman" w:cs="Times New Roman"/>
          <w:iCs/>
          <w:sz w:val="24"/>
          <w:szCs w:val="20"/>
          <w:lang w:eastAsia="ru-RU"/>
        </w:rPr>
        <w:t>УПД</w:t>
      </w:r>
      <w:r w:rsidRPr="003E2A2E">
        <w:rPr>
          <w:rFonts w:ascii="Times New Roman" w:eastAsia="Times New Roman" w:hAnsi="Times New Roman" w:cs="Times New Roman"/>
          <w:sz w:val="24"/>
          <w:szCs w:val="20"/>
          <w:lang w:eastAsia="ru-RU"/>
        </w:rPr>
        <w:t>.</w:t>
      </w:r>
    </w:p>
    <w:p w14:paraId="03359113" w14:textId="42CA2D1A" w:rsidR="006514F9" w:rsidRPr="006514F9" w:rsidRDefault="006514F9" w:rsidP="00026FAA">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4.14. Для проверки поставленного </w:t>
      </w:r>
      <w:r w:rsidR="001B0EB0">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в части соответствия условиям Договора Заказчик вправе самостоятельно проводить экспертизу. Экспертиза проводится Заказчиком с привлечением экспертов, экспертных организаций.</w:t>
      </w:r>
    </w:p>
    <w:p w14:paraId="390B27D8" w14:textId="77C6CA86" w:rsidR="006514F9" w:rsidRPr="006514F9" w:rsidRDefault="006514F9" w:rsidP="00026FAA">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Для проведения экспертизы поставленного </w:t>
      </w:r>
      <w:r w:rsidR="001B0EB0">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эксперты, экспертные организации имеют право запрашивать у Поставщика дополнительные материалы, относящиеся к условиям исполнения Договора. Срок представления Поставщиком дополнительных материалов составляет 1 рабочий день с момента направления запроса. </w:t>
      </w:r>
    </w:p>
    <w:p w14:paraId="7C046E2C" w14:textId="427E1F60" w:rsidR="006514F9" w:rsidRPr="006514F9" w:rsidRDefault="006514F9" w:rsidP="00026FAA">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В случае выявления несоответствия качества поставляемого </w:t>
      </w:r>
      <w:r w:rsidR="001B0EB0">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Заказчик незамедлительно уведомляет об этом Поставщика, который обязан в срок не более 1 часа устранить выявленные недостатки за свой счет, а именно заменить </w:t>
      </w:r>
      <w:r w:rsidR="001B0EB0">
        <w:rPr>
          <w:rFonts w:ascii="Times New Roman" w:eastAsia="Times New Roman" w:hAnsi="Times New Roman" w:cs="Times New Roman"/>
          <w:sz w:val="24"/>
          <w:szCs w:val="20"/>
          <w:lang w:eastAsia="ru-RU"/>
        </w:rPr>
        <w:t xml:space="preserve">Оборудование </w:t>
      </w:r>
      <w:r w:rsidRPr="006514F9">
        <w:rPr>
          <w:rFonts w:ascii="Times New Roman" w:eastAsia="Times New Roman" w:hAnsi="Times New Roman" w:cs="Times New Roman"/>
          <w:sz w:val="24"/>
          <w:szCs w:val="20"/>
          <w:lang w:eastAsia="ru-RU"/>
        </w:rPr>
        <w:t xml:space="preserve">ненадлежащего качества на </w:t>
      </w:r>
      <w:r w:rsidR="001B0EB0">
        <w:rPr>
          <w:rFonts w:ascii="Times New Roman" w:eastAsia="Times New Roman" w:hAnsi="Times New Roman" w:cs="Times New Roman"/>
          <w:sz w:val="24"/>
          <w:szCs w:val="20"/>
          <w:lang w:eastAsia="ru-RU"/>
        </w:rPr>
        <w:t xml:space="preserve">Оборудование </w:t>
      </w:r>
      <w:r w:rsidRPr="006514F9">
        <w:rPr>
          <w:rFonts w:ascii="Times New Roman" w:eastAsia="Times New Roman" w:hAnsi="Times New Roman" w:cs="Times New Roman"/>
          <w:sz w:val="24"/>
          <w:szCs w:val="20"/>
          <w:lang w:eastAsia="ru-RU"/>
        </w:rPr>
        <w:t xml:space="preserve">надлежащего качества, согласно условиям настоящего Договора. В этом случае бремя транспортных расходов также несет Поставщик. Одновременно с извещением о выявленных недостатках Заказчик выставляет Поставщику требование о возмещении расходов по оплате экспертизы поставленного </w:t>
      </w:r>
      <w:r w:rsidR="001B0EB0">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Возмещение Поставщиком расходов по оплате экспертизы </w:t>
      </w:r>
      <w:r w:rsidR="001B0EB0">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осуществляется в порядке, предусмотренном настоящим Договором.</w:t>
      </w:r>
    </w:p>
    <w:p w14:paraId="5103839F"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9248" w:type="dxa"/>
        <w:tblInd w:w="108" w:type="dxa"/>
        <w:tblLook w:val="04A0" w:firstRow="1" w:lastRow="0" w:firstColumn="1" w:lastColumn="0" w:noHBand="0" w:noVBand="1"/>
      </w:tblPr>
      <w:tblGrid>
        <w:gridCol w:w="9248"/>
      </w:tblGrid>
      <w:tr w:rsidR="006514F9" w:rsidRPr="006514F9" w14:paraId="5AA60DB8" w14:textId="77777777" w:rsidTr="001B0EB0">
        <w:tc>
          <w:tcPr>
            <w:tcW w:w="9248" w:type="dxa"/>
            <w:shd w:val="clear" w:color="auto" w:fill="auto"/>
          </w:tcPr>
          <w:p w14:paraId="0EDD4B7F" w14:textId="08DC2FED" w:rsidR="006514F9" w:rsidRPr="006514F9" w:rsidRDefault="006514F9" w:rsidP="003E2A2E">
            <w:pPr>
              <w:spacing w:after="0" w:line="240" w:lineRule="auto"/>
              <w:ind w:hanging="2"/>
              <w:contextualSpacing/>
              <w:jc w:val="center"/>
              <w:rPr>
                <w:rFonts w:ascii="Times New Roman" w:eastAsia="Times New Roman" w:hAnsi="Times New Roman" w:cs="Times New Roman"/>
                <w:b/>
                <w:color w:val="000000"/>
                <w:sz w:val="20"/>
                <w:szCs w:val="20"/>
                <w:lang w:eastAsia="ru-RU"/>
              </w:rPr>
            </w:pPr>
            <w:r w:rsidRPr="006514F9">
              <w:rPr>
                <w:rFonts w:ascii="Times New Roman" w:eastAsia="Times New Roman" w:hAnsi="Times New Roman" w:cs="Times New Roman"/>
                <w:b/>
                <w:color w:val="000000"/>
                <w:sz w:val="20"/>
                <w:szCs w:val="20"/>
                <w:lang w:eastAsia="ru-RU"/>
              </w:rPr>
              <w:t xml:space="preserve">5. КАЧЕСТВО И КОМПЛЕКТНОСТЬ </w:t>
            </w:r>
            <w:r w:rsidR="001B0EB0">
              <w:rPr>
                <w:rFonts w:ascii="Times New Roman" w:eastAsia="Times New Roman" w:hAnsi="Times New Roman" w:cs="Times New Roman"/>
                <w:b/>
                <w:color w:val="000000"/>
                <w:sz w:val="20"/>
                <w:szCs w:val="20"/>
                <w:lang w:eastAsia="ru-RU"/>
              </w:rPr>
              <w:t>ОБОРУДОВАНИЯ</w:t>
            </w:r>
          </w:p>
        </w:tc>
      </w:tr>
    </w:tbl>
    <w:p w14:paraId="2F6929BB" w14:textId="5BFA92F3" w:rsidR="006514F9" w:rsidRPr="006514F9" w:rsidRDefault="006514F9" w:rsidP="00866393">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5.1. </w:t>
      </w:r>
      <w:r w:rsidR="001B0EB0">
        <w:rPr>
          <w:rFonts w:ascii="Times New Roman" w:eastAsia="Times New Roman" w:hAnsi="Times New Roman" w:cs="Times New Roman"/>
          <w:sz w:val="24"/>
          <w:szCs w:val="20"/>
          <w:lang w:eastAsia="ru-RU"/>
        </w:rPr>
        <w:t>Оборудование</w:t>
      </w:r>
      <w:r w:rsidRPr="006514F9">
        <w:rPr>
          <w:rFonts w:ascii="Times New Roman" w:eastAsia="Times New Roman" w:hAnsi="Times New Roman" w:cs="Times New Roman"/>
          <w:sz w:val="24"/>
          <w:szCs w:val="20"/>
          <w:lang w:eastAsia="ru-RU"/>
        </w:rPr>
        <w:t>, поставляем</w:t>
      </w:r>
      <w:r w:rsidR="001B0EB0">
        <w:rPr>
          <w:rFonts w:ascii="Times New Roman" w:eastAsia="Times New Roman" w:hAnsi="Times New Roman" w:cs="Times New Roman"/>
          <w:sz w:val="24"/>
          <w:szCs w:val="20"/>
          <w:lang w:eastAsia="ru-RU"/>
        </w:rPr>
        <w:t>ое по Договору долж</w:t>
      </w:r>
      <w:r w:rsidRPr="006514F9">
        <w:rPr>
          <w:rFonts w:ascii="Times New Roman" w:eastAsia="Times New Roman" w:hAnsi="Times New Roman" w:cs="Times New Roman"/>
          <w:sz w:val="24"/>
          <w:szCs w:val="20"/>
          <w:lang w:eastAsia="ru-RU"/>
        </w:rPr>
        <w:t>н</w:t>
      </w:r>
      <w:r w:rsidR="001B0EB0">
        <w:rPr>
          <w:rFonts w:ascii="Times New Roman" w:eastAsia="Times New Roman" w:hAnsi="Times New Roman" w:cs="Times New Roman"/>
          <w:sz w:val="24"/>
          <w:szCs w:val="20"/>
          <w:lang w:eastAsia="ru-RU"/>
        </w:rPr>
        <w:t>о</w:t>
      </w:r>
      <w:r w:rsidRPr="006514F9">
        <w:rPr>
          <w:rFonts w:ascii="Times New Roman" w:eastAsia="Times New Roman" w:hAnsi="Times New Roman" w:cs="Times New Roman"/>
          <w:sz w:val="24"/>
          <w:szCs w:val="20"/>
          <w:lang w:eastAsia="ru-RU"/>
        </w:rPr>
        <w:t xml:space="preserve"> соответствовать ГОСТам, ТУ, стандартам завода-изготовителя и другим нормативно-техническим требованиям, по качеству и комплектности, а также требованиям спецификации (Приложение № </w:t>
      </w:r>
      <w:r w:rsidR="001B0EB0">
        <w:rPr>
          <w:rFonts w:ascii="Times New Roman" w:eastAsia="Times New Roman" w:hAnsi="Times New Roman" w:cs="Times New Roman"/>
          <w:sz w:val="24"/>
          <w:szCs w:val="20"/>
          <w:lang w:eastAsia="ru-RU"/>
        </w:rPr>
        <w:t>1</w:t>
      </w:r>
      <w:r w:rsidRPr="006514F9">
        <w:rPr>
          <w:rFonts w:ascii="Times New Roman" w:eastAsia="Times New Roman" w:hAnsi="Times New Roman" w:cs="Times New Roman"/>
          <w:sz w:val="24"/>
          <w:szCs w:val="20"/>
          <w:lang w:eastAsia="ru-RU"/>
        </w:rPr>
        <w:t xml:space="preserve"> к Договору).</w:t>
      </w:r>
    </w:p>
    <w:p w14:paraId="7072B543" w14:textId="0FBFE7B1" w:rsidR="006514F9" w:rsidRPr="006514F9" w:rsidRDefault="001B0EB0" w:rsidP="00866393">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5.2. Оборудование</w:t>
      </w:r>
      <w:r w:rsidR="006514F9" w:rsidRPr="006514F9">
        <w:rPr>
          <w:rFonts w:ascii="Times New Roman" w:eastAsia="Times New Roman" w:hAnsi="Times New Roman" w:cs="Times New Roman"/>
          <w:sz w:val="24"/>
          <w:szCs w:val="20"/>
          <w:lang w:eastAsia="ru-RU"/>
        </w:rPr>
        <w:t>, поставляем</w:t>
      </w:r>
      <w:r>
        <w:rPr>
          <w:rFonts w:ascii="Times New Roman" w:eastAsia="Times New Roman" w:hAnsi="Times New Roman" w:cs="Times New Roman"/>
          <w:sz w:val="24"/>
          <w:szCs w:val="20"/>
          <w:lang w:eastAsia="ru-RU"/>
        </w:rPr>
        <w:t>ое</w:t>
      </w:r>
      <w:r w:rsidR="006514F9" w:rsidRPr="006514F9">
        <w:rPr>
          <w:rFonts w:ascii="Times New Roman" w:eastAsia="Times New Roman" w:hAnsi="Times New Roman" w:cs="Times New Roman"/>
          <w:sz w:val="24"/>
          <w:szCs w:val="20"/>
          <w:lang w:eastAsia="ru-RU"/>
        </w:rPr>
        <w:t xml:space="preserve"> Поставщиком во ис</w:t>
      </w:r>
      <w:r>
        <w:rPr>
          <w:rFonts w:ascii="Times New Roman" w:eastAsia="Times New Roman" w:hAnsi="Times New Roman" w:cs="Times New Roman"/>
          <w:sz w:val="24"/>
          <w:szCs w:val="20"/>
          <w:lang w:eastAsia="ru-RU"/>
        </w:rPr>
        <w:t>полнение условий Договора, долж</w:t>
      </w:r>
      <w:r w:rsidR="006514F9" w:rsidRPr="006514F9">
        <w:rPr>
          <w:rFonts w:ascii="Times New Roman" w:eastAsia="Times New Roman" w:hAnsi="Times New Roman" w:cs="Times New Roman"/>
          <w:sz w:val="24"/>
          <w:szCs w:val="20"/>
          <w:lang w:eastAsia="ru-RU"/>
        </w:rPr>
        <w:t>н</w:t>
      </w:r>
      <w:r>
        <w:rPr>
          <w:rFonts w:ascii="Times New Roman" w:eastAsia="Times New Roman" w:hAnsi="Times New Roman" w:cs="Times New Roman"/>
          <w:sz w:val="24"/>
          <w:szCs w:val="20"/>
          <w:lang w:eastAsia="ru-RU"/>
        </w:rPr>
        <w:t>о</w:t>
      </w:r>
      <w:r w:rsidR="006514F9" w:rsidRPr="006514F9">
        <w:rPr>
          <w:rFonts w:ascii="Times New Roman" w:eastAsia="Times New Roman" w:hAnsi="Times New Roman" w:cs="Times New Roman"/>
          <w:sz w:val="24"/>
          <w:szCs w:val="20"/>
          <w:lang w:eastAsia="ru-RU"/>
        </w:rPr>
        <w:t xml:space="preserve"> иметь технический паспорт, сертификат качества, иные документы, подтверждающие соответствие качества поставляемого </w:t>
      </w:r>
      <w:r>
        <w:rPr>
          <w:rFonts w:ascii="Times New Roman" w:eastAsia="Times New Roman" w:hAnsi="Times New Roman" w:cs="Times New Roman"/>
          <w:sz w:val="24"/>
          <w:szCs w:val="20"/>
          <w:lang w:eastAsia="ru-RU"/>
        </w:rPr>
        <w:t>Оборудования</w:t>
      </w:r>
      <w:r w:rsidR="006514F9" w:rsidRPr="006514F9">
        <w:rPr>
          <w:rFonts w:ascii="Times New Roman" w:eastAsia="Times New Roman" w:hAnsi="Times New Roman" w:cs="Times New Roman"/>
          <w:sz w:val="24"/>
          <w:szCs w:val="20"/>
          <w:lang w:eastAsia="ru-RU"/>
        </w:rPr>
        <w:t xml:space="preserve"> установленным стандартам. Оригиналы вышеуказанных документов должны быть представлены Поставщиком Заказчику в день сдачи </w:t>
      </w:r>
      <w:r>
        <w:rPr>
          <w:rFonts w:ascii="Times New Roman" w:eastAsia="Times New Roman" w:hAnsi="Times New Roman" w:cs="Times New Roman"/>
          <w:sz w:val="24"/>
          <w:szCs w:val="20"/>
          <w:lang w:eastAsia="ru-RU"/>
        </w:rPr>
        <w:t>Оборудования</w:t>
      </w:r>
      <w:r w:rsidR="006514F9" w:rsidRPr="006514F9">
        <w:rPr>
          <w:rFonts w:ascii="Times New Roman" w:eastAsia="Times New Roman" w:hAnsi="Times New Roman" w:cs="Times New Roman"/>
          <w:sz w:val="24"/>
          <w:szCs w:val="20"/>
          <w:lang w:eastAsia="ru-RU"/>
        </w:rPr>
        <w:t xml:space="preserve">. </w:t>
      </w:r>
    </w:p>
    <w:p w14:paraId="7BA0AC5E" w14:textId="2BFB4904" w:rsidR="006514F9" w:rsidRPr="006514F9" w:rsidRDefault="006514F9" w:rsidP="00866393">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lastRenderedPageBreak/>
        <w:t xml:space="preserve">5.3. </w:t>
      </w:r>
      <w:r w:rsidR="001B0EB0">
        <w:rPr>
          <w:rFonts w:ascii="Times New Roman" w:eastAsia="Times New Roman" w:hAnsi="Times New Roman" w:cs="Times New Roman"/>
          <w:sz w:val="24"/>
          <w:szCs w:val="20"/>
          <w:lang w:eastAsia="ru-RU"/>
        </w:rPr>
        <w:t>Оборудование долж</w:t>
      </w:r>
      <w:r w:rsidRPr="006514F9">
        <w:rPr>
          <w:rFonts w:ascii="Times New Roman" w:eastAsia="Times New Roman" w:hAnsi="Times New Roman" w:cs="Times New Roman"/>
          <w:sz w:val="24"/>
          <w:szCs w:val="20"/>
          <w:lang w:eastAsia="ru-RU"/>
        </w:rPr>
        <w:t>н</w:t>
      </w:r>
      <w:r w:rsidR="001B0EB0">
        <w:rPr>
          <w:rFonts w:ascii="Times New Roman" w:eastAsia="Times New Roman" w:hAnsi="Times New Roman" w:cs="Times New Roman"/>
          <w:sz w:val="24"/>
          <w:szCs w:val="20"/>
          <w:lang w:eastAsia="ru-RU"/>
        </w:rPr>
        <w:t>о</w:t>
      </w:r>
      <w:r w:rsidRPr="006514F9">
        <w:rPr>
          <w:rFonts w:ascii="Times New Roman" w:eastAsia="Times New Roman" w:hAnsi="Times New Roman" w:cs="Times New Roman"/>
          <w:sz w:val="24"/>
          <w:szCs w:val="20"/>
          <w:lang w:eastAsia="ru-RU"/>
        </w:rPr>
        <w:t xml:space="preserve"> отгружаться в стандартной упаковке с учетом необходимых маркировок, в соответствии с санитарными и гигиеническими нормами, требованиями стандартов и технических условий, а также действующего законодательства Российской Федерации.</w:t>
      </w:r>
    </w:p>
    <w:p w14:paraId="5E019B0A" w14:textId="2CE02889" w:rsidR="006514F9" w:rsidRPr="006514F9" w:rsidRDefault="006514F9" w:rsidP="00866393">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5.4. </w:t>
      </w:r>
      <w:r w:rsidR="001B0EB0">
        <w:rPr>
          <w:rFonts w:ascii="Times New Roman" w:eastAsia="Times New Roman" w:hAnsi="Times New Roman" w:cs="Times New Roman"/>
          <w:sz w:val="24"/>
          <w:szCs w:val="20"/>
          <w:lang w:eastAsia="ru-RU"/>
        </w:rPr>
        <w:t>Оборудование</w:t>
      </w:r>
      <w:r w:rsidRPr="006514F9">
        <w:rPr>
          <w:rFonts w:ascii="Times New Roman" w:eastAsia="Times New Roman" w:hAnsi="Times New Roman" w:cs="Times New Roman"/>
          <w:sz w:val="24"/>
          <w:szCs w:val="20"/>
          <w:lang w:eastAsia="ru-RU"/>
        </w:rPr>
        <w:t xml:space="preserve"> должн</w:t>
      </w:r>
      <w:r w:rsidR="001B0EB0">
        <w:rPr>
          <w:rFonts w:ascii="Times New Roman" w:eastAsia="Times New Roman" w:hAnsi="Times New Roman" w:cs="Times New Roman"/>
          <w:sz w:val="24"/>
          <w:szCs w:val="20"/>
          <w:lang w:eastAsia="ru-RU"/>
        </w:rPr>
        <w:t>о</w:t>
      </w:r>
      <w:r w:rsidRPr="006514F9">
        <w:rPr>
          <w:rFonts w:ascii="Times New Roman" w:eastAsia="Times New Roman" w:hAnsi="Times New Roman" w:cs="Times New Roman"/>
          <w:sz w:val="24"/>
          <w:szCs w:val="20"/>
          <w:lang w:eastAsia="ru-RU"/>
        </w:rPr>
        <w:t xml:space="preserve"> быть нов</w:t>
      </w:r>
      <w:r w:rsidR="001B0EB0">
        <w:rPr>
          <w:rFonts w:ascii="Times New Roman" w:eastAsia="Times New Roman" w:hAnsi="Times New Roman" w:cs="Times New Roman"/>
          <w:sz w:val="24"/>
          <w:szCs w:val="20"/>
          <w:lang w:eastAsia="ru-RU"/>
        </w:rPr>
        <w:t>ое</w:t>
      </w:r>
      <w:r w:rsidRPr="006514F9">
        <w:rPr>
          <w:rFonts w:ascii="Times New Roman" w:eastAsia="Times New Roman" w:hAnsi="Times New Roman" w:cs="Times New Roman"/>
          <w:sz w:val="24"/>
          <w:szCs w:val="20"/>
          <w:lang w:eastAsia="ru-RU"/>
        </w:rPr>
        <w:t>, ранее не используем</w:t>
      </w:r>
      <w:r w:rsidR="001B0EB0">
        <w:rPr>
          <w:rFonts w:ascii="Times New Roman" w:eastAsia="Times New Roman" w:hAnsi="Times New Roman" w:cs="Times New Roman"/>
          <w:sz w:val="24"/>
          <w:szCs w:val="20"/>
          <w:lang w:eastAsia="ru-RU"/>
        </w:rPr>
        <w:t>ое</w:t>
      </w:r>
      <w:r w:rsidRPr="006514F9">
        <w:rPr>
          <w:rFonts w:ascii="Times New Roman" w:eastAsia="Times New Roman" w:hAnsi="Times New Roman" w:cs="Times New Roman"/>
          <w:sz w:val="24"/>
          <w:szCs w:val="20"/>
          <w:lang w:eastAsia="ru-RU"/>
        </w:rPr>
        <w:t>.</w:t>
      </w:r>
    </w:p>
    <w:p w14:paraId="7EA5C970" w14:textId="6C1DB821" w:rsidR="006514F9" w:rsidRPr="006514F9" w:rsidRDefault="006514F9" w:rsidP="00866393">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5.5. Работы должны быть произведены в полном соответствии с условиями технической документации на </w:t>
      </w:r>
      <w:r w:rsidR="001B0EB0">
        <w:rPr>
          <w:rFonts w:ascii="Times New Roman" w:eastAsia="Times New Roman" w:hAnsi="Times New Roman" w:cs="Times New Roman"/>
          <w:sz w:val="24"/>
          <w:szCs w:val="20"/>
          <w:lang w:eastAsia="ru-RU"/>
        </w:rPr>
        <w:t>Оборудование</w:t>
      </w:r>
      <w:r w:rsidRPr="006514F9">
        <w:rPr>
          <w:rFonts w:ascii="Times New Roman" w:eastAsia="Times New Roman" w:hAnsi="Times New Roman" w:cs="Times New Roman"/>
          <w:sz w:val="24"/>
          <w:szCs w:val="20"/>
          <w:lang w:eastAsia="ru-RU"/>
        </w:rPr>
        <w:t>.</w:t>
      </w:r>
    </w:p>
    <w:p w14:paraId="392DC2BA" w14:textId="2A46AA50" w:rsidR="006514F9" w:rsidRPr="006514F9" w:rsidRDefault="006514F9" w:rsidP="00866393">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5.6. При исполнении договора по согласованию заказчика с Поставщиком допускается поставка </w:t>
      </w:r>
      <w:r w:rsidR="00866393">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w:t>
      </w:r>
    </w:p>
    <w:p w14:paraId="2B9428EC"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348" w:type="dxa"/>
        <w:jc w:val="center"/>
        <w:tblLook w:val="04A0" w:firstRow="1" w:lastRow="0" w:firstColumn="1" w:lastColumn="0" w:noHBand="0" w:noVBand="1"/>
      </w:tblPr>
      <w:tblGrid>
        <w:gridCol w:w="10348"/>
      </w:tblGrid>
      <w:tr w:rsidR="006514F9" w:rsidRPr="006514F9" w14:paraId="10FA86A0" w14:textId="77777777" w:rsidTr="00866393">
        <w:trPr>
          <w:jc w:val="center"/>
        </w:trPr>
        <w:tc>
          <w:tcPr>
            <w:tcW w:w="10348" w:type="dxa"/>
            <w:shd w:val="clear" w:color="auto" w:fill="auto"/>
          </w:tcPr>
          <w:p w14:paraId="6DF2A6EB"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6. ГАРАНТИИ</w:t>
            </w:r>
          </w:p>
        </w:tc>
      </w:tr>
    </w:tbl>
    <w:p w14:paraId="760B6856" w14:textId="3D5B62FE" w:rsidR="006514F9" w:rsidRPr="006514F9" w:rsidRDefault="006514F9" w:rsidP="00866393">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6.1. Поставщик гарантирует, что поставленн</w:t>
      </w:r>
      <w:r w:rsidR="00866393">
        <w:rPr>
          <w:rFonts w:ascii="Times New Roman" w:eastAsia="Times New Roman" w:hAnsi="Times New Roman" w:cs="Times New Roman"/>
          <w:sz w:val="24"/>
          <w:szCs w:val="20"/>
          <w:lang w:eastAsia="ru-RU"/>
        </w:rPr>
        <w:t>ое</w:t>
      </w:r>
      <w:r w:rsidRPr="006514F9">
        <w:rPr>
          <w:rFonts w:ascii="Times New Roman" w:eastAsia="Times New Roman" w:hAnsi="Times New Roman" w:cs="Times New Roman"/>
          <w:sz w:val="24"/>
          <w:szCs w:val="20"/>
          <w:lang w:eastAsia="ru-RU"/>
        </w:rPr>
        <w:t xml:space="preserve"> по Договору </w:t>
      </w:r>
      <w:r w:rsidR="00866393">
        <w:rPr>
          <w:rFonts w:ascii="Times New Roman" w:eastAsia="Times New Roman" w:hAnsi="Times New Roman" w:cs="Times New Roman"/>
          <w:sz w:val="24"/>
          <w:szCs w:val="20"/>
          <w:lang w:eastAsia="ru-RU"/>
        </w:rPr>
        <w:t>Оборудование</w:t>
      </w:r>
      <w:r w:rsidRPr="006514F9">
        <w:rPr>
          <w:rFonts w:ascii="Times New Roman" w:eastAsia="Times New Roman" w:hAnsi="Times New Roman" w:cs="Times New Roman"/>
          <w:sz w:val="24"/>
          <w:szCs w:val="20"/>
          <w:lang w:eastAsia="ru-RU"/>
        </w:rPr>
        <w:t xml:space="preserve"> полностью соответству</w:t>
      </w:r>
      <w:r w:rsidR="00E452FE">
        <w:rPr>
          <w:rFonts w:ascii="Times New Roman" w:eastAsia="Times New Roman" w:hAnsi="Times New Roman" w:cs="Times New Roman"/>
          <w:sz w:val="24"/>
          <w:szCs w:val="20"/>
          <w:lang w:eastAsia="ru-RU"/>
        </w:rPr>
        <w:t>е</w:t>
      </w:r>
      <w:r w:rsidRPr="006514F9">
        <w:rPr>
          <w:rFonts w:ascii="Times New Roman" w:eastAsia="Times New Roman" w:hAnsi="Times New Roman" w:cs="Times New Roman"/>
          <w:sz w:val="24"/>
          <w:szCs w:val="20"/>
          <w:lang w:eastAsia="ru-RU"/>
        </w:rPr>
        <w:t>т стандартам и требованиям, заявленным в Договоре и спецификации (Приложение №</w:t>
      </w:r>
      <w:r w:rsidR="00866393">
        <w:rPr>
          <w:rFonts w:ascii="Times New Roman" w:eastAsia="Times New Roman" w:hAnsi="Times New Roman" w:cs="Times New Roman"/>
          <w:sz w:val="24"/>
          <w:szCs w:val="20"/>
          <w:lang w:eastAsia="ru-RU"/>
        </w:rPr>
        <w:t xml:space="preserve"> 1</w:t>
      </w:r>
      <w:r w:rsidRPr="006514F9">
        <w:rPr>
          <w:rFonts w:ascii="Times New Roman" w:eastAsia="Times New Roman" w:hAnsi="Times New Roman" w:cs="Times New Roman"/>
          <w:sz w:val="24"/>
          <w:szCs w:val="20"/>
          <w:lang w:eastAsia="ru-RU"/>
        </w:rPr>
        <w:t xml:space="preserve"> к Договору)</w:t>
      </w:r>
      <w:r w:rsidR="00866393">
        <w:rPr>
          <w:rFonts w:ascii="Times New Roman" w:eastAsia="Times New Roman" w:hAnsi="Times New Roman" w:cs="Times New Roman"/>
          <w:sz w:val="24"/>
          <w:szCs w:val="20"/>
          <w:lang w:eastAsia="ru-RU"/>
        </w:rPr>
        <w:t>.</w:t>
      </w:r>
    </w:p>
    <w:p w14:paraId="2EAE9EA2" w14:textId="1A4F8677" w:rsidR="006514F9" w:rsidRPr="006514F9" w:rsidRDefault="006514F9" w:rsidP="00866393">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6.2. Поставщик гарантирует соотв</w:t>
      </w:r>
      <w:r w:rsidR="00866393">
        <w:rPr>
          <w:rFonts w:ascii="Times New Roman" w:eastAsia="Times New Roman" w:hAnsi="Times New Roman" w:cs="Times New Roman"/>
          <w:sz w:val="24"/>
          <w:szCs w:val="20"/>
          <w:lang w:eastAsia="ru-RU"/>
        </w:rPr>
        <w:t xml:space="preserve">етствие качества </w:t>
      </w:r>
      <w:r w:rsidR="00E452FE">
        <w:rPr>
          <w:rFonts w:ascii="Times New Roman" w:eastAsia="Times New Roman" w:hAnsi="Times New Roman" w:cs="Times New Roman"/>
          <w:sz w:val="24"/>
          <w:szCs w:val="20"/>
          <w:lang w:eastAsia="ru-RU"/>
        </w:rPr>
        <w:t>поставляемого Оборудования,</w:t>
      </w:r>
      <w:r w:rsidRPr="006514F9">
        <w:rPr>
          <w:rFonts w:ascii="Times New Roman" w:eastAsia="Times New Roman" w:hAnsi="Times New Roman" w:cs="Times New Roman"/>
          <w:sz w:val="24"/>
          <w:szCs w:val="20"/>
          <w:lang w:eastAsia="ru-RU"/>
        </w:rPr>
        <w:t xml:space="preserve"> заявленн</w:t>
      </w:r>
      <w:r w:rsidR="00E452FE">
        <w:rPr>
          <w:rFonts w:ascii="Times New Roman" w:eastAsia="Times New Roman" w:hAnsi="Times New Roman" w:cs="Times New Roman"/>
          <w:sz w:val="24"/>
          <w:szCs w:val="20"/>
          <w:lang w:eastAsia="ru-RU"/>
        </w:rPr>
        <w:t>ого</w:t>
      </w:r>
      <w:r w:rsidRPr="006514F9">
        <w:rPr>
          <w:rFonts w:ascii="Times New Roman" w:eastAsia="Times New Roman" w:hAnsi="Times New Roman" w:cs="Times New Roman"/>
          <w:sz w:val="24"/>
          <w:szCs w:val="20"/>
          <w:lang w:eastAsia="ru-RU"/>
        </w:rPr>
        <w:t xml:space="preserve"> в Договоре</w:t>
      </w:r>
      <w:r w:rsidR="00866393">
        <w:rPr>
          <w:rFonts w:ascii="Times New Roman" w:eastAsia="Times New Roman" w:hAnsi="Times New Roman" w:cs="Times New Roman"/>
          <w:sz w:val="24"/>
          <w:szCs w:val="20"/>
          <w:lang w:eastAsia="ru-RU"/>
        </w:rPr>
        <w:t xml:space="preserve"> в течение 1 календарного года </w:t>
      </w:r>
      <w:r w:rsidRPr="006514F9">
        <w:rPr>
          <w:rFonts w:ascii="Times New Roman" w:eastAsia="Times New Roman" w:hAnsi="Times New Roman" w:cs="Times New Roman"/>
          <w:sz w:val="24"/>
          <w:szCs w:val="20"/>
          <w:lang w:eastAsia="ru-RU"/>
        </w:rPr>
        <w:t>со дня по</w:t>
      </w:r>
      <w:r w:rsidR="00866393">
        <w:rPr>
          <w:rFonts w:ascii="Times New Roman" w:eastAsia="Times New Roman" w:hAnsi="Times New Roman" w:cs="Times New Roman"/>
          <w:sz w:val="24"/>
          <w:szCs w:val="20"/>
          <w:lang w:eastAsia="ru-RU"/>
        </w:rPr>
        <w:t xml:space="preserve">дписания Сторонами </w:t>
      </w:r>
      <w:r w:rsidR="00E452FE">
        <w:rPr>
          <w:rFonts w:ascii="Times New Roman" w:eastAsia="Times New Roman" w:hAnsi="Times New Roman" w:cs="Times New Roman"/>
          <w:sz w:val="24"/>
          <w:szCs w:val="20"/>
          <w:lang w:eastAsia="ru-RU"/>
        </w:rPr>
        <w:t>УПД</w:t>
      </w:r>
      <w:r w:rsidR="00866393">
        <w:rPr>
          <w:rFonts w:ascii="Times New Roman" w:eastAsia="Times New Roman" w:hAnsi="Times New Roman" w:cs="Times New Roman"/>
          <w:sz w:val="24"/>
          <w:szCs w:val="20"/>
          <w:lang w:eastAsia="ru-RU"/>
        </w:rPr>
        <w:t>.</w:t>
      </w:r>
    </w:p>
    <w:p w14:paraId="7C087C33" w14:textId="3D370433" w:rsidR="006514F9" w:rsidRPr="006514F9" w:rsidRDefault="006514F9" w:rsidP="00866393">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6.3. В случае выявления поставки некачественного </w:t>
      </w:r>
      <w:r w:rsidR="00E452FE">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недостатков в период течения гарантийного срока Поставщик обязуется произвести замену данного </w:t>
      </w:r>
      <w:r w:rsidR="00E452FE">
        <w:rPr>
          <w:rFonts w:ascii="Times New Roman" w:eastAsia="Times New Roman" w:hAnsi="Times New Roman" w:cs="Times New Roman"/>
          <w:sz w:val="24"/>
          <w:szCs w:val="20"/>
          <w:lang w:eastAsia="ru-RU"/>
        </w:rPr>
        <w:t>Оборудования на доброкачественное Оборудование</w:t>
      </w:r>
      <w:r w:rsidRPr="006514F9">
        <w:rPr>
          <w:rFonts w:ascii="Times New Roman" w:eastAsia="Times New Roman" w:hAnsi="Times New Roman" w:cs="Times New Roman"/>
          <w:sz w:val="24"/>
          <w:szCs w:val="20"/>
          <w:lang w:eastAsia="ru-RU"/>
        </w:rPr>
        <w:t xml:space="preserve">, устранить недостатки в течение 10 календарных дней с момента предъявления Заказчиком соответствующей претензии/требования. </w:t>
      </w:r>
    </w:p>
    <w:p w14:paraId="6C919813"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382" w:type="dxa"/>
        <w:tblInd w:w="108" w:type="dxa"/>
        <w:tblLook w:val="04A0" w:firstRow="1" w:lastRow="0" w:firstColumn="1" w:lastColumn="0" w:noHBand="0" w:noVBand="1"/>
      </w:tblPr>
      <w:tblGrid>
        <w:gridCol w:w="10382"/>
      </w:tblGrid>
      <w:tr w:rsidR="006514F9" w:rsidRPr="006514F9" w14:paraId="6DBF087C" w14:textId="77777777" w:rsidTr="00866393">
        <w:tc>
          <w:tcPr>
            <w:tcW w:w="10382" w:type="dxa"/>
            <w:shd w:val="clear" w:color="auto" w:fill="auto"/>
          </w:tcPr>
          <w:p w14:paraId="2884124E"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7. ПЕРЕХОД ПРАВА СОБСТВЕННОСТИ</w:t>
            </w:r>
          </w:p>
        </w:tc>
      </w:tr>
    </w:tbl>
    <w:p w14:paraId="54B56832" w14:textId="24A41FAD" w:rsidR="006514F9" w:rsidRPr="006514F9" w:rsidRDefault="006514F9" w:rsidP="00866393">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7.1. Право собственности на поставляем</w:t>
      </w:r>
      <w:r w:rsidR="00866393">
        <w:rPr>
          <w:rFonts w:ascii="Times New Roman" w:eastAsia="Times New Roman" w:hAnsi="Times New Roman" w:cs="Times New Roman"/>
          <w:sz w:val="24"/>
          <w:szCs w:val="20"/>
          <w:lang w:eastAsia="ru-RU"/>
        </w:rPr>
        <w:t xml:space="preserve">ое Оборудование </w:t>
      </w:r>
      <w:r w:rsidRPr="006514F9">
        <w:rPr>
          <w:rFonts w:ascii="Times New Roman" w:eastAsia="Times New Roman" w:hAnsi="Times New Roman" w:cs="Times New Roman"/>
          <w:sz w:val="24"/>
          <w:szCs w:val="20"/>
          <w:lang w:eastAsia="ru-RU"/>
        </w:rPr>
        <w:t xml:space="preserve">переходит от Поставщика Заказчику со дня подписания Заказчиком </w:t>
      </w:r>
      <w:r w:rsidR="00E452FE">
        <w:rPr>
          <w:rFonts w:ascii="Times New Roman" w:eastAsia="Times New Roman" w:hAnsi="Times New Roman" w:cs="Times New Roman"/>
          <w:sz w:val="24"/>
          <w:szCs w:val="20"/>
          <w:lang w:eastAsia="ru-RU"/>
        </w:rPr>
        <w:t>УПД</w:t>
      </w:r>
      <w:r w:rsidRPr="006514F9">
        <w:rPr>
          <w:rFonts w:ascii="Times New Roman" w:eastAsia="Times New Roman" w:hAnsi="Times New Roman" w:cs="Times New Roman"/>
          <w:sz w:val="24"/>
          <w:szCs w:val="20"/>
          <w:lang w:eastAsia="ru-RU"/>
        </w:rPr>
        <w:t>.</w:t>
      </w:r>
    </w:p>
    <w:p w14:paraId="4E6B1669" w14:textId="5DB66D56" w:rsidR="006514F9" w:rsidRPr="006514F9" w:rsidRDefault="006514F9" w:rsidP="00866393">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7.2. Момент перехода риска случайной гибели или случайного повреждения </w:t>
      </w:r>
      <w:r w:rsidR="00E452FE">
        <w:rPr>
          <w:rFonts w:ascii="Times New Roman" w:eastAsia="Times New Roman" w:hAnsi="Times New Roman" w:cs="Times New Roman"/>
          <w:sz w:val="24"/>
          <w:szCs w:val="20"/>
          <w:lang w:eastAsia="ru-RU"/>
        </w:rPr>
        <w:t xml:space="preserve">Оборудования </w:t>
      </w:r>
      <w:r w:rsidRPr="006514F9">
        <w:rPr>
          <w:rFonts w:ascii="Times New Roman" w:eastAsia="Times New Roman" w:hAnsi="Times New Roman" w:cs="Times New Roman"/>
          <w:sz w:val="24"/>
          <w:szCs w:val="20"/>
          <w:lang w:eastAsia="ru-RU"/>
        </w:rPr>
        <w:t>переходит от Поставщика Заказчику одновременно с переходо</w:t>
      </w:r>
      <w:r w:rsidR="00E452FE">
        <w:rPr>
          <w:rFonts w:ascii="Times New Roman" w:eastAsia="Times New Roman" w:hAnsi="Times New Roman" w:cs="Times New Roman"/>
          <w:sz w:val="24"/>
          <w:szCs w:val="20"/>
          <w:lang w:eastAsia="ru-RU"/>
        </w:rPr>
        <w:t xml:space="preserve">м права собственности на данное Оборудование </w:t>
      </w:r>
      <w:r w:rsidRPr="006514F9">
        <w:rPr>
          <w:rFonts w:ascii="Times New Roman" w:eastAsia="Times New Roman" w:hAnsi="Times New Roman" w:cs="Times New Roman"/>
          <w:sz w:val="24"/>
          <w:szCs w:val="20"/>
          <w:lang w:eastAsia="ru-RU"/>
        </w:rPr>
        <w:t>в соответствии с п. 7.1 Договора.</w:t>
      </w:r>
    </w:p>
    <w:p w14:paraId="7D47A896"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tblLook w:val="04A0" w:firstRow="1" w:lastRow="0" w:firstColumn="1" w:lastColumn="0" w:noHBand="0" w:noVBand="1"/>
      </w:tblPr>
      <w:tblGrid>
        <w:gridCol w:w="10206"/>
      </w:tblGrid>
      <w:tr w:rsidR="006514F9" w:rsidRPr="006514F9" w14:paraId="55F089BD" w14:textId="77777777" w:rsidTr="00E452FE">
        <w:tc>
          <w:tcPr>
            <w:tcW w:w="10206" w:type="dxa"/>
            <w:shd w:val="clear" w:color="auto" w:fill="auto"/>
          </w:tcPr>
          <w:p w14:paraId="411B78A8"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8. ПРАВА И ОБЯЗАННОСТИ СТОРОН</w:t>
            </w:r>
          </w:p>
        </w:tc>
      </w:tr>
    </w:tbl>
    <w:p w14:paraId="07E10728" w14:textId="77777777" w:rsidR="006514F9" w:rsidRPr="006514F9" w:rsidRDefault="006514F9" w:rsidP="00E452FE">
      <w:pPr>
        <w:spacing w:after="0" w:line="240" w:lineRule="auto"/>
        <w:ind w:firstLine="709"/>
        <w:jc w:val="both"/>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8.1. Заказчик вправе:</w:t>
      </w:r>
    </w:p>
    <w:p w14:paraId="5EDC47CC"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8.1.1. Осуществлять контроль за ходом исполнения Договора со стороны Поставщика.</w:t>
      </w:r>
    </w:p>
    <w:p w14:paraId="43BB34C7"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Заказчик, в случае обнаружения при осуществлении контроля и надзора за исполнением Договора отступлений от условий Договора или иных недостатков, обязан немедленно заявить об этом Поставщику.</w:t>
      </w:r>
    </w:p>
    <w:p w14:paraId="7FE47DB2"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8.1.2. В ходе исполнения Договора вести учет допущенных Поставщиком нарушений обязательств по Договору, учитывать количество, степень тяжести и причины нарушений, соблюдение сроков и своевременность принятия мер по устранению нарушений.</w:t>
      </w:r>
    </w:p>
    <w:p w14:paraId="7BB719D6"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8.1.3. Требовать от Поставщика документацию, связанную с исполнением Договора. Поставщик обязан предоставить соответствующую документацию в течение 1 дня с момента получения требования Заказчика. </w:t>
      </w:r>
    </w:p>
    <w:p w14:paraId="3A671077"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8.1.4. Реализовывать меры ответственности по отношению к Поставщику за нарушение им условий Договора в соответствии с действующим законодательством Российской Федерации.</w:t>
      </w:r>
    </w:p>
    <w:p w14:paraId="1EEF8A76" w14:textId="77777777" w:rsidR="006514F9" w:rsidRPr="006514F9" w:rsidRDefault="006514F9" w:rsidP="00E452FE">
      <w:pPr>
        <w:spacing w:after="0" w:line="240" w:lineRule="auto"/>
        <w:ind w:firstLine="709"/>
        <w:jc w:val="both"/>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8.2. Заказчик обязан:</w:t>
      </w:r>
    </w:p>
    <w:p w14:paraId="669F938D" w14:textId="09780D83"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8.2.1. Производить оплату </w:t>
      </w:r>
      <w:r w:rsidR="00E452FE">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в соответствии с Договором.</w:t>
      </w:r>
    </w:p>
    <w:p w14:paraId="12EC7B64" w14:textId="69818E88"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lastRenderedPageBreak/>
        <w:t xml:space="preserve">8.2.2. Осуществлять приемку </w:t>
      </w:r>
      <w:r w:rsidR="00E452FE">
        <w:rPr>
          <w:rFonts w:ascii="Times New Roman" w:eastAsia="Times New Roman" w:hAnsi="Times New Roman" w:cs="Times New Roman"/>
          <w:sz w:val="24"/>
          <w:szCs w:val="20"/>
          <w:lang w:eastAsia="ru-RU"/>
        </w:rPr>
        <w:t xml:space="preserve">Оборудования </w:t>
      </w:r>
      <w:r w:rsidRPr="006514F9">
        <w:rPr>
          <w:rFonts w:ascii="Times New Roman" w:eastAsia="Times New Roman" w:hAnsi="Times New Roman" w:cs="Times New Roman"/>
          <w:sz w:val="24"/>
          <w:szCs w:val="20"/>
          <w:lang w:eastAsia="ru-RU"/>
        </w:rPr>
        <w:t>от Поставщика по месту, указанному в п. 3.3 Договора.</w:t>
      </w:r>
    </w:p>
    <w:p w14:paraId="154665C6" w14:textId="77777777" w:rsidR="006514F9" w:rsidRPr="006514F9" w:rsidRDefault="006514F9" w:rsidP="00E452FE">
      <w:pPr>
        <w:spacing w:after="0" w:line="240" w:lineRule="auto"/>
        <w:ind w:firstLine="709"/>
        <w:jc w:val="both"/>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8.3. Поставщик вправе:</w:t>
      </w:r>
    </w:p>
    <w:p w14:paraId="48BB2A7B" w14:textId="3AA91318"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8.3.1. Т</w:t>
      </w:r>
      <w:r w:rsidR="00E452FE">
        <w:rPr>
          <w:rFonts w:ascii="Times New Roman" w:eastAsia="Times New Roman" w:hAnsi="Times New Roman" w:cs="Times New Roman"/>
          <w:sz w:val="24"/>
          <w:szCs w:val="20"/>
          <w:lang w:eastAsia="ru-RU"/>
        </w:rPr>
        <w:t xml:space="preserve">ребовать оплаты за поставленное Оборудование </w:t>
      </w:r>
      <w:r w:rsidRPr="006514F9">
        <w:rPr>
          <w:rFonts w:ascii="Times New Roman" w:eastAsia="Times New Roman" w:hAnsi="Times New Roman" w:cs="Times New Roman"/>
          <w:sz w:val="24"/>
          <w:szCs w:val="20"/>
          <w:lang w:eastAsia="ru-RU"/>
        </w:rPr>
        <w:t>в соответствии с разделом 2 настоящего Договора.</w:t>
      </w:r>
    </w:p>
    <w:p w14:paraId="4F598A72" w14:textId="77777777" w:rsidR="006514F9" w:rsidRPr="006514F9" w:rsidRDefault="006514F9" w:rsidP="00E452FE">
      <w:pPr>
        <w:spacing w:after="0" w:line="240" w:lineRule="auto"/>
        <w:ind w:firstLine="709"/>
        <w:jc w:val="both"/>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8.4. Поставщик обязан:</w:t>
      </w:r>
    </w:p>
    <w:p w14:paraId="3921287B" w14:textId="0B7E8C91"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8.4</w:t>
      </w:r>
      <w:r w:rsidR="00E452FE">
        <w:rPr>
          <w:rFonts w:ascii="Times New Roman" w:eastAsia="Times New Roman" w:hAnsi="Times New Roman" w:cs="Times New Roman"/>
          <w:sz w:val="24"/>
          <w:szCs w:val="20"/>
          <w:lang w:eastAsia="ru-RU"/>
        </w:rPr>
        <w:t>.1. Осуществлять поставку Оборудования</w:t>
      </w:r>
      <w:r w:rsidRPr="006514F9">
        <w:rPr>
          <w:rFonts w:ascii="Times New Roman" w:eastAsia="Times New Roman" w:hAnsi="Times New Roman" w:cs="Times New Roman"/>
          <w:sz w:val="24"/>
          <w:szCs w:val="20"/>
          <w:lang w:eastAsia="ru-RU"/>
        </w:rPr>
        <w:t xml:space="preserve"> надлежащего качества, в количестве и ассортименте согласно условиям Договора в соответствии с условиями Договора и действующими стандартами.</w:t>
      </w:r>
    </w:p>
    <w:p w14:paraId="481AD432" w14:textId="7FB5CCDA"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8.4.2. В целях сохранности </w:t>
      </w:r>
      <w:r w:rsidR="00E452FE">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и создания условий для своевременной и правильной подготовки его приемки осуществлять подготовительные действия, а также подготовку </w:t>
      </w:r>
      <w:r w:rsidR="00E452FE">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перед доставкой его Заказчику.</w:t>
      </w:r>
    </w:p>
    <w:p w14:paraId="484B5004" w14:textId="709CE62F"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8.4.3. Передать Заказчику Товар и все необходимые документы, предусмотренные условиями Договора</w:t>
      </w:r>
      <w:r w:rsidR="00E452FE">
        <w:rPr>
          <w:rFonts w:ascii="Times New Roman" w:eastAsia="Times New Roman" w:hAnsi="Times New Roman" w:cs="Times New Roman"/>
          <w:i/>
          <w:iCs/>
          <w:sz w:val="24"/>
          <w:szCs w:val="20"/>
          <w:lang w:eastAsia="ru-RU"/>
        </w:rPr>
        <w:t>.</w:t>
      </w:r>
    </w:p>
    <w:p w14:paraId="0C4978BB"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tblLook w:val="04A0" w:firstRow="1" w:lastRow="0" w:firstColumn="1" w:lastColumn="0" w:noHBand="0" w:noVBand="1"/>
      </w:tblPr>
      <w:tblGrid>
        <w:gridCol w:w="10206"/>
      </w:tblGrid>
      <w:tr w:rsidR="006514F9" w:rsidRPr="006514F9" w14:paraId="70A7AF2D" w14:textId="77777777" w:rsidTr="00E452FE">
        <w:tc>
          <w:tcPr>
            <w:tcW w:w="10206" w:type="dxa"/>
            <w:shd w:val="clear" w:color="auto" w:fill="auto"/>
          </w:tcPr>
          <w:p w14:paraId="79A95826"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9. ОТВЕТСТВЕННОСТЬ СТОРОН</w:t>
            </w:r>
          </w:p>
        </w:tc>
      </w:tr>
    </w:tbl>
    <w:p w14:paraId="6BF83779"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9.1. Стороны обеспечат полное по объему, правильное по существу и своевременное по срокам исполнения своих обязанностей по настоящему Договору.</w:t>
      </w:r>
    </w:p>
    <w:p w14:paraId="2C750CFA"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9.2.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217F9B94"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9.3.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 уплатить предусмотренную Договором неустойку.</w:t>
      </w:r>
    </w:p>
    <w:p w14:paraId="37803E8E"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9.4.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(пеней). </w:t>
      </w:r>
    </w:p>
    <w:p w14:paraId="4DEC937E"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9.5.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14:paraId="07E334AD"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9.6. Общая сумма начисленной неустойки (пени) за ненадлежащее исполнение Заказчиком обязательств, предусмотренных договором, не может превышать цену договора.</w:t>
      </w:r>
    </w:p>
    <w:p w14:paraId="3268738A" w14:textId="60696C2D"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9.7. В случае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неустойки (пеней).</w:t>
      </w:r>
    </w:p>
    <w:p w14:paraId="6C2552CA"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9.8.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6EE61188" w14:textId="76077E50"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lastRenderedPageBreak/>
        <w:t>9.9. В случаях неисполнения или ненадлежащего исполнения Поставщиком обязательства, предусмотренного договором, в том числе гарантийного обязательства (за исключением просрочки исполнения обязательства) Договором устанавливается штраф. Размер штрафа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0B3B7BE1"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За каждый факт неисполнения или ненадлежащего исполнения Поставщиком обязательств, предусмотренных Договором, в том числе гарантийного обязательства (за исключением просрочки исполнения обязательства), предусмотренных Договором, размер штрафа устанавливается в размере:</w:t>
      </w:r>
    </w:p>
    <w:p w14:paraId="040C28C1"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2 процента цены Договора (этапа) в случае, если цена Договора (этапа) не превышает 50 млн. рублей.</w:t>
      </w:r>
    </w:p>
    <w:p w14:paraId="61842890"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9.10.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614FBD9"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E0E7E04" w14:textId="5CCF2E66"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9.12. Уплата пеней и штрафов, а также возмещение убытков не освобождает Стороны от выполнения принятых обязательств по Договору.</w:t>
      </w:r>
    </w:p>
    <w:p w14:paraId="5D050C2F" w14:textId="36BBD97B"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9.13. В случае привлечения Заказчика, должностного лица Заказчика к административной ответственности в виде административного штрафа, связанной с несоответствием </w:t>
      </w:r>
      <w:r w:rsidR="00E452FE">
        <w:rPr>
          <w:rFonts w:ascii="Times New Roman" w:eastAsia="Times New Roman" w:hAnsi="Times New Roman" w:cs="Times New Roman"/>
          <w:sz w:val="24"/>
          <w:szCs w:val="20"/>
          <w:lang w:eastAsia="ru-RU"/>
        </w:rPr>
        <w:t>Оборудования</w:t>
      </w:r>
      <w:r w:rsidRPr="006514F9">
        <w:rPr>
          <w:rFonts w:ascii="Times New Roman" w:eastAsia="Times New Roman" w:hAnsi="Times New Roman" w:cs="Times New Roman"/>
          <w:sz w:val="24"/>
          <w:szCs w:val="20"/>
          <w:lang w:eastAsia="ru-RU"/>
        </w:rPr>
        <w:t xml:space="preserve"> требованиям технических регламентов, ГОСТов, иным требованиям, установленным законодательством Российской Федерации, Поставщик обязан возместить указанные суммы административного штрафа, если административный штраф назначен Заказчику, должностному лицу Заказчика по причине ненадлежащего исполнения Поставщиком условий настоящего Договора.</w:t>
      </w:r>
    </w:p>
    <w:p w14:paraId="25B151C6"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В случаях, установленных абзацем первым настоящего пункта Договора, при привлечении должностного лица Заказчика к административной ответственности в виде административного штрафа возмещение осуществляется Поставщиком по требованию лица, привлеченного к административной ответственности, путем перечисления денежных средств на его лицевой счет.</w:t>
      </w:r>
    </w:p>
    <w:p w14:paraId="1E9AE595"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Решение Заказчика об удержании суммы административного штрафа в целях ее возмещения, а также требование должностного лица Заказчика о возмещении суммы административного штрафа должно сопровождаться копией вступившего в законную силу документа о привлечении к административной ответственности. </w:t>
      </w:r>
    </w:p>
    <w:p w14:paraId="37665800"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9.14. В случае, если в результате нарушения (действия или бездействия) какой-либо из Сторон условий настоящего Договора, другая Сторона понесла расходы или/либо ей были причинены убытки (упущенная выгода возмещению не подлежит), виновная Сторона обязуется возместить их пострадавшей Стороне в течение 10 календарных дней с момента предъявления ею соответствующего требования в размере фактически понесенных пострадавшей Стороной расходов или/либо убытков, подтвержденных документально.</w:t>
      </w:r>
    </w:p>
    <w:p w14:paraId="6C4ACDCA"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9.15. В реестр недобросовестных поставщиков включаются сведения об участниках закупки, уклонившихся от заключения договоров, а также о поставщиках, с которыми договоры по решению суда расторгнуты в связи с существенным нарушением ими договоров.</w:t>
      </w:r>
    </w:p>
    <w:p w14:paraId="0CC5BDC4"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tblLook w:val="04A0" w:firstRow="1" w:lastRow="0" w:firstColumn="1" w:lastColumn="0" w:noHBand="0" w:noVBand="1"/>
      </w:tblPr>
      <w:tblGrid>
        <w:gridCol w:w="10206"/>
      </w:tblGrid>
      <w:tr w:rsidR="006514F9" w:rsidRPr="006514F9" w14:paraId="3DAF61DA" w14:textId="77777777" w:rsidTr="00E452FE">
        <w:tc>
          <w:tcPr>
            <w:tcW w:w="10206" w:type="dxa"/>
            <w:shd w:val="clear" w:color="auto" w:fill="auto"/>
          </w:tcPr>
          <w:p w14:paraId="190DB397"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10. ПОРЯДОК РАЗРЕШЕНИЯ СПОРОВ</w:t>
            </w:r>
          </w:p>
        </w:tc>
      </w:tr>
    </w:tbl>
    <w:p w14:paraId="0C49B24E"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10.1. При нарушении одной из Сторон условий настоящего Договора другая Сторона направляет ей письменную претензию в порядке, определенном настоящим Договором.</w:t>
      </w:r>
    </w:p>
    <w:p w14:paraId="024A001B"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10.2. Сторона, получившая претензию, в течение 3 рабочих дней рассматривает претензию по существу и дает мотивированный ответ другой Стороне.</w:t>
      </w:r>
    </w:p>
    <w:p w14:paraId="6BF2ADE6"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lastRenderedPageBreak/>
        <w:t xml:space="preserve">10.3. В случае полного или частичного отказа в удовлетворении претензии или неполучение в срок ответа на претензию Сторона имеет право обратиться в суд. </w:t>
      </w:r>
    </w:p>
    <w:p w14:paraId="58064332" w14:textId="550FD52C"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 xml:space="preserve">10.4. Споры, возникающие при толковании условий Договора, его исполнении, при внесении изменений или расторжении настоящего Договора, и иные споры, которые не удалось разрешить в досудебном порядке, передаются на рассмотрение в Арбитражный суд </w:t>
      </w:r>
      <w:r w:rsidR="006B1477" w:rsidRPr="006B1477">
        <w:rPr>
          <w:rFonts w:ascii="Times New Roman" w:eastAsia="Times New Roman" w:hAnsi="Times New Roman" w:cs="Times New Roman"/>
          <w:sz w:val="24"/>
          <w:szCs w:val="20"/>
          <w:lang w:eastAsia="ru-RU"/>
        </w:rPr>
        <w:t>Ханты-Мансийск</w:t>
      </w:r>
      <w:r w:rsidR="006B1477">
        <w:rPr>
          <w:rFonts w:ascii="Times New Roman" w:eastAsia="Times New Roman" w:hAnsi="Times New Roman" w:cs="Times New Roman"/>
          <w:sz w:val="24"/>
          <w:szCs w:val="20"/>
          <w:lang w:eastAsia="ru-RU"/>
        </w:rPr>
        <w:t>ого</w:t>
      </w:r>
      <w:r w:rsidR="00E452FE">
        <w:rPr>
          <w:rFonts w:ascii="Times New Roman" w:eastAsia="Times New Roman" w:hAnsi="Times New Roman" w:cs="Times New Roman"/>
          <w:sz w:val="24"/>
          <w:szCs w:val="20"/>
          <w:lang w:eastAsia="ru-RU"/>
        </w:rPr>
        <w:t xml:space="preserve"> </w:t>
      </w:r>
      <w:r w:rsidR="006B1477" w:rsidRPr="006B1477">
        <w:rPr>
          <w:rFonts w:ascii="Times New Roman" w:eastAsia="Times New Roman" w:hAnsi="Times New Roman" w:cs="Times New Roman"/>
          <w:sz w:val="24"/>
          <w:szCs w:val="20"/>
          <w:lang w:eastAsia="ru-RU"/>
        </w:rPr>
        <w:t>автономн</w:t>
      </w:r>
      <w:r w:rsidR="006B1477">
        <w:rPr>
          <w:rFonts w:ascii="Times New Roman" w:eastAsia="Times New Roman" w:hAnsi="Times New Roman" w:cs="Times New Roman"/>
          <w:sz w:val="24"/>
          <w:szCs w:val="20"/>
          <w:lang w:eastAsia="ru-RU"/>
        </w:rPr>
        <w:t>ого</w:t>
      </w:r>
      <w:r w:rsidR="006B1477" w:rsidRPr="006B1477">
        <w:rPr>
          <w:rFonts w:ascii="Times New Roman" w:eastAsia="Times New Roman" w:hAnsi="Times New Roman" w:cs="Times New Roman"/>
          <w:sz w:val="24"/>
          <w:szCs w:val="20"/>
          <w:lang w:eastAsia="ru-RU"/>
        </w:rPr>
        <w:t xml:space="preserve"> округ</w:t>
      </w:r>
      <w:r w:rsidR="006B1477">
        <w:rPr>
          <w:rFonts w:ascii="Times New Roman" w:eastAsia="Times New Roman" w:hAnsi="Times New Roman" w:cs="Times New Roman"/>
          <w:sz w:val="24"/>
          <w:szCs w:val="20"/>
          <w:lang w:eastAsia="ru-RU"/>
        </w:rPr>
        <w:t>а</w:t>
      </w:r>
      <w:r w:rsidR="00E452FE" w:rsidRPr="00E452FE">
        <w:rPr>
          <w:rFonts w:ascii="Times New Roman" w:eastAsia="Times New Roman" w:hAnsi="Times New Roman" w:cs="Times New Roman"/>
          <w:sz w:val="24"/>
          <w:szCs w:val="20"/>
          <w:lang w:eastAsia="ru-RU"/>
        </w:rPr>
        <w:t xml:space="preserve"> </w:t>
      </w:r>
      <w:r w:rsidR="00E452FE">
        <w:rPr>
          <w:rFonts w:ascii="Times New Roman" w:eastAsia="Times New Roman" w:hAnsi="Times New Roman" w:cs="Times New Roman"/>
          <w:sz w:val="24"/>
          <w:szCs w:val="20"/>
          <w:lang w:eastAsia="ru-RU"/>
        </w:rPr>
        <w:t>- Югры</w:t>
      </w:r>
      <w:r w:rsidR="006B1477">
        <w:rPr>
          <w:rFonts w:ascii="Times New Roman" w:eastAsia="Times New Roman" w:hAnsi="Times New Roman" w:cs="Times New Roman"/>
          <w:sz w:val="24"/>
          <w:szCs w:val="20"/>
          <w:lang w:eastAsia="ru-RU"/>
        </w:rPr>
        <w:t>.</w:t>
      </w:r>
    </w:p>
    <w:p w14:paraId="034CC2A3"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shd w:val="clear" w:color="auto" w:fill="D9E2F3"/>
        <w:tblLook w:val="04A0" w:firstRow="1" w:lastRow="0" w:firstColumn="1" w:lastColumn="0" w:noHBand="0" w:noVBand="1"/>
      </w:tblPr>
      <w:tblGrid>
        <w:gridCol w:w="10206"/>
      </w:tblGrid>
      <w:tr w:rsidR="006514F9" w:rsidRPr="006514F9" w14:paraId="7D0D1103" w14:textId="77777777" w:rsidTr="00E452FE">
        <w:tc>
          <w:tcPr>
            <w:tcW w:w="10206" w:type="dxa"/>
            <w:shd w:val="clear" w:color="auto" w:fill="auto"/>
          </w:tcPr>
          <w:p w14:paraId="32D3A927"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11. НЕПРЕОДОЛИМАЯ СИЛА</w:t>
            </w:r>
          </w:p>
        </w:tc>
      </w:tr>
    </w:tbl>
    <w:p w14:paraId="79529ABF"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11.1.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w:t>
      </w:r>
    </w:p>
    <w:p w14:paraId="7107788F"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11.2. 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война и военные действия, пожар, наводнение, землетрясение, забастовка, правительственные постановления или распоряжения государственных органов. В этом случае срок исполнения обязательств переносится на срок, в течение которого действуют обстоятельства непреодолимой силы, или согласовывается сторонами дополнительно.</w:t>
      </w:r>
    </w:p>
    <w:p w14:paraId="46A90ACC"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11.3. Сторона, для которой создалась невозможность исполнения обязательств по настоящему Договору, обязана в течение 10 дней известить в письменной форме другую Сторону о возникновении (и прекращении) вышеуказанных обстоятельств. Извещение должно содержать данные о характере обстоятельств, а также официальные документы, удостоверяющие наличие этих обстоятельств.</w:t>
      </w:r>
    </w:p>
    <w:p w14:paraId="5E100FE5"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11.4. Сторона, не известившая другую Сторону в течение 10 календарных дней, лишается возможности ссылаться на обстоятельства непреодолимой силы в случае невыполнения условий настоящего Договора.</w:t>
      </w:r>
    </w:p>
    <w:p w14:paraId="293EB197"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11.5. В случае, если из-за обстоятельств непреодолимой силы обязательства по Договору невозможно выполнить даже по истечении срока, на который их исполнение было приостановлено, Договор может быть расторгнут на основании статьи 451 Гражданского кодекса Российской Федерации (в связи с существенным изменением обстоятельств).</w:t>
      </w:r>
    </w:p>
    <w:p w14:paraId="652FA8D2"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tblLook w:val="04A0" w:firstRow="1" w:lastRow="0" w:firstColumn="1" w:lastColumn="0" w:noHBand="0" w:noVBand="1"/>
      </w:tblPr>
      <w:tblGrid>
        <w:gridCol w:w="10206"/>
      </w:tblGrid>
      <w:tr w:rsidR="006514F9" w:rsidRPr="006514F9" w14:paraId="0D4256AF" w14:textId="77777777" w:rsidTr="00E452FE">
        <w:tc>
          <w:tcPr>
            <w:tcW w:w="10206" w:type="dxa"/>
            <w:shd w:val="clear" w:color="auto" w:fill="auto"/>
          </w:tcPr>
          <w:p w14:paraId="706C7E9E"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12. СРОК ДЕЙСТВИЯ И ПОРЯДОК РАСТОРЖЕНИЯ ДОГОВОРА</w:t>
            </w:r>
          </w:p>
        </w:tc>
      </w:tr>
    </w:tbl>
    <w:p w14:paraId="45041E9D" w14:textId="49AEA0DE"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12.1. Договор вступает в силу с момента его заключения и действует по 3</w:t>
      </w:r>
      <w:r w:rsidR="00756C77">
        <w:rPr>
          <w:rFonts w:ascii="Times New Roman" w:eastAsia="Times New Roman" w:hAnsi="Times New Roman" w:cs="Times New Roman"/>
          <w:sz w:val="24"/>
          <w:szCs w:val="20"/>
          <w:lang w:eastAsia="ru-RU"/>
        </w:rPr>
        <w:t>0</w:t>
      </w:r>
      <w:r w:rsidRPr="006514F9">
        <w:rPr>
          <w:rFonts w:ascii="Times New Roman" w:eastAsia="Times New Roman" w:hAnsi="Times New Roman" w:cs="Times New Roman"/>
          <w:sz w:val="24"/>
          <w:szCs w:val="20"/>
          <w:lang w:eastAsia="ru-RU"/>
        </w:rPr>
        <w:t>.</w:t>
      </w:r>
      <w:r w:rsidR="00756C77">
        <w:rPr>
          <w:rFonts w:ascii="Times New Roman" w:eastAsia="Times New Roman" w:hAnsi="Times New Roman" w:cs="Times New Roman"/>
          <w:sz w:val="24"/>
          <w:szCs w:val="20"/>
          <w:lang w:eastAsia="ru-RU"/>
        </w:rPr>
        <w:t>0</w:t>
      </w:r>
      <w:r w:rsidR="006B1477">
        <w:rPr>
          <w:rFonts w:ascii="Times New Roman" w:eastAsia="Times New Roman" w:hAnsi="Times New Roman" w:cs="Times New Roman"/>
          <w:sz w:val="24"/>
          <w:szCs w:val="20"/>
          <w:lang w:eastAsia="ru-RU"/>
        </w:rPr>
        <w:t>9</w:t>
      </w:r>
      <w:r w:rsidRPr="006514F9">
        <w:rPr>
          <w:rFonts w:ascii="Times New Roman" w:eastAsia="Times New Roman" w:hAnsi="Times New Roman" w:cs="Times New Roman"/>
          <w:sz w:val="24"/>
          <w:szCs w:val="20"/>
          <w:lang w:eastAsia="ru-RU"/>
        </w:rPr>
        <w:t>.202</w:t>
      </w:r>
      <w:r w:rsidR="00756C77">
        <w:rPr>
          <w:rFonts w:ascii="Times New Roman" w:eastAsia="Times New Roman" w:hAnsi="Times New Roman" w:cs="Times New Roman"/>
          <w:sz w:val="24"/>
          <w:szCs w:val="20"/>
          <w:lang w:eastAsia="ru-RU"/>
        </w:rPr>
        <w:t>6</w:t>
      </w:r>
      <w:r w:rsidRPr="006514F9">
        <w:rPr>
          <w:rFonts w:ascii="Times New Roman" w:eastAsia="Times New Roman" w:hAnsi="Times New Roman" w:cs="Times New Roman"/>
          <w:sz w:val="24"/>
          <w:szCs w:val="20"/>
          <w:lang w:eastAsia="ru-RU"/>
        </w:rPr>
        <w:t xml:space="preserve"> года, а в части исполнения принятых по Договору обязательств - до полного их выполнения Сторонами.</w:t>
      </w:r>
    </w:p>
    <w:p w14:paraId="4A1738DD"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12.2. Окончание срока действия настоящего Договора не освобождает Стороны от ответственности за его нарушение.</w:t>
      </w:r>
    </w:p>
    <w:p w14:paraId="77ED493A"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12.3. Расторжение договора допускается по соглашению сторон, по решению суда, 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w:t>
      </w:r>
    </w:p>
    <w:p w14:paraId="651F3931"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12.4.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14:paraId="79E20834"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12.5. Заказчик обязан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закупки.</w:t>
      </w:r>
    </w:p>
    <w:p w14:paraId="6F61B94F"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p>
    <w:tbl>
      <w:tblPr>
        <w:tblW w:w="10206" w:type="dxa"/>
        <w:tblInd w:w="108" w:type="dxa"/>
        <w:tblLook w:val="04A0" w:firstRow="1" w:lastRow="0" w:firstColumn="1" w:lastColumn="0" w:noHBand="0" w:noVBand="1"/>
      </w:tblPr>
      <w:tblGrid>
        <w:gridCol w:w="10206"/>
      </w:tblGrid>
      <w:tr w:rsidR="006514F9" w:rsidRPr="006514F9" w14:paraId="4284F776" w14:textId="77777777" w:rsidTr="00E452FE">
        <w:tc>
          <w:tcPr>
            <w:tcW w:w="10206" w:type="dxa"/>
            <w:shd w:val="clear" w:color="auto" w:fill="auto"/>
          </w:tcPr>
          <w:p w14:paraId="130F06CF"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13. АНТИКОРРУПЦИОННАЯ ОГОВОРКА</w:t>
            </w:r>
          </w:p>
        </w:tc>
      </w:tr>
    </w:tbl>
    <w:p w14:paraId="02162F8E"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13.1.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Договора. Стороны декларируют о неприемлемости коррупционных действий и нетерпимости участия в каком-либо коррупционном действии, связанном с исполнением Договора.</w:t>
      </w:r>
    </w:p>
    <w:p w14:paraId="282B0B37"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13.2. Стороны обязуются в течение всего срока действия Договора и после его истечения принять все разумные меры для недопущения действий, указанных в пункте 13.1 Договора, в том числе со стороны руководства или работников Сторон, третьих лиц.</w:t>
      </w:r>
    </w:p>
    <w:p w14:paraId="165A1267"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13.3.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1880C699" w14:textId="52357F0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13.4. Сторонам Договора, их руководителям и работникам запрещается совершать действия, нарушающие действующее антикоррупционное законодательство Российск</w:t>
      </w:r>
      <w:r w:rsidR="00E452FE">
        <w:rPr>
          <w:rFonts w:ascii="Times New Roman" w:eastAsia="Times New Roman" w:hAnsi="Times New Roman" w:cs="Times New Roman"/>
          <w:sz w:val="24"/>
          <w:szCs w:val="20"/>
          <w:lang w:eastAsia="ru-RU"/>
        </w:rPr>
        <w:t>ой Федерации</w:t>
      </w:r>
      <w:r w:rsidRPr="006514F9">
        <w:rPr>
          <w:rFonts w:ascii="Times New Roman" w:eastAsia="Times New Roman" w:hAnsi="Times New Roman" w:cs="Times New Roman"/>
          <w:sz w:val="24"/>
          <w:szCs w:val="20"/>
          <w:lang w:eastAsia="ru-RU"/>
        </w:rPr>
        <w:t>.</w:t>
      </w:r>
    </w:p>
    <w:p w14:paraId="1F4F9282"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13.5.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3 рабочих дней с даты получения письменного уведомления.</w:t>
      </w:r>
    </w:p>
    <w:p w14:paraId="4AB43E2C"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13.6.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7FC1F99E" w14:textId="77777777" w:rsidR="006514F9" w:rsidRPr="006514F9" w:rsidRDefault="006514F9" w:rsidP="006514F9">
      <w:pPr>
        <w:spacing w:after="0" w:line="240" w:lineRule="auto"/>
        <w:ind w:hanging="2"/>
        <w:jc w:val="both"/>
        <w:rPr>
          <w:rFonts w:ascii="Times New Roman" w:eastAsia="Times New Roman" w:hAnsi="Times New Roman" w:cs="Times New Roman"/>
          <w:sz w:val="24"/>
          <w:szCs w:val="20"/>
          <w:lang w:eastAsia="ru-RU"/>
        </w:rPr>
      </w:pPr>
    </w:p>
    <w:tbl>
      <w:tblPr>
        <w:tblW w:w="10206" w:type="dxa"/>
        <w:tblInd w:w="108" w:type="dxa"/>
        <w:tblLook w:val="04A0" w:firstRow="1" w:lastRow="0" w:firstColumn="1" w:lastColumn="0" w:noHBand="0" w:noVBand="1"/>
      </w:tblPr>
      <w:tblGrid>
        <w:gridCol w:w="10206"/>
      </w:tblGrid>
      <w:tr w:rsidR="006514F9" w:rsidRPr="006514F9" w14:paraId="351DD612" w14:textId="77777777" w:rsidTr="00E452FE">
        <w:tc>
          <w:tcPr>
            <w:tcW w:w="10206" w:type="dxa"/>
            <w:shd w:val="clear" w:color="auto" w:fill="auto"/>
          </w:tcPr>
          <w:p w14:paraId="4F922838"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14. ЗАКЛЮЧИТЕЛЬНЫЕ ПОЛОЖЕНИЯ</w:t>
            </w:r>
          </w:p>
        </w:tc>
      </w:tr>
    </w:tbl>
    <w:p w14:paraId="54AA2F54" w14:textId="77777777" w:rsidR="006514F9" w:rsidRPr="006514F9" w:rsidRDefault="006514F9" w:rsidP="00E452FE">
      <w:pPr>
        <w:spacing w:after="0" w:line="240" w:lineRule="auto"/>
        <w:ind w:firstLine="709"/>
        <w:jc w:val="both"/>
        <w:rPr>
          <w:rFonts w:ascii="Times New Roman" w:eastAsia="Times New Roman" w:hAnsi="Times New Roman" w:cs="Times New Roman"/>
          <w:strike/>
          <w:sz w:val="24"/>
          <w:szCs w:val="20"/>
          <w:lang w:eastAsia="ru-RU"/>
        </w:rPr>
      </w:pPr>
      <w:r w:rsidRPr="006514F9">
        <w:rPr>
          <w:rFonts w:ascii="Times New Roman" w:eastAsia="Times New Roman" w:hAnsi="Times New Roman" w:cs="Times New Roman"/>
          <w:sz w:val="24"/>
          <w:szCs w:val="20"/>
          <w:lang w:eastAsia="ru-RU"/>
        </w:rPr>
        <w:t>14.1. Любые изменения, приложения и дополнения к настоящему Договору действительны при условии, что они совершены в письменной форме подписаны уполномоченными представителями Сторон. Изменения, приложения и дополнения к настоящему Договору могут быть заключены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14:paraId="1FE68B99"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14.2. Заявления, уведомления, извещения, требования, претензии или иные юридически значимые сообщения, с которыми настоящий Договор связывает гражданско-правовые последствия для Сторон настоящего Договора, влекут для этого лица такие последствия с момента, указанного в юридически значимом сообщении.</w:t>
      </w:r>
    </w:p>
    <w:p w14:paraId="6A863D81"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Юридически значимые сообщения подлежат передаче путем направления посредством почтовой, факсимильной, электронной связи по адресам, указанным в настоящем Договоре.</w:t>
      </w:r>
    </w:p>
    <w:p w14:paraId="3AF25E4C"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7F185AAE"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645BB394"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lastRenderedPageBreak/>
        <w:t>14.4. В случае перемены Заказчика права и обязанности Заказчика, предусмотренные договором, переходят к новому Заказчику.</w:t>
      </w:r>
    </w:p>
    <w:p w14:paraId="2D052409"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14.5. В случае изменения одной из Сторон Договора своего местонахождения или почтового адреса она обязана в письменной форме информировать об этом другую Сторону до государственной регистрации соответствующих изменений в учредительных документах.</w:t>
      </w:r>
    </w:p>
    <w:p w14:paraId="39443CFE"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14.6. В целях предоставления информации и документов, касающихся результатов исполнения Договора, в реестре Договоров размещается информация и документы об исполнении (оплате) Договора после исполнения всех обязательств, предусмотренных Договором. Документами, подтверждающим исполнение Договора при осуществлении закупочной деятельности Заказчика, считается акт сверки взаимных расчетов по Договору, либо акт об исполнении обязательств по Договору по форме, установленной Заказчиком в документации о закупке и (или) иные документы о приемке товаров, работ, услуг. Договор считается исполненным после подписания сторонами Договора одного из указанных в настоящем пункте документов (акта сверки взаимных расчетов по Договору, акта об исполнении обязательств по Договору и иные документы о приемке товаров, работ, услуг) либо оплаты.</w:t>
      </w:r>
    </w:p>
    <w:p w14:paraId="09E4C04E"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14.7. Настоящий Договор составлен на __ листах в 2-х экземплярах, имеющих равную юридическую силу, по одному экземпляру для каждой из сторон.</w:t>
      </w:r>
    </w:p>
    <w:p w14:paraId="27B2369F"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14.8. Во всем ином, не оговоренном в настоящем Договоре, Стороны будут руководствоваться законодательством Российской Федерации.</w:t>
      </w:r>
    </w:p>
    <w:p w14:paraId="7AE633C5" w14:textId="77777777" w:rsidR="006514F9" w:rsidRPr="006514F9" w:rsidRDefault="006514F9" w:rsidP="00E452FE">
      <w:pPr>
        <w:spacing w:after="0" w:line="240" w:lineRule="auto"/>
        <w:ind w:firstLine="709"/>
        <w:jc w:val="both"/>
        <w:rPr>
          <w:rFonts w:ascii="Times New Roman" w:eastAsia="Times New Roman" w:hAnsi="Times New Roman" w:cs="Times New Roman"/>
          <w:sz w:val="24"/>
          <w:szCs w:val="20"/>
          <w:lang w:eastAsia="ru-RU"/>
        </w:rPr>
      </w:pPr>
      <w:r w:rsidRPr="006514F9">
        <w:rPr>
          <w:rFonts w:ascii="Times New Roman" w:eastAsia="Times New Roman" w:hAnsi="Times New Roman" w:cs="Times New Roman"/>
          <w:sz w:val="24"/>
          <w:szCs w:val="20"/>
          <w:lang w:eastAsia="ru-RU"/>
        </w:rPr>
        <w:t>14.9. Приложения к Договору, являющиеся его неотъемлемой частью:</w:t>
      </w:r>
    </w:p>
    <w:p w14:paraId="6C5D0DBE" w14:textId="586D88E8" w:rsidR="006514F9" w:rsidRPr="006514F9" w:rsidRDefault="007A568F" w:rsidP="00E452FE">
      <w:pPr>
        <w:spacing w:after="0" w:line="240" w:lineRule="auto"/>
        <w:ind w:firstLine="709"/>
        <w:jc w:val="both"/>
        <w:rPr>
          <w:rFonts w:ascii="Times New Roman" w:eastAsia="Times New Roman" w:hAnsi="Times New Roman" w:cs="Times New Roman"/>
          <w:iCs/>
          <w:sz w:val="24"/>
          <w:szCs w:val="20"/>
          <w:lang w:eastAsia="ru-RU"/>
        </w:rPr>
      </w:pPr>
      <w:r>
        <w:rPr>
          <w:rFonts w:ascii="Times New Roman" w:eastAsia="Times New Roman" w:hAnsi="Times New Roman" w:cs="Times New Roman"/>
          <w:iCs/>
          <w:sz w:val="24"/>
          <w:szCs w:val="20"/>
          <w:lang w:eastAsia="ru-RU"/>
        </w:rPr>
        <w:t xml:space="preserve">Приложение № </w:t>
      </w:r>
      <w:r w:rsidR="007D717D">
        <w:rPr>
          <w:rFonts w:ascii="Times New Roman" w:eastAsia="Times New Roman" w:hAnsi="Times New Roman" w:cs="Times New Roman"/>
          <w:iCs/>
          <w:sz w:val="24"/>
          <w:szCs w:val="20"/>
          <w:lang w:eastAsia="ru-RU"/>
        </w:rPr>
        <w:t>1</w:t>
      </w:r>
      <w:r>
        <w:rPr>
          <w:rFonts w:ascii="Times New Roman" w:eastAsia="Times New Roman" w:hAnsi="Times New Roman" w:cs="Times New Roman"/>
          <w:iCs/>
          <w:sz w:val="24"/>
          <w:szCs w:val="20"/>
          <w:lang w:eastAsia="ru-RU"/>
        </w:rPr>
        <w:t xml:space="preserve"> – </w:t>
      </w:r>
      <w:r w:rsidR="006514F9" w:rsidRPr="006514F9">
        <w:rPr>
          <w:rFonts w:ascii="Times New Roman" w:eastAsia="Times New Roman" w:hAnsi="Times New Roman" w:cs="Times New Roman"/>
          <w:iCs/>
          <w:sz w:val="24"/>
          <w:szCs w:val="20"/>
          <w:lang w:eastAsia="ru-RU"/>
        </w:rPr>
        <w:t>«Спецификация»;</w:t>
      </w:r>
    </w:p>
    <w:p w14:paraId="48E5118F" w14:textId="37466AEB" w:rsidR="006514F9" w:rsidRPr="006514F9" w:rsidRDefault="007D717D" w:rsidP="00E452FE">
      <w:pPr>
        <w:spacing w:after="0" w:line="240" w:lineRule="auto"/>
        <w:ind w:firstLine="709"/>
        <w:jc w:val="both"/>
        <w:rPr>
          <w:rFonts w:ascii="Times New Roman" w:eastAsia="Times New Roman" w:hAnsi="Times New Roman" w:cs="Times New Roman"/>
          <w:iCs/>
          <w:sz w:val="24"/>
          <w:szCs w:val="20"/>
          <w:lang w:eastAsia="ru-RU"/>
        </w:rPr>
      </w:pPr>
      <w:r>
        <w:rPr>
          <w:rFonts w:ascii="Times New Roman" w:eastAsia="Times New Roman" w:hAnsi="Times New Roman" w:cs="Times New Roman"/>
          <w:iCs/>
          <w:sz w:val="24"/>
          <w:szCs w:val="20"/>
          <w:lang w:eastAsia="ru-RU"/>
        </w:rPr>
        <w:t>Приложение № 2</w:t>
      </w:r>
      <w:r w:rsidR="006514F9" w:rsidRPr="006514F9">
        <w:rPr>
          <w:rFonts w:ascii="Times New Roman" w:eastAsia="Times New Roman" w:hAnsi="Times New Roman" w:cs="Times New Roman"/>
          <w:iCs/>
          <w:sz w:val="24"/>
          <w:szCs w:val="20"/>
          <w:lang w:eastAsia="ru-RU"/>
        </w:rPr>
        <w:t xml:space="preserve"> – «Акт выполненных работ по монтажу, установке и введению в эксплуатацию Товара».</w:t>
      </w:r>
    </w:p>
    <w:p w14:paraId="16DF6535" w14:textId="77777777" w:rsidR="006514F9" w:rsidRPr="006514F9" w:rsidRDefault="006514F9" w:rsidP="006514F9">
      <w:pPr>
        <w:spacing w:after="0" w:line="240" w:lineRule="auto"/>
        <w:ind w:hanging="2"/>
        <w:rPr>
          <w:rFonts w:ascii="Times New Roman" w:eastAsia="Times New Roman" w:hAnsi="Times New Roman" w:cs="Times New Roman"/>
          <w:iCs/>
          <w:sz w:val="24"/>
          <w:szCs w:val="20"/>
          <w:lang w:eastAsia="ru-RU"/>
        </w:rPr>
      </w:pPr>
    </w:p>
    <w:tbl>
      <w:tblPr>
        <w:tblW w:w="10566" w:type="dxa"/>
        <w:jc w:val="center"/>
        <w:tblLook w:val="04A0" w:firstRow="1" w:lastRow="0" w:firstColumn="1" w:lastColumn="0" w:noHBand="0" w:noVBand="1"/>
      </w:tblPr>
      <w:tblGrid>
        <w:gridCol w:w="360"/>
        <w:gridCol w:w="9966"/>
        <w:gridCol w:w="222"/>
        <w:gridCol w:w="18"/>
      </w:tblGrid>
      <w:tr w:rsidR="006514F9" w:rsidRPr="006514F9" w14:paraId="40005838" w14:textId="77777777" w:rsidTr="00351453">
        <w:trPr>
          <w:gridBefore w:val="1"/>
          <w:wBefore w:w="360" w:type="dxa"/>
          <w:jc w:val="center"/>
        </w:trPr>
        <w:tc>
          <w:tcPr>
            <w:tcW w:w="10206" w:type="dxa"/>
            <w:gridSpan w:val="3"/>
            <w:shd w:val="clear" w:color="auto" w:fill="auto"/>
          </w:tcPr>
          <w:p w14:paraId="133A55F5" w14:textId="77777777" w:rsidR="006514F9" w:rsidRPr="006514F9" w:rsidRDefault="006514F9" w:rsidP="006514F9">
            <w:pPr>
              <w:spacing w:after="0" w:line="240" w:lineRule="auto"/>
              <w:ind w:hanging="2"/>
              <w:jc w:val="center"/>
              <w:rPr>
                <w:rFonts w:ascii="Times New Roman" w:eastAsia="Times New Roman" w:hAnsi="Times New Roman" w:cs="Times New Roman"/>
                <w:b/>
                <w:sz w:val="24"/>
                <w:szCs w:val="20"/>
                <w:lang w:eastAsia="ru-RU"/>
              </w:rPr>
            </w:pPr>
            <w:r w:rsidRPr="006514F9">
              <w:rPr>
                <w:rFonts w:ascii="Times New Roman" w:eastAsia="Times New Roman" w:hAnsi="Times New Roman" w:cs="Times New Roman"/>
                <w:b/>
                <w:sz w:val="24"/>
                <w:szCs w:val="20"/>
                <w:lang w:eastAsia="ru-RU"/>
              </w:rPr>
              <w:t>15. ЮРИДИЧЕСКИЕ АДРЕСА И ПЛАТЕЖНЫЕ РЕКВИЗИТЫ СТОРОН</w:t>
            </w:r>
          </w:p>
        </w:tc>
      </w:tr>
      <w:tr w:rsidR="006514F9" w:rsidRPr="006514F9" w14:paraId="0ADBD0E4" w14:textId="77777777" w:rsidTr="00351453">
        <w:trPr>
          <w:gridAfter w:val="1"/>
          <w:wAfter w:w="18" w:type="dxa"/>
          <w:trHeight w:val="1167"/>
          <w:jc w:val="center"/>
        </w:trPr>
        <w:tc>
          <w:tcPr>
            <w:tcW w:w="10326" w:type="dxa"/>
            <w:gridSpan w:val="2"/>
            <w:shd w:val="clear" w:color="auto" w:fill="auto"/>
          </w:tcPr>
          <w:p w14:paraId="6845295E" w14:textId="77777777" w:rsidR="006514F9" w:rsidRPr="006514F9" w:rsidRDefault="006514F9" w:rsidP="006514F9">
            <w:pPr>
              <w:spacing w:after="0" w:line="240" w:lineRule="auto"/>
              <w:ind w:hanging="2"/>
              <w:rPr>
                <w:rFonts w:ascii="Times New Roman" w:eastAsia="Times New Roman" w:hAnsi="Times New Roman" w:cs="Times New Roman"/>
                <w:sz w:val="24"/>
                <w:szCs w:val="20"/>
                <w:lang w:eastAsia="ru-RU"/>
              </w:rPr>
            </w:pPr>
          </w:p>
          <w:tbl>
            <w:tblPr>
              <w:tblW w:w="10110" w:type="dxa"/>
              <w:tblLook w:val="04A0" w:firstRow="1" w:lastRow="0" w:firstColumn="1" w:lastColumn="0" w:noHBand="0" w:noVBand="1"/>
            </w:tblPr>
            <w:tblGrid>
              <w:gridCol w:w="5429"/>
              <w:gridCol w:w="4681"/>
            </w:tblGrid>
            <w:tr w:rsidR="006514F9" w:rsidRPr="006514F9" w14:paraId="68709250" w14:textId="77777777" w:rsidTr="00DD7632">
              <w:trPr>
                <w:trHeight w:val="1146"/>
              </w:trPr>
              <w:tc>
                <w:tcPr>
                  <w:tcW w:w="5429" w:type="dxa"/>
                </w:tcPr>
                <w:p w14:paraId="4050F0DC" w14:textId="77777777" w:rsidR="006514F9" w:rsidRPr="006514F9" w:rsidRDefault="006514F9" w:rsidP="006514F9">
                  <w:pPr>
                    <w:widowControl w:val="0"/>
                    <w:tabs>
                      <w:tab w:val="left" w:pos="0"/>
                    </w:tabs>
                    <w:spacing w:after="0" w:line="240" w:lineRule="auto"/>
                    <w:ind w:hanging="2"/>
                    <w:contextualSpacing/>
                    <w:jc w:val="center"/>
                    <w:rPr>
                      <w:rFonts w:ascii="Times New Roman" w:eastAsia="Times New Roman" w:hAnsi="Times New Roman" w:cs="Times New Roman"/>
                      <w:b/>
                      <w:lang w:eastAsia="ru-RU"/>
                    </w:rPr>
                  </w:pPr>
                  <w:r w:rsidRPr="006514F9">
                    <w:rPr>
                      <w:rFonts w:ascii="Times New Roman" w:eastAsia="Times New Roman" w:hAnsi="Times New Roman" w:cs="Times New Roman"/>
                      <w:b/>
                      <w:lang w:eastAsia="ru-RU"/>
                    </w:rPr>
                    <w:t>ЗАКАЗЧИК:</w:t>
                  </w:r>
                </w:p>
                <w:p w14:paraId="6ADF7399" w14:textId="77777777" w:rsidR="00351453" w:rsidRPr="00351453" w:rsidRDefault="00351453" w:rsidP="00351453">
                  <w:pPr>
                    <w:suppressAutoHyphens/>
                    <w:spacing w:after="0" w:line="240" w:lineRule="auto"/>
                    <w:rPr>
                      <w:rFonts w:ascii="Times New Roman" w:eastAsia="Times New Roman" w:hAnsi="Times New Roman" w:cs="Times New Roman"/>
                      <w:b/>
                      <w:sz w:val="24"/>
                      <w:szCs w:val="24"/>
                      <w:lang w:eastAsia="ar-SA"/>
                    </w:rPr>
                  </w:pPr>
                  <w:r w:rsidRPr="00351453">
                    <w:rPr>
                      <w:rFonts w:ascii="Times New Roman" w:eastAsia="Times New Roman" w:hAnsi="Times New Roman" w:cs="Times New Roman"/>
                      <w:b/>
                      <w:sz w:val="24"/>
                      <w:szCs w:val="24"/>
                      <w:lang w:eastAsia="ar-SA"/>
                    </w:rPr>
                    <w:t>МАДОУ</w:t>
                  </w:r>
                  <w:r w:rsidRPr="00351453">
                    <w:rPr>
                      <w:rFonts w:ascii="Times New Roman" w:eastAsia="Times New Roman" w:hAnsi="Times New Roman" w:cs="Times New Roman"/>
                      <w:b/>
                      <w:spacing w:val="-6"/>
                      <w:sz w:val="24"/>
                      <w:szCs w:val="24"/>
                      <w:lang w:eastAsia="ar-SA"/>
                    </w:rPr>
                    <w:t xml:space="preserve"> </w:t>
                  </w:r>
                  <w:r w:rsidRPr="00351453">
                    <w:rPr>
                      <w:rFonts w:ascii="Times New Roman" w:eastAsia="Times New Roman" w:hAnsi="Times New Roman" w:cs="Times New Roman"/>
                      <w:b/>
                      <w:sz w:val="24"/>
                      <w:szCs w:val="24"/>
                      <w:lang w:eastAsia="ar-SA"/>
                    </w:rPr>
                    <w:t>г.</w:t>
                  </w:r>
                  <w:r w:rsidRPr="00351453">
                    <w:rPr>
                      <w:rFonts w:ascii="Times New Roman" w:eastAsia="Times New Roman" w:hAnsi="Times New Roman" w:cs="Times New Roman"/>
                      <w:b/>
                      <w:spacing w:val="-9"/>
                      <w:sz w:val="24"/>
                      <w:szCs w:val="24"/>
                      <w:lang w:eastAsia="ar-SA"/>
                    </w:rPr>
                    <w:t xml:space="preserve"> </w:t>
                  </w:r>
                  <w:r w:rsidRPr="00351453">
                    <w:rPr>
                      <w:rFonts w:ascii="Times New Roman" w:eastAsia="Times New Roman" w:hAnsi="Times New Roman" w:cs="Times New Roman"/>
                      <w:b/>
                      <w:sz w:val="24"/>
                      <w:szCs w:val="24"/>
                      <w:lang w:eastAsia="ar-SA"/>
                    </w:rPr>
                    <w:t>Нягани</w:t>
                  </w:r>
                  <w:r w:rsidRPr="00351453">
                    <w:rPr>
                      <w:rFonts w:ascii="Times New Roman" w:eastAsia="Times New Roman" w:hAnsi="Times New Roman" w:cs="Times New Roman"/>
                      <w:b/>
                      <w:spacing w:val="-7"/>
                      <w:sz w:val="24"/>
                      <w:szCs w:val="24"/>
                      <w:lang w:eastAsia="ar-SA"/>
                    </w:rPr>
                    <w:t xml:space="preserve"> </w:t>
                  </w:r>
                  <w:r w:rsidRPr="00351453">
                    <w:rPr>
                      <w:rFonts w:ascii="Times New Roman" w:eastAsia="Times New Roman" w:hAnsi="Times New Roman" w:cs="Times New Roman"/>
                      <w:b/>
                      <w:sz w:val="24"/>
                      <w:szCs w:val="24"/>
                      <w:lang w:eastAsia="ar-SA"/>
                    </w:rPr>
                    <w:t>«Д/с</w:t>
                  </w:r>
                  <w:r w:rsidRPr="00351453">
                    <w:rPr>
                      <w:rFonts w:ascii="Times New Roman" w:eastAsia="Times New Roman" w:hAnsi="Times New Roman" w:cs="Times New Roman"/>
                      <w:b/>
                      <w:spacing w:val="-9"/>
                      <w:sz w:val="24"/>
                      <w:szCs w:val="24"/>
                      <w:lang w:eastAsia="ar-SA"/>
                    </w:rPr>
                    <w:t xml:space="preserve"> </w:t>
                  </w:r>
                  <w:r w:rsidRPr="00351453">
                    <w:rPr>
                      <w:rFonts w:ascii="Times New Roman" w:eastAsia="Times New Roman" w:hAnsi="Times New Roman" w:cs="Times New Roman"/>
                      <w:b/>
                      <w:sz w:val="24"/>
                      <w:szCs w:val="24"/>
                      <w:lang w:eastAsia="ar-SA"/>
                    </w:rPr>
                    <w:t>№6</w:t>
                  </w:r>
                  <w:r w:rsidRPr="00351453">
                    <w:rPr>
                      <w:rFonts w:ascii="Times New Roman" w:eastAsia="Times New Roman" w:hAnsi="Times New Roman" w:cs="Times New Roman"/>
                      <w:b/>
                      <w:spacing w:val="-7"/>
                      <w:sz w:val="24"/>
                      <w:szCs w:val="24"/>
                      <w:lang w:eastAsia="ar-SA"/>
                    </w:rPr>
                    <w:t xml:space="preserve"> </w:t>
                  </w:r>
                  <w:r w:rsidRPr="00351453">
                    <w:rPr>
                      <w:rFonts w:ascii="Times New Roman" w:eastAsia="Times New Roman" w:hAnsi="Times New Roman" w:cs="Times New Roman"/>
                      <w:b/>
                      <w:sz w:val="24"/>
                      <w:szCs w:val="24"/>
                      <w:lang w:eastAsia="ar-SA"/>
                    </w:rPr>
                    <w:t>«Рябинка» Юридический и почтовый адрес:</w:t>
                  </w:r>
                </w:p>
                <w:p w14:paraId="1962B0BE" w14:textId="77777777" w:rsidR="00351453" w:rsidRPr="00351453" w:rsidRDefault="00351453" w:rsidP="00351453">
                  <w:pPr>
                    <w:suppressAutoHyphens/>
                    <w:spacing w:after="0" w:line="240" w:lineRule="auto"/>
                    <w:rPr>
                      <w:rFonts w:ascii="Times New Roman" w:eastAsia="Times New Roman" w:hAnsi="Times New Roman" w:cs="Times New Roman"/>
                      <w:sz w:val="24"/>
                      <w:szCs w:val="24"/>
                      <w:lang w:eastAsia="ar-SA"/>
                    </w:rPr>
                  </w:pPr>
                  <w:r w:rsidRPr="00351453">
                    <w:rPr>
                      <w:rFonts w:ascii="Times New Roman" w:eastAsia="Times New Roman" w:hAnsi="Times New Roman" w:cs="Times New Roman"/>
                      <w:sz w:val="24"/>
                      <w:szCs w:val="24"/>
                      <w:lang w:eastAsia="ar-SA"/>
                    </w:rPr>
                    <w:t xml:space="preserve">628187, Россия, Тюменская область, </w:t>
                  </w:r>
                </w:p>
                <w:p w14:paraId="7A231BBF" w14:textId="77777777" w:rsidR="00351453" w:rsidRPr="00351453" w:rsidRDefault="00351453" w:rsidP="00351453">
                  <w:pPr>
                    <w:suppressAutoHyphens/>
                    <w:spacing w:after="0" w:line="240" w:lineRule="auto"/>
                    <w:rPr>
                      <w:rFonts w:ascii="Times New Roman" w:eastAsia="Times New Roman" w:hAnsi="Times New Roman" w:cs="Times New Roman"/>
                      <w:sz w:val="24"/>
                      <w:szCs w:val="24"/>
                      <w:lang w:eastAsia="ar-SA"/>
                    </w:rPr>
                  </w:pPr>
                  <w:r w:rsidRPr="00351453">
                    <w:rPr>
                      <w:rFonts w:ascii="Times New Roman" w:eastAsia="Times New Roman" w:hAnsi="Times New Roman" w:cs="Times New Roman"/>
                      <w:sz w:val="24"/>
                      <w:szCs w:val="24"/>
                      <w:lang w:eastAsia="ar-SA"/>
                    </w:rPr>
                    <w:t>Ханты- Мансийский</w:t>
                  </w:r>
                  <w:r w:rsidRPr="00351453">
                    <w:rPr>
                      <w:rFonts w:ascii="Times New Roman" w:eastAsia="Times New Roman" w:hAnsi="Times New Roman" w:cs="Times New Roman"/>
                      <w:spacing w:val="-7"/>
                      <w:sz w:val="24"/>
                      <w:szCs w:val="24"/>
                      <w:lang w:eastAsia="ar-SA"/>
                    </w:rPr>
                    <w:t xml:space="preserve"> </w:t>
                  </w:r>
                  <w:r w:rsidRPr="00351453">
                    <w:rPr>
                      <w:rFonts w:ascii="Times New Roman" w:eastAsia="Times New Roman" w:hAnsi="Times New Roman" w:cs="Times New Roman"/>
                      <w:sz w:val="24"/>
                      <w:szCs w:val="24"/>
                      <w:lang w:eastAsia="ar-SA"/>
                    </w:rPr>
                    <w:t>автономный</w:t>
                  </w:r>
                  <w:r w:rsidRPr="00351453">
                    <w:rPr>
                      <w:rFonts w:ascii="Times New Roman" w:eastAsia="Times New Roman" w:hAnsi="Times New Roman" w:cs="Times New Roman"/>
                      <w:spacing w:val="-9"/>
                      <w:sz w:val="24"/>
                      <w:szCs w:val="24"/>
                      <w:lang w:eastAsia="ar-SA"/>
                    </w:rPr>
                    <w:t xml:space="preserve"> </w:t>
                  </w:r>
                  <w:r w:rsidRPr="00351453">
                    <w:rPr>
                      <w:rFonts w:ascii="Times New Roman" w:eastAsia="Times New Roman" w:hAnsi="Times New Roman" w:cs="Times New Roman"/>
                      <w:sz w:val="24"/>
                      <w:szCs w:val="24"/>
                      <w:lang w:eastAsia="ar-SA"/>
                    </w:rPr>
                    <w:t>округ</w:t>
                  </w:r>
                  <w:r w:rsidRPr="00351453">
                    <w:rPr>
                      <w:rFonts w:ascii="Times New Roman" w:eastAsia="Times New Roman" w:hAnsi="Times New Roman" w:cs="Times New Roman"/>
                      <w:spacing w:val="-5"/>
                      <w:sz w:val="24"/>
                      <w:szCs w:val="24"/>
                      <w:lang w:eastAsia="ar-SA"/>
                    </w:rPr>
                    <w:t xml:space="preserve"> </w:t>
                  </w:r>
                  <w:r w:rsidRPr="00351453">
                    <w:rPr>
                      <w:rFonts w:ascii="Times New Roman" w:eastAsia="Times New Roman" w:hAnsi="Times New Roman" w:cs="Times New Roman"/>
                      <w:sz w:val="24"/>
                      <w:szCs w:val="24"/>
                      <w:lang w:eastAsia="ar-SA"/>
                    </w:rPr>
                    <w:t>-</w:t>
                  </w:r>
                  <w:r w:rsidRPr="00351453">
                    <w:rPr>
                      <w:rFonts w:ascii="Times New Roman" w:eastAsia="Times New Roman" w:hAnsi="Times New Roman" w:cs="Times New Roman"/>
                      <w:spacing w:val="-10"/>
                      <w:sz w:val="24"/>
                      <w:szCs w:val="24"/>
                      <w:lang w:eastAsia="ar-SA"/>
                    </w:rPr>
                    <w:t xml:space="preserve"> </w:t>
                  </w:r>
                  <w:r w:rsidRPr="00351453">
                    <w:rPr>
                      <w:rFonts w:ascii="Times New Roman" w:eastAsia="Times New Roman" w:hAnsi="Times New Roman" w:cs="Times New Roman"/>
                      <w:sz w:val="24"/>
                      <w:szCs w:val="24"/>
                      <w:lang w:eastAsia="ar-SA"/>
                    </w:rPr>
                    <w:t>Югра,</w:t>
                  </w:r>
                  <w:r w:rsidRPr="00351453">
                    <w:rPr>
                      <w:rFonts w:ascii="Times New Roman" w:eastAsia="Times New Roman" w:hAnsi="Times New Roman" w:cs="Times New Roman"/>
                      <w:spacing w:val="-6"/>
                      <w:sz w:val="24"/>
                      <w:szCs w:val="24"/>
                      <w:lang w:eastAsia="ar-SA"/>
                    </w:rPr>
                    <w:t xml:space="preserve"> </w:t>
                  </w:r>
                  <w:r w:rsidRPr="00351453">
                    <w:rPr>
                      <w:rFonts w:ascii="Times New Roman" w:eastAsia="Times New Roman" w:hAnsi="Times New Roman" w:cs="Times New Roman"/>
                      <w:sz w:val="24"/>
                      <w:szCs w:val="24"/>
                      <w:lang w:eastAsia="ar-SA"/>
                    </w:rPr>
                    <w:t>город Нягань, улица Интернациональная дом 94</w:t>
                  </w:r>
                </w:p>
                <w:p w14:paraId="2FEC6D77" w14:textId="77777777" w:rsidR="00351453" w:rsidRPr="00351453" w:rsidRDefault="00351453" w:rsidP="00351453">
                  <w:pPr>
                    <w:suppressAutoHyphens/>
                    <w:spacing w:after="0" w:line="240" w:lineRule="auto"/>
                    <w:rPr>
                      <w:rFonts w:ascii="Times New Roman" w:eastAsia="Times New Roman" w:hAnsi="Times New Roman" w:cs="Times New Roman"/>
                      <w:sz w:val="24"/>
                      <w:szCs w:val="24"/>
                      <w:lang w:eastAsia="ar-SA"/>
                    </w:rPr>
                  </w:pPr>
                  <w:r w:rsidRPr="00351453">
                    <w:rPr>
                      <w:rFonts w:ascii="Times New Roman" w:eastAsia="Times New Roman" w:hAnsi="Times New Roman" w:cs="Times New Roman"/>
                      <w:b/>
                      <w:sz w:val="24"/>
                      <w:szCs w:val="24"/>
                      <w:lang w:eastAsia="ar-SA"/>
                    </w:rPr>
                    <w:t>ИНН</w:t>
                  </w:r>
                  <w:r w:rsidRPr="00351453">
                    <w:rPr>
                      <w:rFonts w:ascii="Times New Roman" w:eastAsia="Times New Roman" w:hAnsi="Times New Roman" w:cs="Times New Roman"/>
                      <w:spacing w:val="40"/>
                      <w:sz w:val="24"/>
                      <w:szCs w:val="24"/>
                      <w:lang w:eastAsia="ar-SA"/>
                    </w:rPr>
                    <w:t xml:space="preserve"> </w:t>
                  </w:r>
                  <w:r w:rsidRPr="00351453">
                    <w:rPr>
                      <w:rFonts w:ascii="Times New Roman" w:eastAsia="Times New Roman" w:hAnsi="Times New Roman" w:cs="Times New Roman"/>
                      <w:sz w:val="24"/>
                      <w:szCs w:val="24"/>
                      <w:lang w:eastAsia="ar-SA"/>
                    </w:rPr>
                    <w:t>8610010935</w:t>
                  </w:r>
                </w:p>
                <w:p w14:paraId="1C304A78" w14:textId="77777777" w:rsidR="00351453" w:rsidRPr="00351453" w:rsidRDefault="00351453" w:rsidP="00351453">
                  <w:pPr>
                    <w:suppressAutoHyphens/>
                    <w:spacing w:after="0" w:line="240" w:lineRule="auto"/>
                    <w:rPr>
                      <w:rFonts w:ascii="Times New Roman" w:eastAsia="Times New Roman" w:hAnsi="Times New Roman" w:cs="Times New Roman"/>
                      <w:sz w:val="24"/>
                      <w:szCs w:val="24"/>
                      <w:lang w:eastAsia="ar-SA"/>
                    </w:rPr>
                  </w:pPr>
                  <w:r w:rsidRPr="00351453">
                    <w:rPr>
                      <w:rFonts w:ascii="Times New Roman" w:eastAsia="Times New Roman" w:hAnsi="Times New Roman" w:cs="Times New Roman"/>
                      <w:b/>
                      <w:sz w:val="24"/>
                      <w:szCs w:val="24"/>
                      <w:lang w:eastAsia="ar-SA"/>
                    </w:rPr>
                    <w:t>КПП</w:t>
                  </w:r>
                  <w:r w:rsidRPr="00351453">
                    <w:rPr>
                      <w:rFonts w:ascii="Times New Roman" w:eastAsia="Times New Roman" w:hAnsi="Times New Roman" w:cs="Times New Roman"/>
                      <w:b/>
                      <w:spacing w:val="54"/>
                      <w:sz w:val="24"/>
                      <w:szCs w:val="24"/>
                      <w:lang w:eastAsia="ar-SA"/>
                    </w:rPr>
                    <w:t xml:space="preserve"> </w:t>
                  </w:r>
                  <w:r w:rsidRPr="00351453">
                    <w:rPr>
                      <w:rFonts w:ascii="Times New Roman" w:eastAsia="Times New Roman" w:hAnsi="Times New Roman" w:cs="Times New Roman"/>
                      <w:spacing w:val="-2"/>
                      <w:sz w:val="24"/>
                      <w:szCs w:val="24"/>
                      <w:lang w:eastAsia="ar-SA"/>
                    </w:rPr>
                    <w:t>861001001</w:t>
                  </w:r>
                </w:p>
                <w:p w14:paraId="03A5A814" w14:textId="77777777" w:rsidR="00351453" w:rsidRPr="00351453" w:rsidRDefault="00351453" w:rsidP="00351453">
                  <w:pPr>
                    <w:suppressAutoHyphens/>
                    <w:spacing w:after="0" w:line="240" w:lineRule="auto"/>
                    <w:rPr>
                      <w:rFonts w:ascii="Times New Roman" w:eastAsia="Times New Roman" w:hAnsi="Times New Roman" w:cs="Times New Roman"/>
                      <w:sz w:val="24"/>
                      <w:szCs w:val="24"/>
                      <w:lang w:eastAsia="ar-SA"/>
                    </w:rPr>
                  </w:pPr>
                  <w:r w:rsidRPr="00351453">
                    <w:rPr>
                      <w:rFonts w:ascii="Times New Roman" w:eastAsia="Times New Roman" w:hAnsi="Times New Roman" w:cs="Times New Roman"/>
                      <w:sz w:val="24"/>
                      <w:szCs w:val="24"/>
                      <w:lang w:eastAsia="ar-SA"/>
                    </w:rPr>
                    <w:t>Банковские</w:t>
                  </w:r>
                  <w:r w:rsidRPr="00351453">
                    <w:rPr>
                      <w:rFonts w:ascii="Times New Roman" w:eastAsia="Times New Roman" w:hAnsi="Times New Roman" w:cs="Times New Roman"/>
                      <w:spacing w:val="-8"/>
                      <w:sz w:val="24"/>
                      <w:szCs w:val="24"/>
                      <w:lang w:eastAsia="ar-SA"/>
                    </w:rPr>
                    <w:t xml:space="preserve"> </w:t>
                  </w:r>
                  <w:r w:rsidRPr="00351453">
                    <w:rPr>
                      <w:rFonts w:ascii="Times New Roman" w:eastAsia="Times New Roman" w:hAnsi="Times New Roman" w:cs="Times New Roman"/>
                      <w:spacing w:val="-2"/>
                      <w:sz w:val="24"/>
                      <w:szCs w:val="24"/>
                      <w:lang w:eastAsia="ar-SA"/>
                    </w:rPr>
                    <w:t>реквизиты:</w:t>
                  </w:r>
                </w:p>
                <w:p w14:paraId="052DA983" w14:textId="77777777" w:rsidR="00351453" w:rsidRPr="00351453" w:rsidRDefault="00351453" w:rsidP="00351453">
                  <w:pPr>
                    <w:suppressAutoHyphens/>
                    <w:spacing w:after="0" w:line="240" w:lineRule="auto"/>
                    <w:rPr>
                      <w:rFonts w:ascii="Times New Roman" w:eastAsia="Times New Roman" w:hAnsi="Times New Roman" w:cs="Times New Roman"/>
                      <w:sz w:val="24"/>
                      <w:szCs w:val="24"/>
                      <w:lang w:eastAsia="ar-SA"/>
                    </w:rPr>
                  </w:pPr>
                  <w:r w:rsidRPr="00351453">
                    <w:rPr>
                      <w:rFonts w:ascii="Times New Roman" w:eastAsia="Times New Roman" w:hAnsi="Times New Roman" w:cs="Times New Roman"/>
                      <w:b/>
                      <w:sz w:val="24"/>
                      <w:szCs w:val="24"/>
                      <w:lang w:eastAsia="ar-SA"/>
                    </w:rPr>
                    <w:t>Казначейский</w:t>
                  </w:r>
                  <w:r w:rsidRPr="00351453">
                    <w:rPr>
                      <w:rFonts w:ascii="Times New Roman" w:eastAsia="Times New Roman" w:hAnsi="Times New Roman" w:cs="Times New Roman"/>
                      <w:b/>
                      <w:spacing w:val="-14"/>
                      <w:sz w:val="24"/>
                      <w:szCs w:val="24"/>
                      <w:lang w:eastAsia="ar-SA"/>
                    </w:rPr>
                    <w:t xml:space="preserve"> </w:t>
                  </w:r>
                  <w:r w:rsidRPr="00351453">
                    <w:rPr>
                      <w:rFonts w:ascii="Times New Roman" w:eastAsia="Times New Roman" w:hAnsi="Times New Roman" w:cs="Times New Roman"/>
                      <w:b/>
                      <w:sz w:val="24"/>
                      <w:szCs w:val="24"/>
                      <w:lang w:eastAsia="ar-SA"/>
                    </w:rPr>
                    <w:t>счёт</w:t>
                  </w:r>
                  <w:r w:rsidRPr="00351453">
                    <w:rPr>
                      <w:rFonts w:ascii="Times New Roman" w:eastAsia="Times New Roman" w:hAnsi="Times New Roman" w:cs="Times New Roman"/>
                      <w:b/>
                      <w:spacing w:val="-14"/>
                      <w:sz w:val="24"/>
                      <w:szCs w:val="24"/>
                      <w:lang w:eastAsia="ar-SA"/>
                    </w:rPr>
                    <w:t xml:space="preserve"> </w:t>
                  </w:r>
                  <w:r w:rsidRPr="00351453">
                    <w:rPr>
                      <w:rFonts w:ascii="Times New Roman" w:eastAsia="Times New Roman" w:hAnsi="Times New Roman" w:cs="Times New Roman"/>
                      <w:sz w:val="24"/>
                      <w:szCs w:val="24"/>
                      <w:lang w:eastAsia="ar-SA"/>
                    </w:rPr>
                    <w:t xml:space="preserve">03234643718790008700 </w:t>
                  </w:r>
                  <w:r w:rsidRPr="00351453">
                    <w:rPr>
                      <w:rFonts w:ascii="Times New Roman" w:eastAsia="Times New Roman" w:hAnsi="Times New Roman" w:cs="Times New Roman"/>
                      <w:b/>
                      <w:sz w:val="24"/>
                      <w:szCs w:val="24"/>
                      <w:lang w:eastAsia="ar-SA"/>
                    </w:rPr>
                    <w:t xml:space="preserve">Единый казначейский счёт </w:t>
                  </w:r>
                  <w:r w:rsidRPr="00351453">
                    <w:rPr>
                      <w:rFonts w:ascii="Times New Roman" w:eastAsia="Times New Roman" w:hAnsi="Times New Roman" w:cs="Times New Roman"/>
                      <w:spacing w:val="-2"/>
                      <w:sz w:val="24"/>
                      <w:szCs w:val="24"/>
                      <w:lang w:eastAsia="ar-SA"/>
                    </w:rPr>
                    <w:t>40102810245370000007</w:t>
                  </w:r>
                </w:p>
                <w:p w14:paraId="43CCBA71" w14:textId="77777777" w:rsidR="00351453" w:rsidRPr="00351453" w:rsidRDefault="00351453" w:rsidP="00351453">
                  <w:pPr>
                    <w:suppressAutoHyphens/>
                    <w:spacing w:after="0" w:line="240" w:lineRule="auto"/>
                    <w:rPr>
                      <w:rFonts w:ascii="Times New Roman" w:eastAsia="Times New Roman" w:hAnsi="Times New Roman" w:cs="Times New Roman"/>
                      <w:sz w:val="24"/>
                      <w:szCs w:val="24"/>
                      <w:lang w:eastAsia="ar-SA"/>
                    </w:rPr>
                  </w:pPr>
                  <w:r w:rsidRPr="00351453">
                    <w:rPr>
                      <w:rFonts w:ascii="Times New Roman" w:eastAsia="Times New Roman" w:hAnsi="Times New Roman" w:cs="Times New Roman"/>
                      <w:sz w:val="24"/>
                      <w:szCs w:val="24"/>
                      <w:lang w:eastAsia="ar-SA"/>
                    </w:rPr>
                    <w:t>Комитет</w:t>
                  </w:r>
                  <w:r w:rsidRPr="00351453">
                    <w:rPr>
                      <w:rFonts w:ascii="Times New Roman" w:eastAsia="Times New Roman" w:hAnsi="Times New Roman" w:cs="Times New Roman"/>
                      <w:spacing w:val="-7"/>
                      <w:sz w:val="24"/>
                      <w:szCs w:val="24"/>
                      <w:lang w:eastAsia="ar-SA"/>
                    </w:rPr>
                    <w:t xml:space="preserve"> </w:t>
                  </w:r>
                  <w:r w:rsidRPr="00351453">
                    <w:rPr>
                      <w:rFonts w:ascii="Times New Roman" w:eastAsia="Times New Roman" w:hAnsi="Times New Roman" w:cs="Times New Roman"/>
                      <w:sz w:val="24"/>
                      <w:szCs w:val="24"/>
                      <w:lang w:eastAsia="ar-SA"/>
                    </w:rPr>
                    <w:t>по</w:t>
                  </w:r>
                  <w:r w:rsidRPr="00351453">
                    <w:rPr>
                      <w:rFonts w:ascii="Times New Roman" w:eastAsia="Times New Roman" w:hAnsi="Times New Roman" w:cs="Times New Roman"/>
                      <w:spacing w:val="-4"/>
                      <w:sz w:val="24"/>
                      <w:szCs w:val="24"/>
                      <w:lang w:eastAsia="ar-SA"/>
                    </w:rPr>
                    <w:t xml:space="preserve"> </w:t>
                  </w:r>
                  <w:r w:rsidRPr="00351453">
                    <w:rPr>
                      <w:rFonts w:ascii="Times New Roman" w:eastAsia="Times New Roman" w:hAnsi="Times New Roman" w:cs="Times New Roman"/>
                      <w:sz w:val="24"/>
                      <w:szCs w:val="24"/>
                      <w:lang w:eastAsia="ar-SA"/>
                    </w:rPr>
                    <w:t>финансам</w:t>
                  </w:r>
                  <w:r w:rsidRPr="00351453">
                    <w:rPr>
                      <w:rFonts w:ascii="Times New Roman" w:eastAsia="Times New Roman" w:hAnsi="Times New Roman" w:cs="Times New Roman"/>
                      <w:spacing w:val="-4"/>
                      <w:sz w:val="24"/>
                      <w:szCs w:val="24"/>
                      <w:lang w:eastAsia="ar-SA"/>
                    </w:rPr>
                    <w:t xml:space="preserve"> Администрации города Нягани </w:t>
                  </w:r>
                  <w:r w:rsidRPr="00351453">
                    <w:rPr>
                      <w:rFonts w:ascii="Times New Roman" w:eastAsia="Times New Roman" w:hAnsi="Times New Roman" w:cs="Times New Roman"/>
                      <w:sz w:val="24"/>
                      <w:szCs w:val="24"/>
                      <w:lang w:eastAsia="ar-SA"/>
                    </w:rPr>
                    <w:t>(МАДОУ</w:t>
                  </w:r>
                  <w:r w:rsidRPr="00351453">
                    <w:rPr>
                      <w:rFonts w:ascii="Times New Roman" w:eastAsia="Times New Roman" w:hAnsi="Times New Roman" w:cs="Times New Roman"/>
                      <w:spacing w:val="-5"/>
                      <w:sz w:val="24"/>
                      <w:szCs w:val="24"/>
                      <w:lang w:eastAsia="ar-SA"/>
                    </w:rPr>
                    <w:t xml:space="preserve"> </w:t>
                  </w:r>
                  <w:r w:rsidRPr="00351453">
                    <w:rPr>
                      <w:rFonts w:ascii="Times New Roman" w:eastAsia="Times New Roman" w:hAnsi="Times New Roman" w:cs="Times New Roman"/>
                      <w:sz w:val="24"/>
                      <w:szCs w:val="24"/>
                      <w:lang w:eastAsia="ar-SA"/>
                    </w:rPr>
                    <w:t>г.</w:t>
                  </w:r>
                  <w:r w:rsidRPr="00351453">
                    <w:rPr>
                      <w:rFonts w:ascii="Times New Roman" w:eastAsia="Times New Roman" w:hAnsi="Times New Roman" w:cs="Times New Roman"/>
                      <w:spacing w:val="-4"/>
                      <w:sz w:val="24"/>
                      <w:szCs w:val="24"/>
                      <w:lang w:eastAsia="ar-SA"/>
                    </w:rPr>
                    <w:t xml:space="preserve"> </w:t>
                  </w:r>
                  <w:r w:rsidRPr="00351453">
                    <w:rPr>
                      <w:rFonts w:ascii="Times New Roman" w:eastAsia="Times New Roman" w:hAnsi="Times New Roman" w:cs="Times New Roman"/>
                      <w:sz w:val="24"/>
                      <w:szCs w:val="24"/>
                      <w:lang w:eastAsia="ar-SA"/>
                    </w:rPr>
                    <w:t>Нягани</w:t>
                  </w:r>
                  <w:r w:rsidRPr="00351453">
                    <w:rPr>
                      <w:rFonts w:ascii="Times New Roman" w:eastAsia="Times New Roman" w:hAnsi="Times New Roman" w:cs="Times New Roman"/>
                      <w:spacing w:val="-5"/>
                      <w:sz w:val="24"/>
                      <w:szCs w:val="24"/>
                      <w:lang w:eastAsia="ar-SA"/>
                    </w:rPr>
                    <w:t xml:space="preserve"> </w:t>
                  </w:r>
                  <w:r w:rsidRPr="00351453">
                    <w:rPr>
                      <w:rFonts w:ascii="Times New Roman" w:eastAsia="Times New Roman" w:hAnsi="Times New Roman" w:cs="Times New Roman"/>
                      <w:sz w:val="24"/>
                      <w:szCs w:val="24"/>
                      <w:lang w:eastAsia="ar-SA"/>
                    </w:rPr>
                    <w:t>«Д/с</w:t>
                  </w:r>
                  <w:r w:rsidRPr="00351453">
                    <w:rPr>
                      <w:rFonts w:ascii="Times New Roman" w:eastAsia="Times New Roman" w:hAnsi="Times New Roman" w:cs="Times New Roman"/>
                      <w:spacing w:val="-4"/>
                      <w:sz w:val="24"/>
                      <w:szCs w:val="24"/>
                      <w:lang w:eastAsia="ar-SA"/>
                    </w:rPr>
                    <w:t xml:space="preserve"> </w:t>
                  </w:r>
                  <w:r w:rsidRPr="00351453">
                    <w:rPr>
                      <w:rFonts w:ascii="Times New Roman" w:eastAsia="Times New Roman" w:hAnsi="Times New Roman" w:cs="Times New Roman"/>
                      <w:spacing w:val="-5"/>
                      <w:sz w:val="24"/>
                      <w:szCs w:val="24"/>
                      <w:lang w:eastAsia="ar-SA"/>
                    </w:rPr>
                    <w:t>№6</w:t>
                  </w:r>
                  <w:r w:rsidRPr="00351453">
                    <w:rPr>
                      <w:rFonts w:ascii="Times New Roman" w:eastAsia="Times New Roman" w:hAnsi="Times New Roman" w:cs="Times New Roman"/>
                      <w:spacing w:val="-2"/>
                      <w:sz w:val="24"/>
                      <w:szCs w:val="24"/>
                      <w:lang w:eastAsia="ar-SA"/>
                    </w:rPr>
                    <w:t xml:space="preserve"> «Рябинка»)</w:t>
                  </w:r>
                </w:p>
                <w:p w14:paraId="20194F34" w14:textId="77777777" w:rsidR="00351453" w:rsidRPr="00351453" w:rsidRDefault="00351453" w:rsidP="00351453">
                  <w:pPr>
                    <w:suppressAutoHyphens/>
                    <w:spacing w:after="0" w:line="240" w:lineRule="auto"/>
                    <w:rPr>
                      <w:rFonts w:ascii="Times New Roman" w:eastAsia="Times New Roman" w:hAnsi="Times New Roman" w:cs="Times New Roman"/>
                      <w:sz w:val="24"/>
                      <w:szCs w:val="24"/>
                      <w:lang w:eastAsia="ar-SA"/>
                    </w:rPr>
                  </w:pPr>
                  <w:r w:rsidRPr="00351453">
                    <w:rPr>
                      <w:rFonts w:ascii="Times New Roman" w:eastAsia="Times New Roman" w:hAnsi="Times New Roman" w:cs="Times New Roman"/>
                      <w:sz w:val="24"/>
                      <w:szCs w:val="24"/>
                      <w:lang w:eastAsia="ar-SA"/>
                    </w:rPr>
                    <w:t>л/с 830250535, л/с 830250522, л/с 830250514 ОКЦ № 8 Уральского ГУ Банка России//УФК</w:t>
                  </w:r>
                  <w:r w:rsidRPr="00351453">
                    <w:rPr>
                      <w:rFonts w:ascii="Times New Roman" w:eastAsia="Times New Roman" w:hAnsi="Times New Roman" w:cs="Times New Roman"/>
                      <w:spacing w:val="-11"/>
                      <w:sz w:val="24"/>
                      <w:szCs w:val="24"/>
                      <w:lang w:eastAsia="ar-SA"/>
                    </w:rPr>
                    <w:t xml:space="preserve"> </w:t>
                  </w:r>
                  <w:r w:rsidRPr="00351453">
                    <w:rPr>
                      <w:rFonts w:ascii="Times New Roman" w:eastAsia="Times New Roman" w:hAnsi="Times New Roman" w:cs="Times New Roman"/>
                      <w:sz w:val="24"/>
                      <w:szCs w:val="24"/>
                      <w:lang w:eastAsia="ar-SA"/>
                    </w:rPr>
                    <w:t>по</w:t>
                  </w:r>
                  <w:r w:rsidRPr="00351453">
                    <w:rPr>
                      <w:rFonts w:ascii="Times New Roman" w:eastAsia="Times New Roman" w:hAnsi="Times New Roman" w:cs="Times New Roman"/>
                      <w:spacing w:val="-13"/>
                      <w:sz w:val="24"/>
                      <w:szCs w:val="24"/>
                      <w:lang w:eastAsia="ar-SA"/>
                    </w:rPr>
                    <w:t xml:space="preserve"> </w:t>
                  </w:r>
                  <w:r w:rsidRPr="00351453">
                    <w:rPr>
                      <w:rFonts w:ascii="Times New Roman" w:eastAsia="Times New Roman" w:hAnsi="Times New Roman" w:cs="Times New Roman"/>
                      <w:sz w:val="24"/>
                      <w:szCs w:val="24"/>
                      <w:lang w:eastAsia="ar-SA"/>
                    </w:rPr>
                    <w:t>Ханты-Мансийскому</w:t>
                  </w:r>
                  <w:r w:rsidRPr="00351453">
                    <w:rPr>
                      <w:rFonts w:ascii="Times New Roman" w:eastAsia="Times New Roman" w:hAnsi="Times New Roman" w:cs="Times New Roman"/>
                      <w:spacing w:val="-10"/>
                      <w:sz w:val="24"/>
                      <w:szCs w:val="24"/>
                      <w:lang w:eastAsia="ar-SA"/>
                    </w:rPr>
                    <w:t xml:space="preserve"> </w:t>
                  </w:r>
                  <w:r w:rsidRPr="00351453">
                    <w:rPr>
                      <w:rFonts w:ascii="Times New Roman" w:eastAsia="Times New Roman" w:hAnsi="Times New Roman" w:cs="Times New Roman"/>
                      <w:sz w:val="24"/>
                      <w:szCs w:val="24"/>
                      <w:lang w:eastAsia="ar-SA"/>
                    </w:rPr>
                    <w:t>автономному</w:t>
                  </w:r>
                  <w:r w:rsidRPr="00351453">
                    <w:rPr>
                      <w:rFonts w:ascii="Times New Roman" w:eastAsia="Times New Roman" w:hAnsi="Times New Roman" w:cs="Times New Roman"/>
                      <w:spacing w:val="-10"/>
                      <w:sz w:val="24"/>
                      <w:szCs w:val="24"/>
                      <w:lang w:eastAsia="ar-SA"/>
                    </w:rPr>
                    <w:t xml:space="preserve"> </w:t>
                  </w:r>
                  <w:r w:rsidRPr="00351453">
                    <w:rPr>
                      <w:rFonts w:ascii="Times New Roman" w:eastAsia="Times New Roman" w:hAnsi="Times New Roman" w:cs="Times New Roman"/>
                      <w:sz w:val="24"/>
                      <w:szCs w:val="24"/>
                      <w:lang w:eastAsia="ar-SA"/>
                    </w:rPr>
                    <w:t>округу-</w:t>
                  </w:r>
                  <w:r w:rsidRPr="00351453">
                    <w:rPr>
                      <w:rFonts w:ascii="Times New Roman" w:eastAsia="Times New Roman" w:hAnsi="Times New Roman" w:cs="Times New Roman"/>
                      <w:spacing w:val="-9"/>
                      <w:sz w:val="24"/>
                      <w:szCs w:val="24"/>
                      <w:lang w:eastAsia="ar-SA"/>
                    </w:rPr>
                    <w:t xml:space="preserve"> </w:t>
                  </w:r>
                  <w:r w:rsidRPr="00351453">
                    <w:rPr>
                      <w:rFonts w:ascii="Times New Roman" w:eastAsia="Times New Roman" w:hAnsi="Times New Roman" w:cs="Times New Roman"/>
                      <w:sz w:val="24"/>
                      <w:szCs w:val="24"/>
                      <w:lang w:eastAsia="ar-SA"/>
                    </w:rPr>
                    <w:t>Югре</w:t>
                  </w:r>
                  <w:r w:rsidRPr="00351453">
                    <w:rPr>
                      <w:rFonts w:ascii="Times New Roman" w:eastAsia="Times New Roman" w:hAnsi="Times New Roman" w:cs="Times New Roman"/>
                      <w:spacing w:val="-7"/>
                      <w:sz w:val="24"/>
                      <w:szCs w:val="24"/>
                      <w:lang w:eastAsia="ar-SA"/>
                    </w:rPr>
                    <w:t xml:space="preserve"> </w:t>
                  </w:r>
                  <w:r w:rsidRPr="00351453">
                    <w:rPr>
                      <w:rFonts w:ascii="Times New Roman" w:eastAsia="Times New Roman" w:hAnsi="Times New Roman" w:cs="Times New Roman"/>
                      <w:sz w:val="24"/>
                      <w:szCs w:val="24"/>
                      <w:lang w:eastAsia="ar-SA"/>
                    </w:rPr>
                    <w:t xml:space="preserve">г. </w:t>
                  </w:r>
                  <w:r w:rsidRPr="00351453">
                    <w:rPr>
                      <w:rFonts w:ascii="Times New Roman" w:eastAsia="Times New Roman" w:hAnsi="Times New Roman" w:cs="Times New Roman"/>
                      <w:spacing w:val="-2"/>
                      <w:sz w:val="24"/>
                      <w:szCs w:val="24"/>
                      <w:lang w:eastAsia="ar-SA"/>
                    </w:rPr>
                    <w:t>Ханты-Мансийск</w:t>
                  </w:r>
                </w:p>
                <w:p w14:paraId="060042AE" w14:textId="77777777" w:rsidR="00351453" w:rsidRPr="00351453" w:rsidRDefault="00351453" w:rsidP="00351453">
                  <w:pPr>
                    <w:suppressAutoHyphens/>
                    <w:spacing w:after="0" w:line="240" w:lineRule="auto"/>
                    <w:rPr>
                      <w:rFonts w:ascii="Times New Roman" w:eastAsia="Times New Roman" w:hAnsi="Times New Roman" w:cs="Times New Roman"/>
                      <w:sz w:val="24"/>
                      <w:szCs w:val="24"/>
                      <w:lang w:eastAsia="ar-SA"/>
                    </w:rPr>
                  </w:pPr>
                  <w:r w:rsidRPr="00351453">
                    <w:rPr>
                      <w:rFonts w:ascii="Times New Roman" w:eastAsia="Times New Roman" w:hAnsi="Times New Roman" w:cs="Times New Roman"/>
                      <w:b/>
                      <w:sz w:val="24"/>
                      <w:szCs w:val="24"/>
                      <w:lang w:eastAsia="ar-SA"/>
                    </w:rPr>
                    <w:t>БИК</w:t>
                  </w:r>
                  <w:r w:rsidRPr="00351453">
                    <w:rPr>
                      <w:rFonts w:ascii="Times New Roman" w:eastAsia="Times New Roman" w:hAnsi="Times New Roman" w:cs="Times New Roman"/>
                      <w:b/>
                      <w:spacing w:val="-2"/>
                      <w:sz w:val="24"/>
                      <w:szCs w:val="24"/>
                      <w:lang w:eastAsia="ar-SA"/>
                    </w:rPr>
                    <w:t xml:space="preserve"> </w:t>
                  </w:r>
                  <w:r w:rsidRPr="00351453">
                    <w:rPr>
                      <w:rFonts w:ascii="Times New Roman" w:eastAsia="Times New Roman" w:hAnsi="Times New Roman" w:cs="Times New Roman"/>
                      <w:spacing w:val="-2"/>
                      <w:sz w:val="24"/>
                      <w:szCs w:val="24"/>
                      <w:lang w:eastAsia="ar-SA"/>
                    </w:rPr>
                    <w:t>007162163</w:t>
                  </w:r>
                </w:p>
                <w:p w14:paraId="530AB6F2" w14:textId="77777777" w:rsidR="00351453" w:rsidRPr="00351453" w:rsidRDefault="00351453" w:rsidP="00351453">
                  <w:pPr>
                    <w:suppressAutoHyphens/>
                    <w:spacing w:after="0" w:line="240" w:lineRule="auto"/>
                    <w:rPr>
                      <w:rFonts w:ascii="Times New Roman" w:eastAsia="Times New Roman" w:hAnsi="Times New Roman" w:cs="Times New Roman"/>
                      <w:sz w:val="24"/>
                      <w:szCs w:val="24"/>
                      <w:lang w:eastAsia="ar-SA"/>
                    </w:rPr>
                  </w:pPr>
                  <w:r w:rsidRPr="00351453">
                    <w:rPr>
                      <w:rFonts w:ascii="Times New Roman" w:eastAsia="Times New Roman" w:hAnsi="Times New Roman" w:cs="Times New Roman"/>
                      <w:b/>
                      <w:sz w:val="24"/>
                      <w:szCs w:val="24"/>
                      <w:lang w:eastAsia="ar-SA"/>
                    </w:rPr>
                    <w:t>Телефон:</w:t>
                  </w:r>
                  <w:r w:rsidRPr="00351453">
                    <w:rPr>
                      <w:rFonts w:ascii="Times New Roman" w:eastAsia="Times New Roman" w:hAnsi="Times New Roman" w:cs="Times New Roman"/>
                      <w:b/>
                      <w:spacing w:val="-4"/>
                      <w:sz w:val="24"/>
                      <w:szCs w:val="24"/>
                      <w:lang w:eastAsia="ar-SA"/>
                    </w:rPr>
                    <w:t xml:space="preserve"> </w:t>
                  </w:r>
                  <w:r w:rsidRPr="00351453">
                    <w:rPr>
                      <w:rFonts w:ascii="Times New Roman" w:eastAsia="Times New Roman" w:hAnsi="Times New Roman" w:cs="Times New Roman"/>
                      <w:sz w:val="24"/>
                      <w:szCs w:val="24"/>
                      <w:lang w:eastAsia="ar-SA"/>
                    </w:rPr>
                    <w:t>8(34672)26185,</w:t>
                  </w:r>
                  <w:r w:rsidRPr="00351453">
                    <w:rPr>
                      <w:rFonts w:ascii="Times New Roman" w:eastAsia="Times New Roman" w:hAnsi="Times New Roman" w:cs="Times New Roman"/>
                      <w:spacing w:val="-6"/>
                      <w:sz w:val="24"/>
                      <w:szCs w:val="24"/>
                      <w:lang w:eastAsia="ar-SA"/>
                    </w:rPr>
                    <w:t xml:space="preserve"> </w:t>
                  </w:r>
                  <w:r w:rsidRPr="00351453">
                    <w:rPr>
                      <w:rFonts w:ascii="Times New Roman" w:eastAsia="Times New Roman" w:hAnsi="Times New Roman" w:cs="Times New Roman"/>
                      <w:spacing w:val="-2"/>
                      <w:sz w:val="24"/>
                      <w:szCs w:val="24"/>
                      <w:lang w:eastAsia="ar-SA"/>
                    </w:rPr>
                    <w:t>26171</w:t>
                  </w:r>
                </w:p>
                <w:p w14:paraId="5D19426C" w14:textId="77777777" w:rsidR="00351453" w:rsidRPr="00351453" w:rsidRDefault="00351453" w:rsidP="00351453">
                  <w:pPr>
                    <w:suppressAutoHyphens/>
                    <w:spacing w:after="0" w:line="240" w:lineRule="auto"/>
                    <w:rPr>
                      <w:rFonts w:ascii="Times New Roman" w:eastAsia="Times New Roman" w:hAnsi="Times New Roman" w:cs="Times New Roman"/>
                      <w:sz w:val="24"/>
                      <w:szCs w:val="24"/>
                      <w:lang w:eastAsia="ar-SA"/>
                    </w:rPr>
                  </w:pPr>
                  <w:r w:rsidRPr="00351453">
                    <w:rPr>
                      <w:rFonts w:ascii="Times New Roman" w:eastAsia="Times New Roman" w:hAnsi="Times New Roman" w:cs="Times New Roman"/>
                      <w:b/>
                      <w:sz w:val="24"/>
                      <w:szCs w:val="24"/>
                      <w:lang w:eastAsia="ar-SA"/>
                    </w:rPr>
                    <w:t>E-</w:t>
                  </w:r>
                  <w:proofErr w:type="spellStart"/>
                  <w:r w:rsidRPr="00351453">
                    <w:rPr>
                      <w:rFonts w:ascii="Times New Roman" w:eastAsia="Times New Roman" w:hAnsi="Times New Roman" w:cs="Times New Roman"/>
                      <w:b/>
                      <w:sz w:val="24"/>
                      <w:szCs w:val="24"/>
                      <w:lang w:eastAsia="ar-SA"/>
                    </w:rPr>
                    <w:t>mail</w:t>
                  </w:r>
                  <w:proofErr w:type="spellEnd"/>
                  <w:r w:rsidRPr="00351453">
                    <w:rPr>
                      <w:rFonts w:ascii="Times New Roman" w:eastAsia="Times New Roman" w:hAnsi="Times New Roman" w:cs="Times New Roman"/>
                      <w:b/>
                      <w:sz w:val="24"/>
                      <w:szCs w:val="24"/>
                      <w:lang w:eastAsia="ar-SA"/>
                    </w:rPr>
                    <w:t>:</w:t>
                  </w:r>
                  <w:r w:rsidRPr="00351453">
                    <w:rPr>
                      <w:rFonts w:ascii="Times New Roman" w:eastAsia="Times New Roman" w:hAnsi="Times New Roman" w:cs="Times New Roman"/>
                      <w:b/>
                      <w:spacing w:val="-5"/>
                      <w:sz w:val="24"/>
                      <w:szCs w:val="24"/>
                      <w:lang w:eastAsia="ar-SA"/>
                    </w:rPr>
                    <w:t xml:space="preserve"> </w:t>
                  </w:r>
                  <w:hyperlink r:id="rId4">
                    <w:r w:rsidRPr="00351453">
                      <w:rPr>
                        <w:rFonts w:ascii="Times New Roman" w:eastAsia="Times New Roman" w:hAnsi="Times New Roman" w:cs="Times New Roman"/>
                        <w:spacing w:val="-2"/>
                        <w:sz w:val="24"/>
                        <w:szCs w:val="24"/>
                        <w:lang w:eastAsia="ar-SA"/>
                      </w:rPr>
                      <w:t>ryabinka6@yandex.ru</w:t>
                    </w:r>
                  </w:hyperlink>
                </w:p>
                <w:p w14:paraId="403BC4AE" w14:textId="77777777" w:rsidR="006514F9" w:rsidRDefault="006514F9" w:rsidP="006514F9">
                  <w:pPr>
                    <w:widowControl w:val="0"/>
                    <w:tabs>
                      <w:tab w:val="left" w:pos="0"/>
                    </w:tabs>
                    <w:spacing w:after="0" w:line="240" w:lineRule="auto"/>
                    <w:ind w:hanging="2"/>
                    <w:contextualSpacing/>
                    <w:jc w:val="center"/>
                    <w:rPr>
                      <w:rFonts w:ascii="Times New Roman" w:eastAsia="Times New Roman" w:hAnsi="Times New Roman" w:cs="Times New Roman"/>
                    </w:rPr>
                  </w:pPr>
                </w:p>
                <w:p w14:paraId="14D01CF2" w14:textId="77777777" w:rsidR="00351453" w:rsidRDefault="00351453" w:rsidP="00351453">
                  <w:pPr>
                    <w:widowControl w:val="0"/>
                    <w:tabs>
                      <w:tab w:val="left" w:pos="0"/>
                    </w:tabs>
                    <w:spacing w:after="0" w:line="240" w:lineRule="auto"/>
                    <w:ind w:hanging="2"/>
                    <w:contextualSpacing/>
                    <w:rPr>
                      <w:rFonts w:ascii="Times New Roman" w:eastAsia="Times New Roman" w:hAnsi="Times New Roman" w:cs="Times New Roman"/>
                    </w:rPr>
                  </w:pPr>
                  <w:r>
                    <w:rPr>
                      <w:rFonts w:ascii="Times New Roman" w:eastAsia="Times New Roman" w:hAnsi="Times New Roman" w:cs="Times New Roman"/>
                    </w:rPr>
                    <w:t>Заведующий</w:t>
                  </w:r>
                </w:p>
                <w:p w14:paraId="1A9F6FD9" w14:textId="28D91B9A" w:rsidR="00351453" w:rsidRPr="006514F9" w:rsidRDefault="00351453" w:rsidP="00351453">
                  <w:pPr>
                    <w:widowControl w:val="0"/>
                    <w:tabs>
                      <w:tab w:val="left" w:pos="0"/>
                    </w:tabs>
                    <w:spacing w:after="0" w:line="240" w:lineRule="auto"/>
                    <w:ind w:hanging="2"/>
                    <w:contextualSpacing/>
                    <w:rPr>
                      <w:rFonts w:ascii="Times New Roman" w:eastAsia="Times New Roman" w:hAnsi="Times New Roman" w:cs="Times New Roman"/>
                    </w:rPr>
                  </w:pPr>
                  <w:r>
                    <w:rPr>
                      <w:rFonts w:ascii="Times New Roman" w:eastAsia="Times New Roman" w:hAnsi="Times New Roman" w:cs="Times New Roman"/>
                    </w:rPr>
                    <w:t>_____________________/Н.А. Волошина</w:t>
                  </w:r>
                </w:p>
              </w:tc>
              <w:tc>
                <w:tcPr>
                  <w:tcW w:w="4681" w:type="dxa"/>
                </w:tcPr>
                <w:p w14:paraId="7192980B" w14:textId="77777777" w:rsidR="006514F9" w:rsidRPr="006514F9" w:rsidRDefault="006514F9" w:rsidP="006514F9">
                  <w:pPr>
                    <w:widowControl w:val="0"/>
                    <w:tabs>
                      <w:tab w:val="left" w:pos="0"/>
                    </w:tabs>
                    <w:spacing w:after="0" w:line="240" w:lineRule="auto"/>
                    <w:ind w:hanging="2"/>
                    <w:contextualSpacing/>
                    <w:jc w:val="center"/>
                    <w:rPr>
                      <w:rFonts w:ascii="Times New Roman" w:eastAsia="Times New Roman" w:hAnsi="Times New Roman" w:cs="Times New Roman"/>
                      <w:b/>
                      <w:lang w:eastAsia="ru-RU"/>
                    </w:rPr>
                  </w:pPr>
                  <w:r w:rsidRPr="006514F9">
                    <w:rPr>
                      <w:rFonts w:ascii="Times New Roman" w:eastAsia="Times New Roman" w:hAnsi="Times New Roman" w:cs="Times New Roman"/>
                      <w:b/>
                      <w:lang w:eastAsia="ru-RU"/>
                    </w:rPr>
                    <w:t>ПОСТАВЩИК:</w:t>
                  </w:r>
                </w:p>
                <w:p w14:paraId="1FDFD163" w14:textId="77777777" w:rsidR="006514F9" w:rsidRPr="006514F9" w:rsidRDefault="006514F9" w:rsidP="006514F9">
                  <w:pPr>
                    <w:widowControl w:val="0"/>
                    <w:tabs>
                      <w:tab w:val="left" w:pos="0"/>
                    </w:tabs>
                    <w:spacing w:after="0" w:line="240" w:lineRule="auto"/>
                    <w:ind w:hanging="2"/>
                    <w:contextualSpacing/>
                    <w:jc w:val="center"/>
                    <w:rPr>
                      <w:rFonts w:ascii="Times New Roman" w:eastAsia="Times New Roman" w:hAnsi="Times New Roman" w:cs="Times New Roman"/>
                    </w:rPr>
                  </w:pPr>
                </w:p>
              </w:tc>
            </w:tr>
          </w:tbl>
          <w:p w14:paraId="2F33D7ED" w14:textId="77777777" w:rsidR="006514F9" w:rsidRPr="006514F9" w:rsidRDefault="006514F9" w:rsidP="006514F9">
            <w:pPr>
              <w:widowControl w:val="0"/>
              <w:spacing w:after="0" w:line="240" w:lineRule="auto"/>
              <w:ind w:hanging="2"/>
              <w:contextualSpacing/>
              <w:jc w:val="both"/>
              <w:rPr>
                <w:rFonts w:ascii="Times New Roman" w:eastAsia="Times New Roman" w:hAnsi="Times New Roman" w:cs="Times New Roman"/>
                <w:b/>
              </w:rPr>
            </w:pPr>
          </w:p>
        </w:tc>
        <w:tc>
          <w:tcPr>
            <w:tcW w:w="222" w:type="dxa"/>
            <w:shd w:val="clear" w:color="auto" w:fill="auto"/>
          </w:tcPr>
          <w:p w14:paraId="72EF5F3C" w14:textId="77777777" w:rsidR="006514F9" w:rsidRPr="006514F9" w:rsidRDefault="006514F9" w:rsidP="006514F9">
            <w:pPr>
              <w:widowControl w:val="0"/>
              <w:spacing w:after="0" w:line="240" w:lineRule="auto"/>
              <w:ind w:hanging="2"/>
              <w:contextualSpacing/>
              <w:rPr>
                <w:rFonts w:ascii="Times New Roman" w:eastAsia="Times New Roman" w:hAnsi="Times New Roman" w:cs="Times New Roman"/>
                <w:b/>
              </w:rPr>
            </w:pPr>
          </w:p>
          <w:p w14:paraId="64256D37" w14:textId="77777777" w:rsidR="006514F9" w:rsidRPr="006514F9" w:rsidRDefault="006514F9" w:rsidP="006514F9">
            <w:pPr>
              <w:widowControl w:val="0"/>
              <w:spacing w:after="0" w:line="240" w:lineRule="auto"/>
              <w:ind w:hanging="2"/>
              <w:contextualSpacing/>
              <w:rPr>
                <w:rFonts w:ascii="Times New Roman" w:eastAsia="Times New Roman" w:hAnsi="Times New Roman" w:cs="Times New Roman"/>
                <w:b/>
              </w:rPr>
            </w:pPr>
          </w:p>
        </w:tc>
      </w:tr>
    </w:tbl>
    <w:p w14:paraId="5E944161" w14:textId="599BC855" w:rsidR="007A568F" w:rsidRDefault="007A568F" w:rsidP="006514F9">
      <w:pPr>
        <w:spacing w:after="0" w:line="240" w:lineRule="auto"/>
        <w:ind w:hanging="2"/>
        <w:contextualSpacing/>
        <w:jc w:val="right"/>
        <w:rPr>
          <w:rFonts w:ascii="Times New Roman" w:eastAsia="Calibri" w:hAnsi="Times New Roman" w:cs="Times New Roman"/>
          <w:lang w:eastAsia="ru-RU"/>
        </w:rPr>
      </w:pPr>
    </w:p>
    <w:p w14:paraId="724474F5" w14:textId="07F7B00E" w:rsidR="006514F9" w:rsidRPr="006514F9" w:rsidRDefault="006514F9" w:rsidP="006514F9">
      <w:pPr>
        <w:spacing w:after="0" w:line="240" w:lineRule="auto"/>
        <w:ind w:hanging="2"/>
        <w:contextualSpacing/>
        <w:jc w:val="right"/>
        <w:rPr>
          <w:rFonts w:ascii="Times New Roman" w:eastAsia="Calibri" w:hAnsi="Times New Roman" w:cs="Times New Roman"/>
          <w:lang w:eastAsia="ru-RU"/>
        </w:rPr>
      </w:pPr>
      <w:r w:rsidRPr="006514F9">
        <w:rPr>
          <w:rFonts w:ascii="Times New Roman" w:eastAsia="Calibri" w:hAnsi="Times New Roman" w:cs="Times New Roman"/>
          <w:lang w:eastAsia="ru-RU"/>
        </w:rPr>
        <w:lastRenderedPageBreak/>
        <w:t xml:space="preserve">Приложение № </w:t>
      </w:r>
      <w:r w:rsidR="007D717D">
        <w:rPr>
          <w:rFonts w:ascii="Times New Roman" w:eastAsia="Calibri" w:hAnsi="Times New Roman" w:cs="Times New Roman"/>
          <w:lang w:eastAsia="ru-RU"/>
        </w:rPr>
        <w:t>1</w:t>
      </w:r>
    </w:p>
    <w:p w14:paraId="4747D67C" w14:textId="08A6C61C" w:rsidR="006514F9" w:rsidRPr="006514F9" w:rsidRDefault="006514F9" w:rsidP="006514F9">
      <w:pPr>
        <w:spacing w:after="0" w:line="240" w:lineRule="auto"/>
        <w:ind w:hanging="2"/>
        <w:contextualSpacing/>
        <w:jc w:val="right"/>
        <w:rPr>
          <w:rFonts w:ascii="Times New Roman" w:eastAsia="Calibri" w:hAnsi="Times New Roman" w:cs="Times New Roman"/>
          <w:lang w:eastAsia="ru-RU"/>
        </w:rPr>
      </w:pPr>
      <w:proofErr w:type="gramStart"/>
      <w:r w:rsidRPr="006514F9">
        <w:rPr>
          <w:rFonts w:ascii="Times New Roman" w:eastAsia="Calibri" w:hAnsi="Times New Roman" w:cs="Times New Roman"/>
          <w:lang w:eastAsia="ru-RU"/>
        </w:rPr>
        <w:t>к  договору</w:t>
      </w:r>
      <w:proofErr w:type="gramEnd"/>
      <w:r w:rsidRPr="006514F9">
        <w:rPr>
          <w:rFonts w:ascii="Times New Roman" w:eastAsia="Calibri" w:hAnsi="Times New Roman" w:cs="Times New Roman"/>
          <w:lang w:eastAsia="ru-RU"/>
        </w:rPr>
        <w:t xml:space="preserve">  № </w:t>
      </w:r>
      <w:r w:rsidR="00351453">
        <w:rPr>
          <w:rFonts w:ascii="Times New Roman" w:eastAsia="Calibri" w:hAnsi="Times New Roman" w:cs="Times New Roman"/>
          <w:lang w:eastAsia="ru-RU"/>
        </w:rPr>
        <w:t>115</w:t>
      </w:r>
    </w:p>
    <w:p w14:paraId="29FC3A13" w14:textId="0DFB95A5" w:rsidR="006514F9" w:rsidRPr="006514F9" w:rsidRDefault="006514F9" w:rsidP="006514F9">
      <w:pPr>
        <w:spacing w:after="0" w:line="240" w:lineRule="auto"/>
        <w:ind w:hanging="2"/>
        <w:contextualSpacing/>
        <w:jc w:val="right"/>
        <w:rPr>
          <w:rFonts w:ascii="Times New Roman" w:eastAsia="Calibri" w:hAnsi="Times New Roman" w:cs="Times New Roman"/>
          <w:lang w:eastAsia="ru-RU"/>
        </w:rPr>
      </w:pPr>
      <w:r w:rsidRPr="006514F9">
        <w:rPr>
          <w:rFonts w:ascii="Times New Roman" w:eastAsia="Calibri" w:hAnsi="Times New Roman" w:cs="Times New Roman"/>
          <w:lang w:eastAsia="ru-RU"/>
        </w:rPr>
        <w:t>от «</w:t>
      </w:r>
      <w:r w:rsidR="00351453">
        <w:rPr>
          <w:rFonts w:ascii="Times New Roman" w:eastAsia="Calibri" w:hAnsi="Times New Roman" w:cs="Times New Roman"/>
          <w:lang w:eastAsia="ru-RU"/>
        </w:rPr>
        <w:t>_</w:t>
      </w:r>
      <w:proofErr w:type="gramStart"/>
      <w:r w:rsidR="00351453">
        <w:rPr>
          <w:rFonts w:ascii="Times New Roman" w:eastAsia="Calibri" w:hAnsi="Times New Roman" w:cs="Times New Roman"/>
          <w:lang w:eastAsia="ru-RU"/>
        </w:rPr>
        <w:t>_</w:t>
      </w:r>
      <w:r w:rsidRPr="006514F9">
        <w:rPr>
          <w:rFonts w:ascii="Times New Roman" w:eastAsia="Calibri" w:hAnsi="Times New Roman" w:cs="Times New Roman"/>
          <w:lang w:eastAsia="ru-RU"/>
        </w:rPr>
        <w:t>»_</w:t>
      </w:r>
      <w:proofErr w:type="gramEnd"/>
      <w:r w:rsidRPr="006514F9">
        <w:rPr>
          <w:rFonts w:ascii="Times New Roman" w:eastAsia="Calibri" w:hAnsi="Times New Roman" w:cs="Times New Roman"/>
          <w:lang w:eastAsia="ru-RU"/>
        </w:rPr>
        <w:t>______202</w:t>
      </w:r>
      <w:r w:rsidR="00756C77">
        <w:rPr>
          <w:rFonts w:ascii="Times New Roman" w:eastAsia="Calibri" w:hAnsi="Times New Roman" w:cs="Times New Roman"/>
          <w:lang w:eastAsia="ru-RU"/>
        </w:rPr>
        <w:t>6</w:t>
      </w:r>
      <w:r w:rsidRPr="006514F9">
        <w:rPr>
          <w:rFonts w:ascii="Times New Roman" w:eastAsia="Calibri" w:hAnsi="Times New Roman" w:cs="Times New Roman"/>
          <w:lang w:eastAsia="ru-RU"/>
        </w:rPr>
        <w:t xml:space="preserve"> г.  </w:t>
      </w:r>
    </w:p>
    <w:p w14:paraId="4C4CBB60" w14:textId="77777777" w:rsidR="006514F9" w:rsidRPr="006514F9" w:rsidRDefault="006514F9" w:rsidP="006514F9">
      <w:pPr>
        <w:spacing w:after="0" w:line="240" w:lineRule="auto"/>
        <w:ind w:hanging="2"/>
        <w:contextualSpacing/>
        <w:jc w:val="both"/>
        <w:rPr>
          <w:rFonts w:ascii="Times New Roman" w:eastAsia="Calibri" w:hAnsi="Times New Roman" w:cs="Times New Roman"/>
          <w:lang w:eastAsia="ru-RU"/>
        </w:rPr>
      </w:pPr>
    </w:p>
    <w:p w14:paraId="36BD2EDD" w14:textId="07A88EF2" w:rsidR="006514F9" w:rsidRPr="006514F9" w:rsidRDefault="006514F9" w:rsidP="006514F9">
      <w:pPr>
        <w:spacing w:after="0" w:line="240" w:lineRule="auto"/>
        <w:ind w:hanging="2"/>
        <w:contextualSpacing/>
        <w:jc w:val="center"/>
        <w:rPr>
          <w:rFonts w:ascii="Times New Roman" w:eastAsia="Calibri" w:hAnsi="Times New Roman" w:cs="Times New Roman"/>
          <w:b/>
          <w:lang w:eastAsia="ru-RU"/>
        </w:rPr>
      </w:pPr>
      <w:r w:rsidRPr="006514F9">
        <w:rPr>
          <w:rFonts w:ascii="Times New Roman" w:eastAsia="Calibri" w:hAnsi="Times New Roman" w:cs="Times New Roman"/>
          <w:b/>
          <w:lang w:eastAsia="ru-RU"/>
        </w:rPr>
        <w:t xml:space="preserve">Спецификация </w:t>
      </w:r>
    </w:p>
    <w:p w14:paraId="12BB97B9" w14:textId="77777777" w:rsidR="006514F9" w:rsidRPr="006514F9" w:rsidRDefault="006514F9" w:rsidP="006514F9">
      <w:pPr>
        <w:spacing w:after="0" w:line="240" w:lineRule="auto"/>
        <w:ind w:hanging="2"/>
        <w:contextualSpacing/>
        <w:jc w:val="both"/>
        <w:rPr>
          <w:rFonts w:ascii="Times New Roman" w:eastAsia="Calibri" w:hAnsi="Times New Roman"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1491"/>
        <w:gridCol w:w="2405"/>
        <w:gridCol w:w="994"/>
        <w:gridCol w:w="996"/>
        <w:gridCol w:w="1561"/>
        <w:gridCol w:w="1404"/>
      </w:tblGrid>
      <w:tr w:rsidR="00D55125" w:rsidRPr="006514F9" w14:paraId="5F6C9E3B" w14:textId="77777777" w:rsidTr="00C657D2">
        <w:tc>
          <w:tcPr>
            <w:tcW w:w="264" w:type="pct"/>
            <w:vAlign w:val="center"/>
          </w:tcPr>
          <w:p w14:paraId="41B859F7" w14:textId="77777777" w:rsidR="00351453" w:rsidRPr="006514F9" w:rsidRDefault="00351453"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t>№</w:t>
            </w:r>
          </w:p>
          <w:p w14:paraId="586036B0" w14:textId="77777777" w:rsidR="00351453" w:rsidRPr="006514F9" w:rsidRDefault="00351453"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t>п/п</w:t>
            </w:r>
          </w:p>
        </w:tc>
        <w:tc>
          <w:tcPr>
            <w:tcW w:w="798" w:type="pct"/>
            <w:vAlign w:val="center"/>
          </w:tcPr>
          <w:p w14:paraId="7E1EF598" w14:textId="77777777" w:rsidR="00351453" w:rsidRPr="006514F9" w:rsidRDefault="00351453"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color w:val="000000"/>
                <w:lang w:eastAsia="ru-RU"/>
              </w:rPr>
              <w:t>Наименование товара (работы, услуги)</w:t>
            </w:r>
          </w:p>
        </w:tc>
        <w:tc>
          <w:tcPr>
            <w:tcW w:w="1287" w:type="pct"/>
          </w:tcPr>
          <w:p w14:paraId="04C0CB7F" w14:textId="77777777" w:rsidR="00351453" w:rsidRPr="006514F9" w:rsidRDefault="00351453" w:rsidP="006514F9">
            <w:pPr>
              <w:spacing w:after="0" w:line="240" w:lineRule="auto"/>
              <w:ind w:hanging="2"/>
              <w:contextualSpacing/>
              <w:jc w:val="center"/>
              <w:rPr>
                <w:rFonts w:ascii="Times New Roman" w:eastAsia="Times New Roman" w:hAnsi="Times New Roman" w:cs="Times New Roman"/>
                <w:bCs/>
                <w:color w:val="000000"/>
                <w:lang w:eastAsia="ru-RU"/>
              </w:rPr>
            </w:pPr>
          </w:p>
          <w:p w14:paraId="734B839A" w14:textId="77777777" w:rsidR="00351453" w:rsidRPr="006514F9" w:rsidRDefault="00351453" w:rsidP="006514F9">
            <w:pPr>
              <w:spacing w:after="0" w:line="240" w:lineRule="auto"/>
              <w:ind w:hanging="2"/>
              <w:contextualSpacing/>
              <w:jc w:val="center"/>
              <w:rPr>
                <w:rFonts w:ascii="Times New Roman" w:eastAsia="Times New Roman" w:hAnsi="Times New Roman" w:cs="Times New Roman"/>
                <w:bCs/>
                <w:color w:val="000000"/>
                <w:lang w:eastAsia="ru-RU"/>
              </w:rPr>
            </w:pPr>
            <w:r w:rsidRPr="006514F9">
              <w:rPr>
                <w:rFonts w:ascii="Times New Roman" w:eastAsia="Times New Roman" w:hAnsi="Times New Roman" w:cs="Times New Roman"/>
                <w:bCs/>
                <w:color w:val="000000"/>
                <w:lang w:eastAsia="ru-RU"/>
              </w:rPr>
              <w:t>Характеристика</w:t>
            </w:r>
          </w:p>
          <w:p w14:paraId="33049B30" w14:textId="77777777" w:rsidR="00351453" w:rsidRPr="006514F9" w:rsidRDefault="00351453" w:rsidP="006514F9">
            <w:pPr>
              <w:spacing w:after="0" w:line="240" w:lineRule="auto"/>
              <w:ind w:hanging="2"/>
              <w:contextualSpacing/>
              <w:jc w:val="center"/>
              <w:rPr>
                <w:rFonts w:ascii="Times New Roman" w:eastAsia="Times New Roman" w:hAnsi="Times New Roman" w:cs="Times New Roman"/>
                <w:bCs/>
                <w:color w:val="000000"/>
                <w:lang w:eastAsia="ru-RU"/>
              </w:rPr>
            </w:pPr>
            <w:r w:rsidRPr="006514F9">
              <w:rPr>
                <w:rFonts w:ascii="Times New Roman" w:eastAsia="Times New Roman" w:hAnsi="Times New Roman" w:cs="Times New Roman"/>
                <w:bCs/>
                <w:color w:val="000000"/>
                <w:lang w:eastAsia="ru-RU"/>
              </w:rPr>
              <w:t>товара (работы, услуги)</w:t>
            </w:r>
          </w:p>
        </w:tc>
        <w:tc>
          <w:tcPr>
            <w:tcW w:w="532" w:type="pct"/>
            <w:vAlign w:val="center"/>
          </w:tcPr>
          <w:p w14:paraId="52C25E2C" w14:textId="14748AF1" w:rsidR="00351453" w:rsidRPr="006514F9" w:rsidRDefault="00351453" w:rsidP="00D55125">
            <w:pPr>
              <w:spacing w:after="0" w:line="240" w:lineRule="auto"/>
              <w:ind w:hanging="2"/>
              <w:contextualSpacing/>
              <w:jc w:val="center"/>
              <w:rPr>
                <w:rFonts w:ascii="Times New Roman" w:eastAsia="Times New Roman" w:hAnsi="Times New Roman" w:cs="Times New Roman"/>
                <w:bCs/>
                <w:color w:val="000000"/>
                <w:lang w:eastAsia="ru-RU"/>
              </w:rPr>
            </w:pPr>
            <w:proofErr w:type="spellStart"/>
            <w:r w:rsidRPr="006514F9">
              <w:rPr>
                <w:rFonts w:ascii="Times New Roman" w:eastAsia="Times New Roman" w:hAnsi="Times New Roman" w:cs="Times New Roman"/>
                <w:bCs/>
                <w:color w:val="000000"/>
                <w:lang w:eastAsia="ru-RU"/>
              </w:rPr>
              <w:t>Ед</w:t>
            </w:r>
            <w:r w:rsidR="00D55125">
              <w:rPr>
                <w:rFonts w:ascii="Times New Roman" w:eastAsia="Times New Roman" w:hAnsi="Times New Roman" w:cs="Times New Roman"/>
                <w:bCs/>
                <w:color w:val="000000"/>
                <w:lang w:eastAsia="ru-RU"/>
              </w:rPr>
              <w:t>.</w:t>
            </w:r>
            <w:r w:rsidRPr="006514F9">
              <w:rPr>
                <w:rFonts w:ascii="Times New Roman" w:eastAsia="Times New Roman" w:hAnsi="Times New Roman" w:cs="Times New Roman"/>
                <w:bCs/>
                <w:color w:val="000000"/>
                <w:lang w:eastAsia="ru-RU"/>
              </w:rPr>
              <w:t>изм</w:t>
            </w:r>
            <w:proofErr w:type="spellEnd"/>
            <w:r w:rsidR="00D55125">
              <w:rPr>
                <w:rFonts w:ascii="Times New Roman" w:eastAsia="Times New Roman" w:hAnsi="Times New Roman" w:cs="Times New Roman"/>
                <w:bCs/>
                <w:color w:val="000000"/>
                <w:lang w:eastAsia="ru-RU"/>
              </w:rPr>
              <w:t>.</w:t>
            </w:r>
          </w:p>
        </w:tc>
        <w:tc>
          <w:tcPr>
            <w:tcW w:w="533" w:type="pct"/>
            <w:vAlign w:val="center"/>
          </w:tcPr>
          <w:p w14:paraId="05A3A0BE" w14:textId="50EC9C89" w:rsidR="00351453" w:rsidRPr="006514F9" w:rsidRDefault="00351453" w:rsidP="00D55125">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color w:val="000000"/>
                <w:lang w:eastAsia="ru-RU"/>
              </w:rPr>
              <w:t>Кол</w:t>
            </w:r>
            <w:r w:rsidR="00D55125">
              <w:rPr>
                <w:rFonts w:ascii="Times New Roman" w:eastAsia="Times New Roman" w:hAnsi="Times New Roman" w:cs="Times New Roman"/>
                <w:bCs/>
                <w:color w:val="000000"/>
                <w:lang w:eastAsia="ru-RU"/>
              </w:rPr>
              <w:t>-</w:t>
            </w:r>
            <w:r w:rsidRPr="006514F9">
              <w:rPr>
                <w:rFonts w:ascii="Times New Roman" w:eastAsia="Times New Roman" w:hAnsi="Times New Roman" w:cs="Times New Roman"/>
                <w:bCs/>
                <w:color w:val="000000"/>
                <w:lang w:eastAsia="ru-RU"/>
              </w:rPr>
              <w:t>во</w:t>
            </w:r>
          </w:p>
        </w:tc>
        <w:tc>
          <w:tcPr>
            <w:tcW w:w="835" w:type="pct"/>
            <w:vAlign w:val="center"/>
          </w:tcPr>
          <w:p w14:paraId="715A5BEF" w14:textId="0A9C739F" w:rsidR="00351453" w:rsidRPr="006514F9" w:rsidRDefault="00351453" w:rsidP="00351453">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t xml:space="preserve">Цена за единицу, руб., </w:t>
            </w:r>
          </w:p>
        </w:tc>
        <w:tc>
          <w:tcPr>
            <w:tcW w:w="751" w:type="pct"/>
            <w:vAlign w:val="center"/>
          </w:tcPr>
          <w:p w14:paraId="3285C188" w14:textId="77777777" w:rsidR="00351453" w:rsidRPr="006514F9" w:rsidRDefault="00351453"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t>Сумма, руб.,</w:t>
            </w:r>
          </w:p>
          <w:p w14:paraId="505E52DA" w14:textId="77777777" w:rsidR="00351453" w:rsidRPr="006514F9" w:rsidRDefault="00351453"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t>в том числе</w:t>
            </w:r>
          </w:p>
          <w:p w14:paraId="4D9D43DF" w14:textId="77777777" w:rsidR="00351453" w:rsidRPr="006514F9" w:rsidRDefault="00351453" w:rsidP="006514F9">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t>НДС</w:t>
            </w:r>
          </w:p>
        </w:tc>
      </w:tr>
      <w:tr w:rsidR="00D55125" w:rsidRPr="000658B9" w14:paraId="0C70C662" w14:textId="77777777" w:rsidTr="00C657D2">
        <w:tc>
          <w:tcPr>
            <w:tcW w:w="264" w:type="pct"/>
            <w:vAlign w:val="center"/>
          </w:tcPr>
          <w:p w14:paraId="64FF2090" w14:textId="77777777" w:rsidR="00D55125" w:rsidRPr="006514F9" w:rsidRDefault="00D55125" w:rsidP="00D55125">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lang w:eastAsia="ru-RU"/>
              </w:rPr>
              <w:t>1</w:t>
            </w:r>
          </w:p>
        </w:tc>
        <w:tc>
          <w:tcPr>
            <w:tcW w:w="798" w:type="pct"/>
          </w:tcPr>
          <w:p w14:paraId="2A911A11" w14:textId="560301DC"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lang w:eastAsia="ru-RU"/>
              </w:rPr>
            </w:pPr>
            <w:r w:rsidRPr="00D55125">
              <w:rPr>
                <w:rFonts w:ascii="Times New Roman" w:hAnsi="Times New Roman" w:cs="Times New Roman"/>
                <w:shd w:val="clear" w:color="auto" w:fill="FFFFFF"/>
                <w:lang w:eastAsia="ru-RU"/>
              </w:rPr>
              <w:t>Короб</w:t>
            </w:r>
          </w:p>
        </w:tc>
        <w:tc>
          <w:tcPr>
            <w:tcW w:w="1287" w:type="pct"/>
          </w:tcPr>
          <w:p w14:paraId="50D9672E" w14:textId="77777777" w:rsidR="00D55125" w:rsidRPr="00D55125" w:rsidRDefault="00D55125" w:rsidP="00D55125">
            <w:pPr>
              <w:pStyle w:val="a3"/>
              <w:rPr>
                <w:rFonts w:ascii="Times New Roman" w:hAnsi="Times New Roman" w:cs="Times New Roman"/>
                <w:shd w:val="clear" w:color="auto" w:fill="FFFFFF"/>
                <w:lang w:eastAsia="ru-RU"/>
              </w:rPr>
            </w:pPr>
            <w:r w:rsidRPr="00D55125">
              <w:rPr>
                <w:rFonts w:ascii="Times New Roman" w:hAnsi="Times New Roman" w:cs="Times New Roman"/>
                <w:shd w:val="clear" w:color="auto" w:fill="FFFFFF"/>
                <w:lang w:eastAsia="ru-RU"/>
              </w:rPr>
              <w:t>Размер: 250*250мм</w:t>
            </w:r>
          </w:p>
          <w:p w14:paraId="3F583038" w14:textId="77777777" w:rsidR="00D55125" w:rsidRPr="00D55125" w:rsidRDefault="00D55125" w:rsidP="00D55125">
            <w:pPr>
              <w:pStyle w:val="a3"/>
              <w:rPr>
                <w:rFonts w:ascii="Times New Roman" w:hAnsi="Times New Roman" w:cs="Times New Roman"/>
                <w:shd w:val="clear" w:color="auto" w:fill="FFFFFF"/>
                <w:lang w:eastAsia="ru-RU"/>
              </w:rPr>
            </w:pPr>
            <w:r w:rsidRPr="00D55125">
              <w:rPr>
                <w:rFonts w:ascii="Times New Roman" w:hAnsi="Times New Roman" w:cs="Times New Roman"/>
                <w:shd w:val="clear" w:color="auto" w:fill="FFFFFF"/>
                <w:lang w:eastAsia="ru-RU"/>
              </w:rPr>
              <w:t>Материал: оцинкованная сталь</w:t>
            </w:r>
          </w:p>
          <w:p w14:paraId="1BA1CB48" w14:textId="353EAC63" w:rsidR="00D55125" w:rsidRPr="00D55125" w:rsidRDefault="00D55125" w:rsidP="00D55125">
            <w:pPr>
              <w:pStyle w:val="a3"/>
              <w:rPr>
                <w:rFonts w:ascii="Times New Roman" w:eastAsia="Times New Roman" w:hAnsi="Times New Roman" w:cs="Times New Roman"/>
                <w:bCs/>
                <w:color w:val="000000"/>
                <w:lang w:eastAsia="ru-RU"/>
              </w:rPr>
            </w:pPr>
            <w:r w:rsidRPr="00D55125">
              <w:rPr>
                <w:rFonts w:ascii="Times New Roman" w:hAnsi="Times New Roman" w:cs="Times New Roman"/>
                <w:shd w:val="clear" w:color="auto" w:fill="FFFFFF"/>
                <w:lang w:eastAsia="ru-RU"/>
              </w:rPr>
              <w:t>Толщина металла: не менее 0.55 мм</w:t>
            </w:r>
          </w:p>
        </w:tc>
        <w:tc>
          <w:tcPr>
            <w:tcW w:w="532" w:type="pct"/>
          </w:tcPr>
          <w:p w14:paraId="2900391D" w14:textId="406815DA"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lang w:eastAsia="ru-RU"/>
              </w:rPr>
            </w:pPr>
            <w:r w:rsidRPr="00D55125">
              <w:rPr>
                <w:rFonts w:ascii="Times New Roman" w:hAnsi="Times New Roman" w:cs="Times New Roman"/>
              </w:rPr>
              <w:t>м</w:t>
            </w:r>
          </w:p>
        </w:tc>
        <w:tc>
          <w:tcPr>
            <w:tcW w:w="533" w:type="pct"/>
          </w:tcPr>
          <w:p w14:paraId="089BCA9B" w14:textId="741B1566"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sz w:val="23"/>
                <w:szCs w:val="23"/>
                <w:lang w:eastAsia="ru-RU"/>
              </w:rPr>
            </w:pPr>
            <w:r w:rsidRPr="00D55125">
              <w:rPr>
                <w:rFonts w:ascii="Times New Roman" w:hAnsi="Times New Roman" w:cs="Times New Roman"/>
                <w:sz w:val="23"/>
                <w:szCs w:val="23"/>
              </w:rPr>
              <w:t>8</w:t>
            </w:r>
          </w:p>
        </w:tc>
        <w:tc>
          <w:tcPr>
            <w:tcW w:w="835" w:type="pct"/>
          </w:tcPr>
          <w:p w14:paraId="5BB85135" w14:textId="77777777" w:rsidR="00D55125" w:rsidRPr="000658B9" w:rsidRDefault="00D55125" w:rsidP="00D55125">
            <w:pPr>
              <w:snapToGrid w:val="0"/>
              <w:spacing w:after="0" w:line="240" w:lineRule="auto"/>
              <w:ind w:hanging="2"/>
              <w:contextualSpacing/>
              <w:jc w:val="center"/>
              <w:rPr>
                <w:rFonts w:ascii="Times New Roman" w:eastAsia="Times New Roman" w:hAnsi="Times New Roman" w:cs="Times New Roman"/>
                <w:bCs/>
                <w:color w:val="000000"/>
                <w:lang w:eastAsia="ru-RU"/>
              </w:rPr>
            </w:pPr>
          </w:p>
        </w:tc>
        <w:tc>
          <w:tcPr>
            <w:tcW w:w="751" w:type="pct"/>
          </w:tcPr>
          <w:p w14:paraId="4910413C" w14:textId="77777777" w:rsidR="00D55125" w:rsidRPr="000658B9" w:rsidRDefault="00D55125" w:rsidP="00D55125">
            <w:pPr>
              <w:snapToGrid w:val="0"/>
              <w:spacing w:after="0" w:line="240" w:lineRule="auto"/>
              <w:ind w:hanging="2"/>
              <w:contextualSpacing/>
              <w:jc w:val="center"/>
              <w:rPr>
                <w:rFonts w:ascii="Times New Roman" w:eastAsia="Times New Roman" w:hAnsi="Times New Roman" w:cs="Times New Roman"/>
                <w:bCs/>
                <w:color w:val="000000"/>
                <w:lang w:eastAsia="ru-RU"/>
              </w:rPr>
            </w:pPr>
          </w:p>
        </w:tc>
      </w:tr>
      <w:tr w:rsidR="00D55125" w:rsidRPr="006514F9" w14:paraId="1534EFD3" w14:textId="77777777" w:rsidTr="00C657D2">
        <w:tc>
          <w:tcPr>
            <w:tcW w:w="264" w:type="pct"/>
            <w:vAlign w:val="center"/>
          </w:tcPr>
          <w:p w14:paraId="5D774CCE" w14:textId="77777777" w:rsidR="00D55125" w:rsidRPr="006514F9" w:rsidRDefault="00D55125" w:rsidP="00D55125">
            <w:pPr>
              <w:spacing w:after="0" w:line="240" w:lineRule="auto"/>
              <w:ind w:hanging="2"/>
              <w:contextualSpacing/>
              <w:jc w:val="center"/>
              <w:rPr>
                <w:rFonts w:ascii="Times New Roman" w:eastAsia="Times New Roman" w:hAnsi="Times New Roman" w:cs="Times New Roman"/>
                <w:bCs/>
                <w:lang w:eastAsia="ru-RU"/>
              </w:rPr>
            </w:pPr>
            <w:r w:rsidRPr="006514F9">
              <w:rPr>
                <w:rFonts w:ascii="Times New Roman" w:eastAsia="Times New Roman" w:hAnsi="Times New Roman" w:cs="Times New Roman"/>
                <w:bCs/>
                <w:color w:val="000000"/>
                <w:lang w:eastAsia="ru-RU"/>
              </w:rPr>
              <w:t>2</w:t>
            </w:r>
          </w:p>
        </w:tc>
        <w:tc>
          <w:tcPr>
            <w:tcW w:w="798" w:type="pct"/>
          </w:tcPr>
          <w:p w14:paraId="44CA654F" w14:textId="4E10D5A7"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lang w:eastAsia="ru-RU"/>
              </w:rPr>
            </w:pPr>
            <w:r w:rsidRPr="00D55125">
              <w:rPr>
                <w:rFonts w:ascii="Times New Roman" w:hAnsi="Times New Roman" w:cs="Times New Roman"/>
              </w:rPr>
              <w:t>Гофра фольгированная</w:t>
            </w:r>
          </w:p>
        </w:tc>
        <w:tc>
          <w:tcPr>
            <w:tcW w:w="1287" w:type="pct"/>
          </w:tcPr>
          <w:p w14:paraId="76E13B36" w14:textId="77777777" w:rsidR="00D55125" w:rsidRPr="00D55125" w:rsidRDefault="00D55125" w:rsidP="00D55125">
            <w:pPr>
              <w:pStyle w:val="a3"/>
              <w:rPr>
                <w:rFonts w:ascii="Times New Roman" w:hAnsi="Times New Roman" w:cs="Times New Roman"/>
                <w:shd w:val="clear" w:color="auto" w:fill="FFFFFF"/>
                <w:lang w:eastAsia="ru-RU"/>
              </w:rPr>
            </w:pPr>
            <w:proofErr w:type="spellStart"/>
            <w:r w:rsidRPr="00D55125">
              <w:rPr>
                <w:rFonts w:ascii="Times New Roman" w:hAnsi="Times New Roman" w:cs="Times New Roman"/>
                <w:shd w:val="clear" w:color="auto" w:fill="FFFFFF"/>
                <w:lang w:eastAsia="ru-RU"/>
              </w:rPr>
              <w:t>Ду</w:t>
            </w:r>
            <w:proofErr w:type="spellEnd"/>
            <w:r w:rsidRPr="00D55125">
              <w:rPr>
                <w:rFonts w:ascii="Times New Roman" w:hAnsi="Times New Roman" w:cs="Times New Roman"/>
                <w:shd w:val="clear" w:color="auto" w:fill="FFFFFF"/>
                <w:lang w:eastAsia="ru-RU"/>
              </w:rPr>
              <w:t>: не менее 250</w:t>
            </w:r>
          </w:p>
          <w:p w14:paraId="239D65D0" w14:textId="39A974C3" w:rsidR="00D55125" w:rsidRPr="00D55125" w:rsidRDefault="00D55125" w:rsidP="00D55125">
            <w:pPr>
              <w:pStyle w:val="a3"/>
              <w:rPr>
                <w:rFonts w:eastAsia="Times New Roman"/>
                <w:bCs/>
                <w:color w:val="000000"/>
                <w:lang w:eastAsia="ru-RU"/>
              </w:rPr>
            </w:pPr>
            <w:r w:rsidRPr="00D55125">
              <w:rPr>
                <w:rFonts w:ascii="Times New Roman" w:hAnsi="Times New Roman" w:cs="Times New Roman"/>
                <w:shd w:val="clear" w:color="auto" w:fill="FFFFFF"/>
                <w:lang w:eastAsia="ru-RU"/>
              </w:rPr>
              <w:t>Материал: алюминий</w:t>
            </w:r>
          </w:p>
        </w:tc>
        <w:tc>
          <w:tcPr>
            <w:tcW w:w="532" w:type="pct"/>
          </w:tcPr>
          <w:p w14:paraId="6857956E" w14:textId="34F13747"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lang w:eastAsia="ru-RU"/>
              </w:rPr>
            </w:pPr>
            <w:r w:rsidRPr="00D55125">
              <w:rPr>
                <w:rFonts w:ascii="Times New Roman" w:hAnsi="Times New Roman" w:cs="Times New Roman"/>
              </w:rPr>
              <w:t>м</w:t>
            </w:r>
          </w:p>
        </w:tc>
        <w:tc>
          <w:tcPr>
            <w:tcW w:w="533" w:type="pct"/>
          </w:tcPr>
          <w:p w14:paraId="030C97FF" w14:textId="24E281DA"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sz w:val="23"/>
                <w:szCs w:val="23"/>
                <w:lang w:eastAsia="ru-RU"/>
              </w:rPr>
            </w:pPr>
            <w:r w:rsidRPr="00D55125">
              <w:rPr>
                <w:rFonts w:ascii="Times New Roman" w:hAnsi="Times New Roman" w:cs="Times New Roman"/>
                <w:sz w:val="23"/>
                <w:szCs w:val="23"/>
              </w:rPr>
              <w:t>4</w:t>
            </w:r>
          </w:p>
        </w:tc>
        <w:tc>
          <w:tcPr>
            <w:tcW w:w="835" w:type="pct"/>
          </w:tcPr>
          <w:p w14:paraId="152FCEDB" w14:textId="77777777" w:rsidR="00D55125" w:rsidRPr="006514F9" w:rsidRDefault="00D55125" w:rsidP="00D55125">
            <w:pPr>
              <w:snapToGrid w:val="0"/>
              <w:spacing w:after="0" w:line="240" w:lineRule="auto"/>
              <w:ind w:hanging="2"/>
              <w:contextualSpacing/>
              <w:rPr>
                <w:rFonts w:ascii="Times New Roman" w:eastAsia="Times New Roman" w:hAnsi="Times New Roman" w:cs="Times New Roman"/>
                <w:bCs/>
                <w:color w:val="000000"/>
                <w:lang w:eastAsia="ru-RU"/>
              </w:rPr>
            </w:pPr>
          </w:p>
        </w:tc>
        <w:tc>
          <w:tcPr>
            <w:tcW w:w="751" w:type="pct"/>
          </w:tcPr>
          <w:p w14:paraId="661F6A65" w14:textId="77777777" w:rsidR="00D55125" w:rsidRPr="006514F9" w:rsidRDefault="00D55125" w:rsidP="00D55125">
            <w:pPr>
              <w:snapToGrid w:val="0"/>
              <w:spacing w:after="0" w:line="240" w:lineRule="auto"/>
              <w:ind w:hanging="2"/>
              <w:contextualSpacing/>
              <w:rPr>
                <w:rFonts w:ascii="Times New Roman" w:eastAsia="Times New Roman" w:hAnsi="Times New Roman" w:cs="Times New Roman"/>
                <w:bCs/>
                <w:color w:val="000000"/>
                <w:lang w:eastAsia="ru-RU"/>
              </w:rPr>
            </w:pPr>
          </w:p>
        </w:tc>
      </w:tr>
      <w:tr w:rsidR="00D55125" w:rsidRPr="006514F9" w14:paraId="62573193" w14:textId="77777777" w:rsidTr="00C657D2">
        <w:tc>
          <w:tcPr>
            <w:tcW w:w="264" w:type="pct"/>
            <w:vAlign w:val="center"/>
          </w:tcPr>
          <w:p w14:paraId="2AE140C7" w14:textId="3721E82F" w:rsidR="00D55125" w:rsidRPr="006514F9" w:rsidRDefault="00C657D2" w:rsidP="00D55125">
            <w:pPr>
              <w:spacing w:after="0" w:line="240" w:lineRule="auto"/>
              <w:ind w:hanging="2"/>
              <w:contextualSpacing/>
              <w:jc w:val="center"/>
              <w:rPr>
                <w:rFonts w:ascii="Times New Roman" w:eastAsia="Times New Roman" w:hAnsi="Times New Roman" w:cs="Times New Roman"/>
                <w:bCs/>
                <w:lang w:eastAsia="ru-RU"/>
              </w:rPr>
            </w:pPr>
            <w:r>
              <w:rPr>
                <w:rFonts w:ascii="Times New Roman" w:eastAsia="Times New Roman" w:hAnsi="Times New Roman" w:cs="Times New Roman"/>
                <w:bCs/>
                <w:color w:val="000000"/>
                <w:lang w:eastAsia="ru-RU"/>
              </w:rPr>
              <w:t>3</w:t>
            </w:r>
          </w:p>
        </w:tc>
        <w:tc>
          <w:tcPr>
            <w:tcW w:w="798" w:type="pct"/>
          </w:tcPr>
          <w:p w14:paraId="1E7EE4F1" w14:textId="4C6B4B9C"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lang w:eastAsia="ru-RU"/>
              </w:rPr>
            </w:pPr>
            <w:r w:rsidRPr="00D55125">
              <w:rPr>
                <w:rFonts w:ascii="Times New Roman" w:hAnsi="Times New Roman" w:cs="Times New Roman"/>
              </w:rPr>
              <w:t>Шпильки</w:t>
            </w:r>
          </w:p>
        </w:tc>
        <w:tc>
          <w:tcPr>
            <w:tcW w:w="1287" w:type="pct"/>
          </w:tcPr>
          <w:p w14:paraId="2567BE9F" w14:textId="4B406EB9"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rPr>
              <w:t>Диаметр резьбы: М8</w:t>
            </w:r>
          </w:p>
          <w:p w14:paraId="1808AFB5" w14:textId="77777777" w:rsidR="00D55125" w:rsidRPr="00C657D2" w:rsidRDefault="00D55125" w:rsidP="00C657D2">
            <w:pPr>
              <w:pStyle w:val="a3"/>
              <w:rPr>
                <w:rFonts w:ascii="Times New Roman" w:hAnsi="Times New Roman" w:cs="Times New Roman"/>
                <w:shd w:val="clear" w:color="auto" w:fill="FFFFFF"/>
                <w:lang w:eastAsia="ru-RU"/>
              </w:rPr>
            </w:pPr>
            <w:proofErr w:type="spellStart"/>
            <w:r w:rsidRPr="00C657D2">
              <w:rPr>
                <w:rFonts w:ascii="Times New Roman" w:hAnsi="Times New Roman" w:cs="Times New Roman"/>
                <w:shd w:val="clear" w:color="auto" w:fill="FFFFFF"/>
                <w:lang w:eastAsia="ru-RU"/>
              </w:rPr>
              <w:t>Материа</w:t>
            </w:r>
            <w:proofErr w:type="spellEnd"/>
          </w:p>
          <w:p w14:paraId="20497358"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Шаг резьбы: 1.25</w:t>
            </w:r>
          </w:p>
          <w:p w14:paraId="3CDAC079"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Направление резьбы: правая</w:t>
            </w:r>
          </w:p>
          <w:p w14:paraId="2F16C311"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Материал: сталь</w:t>
            </w:r>
          </w:p>
          <w:p w14:paraId="0521B271" w14:textId="1746263D" w:rsidR="00D55125" w:rsidRPr="00D55125" w:rsidRDefault="00D55125" w:rsidP="00C657D2">
            <w:pPr>
              <w:pStyle w:val="a3"/>
              <w:rPr>
                <w:rFonts w:eastAsia="Times New Roman"/>
                <w:bCs/>
                <w:color w:val="000000"/>
                <w:lang w:eastAsia="ru-RU"/>
              </w:rPr>
            </w:pPr>
            <w:r w:rsidRPr="00C657D2">
              <w:rPr>
                <w:rFonts w:ascii="Times New Roman" w:hAnsi="Times New Roman" w:cs="Times New Roman"/>
                <w:shd w:val="clear" w:color="auto" w:fill="FFFFFF"/>
                <w:lang w:eastAsia="ru-RU"/>
              </w:rPr>
              <w:t>Покрытие: цинк</w:t>
            </w:r>
          </w:p>
        </w:tc>
        <w:tc>
          <w:tcPr>
            <w:tcW w:w="532" w:type="pct"/>
          </w:tcPr>
          <w:p w14:paraId="78C75810" w14:textId="7935BB70"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lang w:eastAsia="ru-RU"/>
              </w:rPr>
            </w:pPr>
            <w:r w:rsidRPr="00D55125">
              <w:rPr>
                <w:rFonts w:ascii="Times New Roman" w:hAnsi="Times New Roman" w:cs="Times New Roman"/>
              </w:rPr>
              <w:t>м</w:t>
            </w:r>
          </w:p>
        </w:tc>
        <w:tc>
          <w:tcPr>
            <w:tcW w:w="533" w:type="pct"/>
          </w:tcPr>
          <w:p w14:paraId="128A54CD" w14:textId="1D64AA41"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sz w:val="23"/>
                <w:szCs w:val="23"/>
                <w:lang w:eastAsia="ru-RU"/>
              </w:rPr>
            </w:pPr>
            <w:r w:rsidRPr="00D55125">
              <w:rPr>
                <w:rFonts w:ascii="Times New Roman" w:hAnsi="Times New Roman" w:cs="Times New Roman"/>
                <w:sz w:val="23"/>
                <w:szCs w:val="23"/>
              </w:rPr>
              <w:t>2</w:t>
            </w:r>
          </w:p>
        </w:tc>
        <w:tc>
          <w:tcPr>
            <w:tcW w:w="835" w:type="pct"/>
          </w:tcPr>
          <w:p w14:paraId="5FE40108" w14:textId="77777777" w:rsidR="00D55125" w:rsidRPr="006514F9" w:rsidRDefault="00D55125" w:rsidP="00D55125">
            <w:pPr>
              <w:snapToGrid w:val="0"/>
              <w:spacing w:after="0" w:line="240" w:lineRule="auto"/>
              <w:ind w:hanging="2"/>
              <w:contextualSpacing/>
              <w:rPr>
                <w:rFonts w:ascii="Times New Roman" w:eastAsia="Times New Roman" w:hAnsi="Times New Roman" w:cs="Times New Roman"/>
                <w:bCs/>
                <w:color w:val="000000"/>
                <w:lang w:eastAsia="ru-RU"/>
              </w:rPr>
            </w:pPr>
          </w:p>
        </w:tc>
        <w:tc>
          <w:tcPr>
            <w:tcW w:w="751" w:type="pct"/>
          </w:tcPr>
          <w:p w14:paraId="49087176" w14:textId="77777777" w:rsidR="00D55125" w:rsidRPr="006514F9" w:rsidRDefault="00D55125" w:rsidP="00D55125">
            <w:pPr>
              <w:snapToGrid w:val="0"/>
              <w:spacing w:after="0" w:line="240" w:lineRule="auto"/>
              <w:ind w:hanging="2"/>
              <w:contextualSpacing/>
              <w:rPr>
                <w:rFonts w:ascii="Times New Roman" w:eastAsia="Times New Roman" w:hAnsi="Times New Roman" w:cs="Times New Roman"/>
                <w:bCs/>
                <w:color w:val="000000"/>
                <w:lang w:eastAsia="ru-RU"/>
              </w:rPr>
            </w:pPr>
          </w:p>
        </w:tc>
      </w:tr>
      <w:tr w:rsidR="00D55125" w:rsidRPr="006514F9" w14:paraId="0AE63D92" w14:textId="77777777" w:rsidTr="00C657D2">
        <w:tc>
          <w:tcPr>
            <w:tcW w:w="264" w:type="pct"/>
            <w:vAlign w:val="center"/>
          </w:tcPr>
          <w:p w14:paraId="739DFBB1" w14:textId="55470E32" w:rsidR="00D55125" w:rsidRPr="006514F9" w:rsidRDefault="00C657D2" w:rsidP="00D55125">
            <w:pPr>
              <w:spacing w:after="0" w:line="240" w:lineRule="auto"/>
              <w:ind w:hanging="2"/>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w:t>
            </w:r>
          </w:p>
        </w:tc>
        <w:tc>
          <w:tcPr>
            <w:tcW w:w="798" w:type="pct"/>
          </w:tcPr>
          <w:p w14:paraId="0ECD9AC2" w14:textId="39E44F1D"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lang w:eastAsia="ru-RU"/>
              </w:rPr>
            </w:pPr>
            <w:r w:rsidRPr="00D55125">
              <w:rPr>
                <w:rFonts w:ascii="Times New Roman" w:hAnsi="Times New Roman" w:cs="Times New Roman"/>
              </w:rPr>
              <w:t>Гайки</w:t>
            </w:r>
          </w:p>
        </w:tc>
        <w:tc>
          <w:tcPr>
            <w:tcW w:w="1287" w:type="pct"/>
          </w:tcPr>
          <w:p w14:paraId="06BBDAAA" w14:textId="01E47AE4"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rPr>
              <w:t>Диаметр резьбы: М8</w:t>
            </w:r>
          </w:p>
          <w:p w14:paraId="6FC0580A"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Шаг резьбы: 1.25</w:t>
            </w:r>
          </w:p>
          <w:p w14:paraId="40FE5EE2"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Направление резьбы: правая</w:t>
            </w:r>
          </w:p>
          <w:p w14:paraId="798AE9A0"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Материал: сталь</w:t>
            </w:r>
          </w:p>
          <w:p w14:paraId="00B6B5DC" w14:textId="6131A40C" w:rsidR="00D55125" w:rsidRPr="00D55125" w:rsidRDefault="00D55125" w:rsidP="00C657D2">
            <w:pPr>
              <w:pStyle w:val="a3"/>
              <w:rPr>
                <w:rFonts w:eastAsia="Times New Roman"/>
                <w:bCs/>
                <w:color w:val="000000"/>
                <w:lang w:eastAsia="ru-RU"/>
              </w:rPr>
            </w:pPr>
            <w:r w:rsidRPr="00C657D2">
              <w:rPr>
                <w:rFonts w:ascii="Times New Roman" w:hAnsi="Times New Roman" w:cs="Times New Roman"/>
                <w:shd w:val="clear" w:color="auto" w:fill="FFFFFF"/>
                <w:lang w:eastAsia="ru-RU"/>
              </w:rPr>
              <w:t>Покрытие: цинк</w:t>
            </w:r>
          </w:p>
        </w:tc>
        <w:tc>
          <w:tcPr>
            <w:tcW w:w="532" w:type="pct"/>
          </w:tcPr>
          <w:p w14:paraId="7C6B60EE" w14:textId="486F4331"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lang w:eastAsia="ru-RU"/>
              </w:rPr>
            </w:pPr>
            <w:r w:rsidRPr="00D55125">
              <w:rPr>
                <w:rFonts w:ascii="Times New Roman" w:hAnsi="Times New Roman" w:cs="Times New Roman"/>
              </w:rPr>
              <w:t>Шт.</w:t>
            </w:r>
          </w:p>
        </w:tc>
        <w:tc>
          <w:tcPr>
            <w:tcW w:w="533" w:type="pct"/>
          </w:tcPr>
          <w:p w14:paraId="3E728A84" w14:textId="6F7178AD"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sz w:val="23"/>
                <w:szCs w:val="23"/>
                <w:lang w:eastAsia="ru-RU"/>
              </w:rPr>
            </w:pPr>
            <w:r w:rsidRPr="00D55125">
              <w:rPr>
                <w:rFonts w:ascii="Times New Roman" w:hAnsi="Times New Roman" w:cs="Times New Roman"/>
                <w:sz w:val="23"/>
                <w:szCs w:val="23"/>
              </w:rPr>
              <w:t>20</w:t>
            </w:r>
          </w:p>
        </w:tc>
        <w:tc>
          <w:tcPr>
            <w:tcW w:w="835" w:type="pct"/>
          </w:tcPr>
          <w:p w14:paraId="4B38B94D" w14:textId="77777777" w:rsidR="00D55125" w:rsidRPr="006514F9" w:rsidRDefault="00D55125" w:rsidP="00D55125">
            <w:pPr>
              <w:snapToGrid w:val="0"/>
              <w:spacing w:after="0" w:line="240" w:lineRule="auto"/>
              <w:ind w:hanging="2"/>
              <w:contextualSpacing/>
              <w:rPr>
                <w:rFonts w:ascii="Times New Roman" w:eastAsia="Times New Roman" w:hAnsi="Times New Roman" w:cs="Times New Roman"/>
                <w:bCs/>
                <w:color w:val="000000"/>
                <w:lang w:eastAsia="ru-RU"/>
              </w:rPr>
            </w:pPr>
          </w:p>
        </w:tc>
        <w:tc>
          <w:tcPr>
            <w:tcW w:w="751" w:type="pct"/>
          </w:tcPr>
          <w:p w14:paraId="5A29A686" w14:textId="77777777" w:rsidR="00D55125" w:rsidRPr="006514F9" w:rsidRDefault="00D55125" w:rsidP="00D55125">
            <w:pPr>
              <w:snapToGrid w:val="0"/>
              <w:spacing w:after="0" w:line="240" w:lineRule="auto"/>
              <w:ind w:hanging="2"/>
              <w:contextualSpacing/>
              <w:rPr>
                <w:rFonts w:ascii="Times New Roman" w:eastAsia="Times New Roman" w:hAnsi="Times New Roman" w:cs="Times New Roman"/>
                <w:bCs/>
                <w:color w:val="000000"/>
                <w:lang w:eastAsia="ru-RU"/>
              </w:rPr>
            </w:pPr>
          </w:p>
        </w:tc>
      </w:tr>
      <w:tr w:rsidR="00D55125" w:rsidRPr="006514F9" w14:paraId="710DE0F3" w14:textId="77777777" w:rsidTr="00C657D2">
        <w:tc>
          <w:tcPr>
            <w:tcW w:w="264" w:type="pct"/>
            <w:vAlign w:val="center"/>
          </w:tcPr>
          <w:p w14:paraId="2F671096" w14:textId="2B840CA5" w:rsidR="00D55125" w:rsidRPr="006514F9" w:rsidRDefault="00C657D2" w:rsidP="00D55125">
            <w:pPr>
              <w:spacing w:after="0" w:line="240" w:lineRule="auto"/>
              <w:ind w:hanging="2"/>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5</w:t>
            </w:r>
          </w:p>
        </w:tc>
        <w:tc>
          <w:tcPr>
            <w:tcW w:w="798" w:type="pct"/>
          </w:tcPr>
          <w:p w14:paraId="1FF42562" w14:textId="6F2F88CB"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lang w:eastAsia="ru-RU"/>
              </w:rPr>
            </w:pPr>
            <w:r w:rsidRPr="00D55125">
              <w:rPr>
                <w:rFonts w:ascii="Times New Roman" w:hAnsi="Times New Roman" w:cs="Times New Roman"/>
              </w:rPr>
              <w:t>Кронштейн</w:t>
            </w:r>
          </w:p>
        </w:tc>
        <w:tc>
          <w:tcPr>
            <w:tcW w:w="1287" w:type="pct"/>
          </w:tcPr>
          <w:p w14:paraId="744AE0BD" w14:textId="7DC5F929"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lang w:eastAsia="ru-RU"/>
              </w:rPr>
            </w:pPr>
          </w:p>
        </w:tc>
        <w:tc>
          <w:tcPr>
            <w:tcW w:w="532" w:type="pct"/>
          </w:tcPr>
          <w:p w14:paraId="779C9F14" w14:textId="46D52B8F"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lang w:eastAsia="ru-RU"/>
              </w:rPr>
            </w:pPr>
            <w:r w:rsidRPr="00D55125">
              <w:rPr>
                <w:rFonts w:ascii="Times New Roman" w:hAnsi="Times New Roman" w:cs="Times New Roman"/>
              </w:rPr>
              <w:t>Шт.</w:t>
            </w:r>
          </w:p>
        </w:tc>
        <w:tc>
          <w:tcPr>
            <w:tcW w:w="533" w:type="pct"/>
          </w:tcPr>
          <w:p w14:paraId="4E8FBC2C" w14:textId="7AF4F0C0"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sz w:val="23"/>
                <w:szCs w:val="23"/>
                <w:lang w:eastAsia="ru-RU"/>
              </w:rPr>
            </w:pPr>
            <w:r w:rsidRPr="00D55125">
              <w:rPr>
                <w:rFonts w:ascii="Times New Roman" w:hAnsi="Times New Roman" w:cs="Times New Roman"/>
                <w:sz w:val="23"/>
                <w:szCs w:val="23"/>
              </w:rPr>
              <w:t>8</w:t>
            </w:r>
          </w:p>
        </w:tc>
        <w:tc>
          <w:tcPr>
            <w:tcW w:w="835" w:type="pct"/>
          </w:tcPr>
          <w:p w14:paraId="7B32D233" w14:textId="77777777" w:rsidR="00D55125" w:rsidRPr="006514F9" w:rsidRDefault="00D55125" w:rsidP="00D55125">
            <w:pPr>
              <w:snapToGrid w:val="0"/>
              <w:spacing w:after="0" w:line="240" w:lineRule="auto"/>
              <w:ind w:hanging="2"/>
              <w:contextualSpacing/>
              <w:rPr>
                <w:rFonts w:ascii="Times New Roman" w:eastAsia="Times New Roman" w:hAnsi="Times New Roman" w:cs="Times New Roman"/>
                <w:bCs/>
                <w:color w:val="000000"/>
                <w:lang w:eastAsia="ru-RU"/>
              </w:rPr>
            </w:pPr>
          </w:p>
        </w:tc>
        <w:tc>
          <w:tcPr>
            <w:tcW w:w="751" w:type="pct"/>
          </w:tcPr>
          <w:p w14:paraId="67B6F625" w14:textId="77777777" w:rsidR="00D55125" w:rsidRPr="006514F9" w:rsidRDefault="00D55125" w:rsidP="00D55125">
            <w:pPr>
              <w:snapToGrid w:val="0"/>
              <w:spacing w:after="0" w:line="240" w:lineRule="auto"/>
              <w:ind w:hanging="2"/>
              <w:contextualSpacing/>
              <w:rPr>
                <w:rFonts w:ascii="Times New Roman" w:eastAsia="Times New Roman" w:hAnsi="Times New Roman" w:cs="Times New Roman"/>
                <w:bCs/>
                <w:color w:val="000000"/>
                <w:lang w:eastAsia="ru-RU"/>
              </w:rPr>
            </w:pPr>
          </w:p>
        </w:tc>
      </w:tr>
      <w:tr w:rsidR="00D55125" w:rsidRPr="006514F9" w14:paraId="088F514E" w14:textId="77777777" w:rsidTr="00C657D2">
        <w:tc>
          <w:tcPr>
            <w:tcW w:w="264" w:type="pct"/>
            <w:vAlign w:val="center"/>
          </w:tcPr>
          <w:p w14:paraId="6A88493A" w14:textId="2EF49C7F" w:rsidR="00D55125" w:rsidRPr="006514F9" w:rsidRDefault="00C657D2" w:rsidP="00D55125">
            <w:pPr>
              <w:spacing w:after="0" w:line="240" w:lineRule="auto"/>
              <w:ind w:hanging="2"/>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w:t>
            </w:r>
          </w:p>
        </w:tc>
        <w:tc>
          <w:tcPr>
            <w:tcW w:w="798" w:type="pct"/>
          </w:tcPr>
          <w:p w14:paraId="096E1575" w14:textId="21C4F3DB"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lang w:eastAsia="ru-RU"/>
              </w:rPr>
            </w:pPr>
            <w:r w:rsidRPr="00D55125">
              <w:rPr>
                <w:rFonts w:ascii="Times New Roman" w:hAnsi="Times New Roman" w:cs="Times New Roman"/>
              </w:rPr>
              <w:t>Круглый канальный вентилятор BDTX 250-8, BVN</w:t>
            </w:r>
          </w:p>
        </w:tc>
        <w:tc>
          <w:tcPr>
            <w:tcW w:w="1287" w:type="pct"/>
          </w:tcPr>
          <w:p w14:paraId="1BCBE703"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Напряжение: не более 240 В</w:t>
            </w:r>
          </w:p>
          <w:p w14:paraId="786A1862"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Частота: не менее 50 Гц.</w:t>
            </w:r>
          </w:p>
          <w:p w14:paraId="19364D95"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Входная мощность: не менее 140 Вт.</w:t>
            </w:r>
          </w:p>
          <w:p w14:paraId="534B08D9"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Ток: не менее 0,69 А</w:t>
            </w:r>
          </w:p>
          <w:p w14:paraId="009F3DC2"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Конденсатор: не менее 4 МкФ</w:t>
            </w:r>
          </w:p>
          <w:p w14:paraId="7810F58B"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 xml:space="preserve">Скорость: не менее 2400 </w:t>
            </w:r>
            <w:proofErr w:type="spellStart"/>
            <w:r w:rsidRPr="00C657D2">
              <w:rPr>
                <w:rFonts w:ascii="Times New Roman" w:hAnsi="Times New Roman" w:cs="Times New Roman"/>
                <w:shd w:val="clear" w:color="auto" w:fill="FFFFFF"/>
                <w:lang w:eastAsia="ru-RU"/>
              </w:rPr>
              <w:t>обр</w:t>
            </w:r>
            <w:proofErr w:type="spellEnd"/>
            <w:r w:rsidRPr="00C657D2">
              <w:rPr>
                <w:rFonts w:ascii="Times New Roman" w:hAnsi="Times New Roman" w:cs="Times New Roman"/>
                <w:shd w:val="clear" w:color="auto" w:fill="FFFFFF"/>
                <w:lang w:eastAsia="ru-RU"/>
              </w:rPr>
              <w:t>/мин</w:t>
            </w:r>
          </w:p>
          <w:p w14:paraId="3DA8CCEF"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Производительность: не менее 1010 м</w:t>
            </w:r>
            <w:r w:rsidRPr="00C657D2">
              <w:rPr>
                <w:rFonts w:ascii="Times New Roman" w:hAnsi="Times New Roman" w:cs="Times New Roman"/>
                <w:shd w:val="clear" w:color="auto" w:fill="FFFFFF"/>
                <w:vertAlign w:val="superscript"/>
                <w:lang w:eastAsia="ru-RU"/>
              </w:rPr>
              <w:t>3</w:t>
            </w:r>
            <w:r w:rsidRPr="00C657D2">
              <w:rPr>
                <w:rFonts w:ascii="Times New Roman" w:hAnsi="Times New Roman" w:cs="Times New Roman"/>
                <w:shd w:val="clear" w:color="auto" w:fill="FFFFFF"/>
                <w:lang w:eastAsia="ru-RU"/>
              </w:rPr>
              <w:t>/час</w:t>
            </w:r>
          </w:p>
          <w:p w14:paraId="0FCAC05F"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Уровень шума: не менее 45 дБ</w:t>
            </w:r>
          </w:p>
          <w:p w14:paraId="7042C44A"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Класс изоляции: не ниже В</w:t>
            </w:r>
          </w:p>
          <w:p w14:paraId="5F39E5BF" w14:textId="4C714B89" w:rsidR="00D55125" w:rsidRPr="00C657D2" w:rsidRDefault="00D55125" w:rsidP="00C657D2">
            <w:pPr>
              <w:pStyle w:val="a3"/>
              <w:rPr>
                <w:rFonts w:ascii="Times New Roman" w:eastAsia="Times New Roman" w:hAnsi="Times New Roman" w:cs="Times New Roman"/>
                <w:bCs/>
                <w:color w:val="000000"/>
                <w:lang w:eastAsia="ru-RU"/>
              </w:rPr>
            </w:pPr>
            <w:r w:rsidRPr="00C657D2">
              <w:rPr>
                <w:rFonts w:ascii="Times New Roman" w:hAnsi="Times New Roman" w:cs="Times New Roman"/>
                <w:shd w:val="clear" w:color="auto" w:fill="FFFFFF"/>
                <w:lang w:eastAsia="ru-RU"/>
              </w:rPr>
              <w:t xml:space="preserve">Класс защиты: не ниже 44 </w:t>
            </w:r>
            <w:r w:rsidRPr="00C657D2">
              <w:rPr>
                <w:rFonts w:ascii="Times New Roman" w:hAnsi="Times New Roman" w:cs="Times New Roman"/>
                <w:shd w:val="clear" w:color="auto" w:fill="FFFFFF"/>
                <w:lang w:val="en-US" w:eastAsia="ru-RU"/>
              </w:rPr>
              <w:t>IP</w:t>
            </w:r>
          </w:p>
        </w:tc>
        <w:tc>
          <w:tcPr>
            <w:tcW w:w="532" w:type="pct"/>
          </w:tcPr>
          <w:p w14:paraId="4B2FABB9" w14:textId="316B9BF7"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lang w:eastAsia="ru-RU"/>
              </w:rPr>
            </w:pPr>
            <w:r w:rsidRPr="00D55125">
              <w:rPr>
                <w:rFonts w:ascii="Times New Roman" w:hAnsi="Times New Roman" w:cs="Times New Roman"/>
              </w:rPr>
              <w:t>Шт.</w:t>
            </w:r>
          </w:p>
        </w:tc>
        <w:tc>
          <w:tcPr>
            <w:tcW w:w="533" w:type="pct"/>
          </w:tcPr>
          <w:p w14:paraId="7EDBC227" w14:textId="084B1A5E"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sz w:val="23"/>
                <w:szCs w:val="23"/>
                <w:lang w:eastAsia="ru-RU"/>
              </w:rPr>
            </w:pPr>
            <w:r w:rsidRPr="00D55125">
              <w:rPr>
                <w:rFonts w:ascii="Times New Roman" w:hAnsi="Times New Roman" w:cs="Times New Roman"/>
                <w:sz w:val="23"/>
                <w:szCs w:val="23"/>
              </w:rPr>
              <w:t>2</w:t>
            </w:r>
          </w:p>
        </w:tc>
        <w:tc>
          <w:tcPr>
            <w:tcW w:w="835" w:type="pct"/>
          </w:tcPr>
          <w:p w14:paraId="4FB44C3A" w14:textId="77777777" w:rsidR="00D55125" w:rsidRPr="006514F9" w:rsidRDefault="00D55125" w:rsidP="00D55125">
            <w:pPr>
              <w:snapToGrid w:val="0"/>
              <w:spacing w:after="0" w:line="240" w:lineRule="auto"/>
              <w:ind w:hanging="2"/>
              <w:contextualSpacing/>
              <w:rPr>
                <w:rFonts w:ascii="Times New Roman" w:eastAsia="Times New Roman" w:hAnsi="Times New Roman" w:cs="Times New Roman"/>
                <w:bCs/>
                <w:color w:val="000000"/>
                <w:lang w:eastAsia="ru-RU"/>
              </w:rPr>
            </w:pPr>
          </w:p>
        </w:tc>
        <w:tc>
          <w:tcPr>
            <w:tcW w:w="751" w:type="pct"/>
          </w:tcPr>
          <w:p w14:paraId="52DD22DD" w14:textId="77777777" w:rsidR="00D55125" w:rsidRPr="006514F9" w:rsidRDefault="00D55125" w:rsidP="00D55125">
            <w:pPr>
              <w:snapToGrid w:val="0"/>
              <w:spacing w:after="0" w:line="240" w:lineRule="auto"/>
              <w:ind w:hanging="2"/>
              <w:contextualSpacing/>
              <w:rPr>
                <w:rFonts w:ascii="Times New Roman" w:eastAsia="Times New Roman" w:hAnsi="Times New Roman" w:cs="Times New Roman"/>
                <w:bCs/>
                <w:color w:val="000000"/>
                <w:lang w:eastAsia="ru-RU"/>
              </w:rPr>
            </w:pPr>
          </w:p>
        </w:tc>
      </w:tr>
      <w:tr w:rsidR="00D55125" w:rsidRPr="006514F9" w14:paraId="1CAEE4DC" w14:textId="77777777" w:rsidTr="00C657D2">
        <w:tc>
          <w:tcPr>
            <w:tcW w:w="264" w:type="pct"/>
            <w:vAlign w:val="center"/>
          </w:tcPr>
          <w:p w14:paraId="7197380E" w14:textId="275A94E4" w:rsidR="00D55125" w:rsidRPr="006514F9" w:rsidRDefault="00C657D2" w:rsidP="00D55125">
            <w:pPr>
              <w:spacing w:after="0" w:line="240" w:lineRule="auto"/>
              <w:ind w:hanging="2"/>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798" w:type="pct"/>
          </w:tcPr>
          <w:p w14:paraId="514E67C6" w14:textId="354B1B7A"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lang w:eastAsia="ru-RU"/>
              </w:rPr>
            </w:pPr>
            <w:r w:rsidRPr="00D55125">
              <w:rPr>
                <w:rFonts w:ascii="Times New Roman" w:hAnsi="Times New Roman" w:cs="Times New Roman"/>
              </w:rPr>
              <w:t>Кабель</w:t>
            </w:r>
          </w:p>
        </w:tc>
        <w:tc>
          <w:tcPr>
            <w:tcW w:w="1287" w:type="pct"/>
          </w:tcPr>
          <w:p w14:paraId="46D9D213"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 xml:space="preserve">Тип: </w:t>
            </w:r>
            <w:r w:rsidRPr="00C657D2">
              <w:rPr>
                <w:rFonts w:ascii="Times New Roman" w:hAnsi="Times New Roman" w:cs="Times New Roman"/>
              </w:rPr>
              <w:t>ВВГ</w:t>
            </w:r>
          </w:p>
          <w:p w14:paraId="2D5D092E"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Количество жил: не менее 3 шт</w:t>
            </w:r>
          </w:p>
          <w:p w14:paraId="47EFE5FB" w14:textId="6536013A" w:rsidR="00D55125" w:rsidRPr="00D55125" w:rsidRDefault="00D55125" w:rsidP="00C657D2">
            <w:pPr>
              <w:pStyle w:val="a3"/>
              <w:rPr>
                <w:rFonts w:eastAsia="Times New Roman"/>
                <w:bCs/>
                <w:color w:val="000000"/>
                <w:lang w:eastAsia="ru-RU"/>
              </w:rPr>
            </w:pPr>
            <w:r w:rsidRPr="00C657D2">
              <w:rPr>
                <w:rFonts w:ascii="Times New Roman" w:hAnsi="Times New Roman" w:cs="Times New Roman"/>
                <w:shd w:val="clear" w:color="auto" w:fill="FFFFFF"/>
                <w:lang w:eastAsia="ru-RU"/>
              </w:rPr>
              <w:t>Сечение жилы кабеля: не менее 2.5 мм²</w:t>
            </w:r>
          </w:p>
        </w:tc>
        <w:tc>
          <w:tcPr>
            <w:tcW w:w="532" w:type="pct"/>
          </w:tcPr>
          <w:p w14:paraId="595699DC" w14:textId="63D9EDE7"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lang w:eastAsia="ru-RU"/>
              </w:rPr>
            </w:pPr>
            <w:r w:rsidRPr="00D55125">
              <w:rPr>
                <w:rFonts w:ascii="Times New Roman" w:hAnsi="Times New Roman" w:cs="Times New Roman"/>
              </w:rPr>
              <w:t>м.</w:t>
            </w:r>
          </w:p>
        </w:tc>
        <w:tc>
          <w:tcPr>
            <w:tcW w:w="533" w:type="pct"/>
          </w:tcPr>
          <w:p w14:paraId="6A59784B" w14:textId="3A889CF9"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sz w:val="23"/>
                <w:szCs w:val="23"/>
                <w:lang w:eastAsia="ru-RU"/>
              </w:rPr>
            </w:pPr>
            <w:r w:rsidRPr="00D55125">
              <w:rPr>
                <w:rFonts w:ascii="Times New Roman" w:hAnsi="Times New Roman" w:cs="Times New Roman"/>
                <w:sz w:val="23"/>
                <w:szCs w:val="23"/>
              </w:rPr>
              <w:t>15</w:t>
            </w:r>
          </w:p>
        </w:tc>
        <w:tc>
          <w:tcPr>
            <w:tcW w:w="835" w:type="pct"/>
          </w:tcPr>
          <w:p w14:paraId="0568BA41" w14:textId="77777777" w:rsidR="00D55125" w:rsidRPr="006514F9" w:rsidRDefault="00D55125" w:rsidP="00D55125">
            <w:pPr>
              <w:snapToGrid w:val="0"/>
              <w:spacing w:after="0" w:line="240" w:lineRule="auto"/>
              <w:ind w:hanging="2"/>
              <w:contextualSpacing/>
              <w:rPr>
                <w:rFonts w:ascii="Times New Roman" w:eastAsia="Times New Roman" w:hAnsi="Times New Roman" w:cs="Times New Roman"/>
                <w:bCs/>
                <w:color w:val="000000"/>
                <w:lang w:eastAsia="ru-RU"/>
              </w:rPr>
            </w:pPr>
          </w:p>
        </w:tc>
        <w:tc>
          <w:tcPr>
            <w:tcW w:w="751" w:type="pct"/>
          </w:tcPr>
          <w:p w14:paraId="1DBDFD66" w14:textId="77777777" w:rsidR="00D55125" w:rsidRPr="006514F9" w:rsidRDefault="00D55125" w:rsidP="00D55125">
            <w:pPr>
              <w:snapToGrid w:val="0"/>
              <w:spacing w:after="0" w:line="240" w:lineRule="auto"/>
              <w:ind w:hanging="2"/>
              <w:contextualSpacing/>
              <w:rPr>
                <w:rFonts w:ascii="Times New Roman" w:eastAsia="Times New Roman" w:hAnsi="Times New Roman" w:cs="Times New Roman"/>
                <w:bCs/>
                <w:color w:val="000000"/>
                <w:lang w:eastAsia="ru-RU"/>
              </w:rPr>
            </w:pPr>
          </w:p>
        </w:tc>
      </w:tr>
      <w:tr w:rsidR="00D55125" w:rsidRPr="006514F9" w14:paraId="734139EF" w14:textId="77777777" w:rsidTr="00C657D2">
        <w:tc>
          <w:tcPr>
            <w:tcW w:w="264" w:type="pct"/>
            <w:vAlign w:val="center"/>
          </w:tcPr>
          <w:p w14:paraId="4F9442F5" w14:textId="7BFFB019" w:rsidR="00D55125" w:rsidRPr="006514F9" w:rsidRDefault="00C657D2" w:rsidP="00D55125">
            <w:pPr>
              <w:spacing w:after="0" w:line="240" w:lineRule="auto"/>
              <w:ind w:hanging="2"/>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lastRenderedPageBreak/>
              <w:t>8</w:t>
            </w:r>
          </w:p>
        </w:tc>
        <w:tc>
          <w:tcPr>
            <w:tcW w:w="798" w:type="pct"/>
          </w:tcPr>
          <w:p w14:paraId="05D99BA1" w14:textId="25FABF12"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lang w:eastAsia="ru-RU"/>
              </w:rPr>
            </w:pPr>
            <w:r w:rsidRPr="00D55125">
              <w:rPr>
                <w:rFonts w:ascii="Times New Roman" w:hAnsi="Times New Roman" w:cs="Times New Roman"/>
              </w:rPr>
              <w:t>Регулятор оборотов</w:t>
            </w:r>
          </w:p>
        </w:tc>
        <w:tc>
          <w:tcPr>
            <w:tcW w:w="1287" w:type="pct"/>
          </w:tcPr>
          <w:p w14:paraId="0834352D" w14:textId="0A6912B7"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lang w:eastAsia="ru-RU"/>
              </w:rPr>
            </w:pPr>
          </w:p>
        </w:tc>
        <w:tc>
          <w:tcPr>
            <w:tcW w:w="532" w:type="pct"/>
          </w:tcPr>
          <w:p w14:paraId="55E8AFFA" w14:textId="2D6CB071"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lang w:eastAsia="ru-RU"/>
              </w:rPr>
            </w:pPr>
            <w:r w:rsidRPr="00D55125">
              <w:rPr>
                <w:rFonts w:ascii="Times New Roman" w:hAnsi="Times New Roman" w:cs="Times New Roman"/>
              </w:rPr>
              <w:t>Шт.</w:t>
            </w:r>
          </w:p>
        </w:tc>
        <w:tc>
          <w:tcPr>
            <w:tcW w:w="533" w:type="pct"/>
          </w:tcPr>
          <w:p w14:paraId="5AB3DF3D" w14:textId="3DB9AC3A"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sz w:val="23"/>
                <w:szCs w:val="23"/>
                <w:lang w:eastAsia="ru-RU"/>
              </w:rPr>
            </w:pPr>
            <w:r w:rsidRPr="00D55125">
              <w:rPr>
                <w:rFonts w:ascii="Times New Roman" w:hAnsi="Times New Roman" w:cs="Times New Roman"/>
                <w:sz w:val="23"/>
                <w:szCs w:val="23"/>
              </w:rPr>
              <w:t>2</w:t>
            </w:r>
          </w:p>
        </w:tc>
        <w:tc>
          <w:tcPr>
            <w:tcW w:w="835" w:type="pct"/>
          </w:tcPr>
          <w:p w14:paraId="418803B2" w14:textId="77777777" w:rsidR="00D55125" w:rsidRPr="006514F9" w:rsidRDefault="00D55125" w:rsidP="00D55125">
            <w:pPr>
              <w:snapToGrid w:val="0"/>
              <w:spacing w:after="0" w:line="240" w:lineRule="auto"/>
              <w:ind w:hanging="2"/>
              <w:contextualSpacing/>
              <w:rPr>
                <w:rFonts w:ascii="Times New Roman" w:eastAsia="Times New Roman" w:hAnsi="Times New Roman" w:cs="Times New Roman"/>
                <w:bCs/>
                <w:color w:val="000000"/>
                <w:lang w:eastAsia="ru-RU"/>
              </w:rPr>
            </w:pPr>
          </w:p>
        </w:tc>
        <w:tc>
          <w:tcPr>
            <w:tcW w:w="751" w:type="pct"/>
          </w:tcPr>
          <w:p w14:paraId="1A02AA05" w14:textId="77777777" w:rsidR="00D55125" w:rsidRPr="006514F9" w:rsidRDefault="00D55125" w:rsidP="00D55125">
            <w:pPr>
              <w:snapToGrid w:val="0"/>
              <w:spacing w:after="0" w:line="240" w:lineRule="auto"/>
              <w:ind w:hanging="2"/>
              <w:contextualSpacing/>
              <w:rPr>
                <w:rFonts w:ascii="Times New Roman" w:eastAsia="Times New Roman" w:hAnsi="Times New Roman" w:cs="Times New Roman"/>
                <w:bCs/>
                <w:color w:val="000000"/>
                <w:lang w:eastAsia="ru-RU"/>
              </w:rPr>
            </w:pPr>
          </w:p>
        </w:tc>
      </w:tr>
      <w:tr w:rsidR="00D55125" w:rsidRPr="006514F9" w14:paraId="6AE07F4B" w14:textId="77777777" w:rsidTr="00C657D2">
        <w:tc>
          <w:tcPr>
            <w:tcW w:w="264" w:type="pct"/>
            <w:vAlign w:val="center"/>
          </w:tcPr>
          <w:p w14:paraId="323E72AC" w14:textId="1E53A604" w:rsidR="00D55125" w:rsidRPr="006514F9" w:rsidRDefault="00C657D2" w:rsidP="00D55125">
            <w:pPr>
              <w:spacing w:after="0" w:line="240" w:lineRule="auto"/>
              <w:ind w:hanging="2"/>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9</w:t>
            </w:r>
          </w:p>
        </w:tc>
        <w:tc>
          <w:tcPr>
            <w:tcW w:w="798" w:type="pct"/>
          </w:tcPr>
          <w:p w14:paraId="20C20CB9" w14:textId="1D69D5F7"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lang w:eastAsia="ru-RU"/>
              </w:rPr>
            </w:pPr>
            <w:r w:rsidRPr="00D55125">
              <w:rPr>
                <w:rFonts w:ascii="Times New Roman" w:hAnsi="Times New Roman" w:cs="Times New Roman"/>
              </w:rPr>
              <w:t>Дюбеля</w:t>
            </w:r>
          </w:p>
        </w:tc>
        <w:tc>
          <w:tcPr>
            <w:tcW w:w="1287" w:type="pct"/>
          </w:tcPr>
          <w:p w14:paraId="03C7245F"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Диаметр: 8 мм</w:t>
            </w:r>
          </w:p>
          <w:p w14:paraId="09CB05CA"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Длина: не менее 80 мм</w:t>
            </w:r>
          </w:p>
          <w:p w14:paraId="4CA9CF7A"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Материал: сталь</w:t>
            </w:r>
          </w:p>
          <w:p w14:paraId="298964E5"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Метиз в комплекте: винт</w:t>
            </w:r>
          </w:p>
          <w:p w14:paraId="4F6EDFAF" w14:textId="16F07C69" w:rsidR="00D55125" w:rsidRPr="00D55125" w:rsidRDefault="00D55125" w:rsidP="00C657D2">
            <w:pPr>
              <w:pStyle w:val="a3"/>
              <w:rPr>
                <w:rFonts w:eastAsia="Times New Roman"/>
                <w:bCs/>
                <w:color w:val="000000"/>
                <w:lang w:eastAsia="ru-RU"/>
              </w:rPr>
            </w:pPr>
            <w:r w:rsidRPr="00C657D2">
              <w:rPr>
                <w:rFonts w:ascii="Times New Roman" w:hAnsi="Times New Roman" w:cs="Times New Roman"/>
                <w:shd w:val="clear" w:color="auto" w:fill="FFFFFF"/>
                <w:lang w:eastAsia="ru-RU"/>
              </w:rPr>
              <w:t>Тип: дюбель-бабочка</w:t>
            </w:r>
          </w:p>
        </w:tc>
        <w:tc>
          <w:tcPr>
            <w:tcW w:w="532" w:type="pct"/>
          </w:tcPr>
          <w:p w14:paraId="6B882B8A" w14:textId="22E18C1B"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lang w:eastAsia="ru-RU"/>
              </w:rPr>
            </w:pPr>
            <w:r w:rsidRPr="00D55125">
              <w:rPr>
                <w:rFonts w:ascii="Times New Roman" w:hAnsi="Times New Roman" w:cs="Times New Roman"/>
              </w:rPr>
              <w:t>Шт.</w:t>
            </w:r>
          </w:p>
        </w:tc>
        <w:tc>
          <w:tcPr>
            <w:tcW w:w="533" w:type="pct"/>
          </w:tcPr>
          <w:p w14:paraId="61FB4DB5" w14:textId="41C8B7FB"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sz w:val="23"/>
                <w:szCs w:val="23"/>
                <w:lang w:eastAsia="ru-RU"/>
              </w:rPr>
            </w:pPr>
            <w:r w:rsidRPr="00D55125">
              <w:rPr>
                <w:rFonts w:ascii="Times New Roman" w:hAnsi="Times New Roman" w:cs="Times New Roman"/>
                <w:sz w:val="23"/>
                <w:szCs w:val="23"/>
              </w:rPr>
              <w:t>12</w:t>
            </w:r>
          </w:p>
        </w:tc>
        <w:tc>
          <w:tcPr>
            <w:tcW w:w="835" w:type="pct"/>
          </w:tcPr>
          <w:p w14:paraId="00E10D46" w14:textId="77777777" w:rsidR="00D55125" w:rsidRPr="006514F9" w:rsidRDefault="00D55125" w:rsidP="00D55125">
            <w:pPr>
              <w:snapToGrid w:val="0"/>
              <w:spacing w:after="0" w:line="240" w:lineRule="auto"/>
              <w:ind w:hanging="2"/>
              <w:contextualSpacing/>
              <w:rPr>
                <w:rFonts w:ascii="Times New Roman" w:eastAsia="Times New Roman" w:hAnsi="Times New Roman" w:cs="Times New Roman"/>
                <w:bCs/>
                <w:color w:val="000000"/>
                <w:lang w:eastAsia="ru-RU"/>
              </w:rPr>
            </w:pPr>
          </w:p>
        </w:tc>
        <w:tc>
          <w:tcPr>
            <w:tcW w:w="751" w:type="pct"/>
          </w:tcPr>
          <w:p w14:paraId="54C6D4DA" w14:textId="77777777" w:rsidR="00D55125" w:rsidRPr="006514F9" w:rsidRDefault="00D55125" w:rsidP="00D55125">
            <w:pPr>
              <w:snapToGrid w:val="0"/>
              <w:spacing w:after="0" w:line="240" w:lineRule="auto"/>
              <w:ind w:hanging="2"/>
              <w:contextualSpacing/>
              <w:rPr>
                <w:rFonts w:ascii="Times New Roman" w:eastAsia="Times New Roman" w:hAnsi="Times New Roman" w:cs="Times New Roman"/>
                <w:bCs/>
                <w:color w:val="000000"/>
                <w:lang w:eastAsia="ru-RU"/>
              </w:rPr>
            </w:pPr>
          </w:p>
        </w:tc>
      </w:tr>
      <w:tr w:rsidR="00D55125" w:rsidRPr="006514F9" w14:paraId="1504B8EB" w14:textId="77777777" w:rsidTr="00C657D2">
        <w:tc>
          <w:tcPr>
            <w:tcW w:w="264" w:type="pct"/>
            <w:vAlign w:val="center"/>
          </w:tcPr>
          <w:p w14:paraId="67F65505" w14:textId="55920807" w:rsidR="00D55125" w:rsidRPr="006514F9" w:rsidRDefault="00C657D2" w:rsidP="00D55125">
            <w:pPr>
              <w:spacing w:after="0" w:line="240" w:lineRule="auto"/>
              <w:ind w:hanging="2"/>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10</w:t>
            </w:r>
          </w:p>
        </w:tc>
        <w:tc>
          <w:tcPr>
            <w:tcW w:w="798" w:type="pct"/>
          </w:tcPr>
          <w:p w14:paraId="702882AC" w14:textId="4C46FFA9"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lang w:eastAsia="ru-RU"/>
              </w:rPr>
            </w:pPr>
            <w:r w:rsidRPr="00D55125">
              <w:rPr>
                <w:rFonts w:ascii="Times New Roman" w:hAnsi="Times New Roman" w:cs="Times New Roman"/>
              </w:rPr>
              <w:t>Распорядительная коробка</w:t>
            </w:r>
          </w:p>
        </w:tc>
        <w:tc>
          <w:tcPr>
            <w:tcW w:w="1287" w:type="pct"/>
          </w:tcPr>
          <w:p w14:paraId="5ACACA50" w14:textId="00422985"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Количество вводов:</w:t>
            </w:r>
          </w:p>
          <w:p w14:paraId="30C049B0"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Назначение: для наружного монтажа</w:t>
            </w:r>
          </w:p>
          <w:p w14:paraId="5BD7AA9F"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Материал: АБС-пластик</w:t>
            </w:r>
          </w:p>
          <w:p w14:paraId="7BB96CC0"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Конструкция: квадратная с крышкой</w:t>
            </w:r>
          </w:p>
          <w:p w14:paraId="138DFD89"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Тип проводки: открытая</w:t>
            </w:r>
          </w:p>
          <w:p w14:paraId="494426F1"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Количество вводов: не менее 4 шт.</w:t>
            </w:r>
          </w:p>
          <w:p w14:paraId="5D29E2DD" w14:textId="5696D1E7" w:rsidR="00D55125" w:rsidRPr="00D55125" w:rsidRDefault="00D55125" w:rsidP="00C657D2">
            <w:pPr>
              <w:pStyle w:val="a3"/>
              <w:rPr>
                <w:rFonts w:eastAsia="Times New Roman"/>
                <w:bCs/>
                <w:color w:val="000000"/>
                <w:lang w:eastAsia="ru-RU"/>
              </w:rPr>
            </w:pPr>
            <w:r w:rsidRPr="00C657D2">
              <w:rPr>
                <w:rFonts w:ascii="Times New Roman" w:hAnsi="Times New Roman" w:cs="Times New Roman"/>
                <w:shd w:val="clear" w:color="auto" w:fill="FFFFFF"/>
                <w:lang w:eastAsia="ru-RU"/>
              </w:rPr>
              <w:t>Диаметр трубы: не менее 20 мм</w:t>
            </w:r>
          </w:p>
        </w:tc>
        <w:tc>
          <w:tcPr>
            <w:tcW w:w="532" w:type="pct"/>
          </w:tcPr>
          <w:p w14:paraId="2AF12528" w14:textId="72FF6966"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lang w:eastAsia="ru-RU"/>
              </w:rPr>
            </w:pPr>
            <w:r w:rsidRPr="00D55125">
              <w:rPr>
                <w:rFonts w:ascii="Times New Roman" w:hAnsi="Times New Roman" w:cs="Times New Roman"/>
              </w:rPr>
              <w:t>Шт.</w:t>
            </w:r>
          </w:p>
        </w:tc>
        <w:tc>
          <w:tcPr>
            <w:tcW w:w="533" w:type="pct"/>
          </w:tcPr>
          <w:p w14:paraId="002B4674" w14:textId="4B7B7021"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sz w:val="23"/>
                <w:szCs w:val="23"/>
                <w:lang w:eastAsia="ru-RU"/>
              </w:rPr>
            </w:pPr>
            <w:r w:rsidRPr="00D55125">
              <w:rPr>
                <w:rFonts w:ascii="Times New Roman" w:hAnsi="Times New Roman" w:cs="Times New Roman"/>
                <w:sz w:val="23"/>
                <w:szCs w:val="23"/>
              </w:rPr>
              <w:t>2</w:t>
            </w:r>
          </w:p>
        </w:tc>
        <w:tc>
          <w:tcPr>
            <w:tcW w:w="835" w:type="pct"/>
          </w:tcPr>
          <w:p w14:paraId="173A783B" w14:textId="77777777" w:rsidR="00D55125" w:rsidRPr="006514F9" w:rsidRDefault="00D55125" w:rsidP="00D55125">
            <w:pPr>
              <w:snapToGrid w:val="0"/>
              <w:spacing w:after="0" w:line="240" w:lineRule="auto"/>
              <w:ind w:hanging="2"/>
              <w:contextualSpacing/>
              <w:rPr>
                <w:rFonts w:ascii="Times New Roman" w:eastAsia="Times New Roman" w:hAnsi="Times New Roman" w:cs="Times New Roman"/>
                <w:bCs/>
                <w:color w:val="000000"/>
                <w:lang w:eastAsia="ru-RU"/>
              </w:rPr>
            </w:pPr>
          </w:p>
        </w:tc>
        <w:tc>
          <w:tcPr>
            <w:tcW w:w="751" w:type="pct"/>
          </w:tcPr>
          <w:p w14:paraId="392329BB" w14:textId="77777777" w:rsidR="00D55125" w:rsidRPr="006514F9" w:rsidRDefault="00D55125" w:rsidP="00D55125">
            <w:pPr>
              <w:snapToGrid w:val="0"/>
              <w:spacing w:after="0" w:line="240" w:lineRule="auto"/>
              <w:ind w:hanging="2"/>
              <w:contextualSpacing/>
              <w:rPr>
                <w:rFonts w:ascii="Times New Roman" w:eastAsia="Times New Roman" w:hAnsi="Times New Roman" w:cs="Times New Roman"/>
                <w:bCs/>
                <w:color w:val="000000"/>
                <w:lang w:eastAsia="ru-RU"/>
              </w:rPr>
            </w:pPr>
          </w:p>
        </w:tc>
      </w:tr>
      <w:tr w:rsidR="00D55125" w:rsidRPr="006514F9" w14:paraId="57ADA5D1" w14:textId="77777777" w:rsidTr="00C657D2">
        <w:tc>
          <w:tcPr>
            <w:tcW w:w="264" w:type="pct"/>
            <w:vAlign w:val="center"/>
          </w:tcPr>
          <w:p w14:paraId="5389BC58" w14:textId="7A576F2E" w:rsidR="00D55125" w:rsidRPr="006514F9" w:rsidRDefault="00C657D2" w:rsidP="00D55125">
            <w:pPr>
              <w:spacing w:after="0" w:line="240" w:lineRule="auto"/>
              <w:ind w:hanging="2"/>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11</w:t>
            </w:r>
          </w:p>
        </w:tc>
        <w:tc>
          <w:tcPr>
            <w:tcW w:w="798" w:type="pct"/>
          </w:tcPr>
          <w:p w14:paraId="660B5BCD" w14:textId="053F7D0E"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lang w:eastAsia="ru-RU"/>
              </w:rPr>
            </w:pPr>
            <w:r w:rsidRPr="00D55125">
              <w:rPr>
                <w:rFonts w:ascii="Times New Roman" w:hAnsi="Times New Roman" w:cs="Times New Roman"/>
              </w:rPr>
              <w:t>Тройник</w:t>
            </w:r>
          </w:p>
        </w:tc>
        <w:tc>
          <w:tcPr>
            <w:tcW w:w="1287" w:type="pct"/>
          </w:tcPr>
          <w:p w14:paraId="0C432FF7"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Форма канала: круглая</w:t>
            </w:r>
          </w:p>
          <w:p w14:paraId="0893C7F6"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Диаметр воздуховодов:250 мм</w:t>
            </w:r>
          </w:p>
          <w:p w14:paraId="5CCDAD86" w14:textId="286AE8CF" w:rsidR="00D55125" w:rsidRPr="00D55125" w:rsidRDefault="00D55125" w:rsidP="00C657D2">
            <w:pPr>
              <w:pStyle w:val="a3"/>
              <w:rPr>
                <w:rFonts w:eastAsia="Times New Roman"/>
                <w:bCs/>
                <w:color w:val="000000"/>
                <w:lang w:eastAsia="ru-RU"/>
              </w:rPr>
            </w:pPr>
            <w:r w:rsidRPr="00C657D2">
              <w:rPr>
                <w:rFonts w:ascii="Times New Roman" w:hAnsi="Times New Roman" w:cs="Times New Roman"/>
                <w:shd w:val="clear" w:color="auto" w:fill="FFFFFF"/>
                <w:lang w:eastAsia="ru-RU"/>
              </w:rPr>
              <w:t>Материал: оцинкованная сталь</w:t>
            </w:r>
          </w:p>
        </w:tc>
        <w:tc>
          <w:tcPr>
            <w:tcW w:w="532" w:type="pct"/>
          </w:tcPr>
          <w:p w14:paraId="5986D6A7" w14:textId="287208C5"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lang w:eastAsia="ru-RU"/>
              </w:rPr>
            </w:pPr>
            <w:r w:rsidRPr="00D55125">
              <w:rPr>
                <w:rFonts w:ascii="Times New Roman" w:hAnsi="Times New Roman" w:cs="Times New Roman"/>
              </w:rPr>
              <w:t>Шт.</w:t>
            </w:r>
          </w:p>
        </w:tc>
        <w:tc>
          <w:tcPr>
            <w:tcW w:w="533" w:type="pct"/>
          </w:tcPr>
          <w:p w14:paraId="24E5B0DE" w14:textId="39C7308E"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sz w:val="23"/>
                <w:szCs w:val="23"/>
                <w:lang w:eastAsia="ru-RU"/>
              </w:rPr>
            </w:pPr>
            <w:r w:rsidRPr="00D55125">
              <w:rPr>
                <w:rFonts w:ascii="Times New Roman" w:hAnsi="Times New Roman" w:cs="Times New Roman"/>
                <w:sz w:val="23"/>
                <w:szCs w:val="23"/>
              </w:rPr>
              <w:t>1</w:t>
            </w:r>
          </w:p>
        </w:tc>
        <w:tc>
          <w:tcPr>
            <w:tcW w:w="835" w:type="pct"/>
          </w:tcPr>
          <w:p w14:paraId="1ABEF337" w14:textId="77777777" w:rsidR="00D55125" w:rsidRPr="006514F9" w:rsidRDefault="00D55125" w:rsidP="00D55125">
            <w:pPr>
              <w:snapToGrid w:val="0"/>
              <w:spacing w:after="0" w:line="240" w:lineRule="auto"/>
              <w:ind w:hanging="2"/>
              <w:contextualSpacing/>
              <w:rPr>
                <w:rFonts w:ascii="Times New Roman" w:eastAsia="Times New Roman" w:hAnsi="Times New Roman" w:cs="Times New Roman"/>
                <w:bCs/>
                <w:color w:val="000000"/>
                <w:lang w:eastAsia="ru-RU"/>
              </w:rPr>
            </w:pPr>
          </w:p>
        </w:tc>
        <w:tc>
          <w:tcPr>
            <w:tcW w:w="751" w:type="pct"/>
          </w:tcPr>
          <w:p w14:paraId="2A855229" w14:textId="77777777" w:rsidR="00D55125" w:rsidRPr="006514F9" w:rsidRDefault="00D55125" w:rsidP="00D55125">
            <w:pPr>
              <w:snapToGrid w:val="0"/>
              <w:spacing w:after="0" w:line="240" w:lineRule="auto"/>
              <w:ind w:hanging="2"/>
              <w:contextualSpacing/>
              <w:rPr>
                <w:rFonts w:ascii="Times New Roman" w:eastAsia="Times New Roman" w:hAnsi="Times New Roman" w:cs="Times New Roman"/>
                <w:bCs/>
                <w:color w:val="000000"/>
                <w:lang w:eastAsia="ru-RU"/>
              </w:rPr>
            </w:pPr>
          </w:p>
        </w:tc>
      </w:tr>
      <w:tr w:rsidR="00D55125" w:rsidRPr="006514F9" w14:paraId="50200AB1" w14:textId="77777777" w:rsidTr="00C657D2">
        <w:tc>
          <w:tcPr>
            <w:tcW w:w="264" w:type="pct"/>
            <w:vAlign w:val="center"/>
          </w:tcPr>
          <w:p w14:paraId="55D680BE" w14:textId="500EF272" w:rsidR="00D55125" w:rsidRPr="006514F9" w:rsidRDefault="00C657D2" w:rsidP="00D55125">
            <w:pPr>
              <w:spacing w:after="0" w:line="240" w:lineRule="auto"/>
              <w:ind w:hanging="2"/>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12</w:t>
            </w:r>
          </w:p>
        </w:tc>
        <w:tc>
          <w:tcPr>
            <w:tcW w:w="798" w:type="pct"/>
          </w:tcPr>
          <w:p w14:paraId="2115D4BD" w14:textId="6FAD3C3B"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lang w:eastAsia="ru-RU"/>
              </w:rPr>
            </w:pPr>
            <w:r w:rsidRPr="00D55125">
              <w:rPr>
                <w:rFonts w:ascii="Times New Roman" w:hAnsi="Times New Roman" w:cs="Times New Roman"/>
              </w:rPr>
              <w:t>Хомут</w:t>
            </w:r>
          </w:p>
        </w:tc>
        <w:tc>
          <w:tcPr>
            <w:tcW w:w="1287" w:type="pct"/>
          </w:tcPr>
          <w:p w14:paraId="3FB73CE1"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Тип: хомут для воздуховодов</w:t>
            </w:r>
          </w:p>
          <w:p w14:paraId="73A752C9"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Материал: сталь</w:t>
            </w:r>
          </w:p>
          <w:p w14:paraId="751FDB0F"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Покрытие: оцинкованный</w:t>
            </w:r>
          </w:p>
          <w:p w14:paraId="6223B9F8" w14:textId="77777777" w:rsidR="00D55125" w:rsidRPr="00C657D2" w:rsidRDefault="00D55125" w:rsidP="00C657D2">
            <w:pPr>
              <w:pStyle w:val="a3"/>
              <w:rPr>
                <w:rFonts w:ascii="Times New Roman" w:hAnsi="Times New Roman" w:cs="Times New Roman"/>
                <w:shd w:val="clear" w:color="auto" w:fill="FFFFFF"/>
                <w:lang w:eastAsia="ru-RU"/>
              </w:rPr>
            </w:pPr>
            <w:r w:rsidRPr="00C657D2">
              <w:rPr>
                <w:rFonts w:ascii="Times New Roman" w:hAnsi="Times New Roman" w:cs="Times New Roman"/>
                <w:shd w:val="clear" w:color="auto" w:fill="FFFFFF"/>
                <w:lang w:eastAsia="ru-RU"/>
              </w:rPr>
              <w:t>Диаметр: не менее 250 мм</w:t>
            </w:r>
          </w:p>
          <w:p w14:paraId="5D8F16B9" w14:textId="0FA2521D" w:rsidR="00D55125" w:rsidRPr="00D55125" w:rsidRDefault="00D55125" w:rsidP="00C657D2">
            <w:pPr>
              <w:pStyle w:val="a3"/>
              <w:rPr>
                <w:rFonts w:eastAsia="Times New Roman"/>
                <w:bCs/>
                <w:color w:val="000000"/>
                <w:lang w:eastAsia="ru-RU"/>
              </w:rPr>
            </w:pPr>
            <w:r w:rsidRPr="00C657D2">
              <w:rPr>
                <w:rFonts w:ascii="Times New Roman" w:hAnsi="Times New Roman" w:cs="Times New Roman"/>
                <w:shd w:val="clear" w:color="auto" w:fill="FFFFFF"/>
                <w:lang w:eastAsia="ru-RU"/>
              </w:rPr>
              <w:t>Резьба гайки: М8</w:t>
            </w:r>
          </w:p>
        </w:tc>
        <w:tc>
          <w:tcPr>
            <w:tcW w:w="532" w:type="pct"/>
          </w:tcPr>
          <w:p w14:paraId="55679CA9" w14:textId="6134CF0A"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lang w:eastAsia="ru-RU"/>
              </w:rPr>
            </w:pPr>
            <w:r w:rsidRPr="00D55125">
              <w:rPr>
                <w:rFonts w:ascii="Times New Roman" w:hAnsi="Times New Roman" w:cs="Times New Roman"/>
              </w:rPr>
              <w:t>Шт.</w:t>
            </w:r>
          </w:p>
        </w:tc>
        <w:tc>
          <w:tcPr>
            <w:tcW w:w="533" w:type="pct"/>
          </w:tcPr>
          <w:p w14:paraId="02F1D6FD" w14:textId="41F7AECA" w:rsidR="00D55125" w:rsidRPr="00D55125" w:rsidRDefault="00D55125" w:rsidP="00D55125">
            <w:pPr>
              <w:snapToGrid w:val="0"/>
              <w:spacing w:after="0" w:line="240" w:lineRule="auto"/>
              <w:ind w:hanging="2"/>
              <w:contextualSpacing/>
              <w:jc w:val="center"/>
              <w:rPr>
                <w:rFonts w:ascii="Times New Roman" w:eastAsia="Times New Roman" w:hAnsi="Times New Roman" w:cs="Times New Roman"/>
                <w:bCs/>
                <w:color w:val="000000"/>
                <w:sz w:val="23"/>
                <w:szCs w:val="23"/>
                <w:lang w:eastAsia="ru-RU"/>
              </w:rPr>
            </w:pPr>
            <w:r w:rsidRPr="00D55125">
              <w:rPr>
                <w:rFonts w:ascii="Times New Roman" w:hAnsi="Times New Roman" w:cs="Times New Roman"/>
                <w:sz w:val="23"/>
                <w:szCs w:val="23"/>
              </w:rPr>
              <w:t>7</w:t>
            </w:r>
          </w:p>
        </w:tc>
        <w:tc>
          <w:tcPr>
            <w:tcW w:w="835" w:type="pct"/>
          </w:tcPr>
          <w:p w14:paraId="12D1685A" w14:textId="77777777" w:rsidR="00D55125" w:rsidRPr="006514F9" w:rsidRDefault="00D55125" w:rsidP="00D55125">
            <w:pPr>
              <w:snapToGrid w:val="0"/>
              <w:spacing w:after="0" w:line="240" w:lineRule="auto"/>
              <w:ind w:hanging="2"/>
              <w:contextualSpacing/>
              <w:rPr>
                <w:rFonts w:ascii="Times New Roman" w:eastAsia="Times New Roman" w:hAnsi="Times New Roman" w:cs="Times New Roman"/>
                <w:bCs/>
                <w:color w:val="000000"/>
                <w:lang w:eastAsia="ru-RU"/>
              </w:rPr>
            </w:pPr>
          </w:p>
        </w:tc>
        <w:tc>
          <w:tcPr>
            <w:tcW w:w="751" w:type="pct"/>
          </w:tcPr>
          <w:p w14:paraId="069D0045" w14:textId="77777777" w:rsidR="00D55125" w:rsidRPr="006514F9" w:rsidRDefault="00D55125" w:rsidP="00D55125">
            <w:pPr>
              <w:snapToGrid w:val="0"/>
              <w:spacing w:after="0" w:line="240" w:lineRule="auto"/>
              <w:ind w:hanging="2"/>
              <w:contextualSpacing/>
              <w:rPr>
                <w:rFonts w:ascii="Times New Roman" w:eastAsia="Times New Roman" w:hAnsi="Times New Roman" w:cs="Times New Roman"/>
                <w:bCs/>
                <w:color w:val="000000"/>
                <w:lang w:eastAsia="ru-RU"/>
              </w:rPr>
            </w:pPr>
          </w:p>
        </w:tc>
      </w:tr>
      <w:tr w:rsidR="00C657D2" w:rsidRPr="006514F9" w14:paraId="7D9DB2C1" w14:textId="77777777" w:rsidTr="00C657D2">
        <w:tc>
          <w:tcPr>
            <w:tcW w:w="4249" w:type="pct"/>
            <w:gridSpan w:val="6"/>
            <w:vAlign w:val="center"/>
          </w:tcPr>
          <w:p w14:paraId="1A0F6716" w14:textId="7A694162" w:rsidR="00C657D2" w:rsidRPr="006514F9" w:rsidRDefault="00C657D2" w:rsidP="00C657D2">
            <w:pPr>
              <w:snapToGrid w:val="0"/>
              <w:spacing w:after="0" w:line="240" w:lineRule="auto"/>
              <w:ind w:hanging="2"/>
              <w:contextualSpacing/>
              <w:jc w:val="right"/>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ИТОГО:</w:t>
            </w:r>
          </w:p>
        </w:tc>
        <w:tc>
          <w:tcPr>
            <w:tcW w:w="751" w:type="pct"/>
          </w:tcPr>
          <w:p w14:paraId="5BF26872" w14:textId="77777777" w:rsidR="00C657D2" w:rsidRPr="006514F9" w:rsidRDefault="00C657D2" w:rsidP="006514F9">
            <w:pPr>
              <w:snapToGrid w:val="0"/>
              <w:spacing w:after="0" w:line="240" w:lineRule="auto"/>
              <w:ind w:hanging="2"/>
              <w:contextualSpacing/>
              <w:rPr>
                <w:rFonts w:ascii="Times New Roman" w:eastAsia="Times New Roman" w:hAnsi="Times New Roman" w:cs="Times New Roman"/>
                <w:bCs/>
                <w:color w:val="000000"/>
                <w:lang w:eastAsia="ru-RU"/>
              </w:rPr>
            </w:pPr>
          </w:p>
        </w:tc>
      </w:tr>
    </w:tbl>
    <w:p w14:paraId="24E2D0A3" w14:textId="77777777" w:rsidR="006514F9" w:rsidRPr="006514F9" w:rsidRDefault="006514F9" w:rsidP="006514F9">
      <w:pPr>
        <w:spacing w:after="0" w:line="240" w:lineRule="auto"/>
        <w:ind w:hanging="2"/>
        <w:contextualSpacing/>
        <w:rPr>
          <w:rFonts w:ascii="Times New Roman" w:eastAsia="SimSun" w:hAnsi="Times New Roman" w:cs="Times New Roman"/>
          <w:lang w:eastAsia="zh-CN"/>
        </w:rPr>
      </w:pPr>
    </w:p>
    <w:tbl>
      <w:tblPr>
        <w:tblW w:w="9999" w:type="dxa"/>
        <w:tblInd w:w="-360" w:type="dxa"/>
        <w:tblLook w:val="04A0" w:firstRow="1" w:lastRow="0" w:firstColumn="1" w:lastColumn="0" w:noHBand="0" w:noVBand="1"/>
      </w:tblPr>
      <w:tblGrid>
        <w:gridCol w:w="10326"/>
        <w:gridCol w:w="222"/>
      </w:tblGrid>
      <w:tr w:rsidR="006514F9" w:rsidRPr="006514F9" w14:paraId="03DA923D" w14:textId="77777777" w:rsidTr="00DD7632">
        <w:trPr>
          <w:trHeight w:val="796"/>
        </w:trPr>
        <w:tc>
          <w:tcPr>
            <w:tcW w:w="5153" w:type="dxa"/>
          </w:tcPr>
          <w:tbl>
            <w:tblPr>
              <w:tblW w:w="10110" w:type="dxa"/>
              <w:tblLook w:val="04A0" w:firstRow="1" w:lastRow="0" w:firstColumn="1" w:lastColumn="0" w:noHBand="0" w:noVBand="1"/>
            </w:tblPr>
            <w:tblGrid>
              <w:gridCol w:w="5429"/>
              <w:gridCol w:w="4681"/>
            </w:tblGrid>
            <w:tr w:rsidR="006514F9" w:rsidRPr="006514F9" w14:paraId="0BDFAAC6" w14:textId="77777777" w:rsidTr="00DD7632">
              <w:trPr>
                <w:trHeight w:val="1546"/>
              </w:trPr>
              <w:tc>
                <w:tcPr>
                  <w:tcW w:w="5425" w:type="dxa"/>
                </w:tcPr>
                <w:p w14:paraId="2C6AC419" w14:textId="77777777" w:rsidR="006514F9" w:rsidRPr="006514F9" w:rsidRDefault="006514F9" w:rsidP="006514F9">
                  <w:pPr>
                    <w:widowControl w:val="0"/>
                    <w:tabs>
                      <w:tab w:val="left" w:pos="0"/>
                    </w:tabs>
                    <w:spacing w:after="0" w:line="240" w:lineRule="auto"/>
                    <w:ind w:hanging="2"/>
                    <w:contextualSpacing/>
                    <w:rPr>
                      <w:rFonts w:ascii="Times New Roman" w:eastAsia="Times New Roman" w:hAnsi="Times New Roman" w:cs="Times New Roman"/>
                      <w:b/>
                      <w:lang w:eastAsia="ru-RU"/>
                    </w:rPr>
                  </w:pPr>
                  <w:r w:rsidRPr="006514F9">
                    <w:rPr>
                      <w:rFonts w:ascii="Times New Roman" w:eastAsia="Times New Roman" w:hAnsi="Times New Roman" w:cs="Times New Roman"/>
                      <w:b/>
                      <w:lang w:eastAsia="ru-RU"/>
                    </w:rPr>
                    <w:t>ЗАКАЗЧИК:</w:t>
                  </w:r>
                </w:p>
                <w:p w14:paraId="16F1C67B" w14:textId="77777777" w:rsidR="006514F9" w:rsidRPr="006514F9" w:rsidRDefault="006514F9" w:rsidP="006514F9">
                  <w:pPr>
                    <w:widowControl w:val="0"/>
                    <w:tabs>
                      <w:tab w:val="left" w:pos="0"/>
                    </w:tabs>
                    <w:spacing w:after="0" w:line="240" w:lineRule="auto"/>
                    <w:ind w:hanging="2"/>
                    <w:contextualSpacing/>
                    <w:rPr>
                      <w:rFonts w:ascii="Times New Roman" w:eastAsia="Times New Roman" w:hAnsi="Times New Roman" w:cs="Times New Roman"/>
                    </w:rPr>
                  </w:pPr>
                </w:p>
              </w:tc>
              <w:tc>
                <w:tcPr>
                  <w:tcW w:w="4678" w:type="dxa"/>
                </w:tcPr>
                <w:p w14:paraId="54581687" w14:textId="77777777" w:rsidR="006514F9" w:rsidRPr="006514F9" w:rsidRDefault="006514F9" w:rsidP="006514F9">
                  <w:pPr>
                    <w:widowControl w:val="0"/>
                    <w:tabs>
                      <w:tab w:val="left" w:pos="0"/>
                    </w:tabs>
                    <w:spacing w:after="0" w:line="240" w:lineRule="auto"/>
                    <w:ind w:hanging="2"/>
                    <w:contextualSpacing/>
                    <w:rPr>
                      <w:rFonts w:ascii="Times New Roman" w:eastAsia="Times New Roman" w:hAnsi="Times New Roman" w:cs="Times New Roman"/>
                      <w:b/>
                      <w:lang w:eastAsia="ru-RU"/>
                    </w:rPr>
                  </w:pPr>
                  <w:r w:rsidRPr="006514F9">
                    <w:rPr>
                      <w:rFonts w:ascii="Times New Roman" w:eastAsia="Times New Roman" w:hAnsi="Times New Roman" w:cs="Times New Roman"/>
                      <w:b/>
                      <w:lang w:eastAsia="ru-RU"/>
                    </w:rPr>
                    <w:t>ПОСТАВЩИК:</w:t>
                  </w:r>
                </w:p>
                <w:p w14:paraId="52651B93" w14:textId="77777777" w:rsidR="006514F9" w:rsidRPr="006514F9" w:rsidRDefault="006514F9" w:rsidP="006514F9">
                  <w:pPr>
                    <w:widowControl w:val="0"/>
                    <w:tabs>
                      <w:tab w:val="left" w:pos="0"/>
                    </w:tabs>
                    <w:spacing w:after="0" w:line="240" w:lineRule="auto"/>
                    <w:ind w:hanging="2"/>
                    <w:contextualSpacing/>
                    <w:rPr>
                      <w:rFonts w:ascii="Times New Roman" w:eastAsia="Times New Roman" w:hAnsi="Times New Roman" w:cs="Times New Roman"/>
                    </w:rPr>
                  </w:pPr>
                </w:p>
              </w:tc>
            </w:tr>
          </w:tbl>
          <w:p w14:paraId="1EA735A3" w14:textId="77777777" w:rsidR="006514F9" w:rsidRPr="006514F9" w:rsidRDefault="006514F9" w:rsidP="006514F9">
            <w:pPr>
              <w:widowControl w:val="0"/>
              <w:spacing w:after="0" w:line="240" w:lineRule="auto"/>
              <w:ind w:hanging="2"/>
              <w:contextualSpacing/>
              <w:jc w:val="both"/>
              <w:rPr>
                <w:rFonts w:ascii="Times New Roman" w:eastAsia="Times New Roman" w:hAnsi="Times New Roman" w:cs="Times New Roman"/>
                <w:b/>
              </w:rPr>
            </w:pPr>
          </w:p>
          <w:p w14:paraId="0FC1818A" w14:textId="77777777" w:rsidR="006514F9" w:rsidRPr="006514F9" w:rsidRDefault="006514F9" w:rsidP="006514F9">
            <w:pPr>
              <w:widowControl w:val="0"/>
              <w:spacing w:after="0" w:line="240" w:lineRule="auto"/>
              <w:ind w:hanging="2"/>
              <w:contextualSpacing/>
              <w:jc w:val="both"/>
              <w:rPr>
                <w:rFonts w:ascii="Times New Roman" w:eastAsia="Times New Roman" w:hAnsi="Times New Roman" w:cs="Times New Roman"/>
                <w:b/>
              </w:rPr>
            </w:pPr>
          </w:p>
        </w:tc>
        <w:tc>
          <w:tcPr>
            <w:tcW w:w="4846" w:type="dxa"/>
          </w:tcPr>
          <w:p w14:paraId="0D933E03" w14:textId="77777777" w:rsidR="006514F9" w:rsidRPr="006514F9" w:rsidRDefault="006514F9" w:rsidP="006514F9">
            <w:pPr>
              <w:widowControl w:val="0"/>
              <w:spacing w:after="0" w:line="240" w:lineRule="auto"/>
              <w:ind w:hanging="2"/>
              <w:contextualSpacing/>
              <w:rPr>
                <w:rFonts w:ascii="Times New Roman" w:eastAsia="Times New Roman" w:hAnsi="Times New Roman" w:cs="Times New Roman"/>
                <w:b/>
              </w:rPr>
            </w:pPr>
          </w:p>
          <w:p w14:paraId="64BEB960" w14:textId="77777777" w:rsidR="006514F9" w:rsidRPr="006514F9" w:rsidRDefault="006514F9" w:rsidP="006514F9">
            <w:pPr>
              <w:widowControl w:val="0"/>
              <w:spacing w:after="0" w:line="240" w:lineRule="auto"/>
              <w:ind w:hanging="2"/>
              <w:contextualSpacing/>
              <w:rPr>
                <w:rFonts w:ascii="Times New Roman" w:eastAsia="Times New Roman" w:hAnsi="Times New Roman" w:cs="Times New Roman"/>
                <w:b/>
              </w:rPr>
            </w:pPr>
          </w:p>
        </w:tc>
      </w:tr>
    </w:tbl>
    <w:p w14:paraId="7328D306" w14:textId="769A1D1B" w:rsidR="006514F9" w:rsidRDefault="006514F9" w:rsidP="00C657D2">
      <w:pPr>
        <w:spacing w:after="0" w:line="240" w:lineRule="auto"/>
        <w:ind w:hanging="2"/>
        <w:jc w:val="right"/>
        <w:rPr>
          <w:rFonts w:ascii="Times New Roman" w:eastAsia="Times New Roman" w:hAnsi="Times New Roman" w:cs="Times New Roman"/>
          <w:b/>
          <w:color w:val="000000"/>
          <w:lang w:eastAsia="ru-RU"/>
        </w:rPr>
      </w:pPr>
      <w:bookmarkStart w:id="0" w:name="_GoBack"/>
      <w:bookmarkEnd w:id="0"/>
    </w:p>
    <w:sectPr w:rsidR="006514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imSun">
    <w:altName w:val="ЛОМе"/>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4F9"/>
    <w:rsid w:val="00026FAA"/>
    <w:rsid w:val="00033335"/>
    <w:rsid w:val="000658B9"/>
    <w:rsid w:val="000A59EA"/>
    <w:rsid w:val="001B0EB0"/>
    <w:rsid w:val="00351453"/>
    <w:rsid w:val="003E2A2E"/>
    <w:rsid w:val="0040601E"/>
    <w:rsid w:val="00615A36"/>
    <w:rsid w:val="00622E79"/>
    <w:rsid w:val="006514F9"/>
    <w:rsid w:val="006B1477"/>
    <w:rsid w:val="00756C77"/>
    <w:rsid w:val="007A568F"/>
    <w:rsid w:val="007D717D"/>
    <w:rsid w:val="00866393"/>
    <w:rsid w:val="0091694D"/>
    <w:rsid w:val="009D4ED5"/>
    <w:rsid w:val="00AF3FB0"/>
    <w:rsid w:val="00C657D2"/>
    <w:rsid w:val="00C96C4A"/>
    <w:rsid w:val="00D55125"/>
    <w:rsid w:val="00DA1579"/>
    <w:rsid w:val="00E45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B0E31"/>
  <w15:chartTrackingRefBased/>
  <w15:docId w15:val="{D72B60A1-4939-4CCE-887B-C647BCFA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6F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yabinka6@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11</Pages>
  <Words>4580</Words>
  <Characters>26109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User117</dc:creator>
  <cp:keywords/>
  <dc:description>DOC-MARKER-upNZKT469TsLqG27lsi4Lw</dc:description>
  <cp:lastModifiedBy>он</cp:lastModifiedBy>
  <cp:revision>8</cp:revision>
  <dcterms:created xsi:type="dcterms:W3CDTF">2026-06-18T07:15:00Z</dcterms:created>
  <dcterms:modified xsi:type="dcterms:W3CDTF">2026-06-22T12:29:00Z</dcterms:modified>
</cp:coreProperties>
</file>