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23D08" w14:textId="77777777" w:rsidR="00050B5E" w:rsidRPr="00C90182" w:rsidRDefault="007D346E" w:rsidP="00C90182">
      <w:pPr>
        <w:pStyle w:val="50"/>
        <w:shd w:val="clear" w:color="auto" w:fill="auto"/>
        <w:spacing w:line="240" w:lineRule="auto"/>
        <w:ind w:left="-851"/>
        <w:rPr>
          <w:sz w:val="22"/>
          <w:szCs w:val="22"/>
        </w:rPr>
      </w:pPr>
      <w:r w:rsidRPr="00C90182">
        <w:rPr>
          <w:sz w:val="22"/>
          <w:szCs w:val="22"/>
        </w:rPr>
        <w:t>Техническое задание</w:t>
      </w:r>
    </w:p>
    <w:p w14:paraId="16FC2809" w14:textId="663393A7" w:rsidR="00FC26F5" w:rsidRPr="00C90182" w:rsidRDefault="00FC26F5" w:rsidP="00C90182">
      <w:pPr>
        <w:pStyle w:val="50"/>
        <w:shd w:val="clear" w:color="auto" w:fill="auto"/>
        <w:spacing w:line="240" w:lineRule="auto"/>
        <w:ind w:left="-851"/>
        <w:rPr>
          <w:sz w:val="22"/>
          <w:szCs w:val="22"/>
        </w:rPr>
      </w:pPr>
      <w:r w:rsidRPr="00C90182">
        <w:rPr>
          <w:sz w:val="22"/>
          <w:szCs w:val="22"/>
        </w:rPr>
        <w:t>на поставку оборудования</w:t>
      </w:r>
      <w:r w:rsidR="00DE1BCB">
        <w:rPr>
          <w:sz w:val="22"/>
          <w:szCs w:val="22"/>
        </w:rPr>
        <w:t xml:space="preserve"> (з</w:t>
      </w:r>
      <w:r w:rsidR="00DE1BCB" w:rsidRPr="00DE1BCB">
        <w:rPr>
          <w:sz w:val="22"/>
          <w:szCs w:val="22"/>
        </w:rPr>
        <w:t>вуковое оборудование</w:t>
      </w:r>
      <w:r w:rsidR="00DE1BCB">
        <w:rPr>
          <w:sz w:val="22"/>
          <w:szCs w:val="22"/>
        </w:rPr>
        <w:t>)</w:t>
      </w:r>
    </w:p>
    <w:p w14:paraId="6298A9B9" w14:textId="77777777" w:rsidR="007D346E" w:rsidRPr="00C90182" w:rsidRDefault="00FC26F5" w:rsidP="00C90182">
      <w:pPr>
        <w:pStyle w:val="50"/>
        <w:shd w:val="clear" w:color="auto" w:fill="auto"/>
        <w:spacing w:line="240" w:lineRule="auto"/>
        <w:ind w:left="-851"/>
        <w:rPr>
          <w:sz w:val="22"/>
          <w:szCs w:val="22"/>
        </w:rPr>
      </w:pPr>
      <w:r w:rsidRPr="00C90182">
        <w:rPr>
          <w:sz w:val="22"/>
          <w:szCs w:val="22"/>
        </w:rPr>
        <w:t>для нужд ГГНТУ им. акад. М. Д. Миллионщикова»</w:t>
      </w:r>
    </w:p>
    <w:p w14:paraId="15B410DA" w14:textId="77777777" w:rsidR="00FC26F5" w:rsidRPr="00C90182" w:rsidRDefault="00FC26F5" w:rsidP="00C90182">
      <w:pPr>
        <w:pStyle w:val="50"/>
        <w:shd w:val="clear" w:color="auto" w:fill="auto"/>
        <w:spacing w:line="240" w:lineRule="auto"/>
        <w:rPr>
          <w:sz w:val="22"/>
          <w:szCs w:val="22"/>
        </w:rPr>
      </w:pPr>
    </w:p>
    <w:p w14:paraId="37F72B3A" w14:textId="6DD8E3FA" w:rsidR="007D346E" w:rsidRDefault="007D346E" w:rsidP="00C90182">
      <w:pPr>
        <w:pStyle w:val="12"/>
        <w:numPr>
          <w:ilvl w:val="0"/>
          <w:numId w:val="9"/>
        </w:numPr>
        <w:spacing w:after="0" w:line="240" w:lineRule="auto"/>
        <w:jc w:val="center"/>
        <w:rPr>
          <w:rFonts w:ascii="Times New Roman" w:hAnsi="Times New Roman"/>
          <w:b/>
          <w:bCs/>
        </w:rPr>
      </w:pPr>
      <w:r w:rsidRPr="00C90182">
        <w:rPr>
          <w:rFonts w:ascii="Times New Roman" w:hAnsi="Times New Roman"/>
          <w:b/>
          <w:bCs/>
        </w:rPr>
        <w:t>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 установленные заказчиком:</w:t>
      </w:r>
    </w:p>
    <w:p w14:paraId="736B1386" w14:textId="63B44901" w:rsidR="00C90182" w:rsidRDefault="00C90182" w:rsidP="00C90182">
      <w:pPr>
        <w:pStyle w:val="12"/>
        <w:spacing w:after="0" w:line="240" w:lineRule="auto"/>
        <w:jc w:val="center"/>
        <w:rPr>
          <w:rFonts w:ascii="Times New Roman" w:hAnsi="Times New Roman"/>
          <w:b/>
          <w:bCs/>
        </w:rPr>
      </w:pPr>
    </w:p>
    <w:tbl>
      <w:tblPr>
        <w:tblStyle w:val="a5"/>
        <w:tblW w:w="5375" w:type="pct"/>
        <w:tblInd w:w="-572" w:type="dxa"/>
        <w:tblLook w:val="04A0" w:firstRow="1" w:lastRow="0" w:firstColumn="1" w:lastColumn="0" w:noHBand="0" w:noVBand="1"/>
      </w:tblPr>
      <w:tblGrid>
        <w:gridCol w:w="910"/>
        <w:gridCol w:w="1394"/>
        <w:gridCol w:w="2799"/>
        <w:gridCol w:w="1220"/>
        <w:gridCol w:w="1788"/>
        <w:gridCol w:w="1934"/>
      </w:tblGrid>
      <w:tr w:rsidR="00DE1BCB" w:rsidRPr="00DE1BCB" w14:paraId="294CAE84" w14:textId="77777777" w:rsidTr="00DE1BCB">
        <w:trPr>
          <w:trHeight w:val="20"/>
        </w:trPr>
        <w:tc>
          <w:tcPr>
            <w:tcW w:w="910" w:type="dxa"/>
            <w:vMerge w:val="restart"/>
            <w:hideMark/>
          </w:tcPr>
          <w:p w14:paraId="2ACEF9AA" w14:textId="5C9C20CC" w:rsidR="00DE1BCB" w:rsidRPr="00DE1BCB" w:rsidRDefault="00DE1BCB" w:rsidP="00DE1BCB">
            <w:pPr>
              <w:pStyle w:val="12"/>
              <w:ind w:left="22"/>
              <w:jc w:val="center"/>
              <w:rPr>
                <w:rFonts w:ascii="Times New Roman" w:hAnsi="Times New Roman"/>
                <w:b/>
                <w:bCs/>
              </w:rPr>
            </w:pPr>
            <w:r>
              <w:rPr>
                <w:rFonts w:ascii="Times New Roman" w:hAnsi="Times New Roman"/>
                <w:b/>
                <w:bCs/>
              </w:rPr>
              <w:t>№ п/п</w:t>
            </w:r>
          </w:p>
        </w:tc>
        <w:tc>
          <w:tcPr>
            <w:tcW w:w="1394" w:type="dxa"/>
            <w:vMerge w:val="restart"/>
            <w:hideMark/>
          </w:tcPr>
          <w:p w14:paraId="614CB0EB" w14:textId="77777777" w:rsidR="00DE1BCB" w:rsidRPr="00DE1BCB" w:rsidRDefault="00DE1BCB" w:rsidP="00DE1BCB">
            <w:pPr>
              <w:pStyle w:val="12"/>
              <w:spacing w:after="0" w:line="240" w:lineRule="auto"/>
              <w:ind w:left="22"/>
              <w:jc w:val="center"/>
              <w:rPr>
                <w:rFonts w:ascii="Times New Roman" w:hAnsi="Times New Roman"/>
                <w:b/>
                <w:bCs/>
              </w:rPr>
            </w:pPr>
            <w:r w:rsidRPr="00DE1BCB">
              <w:rPr>
                <w:rFonts w:ascii="Times New Roman" w:hAnsi="Times New Roman"/>
                <w:b/>
                <w:bCs/>
              </w:rPr>
              <w:t>Код</w:t>
            </w:r>
          </w:p>
        </w:tc>
        <w:tc>
          <w:tcPr>
            <w:tcW w:w="2799" w:type="dxa"/>
            <w:vMerge w:val="restart"/>
            <w:hideMark/>
          </w:tcPr>
          <w:p w14:paraId="562C101F" w14:textId="77777777" w:rsidR="00DE1BCB" w:rsidRPr="00DE1BCB" w:rsidRDefault="00DE1BCB" w:rsidP="00DE1BCB">
            <w:pPr>
              <w:pStyle w:val="12"/>
              <w:spacing w:after="0" w:line="240" w:lineRule="auto"/>
              <w:ind w:left="22"/>
              <w:jc w:val="center"/>
              <w:rPr>
                <w:rFonts w:ascii="Times New Roman" w:hAnsi="Times New Roman"/>
                <w:b/>
                <w:bCs/>
              </w:rPr>
            </w:pPr>
            <w:r w:rsidRPr="00DE1BCB">
              <w:rPr>
                <w:rFonts w:ascii="Times New Roman" w:hAnsi="Times New Roman"/>
                <w:b/>
                <w:bCs/>
              </w:rPr>
              <w:t>Наименование</w:t>
            </w:r>
          </w:p>
        </w:tc>
        <w:tc>
          <w:tcPr>
            <w:tcW w:w="4942" w:type="dxa"/>
            <w:gridSpan w:val="3"/>
            <w:hideMark/>
          </w:tcPr>
          <w:p w14:paraId="73734C8D" w14:textId="77777777" w:rsidR="00DE1BCB" w:rsidRPr="00DE1BCB" w:rsidRDefault="00DE1BCB" w:rsidP="00DE1BCB">
            <w:pPr>
              <w:pStyle w:val="12"/>
              <w:spacing w:after="0" w:line="240" w:lineRule="auto"/>
              <w:ind w:left="22"/>
              <w:jc w:val="center"/>
              <w:rPr>
                <w:rFonts w:ascii="Times New Roman" w:hAnsi="Times New Roman"/>
                <w:b/>
                <w:bCs/>
              </w:rPr>
            </w:pPr>
            <w:r w:rsidRPr="00DE1BCB">
              <w:rPr>
                <w:rFonts w:ascii="Times New Roman" w:hAnsi="Times New Roman"/>
                <w:b/>
                <w:bCs/>
              </w:rPr>
              <w:t>Национальный режим</w:t>
            </w:r>
          </w:p>
        </w:tc>
      </w:tr>
      <w:tr w:rsidR="00DE1BCB" w:rsidRPr="00DE1BCB" w14:paraId="4B429D63" w14:textId="77777777" w:rsidTr="00DE1BCB">
        <w:trPr>
          <w:trHeight w:val="20"/>
        </w:trPr>
        <w:tc>
          <w:tcPr>
            <w:tcW w:w="910" w:type="dxa"/>
            <w:vMerge/>
            <w:hideMark/>
          </w:tcPr>
          <w:p w14:paraId="7DCFCA00" w14:textId="77777777" w:rsidR="00DE1BCB" w:rsidRPr="00DE1BCB" w:rsidRDefault="00DE1BCB" w:rsidP="00DE1BCB">
            <w:pPr>
              <w:pStyle w:val="12"/>
              <w:spacing w:after="0" w:line="240" w:lineRule="auto"/>
              <w:ind w:left="22"/>
              <w:jc w:val="center"/>
              <w:rPr>
                <w:rFonts w:ascii="Times New Roman" w:hAnsi="Times New Roman"/>
                <w:b/>
                <w:bCs/>
              </w:rPr>
            </w:pPr>
          </w:p>
        </w:tc>
        <w:tc>
          <w:tcPr>
            <w:tcW w:w="1394" w:type="dxa"/>
            <w:vMerge/>
            <w:hideMark/>
          </w:tcPr>
          <w:p w14:paraId="27857037" w14:textId="77777777" w:rsidR="00DE1BCB" w:rsidRPr="00DE1BCB" w:rsidRDefault="00DE1BCB" w:rsidP="00DE1BCB">
            <w:pPr>
              <w:pStyle w:val="12"/>
              <w:spacing w:after="0" w:line="240" w:lineRule="auto"/>
              <w:ind w:left="22"/>
              <w:jc w:val="center"/>
              <w:rPr>
                <w:rFonts w:ascii="Times New Roman" w:hAnsi="Times New Roman"/>
                <w:b/>
                <w:bCs/>
              </w:rPr>
            </w:pPr>
          </w:p>
        </w:tc>
        <w:tc>
          <w:tcPr>
            <w:tcW w:w="2799" w:type="dxa"/>
            <w:vMerge/>
            <w:hideMark/>
          </w:tcPr>
          <w:p w14:paraId="452EBE87" w14:textId="77777777" w:rsidR="00DE1BCB" w:rsidRPr="00DE1BCB" w:rsidRDefault="00DE1BCB" w:rsidP="00DE1BCB">
            <w:pPr>
              <w:pStyle w:val="12"/>
              <w:spacing w:after="0" w:line="240" w:lineRule="auto"/>
              <w:ind w:left="22"/>
              <w:jc w:val="center"/>
              <w:rPr>
                <w:rFonts w:ascii="Times New Roman" w:hAnsi="Times New Roman"/>
                <w:b/>
                <w:bCs/>
              </w:rPr>
            </w:pPr>
          </w:p>
        </w:tc>
        <w:tc>
          <w:tcPr>
            <w:tcW w:w="1220" w:type="dxa"/>
            <w:hideMark/>
          </w:tcPr>
          <w:p w14:paraId="2D502500" w14:textId="77777777" w:rsidR="00DE1BCB" w:rsidRPr="00DE1BCB" w:rsidRDefault="00DE1BCB" w:rsidP="00DE1BCB">
            <w:pPr>
              <w:pStyle w:val="12"/>
              <w:spacing w:after="0" w:line="240" w:lineRule="auto"/>
              <w:ind w:left="22"/>
              <w:jc w:val="center"/>
              <w:rPr>
                <w:rFonts w:ascii="Times New Roman" w:hAnsi="Times New Roman"/>
                <w:b/>
                <w:bCs/>
              </w:rPr>
            </w:pPr>
            <w:r w:rsidRPr="00DE1BCB">
              <w:rPr>
                <w:rFonts w:ascii="Times New Roman" w:hAnsi="Times New Roman"/>
                <w:b/>
                <w:bCs/>
              </w:rPr>
              <w:t>1875 (Запрет)</w:t>
            </w:r>
          </w:p>
        </w:tc>
        <w:tc>
          <w:tcPr>
            <w:tcW w:w="1788" w:type="dxa"/>
            <w:hideMark/>
          </w:tcPr>
          <w:p w14:paraId="76A83050" w14:textId="77777777" w:rsidR="00DE1BCB" w:rsidRPr="00DE1BCB" w:rsidRDefault="00DE1BCB" w:rsidP="00DE1BCB">
            <w:pPr>
              <w:pStyle w:val="12"/>
              <w:spacing w:after="0" w:line="240" w:lineRule="auto"/>
              <w:ind w:left="22"/>
              <w:jc w:val="center"/>
              <w:rPr>
                <w:rFonts w:ascii="Times New Roman" w:hAnsi="Times New Roman"/>
                <w:b/>
                <w:bCs/>
              </w:rPr>
            </w:pPr>
            <w:r w:rsidRPr="00DE1BCB">
              <w:rPr>
                <w:rFonts w:ascii="Times New Roman" w:hAnsi="Times New Roman"/>
                <w:b/>
                <w:bCs/>
              </w:rPr>
              <w:t>1875 (Ограничение)</w:t>
            </w:r>
          </w:p>
        </w:tc>
        <w:tc>
          <w:tcPr>
            <w:tcW w:w="1934" w:type="dxa"/>
            <w:hideMark/>
          </w:tcPr>
          <w:p w14:paraId="2D52598F" w14:textId="77777777" w:rsidR="00DE1BCB" w:rsidRPr="00DE1BCB" w:rsidRDefault="00DE1BCB" w:rsidP="00DE1BCB">
            <w:pPr>
              <w:pStyle w:val="12"/>
              <w:spacing w:after="0" w:line="240" w:lineRule="auto"/>
              <w:ind w:left="22"/>
              <w:jc w:val="center"/>
              <w:rPr>
                <w:rFonts w:ascii="Times New Roman" w:hAnsi="Times New Roman"/>
                <w:b/>
                <w:bCs/>
              </w:rPr>
            </w:pPr>
            <w:r w:rsidRPr="00DE1BCB">
              <w:rPr>
                <w:rFonts w:ascii="Times New Roman" w:hAnsi="Times New Roman"/>
                <w:b/>
                <w:bCs/>
              </w:rPr>
              <w:t>1875 (Преимущество)</w:t>
            </w:r>
          </w:p>
        </w:tc>
      </w:tr>
      <w:tr w:rsidR="00DE1BCB" w:rsidRPr="00DE1BCB" w14:paraId="2C46DE5E" w14:textId="77777777" w:rsidTr="00C51CD6">
        <w:trPr>
          <w:trHeight w:val="722"/>
        </w:trPr>
        <w:tc>
          <w:tcPr>
            <w:tcW w:w="910" w:type="dxa"/>
            <w:hideMark/>
          </w:tcPr>
          <w:p w14:paraId="559CC205" w14:textId="77777777" w:rsidR="00DE1BCB" w:rsidRPr="00DE1BCB" w:rsidRDefault="00DE1BCB" w:rsidP="00DE1BCB">
            <w:pPr>
              <w:pStyle w:val="12"/>
              <w:spacing w:after="0" w:line="240" w:lineRule="auto"/>
              <w:ind w:left="22"/>
              <w:jc w:val="center"/>
              <w:rPr>
                <w:rFonts w:ascii="Times New Roman" w:hAnsi="Times New Roman"/>
              </w:rPr>
            </w:pPr>
            <w:r w:rsidRPr="00DE1BCB">
              <w:rPr>
                <w:rFonts w:ascii="Times New Roman" w:hAnsi="Times New Roman"/>
              </w:rPr>
              <w:t>1</w:t>
            </w:r>
          </w:p>
        </w:tc>
        <w:tc>
          <w:tcPr>
            <w:tcW w:w="1394" w:type="dxa"/>
            <w:hideMark/>
          </w:tcPr>
          <w:p w14:paraId="79CC1899" w14:textId="77777777" w:rsidR="00DE1BCB" w:rsidRPr="00DE1BCB" w:rsidRDefault="00DE1BCB" w:rsidP="00DE1BCB">
            <w:pPr>
              <w:pStyle w:val="12"/>
              <w:spacing w:after="0" w:line="240" w:lineRule="auto"/>
              <w:ind w:left="22"/>
              <w:jc w:val="center"/>
              <w:rPr>
                <w:rFonts w:ascii="Times New Roman" w:hAnsi="Times New Roman"/>
              </w:rPr>
            </w:pPr>
            <w:r w:rsidRPr="00DE1BCB">
              <w:rPr>
                <w:rFonts w:ascii="Times New Roman" w:hAnsi="Times New Roman"/>
              </w:rPr>
              <w:t>26.40.31.190</w:t>
            </w:r>
          </w:p>
        </w:tc>
        <w:tc>
          <w:tcPr>
            <w:tcW w:w="2799" w:type="dxa"/>
            <w:hideMark/>
          </w:tcPr>
          <w:p w14:paraId="25D89D2B" w14:textId="77777777" w:rsidR="00DE1BCB" w:rsidRPr="00DE1BCB" w:rsidRDefault="00DE1BCB" w:rsidP="00DE1BCB">
            <w:pPr>
              <w:pStyle w:val="12"/>
              <w:spacing w:after="0" w:line="240" w:lineRule="auto"/>
              <w:ind w:left="22"/>
              <w:jc w:val="center"/>
              <w:rPr>
                <w:rFonts w:ascii="Times New Roman" w:hAnsi="Times New Roman"/>
              </w:rPr>
            </w:pPr>
            <w:r w:rsidRPr="00DE1BCB">
              <w:rPr>
                <w:rFonts w:ascii="Times New Roman" w:hAnsi="Times New Roman"/>
              </w:rPr>
              <w:t>Активный 2-х полосный элемент линейного</w:t>
            </w:r>
          </w:p>
        </w:tc>
        <w:tc>
          <w:tcPr>
            <w:tcW w:w="1220" w:type="dxa"/>
            <w:hideMark/>
          </w:tcPr>
          <w:p w14:paraId="02125091" w14:textId="77777777" w:rsidR="00DE1BCB" w:rsidRPr="00DE1BCB" w:rsidRDefault="00DE1BCB" w:rsidP="00DE1BCB">
            <w:pPr>
              <w:pStyle w:val="12"/>
              <w:spacing w:after="0" w:line="240" w:lineRule="auto"/>
              <w:ind w:left="22"/>
              <w:jc w:val="center"/>
              <w:rPr>
                <w:rFonts w:ascii="Times New Roman" w:hAnsi="Times New Roman"/>
              </w:rPr>
            </w:pPr>
          </w:p>
        </w:tc>
        <w:tc>
          <w:tcPr>
            <w:tcW w:w="1788" w:type="dxa"/>
            <w:hideMark/>
          </w:tcPr>
          <w:p w14:paraId="13A98B44" w14:textId="77777777" w:rsidR="00DE1BCB" w:rsidRPr="00DE1BCB" w:rsidRDefault="00DE1BCB" w:rsidP="00DE1BCB">
            <w:pPr>
              <w:pStyle w:val="12"/>
              <w:spacing w:after="0" w:line="240" w:lineRule="auto"/>
              <w:ind w:left="22"/>
              <w:jc w:val="center"/>
              <w:rPr>
                <w:rFonts w:ascii="Times New Roman" w:hAnsi="Times New Roman"/>
              </w:rPr>
            </w:pPr>
            <w:r w:rsidRPr="00DE1BCB">
              <w:rPr>
                <w:rFonts w:ascii="Segoe UI Symbol" w:hAnsi="Segoe UI Symbol" w:cs="Segoe UI Symbol"/>
              </w:rPr>
              <w:t>✓</w:t>
            </w:r>
          </w:p>
        </w:tc>
        <w:tc>
          <w:tcPr>
            <w:tcW w:w="1934" w:type="dxa"/>
            <w:hideMark/>
          </w:tcPr>
          <w:p w14:paraId="6A507935" w14:textId="77777777" w:rsidR="00DE1BCB" w:rsidRPr="00DE1BCB" w:rsidRDefault="00DE1BCB" w:rsidP="00DE1BCB">
            <w:pPr>
              <w:pStyle w:val="12"/>
              <w:spacing w:after="0" w:line="240" w:lineRule="auto"/>
              <w:ind w:left="22"/>
              <w:jc w:val="center"/>
              <w:rPr>
                <w:rFonts w:ascii="Times New Roman" w:hAnsi="Times New Roman"/>
              </w:rPr>
            </w:pPr>
          </w:p>
        </w:tc>
      </w:tr>
      <w:tr w:rsidR="00DE1BCB" w:rsidRPr="00DE1BCB" w14:paraId="29C25350" w14:textId="77777777" w:rsidTr="00DE1BCB">
        <w:trPr>
          <w:trHeight w:val="20"/>
        </w:trPr>
        <w:tc>
          <w:tcPr>
            <w:tcW w:w="910" w:type="dxa"/>
            <w:hideMark/>
          </w:tcPr>
          <w:p w14:paraId="35CD7625" w14:textId="77777777" w:rsidR="00DE1BCB" w:rsidRPr="00DE1BCB" w:rsidRDefault="00DE1BCB" w:rsidP="00DE1BCB">
            <w:pPr>
              <w:pStyle w:val="12"/>
              <w:spacing w:after="0" w:line="240" w:lineRule="auto"/>
              <w:ind w:left="22"/>
              <w:jc w:val="center"/>
              <w:rPr>
                <w:rFonts w:ascii="Times New Roman" w:hAnsi="Times New Roman"/>
              </w:rPr>
            </w:pPr>
            <w:r w:rsidRPr="00DE1BCB">
              <w:rPr>
                <w:rFonts w:ascii="Times New Roman" w:hAnsi="Times New Roman"/>
              </w:rPr>
              <w:t>2</w:t>
            </w:r>
          </w:p>
        </w:tc>
        <w:tc>
          <w:tcPr>
            <w:tcW w:w="1394" w:type="dxa"/>
            <w:hideMark/>
          </w:tcPr>
          <w:p w14:paraId="263A338C" w14:textId="77777777" w:rsidR="00DE1BCB" w:rsidRPr="00DE1BCB" w:rsidRDefault="00DE1BCB" w:rsidP="00DE1BCB">
            <w:pPr>
              <w:pStyle w:val="12"/>
              <w:spacing w:after="0" w:line="240" w:lineRule="auto"/>
              <w:ind w:left="22"/>
              <w:jc w:val="center"/>
              <w:rPr>
                <w:rFonts w:ascii="Times New Roman" w:hAnsi="Times New Roman"/>
              </w:rPr>
            </w:pPr>
            <w:r w:rsidRPr="00DE1BCB">
              <w:rPr>
                <w:rFonts w:ascii="Times New Roman" w:hAnsi="Times New Roman"/>
              </w:rPr>
              <w:t>26.40.43.110</w:t>
            </w:r>
          </w:p>
        </w:tc>
        <w:tc>
          <w:tcPr>
            <w:tcW w:w="2799" w:type="dxa"/>
            <w:hideMark/>
          </w:tcPr>
          <w:p w14:paraId="21D84DFD" w14:textId="77777777" w:rsidR="00DE1BCB" w:rsidRPr="00DE1BCB" w:rsidRDefault="00DE1BCB" w:rsidP="00DE1BCB">
            <w:pPr>
              <w:pStyle w:val="12"/>
              <w:spacing w:after="0" w:line="240" w:lineRule="auto"/>
              <w:ind w:left="22"/>
              <w:jc w:val="center"/>
              <w:rPr>
                <w:rFonts w:ascii="Times New Roman" w:hAnsi="Times New Roman"/>
              </w:rPr>
            </w:pPr>
            <w:r w:rsidRPr="00DE1BCB">
              <w:rPr>
                <w:rFonts w:ascii="Times New Roman" w:hAnsi="Times New Roman"/>
              </w:rPr>
              <w:t>Активный сабвуфер, элемент линейного массива</w:t>
            </w:r>
          </w:p>
        </w:tc>
        <w:tc>
          <w:tcPr>
            <w:tcW w:w="1220" w:type="dxa"/>
            <w:hideMark/>
          </w:tcPr>
          <w:p w14:paraId="0234AB5F" w14:textId="77777777" w:rsidR="00DE1BCB" w:rsidRPr="00DE1BCB" w:rsidRDefault="00DE1BCB" w:rsidP="00DE1BCB">
            <w:pPr>
              <w:pStyle w:val="12"/>
              <w:spacing w:after="0" w:line="240" w:lineRule="auto"/>
              <w:ind w:left="22"/>
              <w:jc w:val="center"/>
              <w:rPr>
                <w:rFonts w:ascii="Times New Roman" w:hAnsi="Times New Roman"/>
              </w:rPr>
            </w:pPr>
          </w:p>
        </w:tc>
        <w:tc>
          <w:tcPr>
            <w:tcW w:w="1788" w:type="dxa"/>
            <w:hideMark/>
          </w:tcPr>
          <w:p w14:paraId="399F016D" w14:textId="77777777" w:rsidR="00DE1BCB" w:rsidRPr="00DE1BCB" w:rsidRDefault="00DE1BCB" w:rsidP="00DE1BCB">
            <w:pPr>
              <w:pStyle w:val="12"/>
              <w:spacing w:after="0" w:line="240" w:lineRule="auto"/>
              <w:ind w:left="22"/>
              <w:jc w:val="center"/>
              <w:rPr>
                <w:rFonts w:ascii="Times New Roman" w:hAnsi="Times New Roman"/>
              </w:rPr>
            </w:pPr>
            <w:r w:rsidRPr="00DE1BCB">
              <w:rPr>
                <w:rFonts w:ascii="Segoe UI Symbol" w:hAnsi="Segoe UI Symbol" w:cs="Segoe UI Symbol"/>
              </w:rPr>
              <w:t>✓</w:t>
            </w:r>
          </w:p>
        </w:tc>
        <w:tc>
          <w:tcPr>
            <w:tcW w:w="1934" w:type="dxa"/>
            <w:hideMark/>
          </w:tcPr>
          <w:p w14:paraId="240688FF" w14:textId="77777777" w:rsidR="00DE1BCB" w:rsidRPr="00DE1BCB" w:rsidRDefault="00DE1BCB" w:rsidP="00DE1BCB">
            <w:pPr>
              <w:pStyle w:val="12"/>
              <w:spacing w:after="0" w:line="240" w:lineRule="auto"/>
              <w:ind w:left="22"/>
              <w:jc w:val="center"/>
              <w:rPr>
                <w:rFonts w:ascii="Times New Roman" w:hAnsi="Times New Roman"/>
              </w:rPr>
            </w:pPr>
          </w:p>
        </w:tc>
      </w:tr>
      <w:tr w:rsidR="00DE1BCB" w:rsidRPr="00DE1BCB" w14:paraId="22B2ABA2" w14:textId="77777777" w:rsidTr="00DE1BCB">
        <w:trPr>
          <w:trHeight w:val="20"/>
        </w:trPr>
        <w:tc>
          <w:tcPr>
            <w:tcW w:w="910" w:type="dxa"/>
            <w:hideMark/>
          </w:tcPr>
          <w:p w14:paraId="1F02F224" w14:textId="77777777" w:rsidR="00DE1BCB" w:rsidRPr="00DE1BCB" w:rsidRDefault="00DE1BCB" w:rsidP="00DE1BCB">
            <w:pPr>
              <w:pStyle w:val="12"/>
              <w:spacing w:after="0" w:line="240" w:lineRule="auto"/>
              <w:ind w:left="22"/>
              <w:jc w:val="center"/>
              <w:rPr>
                <w:rFonts w:ascii="Times New Roman" w:hAnsi="Times New Roman"/>
              </w:rPr>
            </w:pPr>
            <w:r w:rsidRPr="00DE1BCB">
              <w:rPr>
                <w:rFonts w:ascii="Times New Roman" w:hAnsi="Times New Roman"/>
              </w:rPr>
              <w:t>3</w:t>
            </w:r>
          </w:p>
        </w:tc>
        <w:tc>
          <w:tcPr>
            <w:tcW w:w="1394" w:type="dxa"/>
            <w:hideMark/>
          </w:tcPr>
          <w:p w14:paraId="4F100CE5" w14:textId="77777777" w:rsidR="00DE1BCB" w:rsidRPr="00DE1BCB" w:rsidRDefault="00DE1BCB" w:rsidP="00DE1BCB">
            <w:pPr>
              <w:pStyle w:val="12"/>
              <w:spacing w:after="0" w:line="240" w:lineRule="auto"/>
              <w:ind w:left="22"/>
              <w:jc w:val="center"/>
              <w:rPr>
                <w:rFonts w:ascii="Times New Roman" w:hAnsi="Times New Roman"/>
              </w:rPr>
            </w:pPr>
            <w:r w:rsidRPr="00DE1BCB">
              <w:rPr>
                <w:rFonts w:ascii="Times New Roman" w:hAnsi="Times New Roman"/>
              </w:rPr>
              <w:t>26.40.31.190</w:t>
            </w:r>
          </w:p>
        </w:tc>
        <w:tc>
          <w:tcPr>
            <w:tcW w:w="2799" w:type="dxa"/>
            <w:hideMark/>
          </w:tcPr>
          <w:p w14:paraId="35CB8169" w14:textId="77777777" w:rsidR="00DE1BCB" w:rsidRPr="00DE1BCB" w:rsidRDefault="00DE1BCB" w:rsidP="00DE1BCB">
            <w:pPr>
              <w:pStyle w:val="12"/>
              <w:spacing w:after="0" w:line="240" w:lineRule="auto"/>
              <w:ind w:left="22"/>
              <w:jc w:val="center"/>
              <w:rPr>
                <w:rFonts w:ascii="Times New Roman" w:hAnsi="Times New Roman"/>
              </w:rPr>
            </w:pPr>
            <w:r w:rsidRPr="00DE1BCB">
              <w:rPr>
                <w:rFonts w:ascii="Times New Roman" w:hAnsi="Times New Roman"/>
              </w:rPr>
              <w:t>Аналоговый микшерный пульт со встроенным USB-аудиоинтерфейсом</w:t>
            </w:r>
          </w:p>
        </w:tc>
        <w:tc>
          <w:tcPr>
            <w:tcW w:w="1220" w:type="dxa"/>
            <w:hideMark/>
          </w:tcPr>
          <w:p w14:paraId="5B307947" w14:textId="77777777" w:rsidR="00DE1BCB" w:rsidRPr="00DE1BCB" w:rsidRDefault="00DE1BCB" w:rsidP="00DE1BCB">
            <w:pPr>
              <w:pStyle w:val="12"/>
              <w:spacing w:after="0" w:line="240" w:lineRule="auto"/>
              <w:ind w:left="22"/>
              <w:jc w:val="center"/>
              <w:rPr>
                <w:rFonts w:ascii="Times New Roman" w:hAnsi="Times New Roman"/>
              </w:rPr>
            </w:pPr>
          </w:p>
        </w:tc>
        <w:tc>
          <w:tcPr>
            <w:tcW w:w="1788" w:type="dxa"/>
            <w:hideMark/>
          </w:tcPr>
          <w:p w14:paraId="6DA9745A" w14:textId="77777777" w:rsidR="00DE1BCB" w:rsidRPr="00DE1BCB" w:rsidRDefault="00DE1BCB" w:rsidP="00DE1BCB">
            <w:pPr>
              <w:pStyle w:val="12"/>
              <w:spacing w:after="0" w:line="240" w:lineRule="auto"/>
              <w:ind w:left="22"/>
              <w:jc w:val="center"/>
              <w:rPr>
                <w:rFonts w:ascii="Times New Roman" w:hAnsi="Times New Roman"/>
              </w:rPr>
            </w:pPr>
            <w:r w:rsidRPr="00DE1BCB">
              <w:rPr>
                <w:rFonts w:ascii="Segoe UI Symbol" w:hAnsi="Segoe UI Symbol" w:cs="Segoe UI Symbol"/>
              </w:rPr>
              <w:t>✓</w:t>
            </w:r>
          </w:p>
        </w:tc>
        <w:tc>
          <w:tcPr>
            <w:tcW w:w="1934" w:type="dxa"/>
            <w:hideMark/>
          </w:tcPr>
          <w:p w14:paraId="18E19F8D" w14:textId="77777777" w:rsidR="00DE1BCB" w:rsidRPr="00DE1BCB" w:rsidRDefault="00DE1BCB" w:rsidP="00DE1BCB">
            <w:pPr>
              <w:pStyle w:val="12"/>
              <w:spacing w:after="0" w:line="240" w:lineRule="auto"/>
              <w:ind w:left="22"/>
              <w:jc w:val="center"/>
              <w:rPr>
                <w:rFonts w:ascii="Times New Roman" w:hAnsi="Times New Roman"/>
              </w:rPr>
            </w:pPr>
          </w:p>
        </w:tc>
      </w:tr>
      <w:tr w:rsidR="00DE1BCB" w:rsidRPr="00DE1BCB" w14:paraId="523089B6" w14:textId="77777777" w:rsidTr="00DE1BCB">
        <w:trPr>
          <w:trHeight w:val="20"/>
        </w:trPr>
        <w:tc>
          <w:tcPr>
            <w:tcW w:w="910" w:type="dxa"/>
            <w:hideMark/>
          </w:tcPr>
          <w:p w14:paraId="3B6F1D4D" w14:textId="77777777" w:rsidR="00DE1BCB" w:rsidRPr="00DE1BCB" w:rsidRDefault="00DE1BCB" w:rsidP="00DE1BCB">
            <w:pPr>
              <w:pStyle w:val="12"/>
              <w:spacing w:after="0" w:line="240" w:lineRule="auto"/>
              <w:ind w:left="22"/>
              <w:jc w:val="center"/>
              <w:rPr>
                <w:rFonts w:ascii="Times New Roman" w:hAnsi="Times New Roman"/>
              </w:rPr>
            </w:pPr>
            <w:r w:rsidRPr="00DE1BCB">
              <w:rPr>
                <w:rFonts w:ascii="Times New Roman" w:hAnsi="Times New Roman"/>
              </w:rPr>
              <w:t>4</w:t>
            </w:r>
          </w:p>
        </w:tc>
        <w:tc>
          <w:tcPr>
            <w:tcW w:w="1394" w:type="dxa"/>
            <w:hideMark/>
          </w:tcPr>
          <w:p w14:paraId="30C3D656" w14:textId="77777777" w:rsidR="00DE1BCB" w:rsidRPr="00DE1BCB" w:rsidRDefault="00DE1BCB" w:rsidP="00DE1BCB">
            <w:pPr>
              <w:pStyle w:val="12"/>
              <w:spacing w:after="0" w:line="240" w:lineRule="auto"/>
              <w:ind w:left="22"/>
              <w:jc w:val="center"/>
              <w:rPr>
                <w:rFonts w:ascii="Times New Roman" w:hAnsi="Times New Roman"/>
              </w:rPr>
            </w:pPr>
            <w:r w:rsidRPr="00DE1BCB">
              <w:rPr>
                <w:rFonts w:ascii="Times New Roman" w:hAnsi="Times New Roman"/>
              </w:rPr>
              <w:t>26.40.31.190</w:t>
            </w:r>
          </w:p>
        </w:tc>
        <w:tc>
          <w:tcPr>
            <w:tcW w:w="2799" w:type="dxa"/>
            <w:hideMark/>
          </w:tcPr>
          <w:p w14:paraId="64026008" w14:textId="77777777" w:rsidR="00DE1BCB" w:rsidRPr="00DE1BCB" w:rsidRDefault="00DE1BCB" w:rsidP="00DE1BCB">
            <w:pPr>
              <w:pStyle w:val="12"/>
              <w:spacing w:after="0" w:line="240" w:lineRule="auto"/>
              <w:ind w:left="22"/>
              <w:jc w:val="center"/>
              <w:rPr>
                <w:rFonts w:ascii="Times New Roman" w:hAnsi="Times New Roman"/>
              </w:rPr>
            </w:pPr>
            <w:r w:rsidRPr="00DE1BCB">
              <w:rPr>
                <w:rFonts w:ascii="Times New Roman" w:hAnsi="Times New Roman"/>
              </w:rPr>
              <w:t>Беспроводная вокальная радиосистема с динамическим ручным передатчиком</w:t>
            </w:r>
          </w:p>
        </w:tc>
        <w:tc>
          <w:tcPr>
            <w:tcW w:w="1220" w:type="dxa"/>
            <w:hideMark/>
          </w:tcPr>
          <w:p w14:paraId="4A2AF4FD" w14:textId="77777777" w:rsidR="00DE1BCB" w:rsidRPr="00DE1BCB" w:rsidRDefault="00DE1BCB" w:rsidP="00DE1BCB">
            <w:pPr>
              <w:pStyle w:val="12"/>
              <w:spacing w:after="0" w:line="240" w:lineRule="auto"/>
              <w:ind w:left="22"/>
              <w:jc w:val="center"/>
              <w:rPr>
                <w:rFonts w:ascii="Times New Roman" w:hAnsi="Times New Roman"/>
              </w:rPr>
            </w:pPr>
          </w:p>
        </w:tc>
        <w:tc>
          <w:tcPr>
            <w:tcW w:w="1788" w:type="dxa"/>
            <w:hideMark/>
          </w:tcPr>
          <w:p w14:paraId="6D055ED5" w14:textId="77777777" w:rsidR="00DE1BCB" w:rsidRPr="00DE1BCB" w:rsidRDefault="00DE1BCB" w:rsidP="00DE1BCB">
            <w:pPr>
              <w:pStyle w:val="12"/>
              <w:spacing w:after="0" w:line="240" w:lineRule="auto"/>
              <w:ind w:left="22"/>
              <w:jc w:val="center"/>
              <w:rPr>
                <w:rFonts w:ascii="Times New Roman" w:hAnsi="Times New Roman"/>
              </w:rPr>
            </w:pPr>
            <w:r w:rsidRPr="00DE1BCB">
              <w:rPr>
                <w:rFonts w:ascii="Segoe UI Symbol" w:hAnsi="Segoe UI Symbol" w:cs="Segoe UI Symbol"/>
              </w:rPr>
              <w:t>✓</w:t>
            </w:r>
          </w:p>
        </w:tc>
        <w:tc>
          <w:tcPr>
            <w:tcW w:w="1934" w:type="dxa"/>
            <w:hideMark/>
          </w:tcPr>
          <w:p w14:paraId="0213F1D1" w14:textId="77777777" w:rsidR="00DE1BCB" w:rsidRPr="00DE1BCB" w:rsidRDefault="00DE1BCB" w:rsidP="00DE1BCB">
            <w:pPr>
              <w:pStyle w:val="12"/>
              <w:spacing w:after="0" w:line="240" w:lineRule="auto"/>
              <w:ind w:left="22"/>
              <w:jc w:val="center"/>
              <w:rPr>
                <w:rFonts w:ascii="Times New Roman" w:hAnsi="Times New Roman"/>
              </w:rPr>
            </w:pPr>
          </w:p>
        </w:tc>
      </w:tr>
    </w:tbl>
    <w:p w14:paraId="6AAC7531" w14:textId="77777777" w:rsidR="00DE1BCB" w:rsidRDefault="00DE1BCB" w:rsidP="00C90182">
      <w:pPr>
        <w:pStyle w:val="12"/>
        <w:spacing w:after="0" w:line="240" w:lineRule="auto"/>
        <w:jc w:val="center"/>
        <w:rPr>
          <w:rFonts w:ascii="Times New Roman" w:hAnsi="Times New Roman"/>
          <w:b/>
          <w:bCs/>
        </w:rPr>
      </w:pPr>
    </w:p>
    <w:p w14:paraId="0F9DAFBC" w14:textId="77777777" w:rsidR="00C90182" w:rsidRPr="00C90182" w:rsidRDefault="00C90182" w:rsidP="00C90182">
      <w:pPr>
        <w:widowControl w:val="0"/>
        <w:spacing w:after="0" w:line="240" w:lineRule="auto"/>
        <w:ind w:left="-851" w:right="-284"/>
        <w:jc w:val="both"/>
        <w:rPr>
          <w:rFonts w:ascii="Times New Roman" w:eastAsia="Calibri" w:hAnsi="Times New Roman"/>
          <w:bCs/>
          <w:i/>
          <w:iCs/>
        </w:rPr>
      </w:pPr>
      <w:r w:rsidRPr="00C90182">
        <w:rPr>
          <w:rFonts w:ascii="Times New Roman" w:eastAsia="Calibri" w:hAnsi="Times New Roman"/>
          <w:bCs/>
          <w:i/>
          <w:iCs/>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p w14:paraId="27B2C0DD" w14:textId="77777777" w:rsidR="00C90182" w:rsidRPr="00C90182" w:rsidRDefault="00C90182" w:rsidP="00C90182">
      <w:pPr>
        <w:pStyle w:val="12"/>
        <w:spacing w:after="0" w:line="240" w:lineRule="auto"/>
        <w:jc w:val="center"/>
        <w:rPr>
          <w:rFonts w:ascii="Times New Roman" w:hAnsi="Times New Roman"/>
          <w:b/>
          <w:bCs/>
        </w:rPr>
      </w:pPr>
    </w:p>
    <w:tbl>
      <w:tblPr>
        <w:tblW w:w="10267" w:type="dxa"/>
        <w:tblInd w:w="-743" w:type="dxa"/>
        <w:tblLook w:val="04A0" w:firstRow="1" w:lastRow="0" w:firstColumn="1" w:lastColumn="0" w:noHBand="0" w:noVBand="1"/>
      </w:tblPr>
      <w:tblGrid>
        <w:gridCol w:w="531"/>
        <w:gridCol w:w="2548"/>
        <w:gridCol w:w="5868"/>
        <w:gridCol w:w="637"/>
        <w:gridCol w:w="683"/>
      </w:tblGrid>
      <w:tr w:rsidR="009C7BD3" w:rsidRPr="00C90182" w14:paraId="2A86AFCF" w14:textId="77777777" w:rsidTr="00C90182">
        <w:trPr>
          <w:trHeight w:val="553"/>
        </w:trPr>
        <w:tc>
          <w:tcPr>
            <w:tcW w:w="531" w:type="dxa"/>
            <w:tcBorders>
              <w:top w:val="single" w:sz="4" w:space="0" w:color="auto"/>
              <w:left w:val="single" w:sz="4" w:space="0" w:color="auto"/>
              <w:bottom w:val="single" w:sz="4" w:space="0" w:color="auto"/>
              <w:right w:val="single" w:sz="4" w:space="0" w:color="auto"/>
            </w:tcBorders>
            <w:shd w:val="clear" w:color="auto" w:fill="auto"/>
            <w:hideMark/>
          </w:tcPr>
          <w:p w14:paraId="2042141C" w14:textId="77777777" w:rsidR="009C7BD3" w:rsidRPr="00C90182" w:rsidRDefault="009C7BD3" w:rsidP="00C90182">
            <w:pPr>
              <w:spacing w:after="0" w:line="240" w:lineRule="auto"/>
              <w:rPr>
                <w:rFonts w:ascii="Times New Roman" w:hAnsi="Times New Roman"/>
                <w:b/>
                <w:bCs/>
                <w:lang w:eastAsia="ru-RU"/>
              </w:rPr>
            </w:pPr>
            <w:r w:rsidRPr="00C90182">
              <w:rPr>
                <w:rFonts w:ascii="Times New Roman" w:hAnsi="Times New Roman"/>
                <w:b/>
                <w:bCs/>
                <w:lang w:eastAsia="ru-RU"/>
              </w:rPr>
              <w:t>№     п\п</w:t>
            </w:r>
          </w:p>
        </w:tc>
        <w:tc>
          <w:tcPr>
            <w:tcW w:w="2548" w:type="dxa"/>
            <w:tcBorders>
              <w:top w:val="single" w:sz="4" w:space="0" w:color="auto"/>
              <w:left w:val="nil"/>
              <w:bottom w:val="single" w:sz="4" w:space="0" w:color="auto"/>
              <w:right w:val="single" w:sz="4" w:space="0" w:color="auto"/>
            </w:tcBorders>
            <w:shd w:val="clear" w:color="auto" w:fill="auto"/>
            <w:hideMark/>
          </w:tcPr>
          <w:p w14:paraId="220A26F4" w14:textId="77777777" w:rsidR="009C7BD3" w:rsidRPr="00C90182" w:rsidRDefault="009C7BD3" w:rsidP="00C90182">
            <w:pPr>
              <w:spacing w:after="0" w:line="240" w:lineRule="auto"/>
              <w:rPr>
                <w:rFonts w:ascii="Times New Roman" w:hAnsi="Times New Roman"/>
                <w:b/>
                <w:bCs/>
                <w:lang w:eastAsia="ru-RU"/>
              </w:rPr>
            </w:pPr>
            <w:r w:rsidRPr="00C90182">
              <w:rPr>
                <w:rFonts w:ascii="Times New Roman" w:hAnsi="Times New Roman"/>
                <w:b/>
                <w:bCs/>
                <w:lang w:eastAsia="ru-RU"/>
              </w:rPr>
              <w:t xml:space="preserve">Наименование </w:t>
            </w:r>
          </w:p>
        </w:tc>
        <w:tc>
          <w:tcPr>
            <w:tcW w:w="5868" w:type="dxa"/>
            <w:tcBorders>
              <w:top w:val="single" w:sz="4" w:space="0" w:color="auto"/>
              <w:left w:val="nil"/>
              <w:bottom w:val="single" w:sz="4" w:space="0" w:color="auto"/>
              <w:right w:val="single" w:sz="4" w:space="0" w:color="auto"/>
            </w:tcBorders>
            <w:shd w:val="clear" w:color="auto" w:fill="auto"/>
            <w:hideMark/>
          </w:tcPr>
          <w:p w14:paraId="7A851BA1" w14:textId="77777777" w:rsidR="009C7BD3" w:rsidRPr="00C90182" w:rsidRDefault="009C7BD3" w:rsidP="00C90182">
            <w:pPr>
              <w:spacing w:after="0" w:line="240" w:lineRule="auto"/>
              <w:rPr>
                <w:rFonts w:ascii="Times New Roman" w:hAnsi="Times New Roman"/>
                <w:b/>
                <w:bCs/>
                <w:lang w:eastAsia="ru-RU"/>
              </w:rPr>
            </w:pPr>
            <w:r w:rsidRPr="00C90182">
              <w:rPr>
                <w:rFonts w:ascii="Times New Roman" w:hAnsi="Times New Roman"/>
                <w:b/>
                <w:bCs/>
                <w:lang w:eastAsia="ru-RU"/>
              </w:rPr>
              <w:t>Требования, установленные заказчиком к техническим, иным характеристикам товара, работы, услуги</w:t>
            </w:r>
          </w:p>
        </w:tc>
        <w:tc>
          <w:tcPr>
            <w:tcW w:w="637" w:type="dxa"/>
            <w:tcBorders>
              <w:top w:val="single" w:sz="4" w:space="0" w:color="auto"/>
              <w:left w:val="nil"/>
              <w:bottom w:val="single" w:sz="4" w:space="0" w:color="auto"/>
              <w:right w:val="single" w:sz="4" w:space="0" w:color="auto"/>
            </w:tcBorders>
            <w:shd w:val="clear" w:color="auto" w:fill="auto"/>
            <w:hideMark/>
          </w:tcPr>
          <w:p w14:paraId="5F81EA25" w14:textId="77777777" w:rsidR="009C7BD3" w:rsidRPr="00C90182" w:rsidRDefault="009C7BD3" w:rsidP="00C90182">
            <w:pPr>
              <w:spacing w:after="0" w:line="240" w:lineRule="auto"/>
              <w:jc w:val="center"/>
              <w:rPr>
                <w:rFonts w:ascii="Times New Roman" w:hAnsi="Times New Roman"/>
                <w:b/>
                <w:bCs/>
                <w:lang w:eastAsia="ru-RU"/>
              </w:rPr>
            </w:pPr>
            <w:r w:rsidRPr="00C90182">
              <w:rPr>
                <w:rFonts w:ascii="Times New Roman" w:hAnsi="Times New Roman"/>
                <w:b/>
                <w:bCs/>
                <w:lang w:eastAsia="ru-RU"/>
              </w:rPr>
              <w:t>Ед.      изм.</w:t>
            </w:r>
          </w:p>
        </w:tc>
        <w:tc>
          <w:tcPr>
            <w:tcW w:w="683" w:type="dxa"/>
            <w:tcBorders>
              <w:top w:val="single" w:sz="4" w:space="0" w:color="auto"/>
              <w:left w:val="nil"/>
              <w:bottom w:val="single" w:sz="4" w:space="0" w:color="auto"/>
              <w:right w:val="single" w:sz="4" w:space="0" w:color="auto"/>
            </w:tcBorders>
            <w:shd w:val="clear" w:color="auto" w:fill="auto"/>
            <w:hideMark/>
          </w:tcPr>
          <w:p w14:paraId="1600749F" w14:textId="77777777" w:rsidR="009C7BD3" w:rsidRPr="00C90182" w:rsidRDefault="009C7BD3" w:rsidP="00C90182">
            <w:pPr>
              <w:spacing w:after="0" w:line="240" w:lineRule="auto"/>
              <w:jc w:val="center"/>
              <w:rPr>
                <w:rFonts w:ascii="Times New Roman" w:hAnsi="Times New Roman"/>
                <w:b/>
                <w:bCs/>
                <w:lang w:eastAsia="ru-RU"/>
              </w:rPr>
            </w:pPr>
            <w:r w:rsidRPr="00C90182">
              <w:rPr>
                <w:rFonts w:ascii="Times New Roman" w:hAnsi="Times New Roman"/>
                <w:b/>
                <w:bCs/>
                <w:lang w:eastAsia="ru-RU"/>
              </w:rPr>
              <w:t>Кол-во</w:t>
            </w:r>
          </w:p>
        </w:tc>
      </w:tr>
      <w:tr w:rsidR="00DE1BCB" w:rsidRPr="00C90182" w14:paraId="514AE276" w14:textId="77777777" w:rsidTr="00DE1BCB">
        <w:trPr>
          <w:trHeight w:val="1037"/>
        </w:trPr>
        <w:tc>
          <w:tcPr>
            <w:tcW w:w="531" w:type="dxa"/>
            <w:tcBorders>
              <w:top w:val="nil"/>
              <w:left w:val="single" w:sz="4" w:space="0" w:color="auto"/>
              <w:bottom w:val="single" w:sz="4" w:space="0" w:color="auto"/>
              <w:right w:val="single" w:sz="4" w:space="0" w:color="auto"/>
            </w:tcBorders>
            <w:shd w:val="clear" w:color="000000" w:fill="auto"/>
            <w:hideMark/>
          </w:tcPr>
          <w:p w14:paraId="0C136CF2" w14:textId="77777777" w:rsidR="00DE1BCB" w:rsidRPr="00C90182" w:rsidRDefault="00DE1BCB" w:rsidP="00DE1BCB">
            <w:pPr>
              <w:spacing w:after="0" w:line="240" w:lineRule="auto"/>
              <w:rPr>
                <w:rFonts w:ascii="Times New Roman" w:hAnsi="Times New Roman"/>
                <w:lang w:eastAsia="ru-RU"/>
              </w:rPr>
            </w:pPr>
            <w:r w:rsidRPr="00C90182">
              <w:rPr>
                <w:rFonts w:ascii="Times New Roman" w:hAnsi="Times New Roman"/>
                <w:lang w:eastAsia="ru-RU"/>
              </w:rPr>
              <w:t>1</w:t>
            </w:r>
          </w:p>
        </w:tc>
        <w:tc>
          <w:tcPr>
            <w:tcW w:w="2548" w:type="dxa"/>
            <w:tcBorders>
              <w:top w:val="single" w:sz="4" w:space="0" w:color="auto"/>
              <w:left w:val="nil"/>
              <w:bottom w:val="single" w:sz="4" w:space="0" w:color="auto"/>
              <w:right w:val="single" w:sz="4" w:space="0" w:color="auto"/>
            </w:tcBorders>
            <w:shd w:val="clear" w:color="000000" w:fill="auto"/>
          </w:tcPr>
          <w:p w14:paraId="60474419" w14:textId="51BCE3A2" w:rsidR="00DE1BCB" w:rsidRPr="00C90182" w:rsidRDefault="00DE1BCB" w:rsidP="00DE1BCB">
            <w:pPr>
              <w:spacing w:after="0" w:line="240" w:lineRule="auto"/>
              <w:rPr>
                <w:rFonts w:ascii="Times New Roman" w:hAnsi="Times New Roman"/>
                <w:lang w:eastAsia="ru-RU"/>
              </w:rPr>
            </w:pPr>
            <w:r w:rsidRPr="00C90182">
              <w:rPr>
                <w:rFonts w:ascii="Times New Roman" w:hAnsi="Times New Roman"/>
                <w:lang w:eastAsia="ru-RU"/>
              </w:rPr>
              <w:t>Активный 2-х полосный элемент линейного</w:t>
            </w:r>
          </w:p>
        </w:tc>
        <w:tc>
          <w:tcPr>
            <w:tcW w:w="5868" w:type="dxa"/>
            <w:tcBorders>
              <w:top w:val="nil"/>
              <w:left w:val="nil"/>
              <w:bottom w:val="single" w:sz="4" w:space="0" w:color="auto"/>
              <w:right w:val="single" w:sz="4" w:space="0" w:color="auto"/>
            </w:tcBorders>
            <w:shd w:val="clear" w:color="000000" w:fill="auto"/>
          </w:tcPr>
          <w:p w14:paraId="56759272" w14:textId="77777777" w:rsidR="00DE1BCB" w:rsidRPr="00C90182" w:rsidRDefault="00DE1BCB" w:rsidP="00DE1BCB">
            <w:pPr>
              <w:spacing w:after="0" w:line="240" w:lineRule="auto"/>
              <w:rPr>
                <w:rFonts w:ascii="Times New Roman" w:hAnsi="Times New Roman"/>
              </w:rPr>
            </w:pPr>
            <w:r w:rsidRPr="00C90182">
              <w:rPr>
                <w:rFonts w:ascii="Times New Roman" w:hAnsi="Times New Roman"/>
              </w:rPr>
              <w:t>Общая мощность (RMS) – не менее 400, не более 800Вт</w:t>
            </w:r>
          </w:p>
          <w:p w14:paraId="777FFC06" w14:textId="77777777" w:rsidR="00DE1BCB" w:rsidRPr="00C90182" w:rsidRDefault="00DE1BCB" w:rsidP="00DE1BCB">
            <w:pPr>
              <w:spacing w:after="0" w:line="240" w:lineRule="auto"/>
              <w:rPr>
                <w:rFonts w:ascii="Times New Roman" w:hAnsi="Times New Roman"/>
                <w:lang w:eastAsia="ru-RU"/>
              </w:rPr>
            </w:pPr>
            <w:r w:rsidRPr="00C90182">
              <w:rPr>
                <w:rFonts w:ascii="Times New Roman" w:hAnsi="Times New Roman"/>
                <w:lang w:eastAsia="ru-RU"/>
              </w:rPr>
              <w:t xml:space="preserve">НЧ-динамики (катушка): не менее 32 не более 40мм </w:t>
            </w:r>
          </w:p>
          <w:p w14:paraId="03F45F81" w14:textId="77777777" w:rsidR="00DE1BCB" w:rsidRPr="00C90182" w:rsidRDefault="00DE1BCB" w:rsidP="00DE1BCB">
            <w:pPr>
              <w:spacing w:after="0" w:line="240" w:lineRule="auto"/>
              <w:rPr>
                <w:rFonts w:ascii="Times New Roman" w:hAnsi="Times New Roman"/>
                <w:lang w:eastAsia="ru-RU"/>
              </w:rPr>
            </w:pPr>
            <w:r w:rsidRPr="00C90182">
              <w:rPr>
                <w:rFonts w:ascii="Times New Roman" w:hAnsi="Times New Roman"/>
              </w:rPr>
              <w:t xml:space="preserve">ВЧ-динамик </w:t>
            </w:r>
            <w:r w:rsidRPr="00C90182">
              <w:rPr>
                <w:rFonts w:ascii="Times New Roman" w:hAnsi="Times New Roman"/>
                <w:lang w:eastAsia="ru-RU"/>
              </w:rPr>
              <w:t>(катушка): не менее 60 не более 80 мм</w:t>
            </w:r>
          </w:p>
          <w:p w14:paraId="51008BF0" w14:textId="6D9F913B" w:rsidR="00DE1BCB" w:rsidRPr="00C90182" w:rsidRDefault="00DE1BCB" w:rsidP="00DE1BCB">
            <w:pPr>
              <w:spacing w:after="0" w:line="240" w:lineRule="auto"/>
              <w:rPr>
                <w:rFonts w:ascii="Times New Roman" w:hAnsi="Times New Roman"/>
              </w:rPr>
            </w:pPr>
            <w:r w:rsidRPr="00C90182">
              <w:rPr>
                <w:rFonts w:ascii="Times New Roman" w:hAnsi="Times New Roman"/>
              </w:rPr>
              <w:t xml:space="preserve">Максимальное звуковое давление: </w:t>
            </w:r>
            <w:r w:rsidR="007A60A9">
              <w:rPr>
                <w:rFonts w:ascii="Times New Roman" w:hAnsi="Times New Roman"/>
              </w:rPr>
              <w:t xml:space="preserve">не менее </w:t>
            </w:r>
            <w:r w:rsidRPr="00C90182">
              <w:rPr>
                <w:rFonts w:ascii="Times New Roman" w:hAnsi="Times New Roman"/>
              </w:rPr>
              <w:t>130 дБ</w:t>
            </w:r>
          </w:p>
          <w:p w14:paraId="24BE1AA0" w14:textId="1D05593F" w:rsidR="00DE1BCB" w:rsidRPr="00C90182" w:rsidRDefault="00DE1BCB" w:rsidP="00DE1BCB">
            <w:pPr>
              <w:spacing w:after="0" w:line="240" w:lineRule="auto"/>
              <w:rPr>
                <w:rFonts w:ascii="Times New Roman" w:hAnsi="Times New Roman"/>
                <w:lang w:eastAsia="ru-RU"/>
              </w:rPr>
            </w:pPr>
            <w:r w:rsidRPr="00C90182">
              <w:rPr>
                <w:rFonts w:ascii="Times New Roman" w:hAnsi="Times New Roman"/>
                <w:lang w:eastAsia="ru-RU"/>
              </w:rPr>
              <w:t>Угол раскрытия (дисперсия): не менее 99° (горизонталь) х не менее 9° (вертикаль)</w:t>
            </w:r>
          </w:p>
        </w:tc>
        <w:tc>
          <w:tcPr>
            <w:tcW w:w="637" w:type="dxa"/>
            <w:tcBorders>
              <w:top w:val="nil"/>
              <w:left w:val="nil"/>
              <w:bottom w:val="single" w:sz="4" w:space="0" w:color="auto"/>
              <w:right w:val="single" w:sz="4" w:space="0" w:color="auto"/>
            </w:tcBorders>
            <w:shd w:val="clear" w:color="000000" w:fill="auto"/>
          </w:tcPr>
          <w:p w14:paraId="2C1040B8" w14:textId="713D7E4E" w:rsidR="00DE1BCB" w:rsidRPr="00C90182" w:rsidRDefault="00DE1BCB" w:rsidP="00DE1BCB">
            <w:pPr>
              <w:spacing w:after="0" w:line="240" w:lineRule="auto"/>
              <w:jc w:val="center"/>
              <w:rPr>
                <w:rFonts w:ascii="Times New Roman" w:hAnsi="Times New Roman"/>
                <w:lang w:eastAsia="ru-RU"/>
              </w:rPr>
            </w:pPr>
            <w:r w:rsidRPr="00C90182">
              <w:rPr>
                <w:rFonts w:ascii="Times New Roman" w:hAnsi="Times New Roman"/>
                <w:lang w:eastAsia="ru-RU"/>
              </w:rPr>
              <w:t>шт</w:t>
            </w:r>
          </w:p>
        </w:tc>
        <w:tc>
          <w:tcPr>
            <w:tcW w:w="683" w:type="dxa"/>
            <w:tcBorders>
              <w:top w:val="nil"/>
              <w:left w:val="nil"/>
              <w:bottom w:val="single" w:sz="4" w:space="0" w:color="auto"/>
              <w:right w:val="single" w:sz="4" w:space="0" w:color="auto"/>
            </w:tcBorders>
            <w:shd w:val="clear" w:color="000000" w:fill="auto"/>
          </w:tcPr>
          <w:p w14:paraId="068FAF75" w14:textId="5F236DEB" w:rsidR="00DE1BCB" w:rsidRPr="00C90182" w:rsidRDefault="00DE1BCB" w:rsidP="00DE1BCB">
            <w:pPr>
              <w:spacing w:after="0" w:line="240" w:lineRule="auto"/>
              <w:jc w:val="center"/>
              <w:rPr>
                <w:rFonts w:ascii="Times New Roman" w:hAnsi="Times New Roman"/>
                <w:lang w:eastAsia="ru-RU"/>
              </w:rPr>
            </w:pPr>
            <w:r w:rsidRPr="00C90182">
              <w:rPr>
                <w:rFonts w:ascii="Times New Roman" w:hAnsi="Times New Roman"/>
                <w:lang w:eastAsia="ru-RU"/>
              </w:rPr>
              <w:t>6</w:t>
            </w:r>
          </w:p>
        </w:tc>
      </w:tr>
      <w:tr w:rsidR="00DE1BCB" w:rsidRPr="00C90182" w14:paraId="45572741" w14:textId="77777777" w:rsidTr="00DE1BCB">
        <w:trPr>
          <w:trHeight w:val="1054"/>
        </w:trPr>
        <w:tc>
          <w:tcPr>
            <w:tcW w:w="531" w:type="dxa"/>
            <w:tcBorders>
              <w:top w:val="nil"/>
              <w:left w:val="single" w:sz="4" w:space="0" w:color="auto"/>
              <w:bottom w:val="single" w:sz="4" w:space="0" w:color="auto"/>
              <w:right w:val="single" w:sz="4" w:space="0" w:color="auto"/>
            </w:tcBorders>
            <w:shd w:val="clear" w:color="000000" w:fill="auto"/>
            <w:hideMark/>
          </w:tcPr>
          <w:p w14:paraId="40DEA33B" w14:textId="77777777" w:rsidR="00DE1BCB" w:rsidRPr="00C90182" w:rsidRDefault="00DE1BCB" w:rsidP="00DE1BCB">
            <w:pPr>
              <w:spacing w:after="0" w:line="240" w:lineRule="auto"/>
              <w:rPr>
                <w:rFonts w:ascii="Times New Roman" w:hAnsi="Times New Roman"/>
                <w:lang w:eastAsia="ru-RU"/>
              </w:rPr>
            </w:pPr>
            <w:r w:rsidRPr="00C90182">
              <w:rPr>
                <w:rFonts w:ascii="Times New Roman" w:hAnsi="Times New Roman"/>
                <w:lang w:eastAsia="ru-RU"/>
              </w:rPr>
              <w:t>2</w:t>
            </w:r>
          </w:p>
        </w:tc>
        <w:tc>
          <w:tcPr>
            <w:tcW w:w="2548" w:type="dxa"/>
            <w:tcBorders>
              <w:top w:val="single" w:sz="4" w:space="0" w:color="auto"/>
              <w:left w:val="nil"/>
              <w:bottom w:val="single" w:sz="4" w:space="0" w:color="auto"/>
              <w:right w:val="single" w:sz="4" w:space="0" w:color="auto"/>
            </w:tcBorders>
            <w:shd w:val="clear" w:color="000000" w:fill="auto"/>
          </w:tcPr>
          <w:p w14:paraId="3828EA85" w14:textId="6D3CCCAD" w:rsidR="00DE1BCB" w:rsidRPr="00C90182" w:rsidRDefault="00DE1BCB" w:rsidP="00DE1BCB">
            <w:pPr>
              <w:spacing w:after="0" w:line="240" w:lineRule="auto"/>
              <w:rPr>
                <w:rFonts w:ascii="Times New Roman" w:hAnsi="Times New Roman"/>
                <w:lang w:eastAsia="ru-RU"/>
              </w:rPr>
            </w:pPr>
            <w:r w:rsidRPr="00C90182">
              <w:rPr>
                <w:rFonts w:ascii="Times New Roman" w:hAnsi="Times New Roman"/>
                <w:lang w:eastAsia="ru-RU"/>
              </w:rPr>
              <w:t>Активный сабвуфер, элемент линейного массива</w:t>
            </w:r>
          </w:p>
        </w:tc>
        <w:tc>
          <w:tcPr>
            <w:tcW w:w="5868" w:type="dxa"/>
            <w:tcBorders>
              <w:top w:val="nil"/>
              <w:left w:val="nil"/>
              <w:bottom w:val="single" w:sz="4" w:space="0" w:color="auto"/>
              <w:right w:val="single" w:sz="4" w:space="0" w:color="auto"/>
            </w:tcBorders>
            <w:shd w:val="clear" w:color="000000" w:fill="auto"/>
          </w:tcPr>
          <w:p w14:paraId="5084EFCC" w14:textId="77777777" w:rsidR="00DE1BCB" w:rsidRDefault="00DE1BCB" w:rsidP="00DE1BCB">
            <w:pPr>
              <w:spacing w:after="0" w:line="240" w:lineRule="auto"/>
              <w:rPr>
                <w:rFonts w:ascii="Times New Roman" w:hAnsi="Times New Roman"/>
                <w:lang w:eastAsia="ru-RU"/>
              </w:rPr>
            </w:pPr>
            <w:r w:rsidRPr="00C90182">
              <w:rPr>
                <w:rFonts w:ascii="Times New Roman" w:hAnsi="Times New Roman"/>
                <w:lang w:eastAsia="ru-RU"/>
              </w:rPr>
              <w:t>Общая мощность (RMS) – не менее 1000, не более 1500 ВтНЧ-динамики (катушка): не менее 90, не более 110 ммДиаметр НЧ-динамика: не менее 14, не более 16 дюймов</w:t>
            </w:r>
          </w:p>
          <w:p w14:paraId="25A88BCE" w14:textId="57399314" w:rsidR="007A60A9" w:rsidRDefault="00DE1BCB" w:rsidP="00DE1BCB">
            <w:pPr>
              <w:spacing w:after="0" w:line="240" w:lineRule="auto"/>
              <w:rPr>
                <w:rFonts w:ascii="Times New Roman" w:hAnsi="Times New Roman"/>
                <w:lang w:eastAsia="ru-RU"/>
              </w:rPr>
            </w:pPr>
            <w:r w:rsidRPr="00C90182">
              <w:rPr>
                <w:rFonts w:ascii="Times New Roman" w:hAnsi="Times New Roman"/>
                <w:lang w:eastAsia="ru-RU"/>
              </w:rPr>
              <w:t>Максимальное звуковое давление:</w:t>
            </w:r>
            <w:r w:rsidR="007A60A9">
              <w:rPr>
                <w:rFonts w:ascii="Times New Roman" w:hAnsi="Times New Roman"/>
                <w:lang w:eastAsia="ru-RU"/>
              </w:rPr>
              <w:t xml:space="preserve"> не менее </w:t>
            </w:r>
            <w:r w:rsidRPr="00C90182">
              <w:rPr>
                <w:rFonts w:ascii="Times New Roman" w:hAnsi="Times New Roman"/>
                <w:lang w:eastAsia="ru-RU"/>
              </w:rPr>
              <w:t>130 дБ</w:t>
            </w:r>
          </w:p>
          <w:p w14:paraId="16F05521" w14:textId="30E6E9EA" w:rsidR="00DE1BCB" w:rsidRDefault="00DE1BCB" w:rsidP="00DE1BCB">
            <w:pPr>
              <w:spacing w:after="0" w:line="240" w:lineRule="auto"/>
              <w:rPr>
                <w:rFonts w:ascii="Times New Roman" w:hAnsi="Times New Roman"/>
                <w:lang w:eastAsia="ru-RU"/>
              </w:rPr>
            </w:pPr>
            <w:r w:rsidRPr="00C90182">
              <w:rPr>
                <w:rFonts w:ascii="Times New Roman" w:hAnsi="Times New Roman"/>
                <w:lang w:eastAsia="ru-RU"/>
              </w:rPr>
              <w:t>Частотный диапазон: не менее 45 Гц — не более 140 Гц (-10 дБ)</w:t>
            </w:r>
          </w:p>
          <w:p w14:paraId="1CFE9BAC" w14:textId="77777777" w:rsidR="00DE1BCB" w:rsidRDefault="00DE1BCB" w:rsidP="00DE1BCB">
            <w:pPr>
              <w:spacing w:after="0" w:line="240" w:lineRule="auto"/>
              <w:rPr>
                <w:rFonts w:ascii="Times New Roman" w:hAnsi="Times New Roman"/>
                <w:lang w:eastAsia="ru-RU"/>
              </w:rPr>
            </w:pPr>
            <w:r w:rsidRPr="00C90182">
              <w:rPr>
                <w:rFonts w:ascii="Times New Roman" w:hAnsi="Times New Roman"/>
                <w:lang w:eastAsia="ru-RU"/>
              </w:rPr>
              <w:t>Встроенный DSP: наличие регулировок gain, eq, crossover, delay, threshold</w:t>
            </w:r>
          </w:p>
          <w:p w14:paraId="6EA6D04D" w14:textId="77777777" w:rsidR="00DE1BCB" w:rsidRDefault="00DE1BCB" w:rsidP="00DE1BCB">
            <w:pPr>
              <w:spacing w:after="0" w:line="240" w:lineRule="auto"/>
              <w:rPr>
                <w:rFonts w:ascii="Times New Roman" w:hAnsi="Times New Roman"/>
                <w:lang w:eastAsia="ru-RU"/>
              </w:rPr>
            </w:pPr>
            <w:r w:rsidRPr="00C90182">
              <w:rPr>
                <w:rFonts w:ascii="Times New Roman" w:hAnsi="Times New Roman"/>
                <w:lang w:eastAsia="ru-RU"/>
              </w:rPr>
              <w:t>Материал корпуса: многослойная березовая фанера или высокопрочный композитный полипропилен</w:t>
            </w:r>
          </w:p>
          <w:p w14:paraId="0113DB0E" w14:textId="01478C88" w:rsidR="00DE1BCB" w:rsidRPr="00C90182" w:rsidRDefault="00DE1BCB" w:rsidP="00DE1BCB">
            <w:pPr>
              <w:spacing w:after="0" w:line="240" w:lineRule="auto"/>
              <w:rPr>
                <w:rFonts w:ascii="Times New Roman" w:hAnsi="Times New Roman"/>
                <w:lang w:eastAsia="ru-RU"/>
              </w:rPr>
            </w:pPr>
            <w:r w:rsidRPr="00C90182">
              <w:rPr>
                <w:rFonts w:ascii="Times New Roman" w:hAnsi="Times New Roman"/>
                <w:lang w:eastAsia="ru-RU"/>
              </w:rPr>
              <w:t>Габариты (Ш х В х Г): не менее 470 x 500 x 670 мм</w:t>
            </w:r>
          </w:p>
        </w:tc>
        <w:tc>
          <w:tcPr>
            <w:tcW w:w="637" w:type="dxa"/>
            <w:tcBorders>
              <w:top w:val="nil"/>
              <w:left w:val="nil"/>
              <w:bottom w:val="single" w:sz="4" w:space="0" w:color="auto"/>
              <w:right w:val="single" w:sz="4" w:space="0" w:color="auto"/>
            </w:tcBorders>
            <w:shd w:val="clear" w:color="000000" w:fill="auto"/>
          </w:tcPr>
          <w:p w14:paraId="71C756EA" w14:textId="3A680C47" w:rsidR="00DE1BCB" w:rsidRPr="00C90182" w:rsidRDefault="00DE1BCB" w:rsidP="00DE1BCB">
            <w:pPr>
              <w:spacing w:after="0" w:line="240" w:lineRule="auto"/>
              <w:jc w:val="center"/>
              <w:rPr>
                <w:rFonts w:ascii="Times New Roman" w:hAnsi="Times New Roman"/>
                <w:lang w:eastAsia="ru-RU"/>
              </w:rPr>
            </w:pPr>
            <w:r w:rsidRPr="00C90182">
              <w:rPr>
                <w:rFonts w:ascii="Times New Roman" w:hAnsi="Times New Roman"/>
                <w:lang w:eastAsia="ru-RU"/>
              </w:rPr>
              <w:t>шт</w:t>
            </w:r>
          </w:p>
        </w:tc>
        <w:tc>
          <w:tcPr>
            <w:tcW w:w="683" w:type="dxa"/>
            <w:tcBorders>
              <w:top w:val="nil"/>
              <w:left w:val="nil"/>
              <w:bottom w:val="single" w:sz="4" w:space="0" w:color="auto"/>
              <w:right w:val="single" w:sz="4" w:space="0" w:color="auto"/>
            </w:tcBorders>
            <w:shd w:val="clear" w:color="000000" w:fill="auto"/>
          </w:tcPr>
          <w:p w14:paraId="075E3D02" w14:textId="44ABCBB2" w:rsidR="00DE1BCB" w:rsidRPr="00C90182" w:rsidRDefault="00DE1BCB" w:rsidP="00DE1BCB">
            <w:pPr>
              <w:spacing w:after="0" w:line="240" w:lineRule="auto"/>
              <w:jc w:val="center"/>
              <w:rPr>
                <w:rFonts w:ascii="Times New Roman" w:hAnsi="Times New Roman"/>
                <w:lang w:eastAsia="ru-RU"/>
              </w:rPr>
            </w:pPr>
            <w:r w:rsidRPr="00C90182">
              <w:rPr>
                <w:rFonts w:ascii="Times New Roman" w:hAnsi="Times New Roman"/>
                <w:lang w:eastAsia="ru-RU"/>
              </w:rPr>
              <w:t>2</w:t>
            </w:r>
          </w:p>
        </w:tc>
      </w:tr>
      <w:tr w:rsidR="00DE1BCB" w:rsidRPr="00C90182" w14:paraId="1AB8CA4F" w14:textId="77777777" w:rsidTr="00A927BC">
        <w:trPr>
          <w:trHeight w:val="969"/>
        </w:trPr>
        <w:tc>
          <w:tcPr>
            <w:tcW w:w="531" w:type="dxa"/>
            <w:tcBorders>
              <w:top w:val="nil"/>
              <w:left w:val="single" w:sz="4" w:space="0" w:color="auto"/>
              <w:bottom w:val="single" w:sz="4" w:space="0" w:color="auto"/>
              <w:right w:val="single" w:sz="4" w:space="0" w:color="auto"/>
            </w:tcBorders>
            <w:shd w:val="clear" w:color="000000" w:fill="auto"/>
          </w:tcPr>
          <w:p w14:paraId="3B89C4ED" w14:textId="77777777" w:rsidR="00DE1BCB" w:rsidRPr="00C90182" w:rsidRDefault="00DE1BCB" w:rsidP="00DE1BCB">
            <w:pPr>
              <w:spacing w:after="0" w:line="240" w:lineRule="auto"/>
              <w:rPr>
                <w:rFonts w:ascii="Times New Roman" w:hAnsi="Times New Roman"/>
                <w:lang w:eastAsia="ru-RU"/>
              </w:rPr>
            </w:pPr>
            <w:r w:rsidRPr="00C90182">
              <w:rPr>
                <w:rFonts w:ascii="Times New Roman" w:hAnsi="Times New Roman"/>
                <w:lang w:eastAsia="ru-RU"/>
              </w:rPr>
              <w:t>3</w:t>
            </w:r>
          </w:p>
        </w:tc>
        <w:tc>
          <w:tcPr>
            <w:tcW w:w="2548" w:type="dxa"/>
            <w:tcBorders>
              <w:top w:val="single" w:sz="4" w:space="0" w:color="auto"/>
              <w:left w:val="nil"/>
              <w:bottom w:val="single" w:sz="4" w:space="0" w:color="auto"/>
              <w:right w:val="single" w:sz="4" w:space="0" w:color="auto"/>
            </w:tcBorders>
            <w:shd w:val="clear" w:color="000000" w:fill="auto"/>
          </w:tcPr>
          <w:p w14:paraId="2F54898C" w14:textId="5A401392" w:rsidR="00DE1BCB" w:rsidRPr="00C90182" w:rsidRDefault="00DE1BCB" w:rsidP="00DE1BCB">
            <w:pPr>
              <w:spacing w:after="0" w:line="240" w:lineRule="auto"/>
              <w:rPr>
                <w:rFonts w:ascii="Times New Roman" w:hAnsi="Times New Roman"/>
                <w:lang w:eastAsia="ru-RU"/>
              </w:rPr>
            </w:pPr>
            <w:r w:rsidRPr="00C90182">
              <w:rPr>
                <w:rFonts w:ascii="Times New Roman" w:hAnsi="Times New Roman"/>
                <w:lang w:eastAsia="ru-RU"/>
              </w:rPr>
              <w:t>Аналоговый микшерный пульт со встроенным USB-аудиоинтерфейсом</w:t>
            </w:r>
          </w:p>
        </w:tc>
        <w:tc>
          <w:tcPr>
            <w:tcW w:w="5868" w:type="dxa"/>
            <w:tcBorders>
              <w:top w:val="nil"/>
              <w:left w:val="nil"/>
              <w:bottom w:val="single" w:sz="4" w:space="0" w:color="auto"/>
              <w:right w:val="single" w:sz="4" w:space="0" w:color="auto"/>
            </w:tcBorders>
            <w:shd w:val="clear" w:color="000000" w:fill="auto"/>
          </w:tcPr>
          <w:p w14:paraId="673BA386" w14:textId="77777777" w:rsidR="00DE1BCB" w:rsidRDefault="00DE1BCB" w:rsidP="00DE1BCB">
            <w:pPr>
              <w:spacing w:after="0" w:line="240" w:lineRule="auto"/>
              <w:rPr>
                <w:rFonts w:ascii="Times New Roman" w:hAnsi="Times New Roman"/>
                <w:lang w:eastAsia="ru-RU"/>
              </w:rPr>
            </w:pPr>
            <w:r w:rsidRPr="00C90182">
              <w:rPr>
                <w:rFonts w:ascii="Times New Roman" w:hAnsi="Times New Roman"/>
                <w:lang w:eastAsia="ru-RU"/>
              </w:rPr>
              <w:t>Количество микрофонных входов XLR: не менее 8</w:t>
            </w:r>
          </w:p>
          <w:p w14:paraId="75FD4390" w14:textId="77777777" w:rsidR="00DE1BCB" w:rsidRDefault="00DE1BCB" w:rsidP="00DE1BCB">
            <w:pPr>
              <w:spacing w:after="0" w:line="240" w:lineRule="auto"/>
              <w:rPr>
                <w:rFonts w:ascii="Times New Roman" w:hAnsi="Times New Roman"/>
                <w:lang w:eastAsia="ru-RU"/>
              </w:rPr>
            </w:pPr>
            <w:r w:rsidRPr="00C90182">
              <w:rPr>
                <w:rFonts w:ascii="Times New Roman" w:hAnsi="Times New Roman"/>
                <w:lang w:eastAsia="ru-RU"/>
              </w:rPr>
              <w:t>Линейные моно-входы: не менее 8</w:t>
            </w:r>
          </w:p>
          <w:p w14:paraId="1015DD22" w14:textId="77777777" w:rsidR="00DE1BCB" w:rsidRDefault="00DE1BCB" w:rsidP="00DE1BCB">
            <w:pPr>
              <w:spacing w:after="0" w:line="240" w:lineRule="auto"/>
              <w:rPr>
                <w:rFonts w:ascii="Times New Roman" w:hAnsi="Times New Roman"/>
                <w:lang w:eastAsia="ru-RU"/>
              </w:rPr>
            </w:pPr>
            <w:r w:rsidRPr="00C90182">
              <w:rPr>
                <w:rFonts w:ascii="Times New Roman" w:hAnsi="Times New Roman"/>
                <w:lang w:eastAsia="ru-RU"/>
              </w:rPr>
              <w:t>Линейные стерео-входы: не менее 4 (8 физических каналов)</w:t>
            </w:r>
          </w:p>
          <w:p w14:paraId="31D11188" w14:textId="77777777" w:rsidR="00DE1BCB" w:rsidRDefault="00DE1BCB" w:rsidP="00DE1BCB">
            <w:pPr>
              <w:spacing w:after="0" w:line="240" w:lineRule="auto"/>
              <w:rPr>
                <w:rFonts w:ascii="Times New Roman" w:hAnsi="Times New Roman"/>
                <w:lang w:eastAsia="ru-RU"/>
              </w:rPr>
            </w:pPr>
            <w:r w:rsidRPr="00C90182">
              <w:rPr>
                <w:rFonts w:ascii="Times New Roman" w:hAnsi="Times New Roman"/>
                <w:lang w:eastAsia="ru-RU"/>
              </w:rPr>
              <w:lastRenderedPageBreak/>
              <w:t xml:space="preserve">Встроенные компрессоры: не менее 8 каналов с регулировкой одной ручкой </w:t>
            </w:r>
          </w:p>
          <w:p w14:paraId="3C9A6061" w14:textId="77777777" w:rsidR="00DE1BCB" w:rsidRDefault="00DE1BCB" w:rsidP="00DE1BCB">
            <w:pPr>
              <w:spacing w:after="0" w:line="240" w:lineRule="auto"/>
              <w:rPr>
                <w:rFonts w:ascii="Times New Roman" w:hAnsi="Times New Roman"/>
                <w:lang w:eastAsia="ru-RU"/>
              </w:rPr>
            </w:pPr>
            <w:r w:rsidRPr="00C90182">
              <w:rPr>
                <w:rFonts w:ascii="Times New Roman" w:hAnsi="Times New Roman"/>
                <w:lang w:eastAsia="ru-RU"/>
              </w:rPr>
              <w:t xml:space="preserve">Эквалайзеры моно-каналов: 3-х полосный с полупараметрической (sweepable) регулировкой средних частот </w:t>
            </w:r>
          </w:p>
          <w:p w14:paraId="09703824" w14:textId="77777777" w:rsidR="00DE1BCB" w:rsidRDefault="00DE1BCB" w:rsidP="00DE1BCB">
            <w:pPr>
              <w:spacing w:after="0" w:line="240" w:lineRule="auto"/>
              <w:rPr>
                <w:rFonts w:ascii="Times New Roman" w:hAnsi="Times New Roman"/>
                <w:lang w:eastAsia="ru-RU"/>
              </w:rPr>
            </w:pPr>
            <w:r w:rsidRPr="00C90182">
              <w:rPr>
                <w:rFonts w:ascii="Times New Roman" w:hAnsi="Times New Roman"/>
                <w:lang w:eastAsia="ru-RU"/>
              </w:rPr>
              <w:t>Посылы AUX на каждом канале: не менее 3</w:t>
            </w:r>
          </w:p>
          <w:p w14:paraId="592D8458" w14:textId="31267AD2" w:rsidR="00DE1BCB" w:rsidRPr="00C90182" w:rsidRDefault="00DE1BCB" w:rsidP="00DE1BCB">
            <w:pPr>
              <w:spacing w:after="0" w:line="240" w:lineRule="auto"/>
              <w:rPr>
                <w:rFonts w:ascii="Times New Roman" w:hAnsi="Times New Roman"/>
              </w:rPr>
            </w:pPr>
            <w:r w:rsidRPr="00C90182">
              <w:rPr>
                <w:rFonts w:ascii="Times New Roman" w:hAnsi="Times New Roman"/>
                <w:lang w:eastAsia="ru-RU"/>
              </w:rPr>
              <w:t>Подгруппы (Subgroups): не менее 2 независимых стерео-подгрупп с отдельными выходами</w:t>
            </w:r>
          </w:p>
        </w:tc>
        <w:tc>
          <w:tcPr>
            <w:tcW w:w="637" w:type="dxa"/>
            <w:tcBorders>
              <w:top w:val="nil"/>
              <w:left w:val="nil"/>
              <w:bottom w:val="single" w:sz="4" w:space="0" w:color="auto"/>
              <w:right w:val="single" w:sz="4" w:space="0" w:color="auto"/>
            </w:tcBorders>
            <w:shd w:val="clear" w:color="000000" w:fill="auto"/>
          </w:tcPr>
          <w:p w14:paraId="423AFE8F" w14:textId="2C42978B" w:rsidR="00DE1BCB" w:rsidRPr="00C90182" w:rsidRDefault="00DE1BCB" w:rsidP="00DE1BCB">
            <w:pPr>
              <w:spacing w:after="0" w:line="240" w:lineRule="auto"/>
              <w:jc w:val="center"/>
              <w:rPr>
                <w:rFonts w:ascii="Times New Roman" w:hAnsi="Times New Roman"/>
                <w:lang w:eastAsia="ru-RU"/>
              </w:rPr>
            </w:pPr>
            <w:r w:rsidRPr="00C90182">
              <w:rPr>
                <w:rFonts w:ascii="Times New Roman" w:hAnsi="Times New Roman"/>
                <w:lang w:eastAsia="ru-RU"/>
              </w:rPr>
              <w:lastRenderedPageBreak/>
              <w:t>шт</w:t>
            </w:r>
          </w:p>
        </w:tc>
        <w:tc>
          <w:tcPr>
            <w:tcW w:w="683" w:type="dxa"/>
            <w:tcBorders>
              <w:top w:val="nil"/>
              <w:left w:val="nil"/>
              <w:bottom w:val="single" w:sz="4" w:space="0" w:color="auto"/>
              <w:right w:val="single" w:sz="4" w:space="0" w:color="auto"/>
            </w:tcBorders>
            <w:shd w:val="clear" w:color="000000" w:fill="auto"/>
          </w:tcPr>
          <w:p w14:paraId="6C447E93" w14:textId="11BC6D64" w:rsidR="00DE1BCB" w:rsidRPr="00C90182" w:rsidRDefault="00DE1BCB" w:rsidP="00DE1BCB">
            <w:pPr>
              <w:spacing w:after="0" w:line="240" w:lineRule="auto"/>
              <w:jc w:val="center"/>
              <w:rPr>
                <w:rFonts w:ascii="Times New Roman" w:hAnsi="Times New Roman"/>
                <w:lang w:eastAsia="ru-RU"/>
              </w:rPr>
            </w:pPr>
            <w:r w:rsidRPr="00C90182">
              <w:rPr>
                <w:rFonts w:ascii="Times New Roman" w:hAnsi="Times New Roman"/>
                <w:lang w:eastAsia="ru-RU"/>
              </w:rPr>
              <w:t>1</w:t>
            </w:r>
          </w:p>
        </w:tc>
      </w:tr>
      <w:tr w:rsidR="00DE1BCB" w:rsidRPr="00C90182" w14:paraId="6DBF89E3" w14:textId="77777777" w:rsidTr="00DE1BCB">
        <w:trPr>
          <w:trHeight w:val="273"/>
        </w:trPr>
        <w:tc>
          <w:tcPr>
            <w:tcW w:w="531" w:type="dxa"/>
            <w:tcBorders>
              <w:top w:val="nil"/>
              <w:left w:val="single" w:sz="4" w:space="0" w:color="auto"/>
              <w:bottom w:val="single" w:sz="4" w:space="0" w:color="auto"/>
              <w:right w:val="single" w:sz="4" w:space="0" w:color="auto"/>
            </w:tcBorders>
            <w:shd w:val="clear" w:color="auto" w:fill="auto"/>
            <w:hideMark/>
          </w:tcPr>
          <w:p w14:paraId="3E360ABF" w14:textId="77777777" w:rsidR="00DE1BCB" w:rsidRPr="00C90182" w:rsidRDefault="00DE1BCB" w:rsidP="00DE1BCB">
            <w:pPr>
              <w:spacing w:after="0" w:line="240" w:lineRule="auto"/>
              <w:rPr>
                <w:rFonts w:ascii="Times New Roman" w:hAnsi="Times New Roman"/>
                <w:lang w:eastAsia="ru-RU"/>
              </w:rPr>
            </w:pPr>
            <w:r w:rsidRPr="00C90182">
              <w:rPr>
                <w:rFonts w:ascii="Times New Roman" w:hAnsi="Times New Roman"/>
                <w:lang w:eastAsia="ru-RU"/>
              </w:rPr>
              <w:t>4</w:t>
            </w:r>
          </w:p>
        </w:tc>
        <w:tc>
          <w:tcPr>
            <w:tcW w:w="2548" w:type="dxa"/>
            <w:tcBorders>
              <w:top w:val="single" w:sz="4" w:space="0" w:color="auto"/>
              <w:left w:val="nil"/>
              <w:bottom w:val="single" w:sz="4" w:space="0" w:color="auto"/>
              <w:right w:val="single" w:sz="4" w:space="0" w:color="auto"/>
            </w:tcBorders>
            <w:shd w:val="clear" w:color="auto" w:fill="auto"/>
          </w:tcPr>
          <w:p w14:paraId="3A471741" w14:textId="04BD4A28" w:rsidR="00DE1BCB" w:rsidRPr="00C90182" w:rsidRDefault="00DE1BCB" w:rsidP="00DE1BCB">
            <w:pPr>
              <w:spacing w:after="0" w:line="240" w:lineRule="auto"/>
              <w:rPr>
                <w:rFonts w:ascii="Times New Roman" w:hAnsi="Times New Roman"/>
                <w:lang w:eastAsia="ru-RU"/>
              </w:rPr>
            </w:pPr>
            <w:r w:rsidRPr="00C90182">
              <w:rPr>
                <w:rFonts w:ascii="Times New Roman" w:hAnsi="Times New Roman"/>
                <w:lang w:eastAsia="ru-RU"/>
              </w:rPr>
              <w:t>Беспроводная вокальная радиосистема с динамическим ручным передатчиком</w:t>
            </w:r>
          </w:p>
        </w:tc>
        <w:tc>
          <w:tcPr>
            <w:tcW w:w="5868" w:type="dxa"/>
            <w:tcBorders>
              <w:top w:val="nil"/>
              <w:left w:val="nil"/>
              <w:bottom w:val="single" w:sz="4" w:space="0" w:color="auto"/>
              <w:right w:val="single" w:sz="4" w:space="0" w:color="auto"/>
            </w:tcBorders>
            <w:shd w:val="clear" w:color="auto" w:fill="auto"/>
          </w:tcPr>
          <w:p w14:paraId="6CD2962D" w14:textId="77777777" w:rsidR="00DE1BCB" w:rsidRDefault="00DE1BCB" w:rsidP="00DE1BCB">
            <w:pPr>
              <w:spacing w:after="0" w:line="240" w:lineRule="auto"/>
              <w:rPr>
                <w:rFonts w:ascii="Times New Roman" w:hAnsi="Times New Roman"/>
                <w:lang w:eastAsia="ru-RU"/>
              </w:rPr>
            </w:pPr>
            <w:r w:rsidRPr="00C90182">
              <w:rPr>
                <w:rFonts w:ascii="Times New Roman" w:hAnsi="Times New Roman"/>
                <w:lang w:eastAsia="ru-RU"/>
              </w:rPr>
              <w:t>РЧ-диапазон (диапазон частот): не менее 614, не более 638 МГц (B-band)</w:t>
            </w:r>
          </w:p>
          <w:p w14:paraId="65D83EA5" w14:textId="77777777" w:rsidR="00DE1BCB" w:rsidRDefault="00DE1BCB" w:rsidP="00DE1BCB">
            <w:pPr>
              <w:spacing w:after="0" w:line="240" w:lineRule="auto"/>
              <w:rPr>
                <w:rFonts w:ascii="Times New Roman" w:hAnsi="Times New Roman"/>
                <w:lang w:eastAsia="ru-RU"/>
              </w:rPr>
            </w:pPr>
            <w:r w:rsidRPr="00C90182">
              <w:rPr>
                <w:rFonts w:ascii="Times New Roman" w:hAnsi="Times New Roman"/>
                <w:lang w:eastAsia="ru-RU"/>
              </w:rPr>
              <w:t xml:space="preserve">Ширина рабочей полосы частот: не менее 24 МГц Количество частотных банков: не менее 8, в каждом до 10 предустановленных каналов </w:t>
            </w:r>
          </w:p>
          <w:p w14:paraId="33E83B59" w14:textId="77777777" w:rsidR="00DE1BCB" w:rsidRDefault="00DE1BCB" w:rsidP="00DE1BCB">
            <w:pPr>
              <w:spacing w:after="0" w:line="240" w:lineRule="auto"/>
              <w:rPr>
                <w:rFonts w:ascii="Times New Roman" w:hAnsi="Times New Roman"/>
                <w:lang w:eastAsia="ru-RU"/>
              </w:rPr>
            </w:pPr>
            <w:r w:rsidRPr="00C90182">
              <w:rPr>
                <w:rFonts w:ascii="Times New Roman" w:hAnsi="Times New Roman"/>
                <w:lang w:eastAsia="ru-RU"/>
              </w:rPr>
              <w:t>Диапазон воспроизводимых аудиочастот: не менее 50 Гц — не более 16 кГц (-3 дБ)</w:t>
            </w:r>
          </w:p>
          <w:p w14:paraId="6F39A563" w14:textId="77777777" w:rsidR="00DE1BCB" w:rsidRDefault="00DE1BCB" w:rsidP="00DE1BCB">
            <w:pPr>
              <w:spacing w:after="0" w:line="240" w:lineRule="auto"/>
              <w:rPr>
                <w:rFonts w:ascii="Times New Roman" w:hAnsi="Times New Roman"/>
                <w:lang w:eastAsia="ru-RU"/>
              </w:rPr>
            </w:pPr>
            <w:r w:rsidRPr="00C90182">
              <w:rPr>
                <w:rFonts w:ascii="Times New Roman" w:hAnsi="Times New Roman"/>
                <w:lang w:eastAsia="ru-RU"/>
              </w:rPr>
              <w:t>Тип капсюля передатчика: динамический, на базе evolution e835</w:t>
            </w:r>
          </w:p>
          <w:p w14:paraId="118AC1ED" w14:textId="77777777" w:rsidR="00DE1BCB" w:rsidRDefault="00DE1BCB" w:rsidP="00DE1BCB">
            <w:pPr>
              <w:spacing w:after="0" w:line="240" w:lineRule="auto"/>
              <w:rPr>
                <w:rFonts w:ascii="Times New Roman" w:hAnsi="Times New Roman"/>
                <w:lang w:eastAsia="ru-RU"/>
              </w:rPr>
            </w:pPr>
            <w:r w:rsidRPr="00C90182">
              <w:rPr>
                <w:rFonts w:ascii="Times New Roman" w:hAnsi="Times New Roman"/>
                <w:lang w:eastAsia="ru-RU"/>
              </w:rPr>
              <w:t xml:space="preserve">Диаграмма направленности микрофона: кардиоидная </w:t>
            </w:r>
          </w:p>
          <w:p w14:paraId="133E576C" w14:textId="77777777" w:rsidR="00DE1BCB" w:rsidRDefault="00DE1BCB" w:rsidP="00DE1BCB">
            <w:pPr>
              <w:spacing w:after="0" w:line="240" w:lineRule="auto"/>
              <w:rPr>
                <w:rFonts w:ascii="Times New Roman" w:hAnsi="Times New Roman"/>
                <w:lang w:eastAsia="ru-RU"/>
              </w:rPr>
            </w:pPr>
            <w:r w:rsidRPr="00C90182">
              <w:rPr>
                <w:rFonts w:ascii="Times New Roman" w:hAnsi="Times New Roman"/>
                <w:lang w:eastAsia="ru-RU"/>
              </w:rPr>
              <w:t xml:space="preserve">Отношение сигнал/шум: не менее 103 дБА </w:t>
            </w:r>
          </w:p>
          <w:p w14:paraId="59AC9829" w14:textId="77777777" w:rsidR="00DE1BCB" w:rsidRDefault="00DE1BCB" w:rsidP="00DE1BCB">
            <w:pPr>
              <w:spacing w:after="0" w:line="240" w:lineRule="auto"/>
              <w:rPr>
                <w:rFonts w:ascii="Times New Roman" w:hAnsi="Times New Roman"/>
                <w:lang w:eastAsia="ru-RU"/>
              </w:rPr>
            </w:pPr>
            <w:r w:rsidRPr="00C90182">
              <w:rPr>
                <w:rFonts w:ascii="Times New Roman" w:hAnsi="Times New Roman"/>
                <w:lang w:eastAsia="ru-RU"/>
              </w:rPr>
              <w:t>Коэффициент нелинейных искажений (THD): не более 0.9%</w:t>
            </w:r>
          </w:p>
          <w:p w14:paraId="476EE7A9" w14:textId="4D563323" w:rsidR="00DE1BCB" w:rsidRPr="00C90182" w:rsidRDefault="00DE1BCB" w:rsidP="00DE1BCB">
            <w:pPr>
              <w:spacing w:after="0" w:line="240" w:lineRule="auto"/>
              <w:rPr>
                <w:rFonts w:ascii="Times New Roman" w:hAnsi="Times New Roman"/>
                <w:lang w:eastAsia="ru-RU"/>
              </w:rPr>
            </w:pPr>
            <w:r w:rsidRPr="00C90182">
              <w:rPr>
                <w:rFonts w:ascii="Times New Roman" w:hAnsi="Times New Roman"/>
                <w:lang w:eastAsia="ru-RU"/>
              </w:rPr>
              <w:t>Мощность РЧ-передатчика: не менее 10 мВт</w:t>
            </w:r>
          </w:p>
        </w:tc>
        <w:tc>
          <w:tcPr>
            <w:tcW w:w="637" w:type="dxa"/>
            <w:tcBorders>
              <w:top w:val="nil"/>
              <w:left w:val="nil"/>
              <w:bottom w:val="single" w:sz="4" w:space="0" w:color="auto"/>
              <w:right w:val="single" w:sz="4" w:space="0" w:color="auto"/>
            </w:tcBorders>
            <w:shd w:val="clear" w:color="auto" w:fill="auto"/>
          </w:tcPr>
          <w:p w14:paraId="04BA1431" w14:textId="7EF4A22C" w:rsidR="00DE1BCB" w:rsidRPr="00C90182" w:rsidRDefault="00DE1BCB" w:rsidP="00DE1BCB">
            <w:pPr>
              <w:spacing w:after="0" w:line="240" w:lineRule="auto"/>
              <w:jc w:val="center"/>
              <w:rPr>
                <w:rFonts w:ascii="Times New Roman" w:hAnsi="Times New Roman"/>
                <w:lang w:eastAsia="ru-RU"/>
              </w:rPr>
            </w:pPr>
            <w:r w:rsidRPr="00C90182">
              <w:rPr>
                <w:rFonts w:ascii="Times New Roman" w:hAnsi="Times New Roman"/>
                <w:lang w:eastAsia="ru-RU"/>
              </w:rPr>
              <w:t>шт</w:t>
            </w:r>
          </w:p>
        </w:tc>
        <w:tc>
          <w:tcPr>
            <w:tcW w:w="683" w:type="dxa"/>
            <w:tcBorders>
              <w:top w:val="nil"/>
              <w:left w:val="nil"/>
              <w:bottom w:val="single" w:sz="4" w:space="0" w:color="auto"/>
              <w:right w:val="single" w:sz="4" w:space="0" w:color="auto"/>
            </w:tcBorders>
            <w:shd w:val="clear" w:color="auto" w:fill="auto"/>
          </w:tcPr>
          <w:p w14:paraId="71A54E73" w14:textId="09FE77BC" w:rsidR="00DE1BCB" w:rsidRPr="00C90182" w:rsidRDefault="00DE1BCB" w:rsidP="00DE1BCB">
            <w:pPr>
              <w:spacing w:after="0" w:line="240" w:lineRule="auto"/>
              <w:jc w:val="center"/>
              <w:rPr>
                <w:rFonts w:ascii="Times New Roman" w:hAnsi="Times New Roman"/>
                <w:lang w:eastAsia="ru-RU"/>
              </w:rPr>
            </w:pPr>
            <w:r w:rsidRPr="00C90182">
              <w:rPr>
                <w:rFonts w:ascii="Times New Roman" w:hAnsi="Times New Roman"/>
                <w:lang w:eastAsia="ru-RU"/>
              </w:rPr>
              <w:t>2</w:t>
            </w:r>
          </w:p>
        </w:tc>
      </w:tr>
    </w:tbl>
    <w:p w14:paraId="01D7FF3D" w14:textId="77777777" w:rsidR="00830C34" w:rsidRPr="00C90182" w:rsidRDefault="00830C34" w:rsidP="00C90182">
      <w:pPr>
        <w:pStyle w:val="12"/>
        <w:spacing w:after="0" w:line="240" w:lineRule="auto"/>
        <w:ind w:left="-851"/>
        <w:rPr>
          <w:rFonts w:ascii="Times New Roman" w:hAnsi="Times New Roman"/>
          <w:b/>
          <w:bCs/>
        </w:rPr>
      </w:pPr>
    </w:p>
    <w:p w14:paraId="5804317A" w14:textId="77777777" w:rsidR="00085105" w:rsidRPr="00C90182" w:rsidRDefault="00085105" w:rsidP="00066932">
      <w:pPr>
        <w:widowControl w:val="0"/>
        <w:spacing w:after="0" w:line="240" w:lineRule="auto"/>
        <w:ind w:left="-851" w:right="-284"/>
        <w:jc w:val="both"/>
        <w:rPr>
          <w:rFonts w:ascii="Times New Roman" w:eastAsia="Calibri" w:hAnsi="Times New Roman"/>
        </w:rPr>
      </w:pPr>
      <w:r w:rsidRPr="00C90182">
        <w:rPr>
          <w:rFonts w:ascii="Times New Roman" w:eastAsia="Calibri" w:hAnsi="Times New Roman"/>
          <w:b/>
        </w:rPr>
        <w:t>2.  Место поставки товара:</w:t>
      </w:r>
      <w:r w:rsidRPr="00C90182">
        <w:rPr>
          <w:rFonts w:ascii="Times New Roman" w:eastAsia="Calibri" w:hAnsi="Times New Roman"/>
        </w:rPr>
        <w:t xml:space="preserve"> </w:t>
      </w:r>
      <w:r w:rsidR="0034494E" w:rsidRPr="00C90182">
        <w:rPr>
          <w:rFonts w:ascii="Times New Roman" w:eastAsia="Calibri" w:hAnsi="Times New Roman"/>
        </w:rPr>
        <w:t>г. Грозный, проспект Мохаммеда Али, д. 8, актовый зал.</w:t>
      </w:r>
    </w:p>
    <w:p w14:paraId="33EB0869" w14:textId="310ADE54" w:rsidR="00085105" w:rsidRPr="00C90182" w:rsidRDefault="00085105" w:rsidP="00066932">
      <w:pPr>
        <w:widowControl w:val="0"/>
        <w:spacing w:after="0" w:line="240" w:lineRule="auto"/>
        <w:ind w:left="-851" w:right="-284"/>
        <w:jc w:val="both"/>
        <w:rPr>
          <w:rFonts w:ascii="Times New Roman" w:eastAsia="Calibri" w:hAnsi="Times New Roman"/>
          <w:bCs/>
          <w:lang w:bidi="ru-RU"/>
        </w:rPr>
      </w:pPr>
      <w:r w:rsidRPr="00C90182">
        <w:rPr>
          <w:rFonts w:ascii="Times New Roman" w:eastAsia="Calibri" w:hAnsi="Times New Roman"/>
          <w:b/>
        </w:rPr>
        <w:t>3. Срок поставки товара:</w:t>
      </w:r>
      <w:r w:rsidRPr="00C90182">
        <w:rPr>
          <w:rFonts w:ascii="Times New Roman" w:eastAsia="Calibri" w:hAnsi="Times New Roman"/>
        </w:rPr>
        <w:t xml:space="preserve"> </w:t>
      </w:r>
      <w:r w:rsidR="00830C34" w:rsidRPr="00C90182">
        <w:rPr>
          <w:rFonts w:ascii="Times New Roman" w:eastAsia="Calibri" w:hAnsi="Times New Roman"/>
          <w:bCs/>
          <w:lang w:bidi="ru-RU"/>
        </w:rPr>
        <w:t xml:space="preserve">в течение </w:t>
      </w:r>
      <w:r w:rsidR="00BE1754">
        <w:rPr>
          <w:rFonts w:ascii="Times New Roman" w:eastAsia="Calibri" w:hAnsi="Times New Roman"/>
          <w:bCs/>
          <w:lang w:bidi="ru-RU"/>
        </w:rPr>
        <w:t>3</w:t>
      </w:r>
      <w:r w:rsidR="00830C34" w:rsidRPr="00C90182">
        <w:rPr>
          <w:rFonts w:ascii="Times New Roman" w:eastAsia="Calibri" w:hAnsi="Times New Roman"/>
          <w:bCs/>
          <w:lang w:bidi="ru-RU"/>
        </w:rPr>
        <w:t xml:space="preserve"> дней с момента заключения договора</w:t>
      </w:r>
      <w:r w:rsidRPr="00C90182">
        <w:rPr>
          <w:rFonts w:ascii="Times New Roman" w:eastAsia="Calibri" w:hAnsi="Times New Roman"/>
          <w:bCs/>
          <w:lang w:bidi="ru-RU"/>
        </w:rPr>
        <w:t>.</w:t>
      </w:r>
    </w:p>
    <w:p w14:paraId="5AAE7DFB" w14:textId="77777777" w:rsidR="00085105" w:rsidRPr="00C90182" w:rsidRDefault="00085105" w:rsidP="00066932">
      <w:pPr>
        <w:widowControl w:val="0"/>
        <w:spacing w:after="0" w:line="240" w:lineRule="auto"/>
        <w:ind w:left="-851" w:right="-284"/>
        <w:jc w:val="both"/>
        <w:rPr>
          <w:rFonts w:ascii="Times New Roman" w:eastAsia="Calibri" w:hAnsi="Times New Roman"/>
          <w:b/>
        </w:rPr>
      </w:pPr>
      <w:r w:rsidRPr="00C90182">
        <w:rPr>
          <w:rFonts w:ascii="Times New Roman" w:eastAsia="Calibri" w:hAnsi="Times New Roman"/>
          <w:b/>
        </w:rPr>
        <w:t>4. Требования к качеству, безопасности поставляемого товара:</w:t>
      </w:r>
    </w:p>
    <w:p w14:paraId="7323FE37" w14:textId="77777777" w:rsidR="00085105" w:rsidRPr="00C90182" w:rsidRDefault="00085105" w:rsidP="00066932">
      <w:pPr>
        <w:widowControl w:val="0"/>
        <w:spacing w:after="0" w:line="240" w:lineRule="auto"/>
        <w:ind w:left="-851"/>
        <w:jc w:val="both"/>
        <w:rPr>
          <w:rFonts w:ascii="Times New Roman" w:eastAsia="Calibri" w:hAnsi="Times New Roman"/>
        </w:rPr>
      </w:pPr>
      <w:r w:rsidRPr="00C90182">
        <w:rPr>
          <w:rFonts w:ascii="Times New Roman" w:eastAsia="Calibri" w:hAnsi="Times New Roman"/>
        </w:rPr>
        <w:t xml:space="preserve">4.1. Поставляемый товар должен соответствовать заданным функциональным и качественным характеристикам; </w:t>
      </w:r>
    </w:p>
    <w:p w14:paraId="46DC83BC" w14:textId="77777777" w:rsidR="00085105" w:rsidRPr="00C90182" w:rsidRDefault="00085105" w:rsidP="00066932">
      <w:pPr>
        <w:widowControl w:val="0"/>
        <w:spacing w:after="0" w:line="240" w:lineRule="auto"/>
        <w:ind w:left="-851"/>
        <w:jc w:val="both"/>
        <w:rPr>
          <w:rFonts w:ascii="Times New Roman" w:eastAsia="Calibri" w:hAnsi="Times New Roman"/>
        </w:rPr>
      </w:pPr>
      <w:r w:rsidRPr="00C90182">
        <w:rPr>
          <w:rFonts w:ascii="Times New Roman" w:eastAsia="Calibri" w:hAnsi="Times New Roman"/>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14B6919A" w14:textId="77777777" w:rsidR="00085105" w:rsidRPr="00C90182" w:rsidRDefault="00085105" w:rsidP="00066932">
      <w:pPr>
        <w:widowControl w:val="0"/>
        <w:spacing w:after="0" w:line="240" w:lineRule="auto"/>
        <w:ind w:left="-851"/>
        <w:jc w:val="both"/>
        <w:rPr>
          <w:rFonts w:ascii="Times New Roman" w:eastAsia="Calibri" w:hAnsi="Times New Roman"/>
        </w:rPr>
      </w:pPr>
      <w:r w:rsidRPr="00C90182">
        <w:rPr>
          <w:rFonts w:ascii="Times New Roman" w:eastAsia="Calibri" w:hAnsi="Times New Roman"/>
        </w:rPr>
        <w:t>4.3. Поставляемый Товар должен являться новым, ранее не использованным (все составные части Товара должны быть новыми), не должен иметь дефектов;</w:t>
      </w:r>
    </w:p>
    <w:p w14:paraId="3AFC6D4E" w14:textId="77777777" w:rsidR="00085105" w:rsidRPr="00C90182" w:rsidRDefault="00085105" w:rsidP="00066932">
      <w:pPr>
        <w:widowControl w:val="0"/>
        <w:spacing w:after="0" w:line="240" w:lineRule="auto"/>
        <w:ind w:left="-851"/>
        <w:jc w:val="both"/>
        <w:rPr>
          <w:rFonts w:ascii="Times New Roman" w:eastAsia="Calibri" w:hAnsi="Times New Roman"/>
        </w:rPr>
      </w:pPr>
      <w:r w:rsidRPr="00C90182">
        <w:rPr>
          <w:rFonts w:ascii="Times New Roman" w:eastAsia="Calibri" w:hAnsi="Times New Roman"/>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00FA1132" w14:textId="77777777" w:rsidR="00085105" w:rsidRPr="00C90182" w:rsidRDefault="00085105" w:rsidP="00066932">
      <w:pPr>
        <w:widowControl w:val="0"/>
        <w:spacing w:after="0" w:line="240" w:lineRule="auto"/>
        <w:ind w:left="-851"/>
        <w:jc w:val="both"/>
        <w:rPr>
          <w:rFonts w:ascii="Times New Roman" w:eastAsia="Calibri" w:hAnsi="Times New Roman"/>
        </w:rPr>
      </w:pPr>
      <w:r w:rsidRPr="00C90182">
        <w:rPr>
          <w:rFonts w:ascii="Times New Roman" w:eastAsia="Calibri" w:hAnsi="Times New Roman"/>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14726610" w14:textId="77777777" w:rsidR="00085105" w:rsidRPr="00C90182" w:rsidRDefault="00085105" w:rsidP="00066932">
      <w:pPr>
        <w:widowControl w:val="0"/>
        <w:spacing w:after="0" w:line="240" w:lineRule="auto"/>
        <w:ind w:left="-851"/>
        <w:jc w:val="both"/>
        <w:rPr>
          <w:rFonts w:ascii="Times New Roman" w:eastAsia="Calibri" w:hAnsi="Times New Roman"/>
          <w:b/>
        </w:rPr>
      </w:pPr>
      <w:r w:rsidRPr="00C90182">
        <w:rPr>
          <w:rFonts w:ascii="Times New Roman" w:eastAsia="Calibri" w:hAnsi="Times New Roman"/>
          <w:b/>
        </w:rPr>
        <w:t>5. Требования к упаковке и маркировке поставляемого товара:</w:t>
      </w:r>
    </w:p>
    <w:p w14:paraId="03C21E74" w14:textId="77777777" w:rsidR="00085105" w:rsidRPr="00C90182" w:rsidRDefault="00085105" w:rsidP="00066932">
      <w:pPr>
        <w:widowControl w:val="0"/>
        <w:spacing w:after="0" w:line="240" w:lineRule="auto"/>
        <w:ind w:left="-851"/>
        <w:jc w:val="both"/>
        <w:rPr>
          <w:rFonts w:ascii="Times New Roman" w:eastAsia="Calibri" w:hAnsi="Times New Roman"/>
        </w:rPr>
      </w:pPr>
      <w:r w:rsidRPr="00C90182">
        <w:rPr>
          <w:rFonts w:ascii="Times New Roman" w:eastAsia="Calibri" w:hAnsi="Times New Roman"/>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4916EE51" w14:textId="77777777" w:rsidR="00085105" w:rsidRPr="00C90182" w:rsidRDefault="00085105" w:rsidP="00066932">
      <w:pPr>
        <w:widowControl w:val="0"/>
        <w:spacing w:after="0" w:line="240" w:lineRule="auto"/>
        <w:ind w:left="-851"/>
        <w:jc w:val="both"/>
        <w:rPr>
          <w:rFonts w:ascii="Times New Roman" w:eastAsia="Calibri" w:hAnsi="Times New Roman"/>
        </w:rPr>
      </w:pPr>
      <w:r w:rsidRPr="00C90182">
        <w:rPr>
          <w:rFonts w:ascii="Times New Roman" w:eastAsia="Calibri" w:hAnsi="Times New Roman"/>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0FC17507" w14:textId="77777777" w:rsidR="00085105" w:rsidRPr="00C90182" w:rsidRDefault="00085105" w:rsidP="00066932">
      <w:pPr>
        <w:widowControl w:val="0"/>
        <w:spacing w:after="0" w:line="240" w:lineRule="auto"/>
        <w:ind w:left="-851"/>
        <w:jc w:val="both"/>
        <w:rPr>
          <w:rFonts w:ascii="Times New Roman" w:eastAsia="Calibri" w:hAnsi="Times New Roman"/>
        </w:rPr>
      </w:pPr>
      <w:r w:rsidRPr="00C90182">
        <w:rPr>
          <w:rFonts w:ascii="Times New Roman" w:eastAsia="Calibri" w:hAnsi="Times New Roman"/>
        </w:rPr>
        <w:t>5.3. Поставщик несет ответственность за ненадлежащую упаковку, не обеспечивающую сохранность товара при его хранении и транспортировании;</w:t>
      </w:r>
    </w:p>
    <w:p w14:paraId="0BB35660" w14:textId="77777777" w:rsidR="00085105" w:rsidRPr="00C90182" w:rsidRDefault="00085105" w:rsidP="00066932">
      <w:pPr>
        <w:widowControl w:val="0"/>
        <w:spacing w:after="0" w:line="240" w:lineRule="auto"/>
        <w:ind w:left="-851"/>
        <w:jc w:val="both"/>
        <w:rPr>
          <w:rFonts w:ascii="Times New Roman" w:eastAsia="Calibri" w:hAnsi="Times New Roman"/>
        </w:rPr>
      </w:pPr>
      <w:r w:rsidRPr="00C90182">
        <w:rPr>
          <w:rFonts w:ascii="Times New Roman" w:eastAsia="Calibri" w:hAnsi="Times New Roman"/>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7A0569A1" w14:textId="77777777" w:rsidR="00085105" w:rsidRPr="00C90182" w:rsidRDefault="00085105" w:rsidP="00066932">
      <w:pPr>
        <w:widowControl w:val="0"/>
        <w:spacing w:after="0" w:line="240" w:lineRule="auto"/>
        <w:ind w:left="-851"/>
        <w:jc w:val="both"/>
        <w:rPr>
          <w:rFonts w:ascii="Times New Roman" w:eastAsia="Calibri" w:hAnsi="Times New Roman"/>
          <w:b/>
        </w:rPr>
      </w:pPr>
      <w:r w:rsidRPr="00C90182">
        <w:rPr>
          <w:rFonts w:ascii="Times New Roman" w:eastAsia="Calibri" w:hAnsi="Times New Roman"/>
          <w:b/>
        </w:rPr>
        <w:t>6. Требования к гарантийному сроку товара и (или) объему предоставления гарантий качества товара:</w:t>
      </w:r>
    </w:p>
    <w:p w14:paraId="3CB22DA4" w14:textId="77777777" w:rsidR="00085105" w:rsidRPr="00C90182" w:rsidRDefault="00085105" w:rsidP="00066932">
      <w:pPr>
        <w:widowControl w:val="0"/>
        <w:spacing w:after="0" w:line="240" w:lineRule="auto"/>
        <w:ind w:left="-851"/>
        <w:jc w:val="both"/>
        <w:rPr>
          <w:rFonts w:ascii="Times New Roman" w:eastAsia="Calibri" w:hAnsi="Times New Roman"/>
        </w:rPr>
      </w:pPr>
      <w:r w:rsidRPr="00C90182">
        <w:rPr>
          <w:rFonts w:ascii="Times New Roman" w:eastAsia="Calibri" w:hAnsi="Times New Roman"/>
        </w:rPr>
        <w:t xml:space="preserve">6.1. Гарантия качества товара - в соответствии с гарантийным сроком, установленным производителем. </w:t>
      </w:r>
    </w:p>
    <w:p w14:paraId="1A8DB2A4" w14:textId="77777777" w:rsidR="00085105" w:rsidRPr="00C90182" w:rsidRDefault="00085105" w:rsidP="00066932">
      <w:pPr>
        <w:widowControl w:val="0"/>
        <w:spacing w:after="0" w:line="240" w:lineRule="auto"/>
        <w:ind w:left="-851"/>
        <w:jc w:val="both"/>
        <w:rPr>
          <w:rFonts w:ascii="Times New Roman" w:eastAsia="Calibri" w:hAnsi="Times New Roman"/>
        </w:rPr>
      </w:pPr>
      <w:r w:rsidRPr="00C90182">
        <w:rPr>
          <w:rFonts w:ascii="Times New Roman" w:eastAsia="Calibri" w:hAnsi="Times New Roman"/>
        </w:rPr>
        <w:t xml:space="preserve">6.2. Гарантийные обязательства должны распространяться на каждую единицу товара с момента приемки </w:t>
      </w:r>
      <w:r w:rsidRPr="00C90182">
        <w:rPr>
          <w:rFonts w:ascii="Times New Roman" w:eastAsia="Calibri" w:hAnsi="Times New Roman"/>
        </w:rPr>
        <w:lastRenderedPageBreak/>
        <w:t>товара Заказчиком.</w:t>
      </w:r>
    </w:p>
    <w:p w14:paraId="4573FE29" w14:textId="4D007A0C" w:rsidR="007D346E" w:rsidRPr="00C90182" w:rsidRDefault="00085105" w:rsidP="00066932">
      <w:pPr>
        <w:widowControl w:val="0"/>
        <w:spacing w:after="0" w:line="240" w:lineRule="auto"/>
        <w:ind w:left="-851"/>
        <w:jc w:val="both"/>
        <w:rPr>
          <w:rFonts w:ascii="Times New Roman" w:hAnsi="Times New Roman"/>
        </w:rPr>
      </w:pPr>
      <w:r w:rsidRPr="00C90182">
        <w:rPr>
          <w:rFonts w:ascii="Times New Roman" w:eastAsia="Calibri" w:hAnsi="Times New Roman"/>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sectPr w:rsidR="007D346E" w:rsidRPr="00C90182" w:rsidSect="0067044A">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F1793" w14:textId="77777777" w:rsidR="00EA12B5" w:rsidRDefault="00EA12B5">
      <w:r>
        <w:separator/>
      </w:r>
    </w:p>
  </w:endnote>
  <w:endnote w:type="continuationSeparator" w:id="0">
    <w:p w14:paraId="03FC7522" w14:textId="77777777" w:rsidR="00EA12B5" w:rsidRDefault="00EA1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FED42" w14:textId="77777777" w:rsidR="00EA12B5" w:rsidRDefault="00EA12B5">
      <w:r>
        <w:separator/>
      </w:r>
    </w:p>
  </w:footnote>
  <w:footnote w:type="continuationSeparator" w:id="0">
    <w:p w14:paraId="7BD6698B" w14:textId="77777777" w:rsidR="00EA12B5" w:rsidRDefault="00EA12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5653E"/>
    <w:multiLevelType w:val="hybridMultilevel"/>
    <w:tmpl w:val="B64C202A"/>
    <w:lvl w:ilvl="0" w:tplc="6794FCF4">
      <w:start w:val="1"/>
      <w:numFmt w:val="bullet"/>
      <w:lvlText w:val=""/>
      <w:lvlJc w:val="left"/>
      <w:pPr>
        <w:ind w:left="360" w:hanging="360"/>
      </w:pPr>
      <w:rPr>
        <w:rFonts w:ascii="Symbol" w:hAnsi="Symbol" w:hint="default"/>
      </w:rPr>
    </w:lvl>
    <w:lvl w:ilvl="1" w:tplc="CBF627F8">
      <w:start w:val="1"/>
      <w:numFmt w:val="bullet"/>
      <w:lvlText w:val="o"/>
      <w:lvlJc w:val="left"/>
      <w:pPr>
        <w:ind w:left="1080" w:hanging="360"/>
      </w:pPr>
      <w:rPr>
        <w:rFonts w:ascii="Courier New" w:hAnsi="Courier New" w:cs="Courier New" w:hint="default"/>
      </w:rPr>
    </w:lvl>
    <w:lvl w:ilvl="2" w:tplc="E32252C0">
      <w:start w:val="1"/>
      <w:numFmt w:val="bullet"/>
      <w:lvlText w:val=""/>
      <w:lvlJc w:val="left"/>
      <w:pPr>
        <w:ind w:left="1800" w:hanging="360"/>
      </w:pPr>
      <w:rPr>
        <w:rFonts w:ascii="Wingdings" w:hAnsi="Wingdings" w:hint="default"/>
      </w:rPr>
    </w:lvl>
    <w:lvl w:ilvl="3" w:tplc="FFD8942E">
      <w:start w:val="1"/>
      <w:numFmt w:val="bullet"/>
      <w:lvlText w:val=""/>
      <w:lvlJc w:val="left"/>
      <w:pPr>
        <w:ind w:left="2520" w:hanging="360"/>
      </w:pPr>
      <w:rPr>
        <w:rFonts w:ascii="Symbol" w:hAnsi="Symbol" w:hint="default"/>
      </w:rPr>
    </w:lvl>
    <w:lvl w:ilvl="4" w:tplc="3C1EC924">
      <w:start w:val="1"/>
      <w:numFmt w:val="bullet"/>
      <w:lvlText w:val="o"/>
      <w:lvlJc w:val="left"/>
      <w:pPr>
        <w:ind w:left="3240" w:hanging="360"/>
      </w:pPr>
      <w:rPr>
        <w:rFonts w:ascii="Courier New" w:hAnsi="Courier New" w:cs="Courier New" w:hint="default"/>
      </w:rPr>
    </w:lvl>
    <w:lvl w:ilvl="5" w:tplc="E75C4DEE">
      <w:start w:val="1"/>
      <w:numFmt w:val="bullet"/>
      <w:lvlText w:val=""/>
      <w:lvlJc w:val="left"/>
      <w:pPr>
        <w:ind w:left="3960" w:hanging="360"/>
      </w:pPr>
      <w:rPr>
        <w:rFonts w:ascii="Wingdings" w:hAnsi="Wingdings" w:hint="default"/>
      </w:rPr>
    </w:lvl>
    <w:lvl w:ilvl="6" w:tplc="2CAAFCB6">
      <w:start w:val="1"/>
      <w:numFmt w:val="bullet"/>
      <w:lvlText w:val=""/>
      <w:lvlJc w:val="left"/>
      <w:pPr>
        <w:ind w:left="4680" w:hanging="360"/>
      </w:pPr>
      <w:rPr>
        <w:rFonts w:ascii="Symbol" w:hAnsi="Symbol" w:hint="default"/>
      </w:rPr>
    </w:lvl>
    <w:lvl w:ilvl="7" w:tplc="723A79A4">
      <w:start w:val="1"/>
      <w:numFmt w:val="bullet"/>
      <w:lvlText w:val="o"/>
      <w:lvlJc w:val="left"/>
      <w:pPr>
        <w:ind w:left="5400" w:hanging="360"/>
      </w:pPr>
      <w:rPr>
        <w:rFonts w:ascii="Courier New" w:hAnsi="Courier New" w:cs="Courier New" w:hint="default"/>
      </w:rPr>
    </w:lvl>
    <w:lvl w:ilvl="8" w:tplc="2BCA5438">
      <w:start w:val="1"/>
      <w:numFmt w:val="bullet"/>
      <w:lvlText w:val=""/>
      <w:lvlJc w:val="left"/>
      <w:pPr>
        <w:ind w:left="6120" w:hanging="360"/>
      </w:pPr>
      <w:rPr>
        <w:rFonts w:ascii="Wingdings" w:hAnsi="Wingdings" w:hint="default"/>
      </w:rPr>
    </w:lvl>
  </w:abstractNum>
  <w:abstractNum w:abstractNumId="1" w15:restartNumberingAfterBreak="0">
    <w:nsid w:val="1F8D1A75"/>
    <w:multiLevelType w:val="hybridMultilevel"/>
    <w:tmpl w:val="6FA8186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238B540B"/>
    <w:multiLevelType w:val="hybridMultilevel"/>
    <w:tmpl w:val="D508343A"/>
    <w:lvl w:ilvl="0" w:tplc="02E4491E">
      <w:start w:val="1"/>
      <w:numFmt w:val="decimal"/>
      <w:lvlText w:val="%1."/>
      <w:lvlJc w:val="left"/>
      <w:pPr>
        <w:ind w:left="-207" w:hanging="360"/>
      </w:pPr>
      <w:rPr>
        <w:rFonts w:cs="Times New Roman" w:hint="default"/>
      </w:rPr>
    </w:lvl>
    <w:lvl w:ilvl="1" w:tplc="7578F144">
      <w:start w:val="1"/>
      <w:numFmt w:val="lowerLetter"/>
      <w:lvlText w:val="%2."/>
      <w:lvlJc w:val="left"/>
      <w:pPr>
        <w:ind w:left="513" w:hanging="360"/>
      </w:pPr>
      <w:rPr>
        <w:rFonts w:cs="Times New Roman"/>
      </w:rPr>
    </w:lvl>
    <w:lvl w:ilvl="2" w:tplc="780CDA0A">
      <w:start w:val="1"/>
      <w:numFmt w:val="lowerRoman"/>
      <w:lvlText w:val="%3."/>
      <w:lvlJc w:val="right"/>
      <w:pPr>
        <w:ind w:left="1233" w:hanging="180"/>
      </w:pPr>
      <w:rPr>
        <w:rFonts w:cs="Times New Roman"/>
      </w:rPr>
    </w:lvl>
    <w:lvl w:ilvl="3" w:tplc="5204EBCC">
      <w:start w:val="1"/>
      <w:numFmt w:val="decimal"/>
      <w:lvlText w:val="%4."/>
      <w:lvlJc w:val="left"/>
      <w:pPr>
        <w:ind w:left="1953" w:hanging="360"/>
      </w:pPr>
      <w:rPr>
        <w:rFonts w:cs="Times New Roman"/>
      </w:rPr>
    </w:lvl>
    <w:lvl w:ilvl="4" w:tplc="6FF0C72E">
      <w:start w:val="1"/>
      <w:numFmt w:val="lowerLetter"/>
      <w:lvlText w:val="%5."/>
      <w:lvlJc w:val="left"/>
      <w:pPr>
        <w:ind w:left="2673" w:hanging="360"/>
      </w:pPr>
      <w:rPr>
        <w:rFonts w:cs="Times New Roman"/>
      </w:rPr>
    </w:lvl>
    <w:lvl w:ilvl="5" w:tplc="A74481B8">
      <w:start w:val="1"/>
      <w:numFmt w:val="lowerRoman"/>
      <w:lvlText w:val="%6."/>
      <w:lvlJc w:val="right"/>
      <w:pPr>
        <w:ind w:left="3393" w:hanging="180"/>
      </w:pPr>
      <w:rPr>
        <w:rFonts w:cs="Times New Roman"/>
      </w:rPr>
    </w:lvl>
    <w:lvl w:ilvl="6" w:tplc="0C1838CA">
      <w:start w:val="1"/>
      <w:numFmt w:val="decimal"/>
      <w:lvlText w:val="%7."/>
      <w:lvlJc w:val="left"/>
      <w:pPr>
        <w:ind w:left="4113" w:hanging="360"/>
      </w:pPr>
      <w:rPr>
        <w:rFonts w:cs="Times New Roman"/>
      </w:rPr>
    </w:lvl>
    <w:lvl w:ilvl="7" w:tplc="E954E7E4">
      <w:start w:val="1"/>
      <w:numFmt w:val="lowerLetter"/>
      <w:lvlText w:val="%8."/>
      <w:lvlJc w:val="left"/>
      <w:pPr>
        <w:ind w:left="4833" w:hanging="360"/>
      </w:pPr>
      <w:rPr>
        <w:rFonts w:cs="Times New Roman"/>
      </w:rPr>
    </w:lvl>
    <w:lvl w:ilvl="8" w:tplc="A78C2588">
      <w:start w:val="1"/>
      <w:numFmt w:val="lowerRoman"/>
      <w:lvlText w:val="%9."/>
      <w:lvlJc w:val="right"/>
      <w:pPr>
        <w:ind w:left="5553" w:hanging="180"/>
      </w:pPr>
      <w:rPr>
        <w:rFonts w:cs="Times New Roman"/>
      </w:rPr>
    </w:lvl>
  </w:abstractNum>
  <w:abstractNum w:abstractNumId="3" w15:restartNumberingAfterBreak="0">
    <w:nsid w:val="34AE3507"/>
    <w:multiLevelType w:val="hybridMultilevel"/>
    <w:tmpl w:val="6AA84DD6"/>
    <w:lvl w:ilvl="0" w:tplc="93629DB4">
      <w:start w:val="1"/>
      <w:numFmt w:val="decimal"/>
      <w:lvlText w:val="%1."/>
      <w:lvlJc w:val="left"/>
      <w:pPr>
        <w:ind w:left="-491" w:hanging="360"/>
      </w:pPr>
      <w:rPr>
        <w:rFonts w:hint="default"/>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4" w15:restartNumberingAfterBreak="0">
    <w:nsid w:val="4F814F1C"/>
    <w:multiLevelType w:val="multilevel"/>
    <w:tmpl w:val="08CCDA6C"/>
    <w:lvl w:ilvl="0">
      <w:start w:val="1"/>
      <w:numFmt w:val="decimal"/>
      <w:pStyle w:val="1"/>
      <w:lvlText w:val="%1."/>
      <w:lvlJc w:val="left"/>
      <w:pPr>
        <w:ind w:left="720" w:hanging="360"/>
      </w:pPr>
    </w:lvl>
    <w:lvl w:ilvl="1">
      <w:start w:val="1"/>
      <w:numFmt w:val="decimal"/>
      <w:pStyle w:val="10"/>
      <w:isLgl/>
      <w:lvlText w:val="%1.%2."/>
      <w:lvlJc w:val="left"/>
      <w:pPr>
        <w:ind w:left="1065" w:hanging="705"/>
      </w:pPr>
      <w:rPr>
        <w:rFonts w:ascii="Times New Roman" w:hAnsi="Times New Roman" w:cs="Times New Roman" w:hint="default"/>
      </w:rPr>
    </w:lvl>
    <w:lvl w:ilvl="2">
      <w:start w:val="1"/>
      <w:numFmt w:val="decimal"/>
      <w:pStyle w:val="11"/>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60211EE1"/>
    <w:multiLevelType w:val="multilevel"/>
    <w:tmpl w:val="AD6A4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77126D"/>
    <w:multiLevelType w:val="multilevel"/>
    <w:tmpl w:val="2FE6FE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CF63D4"/>
    <w:multiLevelType w:val="hybridMultilevel"/>
    <w:tmpl w:val="08A04C3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7E2077D3"/>
    <w:multiLevelType w:val="multilevel"/>
    <w:tmpl w:val="3EFCD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7"/>
  </w:num>
  <w:num w:numId="3">
    <w:abstractNumId w:val="1"/>
  </w:num>
  <w:num w:numId="4">
    <w:abstractNumId w:val="6"/>
  </w:num>
  <w:num w:numId="5">
    <w:abstractNumId w:val="8"/>
  </w:num>
  <w:num w:numId="6">
    <w:abstractNumId w:val="5"/>
  </w:num>
  <w:num w:numId="7">
    <w:abstractNumId w:val="4"/>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46E"/>
    <w:rsid w:val="00000E2A"/>
    <w:rsid w:val="00011104"/>
    <w:rsid w:val="00014328"/>
    <w:rsid w:val="00050B5E"/>
    <w:rsid w:val="00062D7C"/>
    <w:rsid w:val="00065DC8"/>
    <w:rsid w:val="00066932"/>
    <w:rsid w:val="00070E0E"/>
    <w:rsid w:val="0008339C"/>
    <w:rsid w:val="00085105"/>
    <w:rsid w:val="000853EE"/>
    <w:rsid w:val="00093EB4"/>
    <w:rsid w:val="000B2C97"/>
    <w:rsid w:val="000B630A"/>
    <w:rsid w:val="000D29AE"/>
    <w:rsid w:val="000D4937"/>
    <w:rsid w:val="000D736D"/>
    <w:rsid w:val="001011BF"/>
    <w:rsid w:val="00104E78"/>
    <w:rsid w:val="001054CD"/>
    <w:rsid w:val="001150F3"/>
    <w:rsid w:val="00123526"/>
    <w:rsid w:val="00153053"/>
    <w:rsid w:val="00172068"/>
    <w:rsid w:val="00175F89"/>
    <w:rsid w:val="00180180"/>
    <w:rsid w:val="00185C41"/>
    <w:rsid w:val="001E17E0"/>
    <w:rsid w:val="001E4F85"/>
    <w:rsid w:val="001F703E"/>
    <w:rsid w:val="002054E8"/>
    <w:rsid w:val="00212129"/>
    <w:rsid w:val="00212923"/>
    <w:rsid w:val="00212CF7"/>
    <w:rsid w:val="00224AB9"/>
    <w:rsid w:val="002366DD"/>
    <w:rsid w:val="002722EE"/>
    <w:rsid w:val="00273B76"/>
    <w:rsid w:val="00293473"/>
    <w:rsid w:val="002B1C20"/>
    <w:rsid w:val="002B6AD6"/>
    <w:rsid w:val="002B78FA"/>
    <w:rsid w:val="002C6D7B"/>
    <w:rsid w:val="002C7E93"/>
    <w:rsid w:val="002D0BD2"/>
    <w:rsid w:val="002D0C7F"/>
    <w:rsid w:val="00304FBC"/>
    <w:rsid w:val="003050B8"/>
    <w:rsid w:val="00315BAC"/>
    <w:rsid w:val="00316F9E"/>
    <w:rsid w:val="00317224"/>
    <w:rsid w:val="0032221A"/>
    <w:rsid w:val="00343F46"/>
    <w:rsid w:val="0034494E"/>
    <w:rsid w:val="00355329"/>
    <w:rsid w:val="003779D4"/>
    <w:rsid w:val="003848DE"/>
    <w:rsid w:val="00386526"/>
    <w:rsid w:val="00387708"/>
    <w:rsid w:val="003924D4"/>
    <w:rsid w:val="003A0A4C"/>
    <w:rsid w:val="003D121B"/>
    <w:rsid w:val="003E7C1B"/>
    <w:rsid w:val="003F6BCC"/>
    <w:rsid w:val="004035FE"/>
    <w:rsid w:val="0041338A"/>
    <w:rsid w:val="00421627"/>
    <w:rsid w:val="00433B5E"/>
    <w:rsid w:val="00443D76"/>
    <w:rsid w:val="00444906"/>
    <w:rsid w:val="00456AD1"/>
    <w:rsid w:val="004610C0"/>
    <w:rsid w:val="0046314D"/>
    <w:rsid w:val="004C0459"/>
    <w:rsid w:val="004C41A5"/>
    <w:rsid w:val="004D2595"/>
    <w:rsid w:val="004D3A05"/>
    <w:rsid w:val="004D4057"/>
    <w:rsid w:val="004F3A26"/>
    <w:rsid w:val="00544FBC"/>
    <w:rsid w:val="00550999"/>
    <w:rsid w:val="00566088"/>
    <w:rsid w:val="005B05C6"/>
    <w:rsid w:val="005C208C"/>
    <w:rsid w:val="005E5E03"/>
    <w:rsid w:val="005F00D6"/>
    <w:rsid w:val="005F4CA3"/>
    <w:rsid w:val="006070BD"/>
    <w:rsid w:val="0060780C"/>
    <w:rsid w:val="006579DF"/>
    <w:rsid w:val="006613E6"/>
    <w:rsid w:val="0067044A"/>
    <w:rsid w:val="00675866"/>
    <w:rsid w:val="00695719"/>
    <w:rsid w:val="006D4280"/>
    <w:rsid w:val="006E69E8"/>
    <w:rsid w:val="006F4426"/>
    <w:rsid w:val="00700EDA"/>
    <w:rsid w:val="0074010C"/>
    <w:rsid w:val="007417D3"/>
    <w:rsid w:val="00742EF4"/>
    <w:rsid w:val="0076457F"/>
    <w:rsid w:val="00767FE7"/>
    <w:rsid w:val="007705CC"/>
    <w:rsid w:val="007766F2"/>
    <w:rsid w:val="00782910"/>
    <w:rsid w:val="00787469"/>
    <w:rsid w:val="007A60A9"/>
    <w:rsid w:val="007A7A95"/>
    <w:rsid w:val="007B2B14"/>
    <w:rsid w:val="007B38F0"/>
    <w:rsid w:val="007D346E"/>
    <w:rsid w:val="007D3ECC"/>
    <w:rsid w:val="00806B41"/>
    <w:rsid w:val="0081045E"/>
    <w:rsid w:val="008135E5"/>
    <w:rsid w:val="00821A3C"/>
    <w:rsid w:val="00830C34"/>
    <w:rsid w:val="008371FC"/>
    <w:rsid w:val="008443DD"/>
    <w:rsid w:val="00847BEC"/>
    <w:rsid w:val="008672C3"/>
    <w:rsid w:val="00880C5A"/>
    <w:rsid w:val="0089082B"/>
    <w:rsid w:val="0089146C"/>
    <w:rsid w:val="008957B2"/>
    <w:rsid w:val="008A4CA1"/>
    <w:rsid w:val="008A5418"/>
    <w:rsid w:val="008B27CA"/>
    <w:rsid w:val="008D5176"/>
    <w:rsid w:val="008D6253"/>
    <w:rsid w:val="008E126B"/>
    <w:rsid w:val="008E53BF"/>
    <w:rsid w:val="00930BC9"/>
    <w:rsid w:val="00955312"/>
    <w:rsid w:val="00961FAD"/>
    <w:rsid w:val="00967BC7"/>
    <w:rsid w:val="009712CC"/>
    <w:rsid w:val="009743CF"/>
    <w:rsid w:val="00977BEE"/>
    <w:rsid w:val="00980667"/>
    <w:rsid w:val="009825F2"/>
    <w:rsid w:val="00992BE9"/>
    <w:rsid w:val="00993D62"/>
    <w:rsid w:val="00996CC6"/>
    <w:rsid w:val="009B4CBD"/>
    <w:rsid w:val="009C34CB"/>
    <w:rsid w:val="009C7BD3"/>
    <w:rsid w:val="009D12B6"/>
    <w:rsid w:val="009E700A"/>
    <w:rsid w:val="009F309C"/>
    <w:rsid w:val="009F5EEE"/>
    <w:rsid w:val="00A028DA"/>
    <w:rsid w:val="00A03747"/>
    <w:rsid w:val="00A2453A"/>
    <w:rsid w:val="00A327CF"/>
    <w:rsid w:val="00A403F0"/>
    <w:rsid w:val="00A455A0"/>
    <w:rsid w:val="00A51219"/>
    <w:rsid w:val="00A579BE"/>
    <w:rsid w:val="00A6176B"/>
    <w:rsid w:val="00A63AB5"/>
    <w:rsid w:val="00A65C82"/>
    <w:rsid w:val="00A76DC4"/>
    <w:rsid w:val="00A90F5F"/>
    <w:rsid w:val="00A927BC"/>
    <w:rsid w:val="00A92C4D"/>
    <w:rsid w:val="00A94BE4"/>
    <w:rsid w:val="00AB71E4"/>
    <w:rsid w:val="00AC5306"/>
    <w:rsid w:val="00AC5F34"/>
    <w:rsid w:val="00AD5BE6"/>
    <w:rsid w:val="00AE0668"/>
    <w:rsid w:val="00AF1E77"/>
    <w:rsid w:val="00AF54B2"/>
    <w:rsid w:val="00B04831"/>
    <w:rsid w:val="00B04AB3"/>
    <w:rsid w:val="00B2173E"/>
    <w:rsid w:val="00B36F9F"/>
    <w:rsid w:val="00B41B16"/>
    <w:rsid w:val="00B46FF1"/>
    <w:rsid w:val="00B50B26"/>
    <w:rsid w:val="00B54CC2"/>
    <w:rsid w:val="00B6528C"/>
    <w:rsid w:val="00B7375B"/>
    <w:rsid w:val="00B82F74"/>
    <w:rsid w:val="00B91406"/>
    <w:rsid w:val="00BB3AB9"/>
    <w:rsid w:val="00BC5618"/>
    <w:rsid w:val="00BC6CF2"/>
    <w:rsid w:val="00BE1754"/>
    <w:rsid w:val="00BE3359"/>
    <w:rsid w:val="00C2749A"/>
    <w:rsid w:val="00C329E6"/>
    <w:rsid w:val="00C3383C"/>
    <w:rsid w:val="00C33EBE"/>
    <w:rsid w:val="00C44341"/>
    <w:rsid w:val="00C4721D"/>
    <w:rsid w:val="00C51CD6"/>
    <w:rsid w:val="00C67222"/>
    <w:rsid w:val="00C673EF"/>
    <w:rsid w:val="00C819A6"/>
    <w:rsid w:val="00C82040"/>
    <w:rsid w:val="00C84082"/>
    <w:rsid w:val="00C87181"/>
    <w:rsid w:val="00C90182"/>
    <w:rsid w:val="00C942BD"/>
    <w:rsid w:val="00CA0CE4"/>
    <w:rsid w:val="00CA6725"/>
    <w:rsid w:val="00CC1759"/>
    <w:rsid w:val="00CD61B6"/>
    <w:rsid w:val="00D04CC1"/>
    <w:rsid w:val="00D07193"/>
    <w:rsid w:val="00D331C4"/>
    <w:rsid w:val="00D34DCE"/>
    <w:rsid w:val="00D870DB"/>
    <w:rsid w:val="00D967FE"/>
    <w:rsid w:val="00DA1334"/>
    <w:rsid w:val="00DC159F"/>
    <w:rsid w:val="00DE0E43"/>
    <w:rsid w:val="00DE1BCB"/>
    <w:rsid w:val="00DF5526"/>
    <w:rsid w:val="00E12175"/>
    <w:rsid w:val="00E14B0E"/>
    <w:rsid w:val="00E14E2A"/>
    <w:rsid w:val="00E21DC1"/>
    <w:rsid w:val="00E2271F"/>
    <w:rsid w:val="00E31842"/>
    <w:rsid w:val="00E46089"/>
    <w:rsid w:val="00E46680"/>
    <w:rsid w:val="00E536DC"/>
    <w:rsid w:val="00E669D2"/>
    <w:rsid w:val="00E7122F"/>
    <w:rsid w:val="00E84A09"/>
    <w:rsid w:val="00E960B6"/>
    <w:rsid w:val="00EA12B5"/>
    <w:rsid w:val="00EC3793"/>
    <w:rsid w:val="00EC4028"/>
    <w:rsid w:val="00EC46F4"/>
    <w:rsid w:val="00EC7D59"/>
    <w:rsid w:val="00EF08E8"/>
    <w:rsid w:val="00EF48EA"/>
    <w:rsid w:val="00F03B41"/>
    <w:rsid w:val="00F15DAA"/>
    <w:rsid w:val="00F31585"/>
    <w:rsid w:val="00F3751B"/>
    <w:rsid w:val="00F37D64"/>
    <w:rsid w:val="00F4005C"/>
    <w:rsid w:val="00F50DD7"/>
    <w:rsid w:val="00F612E6"/>
    <w:rsid w:val="00F8793A"/>
    <w:rsid w:val="00F93C1E"/>
    <w:rsid w:val="00F95FF3"/>
    <w:rsid w:val="00FA2F48"/>
    <w:rsid w:val="00FB38C9"/>
    <w:rsid w:val="00FB4023"/>
    <w:rsid w:val="00FC26F5"/>
    <w:rsid w:val="00FC5E77"/>
    <w:rsid w:val="00FC62C8"/>
    <w:rsid w:val="00FC7645"/>
    <w:rsid w:val="00FE5225"/>
    <w:rsid w:val="00FE568A"/>
    <w:rsid w:val="00FF3229"/>
    <w:rsid w:val="00FF46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9C98DC"/>
  <w15:chartTrackingRefBased/>
  <w15:docId w15:val="{7AE50E6A-3BE1-4627-AB6A-0018207BA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D346E"/>
    <w:pPr>
      <w:spacing w:after="160" w:line="259" w:lineRule="auto"/>
    </w:pPr>
    <w:rPr>
      <w:rFonts w:ascii="Calibri" w:hAnsi="Calibri"/>
      <w:sz w:val="22"/>
      <w:szCs w:val="22"/>
      <w:lang w:eastAsia="en-US"/>
    </w:rPr>
  </w:style>
  <w:style w:type="paragraph" w:styleId="4">
    <w:name w:val="heading 4"/>
    <w:basedOn w:val="a"/>
    <w:next w:val="a"/>
    <w:link w:val="40"/>
    <w:qFormat/>
    <w:rsid w:val="007D346E"/>
    <w:pPr>
      <w:keepNext/>
      <w:keepLines/>
      <w:spacing w:before="320" w:after="200"/>
      <w:outlineLvl w:val="3"/>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locked/>
    <w:rsid w:val="007D346E"/>
    <w:rPr>
      <w:rFonts w:ascii="Arial" w:hAnsi="Arial" w:cs="Arial"/>
      <w:b/>
      <w:bCs/>
      <w:sz w:val="26"/>
      <w:szCs w:val="26"/>
      <w:lang w:val="ru-RU" w:eastAsia="en-US" w:bidi="ar-SA"/>
    </w:rPr>
  </w:style>
  <w:style w:type="paragraph" w:customStyle="1" w:styleId="12">
    <w:name w:val="Абзац списка1"/>
    <w:basedOn w:val="a"/>
    <w:rsid w:val="007D346E"/>
    <w:pPr>
      <w:ind w:left="720"/>
      <w:contextualSpacing/>
    </w:pPr>
  </w:style>
  <w:style w:type="character" w:customStyle="1" w:styleId="5">
    <w:name w:val="Основной текст (5)_"/>
    <w:link w:val="50"/>
    <w:locked/>
    <w:rsid w:val="007D346E"/>
    <w:rPr>
      <w:b/>
      <w:bCs/>
      <w:sz w:val="26"/>
      <w:szCs w:val="26"/>
      <w:shd w:val="clear" w:color="auto" w:fill="FFFFFF"/>
      <w:lang w:bidi="ar-SA"/>
    </w:rPr>
  </w:style>
  <w:style w:type="paragraph" w:customStyle="1" w:styleId="50">
    <w:name w:val="Основной текст (5)"/>
    <w:basedOn w:val="a"/>
    <w:link w:val="5"/>
    <w:rsid w:val="007D346E"/>
    <w:pPr>
      <w:widowControl w:val="0"/>
      <w:shd w:val="clear" w:color="auto" w:fill="FFFFFF"/>
      <w:spacing w:after="0" w:line="317" w:lineRule="exact"/>
      <w:jc w:val="center"/>
    </w:pPr>
    <w:rPr>
      <w:rFonts w:ascii="Times New Roman" w:hAnsi="Times New Roman"/>
      <w:b/>
      <w:bCs/>
      <w:sz w:val="26"/>
      <w:szCs w:val="26"/>
      <w:shd w:val="clear" w:color="auto" w:fill="FFFFFF"/>
      <w:lang w:eastAsia="ru-RU"/>
    </w:rPr>
  </w:style>
  <w:style w:type="character" w:customStyle="1" w:styleId="e1ckvoeh1e106ikdt0app-catalog-fclnc2e1gjr6xo0">
    <w:name w:val="e1ckvoeh1 e106ikdt0 app-catalog-fclnc2 e1gjr6xo0"/>
    <w:basedOn w:val="a0"/>
    <w:rsid w:val="00317224"/>
  </w:style>
  <w:style w:type="character" w:customStyle="1" w:styleId="e1ckvoeh0e106ikdt0app-catalog-ajic6ae1gjr6xo0">
    <w:name w:val="e1ckvoeh0 e106ikdt0 app-catalog-ajic6a e1gjr6xo0"/>
    <w:basedOn w:val="a0"/>
    <w:rsid w:val="00317224"/>
  </w:style>
  <w:style w:type="paragraph" w:styleId="a3">
    <w:name w:val="Normal (Web)"/>
    <w:basedOn w:val="a"/>
    <w:rsid w:val="00E46680"/>
    <w:pPr>
      <w:spacing w:before="100" w:beforeAutospacing="1" w:after="100" w:afterAutospacing="1" w:line="240" w:lineRule="auto"/>
    </w:pPr>
    <w:rPr>
      <w:rFonts w:ascii="Times New Roman" w:hAnsi="Times New Roman"/>
      <w:sz w:val="24"/>
      <w:szCs w:val="24"/>
      <w:lang w:eastAsia="ru-RU"/>
    </w:rPr>
  </w:style>
  <w:style w:type="character" w:styleId="a4">
    <w:name w:val="Strong"/>
    <w:qFormat/>
    <w:rsid w:val="00E46680"/>
    <w:rPr>
      <w:b/>
      <w:bCs/>
    </w:rPr>
  </w:style>
  <w:style w:type="character" w:customStyle="1" w:styleId="1ebon2sua63kbffifarr1a5yj">
    <w:name w:val="_1ebon _2sua6 _3kbff ifarr _1a5yj"/>
    <w:basedOn w:val="a0"/>
    <w:rsid w:val="000B2C97"/>
  </w:style>
  <w:style w:type="character" w:customStyle="1" w:styleId="ywvl72sua63kbffifarr1a5yj">
    <w:name w:val="ywvl7 _2sua6 _3kbff ifarr _1a5yj"/>
    <w:basedOn w:val="a0"/>
    <w:rsid w:val="000B2C97"/>
  </w:style>
  <w:style w:type="paragraph" w:customStyle="1" w:styleId="1">
    <w:name w:val="Пункт 1"/>
    <w:basedOn w:val="2"/>
    <w:qFormat/>
    <w:rsid w:val="00421627"/>
    <w:pPr>
      <w:widowControl w:val="0"/>
      <w:numPr>
        <w:numId w:val="7"/>
      </w:numPr>
      <w:spacing w:after="0" w:line="360" w:lineRule="auto"/>
      <w:ind w:left="-207"/>
      <w:jc w:val="both"/>
      <w:outlineLvl w:val="0"/>
    </w:pPr>
    <w:rPr>
      <w:rFonts w:ascii="Times New Roman" w:eastAsia="Calibri" w:hAnsi="Times New Roman"/>
      <w:b/>
      <w:bCs/>
      <w:sz w:val="24"/>
      <w:szCs w:val="24"/>
    </w:rPr>
  </w:style>
  <w:style w:type="paragraph" w:customStyle="1" w:styleId="11">
    <w:name w:val="Подпункт 1.1"/>
    <w:basedOn w:val="2"/>
    <w:qFormat/>
    <w:rsid w:val="00421627"/>
    <w:pPr>
      <w:widowControl w:val="0"/>
      <w:numPr>
        <w:ilvl w:val="2"/>
        <w:numId w:val="7"/>
      </w:numPr>
      <w:spacing w:after="0" w:line="360" w:lineRule="auto"/>
      <w:ind w:left="1233" w:hanging="180"/>
      <w:jc w:val="both"/>
      <w:outlineLvl w:val="0"/>
    </w:pPr>
    <w:rPr>
      <w:rFonts w:ascii="Times New Roman" w:eastAsia="Calibri" w:hAnsi="Times New Roman"/>
      <w:bCs/>
      <w:sz w:val="24"/>
      <w:szCs w:val="24"/>
    </w:rPr>
  </w:style>
  <w:style w:type="paragraph" w:customStyle="1" w:styleId="10">
    <w:name w:val="Стиль1"/>
    <w:basedOn w:val="1"/>
    <w:qFormat/>
    <w:rsid w:val="00421627"/>
    <w:pPr>
      <w:numPr>
        <w:ilvl w:val="1"/>
      </w:numPr>
      <w:ind w:left="513" w:hanging="360"/>
    </w:pPr>
    <w:rPr>
      <w:b w:val="0"/>
    </w:rPr>
  </w:style>
  <w:style w:type="table" w:styleId="a5">
    <w:name w:val="Table Grid"/>
    <w:basedOn w:val="a1"/>
    <w:uiPriority w:val="59"/>
    <w:rsid w:val="0042162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51">
    <w:name w:val="Стиль5"/>
    <w:basedOn w:val="11"/>
    <w:qFormat/>
    <w:rsid w:val="00421627"/>
  </w:style>
  <w:style w:type="paragraph" w:styleId="2">
    <w:name w:val="Body Text 2"/>
    <w:basedOn w:val="a"/>
    <w:link w:val="20"/>
    <w:rsid w:val="00421627"/>
    <w:pPr>
      <w:spacing w:after="120" w:line="480" w:lineRule="auto"/>
    </w:pPr>
  </w:style>
  <w:style w:type="character" w:customStyle="1" w:styleId="20">
    <w:name w:val="Основной текст 2 Знак"/>
    <w:link w:val="2"/>
    <w:rsid w:val="00421627"/>
    <w:rPr>
      <w:rFonts w:ascii="Calibri" w:hAnsi="Calibri"/>
      <w:sz w:val="22"/>
      <w:szCs w:val="22"/>
      <w:lang w:eastAsia="en-US"/>
    </w:rPr>
  </w:style>
  <w:style w:type="table" w:customStyle="1" w:styleId="21">
    <w:name w:val="Сетка таблицы2"/>
    <w:basedOn w:val="a1"/>
    <w:next w:val="a5"/>
    <w:uiPriority w:val="59"/>
    <w:rsid w:val="00BC5618"/>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8901">
      <w:bodyDiv w:val="1"/>
      <w:marLeft w:val="0"/>
      <w:marRight w:val="0"/>
      <w:marTop w:val="0"/>
      <w:marBottom w:val="0"/>
      <w:divBdr>
        <w:top w:val="none" w:sz="0" w:space="0" w:color="auto"/>
        <w:left w:val="none" w:sz="0" w:space="0" w:color="auto"/>
        <w:bottom w:val="none" w:sz="0" w:space="0" w:color="auto"/>
        <w:right w:val="none" w:sz="0" w:space="0" w:color="auto"/>
      </w:divBdr>
    </w:div>
    <w:div w:id="114258061">
      <w:bodyDiv w:val="1"/>
      <w:marLeft w:val="0"/>
      <w:marRight w:val="0"/>
      <w:marTop w:val="0"/>
      <w:marBottom w:val="0"/>
      <w:divBdr>
        <w:top w:val="none" w:sz="0" w:space="0" w:color="auto"/>
        <w:left w:val="none" w:sz="0" w:space="0" w:color="auto"/>
        <w:bottom w:val="none" w:sz="0" w:space="0" w:color="auto"/>
        <w:right w:val="none" w:sz="0" w:space="0" w:color="auto"/>
      </w:divBdr>
    </w:div>
    <w:div w:id="270165730">
      <w:bodyDiv w:val="1"/>
      <w:marLeft w:val="0"/>
      <w:marRight w:val="0"/>
      <w:marTop w:val="0"/>
      <w:marBottom w:val="0"/>
      <w:divBdr>
        <w:top w:val="none" w:sz="0" w:space="0" w:color="auto"/>
        <w:left w:val="none" w:sz="0" w:space="0" w:color="auto"/>
        <w:bottom w:val="none" w:sz="0" w:space="0" w:color="auto"/>
        <w:right w:val="none" w:sz="0" w:space="0" w:color="auto"/>
      </w:divBdr>
    </w:div>
    <w:div w:id="535050338">
      <w:bodyDiv w:val="1"/>
      <w:marLeft w:val="0"/>
      <w:marRight w:val="0"/>
      <w:marTop w:val="0"/>
      <w:marBottom w:val="0"/>
      <w:divBdr>
        <w:top w:val="none" w:sz="0" w:space="0" w:color="auto"/>
        <w:left w:val="none" w:sz="0" w:space="0" w:color="auto"/>
        <w:bottom w:val="none" w:sz="0" w:space="0" w:color="auto"/>
        <w:right w:val="none" w:sz="0" w:space="0" w:color="auto"/>
      </w:divBdr>
    </w:div>
    <w:div w:id="604844644">
      <w:bodyDiv w:val="1"/>
      <w:marLeft w:val="0"/>
      <w:marRight w:val="0"/>
      <w:marTop w:val="0"/>
      <w:marBottom w:val="0"/>
      <w:divBdr>
        <w:top w:val="none" w:sz="0" w:space="0" w:color="auto"/>
        <w:left w:val="none" w:sz="0" w:space="0" w:color="auto"/>
        <w:bottom w:val="none" w:sz="0" w:space="0" w:color="auto"/>
        <w:right w:val="none" w:sz="0" w:space="0" w:color="auto"/>
      </w:divBdr>
      <w:divsChild>
        <w:div w:id="196545164">
          <w:marLeft w:val="0"/>
          <w:marRight w:val="0"/>
          <w:marTop w:val="0"/>
          <w:marBottom w:val="0"/>
          <w:divBdr>
            <w:top w:val="none" w:sz="0" w:space="0" w:color="auto"/>
            <w:left w:val="none" w:sz="0" w:space="0" w:color="auto"/>
            <w:bottom w:val="none" w:sz="0" w:space="0" w:color="auto"/>
            <w:right w:val="none" w:sz="0" w:space="0" w:color="auto"/>
          </w:divBdr>
        </w:div>
      </w:divsChild>
    </w:div>
    <w:div w:id="623585109">
      <w:bodyDiv w:val="1"/>
      <w:marLeft w:val="0"/>
      <w:marRight w:val="0"/>
      <w:marTop w:val="0"/>
      <w:marBottom w:val="0"/>
      <w:divBdr>
        <w:top w:val="none" w:sz="0" w:space="0" w:color="auto"/>
        <w:left w:val="none" w:sz="0" w:space="0" w:color="auto"/>
        <w:bottom w:val="none" w:sz="0" w:space="0" w:color="auto"/>
        <w:right w:val="none" w:sz="0" w:space="0" w:color="auto"/>
      </w:divBdr>
    </w:div>
    <w:div w:id="641813821">
      <w:bodyDiv w:val="1"/>
      <w:marLeft w:val="0"/>
      <w:marRight w:val="0"/>
      <w:marTop w:val="0"/>
      <w:marBottom w:val="0"/>
      <w:divBdr>
        <w:top w:val="none" w:sz="0" w:space="0" w:color="auto"/>
        <w:left w:val="none" w:sz="0" w:space="0" w:color="auto"/>
        <w:bottom w:val="none" w:sz="0" w:space="0" w:color="auto"/>
        <w:right w:val="none" w:sz="0" w:space="0" w:color="auto"/>
      </w:divBdr>
      <w:divsChild>
        <w:div w:id="138347434">
          <w:marLeft w:val="0"/>
          <w:marRight w:val="0"/>
          <w:marTop w:val="130"/>
          <w:marBottom w:val="0"/>
          <w:divBdr>
            <w:top w:val="none" w:sz="0" w:space="0" w:color="auto"/>
            <w:left w:val="none" w:sz="0" w:space="0" w:color="auto"/>
            <w:bottom w:val="none" w:sz="0" w:space="0" w:color="auto"/>
            <w:right w:val="none" w:sz="0" w:space="0" w:color="auto"/>
          </w:divBdr>
        </w:div>
      </w:divsChild>
    </w:div>
    <w:div w:id="735201626">
      <w:bodyDiv w:val="1"/>
      <w:marLeft w:val="0"/>
      <w:marRight w:val="0"/>
      <w:marTop w:val="0"/>
      <w:marBottom w:val="0"/>
      <w:divBdr>
        <w:top w:val="none" w:sz="0" w:space="0" w:color="auto"/>
        <w:left w:val="none" w:sz="0" w:space="0" w:color="auto"/>
        <w:bottom w:val="none" w:sz="0" w:space="0" w:color="auto"/>
        <w:right w:val="none" w:sz="0" w:space="0" w:color="auto"/>
      </w:divBdr>
    </w:div>
    <w:div w:id="1026371873">
      <w:bodyDiv w:val="1"/>
      <w:marLeft w:val="0"/>
      <w:marRight w:val="0"/>
      <w:marTop w:val="0"/>
      <w:marBottom w:val="0"/>
      <w:divBdr>
        <w:top w:val="none" w:sz="0" w:space="0" w:color="auto"/>
        <w:left w:val="none" w:sz="0" w:space="0" w:color="auto"/>
        <w:bottom w:val="none" w:sz="0" w:space="0" w:color="auto"/>
        <w:right w:val="none" w:sz="0" w:space="0" w:color="auto"/>
      </w:divBdr>
      <w:divsChild>
        <w:div w:id="26029945">
          <w:marLeft w:val="0"/>
          <w:marRight w:val="0"/>
          <w:marTop w:val="0"/>
          <w:marBottom w:val="130"/>
          <w:divBdr>
            <w:top w:val="none" w:sz="0" w:space="0" w:color="auto"/>
            <w:left w:val="none" w:sz="0" w:space="0" w:color="auto"/>
            <w:bottom w:val="none" w:sz="0" w:space="0" w:color="auto"/>
            <w:right w:val="none" w:sz="0" w:space="0" w:color="auto"/>
          </w:divBdr>
          <w:divsChild>
            <w:div w:id="1316447546">
              <w:marLeft w:val="0"/>
              <w:marRight w:val="0"/>
              <w:marTop w:val="0"/>
              <w:marBottom w:val="0"/>
              <w:divBdr>
                <w:top w:val="none" w:sz="0" w:space="0" w:color="auto"/>
                <w:left w:val="none" w:sz="0" w:space="0" w:color="auto"/>
                <w:bottom w:val="none" w:sz="0" w:space="0" w:color="auto"/>
                <w:right w:val="none" w:sz="0" w:space="0" w:color="auto"/>
              </w:divBdr>
            </w:div>
          </w:divsChild>
        </w:div>
        <w:div w:id="51782731">
          <w:marLeft w:val="0"/>
          <w:marRight w:val="0"/>
          <w:marTop w:val="0"/>
          <w:marBottom w:val="130"/>
          <w:divBdr>
            <w:top w:val="none" w:sz="0" w:space="0" w:color="auto"/>
            <w:left w:val="none" w:sz="0" w:space="0" w:color="auto"/>
            <w:bottom w:val="none" w:sz="0" w:space="0" w:color="auto"/>
            <w:right w:val="none" w:sz="0" w:space="0" w:color="auto"/>
          </w:divBdr>
          <w:divsChild>
            <w:div w:id="1098646969">
              <w:marLeft w:val="0"/>
              <w:marRight w:val="0"/>
              <w:marTop w:val="0"/>
              <w:marBottom w:val="0"/>
              <w:divBdr>
                <w:top w:val="none" w:sz="0" w:space="0" w:color="auto"/>
                <w:left w:val="none" w:sz="0" w:space="0" w:color="auto"/>
                <w:bottom w:val="none" w:sz="0" w:space="0" w:color="auto"/>
                <w:right w:val="none" w:sz="0" w:space="0" w:color="auto"/>
              </w:divBdr>
            </w:div>
          </w:divsChild>
        </w:div>
        <w:div w:id="68038134">
          <w:marLeft w:val="0"/>
          <w:marRight w:val="0"/>
          <w:marTop w:val="0"/>
          <w:marBottom w:val="130"/>
          <w:divBdr>
            <w:top w:val="none" w:sz="0" w:space="0" w:color="auto"/>
            <w:left w:val="none" w:sz="0" w:space="0" w:color="auto"/>
            <w:bottom w:val="none" w:sz="0" w:space="0" w:color="auto"/>
            <w:right w:val="none" w:sz="0" w:space="0" w:color="auto"/>
          </w:divBdr>
          <w:divsChild>
            <w:div w:id="1693529692">
              <w:marLeft w:val="0"/>
              <w:marRight w:val="0"/>
              <w:marTop w:val="0"/>
              <w:marBottom w:val="0"/>
              <w:divBdr>
                <w:top w:val="none" w:sz="0" w:space="0" w:color="auto"/>
                <w:left w:val="none" w:sz="0" w:space="0" w:color="auto"/>
                <w:bottom w:val="none" w:sz="0" w:space="0" w:color="auto"/>
                <w:right w:val="none" w:sz="0" w:space="0" w:color="auto"/>
              </w:divBdr>
            </w:div>
          </w:divsChild>
        </w:div>
        <w:div w:id="195002089">
          <w:marLeft w:val="0"/>
          <w:marRight w:val="0"/>
          <w:marTop w:val="0"/>
          <w:marBottom w:val="0"/>
          <w:divBdr>
            <w:top w:val="none" w:sz="0" w:space="0" w:color="auto"/>
            <w:left w:val="none" w:sz="0" w:space="0" w:color="auto"/>
            <w:bottom w:val="none" w:sz="0" w:space="0" w:color="auto"/>
            <w:right w:val="none" w:sz="0" w:space="0" w:color="auto"/>
          </w:divBdr>
          <w:divsChild>
            <w:div w:id="606735534">
              <w:marLeft w:val="0"/>
              <w:marRight w:val="0"/>
              <w:marTop w:val="0"/>
              <w:marBottom w:val="0"/>
              <w:divBdr>
                <w:top w:val="none" w:sz="0" w:space="0" w:color="auto"/>
                <w:left w:val="none" w:sz="0" w:space="0" w:color="auto"/>
                <w:bottom w:val="none" w:sz="0" w:space="0" w:color="auto"/>
                <w:right w:val="none" w:sz="0" w:space="0" w:color="auto"/>
              </w:divBdr>
            </w:div>
          </w:divsChild>
        </w:div>
        <w:div w:id="316614632">
          <w:marLeft w:val="0"/>
          <w:marRight w:val="0"/>
          <w:marTop w:val="0"/>
          <w:marBottom w:val="0"/>
          <w:divBdr>
            <w:top w:val="none" w:sz="0" w:space="0" w:color="auto"/>
            <w:left w:val="none" w:sz="0" w:space="0" w:color="auto"/>
            <w:bottom w:val="none" w:sz="0" w:space="0" w:color="auto"/>
            <w:right w:val="none" w:sz="0" w:space="0" w:color="auto"/>
          </w:divBdr>
          <w:divsChild>
            <w:div w:id="408505333">
              <w:marLeft w:val="0"/>
              <w:marRight w:val="0"/>
              <w:marTop w:val="0"/>
              <w:marBottom w:val="0"/>
              <w:divBdr>
                <w:top w:val="none" w:sz="0" w:space="0" w:color="auto"/>
                <w:left w:val="none" w:sz="0" w:space="0" w:color="auto"/>
                <w:bottom w:val="none" w:sz="0" w:space="0" w:color="auto"/>
                <w:right w:val="none" w:sz="0" w:space="0" w:color="auto"/>
              </w:divBdr>
            </w:div>
          </w:divsChild>
        </w:div>
        <w:div w:id="476458166">
          <w:marLeft w:val="0"/>
          <w:marRight w:val="0"/>
          <w:marTop w:val="0"/>
          <w:marBottom w:val="130"/>
          <w:divBdr>
            <w:top w:val="none" w:sz="0" w:space="0" w:color="auto"/>
            <w:left w:val="none" w:sz="0" w:space="0" w:color="auto"/>
            <w:bottom w:val="none" w:sz="0" w:space="0" w:color="auto"/>
            <w:right w:val="none" w:sz="0" w:space="0" w:color="auto"/>
          </w:divBdr>
          <w:divsChild>
            <w:div w:id="1579707140">
              <w:marLeft w:val="0"/>
              <w:marRight w:val="0"/>
              <w:marTop w:val="0"/>
              <w:marBottom w:val="0"/>
              <w:divBdr>
                <w:top w:val="none" w:sz="0" w:space="0" w:color="auto"/>
                <w:left w:val="none" w:sz="0" w:space="0" w:color="auto"/>
                <w:bottom w:val="none" w:sz="0" w:space="0" w:color="auto"/>
                <w:right w:val="none" w:sz="0" w:space="0" w:color="auto"/>
              </w:divBdr>
            </w:div>
          </w:divsChild>
        </w:div>
        <w:div w:id="660043663">
          <w:marLeft w:val="0"/>
          <w:marRight w:val="0"/>
          <w:marTop w:val="0"/>
          <w:marBottom w:val="130"/>
          <w:divBdr>
            <w:top w:val="none" w:sz="0" w:space="0" w:color="auto"/>
            <w:left w:val="none" w:sz="0" w:space="0" w:color="auto"/>
            <w:bottom w:val="none" w:sz="0" w:space="0" w:color="auto"/>
            <w:right w:val="none" w:sz="0" w:space="0" w:color="auto"/>
          </w:divBdr>
          <w:divsChild>
            <w:div w:id="559485854">
              <w:marLeft w:val="0"/>
              <w:marRight w:val="0"/>
              <w:marTop w:val="0"/>
              <w:marBottom w:val="0"/>
              <w:divBdr>
                <w:top w:val="none" w:sz="0" w:space="0" w:color="auto"/>
                <w:left w:val="none" w:sz="0" w:space="0" w:color="auto"/>
                <w:bottom w:val="none" w:sz="0" w:space="0" w:color="auto"/>
                <w:right w:val="none" w:sz="0" w:space="0" w:color="auto"/>
              </w:divBdr>
            </w:div>
          </w:divsChild>
        </w:div>
        <w:div w:id="822936777">
          <w:marLeft w:val="0"/>
          <w:marRight w:val="0"/>
          <w:marTop w:val="0"/>
          <w:marBottom w:val="130"/>
          <w:divBdr>
            <w:top w:val="none" w:sz="0" w:space="0" w:color="auto"/>
            <w:left w:val="none" w:sz="0" w:space="0" w:color="auto"/>
            <w:bottom w:val="none" w:sz="0" w:space="0" w:color="auto"/>
            <w:right w:val="none" w:sz="0" w:space="0" w:color="auto"/>
          </w:divBdr>
          <w:divsChild>
            <w:div w:id="1010528906">
              <w:marLeft w:val="0"/>
              <w:marRight w:val="0"/>
              <w:marTop w:val="0"/>
              <w:marBottom w:val="0"/>
              <w:divBdr>
                <w:top w:val="none" w:sz="0" w:space="0" w:color="auto"/>
                <w:left w:val="none" w:sz="0" w:space="0" w:color="auto"/>
                <w:bottom w:val="none" w:sz="0" w:space="0" w:color="auto"/>
                <w:right w:val="none" w:sz="0" w:space="0" w:color="auto"/>
              </w:divBdr>
            </w:div>
          </w:divsChild>
        </w:div>
        <w:div w:id="955135438">
          <w:marLeft w:val="0"/>
          <w:marRight w:val="0"/>
          <w:marTop w:val="0"/>
          <w:marBottom w:val="0"/>
          <w:divBdr>
            <w:top w:val="none" w:sz="0" w:space="0" w:color="auto"/>
            <w:left w:val="none" w:sz="0" w:space="0" w:color="auto"/>
            <w:bottom w:val="none" w:sz="0" w:space="0" w:color="auto"/>
            <w:right w:val="none" w:sz="0" w:space="0" w:color="auto"/>
          </w:divBdr>
          <w:divsChild>
            <w:div w:id="115297704">
              <w:marLeft w:val="0"/>
              <w:marRight w:val="0"/>
              <w:marTop w:val="0"/>
              <w:marBottom w:val="0"/>
              <w:divBdr>
                <w:top w:val="none" w:sz="0" w:space="0" w:color="auto"/>
                <w:left w:val="none" w:sz="0" w:space="0" w:color="auto"/>
                <w:bottom w:val="none" w:sz="0" w:space="0" w:color="auto"/>
                <w:right w:val="none" w:sz="0" w:space="0" w:color="auto"/>
              </w:divBdr>
            </w:div>
          </w:divsChild>
        </w:div>
        <w:div w:id="1036003529">
          <w:marLeft w:val="0"/>
          <w:marRight w:val="0"/>
          <w:marTop w:val="0"/>
          <w:marBottom w:val="0"/>
          <w:divBdr>
            <w:top w:val="none" w:sz="0" w:space="0" w:color="auto"/>
            <w:left w:val="none" w:sz="0" w:space="0" w:color="auto"/>
            <w:bottom w:val="none" w:sz="0" w:space="0" w:color="auto"/>
            <w:right w:val="none" w:sz="0" w:space="0" w:color="auto"/>
          </w:divBdr>
          <w:divsChild>
            <w:div w:id="1714188481">
              <w:marLeft w:val="0"/>
              <w:marRight w:val="0"/>
              <w:marTop w:val="0"/>
              <w:marBottom w:val="0"/>
              <w:divBdr>
                <w:top w:val="none" w:sz="0" w:space="0" w:color="auto"/>
                <w:left w:val="none" w:sz="0" w:space="0" w:color="auto"/>
                <w:bottom w:val="none" w:sz="0" w:space="0" w:color="auto"/>
                <w:right w:val="none" w:sz="0" w:space="0" w:color="auto"/>
              </w:divBdr>
            </w:div>
          </w:divsChild>
        </w:div>
        <w:div w:id="1043015154">
          <w:marLeft w:val="0"/>
          <w:marRight w:val="0"/>
          <w:marTop w:val="0"/>
          <w:marBottom w:val="130"/>
          <w:divBdr>
            <w:top w:val="none" w:sz="0" w:space="0" w:color="auto"/>
            <w:left w:val="none" w:sz="0" w:space="0" w:color="auto"/>
            <w:bottom w:val="none" w:sz="0" w:space="0" w:color="auto"/>
            <w:right w:val="none" w:sz="0" w:space="0" w:color="auto"/>
          </w:divBdr>
          <w:divsChild>
            <w:div w:id="803616163">
              <w:marLeft w:val="0"/>
              <w:marRight w:val="0"/>
              <w:marTop w:val="0"/>
              <w:marBottom w:val="0"/>
              <w:divBdr>
                <w:top w:val="none" w:sz="0" w:space="0" w:color="auto"/>
                <w:left w:val="none" w:sz="0" w:space="0" w:color="auto"/>
                <w:bottom w:val="none" w:sz="0" w:space="0" w:color="auto"/>
                <w:right w:val="none" w:sz="0" w:space="0" w:color="auto"/>
              </w:divBdr>
            </w:div>
          </w:divsChild>
        </w:div>
        <w:div w:id="1313102139">
          <w:marLeft w:val="0"/>
          <w:marRight w:val="0"/>
          <w:marTop w:val="0"/>
          <w:marBottom w:val="130"/>
          <w:divBdr>
            <w:top w:val="none" w:sz="0" w:space="0" w:color="auto"/>
            <w:left w:val="none" w:sz="0" w:space="0" w:color="auto"/>
            <w:bottom w:val="none" w:sz="0" w:space="0" w:color="auto"/>
            <w:right w:val="none" w:sz="0" w:space="0" w:color="auto"/>
          </w:divBdr>
          <w:divsChild>
            <w:div w:id="142627317">
              <w:marLeft w:val="0"/>
              <w:marRight w:val="0"/>
              <w:marTop w:val="0"/>
              <w:marBottom w:val="0"/>
              <w:divBdr>
                <w:top w:val="none" w:sz="0" w:space="0" w:color="auto"/>
                <w:left w:val="none" w:sz="0" w:space="0" w:color="auto"/>
                <w:bottom w:val="none" w:sz="0" w:space="0" w:color="auto"/>
                <w:right w:val="none" w:sz="0" w:space="0" w:color="auto"/>
              </w:divBdr>
            </w:div>
          </w:divsChild>
        </w:div>
        <w:div w:id="1588342181">
          <w:marLeft w:val="0"/>
          <w:marRight w:val="0"/>
          <w:marTop w:val="0"/>
          <w:marBottom w:val="0"/>
          <w:divBdr>
            <w:top w:val="none" w:sz="0" w:space="0" w:color="auto"/>
            <w:left w:val="none" w:sz="0" w:space="0" w:color="auto"/>
            <w:bottom w:val="none" w:sz="0" w:space="0" w:color="auto"/>
            <w:right w:val="none" w:sz="0" w:space="0" w:color="auto"/>
          </w:divBdr>
          <w:divsChild>
            <w:div w:id="890045443">
              <w:marLeft w:val="0"/>
              <w:marRight w:val="0"/>
              <w:marTop w:val="0"/>
              <w:marBottom w:val="0"/>
              <w:divBdr>
                <w:top w:val="none" w:sz="0" w:space="0" w:color="auto"/>
                <w:left w:val="none" w:sz="0" w:space="0" w:color="auto"/>
                <w:bottom w:val="none" w:sz="0" w:space="0" w:color="auto"/>
                <w:right w:val="none" w:sz="0" w:space="0" w:color="auto"/>
              </w:divBdr>
            </w:div>
          </w:divsChild>
        </w:div>
        <w:div w:id="1592349230">
          <w:marLeft w:val="0"/>
          <w:marRight w:val="0"/>
          <w:marTop w:val="0"/>
          <w:marBottom w:val="130"/>
          <w:divBdr>
            <w:top w:val="none" w:sz="0" w:space="0" w:color="auto"/>
            <w:left w:val="none" w:sz="0" w:space="0" w:color="auto"/>
            <w:bottom w:val="none" w:sz="0" w:space="0" w:color="auto"/>
            <w:right w:val="none" w:sz="0" w:space="0" w:color="auto"/>
          </w:divBdr>
          <w:divsChild>
            <w:div w:id="1159687548">
              <w:marLeft w:val="0"/>
              <w:marRight w:val="0"/>
              <w:marTop w:val="0"/>
              <w:marBottom w:val="0"/>
              <w:divBdr>
                <w:top w:val="none" w:sz="0" w:space="0" w:color="auto"/>
                <w:left w:val="none" w:sz="0" w:space="0" w:color="auto"/>
                <w:bottom w:val="none" w:sz="0" w:space="0" w:color="auto"/>
                <w:right w:val="none" w:sz="0" w:space="0" w:color="auto"/>
              </w:divBdr>
            </w:div>
          </w:divsChild>
        </w:div>
        <w:div w:id="1654724340">
          <w:marLeft w:val="0"/>
          <w:marRight w:val="0"/>
          <w:marTop w:val="0"/>
          <w:marBottom w:val="130"/>
          <w:divBdr>
            <w:top w:val="none" w:sz="0" w:space="0" w:color="auto"/>
            <w:left w:val="none" w:sz="0" w:space="0" w:color="auto"/>
            <w:bottom w:val="none" w:sz="0" w:space="0" w:color="auto"/>
            <w:right w:val="none" w:sz="0" w:space="0" w:color="auto"/>
          </w:divBdr>
          <w:divsChild>
            <w:div w:id="1107853250">
              <w:marLeft w:val="0"/>
              <w:marRight w:val="0"/>
              <w:marTop w:val="0"/>
              <w:marBottom w:val="0"/>
              <w:divBdr>
                <w:top w:val="none" w:sz="0" w:space="0" w:color="auto"/>
                <w:left w:val="none" w:sz="0" w:space="0" w:color="auto"/>
                <w:bottom w:val="none" w:sz="0" w:space="0" w:color="auto"/>
                <w:right w:val="none" w:sz="0" w:space="0" w:color="auto"/>
              </w:divBdr>
            </w:div>
          </w:divsChild>
        </w:div>
        <w:div w:id="1863475067">
          <w:marLeft w:val="0"/>
          <w:marRight w:val="0"/>
          <w:marTop w:val="0"/>
          <w:marBottom w:val="130"/>
          <w:divBdr>
            <w:top w:val="none" w:sz="0" w:space="0" w:color="auto"/>
            <w:left w:val="none" w:sz="0" w:space="0" w:color="auto"/>
            <w:bottom w:val="none" w:sz="0" w:space="0" w:color="auto"/>
            <w:right w:val="none" w:sz="0" w:space="0" w:color="auto"/>
          </w:divBdr>
          <w:divsChild>
            <w:div w:id="1150751388">
              <w:marLeft w:val="0"/>
              <w:marRight w:val="0"/>
              <w:marTop w:val="0"/>
              <w:marBottom w:val="0"/>
              <w:divBdr>
                <w:top w:val="none" w:sz="0" w:space="0" w:color="auto"/>
                <w:left w:val="none" w:sz="0" w:space="0" w:color="auto"/>
                <w:bottom w:val="none" w:sz="0" w:space="0" w:color="auto"/>
                <w:right w:val="none" w:sz="0" w:space="0" w:color="auto"/>
              </w:divBdr>
            </w:div>
          </w:divsChild>
        </w:div>
        <w:div w:id="1946225763">
          <w:marLeft w:val="0"/>
          <w:marRight w:val="0"/>
          <w:marTop w:val="0"/>
          <w:marBottom w:val="0"/>
          <w:divBdr>
            <w:top w:val="none" w:sz="0" w:space="0" w:color="auto"/>
            <w:left w:val="none" w:sz="0" w:space="0" w:color="auto"/>
            <w:bottom w:val="none" w:sz="0" w:space="0" w:color="auto"/>
            <w:right w:val="none" w:sz="0" w:space="0" w:color="auto"/>
          </w:divBdr>
          <w:divsChild>
            <w:div w:id="1751852074">
              <w:marLeft w:val="0"/>
              <w:marRight w:val="0"/>
              <w:marTop w:val="0"/>
              <w:marBottom w:val="0"/>
              <w:divBdr>
                <w:top w:val="none" w:sz="0" w:space="0" w:color="auto"/>
                <w:left w:val="none" w:sz="0" w:space="0" w:color="auto"/>
                <w:bottom w:val="none" w:sz="0" w:space="0" w:color="auto"/>
                <w:right w:val="none" w:sz="0" w:space="0" w:color="auto"/>
              </w:divBdr>
            </w:div>
          </w:divsChild>
        </w:div>
        <w:div w:id="2083869175">
          <w:marLeft w:val="0"/>
          <w:marRight w:val="0"/>
          <w:marTop w:val="0"/>
          <w:marBottom w:val="130"/>
          <w:divBdr>
            <w:top w:val="none" w:sz="0" w:space="0" w:color="auto"/>
            <w:left w:val="none" w:sz="0" w:space="0" w:color="auto"/>
            <w:bottom w:val="none" w:sz="0" w:space="0" w:color="auto"/>
            <w:right w:val="none" w:sz="0" w:space="0" w:color="auto"/>
          </w:divBdr>
          <w:divsChild>
            <w:div w:id="995034542">
              <w:marLeft w:val="0"/>
              <w:marRight w:val="0"/>
              <w:marTop w:val="0"/>
              <w:marBottom w:val="0"/>
              <w:divBdr>
                <w:top w:val="none" w:sz="0" w:space="0" w:color="auto"/>
                <w:left w:val="none" w:sz="0" w:space="0" w:color="auto"/>
                <w:bottom w:val="none" w:sz="0" w:space="0" w:color="auto"/>
                <w:right w:val="none" w:sz="0" w:space="0" w:color="auto"/>
              </w:divBdr>
            </w:div>
          </w:divsChild>
        </w:div>
        <w:div w:id="2119177476">
          <w:marLeft w:val="0"/>
          <w:marRight w:val="0"/>
          <w:marTop w:val="0"/>
          <w:marBottom w:val="0"/>
          <w:divBdr>
            <w:top w:val="none" w:sz="0" w:space="0" w:color="auto"/>
            <w:left w:val="none" w:sz="0" w:space="0" w:color="auto"/>
            <w:bottom w:val="none" w:sz="0" w:space="0" w:color="auto"/>
            <w:right w:val="none" w:sz="0" w:space="0" w:color="auto"/>
          </w:divBdr>
          <w:divsChild>
            <w:div w:id="34571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273364">
      <w:bodyDiv w:val="1"/>
      <w:marLeft w:val="0"/>
      <w:marRight w:val="0"/>
      <w:marTop w:val="0"/>
      <w:marBottom w:val="0"/>
      <w:divBdr>
        <w:top w:val="none" w:sz="0" w:space="0" w:color="auto"/>
        <w:left w:val="none" w:sz="0" w:space="0" w:color="auto"/>
        <w:bottom w:val="none" w:sz="0" w:space="0" w:color="auto"/>
        <w:right w:val="none" w:sz="0" w:space="0" w:color="auto"/>
      </w:divBdr>
    </w:div>
    <w:div w:id="1840729414">
      <w:bodyDiv w:val="1"/>
      <w:marLeft w:val="0"/>
      <w:marRight w:val="0"/>
      <w:marTop w:val="0"/>
      <w:marBottom w:val="0"/>
      <w:divBdr>
        <w:top w:val="none" w:sz="0" w:space="0" w:color="auto"/>
        <w:left w:val="none" w:sz="0" w:space="0" w:color="auto"/>
        <w:bottom w:val="none" w:sz="0" w:space="0" w:color="auto"/>
        <w:right w:val="none" w:sz="0" w:space="0" w:color="auto"/>
      </w:divBdr>
    </w:div>
    <w:div w:id="1901549620">
      <w:bodyDiv w:val="1"/>
      <w:marLeft w:val="0"/>
      <w:marRight w:val="0"/>
      <w:marTop w:val="0"/>
      <w:marBottom w:val="0"/>
      <w:divBdr>
        <w:top w:val="none" w:sz="0" w:space="0" w:color="auto"/>
        <w:left w:val="none" w:sz="0" w:space="0" w:color="auto"/>
        <w:bottom w:val="none" w:sz="0" w:space="0" w:color="auto"/>
        <w:right w:val="none" w:sz="0" w:space="0" w:color="auto"/>
      </w:divBdr>
    </w:div>
    <w:div w:id="2129665262">
      <w:bodyDiv w:val="1"/>
      <w:marLeft w:val="0"/>
      <w:marRight w:val="0"/>
      <w:marTop w:val="0"/>
      <w:marBottom w:val="0"/>
      <w:divBdr>
        <w:top w:val="none" w:sz="0" w:space="0" w:color="auto"/>
        <w:left w:val="none" w:sz="0" w:space="0" w:color="auto"/>
        <w:bottom w:val="none" w:sz="0" w:space="0" w:color="auto"/>
        <w:right w:val="none" w:sz="0" w:space="0" w:color="auto"/>
      </w:divBdr>
      <w:divsChild>
        <w:div w:id="12265744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989</Words>
  <Characters>5641</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Техническое задание</vt:lpstr>
    </vt:vector>
  </TitlesOfParts>
  <Company>Home</Company>
  <LinksUpToDate>false</LinksUpToDate>
  <CharactersWithSpaces>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Техническое задание</dc:title>
  <dc:subject/>
  <dc:creator>Магомед 1968</dc:creator>
  <cp:keywords/>
  <dc:description/>
  <cp:lastModifiedBy>Tais</cp:lastModifiedBy>
  <cp:revision>6</cp:revision>
  <dcterms:created xsi:type="dcterms:W3CDTF">2026-06-17T10:30:00Z</dcterms:created>
  <dcterms:modified xsi:type="dcterms:W3CDTF">2026-06-25T12:37:00Z</dcterms:modified>
</cp:coreProperties>
</file>