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3D08" w14:textId="77777777" w:rsidR="00050B5E" w:rsidRPr="00C90182" w:rsidRDefault="007D346E" w:rsidP="00B83316">
      <w:pPr>
        <w:pStyle w:val="50"/>
        <w:shd w:val="clear" w:color="auto" w:fill="auto"/>
        <w:spacing w:line="240" w:lineRule="auto"/>
        <w:rPr>
          <w:sz w:val="22"/>
          <w:szCs w:val="22"/>
        </w:rPr>
      </w:pPr>
      <w:r w:rsidRPr="00C90182">
        <w:rPr>
          <w:sz w:val="22"/>
          <w:szCs w:val="22"/>
        </w:rPr>
        <w:t>Техническое задание</w:t>
      </w:r>
    </w:p>
    <w:p w14:paraId="16FC2809" w14:textId="77777777" w:rsidR="00FC26F5" w:rsidRPr="00C90182" w:rsidRDefault="00FC26F5" w:rsidP="00B83316">
      <w:pPr>
        <w:pStyle w:val="50"/>
        <w:shd w:val="clear" w:color="auto" w:fill="auto"/>
        <w:spacing w:line="240" w:lineRule="auto"/>
        <w:rPr>
          <w:sz w:val="22"/>
          <w:szCs w:val="22"/>
        </w:rPr>
      </w:pPr>
      <w:r w:rsidRPr="00C90182">
        <w:rPr>
          <w:sz w:val="22"/>
          <w:szCs w:val="22"/>
        </w:rPr>
        <w:t>на пос‍﻿﻿⁠⁠﻿‌‍​‍﻿⁠‍‍​‍⁠﻿⁠‌​﻿﻿‍‍‌﻿⁠‌​⁠⁠‍⁠‌‌﻿​⁠‌﻿‍‌​тавку оборудования</w:t>
      </w:r>
    </w:p>
    <w:p w14:paraId="6298A9B9" w14:textId="77777777" w:rsidR="007D346E" w:rsidRPr="00C90182" w:rsidRDefault="00FC26F5" w:rsidP="00B83316">
      <w:pPr>
        <w:pStyle w:val="50"/>
        <w:shd w:val="clear" w:color="auto" w:fill="auto"/>
        <w:spacing w:line="240" w:lineRule="auto"/>
        <w:rPr>
          <w:sz w:val="22"/>
          <w:szCs w:val="22"/>
        </w:rPr>
      </w:pPr>
      <w:r w:rsidRPr="00C90182">
        <w:rPr>
          <w:sz w:val="22"/>
          <w:szCs w:val="22"/>
        </w:rPr>
        <w:t>для нужд ГГНТУ им. акад. М. Д. Миллионщикова»</w:t>
      </w:r>
    </w:p>
    <w:p w14:paraId="15B410DA" w14:textId="77777777" w:rsidR="00FC26F5" w:rsidRPr="00C90182" w:rsidRDefault="00FC26F5" w:rsidP="00B83316">
      <w:pPr>
        <w:pStyle w:val="50"/>
        <w:shd w:val="clear" w:color="auto" w:fill="auto"/>
        <w:spacing w:line="240" w:lineRule="auto"/>
        <w:rPr>
          <w:sz w:val="22"/>
          <w:szCs w:val="22"/>
        </w:rPr>
      </w:pPr>
    </w:p>
    <w:p w14:paraId="37F72B3A" w14:textId="6DD8E3FA" w:rsidR="007D346E" w:rsidRDefault="007D346E" w:rsidP="00B83316">
      <w:pPr>
        <w:pStyle w:val="12"/>
        <w:numPr>
          <w:ilvl w:val="0"/>
          <w:numId w:val="9"/>
        </w:numPr>
        <w:spacing w:after="0" w:line="240" w:lineRule="auto"/>
        <w:ind w:left="0" w:firstLine="0"/>
        <w:jc w:val="center"/>
        <w:rPr>
          <w:rFonts w:ascii="Times New Roman" w:hAnsi="Times New Roman"/>
          <w:b/>
          <w:bCs/>
        </w:rPr>
      </w:pPr>
      <w:r w:rsidRPr="00C90182">
        <w:rPr>
          <w:rFonts w:ascii="Times New Roman" w:hAnsi="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736B1386" w14:textId="7FB09627" w:rsidR="00C90182" w:rsidRDefault="00C90182" w:rsidP="00B83316">
      <w:pPr>
        <w:pStyle w:val="12"/>
        <w:spacing w:after="0" w:line="240" w:lineRule="auto"/>
        <w:ind w:left="0"/>
        <w:jc w:val="center"/>
        <w:rPr>
          <w:rFonts w:ascii="Times New Roman" w:hAnsi="Times New Roman"/>
          <w:b/>
          <w:bCs/>
        </w:rPr>
      </w:pPr>
    </w:p>
    <w:tbl>
      <w:tblPr>
        <w:tblStyle w:val="a5"/>
        <w:tblW w:w="5000" w:type="pct"/>
        <w:tblLook w:val="04A0" w:firstRow="1" w:lastRow="0" w:firstColumn="1" w:lastColumn="0" w:noHBand="0" w:noVBand="1"/>
      </w:tblPr>
      <w:tblGrid>
        <w:gridCol w:w="550"/>
        <w:gridCol w:w="1371"/>
        <w:gridCol w:w="2548"/>
        <w:gridCol w:w="1880"/>
        <w:gridCol w:w="1693"/>
        <w:gridCol w:w="1862"/>
        <w:gridCol w:w="7"/>
      </w:tblGrid>
      <w:tr w:rsidR="00B83316" w:rsidRPr="00B83316" w14:paraId="34EB43F9" w14:textId="77777777" w:rsidTr="00B83316">
        <w:trPr>
          <w:trHeight w:val="20"/>
        </w:trPr>
        <w:tc>
          <w:tcPr>
            <w:tcW w:w="562" w:type="dxa"/>
            <w:vMerge w:val="restart"/>
            <w:hideMark/>
          </w:tcPr>
          <w:p w14:paraId="054206F2" w14:textId="1B8A90ED" w:rsidR="00B83316" w:rsidRPr="002C371B" w:rsidRDefault="00B83316" w:rsidP="00B83316">
            <w:pPr>
              <w:pStyle w:val="12"/>
              <w:ind w:left="0"/>
              <w:jc w:val="center"/>
              <w:rPr>
                <w:rFonts w:ascii="Times New Roman" w:hAnsi="Times New Roman"/>
                <w:b/>
                <w:bCs/>
              </w:rPr>
            </w:pPr>
            <w:r w:rsidRPr="002C371B">
              <w:rPr>
                <w:rFonts w:ascii="Times New Roman" w:hAnsi="Times New Roman"/>
                <w:b/>
                <w:bCs/>
              </w:rPr>
              <w:t>№ п/п</w:t>
            </w:r>
          </w:p>
        </w:tc>
        <w:tc>
          <w:tcPr>
            <w:tcW w:w="1371" w:type="dxa"/>
            <w:vMerge w:val="restart"/>
            <w:hideMark/>
          </w:tcPr>
          <w:p w14:paraId="5111362C" w14:textId="77777777" w:rsidR="00B83316" w:rsidRPr="002C371B" w:rsidRDefault="00B83316" w:rsidP="00B83316">
            <w:pPr>
              <w:pStyle w:val="12"/>
              <w:spacing w:after="0" w:line="240" w:lineRule="auto"/>
              <w:ind w:left="0"/>
              <w:jc w:val="center"/>
              <w:rPr>
                <w:rFonts w:ascii="Times New Roman" w:hAnsi="Times New Roman"/>
                <w:b/>
                <w:bCs/>
              </w:rPr>
            </w:pPr>
            <w:r w:rsidRPr="002C371B">
              <w:rPr>
                <w:rFonts w:ascii="Times New Roman" w:hAnsi="Times New Roman"/>
                <w:b/>
                <w:bCs/>
              </w:rPr>
              <w:t>Код</w:t>
            </w:r>
          </w:p>
        </w:tc>
        <w:tc>
          <w:tcPr>
            <w:tcW w:w="2548" w:type="dxa"/>
            <w:vMerge w:val="restart"/>
            <w:hideMark/>
          </w:tcPr>
          <w:p w14:paraId="1C582209" w14:textId="77777777" w:rsidR="00B83316" w:rsidRPr="00B83316" w:rsidRDefault="00B83316" w:rsidP="00B83316">
            <w:pPr>
              <w:pStyle w:val="12"/>
              <w:spacing w:after="0" w:line="240" w:lineRule="auto"/>
              <w:ind w:left="0"/>
              <w:jc w:val="center"/>
              <w:rPr>
                <w:rFonts w:ascii="Times New Roman" w:hAnsi="Times New Roman"/>
                <w:b/>
                <w:bCs/>
              </w:rPr>
            </w:pPr>
            <w:r w:rsidRPr="00B83316">
              <w:rPr>
                <w:rFonts w:ascii="Times New Roman" w:hAnsi="Times New Roman"/>
                <w:b/>
                <w:bCs/>
              </w:rPr>
              <w:t>Наименование</w:t>
            </w:r>
          </w:p>
        </w:tc>
        <w:tc>
          <w:tcPr>
            <w:tcW w:w="5884" w:type="dxa"/>
            <w:gridSpan w:val="4"/>
            <w:hideMark/>
          </w:tcPr>
          <w:p w14:paraId="7C1E63E5" w14:textId="77777777" w:rsidR="00B83316" w:rsidRPr="00B83316" w:rsidRDefault="00B83316" w:rsidP="00B83316">
            <w:pPr>
              <w:pStyle w:val="12"/>
              <w:spacing w:after="0" w:line="240" w:lineRule="auto"/>
              <w:ind w:left="0"/>
              <w:jc w:val="center"/>
              <w:rPr>
                <w:rFonts w:ascii="Times New Roman" w:hAnsi="Times New Roman"/>
                <w:b/>
                <w:bCs/>
              </w:rPr>
            </w:pPr>
            <w:r w:rsidRPr="00B83316">
              <w:rPr>
                <w:rFonts w:ascii="Times New Roman" w:hAnsi="Times New Roman"/>
                <w:b/>
                <w:bCs/>
              </w:rPr>
              <w:t>Национальный режим</w:t>
            </w:r>
          </w:p>
        </w:tc>
      </w:tr>
      <w:tr w:rsidR="00B83316" w:rsidRPr="00B83316" w14:paraId="5F776E3A" w14:textId="77777777" w:rsidTr="00B83316">
        <w:trPr>
          <w:gridAfter w:val="1"/>
          <w:wAfter w:w="9" w:type="dxa"/>
          <w:trHeight w:val="20"/>
        </w:trPr>
        <w:tc>
          <w:tcPr>
            <w:tcW w:w="562" w:type="dxa"/>
            <w:vMerge/>
            <w:hideMark/>
          </w:tcPr>
          <w:p w14:paraId="409B83FE" w14:textId="77777777" w:rsidR="00B83316" w:rsidRPr="002C371B" w:rsidRDefault="00B83316" w:rsidP="00B83316">
            <w:pPr>
              <w:pStyle w:val="12"/>
              <w:spacing w:after="0" w:line="240" w:lineRule="auto"/>
              <w:ind w:left="0"/>
              <w:jc w:val="center"/>
              <w:rPr>
                <w:rFonts w:ascii="Times New Roman" w:hAnsi="Times New Roman"/>
                <w:b/>
                <w:bCs/>
              </w:rPr>
            </w:pPr>
          </w:p>
        </w:tc>
        <w:tc>
          <w:tcPr>
            <w:tcW w:w="1371" w:type="dxa"/>
            <w:vMerge/>
            <w:hideMark/>
          </w:tcPr>
          <w:p w14:paraId="29238DA1" w14:textId="77777777" w:rsidR="00B83316" w:rsidRPr="002C371B" w:rsidRDefault="00B83316" w:rsidP="00B83316">
            <w:pPr>
              <w:pStyle w:val="12"/>
              <w:spacing w:after="0" w:line="240" w:lineRule="auto"/>
              <w:ind w:left="0"/>
              <w:jc w:val="center"/>
              <w:rPr>
                <w:rFonts w:ascii="Times New Roman" w:hAnsi="Times New Roman"/>
                <w:b/>
                <w:bCs/>
              </w:rPr>
            </w:pPr>
          </w:p>
        </w:tc>
        <w:tc>
          <w:tcPr>
            <w:tcW w:w="2548" w:type="dxa"/>
            <w:vMerge/>
            <w:hideMark/>
          </w:tcPr>
          <w:p w14:paraId="53FD119C" w14:textId="77777777" w:rsidR="00B83316" w:rsidRPr="00B83316" w:rsidRDefault="00B83316" w:rsidP="00B83316">
            <w:pPr>
              <w:pStyle w:val="12"/>
              <w:spacing w:after="0" w:line="240" w:lineRule="auto"/>
              <w:ind w:left="0"/>
              <w:jc w:val="center"/>
              <w:rPr>
                <w:rFonts w:ascii="Times New Roman" w:hAnsi="Times New Roman"/>
                <w:b/>
                <w:bCs/>
              </w:rPr>
            </w:pPr>
          </w:p>
        </w:tc>
        <w:tc>
          <w:tcPr>
            <w:tcW w:w="2318" w:type="dxa"/>
            <w:hideMark/>
          </w:tcPr>
          <w:p w14:paraId="2E996963" w14:textId="77777777" w:rsidR="00B83316" w:rsidRPr="00B83316" w:rsidRDefault="00B83316" w:rsidP="00B83316">
            <w:pPr>
              <w:pStyle w:val="12"/>
              <w:spacing w:after="0" w:line="240" w:lineRule="auto"/>
              <w:ind w:left="0"/>
              <w:jc w:val="center"/>
              <w:rPr>
                <w:rFonts w:ascii="Times New Roman" w:hAnsi="Times New Roman"/>
                <w:b/>
                <w:bCs/>
              </w:rPr>
            </w:pPr>
            <w:r w:rsidRPr="00B83316">
              <w:rPr>
                <w:rFonts w:ascii="Times New Roman" w:hAnsi="Times New Roman"/>
                <w:b/>
                <w:bCs/>
              </w:rPr>
              <w:t>1875 (Запрет)</w:t>
            </w:r>
          </w:p>
        </w:tc>
        <w:tc>
          <w:tcPr>
            <w:tcW w:w="1693" w:type="dxa"/>
            <w:hideMark/>
          </w:tcPr>
          <w:p w14:paraId="4E6CBB07" w14:textId="77777777" w:rsidR="00B83316" w:rsidRPr="00B83316" w:rsidRDefault="00B83316" w:rsidP="00B83316">
            <w:pPr>
              <w:pStyle w:val="12"/>
              <w:spacing w:after="0" w:line="240" w:lineRule="auto"/>
              <w:ind w:left="0"/>
              <w:jc w:val="center"/>
              <w:rPr>
                <w:rFonts w:ascii="Times New Roman" w:hAnsi="Times New Roman"/>
                <w:b/>
                <w:bCs/>
              </w:rPr>
            </w:pPr>
            <w:r w:rsidRPr="00B83316">
              <w:rPr>
                <w:rFonts w:ascii="Times New Roman" w:hAnsi="Times New Roman"/>
                <w:b/>
                <w:bCs/>
              </w:rPr>
              <w:t>1875 (Ограничение)</w:t>
            </w:r>
          </w:p>
        </w:tc>
        <w:tc>
          <w:tcPr>
            <w:tcW w:w="1864" w:type="dxa"/>
            <w:hideMark/>
          </w:tcPr>
          <w:p w14:paraId="3C4FE0FF" w14:textId="77777777" w:rsidR="00B83316" w:rsidRPr="00B83316" w:rsidRDefault="00B83316" w:rsidP="00B83316">
            <w:pPr>
              <w:pStyle w:val="12"/>
              <w:spacing w:after="0" w:line="240" w:lineRule="auto"/>
              <w:ind w:left="0"/>
              <w:jc w:val="center"/>
              <w:rPr>
                <w:rFonts w:ascii="Times New Roman" w:hAnsi="Times New Roman"/>
                <w:b/>
                <w:bCs/>
              </w:rPr>
            </w:pPr>
            <w:r w:rsidRPr="00B83316">
              <w:rPr>
                <w:rFonts w:ascii="Times New Roman" w:hAnsi="Times New Roman"/>
                <w:b/>
                <w:bCs/>
              </w:rPr>
              <w:t>1875 (Преимущество)</w:t>
            </w:r>
          </w:p>
        </w:tc>
      </w:tr>
      <w:tr w:rsidR="00B83316" w:rsidRPr="00B83316" w14:paraId="059BC9B9" w14:textId="77777777" w:rsidTr="00B83316">
        <w:trPr>
          <w:gridAfter w:val="1"/>
          <w:wAfter w:w="9" w:type="dxa"/>
          <w:trHeight w:val="20"/>
        </w:trPr>
        <w:tc>
          <w:tcPr>
            <w:tcW w:w="562" w:type="dxa"/>
            <w:hideMark/>
          </w:tcPr>
          <w:p w14:paraId="03CC8DE0"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1</w:t>
            </w:r>
          </w:p>
        </w:tc>
        <w:tc>
          <w:tcPr>
            <w:tcW w:w="1371" w:type="dxa"/>
            <w:hideMark/>
          </w:tcPr>
          <w:p w14:paraId="596B85F1"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26.20.17.130</w:t>
            </w:r>
          </w:p>
        </w:tc>
        <w:tc>
          <w:tcPr>
            <w:tcW w:w="2548" w:type="dxa"/>
            <w:hideMark/>
          </w:tcPr>
          <w:p w14:paraId="0CFE57E7"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Профессиональный светодиодный LED экран</w:t>
            </w:r>
          </w:p>
        </w:tc>
        <w:tc>
          <w:tcPr>
            <w:tcW w:w="2318" w:type="dxa"/>
            <w:hideMark/>
          </w:tcPr>
          <w:p w14:paraId="147EFB3C"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6678D6C1"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44D39F87"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1FC4F67B" w14:textId="77777777" w:rsidTr="00B83316">
        <w:trPr>
          <w:gridAfter w:val="1"/>
          <w:wAfter w:w="9" w:type="dxa"/>
          <w:trHeight w:val="20"/>
        </w:trPr>
        <w:tc>
          <w:tcPr>
            <w:tcW w:w="562" w:type="dxa"/>
            <w:hideMark/>
          </w:tcPr>
          <w:p w14:paraId="44968337"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w:t>
            </w:r>
          </w:p>
        </w:tc>
        <w:tc>
          <w:tcPr>
            <w:tcW w:w="1371" w:type="dxa"/>
            <w:hideMark/>
          </w:tcPr>
          <w:p w14:paraId="5D34B9FB"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25.11.23.119</w:t>
            </w:r>
          </w:p>
        </w:tc>
        <w:tc>
          <w:tcPr>
            <w:tcW w:w="2548" w:type="dxa"/>
            <w:hideMark/>
          </w:tcPr>
          <w:p w14:paraId="4ACFCCB1"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Металлическая конструкция для светодиодного экрана</w:t>
            </w:r>
          </w:p>
        </w:tc>
        <w:tc>
          <w:tcPr>
            <w:tcW w:w="2318" w:type="dxa"/>
            <w:hideMark/>
          </w:tcPr>
          <w:p w14:paraId="20EC7B78"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Не применено</w:t>
            </w:r>
            <w:r w:rsidRPr="00B83316">
              <w:rPr>
                <w:rFonts w:ascii="Times New Roman" w:hAnsi="Times New Roman"/>
              </w:rPr>
              <w:br/>
              <w:t>Предмета закупки нет в списке</w:t>
            </w:r>
          </w:p>
        </w:tc>
        <w:tc>
          <w:tcPr>
            <w:tcW w:w="1693" w:type="dxa"/>
            <w:hideMark/>
          </w:tcPr>
          <w:p w14:paraId="2B4963EA" w14:textId="77777777" w:rsidR="00B83316" w:rsidRPr="00B83316" w:rsidRDefault="00B83316" w:rsidP="00B83316">
            <w:pPr>
              <w:pStyle w:val="12"/>
              <w:spacing w:after="0" w:line="240" w:lineRule="auto"/>
              <w:ind w:left="0"/>
              <w:jc w:val="center"/>
              <w:rPr>
                <w:rFonts w:ascii="Times New Roman" w:hAnsi="Times New Roman"/>
              </w:rPr>
            </w:pPr>
          </w:p>
        </w:tc>
        <w:tc>
          <w:tcPr>
            <w:tcW w:w="1864" w:type="dxa"/>
            <w:hideMark/>
          </w:tcPr>
          <w:p w14:paraId="398AE020"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r>
      <w:tr w:rsidR="00B83316" w:rsidRPr="00B83316" w14:paraId="680A408B" w14:textId="77777777" w:rsidTr="00B83316">
        <w:trPr>
          <w:gridAfter w:val="1"/>
          <w:wAfter w:w="9" w:type="dxa"/>
          <w:trHeight w:val="20"/>
        </w:trPr>
        <w:tc>
          <w:tcPr>
            <w:tcW w:w="562" w:type="dxa"/>
            <w:hideMark/>
          </w:tcPr>
          <w:p w14:paraId="623091C4"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3</w:t>
            </w:r>
          </w:p>
        </w:tc>
        <w:tc>
          <w:tcPr>
            <w:tcW w:w="1371" w:type="dxa"/>
            <w:hideMark/>
          </w:tcPr>
          <w:p w14:paraId="7C54F82C"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26.20.15.170</w:t>
            </w:r>
          </w:p>
        </w:tc>
        <w:tc>
          <w:tcPr>
            <w:tcW w:w="2548" w:type="dxa"/>
            <w:hideMark/>
          </w:tcPr>
          <w:p w14:paraId="62C1A65F"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Рабочая станция / Персональный компьютер в комплекте с периферией и двумя мониторами</w:t>
            </w:r>
          </w:p>
        </w:tc>
        <w:tc>
          <w:tcPr>
            <w:tcW w:w="2318" w:type="dxa"/>
            <w:hideMark/>
          </w:tcPr>
          <w:p w14:paraId="3A18640D"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54C322E2"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5D1E21F9"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37167CAB" w14:textId="77777777" w:rsidTr="00B83316">
        <w:trPr>
          <w:gridAfter w:val="1"/>
          <w:wAfter w:w="9" w:type="dxa"/>
          <w:trHeight w:val="20"/>
        </w:trPr>
        <w:tc>
          <w:tcPr>
            <w:tcW w:w="562" w:type="dxa"/>
            <w:hideMark/>
          </w:tcPr>
          <w:p w14:paraId="6C5B14B2"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4</w:t>
            </w:r>
          </w:p>
        </w:tc>
        <w:tc>
          <w:tcPr>
            <w:tcW w:w="1371" w:type="dxa"/>
            <w:hideMark/>
          </w:tcPr>
          <w:p w14:paraId="7D35E8B2"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25.11.23.119</w:t>
            </w:r>
          </w:p>
        </w:tc>
        <w:tc>
          <w:tcPr>
            <w:tcW w:w="2548" w:type="dxa"/>
            <w:hideMark/>
          </w:tcPr>
          <w:p w14:paraId="182CF492"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Рама для подвеса элементов линейного массива</w:t>
            </w:r>
          </w:p>
        </w:tc>
        <w:tc>
          <w:tcPr>
            <w:tcW w:w="2318" w:type="dxa"/>
            <w:hideMark/>
          </w:tcPr>
          <w:p w14:paraId="0FAF3AEA"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Не применено</w:t>
            </w:r>
            <w:r w:rsidRPr="00B83316">
              <w:rPr>
                <w:rFonts w:ascii="Times New Roman" w:hAnsi="Times New Roman"/>
              </w:rPr>
              <w:br/>
              <w:t>Предмета закупки нет в списке</w:t>
            </w:r>
          </w:p>
        </w:tc>
        <w:tc>
          <w:tcPr>
            <w:tcW w:w="1693" w:type="dxa"/>
            <w:hideMark/>
          </w:tcPr>
          <w:p w14:paraId="5073ED7C" w14:textId="77777777" w:rsidR="00B83316" w:rsidRPr="00B83316" w:rsidRDefault="00B83316" w:rsidP="00B83316">
            <w:pPr>
              <w:pStyle w:val="12"/>
              <w:spacing w:after="0" w:line="240" w:lineRule="auto"/>
              <w:ind w:left="0"/>
              <w:jc w:val="center"/>
              <w:rPr>
                <w:rFonts w:ascii="Times New Roman" w:hAnsi="Times New Roman"/>
              </w:rPr>
            </w:pPr>
          </w:p>
        </w:tc>
        <w:tc>
          <w:tcPr>
            <w:tcW w:w="1864" w:type="dxa"/>
            <w:hideMark/>
          </w:tcPr>
          <w:p w14:paraId="0A6A9D05"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r>
      <w:tr w:rsidR="00B83316" w:rsidRPr="00B83316" w14:paraId="7DF11FDD" w14:textId="77777777" w:rsidTr="00B83316">
        <w:trPr>
          <w:gridAfter w:val="1"/>
          <w:wAfter w:w="9" w:type="dxa"/>
          <w:trHeight w:val="20"/>
        </w:trPr>
        <w:tc>
          <w:tcPr>
            <w:tcW w:w="562" w:type="dxa"/>
            <w:hideMark/>
          </w:tcPr>
          <w:p w14:paraId="74B97A45"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5</w:t>
            </w:r>
          </w:p>
        </w:tc>
        <w:tc>
          <w:tcPr>
            <w:tcW w:w="1371" w:type="dxa"/>
            <w:hideMark/>
          </w:tcPr>
          <w:p w14:paraId="0A949438"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26.20.17.190</w:t>
            </w:r>
          </w:p>
        </w:tc>
        <w:tc>
          <w:tcPr>
            <w:tcW w:w="2548" w:type="dxa"/>
            <w:hideMark/>
          </w:tcPr>
          <w:p w14:paraId="0106D23C"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Активный двухполосный коаксиальный сценический монитор</w:t>
            </w:r>
          </w:p>
        </w:tc>
        <w:tc>
          <w:tcPr>
            <w:tcW w:w="2318" w:type="dxa"/>
            <w:hideMark/>
          </w:tcPr>
          <w:p w14:paraId="7DBBE983"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2CFA3CC1"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16F9885D"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57ECCBBC" w14:textId="77777777" w:rsidTr="00B83316">
        <w:trPr>
          <w:gridAfter w:val="1"/>
          <w:wAfter w:w="9" w:type="dxa"/>
          <w:trHeight w:val="20"/>
        </w:trPr>
        <w:tc>
          <w:tcPr>
            <w:tcW w:w="562" w:type="dxa"/>
            <w:hideMark/>
          </w:tcPr>
          <w:p w14:paraId="26605773"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6</w:t>
            </w:r>
          </w:p>
        </w:tc>
        <w:tc>
          <w:tcPr>
            <w:tcW w:w="1371" w:type="dxa"/>
            <w:hideMark/>
          </w:tcPr>
          <w:p w14:paraId="59079B7C"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26.40.44.000</w:t>
            </w:r>
          </w:p>
        </w:tc>
        <w:tc>
          <w:tcPr>
            <w:tcW w:w="2548" w:type="dxa"/>
            <w:hideMark/>
          </w:tcPr>
          <w:p w14:paraId="13E4D38B"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Беспроводная головная радиосистема с нательным передатчиком и гарнитурой</w:t>
            </w:r>
          </w:p>
        </w:tc>
        <w:tc>
          <w:tcPr>
            <w:tcW w:w="2318" w:type="dxa"/>
            <w:hideMark/>
          </w:tcPr>
          <w:p w14:paraId="4C9439C3"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6D78C581"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4D3DD3A2"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28CAA7C6" w14:textId="77777777" w:rsidTr="00B83316">
        <w:trPr>
          <w:gridAfter w:val="1"/>
          <w:wAfter w:w="9" w:type="dxa"/>
          <w:trHeight w:val="20"/>
        </w:trPr>
        <w:tc>
          <w:tcPr>
            <w:tcW w:w="562" w:type="dxa"/>
            <w:hideMark/>
          </w:tcPr>
          <w:p w14:paraId="3250DBFD"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7</w:t>
            </w:r>
          </w:p>
        </w:tc>
        <w:tc>
          <w:tcPr>
            <w:tcW w:w="1371" w:type="dxa"/>
            <w:hideMark/>
          </w:tcPr>
          <w:p w14:paraId="631459F1"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26.40.51.000</w:t>
            </w:r>
          </w:p>
        </w:tc>
        <w:tc>
          <w:tcPr>
            <w:tcW w:w="2548" w:type="dxa"/>
            <w:hideMark/>
          </w:tcPr>
          <w:p w14:paraId="1ECB5502"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Профессиональный готовый балансный микрофонный кабель</w:t>
            </w:r>
          </w:p>
        </w:tc>
        <w:tc>
          <w:tcPr>
            <w:tcW w:w="2318" w:type="dxa"/>
            <w:hideMark/>
          </w:tcPr>
          <w:p w14:paraId="7988FB20"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1716ECD2"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6587E0DF"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5AC4C1FC" w14:textId="77777777" w:rsidTr="00B83316">
        <w:trPr>
          <w:gridAfter w:val="1"/>
          <w:wAfter w:w="9" w:type="dxa"/>
          <w:trHeight w:val="20"/>
        </w:trPr>
        <w:tc>
          <w:tcPr>
            <w:tcW w:w="562" w:type="dxa"/>
            <w:hideMark/>
          </w:tcPr>
          <w:p w14:paraId="01932BD4"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8</w:t>
            </w:r>
          </w:p>
        </w:tc>
        <w:tc>
          <w:tcPr>
            <w:tcW w:w="1371" w:type="dxa"/>
            <w:hideMark/>
          </w:tcPr>
          <w:p w14:paraId="06050FC7"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26.40.51.000</w:t>
            </w:r>
          </w:p>
        </w:tc>
        <w:tc>
          <w:tcPr>
            <w:tcW w:w="2548" w:type="dxa"/>
            <w:hideMark/>
          </w:tcPr>
          <w:p w14:paraId="0B3AFBC5"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Профессиональный кабельный разъем (коннектор) под пайку</w:t>
            </w:r>
          </w:p>
        </w:tc>
        <w:tc>
          <w:tcPr>
            <w:tcW w:w="2318" w:type="dxa"/>
            <w:hideMark/>
          </w:tcPr>
          <w:p w14:paraId="70D9758F"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617FEA56"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034DCD2C"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4B51A6E6" w14:textId="77777777" w:rsidTr="00B83316">
        <w:trPr>
          <w:gridAfter w:val="1"/>
          <w:wAfter w:w="9" w:type="dxa"/>
          <w:trHeight w:val="20"/>
        </w:trPr>
        <w:tc>
          <w:tcPr>
            <w:tcW w:w="562" w:type="dxa"/>
            <w:hideMark/>
          </w:tcPr>
          <w:p w14:paraId="4952D8CF"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9</w:t>
            </w:r>
          </w:p>
        </w:tc>
        <w:tc>
          <w:tcPr>
            <w:tcW w:w="1371" w:type="dxa"/>
            <w:hideMark/>
          </w:tcPr>
          <w:p w14:paraId="0A545C23"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26.40.51.000</w:t>
            </w:r>
          </w:p>
        </w:tc>
        <w:tc>
          <w:tcPr>
            <w:tcW w:w="2548" w:type="dxa"/>
            <w:hideMark/>
          </w:tcPr>
          <w:p w14:paraId="615F6382"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Профессиональный кабельный разъем (коннектор) под пайку</w:t>
            </w:r>
          </w:p>
        </w:tc>
        <w:tc>
          <w:tcPr>
            <w:tcW w:w="2318" w:type="dxa"/>
            <w:hideMark/>
          </w:tcPr>
          <w:p w14:paraId="2379664B"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03560C96"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172D98F5"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75E350F5" w14:textId="77777777" w:rsidTr="00B83316">
        <w:trPr>
          <w:gridAfter w:val="1"/>
          <w:wAfter w:w="9" w:type="dxa"/>
          <w:trHeight w:val="20"/>
        </w:trPr>
        <w:tc>
          <w:tcPr>
            <w:tcW w:w="562" w:type="dxa"/>
            <w:hideMark/>
          </w:tcPr>
          <w:p w14:paraId="167CB2BA"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10</w:t>
            </w:r>
          </w:p>
        </w:tc>
        <w:tc>
          <w:tcPr>
            <w:tcW w:w="1371" w:type="dxa"/>
            <w:hideMark/>
          </w:tcPr>
          <w:p w14:paraId="48E155FF"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26.40.51.000</w:t>
            </w:r>
          </w:p>
        </w:tc>
        <w:tc>
          <w:tcPr>
            <w:tcW w:w="2548" w:type="dxa"/>
            <w:hideMark/>
          </w:tcPr>
          <w:p w14:paraId="07ACFBF8"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Высококачественный симметричный микрофонный кабель</w:t>
            </w:r>
          </w:p>
        </w:tc>
        <w:tc>
          <w:tcPr>
            <w:tcW w:w="2318" w:type="dxa"/>
            <w:hideMark/>
          </w:tcPr>
          <w:p w14:paraId="124B14E4"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656D205B"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267F1F5F"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05B2C6A0" w14:textId="77777777" w:rsidTr="00B83316">
        <w:trPr>
          <w:gridAfter w:val="1"/>
          <w:wAfter w:w="9" w:type="dxa"/>
          <w:trHeight w:val="20"/>
        </w:trPr>
        <w:tc>
          <w:tcPr>
            <w:tcW w:w="562" w:type="dxa"/>
            <w:hideMark/>
          </w:tcPr>
          <w:p w14:paraId="2CA5B1DA"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11</w:t>
            </w:r>
          </w:p>
        </w:tc>
        <w:tc>
          <w:tcPr>
            <w:tcW w:w="1371" w:type="dxa"/>
            <w:hideMark/>
          </w:tcPr>
          <w:p w14:paraId="6BA4D2EE"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31.01.11.160</w:t>
            </w:r>
          </w:p>
        </w:tc>
        <w:tc>
          <w:tcPr>
            <w:tcW w:w="2548" w:type="dxa"/>
            <w:hideMark/>
          </w:tcPr>
          <w:p w14:paraId="2D3CF364"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Телекоммуникационный шкаф 19-дюймового стандарта</w:t>
            </w:r>
          </w:p>
        </w:tc>
        <w:tc>
          <w:tcPr>
            <w:tcW w:w="2318" w:type="dxa"/>
            <w:hideMark/>
          </w:tcPr>
          <w:p w14:paraId="165211C8"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6580DFF3"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1C1C5342"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3E0F1969" w14:textId="77777777" w:rsidTr="00B83316">
        <w:trPr>
          <w:gridAfter w:val="1"/>
          <w:wAfter w:w="9" w:type="dxa"/>
          <w:trHeight w:val="20"/>
        </w:trPr>
        <w:tc>
          <w:tcPr>
            <w:tcW w:w="562" w:type="dxa"/>
            <w:hideMark/>
          </w:tcPr>
          <w:p w14:paraId="367A8BB8"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12</w:t>
            </w:r>
          </w:p>
        </w:tc>
        <w:tc>
          <w:tcPr>
            <w:tcW w:w="1371" w:type="dxa"/>
            <w:hideMark/>
          </w:tcPr>
          <w:p w14:paraId="164ED009"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27.40.33.130</w:t>
            </w:r>
          </w:p>
        </w:tc>
        <w:tc>
          <w:tcPr>
            <w:tcW w:w="2548" w:type="dxa"/>
            <w:hideMark/>
          </w:tcPr>
          <w:p w14:paraId="688FB9F7"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Светодиодный прожектор полного вращения (вращающаяся голова) типа Wash (эффект заливки)</w:t>
            </w:r>
          </w:p>
        </w:tc>
        <w:tc>
          <w:tcPr>
            <w:tcW w:w="2318" w:type="dxa"/>
            <w:hideMark/>
          </w:tcPr>
          <w:p w14:paraId="6CDE2A9E"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2215F333"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3F1FB27C"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73C8FF7C" w14:textId="77777777" w:rsidTr="00B83316">
        <w:trPr>
          <w:gridAfter w:val="1"/>
          <w:wAfter w:w="9" w:type="dxa"/>
          <w:trHeight w:val="20"/>
        </w:trPr>
        <w:tc>
          <w:tcPr>
            <w:tcW w:w="562" w:type="dxa"/>
            <w:hideMark/>
          </w:tcPr>
          <w:p w14:paraId="644EAD3B"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lastRenderedPageBreak/>
              <w:t>13</w:t>
            </w:r>
          </w:p>
        </w:tc>
        <w:tc>
          <w:tcPr>
            <w:tcW w:w="1371" w:type="dxa"/>
            <w:hideMark/>
          </w:tcPr>
          <w:p w14:paraId="39589357"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27.40.33.130</w:t>
            </w:r>
          </w:p>
        </w:tc>
        <w:tc>
          <w:tcPr>
            <w:tcW w:w="2548" w:type="dxa"/>
            <w:hideMark/>
          </w:tcPr>
          <w:p w14:paraId="16194175"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Светодиодный полноповоротный прожектор «3 в 1» (гибрид BEAM/SPOT/WASH)</w:t>
            </w:r>
          </w:p>
        </w:tc>
        <w:tc>
          <w:tcPr>
            <w:tcW w:w="2318" w:type="dxa"/>
            <w:hideMark/>
          </w:tcPr>
          <w:p w14:paraId="61F0D89A"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6FB28780"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2F05277F"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269B9FA4" w14:textId="77777777" w:rsidTr="00B83316">
        <w:trPr>
          <w:gridAfter w:val="1"/>
          <w:wAfter w:w="9" w:type="dxa"/>
          <w:trHeight w:val="20"/>
        </w:trPr>
        <w:tc>
          <w:tcPr>
            <w:tcW w:w="562" w:type="dxa"/>
            <w:hideMark/>
          </w:tcPr>
          <w:p w14:paraId="00FE3BC6"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14</w:t>
            </w:r>
          </w:p>
        </w:tc>
        <w:tc>
          <w:tcPr>
            <w:tcW w:w="1371" w:type="dxa"/>
            <w:hideMark/>
          </w:tcPr>
          <w:p w14:paraId="3447DAFF"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27.40.33.130</w:t>
            </w:r>
          </w:p>
        </w:tc>
        <w:tc>
          <w:tcPr>
            <w:tcW w:w="2548" w:type="dxa"/>
            <w:hideMark/>
          </w:tcPr>
          <w:p w14:paraId="43A927BA"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Светодиодный прожектор заливающего света (PAR) с технологией COB</w:t>
            </w:r>
          </w:p>
        </w:tc>
        <w:tc>
          <w:tcPr>
            <w:tcW w:w="2318" w:type="dxa"/>
            <w:hideMark/>
          </w:tcPr>
          <w:p w14:paraId="4B65EDAA"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205B61E2"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6CC6EDBF"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5FF27BB5" w14:textId="77777777" w:rsidTr="00B83316">
        <w:trPr>
          <w:gridAfter w:val="1"/>
          <w:wAfter w:w="9" w:type="dxa"/>
          <w:trHeight w:val="20"/>
        </w:trPr>
        <w:tc>
          <w:tcPr>
            <w:tcW w:w="562" w:type="dxa"/>
            <w:hideMark/>
          </w:tcPr>
          <w:p w14:paraId="3B4815BE"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15</w:t>
            </w:r>
          </w:p>
        </w:tc>
        <w:tc>
          <w:tcPr>
            <w:tcW w:w="1371" w:type="dxa"/>
            <w:hideMark/>
          </w:tcPr>
          <w:p w14:paraId="5776F895"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27.40.39.190</w:t>
            </w:r>
          </w:p>
        </w:tc>
        <w:tc>
          <w:tcPr>
            <w:tcW w:w="2548" w:type="dxa"/>
            <w:hideMark/>
          </w:tcPr>
          <w:p w14:paraId="0A2B4ED0"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Профессиональные кашетирующие шторки для световых приборов</w:t>
            </w:r>
          </w:p>
        </w:tc>
        <w:tc>
          <w:tcPr>
            <w:tcW w:w="2318" w:type="dxa"/>
            <w:hideMark/>
          </w:tcPr>
          <w:p w14:paraId="3A7B3D81"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Не применено</w:t>
            </w:r>
            <w:r w:rsidRPr="00B83316">
              <w:rPr>
                <w:rFonts w:ascii="Times New Roman" w:hAnsi="Times New Roman"/>
              </w:rPr>
              <w:br/>
              <w:t>Предмета закупки нет в списке</w:t>
            </w:r>
          </w:p>
        </w:tc>
        <w:tc>
          <w:tcPr>
            <w:tcW w:w="1693" w:type="dxa"/>
            <w:hideMark/>
          </w:tcPr>
          <w:p w14:paraId="24F363B1"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Не применено</w:t>
            </w:r>
            <w:r w:rsidRPr="00B83316">
              <w:rPr>
                <w:rFonts w:ascii="Times New Roman" w:hAnsi="Times New Roman"/>
              </w:rPr>
              <w:br/>
              <w:t>Предмета закупки нет в списке</w:t>
            </w:r>
          </w:p>
        </w:tc>
        <w:tc>
          <w:tcPr>
            <w:tcW w:w="1864" w:type="dxa"/>
            <w:hideMark/>
          </w:tcPr>
          <w:p w14:paraId="2844515F"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r>
      <w:tr w:rsidR="00B83316" w:rsidRPr="00B83316" w14:paraId="44C28AE0" w14:textId="77777777" w:rsidTr="00B83316">
        <w:trPr>
          <w:gridAfter w:val="1"/>
          <w:wAfter w:w="9" w:type="dxa"/>
          <w:trHeight w:val="20"/>
        </w:trPr>
        <w:tc>
          <w:tcPr>
            <w:tcW w:w="562" w:type="dxa"/>
            <w:hideMark/>
          </w:tcPr>
          <w:p w14:paraId="7480B28E"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16</w:t>
            </w:r>
          </w:p>
        </w:tc>
        <w:tc>
          <w:tcPr>
            <w:tcW w:w="1371" w:type="dxa"/>
            <w:hideMark/>
          </w:tcPr>
          <w:p w14:paraId="084EEFB2"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27.40.42.239</w:t>
            </w:r>
          </w:p>
        </w:tc>
        <w:tc>
          <w:tcPr>
            <w:tcW w:w="2548" w:type="dxa"/>
            <w:hideMark/>
          </w:tcPr>
          <w:p w14:paraId="574E27C0"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Компактный контроллер световых приборов по протоколу DMX-512</w:t>
            </w:r>
          </w:p>
        </w:tc>
        <w:tc>
          <w:tcPr>
            <w:tcW w:w="2318" w:type="dxa"/>
            <w:hideMark/>
          </w:tcPr>
          <w:p w14:paraId="6C57D168"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000968C3"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0404BC90"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29D80E04" w14:textId="77777777" w:rsidTr="00B83316">
        <w:trPr>
          <w:gridAfter w:val="1"/>
          <w:wAfter w:w="9" w:type="dxa"/>
          <w:trHeight w:val="20"/>
        </w:trPr>
        <w:tc>
          <w:tcPr>
            <w:tcW w:w="562" w:type="dxa"/>
            <w:hideMark/>
          </w:tcPr>
          <w:p w14:paraId="76567B19"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17</w:t>
            </w:r>
          </w:p>
        </w:tc>
        <w:tc>
          <w:tcPr>
            <w:tcW w:w="1371" w:type="dxa"/>
            <w:hideMark/>
          </w:tcPr>
          <w:p w14:paraId="6EBD5FE5"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26.40.51.000</w:t>
            </w:r>
          </w:p>
        </w:tc>
        <w:tc>
          <w:tcPr>
            <w:tcW w:w="2548" w:type="dxa"/>
            <w:hideMark/>
          </w:tcPr>
          <w:p w14:paraId="7214D118"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Сплиттер-распределитель сигнала DMX-512</w:t>
            </w:r>
          </w:p>
        </w:tc>
        <w:tc>
          <w:tcPr>
            <w:tcW w:w="2318" w:type="dxa"/>
            <w:hideMark/>
          </w:tcPr>
          <w:p w14:paraId="23A67E21"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45418DEE"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7EEECA69"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7746807E" w14:textId="77777777" w:rsidTr="00B83316">
        <w:trPr>
          <w:gridAfter w:val="1"/>
          <w:wAfter w:w="9" w:type="dxa"/>
          <w:trHeight w:val="20"/>
        </w:trPr>
        <w:tc>
          <w:tcPr>
            <w:tcW w:w="562" w:type="dxa"/>
            <w:hideMark/>
          </w:tcPr>
          <w:p w14:paraId="609E6A45"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18</w:t>
            </w:r>
          </w:p>
        </w:tc>
        <w:tc>
          <w:tcPr>
            <w:tcW w:w="1371" w:type="dxa"/>
            <w:hideMark/>
          </w:tcPr>
          <w:p w14:paraId="385FC976"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27.32.13.141</w:t>
            </w:r>
          </w:p>
        </w:tc>
        <w:tc>
          <w:tcPr>
            <w:tcW w:w="2548" w:type="dxa"/>
            <w:hideMark/>
          </w:tcPr>
          <w:p w14:paraId="4DC07907"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Специализированный симметричный DMX-кабель</w:t>
            </w:r>
          </w:p>
        </w:tc>
        <w:tc>
          <w:tcPr>
            <w:tcW w:w="2318" w:type="dxa"/>
            <w:hideMark/>
          </w:tcPr>
          <w:p w14:paraId="6BEFCE1E"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69C34729"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038DF040"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65B4EAB9" w14:textId="77777777" w:rsidTr="00B83316">
        <w:trPr>
          <w:gridAfter w:val="1"/>
          <w:wAfter w:w="9" w:type="dxa"/>
          <w:trHeight w:val="20"/>
        </w:trPr>
        <w:tc>
          <w:tcPr>
            <w:tcW w:w="562" w:type="dxa"/>
            <w:hideMark/>
          </w:tcPr>
          <w:p w14:paraId="66BC5948"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19</w:t>
            </w:r>
          </w:p>
        </w:tc>
        <w:tc>
          <w:tcPr>
            <w:tcW w:w="1371" w:type="dxa"/>
            <w:hideMark/>
          </w:tcPr>
          <w:p w14:paraId="62BA1491"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27.33.13.120</w:t>
            </w:r>
          </w:p>
        </w:tc>
        <w:tc>
          <w:tcPr>
            <w:tcW w:w="2548" w:type="dxa"/>
            <w:hideMark/>
          </w:tcPr>
          <w:p w14:paraId="17B3F0B8"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Профессиональный кабельный разъем (коннектор) под пайку</w:t>
            </w:r>
          </w:p>
        </w:tc>
        <w:tc>
          <w:tcPr>
            <w:tcW w:w="2318" w:type="dxa"/>
            <w:hideMark/>
          </w:tcPr>
          <w:p w14:paraId="6D2687DA"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7A369B32" w14:textId="77777777" w:rsidR="00B83316" w:rsidRPr="00B83316" w:rsidRDefault="00B83316" w:rsidP="00B83316">
            <w:pPr>
              <w:pStyle w:val="12"/>
              <w:spacing w:after="0" w:line="240" w:lineRule="auto"/>
              <w:ind w:left="0"/>
              <w:jc w:val="center"/>
              <w:rPr>
                <w:rFonts w:ascii="Times New Roman" w:hAnsi="Times New Roman"/>
              </w:rPr>
            </w:pPr>
          </w:p>
        </w:tc>
        <w:tc>
          <w:tcPr>
            <w:tcW w:w="1864" w:type="dxa"/>
            <w:hideMark/>
          </w:tcPr>
          <w:p w14:paraId="1BECC7AD"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r>
      <w:tr w:rsidR="00B83316" w:rsidRPr="00B83316" w14:paraId="60D9AD43" w14:textId="77777777" w:rsidTr="00B83316">
        <w:trPr>
          <w:gridAfter w:val="1"/>
          <w:wAfter w:w="9" w:type="dxa"/>
          <w:trHeight w:val="20"/>
        </w:trPr>
        <w:tc>
          <w:tcPr>
            <w:tcW w:w="562" w:type="dxa"/>
            <w:hideMark/>
          </w:tcPr>
          <w:p w14:paraId="689DA1DB"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20</w:t>
            </w:r>
          </w:p>
        </w:tc>
        <w:tc>
          <w:tcPr>
            <w:tcW w:w="1371" w:type="dxa"/>
            <w:hideMark/>
          </w:tcPr>
          <w:p w14:paraId="025748EC"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27.33.13.120</w:t>
            </w:r>
          </w:p>
        </w:tc>
        <w:tc>
          <w:tcPr>
            <w:tcW w:w="2548" w:type="dxa"/>
            <w:hideMark/>
          </w:tcPr>
          <w:p w14:paraId="69952A99"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Профессиональный кабельный разъем (коннектор) под пайку</w:t>
            </w:r>
          </w:p>
        </w:tc>
        <w:tc>
          <w:tcPr>
            <w:tcW w:w="2318" w:type="dxa"/>
            <w:hideMark/>
          </w:tcPr>
          <w:p w14:paraId="1A901783"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24E2C499" w14:textId="77777777" w:rsidR="00B83316" w:rsidRPr="00B83316" w:rsidRDefault="00B83316" w:rsidP="00B83316">
            <w:pPr>
              <w:pStyle w:val="12"/>
              <w:spacing w:after="0" w:line="240" w:lineRule="auto"/>
              <w:ind w:left="0"/>
              <w:jc w:val="center"/>
              <w:rPr>
                <w:rFonts w:ascii="Times New Roman" w:hAnsi="Times New Roman"/>
              </w:rPr>
            </w:pPr>
          </w:p>
        </w:tc>
        <w:tc>
          <w:tcPr>
            <w:tcW w:w="1864" w:type="dxa"/>
            <w:hideMark/>
          </w:tcPr>
          <w:p w14:paraId="2A9CEA6A"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r>
      <w:tr w:rsidR="00B83316" w:rsidRPr="00B83316" w14:paraId="7F5AA947" w14:textId="77777777" w:rsidTr="00B83316">
        <w:trPr>
          <w:gridAfter w:val="1"/>
          <w:wAfter w:w="9" w:type="dxa"/>
          <w:trHeight w:val="20"/>
        </w:trPr>
        <w:tc>
          <w:tcPr>
            <w:tcW w:w="562" w:type="dxa"/>
            <w:hideMark/>
          </w:tcPr>
          <w:p w14:paraId="19D8CB7E"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21</w:t>
            </w:r>
          </w:p>
        </w:tc>
        <w:tc>
          <w:tcPr>
            <w:tcW w:w="1371" w:type="dxa"/>
            <w:hideMark/>
          </w:tcPr>
          <w:p w14:paraId="2D0366AF"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26.40.51.000</w:t>
            </w:r>
          </w:p>
        </w:tc>
        <w:tc>
          <w:tcPr>
            <w:tcW w:w="2548" w:type="dxa"/>
            <w:hideMark/>
          </w:tcPr>
          <w:p w14:paraId="76870D1B"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Сценическая ферма для подвеса светового и звукового оборудования</w:t>
            </w:r>
          </w:p>
        </w:tc>
        <w:tc>
          <w:tcPr>
            <w:tcW w:w="2318" w:type="dxa"/>
            <w:hideMark/>
          </w:tcPr>
          <w:p w14:paraId="360EB43A" w14:textId="77777777" w:rsidR="00B83316" w:rsidRPr="00B83316" w:rsidRDefault="00B83316" w:rsidP="00B83316">
            <w:pPr>
              <w:pStyle w:val="12"/>
              <w:spacing w:after="0" w:line="240" w:lineRule="auto"/>
              <w:ind w:left="0"/>
              <w:jc w:val="center"/>
              <w:rPr>
                <w:rFonts w:ascii="Times New Roman" w:hAnsi="Times New Roman"/>
              </w:rPr>
            </w:pPr>
          </w:p>
        </w:tc>
        <w:tc>
          <w:tcPr>
            <w:tcW w:w="1693" w:type="dxa"/>
            <w:hideMark/>
          </w:tcPr>
          <w:p w14:paraId="6D24F2CE"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864" w:type="dxa"/>
            <w:hideMark/>
          </w:tcPr>
          <w:p w14:paraId="3D83AB98"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30EE5D3C" w14:textId="77777777" w:rsidTr="00B83316">
        <w:trPr>
          <w:gridAfter w:val="1"/>
          <w:wAfter w:w="9" w:type="dxa"/>
          <w:trHeight w:val="20"/>
        </w:trPr>
        <w:tc>
          <w:tcPr>
            <w:tcW w:w="562" w:type="dxa"/>
            <w:hideMark/>
          </w:tcPr>
          <w:p w14:paraId="541CF86F"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22</w:t>
            </w:r>
          </w:p>
        </w:tc>
        <w:tc>
          <w:tcPr>
            <w:tcW w:w="1371" w:type="dxa"/>
            <w:hideMark/>
          </w:tcPr>
          <w:p w14:paraId="7673AD09"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25.73.30.223</w:t>
            </w:r>
          </w:p>
        </w:tc>
        <w:tc>
          <w:tcPr>
            <w:tcW w:w="2548" w:type="dxa"/>
            <w:hideMark/>
          </w:tcPr>
          <w:p w14:paraId="4EC235FE"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Струбцина-хомут (зажим полумуфта) для подвеса светового и звукового оборудования</w:t>
            </w:r>
          </w:p>
        </w:tc>
        <w:tc>
          <w:tcPr>
            <w:tcW w:w="2318" w:type="dxa"/>
            <w:hideMark/>
          </w:tcPr>
          <w:p w14:paraId="0B9E37B4"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693" w:type="dxa"/>
            <w:hideMark/>
          </w:tcPr>
          <w:p w14:paraId="4FCBB37B" w14:textId="77777777" w:rsidR="00B83316" w:rsidRPr="00B83316" w:rsidRDefault="00B83316" w:rsidP="00B83316">
            <w:pPr>
              <w:pStyle w:val="12"/>
              <w:spacing w:after="0" w:line="240" w:lineRule="auto"/>
              <w:ind w:left="0"/>
              <w:jc w:val="center"/>
              <w:rPr>
                <w:rFonts w:ascii="Times New Roman" w:hAnsi="Times New Roman"/>
              </w:rPr>
            </w:pPr>
          </w:p>
        </w:tc>
        <w:tc>
          <w:tcPr>
            <w:tcW w:w="1864" w:type="dxa"/>
            <w:hideMark/>
          </w:tcPr>
          <w:p w14:paraId="54B14D46" w14:textId="77777777" w:rsidR="00B83316" w:rsidRPr="00B83316" w:rsidRDefault="00B83316" w:rsidP="00B83316">
            <w:pPr>
              <w:pStyle w:val="12"/>
              <w:spacing w:after="0" w:line="240" w:lineRule="auto"/>
              <w:ind w:left="0"/>
              <w:jc w:val="center"/>
              <w:rPr>
                <w:rFonts w:ascii="Times New Roman" w:hAnsi="Times New Roman"/>
              </w:rPr>
            </w:pPr>
          </w:p>
        </w:tc>
      </w:tr>
      <w:tr w:rsidR="00B83316" w:rsidRPr="00B83316" w14:paraId="54A639F7" w14:textId="77777777" w:rsidTr="00B83316">
        <w:trPr>
          <w:gridAfter w:val="1"/>
          <w:wAfter w:w="9" w:type="dxa"/>
          <w:trHeight w:val="20"/>
        </w:trPr>
        <w:tc>
          <w:tcPr>
            <w:tcW w:w="562" w:type="dxa"/>
            <w:hideMark/>
          </w:tcPr>
          <w:p w14:paraId="437B825D"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23</w:t>
            </w:r>
          </w:p>
        </w:tc>
        <w:tc>
          <w:tcPr>
            <w:tcW w:w="1371" w:type="dxa"/>
            <w:hideMark/>
          </w:tcPr>
          <w:p w14:paraId="74451322" w14:textId="77777777" w:rsidR="00B83316" w:rsidRPr="002C371B" w:rsidRDefault="00B83316" w:rsidP="00B83316">
            <w:pPr>
              <w:pStyle w:val="12"/>
              <w:spacing w:after="0" w:line="240" w:lineRule="auto"/>
              <w:ind w:left="0"/>
              <w:jc w:val="center"/>
              <w:rPr>
                <w:rFonts w:ascii="Times New Roman" w:hAnsi="Times New Roman"/>
              </w:rPr>
            </w:pPr>
            <w:r w:rsidRPr="002C371B">
              <w:rPr>
                <w:rFonts w:ascii="Times New Roman" w:hAnsi="Times New Roman"/>
              </w:rPr>
              <w:t>25.73.30.223</w:t>
            </w:r>
          </w:p>
        </w:tc>
        <w:tc>
          <w:tcPr>
            <w:tcW w:w="2548" w:type="dxa"/>
            <w:hideMark/>
          </w:tcPr>
          <w:p w14:paraId="18FBE807"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Times New Roman" w:hAnsi="Times New Roman"/>
              </w:rPr>
              <w:t>Струбцина на трубу (монтажный С-образный крюк) для подвеса светового оборудования</w:t>
            </w:r>
          </w:p>
        </w:tc>
        <w:tc>
          <w:tcPr>
            <w:tcW w:w="2318" w:type="dxa"/>
            <w:hideMark/>
          </w:tcPr>
          <w:p w14:paraId="130124F2" w14:textId="77777777" w:rsidR="00B83316" w:rsidRPr="00B83316" w:rsidRDefault="00B83316" w:rsidP="00B83316">
            <w:pPr>
              <w:pStyle w:val="12"/>
              <w:spacing w:after="0" w:line="240" w:lineRule="auto"/>
              <w:ind w:left="0"/>
              <w:jc w:val="center"/>
              <w:rPr>
                <w:rFonts w:ascii="Times New Roman" w:hAnsi="Times New Roman"/>
              </w:rPr>
            </w:pPr>
            <w:r w:rsidRPr="00B83316">
              <w:rPr>
                <w:rFonts w:ascii="Segoe UI Symbol" w:hAnsi="Segoe UI Symbol" w:cs="Segoe UI Symbol"/>
              </w:rPr>
              <w:t>✓</w:t>
            </w:r>
          </w:p>
        </w:tc>
        <w:tc>
          <w:tcPr>
            <w:tcW w:w="1693" w:type="dxa"/>
            <w:hideMark/>
          </w:tcPr>
          <w:p w14:paraId="2DF30792" w14:textId="77777777" w:rsidR="00B83316" w:rsidRPr="00B83316" w:rsidRDefault="00B83316" w:rsidP="00B83316">
            <w:pPr>
              <w:pStyle w:val="12"/>
              <w:spacing w:after="0" w:line="240" w:lineRule="auto"/>
              <w:ind w:left="0"/>
              <w:jc w:val="center"/>
              <w:rPr>
                <w:rFonts w:ascii="Times New Roman" w:hAnsi="Times New Roman"/>
              </w:rPr>
            </w:pPr>
          </w:p>
        </w:tc>
        <w:tc>
          <w:tcPr>
            <w:tcW w:w="1864" w:type="dxa"/>
            <w:hideMark/>
          </w:tcPr>
          <w:p w14:paraId="5F763398" w14:textId="77777777" w:rsidR="00B83316" w:rsidRPr="00B83316" w:rsidRDefault="00B83316" w:rsidP="00B83316">
            <w:pPr>
              <w:pStyle w:val="12"/>
              <w:spacing w:after="0" w:line="240" w:lineRule="auto"/>
              <w:ind w:left="0"/>
              <w:jc w:val="center"/>
              <w:rPr>
                <w:rFonts w:ascii="Times New Roman" w:hAnsi="Times New Roman"/>
              </w:rPr>
            </w:pPr>
          </w:p>
        </w:tc>
      </w:tr>
    </w:tbl>
    <w:p w14:paraId="37A14AB0" w14:textId="77777777" w:rsidR="00B83316" w:rsidRDefault="00B83316" w:rsidP="00B83316">
      <w:pPr>
        <w:pStyle w:val="12"/>
        <w:spacing w:after="0" w:line="240" w:lineRule="auto"/>
        <w:ind w:left="0"/>
        <w:jc w:val="center"/>
        <w:rPr>
          <w:rFonts w:ascii="Times New Roman" w:hAnsi="Times New Roman"/>
          <w:b/>
          <w:bCs/>
        </w:rPr>
      </w:pPr>
    </w:p>
    <w:p w14:paraId="0F9DAFBC" w14:textId="77777777" w:rsidR="00C90182" w:rsidRPr="00C90182" w:rsidRDefault="00C90182" w:rsidP="00B83316">
      <w:pPr>
        <w:widowControl w:val="0"/>
        <w:spacing w:after="0" w:line="240" w:lineRule="auto"/>
        <w:ind w:right="-284"/>
        <w:jc w:val="both"/>
        <w:rPr>
          <w:rFonts w:ascii="Times New Roman" w:eastAsia="Calibri" w:hAnsi="Times New Roman"/>
          <w:bCs/>
          <w:i/>
          <w:iCs/>
        </w:rPr>
      </w:pPr>
      <w:r w:rsidRPr="00C90182">
        <w:rPr>
          <w:rFonts w:ascii="Times New Roman" w:eastAsia="Calibri" w:hAnsi="Times New Roman"/>
          <w:bCs/>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7B2C0DD" w14:textId="77777777" w:rsidR="00C90182" w:rsidRPr="00C90182" w:rsidRDefault="00C90182" w:rsidP="00B83316">
      <w:pPr>
        <w:pStyle w:val="12"/>
        <w:spacing w:after="0" w:line="240" w:lineRule="auto"/>
        <w:ind w:left="0"/>
        <w:jc w:val="center"/>
        <w:rPr>
          <w:rFonts w:ascii="Times New Roman" w:hAnsi="Times New Roman"/>
          <w:b/>
          <w:bCs/>
        </w:rPr>
      </w:pPr>
    </w:p>
    <w:tbl>
      <w:tblPr>
        <w:tblW w:w="10267" w:type="dxa"/>
        <w:tblInd w:w="-5" w:type="dxa"/>
        <w:tblLook w:val="04A0" w:firstRow="1" w:lastRow="0" w:firstColumn="1" w:lastColumn="0" w:noHBand="0" w:noVBand="1"/>
      </w:tblPr>
      <w:tblGrid>
        <w:gridCol w:w="531"/>
        <w:gridCol w:w="2548"/>
        <w:gridCol w:w="5868"/>
        <w:gridCol w:w="637"/>
        <w:gridCol w:w="683"/>
      </w:tblGrid>
      <w:tr w:rsidR="009C7BD3" w:rsidRPr="00C90182" w14:paraId="2A86AFCF" w14:textId="77777777" w:rsidTr="00B83316">
        <w:trPr>
          <w:trHeight w:val="553"/>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2042141C" w14:textId="77777777" w:rsidR="009C7BD3" w:rsidRPr="00C90182" w:rsidRDefault="009C7BD3" w:rsidP="00B83316">
            <w:pPr>
              <w:spacing w:after="0" w:line="240" w:lineRule="auto"/>
              <w:rPr>
                <w:rFonts w:ascii="Times New Roman" w:hAnsi="Times New Roman"/>
                <w:b/>
                <w:bCs/>
                <w:lang w:eastAsia="ru-RU"/>
              </w:rPr>
            </w:pPr>
            <w:r w:rsidRPr="00C90182">
              <w:rPr>
                <w:rFonts w:ascii="Times New Roman" w:hAnsi="Times New Roman"/>
                <w:b/>
                <w:bCs/>
                <w:lang w:eastAsia="ru-RU"/>
              </w:rPr>
              <w:t>№     пп</w:t>
            </w:r>
          </w:p>
        </w:tc>
        <w:tc>
          <w:tcPr>
            <w:tcW w:w="2548" w:type="dxa"/>
            <w:tcBorders>
              <w:top w:val="single" w:sz="4" w:space="0" w:color="auto"/>
              <w:left w:val="nil"/>
              <w:bottom w:val="single" w:sz="4" w:space="0" w:color="auto"/>
              <w:right w:val="single" w:sz="4" w:space="0" w:color="auto"/>
            </w:tcBorders>
            <w:shd w:val="clear" w:color="auto" w:fill="auto"/>
            <w:hideMark/>
          </w:tcPr>
          <w:p w14:paraId="220A26F4" w14:textId="77777777" w:rsidR="009C7BD3" w:rsidRPr="00C90182" w:rsidRDefault="009C7BD3" w:rsidP="00B83316">
            <w:pPr>
              <w:spacing w:after="0" w:line="240" w:lineRule="auto"/>
              <w:rPr>
                <w:rFonts w:ascii="Times New Roman" w:hAnsi="Times New Roman"/>
                <w:b/>
                <w:bCs/>
                <w:lang w:eastAsia="ru-RU"/>
              </w:rPr>
            </w:pPr>
            <w:r w:rsidRPr="00C90182">
              <w:rPr>
                <w:rFonts w:ascii="Times New Roman" w:hAnsi="Times New Roman"/>
                <w:b/>
                <w:bCs/>
                <w:lang w:eastAsia="ru-RU"/>
              </w:rPr>
              <w:t xml:space="preserve">Наименование </w:t>
            </w:r>
          </w:p>
        </w:tc>
        <w:tc>
          <w:tcPr>
            <w:tcW w:w="5868" w:type="dxa"/>
            <w:tcBorders>
              <w:top w:val="single" w:sz="4" w:space="0" w:color="auto"/>
              <w:left w:val="nil"/>
              <w:bottom w:val="single" w:sz="4" w:space="0" w:color="auto"/>
              <w:right w:val="single" w:sz="4" w:space="0" w:color="auto"/>
            </w:tcBorders>
            <w:shd w:val="clear" w:color="auto" w:fill="auto"/>
            <w:hideMark/>
          </w:tcPr>
          <w:p w14:paraId="7A851BA1" w14:textId="77777777" w:rsidR="009C7BD3" w:rsidRPr="00C90182" w:rsidRDefault="009C7BD3" w:rsidP="00B83316">
            <w:pPr>
              <w:spacing w:after="0" w:line="240" w:lineRule="auto"/>
              <w:rPr>
                <w:rFonts w:ascii="Times New Roman" w:hAnsi="Times New Roman"/>
                <w:b/>
                <w:bCs/>
                <w:lang w:eastAsia="ru-RU"/>
              </w:rPr>
            </w:pPr>
            <w:r w:rsidRPr="00C90182">
              <w:rPr>
                <w:rFonts w:ascii="Times New Roman" w:hAnsi="Times New Roman"/>
                <w:b/>
                <w:bCs/>
                <w:lang w:eastAsia="ru-RU"/>
              </w:rPr>
              <w:t>Требования, установленные заказчиком к техническим, иным характеристикам товара, работы, услуги</w:t>
            </w:r>
          </w:p>
        </w:tc>
        <w:tc>
          <w:tcPr>
            <w:tcW w:w="637" w:type="dxa"/>
            <w:tcBorders>
              <w:top w:val="single" w:sz="4" w:space="0" w:color="auto"/>
              <w:left w:val="nil"/>
              <w:bottom w:val="single" w:sz="4" w:space="0" w:color="auto"/>
              <w:right w:val="single" w:sz="4" w:space="0" w:color="auto"/>
            </w:tcBorders>
            <w:shd w:val="clear" w:color="auto" w:fill="auto"/>
            <w:hideMark/>
          </w:tcPr>
          <w:p w14:paraId="5F81EA25" w14:textId="77777777" w:rsidR="009C7BD3" w:rsidRPr="00C90182" w:rsidRDefault="009C7BD3" w:rsidP="00B83316">
            <w:pPr>
              <w:spacing w:after="0" w:line="240" w:lineRule="auto"/>
              <w:jc w:val="center"/>
              <w:rPr>
                <w:rFonts w:ascii="Times New Roman" w:hAnsi="Times New Roman"/>
                <w:b/>
                <w:bCs/>
                <w:lang w:eastAsia="ru-RU"/>
              </w:rPr>
            </w:pPr>
            <w:r w:rsidRPr="00C90182">
              <w:rPr>
                <w:rFonts w:ascii="Times New Roman" w:hAnsi="Times New Roman"/>
                <w:b/>
                <w:bCs/>
                <w:lang w:eastAsia="ru-RU"/>
              </w:rPr>
              <w:t>Ед.      изм.</w:t>
            </w:r>
          </w:p>
        </w:tc>
        <w:tc>
          <w:tcPr>
            <w:tcW w:w="683" w:type="dxa"/>
            <w:tcBorders>
              <w:top w:val="single" w:sz="4" w:space="0" w:color="auto"/>
              <w:left w:val="nil"/>
              <w:bottom w:val="single" w:sz="4" w:space="0" w:color="auto"/>
              <w:right w:val="single" w:sz="4" w:space="0" w:color="auto"/>
            </w:tcBorders>
            <w:shd w:val="clear" w:color="auto" w:fill="auto"/>
            <w:hideMark/>
          </w:tcPr>
          <w:p w14:paraId="1600749F" w14:textId="77777777" w:rsidR="009C7BD3" w:rsidRPr="00C90182" w:rsidRDefault="009C7BD3" w:rsidP="00B83316">
            <w:pPr>
              <w:spacing w:after="0" w:line="240" w:lineRule="auto"/>
              <w:jc w:val="center"/>
              <w:rPr>
                <w:rFonts w:ascii="Times New Roman" w:hAnsi="Times New Roman"/>
                <w:b/>
                <w:bCs/>
                <w:lang w:eastAsia="ru-RU"/>
              </w:rPr>
            </w:pPr>
            <w:r w:rsidRPr="00C90182">
              <w:rPr>
                <w:rFonts w:ascii="Times New Roman" w:hAnsi="Times New Roman"/>
                <w:b/>
                <w:bCs/>
                <w:lang w:eastAsia="ru-RU"/>
              </w:rPr>
              <w:t>Кол-во</w:t>
            </w:r>
          </w:p>
        </w:tc>
      </w:tr>
      <w:tr w:rsidR="009C7BD3" w:rsidRPr="00C90182" w14:paraId="514AE276" w14:textId="77777777" w:rsidTr="00B83316">
        <w:trPr>
          <w:trHeight w:val="557"/>
        </w:trPr>
        <w:tc>
          <w:tcPr>
            <w:tcW w:w="531" w:type="dxa"/>
            <w:tcBorders>
              <w:top w:val="nil"/>
              <w:left w:val="single" w:sz="4" w:space="0" w:color="auto"/>
              <w:bottom w:val="single" w:sz="4" w:space="0" w:color="auto"/>
              <w:right w:val="single" w:sz="4" w:space="0" w:color="auto"/>
            </w:tcBorders>
            <w:shd w:val="clear" w:color="000000" w:fill="auto"/>
            <w:hideMark/>
          </w:tcPr>
          <w:p w14:paraId="0C136CF2" w14:textId="77777777" w:rsidR="009C7BD3" w:rsidRPr="00C90182" w:rsidRDefault="009C7BD3" w:rsidP="00B83316">
            <w:pPr>
              <w:spacing w:after="0" w:line="240" w:lineRule="auto"/>
              <w:rPr>
                <w:rFonts w:ascii="Times New Roman" w:hAnsi="Times New Roman"/>
                <w:lang w:eastAsia="ru-RU"/>
              </w:rPr>
            </w:pPr>
            <w:r w:rsidRPr="00C90182">
              <w:rPr>
                <w:rFonts w:ascii="Times New Roman" w:hAnsi="Times New Roman"/>
                <w:lang w:eastAsia="ru-RU"/>
              </w:rPr>
              <w:t>1</w:t>
            </w:r>
          </w:p>
        </w:tc>
        <w:tc>
          <w:tcPr>
            <w:tcW w:w="2548" w:type="dxa"/>
            <w:tcBorders>
              <w:top w:val="single" w:sz="4" w:space="0" w:color="auto"/>
              <w:left w:val="nil"/>
              <w:bottom w:val="single" w:sz="4" w:space="0" w:color="auto"/>
              <w:right w:val="single" w:sz="4" w:space="0" w:color="auto"/>
            </w:tcBorders>
            <w:shd w:val="clear" w:color="000000" w:fill="auto"/>
            <w:hideMark/>
          </w:tcPr>
          <w:p w14:paraId="60474419" w14:textId="77777777" w:rsidR="009C7BD3" w:rsidRPr="00C90182" w:rsidRDefault="00EC7D59" w:rsidP="00B83316">
            <w:pPr>
              <w:spacing w:after="0" w:line="240" w:lineRule="auto"/>
              <w:rPr>
                <w:rFonts w:ascii="Times New Roman" w:hAnsi="Times New Roman"/>
                <w:lang w:eastAsia="ru-RU"/>
              </w:rPr>
            </w:pPr>
            <w:r w:rsidRPr="00C90182">
              <w:rPr>
                <w:rFonts w:ascii="Times New Roman" w:hAnsi="Times New Roman"/>
                <w:lang w:eastAsia="ru-RU"/>
              </w:rPr>
              <w:t>Профессиональный светодиодный LED экран</w:t>
            </w:r>
          </w:p>
        </w:tc>
        <w:tc>
          <w:tcPr>
            <w:tcW w:w="5868" w:type="dxa"/>
            <w:tcBorders>
              <w:top w:val="nil"/>
              <w:left w:val="nil"/>
              <w:bottom w:val="single" w:sz="4" w:space="0" w:color="auto"/>
              <w:right w:val="single" w:sz="4" w:space="0" w:color="auto"/>
            </w:tcBorders>
            <w:shd w:val="clear" w:color="000000" w:fill="auto"/>
            <w:hideMark/>
          </w:tcPr>
          <w:p w14:paraId="2DFB6A0F" w14:textId="77777777" w:rsidR="008E37ED" w:rsidRPr="008E37ED" w:rsidRDefault="008E37ED" w:rsidP="008E37ED">
            <w:pPr>
              <w:spacing w:after="0" w:line="240" w:lineRule="auto"/>
              <w:rPr>
                <w:rFonts w:ascii="Times New Roman" w:hAnsi="Times New Roman"/>
                <w:lang w:eastAsia="ru-RU"/>
              </w:rPr>
            </w:pPr>
            <w:r w:rsidRPr="008E37ED">
              <w:rPr>
                <w:rFonts w:ascii="Times New Roman" w:hAnsi="Times New Roman"/>
                <w:lang w:eastAsia="ru-RU"/>
              </w:rPr>
              <w:t>Шаг пикселя: не менее 1.25 не более 2.5</w:t>
            </w:r>
          </w:p>
          <w:p w14:paraId="21209931" w14:textId="0C0B5F72" w:rsidR="008E37ED" w:rsidRPr="008E37ED" w:rsidRDefault="008E37ED" w:rsidP="008E37ED">
            <w:pPr>
              <w:spacing w:after="0" w:line="240" w:lineRule="auto"/>
              <w:rPr>
                <w:rFonts w:ascii="Times New Roman" w:hAnsi="Times New Roman"/>
                <w:lang w:eastAsia="ru-RU"/>
              </w:rPr>
            </w:pPr>
            <w:r w:rsidRPr="008E37ED">
              <w:rPr>
                <w:rFonts w:ascii="Times New Roman" w:hAnsi="Times New Roman"/>
                <w:lang w:eastAsia="ru-RU"/>
              </w:rPr>
              <w:t>Физические размеры: не менее 5110 мм (ширина) х не менее 2870 мм (высота)</w:t>
            </w:r>
          </w:p>
          <w:p w14:paraId="7AA1BB2C" w14:textId="1CB87EC2" w:rsidR="008E37ED" w:rsidRPr="008E37ED" w:rsidRDefault="008E37ED" w:rsidP="008E37ED">
            <w:pPr>
              <w:spacing w:after="0" w:line="240" w:lineRule="auto"/>
              <w:rPr>
                <w:rFonts w:ascii="Times New Roman" w:hAnsi="Times New Roman"/>
                <w:lang w:eastAsia="ru-RU"/>
              </w:rPr>
            </w:pPr>
            <w:r w:rsidRPr="008E37ED">
              <w:rPr>
                <w:rFonts w:ascii="Times New Roman" w:hAnsi="Times New Roman"/>
                <w:lang w:eastAsia="ru-RU"/>
              </w:rPr>
              <w:t>Яркость - не менее 800 кд/м²</w:t>
            </w:r>
          </w:p>
          <w:p w14:paraId="2996870A" w14:textId="77777777" w:rsidR="008E37ED" w:rsidRPr="008E37ED" w:rsidRDefault="008E37ED" w:rsidP="008E37ED">
            <w:pPr>
              <w:spacing w:after="0" w:line="240" w:lineRule="auto"/>
              <w:rPr>
                <w:rFonts w:ascii="Times New Roman" w:hAnsi="Times New Roman"/>
                <w:lang w:eastAsia="ru-RU"/>
              </w:rPr>
            </w:pPr>
            <w:r w:rsidRPr="008E37ED">
              <w:rPr>
                <w:rFonts w:ascii="Times New Roman" w:hAnsi="Times New Roman"/>
                <w:lang w:eastAsia="ru-RU"/>
              </w:rPr>
              <w:lastRenderedPageBreak/>
              <w:t>Соотношение сторон: не менее 16:9</w:t>
            </w:r>
          </w:p>
          <w:p w14:paraId="683F3817" w14:textId="279F4760" w:rsidR="00D956F0" w:rsidRPr="008E37ED" w:rsidRDefault="00D956F0" w:rsidP="00B83316">
            <w:pPr>
              <w:spacing w:after="0" w:line="240" w:lineRule="auto"/>
              <w:rPr>
                <w:rFonts w:ascii="Times New Roman" w:hAnsi="Times New Roman"/>
                <w:lang w:eastAsia="ru-RU"/>
              </w:rPr>
            </w:pPr>
            <w:r w:rsidRPr="008E37ED">
              <w:rPr>
                <w:rFonts w:ascii="Times New Roman" w:hAnsi="Times New Roman"/>
                <w:lang w:eastAsia="ru-RU"/>
              </w:rPr>
              <w:t>Частота обновления: не менее 6000 Гц</w:t>
            </w:r>
          </w:p>
          <w:p w14:paraId="52AA3AA9" w14:textId="77777777" w:rsidR="008E37ED" w:rsidRPr="008E37ED" w:rsidRDefault="008E37ED" w:rsidP="008E37ED">
            <w:pPr>
              <w:spacing w:after="0" w:line="240" w:lineRule="auto"/>
              <w:rPr>
                <w:rFonts w:ascii="Times New Roman" w:hAnsi="Times New Roman"/>
                <w:lang w:eastAsia="ru-RU"/>
              </w:rPr>
            </w:pPr>
            <w:r w:rsidRPr="008E37ED">
              <w:rPr>
                <w:rFonts w:ascii="Times New Roman" w:hAnsi="Times New Roman"/>
                <w:lang w:eastAsia="ru-RU"/>
              </w:rPr>
              <w:t xml:space="preserve">Требования к контроллеру управления: Обеспечение приема, обработки сигнала и вывода изображения "пиксель в пиксель". </w:t>
            </w:r>
          </w:p>
          <w:p w14:paraId="679958DB" w14:textId="30E7C3D4" w:rsidR="008E37ED" w:rsidRPr="008E37ED" w:rsidRDefault="008E37ED" w:rsidP="008E37ED">
            <w:pPr>
              <w:spacing w:after="0" w:line="240" w:lineRule="auto"/>
              <w:rPr>
                <w:rFonts w:ascii="Times New Roman" w:hAnsi="Times New Roman"/>
                <w:lang w:eastAsia="ru-RU"/>
              </w:rPr>
            </w:pPr>
            <w:r w:rsidRPr="008E37ED">
              <w:rPr>
                <w:rFonts w:ascii="Times New Roman" w:hAnsi="Times New Roman"/>
                <w:lang w:eastAsia="ru-RU"/>
              </w:rPr>
              <w:t>Входные интерфейсы: HDMI, DVI, DisplayPort</w:t>
            </w:r>
          </w:p>
          <w:p w14:paraId="00F2C63E" w14:textId="71CBC23E" w:rsidR="008E37ED" w:rsidRPr="008E37ED" w:rsidRDefault="008E37ED" w:rsidP="008E37ED">
            <w:pPr>
              <w:spacing w:after="0" w:line="240" w:lineRule="auto"/>
              <w:rPr>
                <w:rFonts w:ascii="Times New Roman" w:hAnsi="Times New Roman"/>
                <w:lang w:eastAsia="ru-RU"/>
              </w:rPr>
            </w:pPr>
            <w:r w:rsidRPr="008E37ED">
              <w:rPr>
                <w:rFonts w:ascii="Times New Roman" w:hAnsi="Times New Roman"/>
                <w:lang w:eastAsia="ru-RU"/>
              </w:rPr>
              <w:t xml:space="preserve">выходные порты: </w:t>
            </w:r>
            <w:r>
              <w:rPr>
                <w:rFonts w:ascii="Times New Roman" w:hAnsi="Times New Roman"/>
                <w:lang w:eastAsia="ru-RU"/>
              </w:rPr>
              <w:t>н</w:t>
            </w:r>
            <w:r w:rsidRPr="008E37ED">
              <w:rPr>
                <w:rFonts w:ascii="Times New Roman" w:hAnsi="Times New Roman"/>
                <w:lang w:eastAsia="ru-RU"/>
              </w:rPr>
              <w:t>е менее 4 портов RJ45 (Gigabit Ethernet) для подключения экрана с поддержкой резервирования линии.</w:t>
            </w:r>
          </w:p>
          <w:p w14:paraId="7CABF596" w14:textId="77777777" w:rsidR="008E37ED" w:rsidRPr="008E37ED" w:rsidRDefault="008E37ED" w:rsidP="008E37ED">
            <w:pPr>
              <w:spacing w:after="0" w:line="240" w:lineRule="auto"/>
              <w:rPr>
                <w:rFonts w:ascii="Times New Roman" w:hAnsi="Times New Roman"/>
                <w:lang w:eastAsia="ru-RU"/>
              </w:rPr>
            </w:pPr>
            <w:r w:rsidRPr="008E37ED">
              <w:rPr>
                <w:rFonts w:ascii="Times New Roman" w:hAnsi="Times New Roman"/>
                <w:lang w:eastAsia="ru-RU"/>
              </w:rPr>
              <w:t>Масштабирование видео (Scaling), настройка яркости, калибровка цвета, каскадирование.</w:t>
            </w:r>
          </w:p>
          <w:p w14:paraId="24BE1AA0" w14:textId="465066DE" w:rsidR="00D956F0" w:rsidRPr="008E37ED" w:rsidRDefault="008E37ED" w:rsidP="008E37ED">
            <w:pPr>
              <w:spacing w:after="0" w:line="240" w:lineRule="auto"/>
              <w:rPr>
                <w:rFonts w:ascii="Times New Roman" w:hAnsi="Times New Roman"/>
                <w:lang w:eastAsia="ru-RU"/>
              </w:rPr>
            </w:pPr>
            <w:r w:rsidRPr="008E37ED">
              <w:rPr>
                <w:rFonts w:ascii="Times New Roman" w:hAnsi="Times New Roman"/>
                <w:lang w:eastAsia="ru-RU"/>
              </w:rPr>
              <w:t>Размер модуля: ширина не менее 319мм, высота не менее 159</w:t>
            </w:r>
          </w:p>
        </w:tc>
        <w:tc>
          <w:tcPr>
            <w:tcW w:w="637" w:type="dxa"/>
            <w:tcBorders>
              <w:top w:val="nil"/>
              <w:left w:val="nil"/>
              <w:bottom w:val="single" w:sz="4" w:space="0" w:color="auto"/>
              <w:right w:val="single" w:sz="4" w:space="0" w:color="auto"/>
            </w:tcBorders>
            <w:shd w:val="clear" w:color="000000" w:fill="auto"/>
            <w:hideMark/>
          </w:tcPr>
          <w:p w14:paraId="2C1040B8" w14:textId="77777777" w:rsidR="009C7BD3" w:rsidRPr="00C90182" w:rsidRDefault="009C7BD3" w:rsidP="00B83316">
            <w:pPr>
              <w:spacing w:after="0" w:line="240" w:lineRule="auto"/>
              <w:jc w:val="center"/>
              <w:rPr>
                <w:rFonts w:ascii="Times New Roman" w:hAnsi="Times New Roman"/>
                <w:lang w:eastAsia="ru-RU"/>
              </w:rPr>
            </w:pPr>
            <w:r w:rsidRPr="00C90182">
              <w:rPr>
                <w:rFonts w:ascii="Times New Roman" w:hAnsi="Times New Roman"/>
                <w:lang w:eastAsia="ru-RU"/>
              </w:rPr>
              <w:lastRenderedPageBreak/>
              <w:t>шт</w:t>
            </w:r>
          </w:p>
        </w:tc>
        <w:tc>
          <w:tcPr>
            <w:tcW w:w="683" w:type="dxa"/>
            <w:tcBorders>
              <w:top w:val="nil"/>
              <w:left w:val="nil"/>
              <w:bottom w:val="single" w:sz="4" w:space="0" w:color="auto"/>
              <w:right w:val="single" w:sz="4" w:space="0" w:color="auto"/>
            </w:tcBorders>
            <w:shd w:val="clear" w:color="000000" w:fill="auto"/>
            <w:hideMark/>
          </w:tcPr>
          <w:p w14:paraId="068FAF75" w14:textId="77777777" w:rsidR="009C7BD3" w:rsidRPr="00C90182" w:rsidRDefault="00EC7D59" w:rsidP="00B83316">
            <w:pPr>
              <w:spacing w:after="0" w:line="240" w:lineRule="auto"/>
              <w:jc w:val="center"/>
              <w:rPr>
                <w:rFonts w:ascii="Times New Roman" w:hAnsi="Times New Roman"/>
                <w:lang w:eastAsia="ru-RU"/>
              </w:rPr>
            </w:pPr>
            <w:r w:rsidRPr="00C90182">
              <w:rPr>
                <w:rFonts w:ascii="Times New Roman" w:hAnsi="Times New Roman"/>
                <w:lang w:eastAsia="ru-RU"/>
              </w:rPr>
              <w:t>1</w:t>
            </w:r>
          </w:p>
        </w:tc>
      </w:tr>
      <w:tr w:rsidR="009C7BD3" w:rsidRPr="00C90182" w14:paraId="45572741" w14:textId="77777777" w:rsidTr="00B83316">
        <w:trPr>
          <w:trHeight w:val="1054"/>
        </w:trPr>
        <w:tc>
          <w:tcPr>
            <w:tcW w:w="531" w:type="dxa"/>
            <w:tcBorders>
              <w:top w:val="nil"/>
              <w:left w:val="single" w:sz="4" w:space="0" w:color="auto"/>
              <w:bottom w:val="single" w:sz="4" w:space="0" w:color="auto"/>
              <w:right w:val="single" w:sz="4" w:space="0" w:color="auto"/>
            </w:tcBorders>
            <w:shd w:val="clear" w:color="000000" w:fill="auto"/>
            <w:hideMark/>
          </w:tcPr>
          <w:p w14:paraId="40DEA33B" w14:textId="77777777" w:rsidR="009C7BD3" w:rsidRPr="00C90182" w:rsidRDefault="009C7BD3" w:rsidP="00B83316">
            <w:pPr>
              <w:spacing w:after="0" w:line="240" w:lineRule="auto"/>
              <w:rPr>
                <w:rFonts w:ascii="Times New Roman" w:hAnsi="Times New Roman"/>
                <w:lang w:eastAsia="ru-RU"/>
              </w:rPr>
            </w:pPr>
            <w:r w:rsidRPr="00C90182">
              <w:rPr>
                <w:rFonts w:ascii="Times New Roman" w:hAnsi="Times New Roman"/>
                <w:lang w:eastAsia="ru-RU"/>
              </w:rPr>
              <w:t>2</w:t>
            </w:r>
          </w:p>
        </w:tc>
        <w:tc>
          <w:tcPr>
            <w:tcW w:w="2548" w:type="dxa"/>
            <w:tcBorders>
              <w:top w:val="single" w:sz="4" w:space="0" w:color="auto"/>
              <w:left w:val="nil"/>
              <w:bottom w:val="single" w:sz="4" w:space="0" w:color="auto"/>
              <w:right w:val="single" w:sz="4" w:space="0" w:color="auto"/>
            </w:tcBorders>
            <w:shd w:val="clear" w:color="000000" w:fill="auto"/>
            <w:hideMark/>
          </w:tcPr>
          <w:p w14:paraId="3828EA85" w14:textId="77777777" w:rsidR="009C7BD3" w:rsidRPr="00C90182" w:rsidRDefault="00EC7D59" w:rsidP="00B83316">
            <w:pPr>
              <w:spacing w:after="0" w:line="240" w:lineRule="auto"/>
              <w:rPr>
                <w:rFonts w:ascii="Times New Roman" w:hAnsi="Times New Roman"/>
                <w:lang w:eastAsia="ru-RU"/>
              </w:rPr>
            </w:pPr>
            <w:r w:rsidRPr="00C90182">
              <w:rPr>
                <w:rFonts w:ascii="Times New Roman" w:hAnsi="Times New Roman"/>
                <w:lang w:eastAsia="ru-RU"/>
              </w:rPr>
              <w:t xml:space="preserve">Металлическая конструкция для светодиодного экрана </w:t>
            </w:r>
          </w:p>
        </w:tc>
        <w:tc>
          <w:tcPr>
            <w:tcW w:w="5868" w:type="dxa"/>
            <w:tcBorders>
              <w:top w:val="nil"/>
              <w:left w:val="nil"/>
              <w:bottom w:val="single" w:sz="4" w:space="0" w:color="auto"/>
              <w:right w:val="single" w:sz="4" w:space="0" w:color="auto"/>
            </w:tcBorders>
            <w:shd w:val="clear" w:color="000000" w:fill="auto"/>
            <w:hideMark/>
          </w:tcPr>
          <w:p w14:paraId="14B9D33A" w14:textId="77777777" w:rsidR="00EC7D59" w:rsidRPr="00C90182" w:rsidRDefault="009C7BD3" w:rsidP="00B83316">
            <w:pPr>
              <w:spacing w:after="0" w:line="240" w:lineRule="auto"/>
              <w:rPr>
                <w:rFonts w:ascii="Times New Roman" w:hAnsi="Times New Roman"/>
                <w:lang w:eastAsia="ru-RU"/>
              </w:rPr>
            </w:pPr>
            <w:r w:rsidRPr="00C90182">
              <w:rPr>
                <w:rFonts w:ascii="Times New Roman" w:hAnsi="Times New Roman"/>
                <w:lang w:eastAsia="ru-RU"/>
              </w:rPr>
              <w:t xml:space="preserve">Назначение: для </w:t>
            </w:r>
            <w:r w:rsidR="00EC7D59" w:rsidRPr="00C90182">
              <w:rPr>
                <w:rFonts w:ascii="Times New Roman" w:hAnsi="Times New Roman"/>
                <w:lang w:eastAsia="ru-RU"/>
              </w:rPr>
              <w:t xml:space="preserve">светодиодный LED экран </w:t>
            </w:r>
          </w:p>
          <w:p w14:paraId="37E9028E" w14:textId="77777777" w:rsidR="009C7BD3" w:rsidRPr="00C90182" w:rsidRDefault="009C7BD3" w:rsidP="00B83316">
            <w:pPr>
              <w:spacing w:after="0" w:line="240" w:lineRule="auto"/>
              <w:rPr>
                <w:rFonts w:ascii="Times New Roman" w:hAnsi="Times New Roman"/>
                <w:lang w:eastAsia="ru-RU"/>
              </w:rPr>
            </w:pPr>
            <w:r w:rsidRPr="00C90182">
              <w:rPr>
                <w:rFonts w:ascii="Times New Roman" w:hAnsi="Times New Roman"/>
                <w:lang w:eastAsia="ru-RU"/>
              </w:rPr>
              <w:t>Нагрузка: не менее 60</w:t>
            </w:r>
            <w:r w:rsidR="00EC7D59" w:rsidRPr="00C90182">
              <w:rPr>
                <w:rFonts w:ascii="Times New Roman" w:hAnsi="Times New Roman"/>
                <w:lang w:eastAsia="ru-RU"/>
              </w:rPr>
              <w:t>0</w:t>
            </w:r>
            <w:r w:rsidRPr="00C90182">
              <w:rPr>
                <w:rFonts w:ascii="Times New Roman" w:hAnsi="Times New Roman"/>
                <w:lang w:eastAsia="ru-RU"/>
              </w:rPr>
              <w:t xml:space="preserve"> кг</w:t>
            </w:r>
          </w:p>
          <w:p w14:paraId="37FB3679" w14:textId="77777777" w:rsidR="009C7BD3" w:rsidRDefault="009C7BD3" w:rsidP="00B83316">
            <w:pPr>
              <w:spacing w:after="0" w:line="240" w:lineRule="auto"/>
              <w:rPr>
                <w:rFonts w:ascii="Times New Roman" w:hAnsi="Times New Roman"/>
                <w:lang w:eastAsia="ru-RU"/>
              </w:rPr>
            </w:pPr>
            <w:r w:rsidRPr="00C90182">
              <w:rPr>
                <w:rFonts w:ascii="Times New Roman" w:hAnsi="Times New Roman"/>
                <w:lang w:eastAsia="ru-RU"/>
              </w:rPr>
              <w:t>Цвет: черный</w:t>
            </w:r>
          </w:p>
          <w:p w14:paraId="0113DB0E" w14:textId="42DF7397" w:rsidR="00C90182" w:rsidRPr="00C90182" w:rsidRDefault="00C90182" w:rsidP="00B83316">
            <w:pPr>
              <w:spacing w:after="0" w:line="240" w:lineRule="auto"/>
              <w:rPr>
                <w:rFonts w:ascii="Times New Roman" w:hAnsi="Times New Roman"/>
                <w:lang w:eastAsia="ru-RU"/>
              </w:rPr>
            </w:pPr>
            <w:r>
              <w:rPr>
                <w:rFonts w:ascii="Times New Roman" w:hAnsi="Times New Roman"/>
                <w:lang w:eastAsia="ru-RU"/>
              </w:rPr>
              <w:t>Материал: металл</w:t>
            </w:r>
            <w:r w:rsidR="00D956F0">
              <w:rPr>
                <w:rFonts w:ascii="Times New Roman" w:hAnsi="Times New Roman"/>
                <w:lang w:eastAsia="ru-RU"/>
              </w:rPr>
              <w:br/>
              <w:t xml:space="preserve">для экрана размерами: не менее </w:t>
            </w:r>
            <w:r w:rsidR="00D956F0" w:rsidRPr="00D956F0">
              <w:rPr>
                <w:rFonts w:ascii="Times New Roman" w:hAnsi="Times New Roman"/>
                <w:lang w:eastAsia="ru-RU"/>
              </w:rPr>
              <w:t>5120x2880 мм</w:t>
            </w:r>
          </w:p>
        </w:tc>
        <w:tc>
          <w:tcPr>
            <w:tcW w:w="637" w:type="dxa"/>
            <w:tcBorders>
              <w:top w:val="nil"/>
              <w:left w:val="nil"/>
              <w:bottom w:val="single" w:sz="4" w:space="0" w:color="auto"/>
              <w:right w:val="single" w:sz="4" w:space="0" w:color="auto"/>
            </w:tcBorders>
            <w:shd w:val="clear" w:color="000000" w:fill="auto"/>
            <w:hideMark/>
          </w:tcPr>
          <w:p w14:paraId="71C756EA" w14:textId="77777777" w:rsidR="009C7BD3" w:rsidRPr="00C90182" w:rsidRDefault="009C7BD3"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hideMark/>
          </w:tcPr>
          <w:p w14:paraId="075E3D02" w14:textId="77777777" w:rsidR="009C7BD3" w:rsidRPr="00C90182" w:rsidRDefault="00EC7D59" w:rsidP="00B83316">
            <w:pPr>
              <w:spacing w:after="0" w:line="240" w:lineRule="auto"/>
              <w:jc w:val="center"/>
              <w:rPr>
                <w:rFonts w:ascii="Times New Roman" w:hAnsi="Times New Roman"/>
                <w:lang w:eastAsia="ru-RU"/>
              </w:rPr>
            </w:pPr>
            <w:r w:rsidRPr="00C90182">
              <w:rPr>
                <w:rFonts w:ascii="Times New Roman" w:hAnsi="Times New Roman"/>
                <w:lang w:eastAsia="ru-RU"/>
              </w:rPr>
              <w:t>1</w:t>
            </w:r>
          </w:p>
        </w:tc>
      </w:tr>
      <w:tr w:rsidR="00992BE9" w:rsidRPr="00C90182" w14:paraId="1AB8CA4F" w14:textId="77777777" w:rsidTr="00B83316">
        <w:trPr>
          <w:trHeight w:val="969"/>
        </w:trPr>
        <w:tc>
          <w:tcPr>
            <w:tcW w:w="531" w:type="dxa"/>
            <w:tcBorders>
              <w:top w:val="nil"/>
              <w:left w:val="single" w:sz="4" w:space="0" w:color="auto"/>
              <w:bottom w:val="single" w:sz="4" w:space="0" w:color="auto"/>
              <w:right w:val="single" w:sz="4" w:space="0" w:color="auto"/>
            </w:tcBorders>
            <w:shd w:val="clear" w:color="000000" w:fill="auto"/>
          </w:tcPr>
          <w:p w14:paraId="3B89C4ED" w14:textId="77777777" w:rsidR="00992BE9" w:rsidRPr="00C90182" w:rsidRDefault="0034494E" w:rsidP="00B83316">
            <w:pPr>
              <w:spacing w:after="0" w:line="240" w:lineRule="auto"/>
              <w:rPr>
                <w:rFonts w:ascii="Times New Roman" w:hAnsi="Times New Roman"/>
                <w:lang w:eastAsia="ru-RU"/>
              </w:rPr>
            </w:pPr>
            <w:r w:rsidRPr="00C90182">
              <w:rPr>
                <w:rFonts w:ascii="Times New Roman" w:hAnsi="Times New Roman"/>
                <w:lang w:eastAsia="ru-RU"/>
              </w:rPr>
              <w:t>3</w:t>
            </w:r>
          </w:p>
        </w:tc>
        <w:tc>
          <w:tcPr>
            <w:tcW w:w="2548" w:type="dxa"/>
            <w:tcBorders>
              <w:top w:val="single" w:sz="4" w:space="0" w:color="auto"/>
              <w:left w:val="nil"/>
              <w:bottom w:val="single" w:sz="4" w:space="0" w:color="auto"/>
              <w:right w:val="single" w:sz="4" w:space="0" w:color="auto"/>
            </w:tcBorders>
            <w:shd w:val="clear" w:color="000000" w:fill="auto"/>
          </w:tcPr>
          <w:p w14:paraId="2F54898C" w14:textId="77777777" w:rsidR="00992BE9" w:rsidRPr="00C90182" w:rsidRDefault="00992BE9" w:rsidP="00B83316">
            <w:pPr>
              <w:spacing w:after="0" w:line="240" w:lineRule="auto"/>
              <w:rPr>
                <w:rFonts w:ascii="Times New Roman" w:hAnsi="Times New Roman"/>
                <w:lang w:eastAsia="ru-RU"/>
              </w:rPr>
            </w:pPr>
            <w:r w:rsidRPr="00C90182">
              <w:rPr>
                <w:rFonts w:ascii="Times New Roman" w:hAnsi="Times New Roman"/>
              </w:rPr>
              <w:t>Рабочая станция / Персональный компьютер в комплекте с периферией и двумя мониторами</w:t>
            </w:r>
          </w:p>
        </w:tc>
        <w:tc>
          <w:tcPr>
            <w:tcW w:w="5868" w:type="dxa"/>
            <w:tcBorders>
              <w:top w:val="nil"/>
              <w:left w:val="nil"/>
              <w:bottom w:val="single" w:sz="4" w:space="0" w:color="auto"/>
              <w:right w:val="single" w:sz="4" w:space="0" w:color="auto"/>
            </w:tcBorders>
            <w:shd w:val="clear" w:color="000000" w:fill="auto"/>
          </w:tcPr>
          <w:p w14:paraId="592D8458" w14:textId="77777777" w:rsidR="00992BE9" w:rsidRPr="00C90182" w:rsidRDefault="00992BE9" w:rsidP="00B83316">
            <w:pPr>
              <w:spacing w:after="0" w:line="240" w:lineRule="auto"/>
              <w:rPr>
                <w:rFonts w:ascii="Times New Roman" w:hAnsi="Times New Roman"/>
              </w:rPr>
            </w:pPr>
            <w:r w:rsidRPr="00C90182">
              <w:rPr>
                <w:rFonts w:ascii="Times New Roman" w:hAnsi="Times New Roman"/>
              </w:rPr>
              <w:t>Тип оборудования: Рабочая станция / Персональный компьютер в комплекте с периферией и двумя мониторами</w:t>
            </w:r>
            <w:r w:rsidRPr="00C90182">
              <w:rPr>
                <w:rFonts w:ascii="Times New Roman" w:hAnsi="Times New Roman"/>
              </w:rPr>
              <w:br/>
              <w:t>Процессор: Intel Core i5 (12-го, 13-го или 14-го поколения), количество ядер не менее 6, частота в режиме Turbo не менее 4.4 ГГц</w:t>
            </w:r>
            <w:r w:rsidRPr="00C90182">
              <w:rPr>
                <w:rFonts w:ascii="Times New Roman" w:hAnsi="Times New Roman"/>
              </w:rPr>
              <w:br/>
              <w:t>Материнская плата: MSI PRO B760M-P, сокет LGA 1700, чипсет Intel B760, тип поддерживаемой памяти DDR5</w:t>
            </w:r>
            <w:r w:rsidRPr="00C90182">
              <w:rPr>
                <w:rFonts w:ascii="Times New Roman" w:hAnsi="Times New Roman"/>
              </w:rPr>
              <w:br/>
              <w:t>Кулер для процессора: ID-COOLING IS-55 BLACK, тип конструкции Top-Flow, рассеиваемая мощность (TDP) не менее 125 Вт</w:t>
            </w:r>
            <w:r w:rsidRPr="00C90182">
              <w:rPr>
                <w:rFonts w:ascii="Times New Roman" w:hAnsi="Times New Roman"/>
              </w:rPr>
              <w:br/>
              <w:t>Оперативная память: DDR5, объем не менее 16 ГБ, тактовая частота не менее 4800 МГц</w:t>
            </w:r>
            <w:r w:rsidRPr="00C90182">
              <w:rPr>
                <w:rFonts w:ascii="Times New Roman" w:hAnsi="Times New Roman"/>
              </w:rPr>
              <w:br/>
              <w:t>Видеокарта: NVIDIA GeForce RTX, объем видеопамяти не менее 6 ГБ, тип памяти GDDR6</w:t>
            </w:r>
            <w:r w:rsidRPr="00C90182">
              <w:rPr>
                <w:rFonts w:ascii="Times New Roman" w:hAnsi="Times New Roman"/>
              </w:rPr>
              <w:br/>
              <w:t>Твердотельный накопитель (SSD): интерфейс M.2 NVMe PCIe, объем не менее 500 ГБ</w:t>
            </w:r>
            <w:r w:rsidRPr="00C90182">
              <w:rPr>
                <w:rFonts w:ascii="Times New Roman" w:hAnsi="Times New Roman"/>
              </w:rPr>
              <w:br/>
              <w:t>Блок питания: Cooler Master MWE Bronze 550 V3, цвет корпуса черный, номинальная мощность не менее 550 Вт, сертификат эффективности не менее 80 PLUS Bronze</w:t>
            </w:r>
            <w:r w:rsidRPr="00C90182">
              <w:rPr>
                <w:rFonts w:ascii="Times New Roman" w:hAnsi="Times New Roman"/>
              </w:rPr>
              <w:br/>
              <w:t>Мониторы в комплекте: не менее 2 шт., диагональ экрана не менее 23.8" (24"), цвет корпуса черный, разрешение не менее 1920х1080 (Full HD), тип матрицы IPS или VA</w:t>
            </w:r>
            <w:r w:rsidRPr="00C90182">
              <w:rPr>
                <w:rFonts w:ascii="Times New Roman" w:hAnsi="Times New Roman"/>
              </w:rPr>
              <w:br/>
              <w:t>Устройства ввода: комплект клавиатура + мышь (проводной или беспроводной тип подключения)</w:t>
            </w:r>
          </w:p>
        </w:tc>
        <w:tc>
          <w:tcPr>
            <w:tcW w:w="637" w:type="dxa"/>
            <w:tcBorders>
              <w:top w:val="nil"/>
              <w:left w:val="nil"/>
              <w:bottom w:val="single" w:sz="4" w:space="0" w:color="auto"/>
              <w:right w:val="single" w:sz="4" w:space="0" w:color="auto"/>
            </w:tcBorders>
            <w:shd w:val="clear" w:color="000000" w:fill="auto"/>
          </w:tcPr>
          <w:p w14:paraId="423AFE8F" w14:textId="77777777" w:rsidR="00992BE9" w:rsidRPr="00C90182" w:rsidRDefault="00992BE9"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tcPr>
          <w:p w14:paraId="6C447E93" w14:textId="77777777" w:rsidR="00992BE9" w:rsidRPr="00C90182" w:rsidRDefault="00992BE9" w:rsidP="00B83316">
            <w:pPr>
              <w:spacing w:after="0" w:line="240" w:lineRule="auto"/>
              <w:jc w:val="center"/>
              <w:rPr>
                <w:rFonts w:ascii="Times New Roman" w:hAnsi="Times New Roman"/>
                <w:lang w:eastAsia="ru-RU"/>
              </w:rPr>
            </w:pPr>
            <w:r w:rsidRPr="00C90182">
              <w:rPr>
                <w:rFonts w:ascii="Times New Roman" w:hAnsi="Times New Roman"/>
                <w:lang w:eastAsia="ru-RU"/>
              </w:rPr>
              <w:t>1</w:t>
            </w:r>
          </w:p>
        </w:tc>
      </w:tr>
      <w:tr w:rsidR="00B83316" w:rsidRPr="00C90182" w14:paraId="0BB5846D" w14:textId="77777777" w:rsidTr="00B83316">
        <w:trPr>
          <w:trHeight w:val="828"/>
        </w:trPr>
        <w:tc>
          <w:tcPr>
            <w:tcW w:w="531" w:type="dxa"/>
            <w:tcBorders>
              <w:top w:val="nil"/>
              <w:left w:val="single" w:sz="4" w:space="0" w:color="auto"/>
              <w:bottom w:val="single" w:sz="4" w:space="0" w:color="auto"/>
              <w:right w:val="single" w:sz="4" w:space="0" w:color="auto"/>
            </w:tcBorders>
            <w:shd w:val="clear" w:color="000000" w:fill="auto"/>
          </w:tcPr>
          <w:p w14:paraId="4211AB5D" w14:textId="2B7B56A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4</w:t>
            </w:r>
          </w:p>
        </w:tc>
        <w:tc>
          <w:tcPr>
            <w:tcW w:w="2548" w:type="dxa"/>
            <w:tcBorders>
              <w:top w:val="single" w:sz="4" w:space="0" w:color="auto"/>
              <w:left w:val="nil"/>
              <w:bottom w:val="single" w:sz="4" w:space="0" w:color="auto"/>
              <w:right w:val="single" w:sz="4" w:space="0" w:color="000000"/>
            </w:tcBorders>
            <w:shd w:val="clear" w:color="000000" w:fill="auto"/>
            <w:hideMark/>
          </w:tcPr>
          <w:p w14:paraId="3AE7D631"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Рама для подвеса элементов линейного массива</w:t>
            </w:r>
          </w:p>
        </w:tc>
        <w:tc>
          <w:tcPr>
            <w:tcW w:w="5868" w:type="dxa"/>
            <w:tcBorders>
              <w:top w:val="nil"/>
              <w:left w:val="nil"/>
              <w:bottom w:val="single" w:sz="4" w:space="0" w:color="auto"/>
              <w:right w:val="single" w:sz="4" w:space="0" w:color="auto"/>
            </w:tcBorders>
            <w:shd w:val="clear" w:color="000000" w:fill="auto"/>
            <w:hideMark/>
          </w:tcPr>
          <w:p w14:paraId="220893CE"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Материал конструкции: высокопрочная сталь с порошковым покрытием</w:t>
            </w:r>
          </w:p>
          <w:p w14:paraId="6B10F39C" w14:textId="421B07D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Назначение: подвес и механическое соединение кабинетов линейного массива с возможностью изменения точек подвеса</w:t>
            </w:r>
          </w:p>
        </w:tc>
        <w:tc>
          <w:tcPr>
            <w:tcW w:w="637" w:type="dxa"/>
            <w:tcBorders>
              <w:top w:val="nil"/>
              <w:left w:val="nil"/>
              <w:bottom w:val="single" w:sz="4" w:space="0" w:color="auto"/>
              <w:right w:val="single" w:sz="4" w:space="0" w:color="auto"/>
            </w:tcBorders>
            <w:shd w:val="clear" w:color="000000" w:fill="auto"/>
            <w:hideMark/>
          </w:tcPr>
          <w:p w14:paraId="045E9166"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hideMark/>
          </w:tcPr>
          <w:p w14:paraId="3AFCB4EC"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2</w:t>
            </w:r>
          </w:p>
        </w:tc>
      </w:tr>
      <w:tr w:rsidR="00B83316" w:rsidRPr="00C90182" w14:paraId="349023C4" w14:textId="77777777" w:rsidTr="00B83316">
        <w:trPr>
          <w:trHeight w:val="772"/>
        </w:trPr>
        <w:tc>
          <w:tcPr>
            <w:tcW w:w="531" w:type="dxa"/>
            <w:tcBorders>
              <w:top w:val="nil"/>
              <w:left w:val="single" w:sz="4" w:space="0" w:color="auto"/>
              <w:bottom w:val="single" w:sz="4" w:space="0" w:color="auto"/>
              <w:right w:val="single" w:sz="4" w:space="0" w:color="auto"/>
            </w:tcBorders>
            <w:shd w:val="clear" w:color="000000" w:fill="auto"/>
          </w:tcPr>
          <w:p w14:paraId="4DA5F009" w14:textId="35B81A3D"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5</w:t>
            </w:r>
          </w:p>
        </w:tc>
        <w:tc>
          <w:tcPr>
            <w:tcW w:w="2548" w:type="dxa"/>
            <w:tcBorders>
              <w:top w:val="single" w:sz="4" w:space="0" w:color="auto"/>
              <w:left w:val="nil"/>
              <w:bottom w:val="single" w:sz="4" w:space="0" w:color="auto"/>
              <w:right w:val="single" w:sz="4" w:space="0" w:color="000000"/>
            </w:tcBorders>
            <w:shd w:val="clear" w:color="000000" w:fill="auto"/>
          </w:tcPr>
          <w:p w14:paraId="71F66A13"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Активный двухполосный коаксиальный сценический монитор</w:t>
            </w:r>
          </w:p>
        </w:tc>
        <w:tc>
          <w:tcPr>
            <w:tcW w:w="5868" w:type="dxa"/>
            <w:tcBorders>
              <w:top w:val="nil"/>
              <w:left w:val="nil"/>
              <w:bottom w:val="single" w:sz="4" w:space="0" w:color="auto"/>
              <w:right w:val="single" w:sz="4" w:space="0" w:color="auto"/>
            </w:tcBorders>
            <w:shd w:val="clear" w:color="000000" w:fill="auto"/>
            <w:hideMark/>
          </w:tcPr>
          <w:p w14:paraId="119C85A4"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Общая мощность (RMS) – не менее 250, не более 350 Вт НЧ-динамики (катушка): не менее 60, не более 70 мм Диаметр НЧ-динамика: не менее 11, не более 13 дюймов ВЧ-динамик (катушка): не менее 40, не более 50 мм Максимальное звуковое давление: 127 дБ </w:t>
            </w:r>
          </w:p>
          <w:p w14:paraId="7E5CF557"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Частотный диапазон: не менее 60 Гц — не более 19 кГц (-10 дБ)</w:t>
            </w:r>
          </w:p>
          <w:p w14:paraId="5BBE2548" w14:textId="28A934D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Угол раскрытия (дисперсия): не менее 75° (горизонталь) х не менее 75° (вертикаль)</w:t>
            </w:r>
          </w:p>
          <w:p w14:paraId="38056909" w14:textId="429B52A4" w:rsidR="00B83316" w:rsidRPr="0089146C" w:rsidRDefault="00B83316" w:rsidP="00B83316">
            <w:pPr>
              <w:spacing w:after="0" w:line="240" w:lineRule="auto"/>
              <w:rPr>
                <w:rFonts w:ascii="Times New Roman" w:hAnsi="Times New Roman"/>
                <w:lang w:val="en-US" w:eastAsia="ru-RU"/>
              </w:rPr>
            </w:pPr>
            <w:r w:rsidRPr="00C90182">
              <w:rPr>
                <w:rFonts w:ascii="Times New Roman" w:hAnsi="Times New Roman"/>
                <w:lang w:eastAsia="ru-RU"/>
              </w:rPr>
              <w:lastRenderedPageBreak/>
              <w:t>Встроенный</w:t>
            </w:r>
            <w:r w:rsidRPr="0089146C">
              <w:rPr>
                <w:rFonts w:ascii="Times New Roman" w:hAnsi="Times New Roman"/>
                <w:lang w:val="en-US" w:eastAsia="ru-RU"/>
              </w:rPr>
              <w:t xml:space="preserve"> DSP: </w:t>
            </w:r>
            <w:r w:rsidRPr="00C90182">
              <w:rPr>
                <w:rFonts w:ascii="Times New Roman" w:hAnsi="Times New Roman"/>
                <w:lang w:eastAsia="ru-RU"/>
              </w:rPr>
              <w:t>наличие</w:t>
            </w:r>
            <w:r w:rsidRPr="0089146C">
              <w:rPr>
                <w:rFonts w:ascii="Times New Roman" w:hAnsi="Times New Roman"/>
                <w:lang w:val="en-US" w:eastAsia="ru-RU"/>
              </w:rPr>
              <w:t xml:space="preserve"> </w:t>
            </w:r>
            <w:r w:rsidRPr="00C90182">
              <w:rPr>
                <w:rFonts w:ascii="Times New Roman" w:hAnsi="Times New Roman"/>
                <w:lang w:eastAsia="ru-RU"/>
              </w:rPr>
              <w:t>регулировок</w:t>
            </w:r>
            <w:r w:rsidRPr="0089146C">
              <w:rPr>
                <w:rFonts w:ascii="Times New Roman" w:hAnsi="Times New Roman"/>
                <w:lang w:val="en-US" w:eastAsia="ru-RU"/>
              </w:rPr>
              <w:t xml:space="preserve"> tone modes, EQ, Low cut, Limit, Delay, Volume</w:t>
            </w:r>
          </w:p>
          <w:p w14:paraId="7F1B2B3F" w14:textId="50571675"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Управление и подключение: не менее 2 комбо-входов XLR/Jack, вход 3.5мм Jack, выходы XLR Thru и Mix</w:t>
            </w:r>
          </w:p>
          <w:p w14:paraId="2F75FA39" w14:textId="5C0D2396"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Габариты (Ш х В х Г): не менее 390 x 430 x 310 мм</w:t>
            </w:r>
          </w:p>
          <w:p w14:paraId="15504ED2" w14:textId="3E1B115D"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Масса: не менее 14, не более 16 кг</w:t>
            </w:r>
          </w:p>
        </w:tc>
        <w:tc>
          <w:tcPr>
            <w:tcW w:w="637" w:type="dxa"/>
            <w:tcBorders>
              <w:top w:val="nil"/>
              <w:left w:val="nil"/>
              <w:bottom w:val="single" w:sz="4" w:space="0" w:color="auto"/>
              <w:right w:val="single" w:sz="4" w:space="0" w:color="auto"/>
            </w:tcBorders>
            <w:shd w:val="clear" w:color="000000" w:fill="auto"/>
            <w:hideMark/>
          </w:tcPr>
          <w:p w14:paraId="44EC81C4"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lastRenderedPageBreak/>
              <w:t>шт</w:t>
            </w:r>
          </w:p>
        </w:tc>
        <w:tc>
          <w:tcPr>
            <w:tcW w:w="683" w:type="dxa"/>
            <w:tcBorders>
              <w:top w:val="nil"/>
              <w:left w:val="nil"/>
              <w:bottom w:val="single" w:sz="4" w:space="0" w:color="auto"/>
              <w:right w:val="single" w:sz="4" w:space="0" w:color="auto"/>
            </w:tcBorders>
            <w:shd w:val="clear" w:color="000000" w:fill="auto"/>
            <w:hideMark/>
          </w:tcPr>
          <w:p w14:paraId="403B0DE0"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2</w:t>
            </w:r>
          </w:p>
        </w:tc>
      </w:tr>
      <w:tr w:rsidR="00B83316" w:rsidRPr="00C90182" w14:paraId="1403F100" w14:textId="77777777" w:rsidTr="00B83316">
        <w:trPr>
          <w:trHeight w:val="1035"/>
        </w:trPr>
        <w:tc>
          <w:tcPr>
            <w:tcW w:w="531" w:type="dxa"/>
            <w:tcBorders>
              <w:top w:val="nil"/>
              <w:left w:val="single" w:sz="4" w:space="0" w:color="auto"/>
              <w:bottom w:val="single" w:sz="4" w:space="0" w:color="auto"/>
              <w:right w:val="single" w:sz="4" w:space="0" w:color="auto"/>
            </w:tcBorders>
            <w:shd w:val="clear" w:color="000000" w:fill="auto"/>
          </w:tcPr>
          <w:p w14:paraId="18718D56" w14:textId="72D35A44"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6</w:t>
            </w:r>
          </w:p>
        </w:tc>
        <w:tc>
          <w:tcPr>
            <w:tcW w:w="2548" w:type="dxa"/>
            <w:tcBorders>
              <w:top w:val="single" w:sz="4" w:space="0" w:color="auto"/>
              <w:left w:val="nil"/>
              <w:bottom w:val="single" w:sz="4" w:space="0" w:color="auto"/>
              <w:right w:val="single" w:sz="4" w:space="0" w:color="auto"/>
            </w:tcBorders>
            <w:shd w:val="clear" w:color="000000" w:fill="auto"/>
          </w:tcPr>
          <w:p w14:paraId="5747DA82"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Беспроводная головная радиосистема с нательным передатчиком и гарнитурой</w:t>
            </w:r>
          </w:p>
        </w:tc>
        <w:tc>
          <w:tcPr>
            <w:tcW w:w="5868" w:type="dxa"/>
            <w:tcBorders>
              <w:top w:val="nil"/>
              <w:left w:val="nil"/>
              <w:bottom w:val="single" w:sz="4" w:space="0" w:color="auto"/>
              <w:right w:val="single" w:sz="4" w:space="0" w:color="auto"/>
            </w:tcBorders>
            <w:shd w:val="clear" w:color="000000" w:fill="auto"/>
          </w:tcPr>
          <w:p w14:paraId="784CFF01"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РЧ-диапазон (диапазон частот): не менее 662, не более 686 МГц (M17 band)</w:t>
            </w:r>
          </w:p>
          <w:p w14:paraId="4C773050"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Количество совместимых систем в одном частотном диапазоне: не более 12</w:t>
            </w:r>
          </w:p>
          <w:p w14:paraId="7B45BA5A"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Радиус действия передачи сигнала: не менее 90, не более 100 метров прямой видимости </w:t>
            </w:r>
          </w:p>
          <w:p w14:paraId="6E2269FE" w14:textId="138548C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Диапазон воспроизводимых аудиочастот радиосистемы: не менее 50 Гц — не более 15 кГц </w:t>
            </w:r>
          </w:p>
          <w:p w14:paraId="50E9F712"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Частотный диапазон микрофона-гарнитуры: не менее 60 Гц — не более 20 кГц</w:t>
            </w:r>
          </w:p>
          <w:p w14:paraId="2CD93B64" w14:textId="29EBAA1E"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Тип капсюля микрофона: электретный конденсаторный </w:t>
            </w:r>
          </w:p>
          <w:p w14:paraId="462B56CC" w14:textId="07ADAD2D"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Диаграмма направленности микрофона: кардиоидная </w:t>
            </w:r>
          </w:p>
          <w:p w14:paraId="7A9684E4" w14:textId="3949255E"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Максимальное звуковое давление микрофона: 145 дБ Динамический диапазон: 100 дБ</w:t>
            </w:r>
          </w:p>
        </w:tc>
        <w:tc>
          <w:tcPr>
            <w:tcW w:w="637" w:type="dxa"/>
            <w:tcBorders>
              <w:top w:val="nil"/>
              <w:left w:val="nil"/>
              <w:bottom w:val="single" w:sz="4" w:space="0" w:color="auto"/>
              <w:right w:val="single" w:sz="4" w:space="0" w:color="auto"/>
            </w:tcBorders>
            <w:shd w:val="clear" w:color="000000" w:fill="auto"/>
            <w:hideMark/>
          </w:tcPr>
          <w:p w14:paraId="7B750C98"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hideMark/>
          </w:tcPr>
          <w:p w14:paraId="54712777"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2</w:t>
            </w:r>
          </w:p>
        </w:tc>
      </w:tr>
      <w:tr w:rsidR="00B83316" w:rsidRPr="00C90182" w14:paraId="27D2187C" w14:textId="77777777" w:rsidTr="00B83316">
        <w:trPr>
          <w:trHeight w:val="2723"/>
        </w:trPr>
        <w:tc>
          <w:tcPr>
            <w:tcW w:w="531" w:type="dxa"/>
            <w:tcBorders>
              <w:top w:val="nil"/>
              <w:left w:val="single" w:sz="4" w:space="0" w:color="auto"/>
              <w:bottom w:val="single" w:sz="4" w:space="0" w:color="auto"/>
              <w:right w:val="single" w:sz="4" w:space="0" w:color="auto"/>
            </w:tcBorders>
            <w:shd w:val="clear" w:color="000000" w:fill="auto"/>
          </w:tcPr>
          <w:p w14:paraId="47715946" w14:textId="313AE72D"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7</w:t>
            </w:r>
          </w:p>
        </w:tc>
        <w:tc>
          <w:tcPr>
            <w:tcW w:w="2548" w:type="dxa"/>
            <w:tcBorders>
              <w:top w:val="single" w:sz="4" w:space="0" w:color="auto"/>
              <w:left w:val="nil"/>
              <w:bottom w:val="single" w:sz="4" w:space="0" w:color="auto"/>
              <w:right w:val="single" w:sz="4" w:space="0" w:color="auto"/>
            </w:tcBorders>
            <w:shd w:val="clear" w:color="000000" w:fill="auto"/>
          </w:tcPr>
          <w:p w14:paraId="627ABE06"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Профессиональный готовый балансный микрофонный кабель</w:t>
            </w:r>
          </w:p>
        </w:tc>
        <w:tc>
          <w:tcPr>
            <w:tcW w:w="5868" w:type="dxa"/>
            <w:tcBorders>
              <w:top w:val="nil"/>
              <w:left w:val="nil"/>
              <w:bottom w:val="single" w:sz="4" w:space="0" w:color="auto"/>
              <w:right w:val="single" w:sz="4" w:space="0" w:color="auto"/>
            </w:tcBorders>
            <w:shd w:val="clear" w:color="000000" w:fill="auto"/>
          </w:tcPr>
          <w:p w14:paraId="7DDBC7E2"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Тип разъемов: XLR 3-pin Female (мама) — XLR 3-pin Male (папа)</w:t>
            </w:r>
          </w:p>
          <w:p w14:paraId="0F1F1F8E" w14:textId="380A4A93"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Модель разъемов: PROEL XLR3FVPRO — XLR3MVPRO</w:t>
            </w:r>
          </w:p>
          <w:p w14:paraId="7CD543C5"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Материал корпуса разъемов: никелированный высокопрочный металл </w:t>
            </w:r>
          </w:p>
          <w:p w14:paraId="3E03AF24"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Марка используемого кабеля: PROEL HPC225</w:t>
            </w:r>
          </w:p>
          <w:p w14:paraId="1CBABCF9"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Тип аудиосигнала: стерео балансный </w:t>
            </w:r>
          </w:p>
          <w:p w14:paraId="1A11A029"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Длина готового кабеля: не менее 2.9, не более 3.1 метров Материал внешней изоляции: гибкий ПВХ (PVC) повышенной прочности </w:t>
            </w:r>
          </w:p>
          <w:p w14:paraId="19D8E617" w14:textId="42F05C4C"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Цвет внешней оболочки: черный </w:t>
            </w:r>
          </w:p>
        </w:tc>
        <w:tc>
          <w:tcPr>
            <w:tcW w:w="637" w:type="dxa"/>
            <w:tcBorders>
              <w:top w:val="nil"/>
              <w:left w:val="nil"/>
              <w:bottom w:val="single" w:sz="4" w:space="0" w:color="auto"/>
              <w:right w:val="single" w:sz="4" w:space="0" w:color="auto"/>
            </w:tcBorders>
            <w:shd w:val="clear" w:color="000000" w:fill="auto"/>
            <w:hideMark/>
          </w:tcPr>
          <w:p w14:paraId="30FFC823"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hideMark/>
          </w:tcPr>
          <w:p w14:paraId="5FADC100"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4</w:t>
            </w:r>
          </w:p>
        </w:tc>
      </w:tr>
      <w:tr w:rsidR="00B83316" w:rsidRPr="00C90182" w14:paraId="18FAD898" w14:textId="77777777" w:rsidTr="00B83316">
        <w:trPr>
          <w:trHeight w:val="2406"/>
        </w:trPr>
        <w:tc>
          <w:tcPr>
            <w:tcW w:w="531" w:type="dxa"/>
            <w:tcBorders>
              <w:top w:val="nil"/>
              <w:left w:val="single" w:sz="4" w:space="0" w:color="auto"/>
              <w:bottom w:val="single" w:sz="4" w:space="0" w:color="auto"/>
              <w:right w:val="single" w:sz="4" w:space="0" w:color="auto"/>
            </w:tcBorders>
            <w:shd w:val="clear" w:color="000000" w:fill="auto"/>
          </w:tcPr>
          <w:p w14:paraId="42020DB6" w14:textId="3BC38895"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8</w:t>
            </w:r>
          </w:p>
        </w:tc>
        <w:tc>
          <w:tcPr>
            <w:tcW w:w="2548" w:type="dxa"/>
            <w:tcBorders>
              <w:top w:val="single" w:sz="4" w:space="0" w:color="auto"/>
              <w:left w:val="nil"/>
              <w:bottom w:val="single" w:sz="4" w:space="0" w:color="auto"/>
              <w:right w:val="single" w:sz="4" w:space="0" w:color="auto"/>
            </w:tcBorders>
            <w:shd w:val="clear" w:color="000000" w:fill="auto"/>
          </w:tcPr>
          <w:p w14:paraId="63D4CF97"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Профессиональный кабельный разъем (коннектор) под пайку</w:t>
            </w:r>
          </w:p>
        </w:tc>
        <w:tc>
          <w:tcPr>
            <w:tcW w:w="5868" w:type="dxa"/>
            <w:tcBorders>
              <w:top w:val="nil"/>
              <w:left w:val="nil"/>
              <w:bottom w:val="single" w:sz="4" w:space="0" w:color="auto"/>
              <w:right w:val="single" w:sz="4" w:space="0" w:color="auto"/>
            </w:tcBorders>
            <w:shd w:val="clear" w:color="000000" w:fill="auto"/>
          </w:tcPr>
          <w:p w14:paraId="799BB2A9"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Тип соединения: XLR 3-pin Male («папа»)</w:t>
            </w:r>
          </w:p>
          <w:p w14:paraId="7BEC7ED2" w14:textId="3ACA2FE2"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Материал корпуса: цельный литой алюминий со вставками из высокопрочного пластика </w:t>
            </w:r>
          </w:p>
          <w:p w14:paraId="63ABCCAB"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Покрытие корпуса: никелированное напыление </w:t>
            </w:r>
          </w:p>
          <w:p w14:paraId="7EC834AD"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Контакты: никелированные или посеребренные </w:t>
            </w:r>
          </w:p>
          <w:p w14:paraId="63212679"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Внутренний зажимной механизм: нейлоновая цанга (вставка) для надежной фиксации кабеля </w:t>
            </w:r>
          </w:p>
          <w:p w14:paraId="762CB0D7" w14:textId="6199C4D6"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Хвостовик (амортизатор): гибкий резиновый держатель с черным маркировочным кольцом</w:t>
            </w:r>
          </w:p>
        </w:tc>
        <w:tc>
          <w:tcPr>
            <w:tcW w:w="637" w:type="dxa"/>
            <w:tcBorders>
              <w:top w:val="nil"/>
              <w:left w:val="nil"/>
              <w:bottom w:val="single" w:sz="4" w:space="0" w:color="auto"/>
              <w:right w:val="single" w:sz="4" w:space="0" w:color="auto"/>
            </w:tcBorders>
            <w:shd w:val="clear" w:color="000000" w:fill="auto"/>
            <w:hideMark/>
          </w:tcPr>
          <w:p w14:paraId="2B8911E8"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hideMark/>
          </w:tcPr>
          <w:p w14:paraId="4480B70A"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16</w:t>
            </w:r>
          </w:p>
        </w:tc>
      </w:tr>
      <w:tr w:rsidR="00B83316" w:rsidRPr="00C90182" w14:paraId="2946608F" w14:textId="77777777" w:rsidTr="00B83316">
        <w:trPr>
          <w:trHeight w:val="1823"/>
        </w:trPr>
        <w:tc>
          <w:tcPr>
            <w:tcW w:w="531" w:type="dxa"/>
            <w:tcBorders>
              <w:top w:val="nil"/>
              <w:left w:val="single" w:sz="4" w:space="0" w:color="auto"/>
              <w:bottom w:val="single" w:sz="4" w:space="0" w:color="auto"/>
              <w:right w:val="single" w:sz="4" w:space="0" w:color="auto"/>
            </w:tcBorders>
            <w:shd w:val="clear" w:color="000000" w:fill="auto"/>
          </w:tcPr>
          <w:p w14:paraId="6A541084" w14:textId="575B90CC"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9</w:t>
            </w:r>
          </w:p>
        </w:tc>
        <w:tc>
          <w:tcPr>
            <w:tcW w:w="2548" w:type="dxa"/>
            <w:tcBorders>
              <w:top w:val="single" w:sz="4" w:space="0" w:color="auto"/>
              <w:left w:val="nil"/>
              <w:bottom w:val="single" w:sz="4" w:space="0" w:color="auto"/>
              <w:right w:val="single" w:sz="4" w:space="0" w:color="000000"/>
            </w:tcBorders>
            <w:shd w:val="clear" w:color="000000" w:fill="auto"/>
          </w:tcPr>
          <w:p w14:paraId="360A74DD"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Профессиональный кабельный разъем (коннектор) под пайку</w:t>
            </w:r>
          </w:p>
        </w:tc>
        <w:tc>
          <w:tcPr>
            <w:tcW w:w="5868" w:type="dxa"/>
            <w:tcBorders>
              <w:top w:val="nil"/>
              <w:left w:val="nil"/>
              <w:bottom w:val="single" w:sz="4" w:space="0" w:color="auto"/>
              <w:right w:val="single" w:sz="4" w:space="0" w:color="auto"/>
            </w:tcBorders>
            <w:shd w:val="clear" w:color="000000" w:fill="auto"/>
          </w:tcPr>
          <w:p w14:paraId="6A259698"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Тип соединения: XLR 3-pin Female («мама»)</w:t>
            </w:r>
          </w:p>
          <w:p w14:paraId="14FFE7C1" w14:textId="386A8964"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Материал корпуса: цельный литой алюминий со вставками из высокопрочного пластика </w:t>
            </w:r>
          </w:p>
          <w:p w14:paraId="6801443E" w14:textId="13A3FBCF"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Покрытие корпуса: никелированное напыление </w:t>
            </w:r>
          </w:p>
          <w:p w14:paraId="55F0597A" w14:textId="00A57EE2"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Контакты: никелированные или посеребренные </w:t>
            </w:r>
          </w:p>
          <w:p w14:paraId="4A32251E" w14:textId="66E763E6"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Внутренний зажимной механизм: нейлоновая цанга (вставка) для надежной фиксации кабеля</w:t>
            </w:r>
          </w:p>
        </w:tc>
        <w:tc>
          <w:tcPr>
            <w:tcW w:w="637" w:type="dxa"/>
            <w:tcBorders>
              <w:top w:val="nil"/>
              <w:left w:val="nil"/>
              <w:bottom w:val="single" w:sz="4" w:space="0" w:color="auto"/>
              <w:right w:val="single" w:sz="4" w:space="0" w:color="auto"/>
            </w:tcBorders>
            <w:shd w:val="clear" w:color="000000" w:fill="auto"/>
            <w:hideMark/>
          </w:tcPr>
          <w:p w14:paraId="00C6B9C8"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hideMark/>
          </w:tcPr>
          <w:p w14:paraId="62D1E4E0"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16</w:t>
            </w:r>
          </w:p>
        </w:tc>
      </w:tr>
      <w:tr w:rsidR="00B83316" w:rsidRPr="00C90182" w14:paraId="2ACEE60A" w14:textId="77777777" w:rsidTr="00B83316">
        <w:trPr>
          <w:trHeight w:val="3816"/>
        </w:trPr>
        <w:tc>
          <w:tcPr>
            <w:tcW w:w="531" w:type="dxa"/>
            <w:tcBorders>
              <w:top w:val="nil"/>
              <w:left w:val="single" w:sz="4" w:space="0" w:color="auto"/>
              <w:bottom w:val="single" w:sz="4" w:space="0" w:color="auto"/>
              <w:right w:val="single" w:sz="4" w:space="0" w:color="auto"/>
            </w:tcBorders>
            <w:shd w:val="clear" w:color="000000" w:fill="auto"/>
          </w:tcPr>
          <w:p w14:paraId="0BF32492" w14:textId="6ECEC5B0"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lastRenderedPageBreak/>
              <w:t>10</w:t>
            </w:r>
          </w:p>
        </w:tc>
        <w:tc>
          <w:tcPr>
            <w:tcW w:w="2548" w:type="dxa"/>
            <w:tcBorders>
              <w:top w:val="single" w:sz="4" w:space="0" w:color="auto"/>
              <w:left w:val="nil"/>
              <w:bottom w:val="single" w:sz="4" w:space="0" w:color="auto"/>
              <w:right w:val="single" w:sz="4" w:space="0" w:color="000000"/>
            </w:tcBorders>
            <w:shd w:val="clear" w:color="000000" w:fill="auto"/>
          </w:tcPr>
          <w:p w14:paraId="09CEA79F"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Высококачественный симметричный микрофонный кабель</w:t>
            </w:r>
          </w:p>
        </w:tc>
        <w:tc>
          <w:tcPr>
            <w:tcW w:w="5868" w:type="dxa"/>
            <w:tcBorders>
              <w:top w:val="nil"/>
              <w:left w:val="nil"/>
              <w:bottom w:val="single" w:sz="4" w:space="0" w:color="auto"/>
              <w:right w:val="single" w:sz="4" w:space="0" w:color="auto"/>
            </w:tcBorders>
            <w:shd w:val="clear" w:color="000000" w:fill="auto"/>
          </w:tcPr>
          <w:p w14:paraId="39A067CE"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Количество сигнальных жил: не менее 2</w:t>
            </w:r>
          </w:p>
          <w:p w14:paraId="79017049"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Сечение внутренней жилы: не менее 0.35, не более 0.40 мм² (AWG24)</w:t>
            </w:r>
          </w:p>
          <w:p w14:paraId="23963C29"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Конструкция проводника (количество и диаметр медных проволок): не менее 48 x 0.10 мм </w:t>
            </w:r>
          </w:p>
          <w:p w14:paraId="5C41C250"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Диаметр изоляции жилы (материал PE): не менее 1.50, не более 1.60 мм </w:t>
            </w:r>
          </w:p>
          <w:p w14:paraId="5D615940"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Внешний диаметр оболочки (материал PVC): не менее 6.8, не более 7.2 мм </w:t>
            </w:r>
          </w:p>
          <w:p w14:paraId="624BA20C"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Тип экранирования: двойной витой контр-направленный (двунаправленный) медный экран </w:t>
            </w:r>
          </w:p>
          <w:p w14:paraId="7ED02D25"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Плотность экранирования: 100 %</w:t>
            </w:r>
          </w:p>
          <w:p w14:paraId="042282DE"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Электрическое сопротивление жилы: не более 52 Ом/км </w:t>
            </w:r>
          </w:p>
          <w:p w14:paraId="06E2CD91"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Электрическая емкость жила/экран на 1 м: не более 100 пФ</w:t>
            </w:r>
          </w:p>
          <w:p w14:paraId="3F9E4C1C"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Диапазон рабочих температур: не уже чем от -30 °C до +70 °C </w:t>
            </w:r>
          </w:p>
          <w:p w14:paraId="12228542" w14:textId="515EDF03"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Цвет внешней изоляции: черный матовый </w:t>
            </w:r>
          </w:p>
          <w:p w14:paraId="5801232D" w14:textId="5D188E93"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Масса 1 метра кабеля: не менее 55, не более 65 г</w:t>
            </w:r>
          </w:p>
        </w:tc>
        <w:tc>
          <w:tcPr>
            <w:tcW w:w="637" w:type="dxa"/>
            <w:tcBorders>
              <w:top w:val="nil"/>
              <w:left w:val="nil"/>
              <w:bottom w:val="single" w:sz="4" w:space="0" w:color="auto"/>
              <w:right w:val="single" w:sz="4" w:space="0" w:color="auto"/>
            </w:tcBorders>
            <w:shd w:val="clear" w:color="000000" w:fill="auto"/>
          </w:tcPr>
          <w:p w14:paraId="3EAF59D4"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м</w:t>
            </w:r>
          </w:p>
        </w:tc>
        <w:tc>
          <w:tcPr>
            <w:tcW w:w="683" w:type="dxa"/>
            <w:tcBorders>
              <w:top w:val="nil"/>
              <w:left w:val="nil"/>
              <w:bottom w:val="single" w:sz="4" w:space="0" w:color="auto"/>
              <w:right w:val="single" w:sz="4" w:space="0" w:color="auto"/>
            </w:tcBorders>
            <w:shd w:val="clear" w:color="000000" w:fill="auto"/>
          </w:tcPr>
          <w:p w14:paraId="6815E3BE"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100</w:t>
            </w:r>
          </w:p>
        </w:tc>
      </w:tr>
      <w:tr w:rsidR="00B83316" w:rsidRPr="00C90182" w14:paraId="27CD33E6" w14:textId="77777777" w:rsidTr="00B83316">
        <w:trPr>
          <w:trHeight w:val="2376"/>
        </w:trPr>
        <w:tc>
          <w:tcPr>
            <w:tcW w:w="531" w:type="dxa"/>
            <w:tcBorders>
              <w:top w:val="nil"/>
              <w:left w:val="single" w:sz="4" w:space="0" w:color="auto"/>
              <w:bottom w:val="single" w:sz="4" w:space="0" w:color="auto"/>
              <w:right w:val="single" w:sz="4" w:space="0" w:color="auto"/>
            </w:tcBorders>
            <w:shd w:val="clear" w:color="000000" w:fill="auto"/>
          </w:tcPr>
          <w:p w14:paraId="5E5BC454" w14:textId="0D82DA24"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11</w:t>
            </w:r>
          </w:p>
        </w:tc>
        <w:tc>
          <w:tcPr>
            <w:tcW w:w="2548" w:type="dxa"/>
            <w:tcBorders>
              <w:top w:val="single" w:sz="4" w:space="0" w:color="auto"/>
              <w:left w:val="nil"/>
              <w:bottom w:val="single" w:sz="4" w:space="0" w:color="auto"/>
              <w:right w:val="single" w:sz="4" w:space="0" w:color="000000"/>
            </w:tcBorders>
            <w:shd w:val="clear" w:color="000000" w:fill="auto"/>
          </w:tcPr>
          <w:p w14:paraId="0187BB49"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Телекоммуникационный шкаф 19-дюймового стандарта</w:t>
            </w:r>
          </w:p>
        </w:tc>
        <w:tc>
          <w:tcPr>
            <w:tcW w:w="5868" w:type="dxa"/>
            <w:tcBorders>
              <w:top w:val="nil"/>
              <w:left w:val="nil"/>
              <w:bottom w:val="single" w:sz="4" w:space="0" w:color="auto"/>
              <w:right w:val="single" w:sz="4" w:space="0" w:color="auto"/>
            </w:tcBorders>
            <w:shd w:val="clear" w:color="000000" w:fill="auto"/>
          </w:tcPr>
          <w:p w14:paraId="4F28A128" w14:textId="77777777" w:rsidR="00B83316" w:rsidRPr="00C90182" w:rsidRDefault="00B83316" w:rsidP="00B83316">
            <w:pPr>
              <w:spacing w:after="0" w:line="240" w:lineRule="auto"/>
              <w:rPr>
                <w:rFonts w:ascii="Times New Roman" w:hAnsi="Times New Roman"/>
              </w:rPr>
            </w:pPr>
            <w:r w:rsidRPr="00C90182">
              <w:rPr>
                <w:rFonts w:ascii="Times New Roman" w:hAnsi="Times New Roman"/>
              </w:rPr>
              <w:t>Ширина корпуса: не менее 600, не более 605 мм</w:t>
            </w:r>
            <w:r w:rsidRPr="00C90182">
              <w:rPr>
                <w:rFonts w:ascii="Times New Roman" w:hAnsi="Times New Roman"/>
              </w:rPr>
              <w:br/>
              <w:t>Глубина корпуса: не менее 600, не более 605 мм</w:t>
            </w:r>
            <w:r w:rsidRPr="00C90182">
              <w:rPr>
                <w:rFonts w:ascii="Times New Roman" w:hAnsi="Times New Roman"/>
              </w:rPr>
              <w:br/>
              <w:t>Высота корпуса: не менее 350, не более 360 мм</w:t>
            </w:r>
            <w:r w:rsidRPr="00C90182">
              <w:rPr>
                <w:rFonts w:ascii="Times New Roman" w:hAnsi="Times New Roman"/>
              </w:rPr>
              <w:br/>
              <w:t>Полезная монтажная глубина: не менее 500, не более 520 мм</w:t>
            </w:r>
            <w:r w:rsidRPr="00C90182">
              <w:rPr>
                <w:rFonts w:ascii="Times New Roman" w:hAnsi="Times New Roman"/>
              </w:rPr>
              <w:br/>
              <w:t>Конструкция шкафа: сборно-разборная или цельносварная</w:t>
            </w:r>
            <w:r w:rsidRPr="00C90182">
              <w:rPr>
                <w:rFonts w:ascii="Times New Roman" w:hAnsi="Times New Roman"/>
              </w:rPr>
              <w:br/>
              <w:t>Материал несущих профилей (направляющих 19"): оцинкованная сталь толщиной не менее 1.5 мм</w:t>
            </w:r>
          </w:p>
          <w:p w14:paraId="64BB59DD"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Толщина стекла передней двери: не менее 4, не более 5 мм</w:t>
            </w:r>
          </w:p>
        </w:tc>
        <w:tc>
          <w:tcPr>
            <w:tcW w:w="637" w:type="dxa"/>
            <w:tcBorders>
              <w:top w:val="nil"/>
              <w:left w:val="nil"/>
              <w:bottom w:val="single" w:sz="4" w:space="0" w:color="auto"/>
              <w:right w:val="single" w:sz="4" w:space="0" w:color="auto"/>
            </w:tcBorders>
            <w:shd w:val="clear" w:color="000000" w:fill="auto"/>
            <w:hideMark/>
          </w:tcPr>
          <w:p w14:paraId="027372E4"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hideMark/>
          </w:tcPr>
          <w:p w14:paraId="220B551E"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1</w:t>
            </w:r>
          </w:p>
        </w:tc>
      </w:tr>
      <w:tr w:rsidR="00B83316" w:rsidRPr="00C90182" w14:paraId="3B47EC02" w14:textId="77777777" w:rsidTr="00B83316">
        <w:trPr>
          <w:trHeight w:val="837"/>
        </w:trPr>
        <w:tc>
          <w:tcPr>
            <w:tcW w:w="531" w:type="dxa"/>
            <w:tcBorders>
              <w:top w:val="nil"/>
              <w:left w:val="single" w:sz="4" w:space="0" w:color="auto"/>
              <w:bottom w:val="single" w:sz="4" w:space="0" w:color="auto"/>
              <w:right w:val="single" w:sz="4" w:space="0" w:color="auto"/>
            </w:tcBorders>
            <w:shd w:val="clear" w:color="000000" w:fill="auto"/>
          </w:tcPr>
          <w:p w14:paraId="064CBA6D" w14:textId="6FF74B73"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12</w:t>
            </w:r>
          </w:p>
        </w:tc>
        <w:tc>
          <w:tcPr>
            <w:tcW w:w="2548" w:type="dxa"/>
            <w:tcBorders>
              <w:top w:val="single" w:sz="4" w:space="0" w:color="auto"/>
              <w:left w:val="nil"/>
              <w:bottom w:val="single" w:sz="4" w:space="0" w:color="auto"/>
              <w:right w:val="single" w:sz="4" w:space="0" w:color="auto"/>
            </w:tcBorders>
            <w:shd w:val="clear" w:color="auto" w:fill="auto"/>
          </w:tcPr>
          <w:p w14:paraId="4898A018"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Светодиодный прожектор полного вращения (вращающаяся голова) типа Wash (эффект заливки)</w:t>
            </w:r>
          </w:p>
        </w:tc>
        <w:tc>
          <w:tcPr>
            <w:tcW w:w="5868" w:type="dxa"/>
            <w:tcBorders>
              <w:top w:val="nil"/>
              <w:left w:val="nil"/>
              <w:bottom w:val="single" w:sz="4" w:space="0" w:color="auto"/>
              <w:right w:val="single" w:sz="4" w:space="0" w:color="auto"/>
            </w:tcBorders>
            <w:shd w:val="clear" w:color="auto" w:fill="auto"/>
          </w:tcPr>
          <w:p w14:paraId="16091D03"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Количество светодиодов: не менее 19 шт </w:t>
            </w:r>
          </w:p>
          <w:p w14:paraId="0F3A870A"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Характеристики источников света: мультичип LED мощностью не менее 15 Вт «4 в 1» производства OSRAM Цветосмешение (цветовая гамма): RGBW (красный, зеленый, синий, белый)</w:t>
            </w:r>
          </w:p>
          <w:p w14:paraId="6D3F974B"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Угол раскрытия луча (функция Zoom): от не менее 6° — 10° до не более 65° — 71°</w:t>
            </w:r>
          </w:p>
          <w:p w14:paraId="698EBD22"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Потребляемая мощность (максимальная): не менее 285, не более 300 Вт </w:t>
            </w:r>
          </w:p>
          <w:p w14:paraId="6234408C"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Режимы управления по DMX-512: наличие режимов на 16 и 24 канала </w:t>
            </w:r>
          </w:p>
          <w:p w14:paraId="6AD98111"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Диапазон вращения по горизонтали (PAN): не менее 540° с точностью позиционирования 16 бит </w:t>
            </w:r>
          </w:p>
          <w:p w14:paraId="7489F70E"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Диапазон вращения по вертикали (TILT): не менее 270° с точностью позиционирования 16 бит </w:t>
            </w:r>
          </w:p>
          <w:p w14:paraId="74CED183"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Электронный диммер: линейная регулировка в диапазоне 0-100%</w:t>
            </w:r>
          </w:p>
          <w:p w14:paraId="224290E9" w14:textId="4AE2AB34"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Частота электронного стробоскопа: не менее 25 Гц</w:t>
            </w:r>
          </w:p>
        </w:tc>
        <w:tc>
          <w:tcPr>
            <w:tcW w:w="637" w:type="dxa"/>
            <w:tcBorders>
              <w:top w:val="nil"/>
              <w:left w:val="nil"/>
              <w:bottom w:val="single" w:sz="4" w:space="0" w:color="auto"/>
              <w:right w:val="single" w:sz="4" w:space="0" w:color="auto"/>
            </w:tcBorders>
            <w:shd w:val="clear" w:color="000000" w:fill="auto"/>
            <w:hideMark/>
          </w:tcPr>
          <w:p w14:paraId="6EBE0C77"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hideMark/>
          </w:tcPr>
          <w:p w14:paraId="0BF1188F"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4</w:t>
            </w:r>
          </w:p>
        </w:tc>
      </w:tr>
      <w:tr w:rsidR="00B83316" w:rsidRPr="00C90182" w14:paraId="643AFA58" w14:textId="77777777" w:rsidTr="00B83316">
        <w:trPr>
          <w:trHeight w:val="1020"/>
        </w:trPr>
        <w:tc>
          <w:tcPr>
            <w:tcW w:w="531" w:type="dxa"/>
            <w:tcBorders>
              <w:top w:val="nil"/>
              <w:left w:val="single" w:sz="4" w:space="0" w:color="auto"/>
              <w:bottom w:val="single" w:sz="4" w:space="0" w:color="auto"/>
              <w:right w:val="single" w:sz="4" w:space="0" w:color="auto"/>
            </w:tcBorders>
            <w:shd w:val="clear" w:color="000000" w:fill="auto"/>
          </w:tcPr>
          <w:p w14:paraId="5135DC32" w14:textId="7D1679B4"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13</w:t>
            </w:r>
          </w:p>
        </w:tc>
        <w:tc>
          <w:tcPr>
            <w:tcW w:w="2548" w:type="dxa"/>
            <w:tcBorders>
              <w:top w:val="single" w:sz="4" w:space="0" w:color="auto"/>
              <w:left w:val="nil"/>
              <w:bottom w:val="single" w:sz="4" w:space="0" w:color="auto"/>
              <w:right w:val="single" w:sz="4" w:space="0" w:color="auto"/>
            </w:tcBorders>
            <w:shd w:val="clear" w:color="000000" w:fill="auto"/>
          </w:tcPr>
          <w:p w14:paraId="1A4D5158"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Светодиодный полноповоротный прожектор «3 в 1» (гибрид BEAM/SPOT/WASH)</w:t>
            </w:r>
          </w:p>
        </w:tc>
        <w:tc>
          <w:tcPr>
            <w:tcW w:w="5868" w:type="dxa"/>
            <w:tcBorders>
              <w:top w:val="nil"/>
              <w:left w:val="nil"/>
              <w:bottom w:val="single" w:sz="4" w:space="0" w:color="auto"/>
              <w:right w:val="single" w:sz="4" w:space="0" w:color="auto"/>
            </w:tcBorders>
            <w:shd w:val="clear" w:color="000000" w:fill="auto"/>
          </w:tcPr>
          <w:p w14:paraId="24CE65BB"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Источник света: 1 белый светодиодный модуль (LED-двигатель)</w:t>
            </w:r>
          </w:p>
          <w:p w14:paraId="2AE9F70B"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Мощность LED-модуля: не менее 240, не более 260 Вт </w:t>
            </w:r>
          </w:p>
          <w:p w14:paraId="4B5EE0AA"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Цветовая температура источника: не менее 8200, не более 8800 К </w:t>
            </w:r>
          </w:p>
          <w:p w14:paraId="032E3004"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Угол раскрытия луча (функция Zoom): от не менее 2.5° — 3° до не более 43° — 47°</w:t>
            </w:r>
          </w:p>
          <w:p w14:paraId="4E322877"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Световой поток: не менее 11000, не более 12000 Лм </w:t>
            </w:r>
          </w:p>
          <w:p w14:paraId="4AA501DB"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Освещенность (на расстоянии 5 м при минимальном угле): не менее 100000, не более 110000 Люкс </w:t>
            </w:r>
          </w:p>
          <w:p w14:paraId="6C1B5CD9"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Диаметр фронтальной линзы: не менее 130, не более 140 мм </w:t>
            </w:r>
          </w:p>
          <w:p w14:paraId="72F0CCB5"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lastRenderedPageBreak/>
              <w:t>Колесо цвета: не менее 8 цветов + открытая позиция (белый)</w:t>
            </w:r>
          </w:p>
          <w:p w14:paraId="23365504" w14:textId="70C5E50B"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Дополнительные фильтры: наличие СТО-фильтра </w:t>
            </w:r>
          </w:p>
        </w:tc>
        <w:tc>
          <w:tcPr>
            <w:tcW w:w="637" w:type="dxa"/>
            <w:tcBorders>
              <w:top w:val="nil"/>
              <w:left w:val="nil"/>
              <w:bottom w:val="single" w:sz="4" w:space="0" w:color="auto"/>
              <w:right w:val="single" w:sz="4" w:space="0" w:color="auto"/>
            </w:tcBorders>
            <w:shd w:val="clear" w:color="000000" w:fill="auto"/>
            <w:hideMark/>
          </w:tcPr>
          <w:p w14:paraId="76684F32"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lastRenderedPageBreak/>
              <w:t>шт</w:t>
            </w:r>
          </w:p>
        </w:tc>
        <w:tc>
          <w:tcPr>
            <w:tcW w:w="683" w:type="dxa"/>
            <w:tcBorders>
              <w:top w:val="nil"/>
              <w:left w:val="nil"/>
              <w:bottom w:val="single" w:sz="4" w:space="0" w:color="auto"/>
              <w:right w:val="single" w:sz="4" w:space="0" w:color="auto"/>
            </w:tcBorders>
            <w:shd w:val="clear" w:color="000000" w:fill="auto"/>
            <w:hideMark/>
          </w:tcPr>
          <w:p w14:paraId="1AB31BB7"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4</w:t>
            </w:r>
          </w:p>
        </w:tc>
      </w:tr>
      <w:tr w:rsidR="00B83316" w:rsidRPr="00C90182" w14:paraId="4D5685CC" w14:textId="77777777" w:rsidTr="00B83316">
        <w:trPr>
          <w:trHeight w:val="1020"/>
        </w:trPr>
        <w:tc>
          <w:tcPr>
            <w:tcW w:w="531" w:type="dxa"/>
            <w:tcBorders>
              <w:top w:val="nil"/>
              <w:left w:val="single" w:sz="4" w:space="0" w:color="auto"/>
              <w:bottom w:val="single" w:sz="4" w:space="0" w:color="auto"/>
              <w:right w:val="single" w:sz="4" w:space="0" w:color="auto"/>
            </w:tcBorders>
            <w:shd w:val="clear" w:color="000000" w:fill="auto"/>
          </w:tcPr>
          <w:p w14:paraId="45A2EB05" w14:textId="6247E334"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14</w:t>
            </w:r>
          </w:p>
        </w:tc>
        <w:tc>
          <w:tcPr>
            <w:tcW w:w="2548" w:type="dxa"/>
            <w:tcBorders>
              <w:top w:val="single" w:sz="4" w:space="0" w:color="auto"/>
              <w:left w:val="nil"/>
              <w:bottom w:val="single" w:sz="4" w:space="0" w:color="auto"/>
              <w:right w:val="single" w:sz="4" w:space="0" w:color="auto"/>
            </w:tcBorders>
            <w:shd w:val="clear" w:color="000000" w:fill="auto"/>
          </w:tcPr>
          <w:p w14:paraId="161EEB9F"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Светодиодный прожектор заливающего света (PAR) с технологией COB</w:t>
            </w:r>
          </w:p>
        </w:tc>
        <w:tc>
          <w:tcPr>
            <w:tcW w:w="5868" w:type="dxa"/>
            <w:tcBorders>
              <w:top w:val="nil"/>
              <w:left w:val="nil"/>
              <w:bottom w:val="single" w:sz="4" w:space="0" w:color="auto"/>
              <w:right w:val="single" w:sz="4" w:space="0" w:color="auto"/>
            </w:tcBorders>
            <w:shd w:val="clear" w:color="000000" w:fill="auto"/>
          </w:tcPr>
          <w:p w14:paraId="235C222C"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Количество светодиодов: 1 шт </w:t>
            </w:r>
          </w:p>
          <w:p w14:paraId="770676C4"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Характеристики источника света: мультичип COB мощностью не менее 100 Вт </w:t>
            </w:r>
          </w:p>
          <w:p w14:paraId="055E80E2"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Цветосмешение (цветовая гамма): RGBWA+UV (6 в 1: красный, зеленый, синий, белый, янтарный, ультрафиолет)</w:t>
            </w:r>
          </w:p>
          <w:p w14:paraId="3B41ED35" w14:textId="4E0733E4"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Угол раскрытия луча: от не менее 90° до не более 100°Освещенность на расстоянии 1 м: не менее 2300 Люкс Режимы управления по DMX-512: наличие режимов на 3, 4, 6, 7, 8 и 13 каналов</w:t>
            </w:r>
          </w:p>
        </w:tc>
        <w:tc>
          <w:tcPr>
            <w:tcW w:w="637" w:type="dxa"/>
            <w:tcBorders>
              <w:top w:val="nil"/>
              <w:left w:val="nil"/>
              <w:bottom w:val="single" w:sz="4" w:space="0" w:color="auto"/>
              <w:right w:val="single" w:sz="4" w:space="0" w:color="auto"/>
            </w:tcBorders>
            <w:shd w:val="clear" w:color="000000" w:fill="auto"/>
          </w:tcPr>
          <w:p w14:paraId="6B35D7CD"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tcPr>
          <w:p w14:paraId="0BA4D39B"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6</w:t>
            </w:r>
          </w:p>
        </w:tc>
      </w:tr>
      <w:tr w:rsidR="00B83316" w:rsidRPr="00C90182" w14:paraId="6264A0DA" w14:textId="77777777" w:rsidTr="00B83316">
        <w:trPr>
          <w:trHeight w:val="1020"/>
        </w:trPr>
        <w:tc>
          <w:tcPr>
            <w:tcW w:w="531" w:type="dxa"/>
            <w:tcBorders>
              <w:top w:val="nil"/>
              <w:left w:val="single" w:sz="4" w:space="0" w:color="auto"/>
              <w:bottom w:val="single" w:sz="4" w:space="0" w:color="auto"/>
              <w:right w:val="single" w:sz="4" w:space="0" w:color="auto"/>
            </w:tcBorders>
            <w:shd w:val="clear" w:color="000000" w:fill="auto"/>
          </w:tcPr>
          <w:p w14:paraId="0B57CE8F" w14:textId="7AE4229F"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15</w:t>
            </w:r>
          </w:p>
        </w:tc>
        <w:tc>
          <w:tcPr>
            <w:tcW w:w="2548" w:type="dxa"/>
            <w:tcBorders>
              <w:top w:val="single" w:sz="4" w:space="0" w:color="auto"/>
              <w:left w:val="nil"/>
              <w:bottom w:val="single" w:sz="4" w:space="0" w:color="auto"/>
              <w:right w:val="single" w:sz="4" w:space="0" w:color="auto"/>
            </w:tcBorders>
            <w:shd w:val="clear" w:color="000000" w:fill="auto"/>
          </w:tcPr>
          <w:p w14:paraId="429C098F"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Профессиональные кашетирующие шторки для световых приборов</w:t>
            </w:r>
          </w:p>
        </w:tc>
        <w:tc>
          <w:tcPr>
            <w:tcW w:w="5868" w:type="dxa"/>
            <w:tcBorders>
              <w:top w:val="nil"/>
              <w:left w:val="nil"/>
              <w:bottom w:val="single" w:sz="4" w:space="0" w:color="auto"/>
              <w:right w:val="single" w:sz="4" w:space="0" w:color="auto"/>
            </w:tcBorders>
            <w:shd w:val="clear" w:color="000000" w:fill="auto"/>
          </w:tcPr>
          <w:p w14:paraId="5E26E4E1" w14:textId="77777777" w:rsidR="00B83316" w:rsidRDefault="00B83316" w:rsidP="00B83316">
            <w:pPr>
              <w:spacing w:after="0" w:line="240" w:lineRule="auto"/>
              <w:rPr>
                <w:rFonts w:ascii="Times New Roman" w:hAnsi="Times New Roman"/>
                <w:lang w:eastAsia="ru-RU"/>
              </w:rPr>
            </w:pPr>
            <w:r w:rsidRPr="00C90182">
              <w:rPr>
                <w:rFonts w:ascii="Times New Roman" w:hAnsi="Times New Roman"/>
                <w:lang w:eastAsia="ru-RU"/>
              </w:rPr>
              <w:t xml:space="preserve">Количество регулируемых лепестков (шторок): 4 шт Конструкция лепестков: независимые, подвижные металлические пластины </w:t>
            </w:r>
          </w:p>
          <w:p w14:paraId="772782F8" w14:textId="1583036B"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Назначение: ограничение светового конуса, формирование формы луча и защита зрителей от слепящего света</w:t>
            </w:r>
          </w:p>
        </w:tc>
        <w:tc>
          <w:tcPr>
            <w:tcW w:w="637" w:type="dxa"/>
            <w:tcBorders>
              <w:top w:val="nil"/>
              <w:left w:val="nil"/>
              <w:bottom w:val="single" w:sz="4" w:space="0" w:color="auto"/>
              <w:right w:val="single" w:sz="4" w:space="0" w:color="auto"/>
            </w:tcBorders>
            <w:shd w:val="clear" w:color="000000" w:fill="auto"/>
          </w:tcPr>
          <w:p w14:paraId="41D863FF"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tcPr>
          <w:p w14:paraId="258109E0"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6</w:t>
            </w:r>
          </w:p>
        </w:tc>
      </w:tr>
      <w:tr w:rsidR="00B83316" w:rsidRPr="00C90182" w14:paraId="67CA0E07" w14:textId="77777777" w:rsidTr="00B83316">
        <w:trPr>
          <w:trHeight w:val="1020"/>
        </w:trPr>
        <w:tc>
          <w:tcPr>
            <w:tcW w:w="531" w:type="dxa"/>
            <w:tcBorders>
              <w:top w:val="nil"/>
              <w:left w:val="single" w:sz="4" w:space="0" w:color="auto"/>
              <w:bottom w:val="single" w:sz="4" w:space="0" w:color="auto"/>
              <w:right w:val="single" w:sz="4" w:space="0" w:color="auto"/>
            </w:tcBorders>
            <w:shd w:val="clear" w:color="000000" w:fill="auto"/>
          </w:tcPr>
          <w:p w14:paraId="497BBA2A" w14:textId="1D111AB6"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16</w:t>
            </w:r>
          </w:p>
        </w:tc>
        <w:tc>
          <w:tcPr>
            <w:tcW w:w="2548" w:type="dxa"/>
            <w:tcBorders>
              <w:top w:val="single" w:sz="4" w:space="0" w:color="auto"/>
              <w:left w:val="nil"/>
              <w:bottom w:val="single" w:sz="4" w:space="0" w:color="auto"/>
              <w:right w:val="single" w:sz="4" w:space="0" w:color="auto"/>
            </w:tcBorders>
            <w:shd w:val="clear" w:color="000000" w:fill="auto"/>
          </w:tcPr>
          <w:p w14:paraId="2AA1B779"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Компактный контроллер световых приборов по протоколу DMX-512</w:t>
            </w:r>
          </w:p>
        </w:tc>
        <w:tc>
          <w:tcPr>
            <w:tcW w:w="5868" w:type="dxa"/>
            <w:tcBorders>
              <w:top w:val="nil"/>
              <w:left w:val="nil"/>
              <w:bottom w:val="single" w:sz="4" w:space="0" w:color="auto"/>
              <w:right w:val="single" w:sz="4" w:space="0" w:color="auto"/>
            </w:tcBorders>
            <w:shd w:val="clear" w:color="000000" w:fill="auto"/>
          </w:tcPr>
          <w:p w14:paraId="19086B1C"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Общее количество управляемых DMX-каналов: не менее 192 каналов</w:t>
            </w:r>
            <w:r w:rsidRPr="00C90182">
              <w:rPr>
                <w:rFonts w:ascii="Times New Roman" w:hAnsi="Times New Roman"/>
              </w:rPr>
              <w:br/>
              <w:t>Количество одновременно управляемых приборов: не менее 12 приборов до 16 каналов управления каждый</w:t>
            </w:r>
            <w:r w:rsidRPr="00C90182">
              <w:rPr>
                <w:rFonts w:ascii="Times New Roman" w:hAnsi="Times New Roman"/>
              </w:rPr>
              <w:br/>
              <w:t>Количество управляющих DMX-фейдеров: не менее 8 фейдеров</w:t>
            </w:r>
            <w:r w:rsidRPr="00C90182">
              <w:rPr>
                <w:rFonts w:ascii="Times New Roman" w:hAnsi="Times New Roman"/>
              </w:rPr>
              <w:br/>
              <w:t>Элементы точного позиционирования: наличие не менее 2 шаттлов/джогов (Jogwheel) для управления PAN/TILT с разрешением 16 бит</w:t>
            </w:r>
            <w:r w:rsidRPr="00C90182">
              <w:rPr>
                <w:rFonts w:ascii="Times New Roman" w:hAnsi="Times New Roman"/>
              </w:rPr>
              <w:br/>
              <w:t>Количество программируемых сцен: не менее 160 сцен (20 банков по 8 сцен)</w:t>
            </w:r>
            <w:r w:rsidRPr="00C90182">
              <w:rPr>
                <w:rFonts w:ascii="Times New Roman" w:hAnsi="Times New Roman"/>
              </w:rPr>
              <w:br/>
              <w:t>Количество программируемых чейзов (последовательностей): не менее 6 чейзов до 160 сцен в каждом</w:t>
            </w:r>
          </w:p>
        </w:tc>
        <w:tc>
          <w:tcPr>
            <w:tcW w:w="637" w:type="dxa"/>
            <w:tcBorders>
              <w:top w:val="nil"/>
              <w:left w:val="nil"/>
              <w:bottom w:val="single" w:sz="4" w:space="0" w:color="auto"/>
              <w:right w:val="single" w:sz="4" w:space="0" w:color="auto"/>
            </w:tcBorders>
            <w:shd w:val="clear" w:color="000000" w:fill="auto"/>
          </w:tcPr>
          <w:p w14:paraId="7301D5F4"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tcPr>
          <w:p w14:paraId="2879E81B"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1</w:t>
            </w:r>
          </w:p>
        </w:tc>
      </w:tr>
      <w:tr w:rsidR="00B83316" w:rsidRPr="00C90182" w14:paraId="2EB19C47" w14:textId="77777777" w:rsidTr="00B83316">
        <w:trPr>
          <w:trHeight w:val="1020"/>
        </w:trPr>
        <w:tc>
          <w:tcPr>
            <w:tcW w:w="531" w:type="dxa"/>
            <w:tcBorders>
              <w:top w:val="nil"/>
              <w:left w:val="single" w:sz="4" w:space="0" w:color="auto"/>
              <w:bottom w:val="single" w:sz="4" w:space="0" w:color="auto"/>
              <w:right w:val="single" w:sz="4" w:space="0" w:color="auto"/>
            </w:tcBorders>
            <w:shd w:val="clear" w:color="000000" w:fill="auto"/>
          </w:tcPr>
          <w:p w14:paraId="4D89018D" w14:textId="343A6FCA"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17</w:t>
            </w:r>
          </w:p>
        </w:tc>
        <w:tc>
          <w:tcPr>
            <w:tcW w:w="2548" w:type="dxa"/>
            <w:tcBorders>
              <w:top w:val="single" w:sz="4" w:space="0" w:color="auto"/>
              <w:left w:val="nil"/>
              <w:bottom w:val="single" w:sz="4" w:space="0" w:color="auto"/>
              <w:right w:val="single" w:sz="4" w:space="0" w:color="auto"/>
            </w:tcBorders>
            <w:shd w:val="clear" w:color="000000" w:fill="auto"/>
          </w:tcPr>
          <w:p w14:paraId="1C0D645A"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Сплиттер-распределитель сигнала DMX-512</w:t>
            </w:r>
          </w:p>
        </w:tc>
        <w:tc>
          <w:tcPr>
            <w:tcW w:w="5868" w:type="dxa"/>
            <w:tcBorders>
              <w:top w:val="nil"/>
              <w:left w:val="nil"/>
              <w:bottom w:val="single" w:sz="4" w:space="0" w:color="auto"/>
              <w:right w:val="single" w:sz="4" w:space="0" w:color="auto"/>
            </w:tcBorders>
            <w:shd w:val="clear" w:color="000000" w:fill="auto"/>
          </w:tcPr>
          <w:p w14:paraId="48CF9A46"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Количество входных DMX-каналов (входов): не менее 1</w:t>
            </w:r>
            <w:r w:rsidRPr="00C90182">
              <w:rPr>
                <w:rFonts w:ascii="Times New Roman" w:hAnsi="Times New Roman"/>
              </w:rPr>
              <w:br/>
              <w:t>Количество изолированных выходных DMX-каналов (выходов): не менее 4</w:t>
            </w:r>
            <w:r w:rsidRPr="00C90182">
              <w:rPr>
                <w:rFonts w:ascii="Times New Roman" w:hAnsi="Times New Roman"/>
              </w:rPr>
              <w:br/>
              <w:t>Тип изоляции: гальваническая развязка между входом и выходами, а также между отдельными выходами</w:t>
            </w:r>
            <w:r w:rsidRPr="00C90182">
              <w:rPr>
                <w:rFonts w:ascii="Times New Roman" w:hAnsi="Times New Roman"/>
              </w:rPr>
              <w:br/>
              <w:t>Электрическая прочность изоляции: не менее 1000 В</w:t>
            </w:r>
            <w:r w:rsidRPr="00C90182">
              <w:rPr>
                <w:rFonts w:ascii="Times New Roman" w:hAnsi="Times New Roman"/>
              </w:rPr>
              <w:br/>
              <w:t>Типы разъемов коммутации: 3-pin XLR (вход DMX IN, сквозной выход DMX THRU, не менее 4 выходов DMX OUT)</w:t>
            </w:r>
          </w:p>
        </w:tc>
        <w:tc>
          <w:tcPr>
            <w:tcW w:w="637" w:type="dxa"/>
            <w:tcBorders>
              <w:top w:val="nil"/>
              <w:left w:val="nil"/>
              <w:bottom w:val="single" w:sz="4" w:space="0" w:color="auto"/>
              <w:right w:val="single" w:sz="4" w:space="0" w:color="auto"/>
            </w:tcBorders>
            <w:shd w:val="clear" w:color="000000" w:fill="auto"/>
          </w:tcPr>
          <w:p w14:paraId="5F5E5781"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tcPr>
          <w:p w14:paraId="414FD52B"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1</w:t>
            </w:r>
          </w:p>
        </w:tc>
      </w:tr>
      <w:tr w:rsidR="00B83316" w:rsidRPr="00C90182" w14:paraId="6264EEAF" w14:textId="77777777" w:rsidTr="00B83316">
        <w:trPr>
          <w:trHeight w:val="1020"/>
        </w:trPr>
        <w:tc>
          <w:tcPr>
            <w:tcW w:w="531" w:type="dxa"/>
            <w:tcBorders>
              <w:top w:val="nil"/>
              <w:left w:val="single" w:sz="4" w:space="0" w:color="auto"/>
              <w:bottom w:val="single" w:sz="4" w:space="0" w:color="auto"/>
              <w:right w:val="single" w:sz="4" w:space="0" w:color="auto"/>
            </w:tcBorders>
            <w:shd w:val="clear" w:color="000000" w:fill="auto"/>
          </w:tcPr>
          <w:p w14:paraId="6EC51879" w14:textId="40DF70A6"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18</w:t>
            </w:r>
          </w:p>
        </w:tc>
        <w:tc>
          <w:tcPr>
            <w:tcW w:w="2548" w:type="dxa"/>
            <w:tcBorders>
              <w:top w:val="single" w:sz="4" w:space="0" w:color="auto"/>
              <w:left w:val="nil"/>
              <w:bottom w:val="single" w:sz="4" w:space="0" w:color="auto"/>
              <w:right w:val="single" w:sz="4" w:space="0" w:color="auto"/>
            </w:tcBorders>
            <w:shd w:val="clear" w:color="000000" w:fill="auto"/>
          </w:tcPr>
          <w:p w14:paraId="1A48BB24"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Специализированный симметричный DMX-кабель</w:t>
            </w:r>
          </w:p>
        </w:tc>
        <w:tc>
          <w:tcPr>
            <w:tcW w:w="5868" w:type="dxa"/>
            <w:tcBorders>
              <w:top w:val="nil"/>
              <w:left w:val="nil"/>
              <w:bottom w:val="single" w:sz="4" w:space="0" w:color="auto"/>
              <w:right w:val="single" w:sz="4" w:space="0" w:color="auto"/>
            </w:tcBorders>
            <w:shd w:val="clear" w:color="000000" w:fill="auto"/>
          </w:tcPr>
          <w:p w14:paraId="73401E2E"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Количество сигнальных жил: не менее 2</w:t>
            </w:r>
            <w:r w:rsidRPr="00C90182">
              <w:rPr>
                <w:rFonts w:ascii="Times New Roman" w:hAnsi="Times New Roman"/>
              </w:rPr>
              <w:br/>
              <w:t>Сечение внутренней жилы: не менее 0.22, не более 0.25 мм²</w:t>
            </w:r>
            <w:r w:rsidRPr="00C90182">
              <w:rPr>
                <w:rFonts w:ascii="Times New Roman" w:hAnsi="Times New Roman"/>
              </w:rPr>
              <w:br/>
              <w:t>Материал проводников: многожильная высокоочищенная медь</w:t>
            </w:r>
            <w:r w:rsidRPr="00C90182">
              <w:rPr>
                <w:rFonts w:ascii="Times New Roman" w:hAnsi="Times New Roman"/>
              </w:rPr>
              <w:br/>
              <w:t>Внешний диаметр оболочки (материал PVC): не менее 5.4, не более 5.6 мм</w:t>
            </w:r>
            <w:r w:rsidRPr="00C90182">
              <w:rPr>
                <w:rFonts w:ascii="Times New Roman" w:hAnsi="Times New Roman"/>
              </w:rPr>
              <w:br/>
              <w:t>Тип экранирования: плотный экран из алюминиевой фольги и/или медная оплетка</w:t>
            </w:r>
            <w:r w:rsidRPr="00C90182">
              <w:rPr>
                <w:rFonts w:ascii="Times New Roman" w:hAnsi="Times New Roman"/>
              </w:rPr>
              <w:br/>
              <w:t>Характеристическое волновое сопротивление (импеданс): не менее 110, не более 120 Ом</w:t>
            </w:r>
          </w:p>
        </w:tc>
        <w:tc>
          <w:tcPr>
            <w:tcW w:w="637" w:type="dxa"/>
            <w:tcBorders>
              <w:top w:val="nil"/>
              <w:left w:val="nil"/>
              <w:bottom w:val="single" w:sz="4" w:space="0" w:color="auto"/>
              <w:right w:val="single" w:sz="4" w:space="0" w:color="auto"/>
            </w:tcBorders>
            <w:shd w:val="clear" w:color="000000" w:fill="auto"/>
          </w:tcPr>
          <w:p w14:paraId="7DD2BD33"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м</w:t>
            </w:r>
          </w:p>
        </w:tc>
        <w:tc>
          <w:tcPr>
            <w:tcW w:w="683" w:type="dxa"/>
            <w:tcBorders>
              <w:top w:val="nil"/>
              <w:left w:val="nil"/>
              <w:bottom w:val="single" w:sz="4" w:space="0" w:color="auto"/>
              <w:right w:val="single" w:sz="4" w:space="0" w:color="auto"/>
            </w:tcBorders>
            <w:shd w:val="clear" w:color="000000" w:fill="auto"/>
          </w:tcPr>
          <w:p w14:paraId="18B13C59"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100</w:t>
            </w:r>
          </w:p>
        </w:tc>
      </w:tr>
      <w:tr w:rsidR="00B83316" w:rsidRPr="00C90182" w14:paraId="5CD84CBD" w14:textId="77777777" w:rsidTr="00B83316">
        <w:trPr>
          <w:trHeight w:val="1020"/>
        </w:trPr>
        <w:tc>
          <w:tcPr>
            <w:tcW w:w="531" w:type="dxa"/>
            <w:tcBorders>
              <w:top w:val="nil"/>
              <w:left w:val="single" w:sz="4" w:space="0" w:color="auto"/>
              <w:bottom w:val="single" w:sz="4" w:space="0" w:color="auto"/>
              <w:right w:val="single" w:sz="4" w:space="0" w:color="auto"/>
            </w:tcBorders>
            <w:shd w:val="clear" w:color="000000" w:fill="auto"/>
          </w:tcPr>
          <w:p w14:paraId="55258CEF" w14:textId="56F16918"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19</w:t>
            </w:r>
          </w:p>
        </w:tc>
        <w:tc>
          <w:tcPr>
            <w:tcW w:w="2548" w:type="dxa"/>
            <w:tcBorders>
              <w:top w:val="single" w:sz="4" w:space="0" w:color="auto"/>
              <w:left w:val="nil"/>
              <w:bottom w:val="single" w:sz="4" w:space="0" w:color="auto"/>
              <w:right w:val="single" w:sz="4" w:space="0" w:color="auto"/>
            </w:tcBorders>
            <w:shd w:val="clear" w:color="000000" w:fill="auto"/>
          </w:tcPr>
          <w:p w14:paraId="1C9C931B"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Профессиональный кабельный разъем (коннектор) под пайку</w:t>
            </w:r>
          </w:p>
        </w:tc>
        <w:tc>
          <w:tcPr>
            <w:tcW w:w="5868" w:type="dxa"/>
            <w:tcBorders>
              <w:top w:val="nil"/>
              <w:left w:val="nil"/>
              <w:bottom w:val="single" w:sz="4" w:space="0" w:color="auto"/>
              <w:right w:val="single" w:sz="4" w:space="0" w:color="auto"/>
            </w:tcBorders>
            <w:shd w:val="clear" w:color="000000" w:fill="auto"/>
          </w:tcPr>
          <w:p w14:paraId="3DC423F6"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Тип соединения: XLR 3-pin Male («папа»)</w:t>
            </w:r>
            <w:r w:rsidRPr="00C90182">
              <w:rPr>
                <w:rFonts w:ascii="Times New Roman" w:hAnsi="Times New Roman"/>
              </w:rPr>
              <w:br/>
              <w:t>Материал корпуса: цельный литой алюминий со вставками из высокопрочного пластика</w:t>
            </w:r>
            <w:r w:rsidRPr="00C90182">
              <w:rPr>
                <w:rFonts w:ascii="Times New Roman" w:hAnsi="Times New Roman"/>
              </w:rPr>
              <w:br/>
              <w:t>Покрытие корпуса: никелированное напыление</w:t>
            </w:r>
            <w:r w:rsidRPr="00C90182">
              <w:rPr>
                <w:rFonts w:ascii="Times New Roman" w:hAnsi="Times New Roman"/>
              </w:rPr>
              <w:br/>
              <w:t>Контакты: никелированные или посеребренные</w:t>
            </w:r>
            <w:r w:rsidRPr="00C90182">
              <w:rPr>
                <w:rFonts w:ascii="Times New Roman" w:hAnsi="Times New Roman"/>
              </w:rPr>
              <w:br/>
              <w:t xml:space="preserve">Внутренний зажимной механизм: нейлоновая цанга </w:t>
            </w:r>
            <w:r w:rsidRPr="00C90182">
              <w:rPr>
                <w:rFonts w:ascii="Times New Roman" w:hAnsi="Times New Roman"/>
              </w:rPr>
              <w:lastRenderedPageBreak/>
              <w:t>(вставка) для надежной фиксации кабеля</w:t>
            </w:r>
            <w:r w:rsidRPr="00C90182">
              <w:rPr>
                <w:rFonts w:ascii="Times New Roman" w:hAnsi="Times New Roman"/>
              </w:rPr>
              <w:br/>
              <w:t>черным маркировочным кольцом</w:t>
            </w:r>
          </w:p>
        </w:tc>
        <w:tc>
          <w:tcPr>
            <w:tcW w:w="637" w:type="dxa"/>
            <w:tcBorders>
              <w:top w:val="nil"/>
              <w:left w:val="nil"/>
              <w:bottom w:val="single" w:sz="4" w:space="0" w:color="auto"/>
              <w:right w:val="single" w:sz="4" w:space="0" w:color="auto"/>
            </w:tcBorders>
            <w:shd w:val="clear" w:color="000000" w:fill="auto"/>
          </w:tcPr>
          <w:p w14:paraId="28A47434"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lastRenderedPageBreak/>
              <w:t>шт</w:t>
            </w:r>
          </w:p>
        </w:tc>
        <w:tc>
          <w:tcPr>
            <w:tcW w:w="683" w:type="dxa"/>
            <w:tcBorders>
              <w:top w:val="nil"/>
              <w:left w:val="nil"/>
              <w:bottom w:val="single" w:sz="4" w:space="0" w:color="auto"/>
              <w:right w:val="single" w:sz="4" w:space="0" w:color="auto"/>
            </w:tcBorders>
            <w:shd w:val="clear" w:color="000000" w:fill="auto"/>
          </w:tcPr>
          <w:p w14:paraId="480AAE94"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14</w:t>
            </w:r>
          </w:p>
        </w:tc>
      </w:tr>
      <w:tr w:rsidR="00B83316" w:rsidRPr="00C90182" w14:paraId="1631EBCA" w14:textId="77777777" w:rsidTr="00B83316">
        <w:trPr>
          <w:trHeight w:val="1020"/>
        </w:trPr>
        <w:tc>
          <w:tcPr>
            <w:tcW w:w="531" w:type="dxa"/>
            <w:tcBorders>
              <w:top w:val="nil"/>
              <w:left w:val="single" w:sz="4" w:space="0" w:color="auto"/>
              <w:bottom w:val="single" w:sz="4" w:space="0" w:color="auto"/>
              <w:right w:val="single" w:sz="4" w:space="0" w:color="auto"/>
            </w:tcBorders>
            <w:shd w:val="clear" w:color="000000" w:fill="auto"/>
          </w:tcPr>
          <w:p w14:paraId="7104DADB" w14:textId="377F6A75"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20</w:t>
            </w:r>
          </w:p>
        </w:tc>
        <w:tc>
          <w:tcPr>
            <w:tcW w:w="2548" w:type="dxa"/>
            <w:tcBorders>
              <w:top w:val="single" w:sz="4" w:space="0" w:color="auto"/>
              <w:left w:val="nil"/>
              <w:bottom w:val="single" w:sz="4" w:space="0" w:color="auto"/>
              <w:right w:val="single" w:sz="4" w:space="0" w:color="auto"/>
            </w:tcBorders>
            <w:shd w:val="clear" w:color="000000" w:fill="auto"/>
          </w:tcPr>
          <w:p w14:paraId="624CE87C"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Профессиональный кабельный разъем (коннектор) под пайку</w:t>
            </w:r>
          </w:p>
        </w:tc>
        <w:tc>
          <w:tcPr>
            <w:tcW w:w="5868" w:type="dxa"/>
            <w:tcBorders>
              <w:top w:val="nil"/>
              <w:left w:val="nil"/>
              <w:bottom w:val="single" w:sz="4" w:space="0" w:color="auto"/>
              <w:right w:val="single" w:sz="4" w:space="0" w:color="auto"/>
            </w:tcBorders>
            <w:shd w:val="clear" w:color="000000" w:fill="auto"/>
          </w:tcPr>
          <w:p w14:paraId="3B7FD0A9"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Тип соединения: XLR 3-pin Female («мама»)</w:t>
            </w:r>
            <w:r w:rsidRPr="00C90182">
              <w:rPr>
                <w:rFonts w:ascii="Times New Roman" w:hAnsi="Times New Roman"/>
              </w:rPr>
              <w:br/>
              <w:t>Материал корпуса: цельный литой алюминий со вставками из высокопрочного пластика</w:t>
            </w:r>
            <w:r w:rsidRPr="00C90182">
              <w:rPr>
                <w:rFonts w:ascii="Times New Roman" w:hAnsi="Times New Roman"/>
              </w:rPr>
              <w:br/>
              <w:t>Покрытие корпуса: никелированное напыление</w:t>
            </w:r>
            <w:r w:rsidRPr="00C90182">
              <w:rPr>
                <w:rFonts w:ascii="Times New Roman" w:hAnsi="Times New Roman"/>
              </w:rPr>
              <w:br/>
              <w:t>Контакты: никелированные или посеребренные</w:t>
            </w:r>
            <w:r w:rsidRPr="00C90182">
              <w:rPr>
                <w:rFonts w:ascii="Times New Roman" w:hAnsi="Times New Roman"/>
              </w:rPr>
              <w:br/>
              <w:t>Внутренний зажимной механизм: нейлоновая цанга (вставка) для надежной фиксации кабеля</w:t>
            </w:r>
          </w:p>
        </w:tc>
        <w:tc>
          <w:tcPr>
            <w:tcW w:w="637" w:type="dxa"/>
            <w:tcBorders>
              <w:top w:val="nil"/>
              <w:left w:val="nil"/>
              <w:bottom w:val="single" w:sz="4" w:space="0" w:color="auto"/>
              <w:right w:val="single" w:sz="4" w:space="0" w:color="auto"/>
            </w:tcBorders>
            <w:shd w:val="clear" w:color="000000" w:fill="auto"/>
          </w:tcPr>
          <w:p w14:paraId="3174C7A6"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tcPr>
          <w:p w14:paraId="681C067E"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14</w:t>
            </w:r>
          </w:p>
        </w:tc>
      </w:tr>
      <w:tr w:rsidR="00B83316" w:rsidRPr="00C90182" w14:paraId="3EB396F3" w14:textId="77777777" w:rsidTr="00B83316">
        <w:trPr>
          <w:trHeight w:val="1020"/>
        </w:trPr>
        <w:tc>
          <w:tcPr>
            <w:tcW w:w="531" w:type="dxa"/>
            <w:tcBorders>
              <w:top w:val="nil"/>
              <w:left w:val="single" w:sz="4" w:space="0" w:color="auto"/>
              <w:bottom w:val="single" w:sz="4" w:space="0" w:color="auto"/>
              <w:right w:val="single" w:sz="4" w:space="0" w:color="auto"/>
            </w:tcBorders>
            <w:shd w:val="clear" w:color="000000" w:fill="auto"/>
          </w:tcPr>
          <w:p w14:paraId="142F59F6" w14:textId="2F7512BE"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21</w:t>
            </w:r>
          </w:p>
        </w:tc>
        <w:tc>
          <w:tcPr>
            <w:tcW w:w="2548" w:type="dxa"/>
            <w:tcBorders>
              <w:top w:val="single" w:sz="4" w:space="0" w:color="auto"/>
              <w:left w:val="nil"/>
              <w:bottom w:val="single" w:sz="4" w:space="0" w:color="auto"/>
              <w:right w:val="single" w:sz="4" w:space="0" w:color="auto"/>
            </w:tcBorders>
            <w:shd w:val="clear" w:color="000000" w:fill="auto"/>
          </w:tcPr>
          <w:p w14:paraId="779AE0F8"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Сценическая ферма для подвеса светового и звукового оборудования</w:t>
            </w:r>
          </w:p>
        </w:tc>
        <w:tc>
          <w:tcPr>
            <w:tcW w:w="5868" w:type="dxa"/>
            <w:tcBorders>
              <w:top w:val="nil"/>
              <w:left w:val="nil"/>
              <w:bottom w:val="single" w:sz="4" w:space="0" w:color="auto"/>
              <w:right w:val="single" w:sz="4" w:space="0" w:color="auto"/>
            </w:tcBorders>
            <w:shd w:val="clear" w:color="000000" w:fill="auto"/>
          </w:tcPr>
          <w:p w14:paraId="0BB5898D" w14:textId="122947EB"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Конфигурация сечения: плоская (двухлайнерная)</w:t>
            </w:r>
            <w:r w:rsidRPr="00C90182">
              <w:rPr>
                <w:rFonts w:ascii="Times New Roman" w:hAnsi="Times New Roman"/>
              </w:rPr>
              <w:br/>
              <w:t>Форма секции: прямая</w:t>
            </w:r>
            <w:r w:rsidRPr="00C90182">
              <w:rPr>
                <w:rFonts w:ascii="Times New Roman" w:hAnsi="Times New Roman"/>
              </w:rPr>
              <w:br/>
              <w:t>Длина секции: не менее 3000, не более 3005 мм</w:t>
            </w:r>
            <w:r w:rsidRPr="00C90182">
              <w:rPr>
                <w:rFonts w:ascii="Times New Roman" w:hAnsi="Times New Roman"/>
              </w:rPr>
              <w:br/>
              <w:t>Ширина (габаритный размер профиля): не менее 290, не более 295 мм</w:t>
            </w:r>
            <w:r w:rsidRPr="00C90182">
              <w:rPr>
                <w:rFonts w:ascii="Times New Roman" w:hAnsi="Times New Roman"/>
              </w:rPr>
              <w:br/>
              <w:t>Диаметр основных несущих труб: не менее 50, не более 51 мм</w:t>
            </w:r>
            <w:r w:rsidRPr="00C90182">
              <w:rPr>
                <w:rFonts w:ascii="Times New Roman" w:hAnsi="Times New Roman"/>
              </w:rPr>
              <w:br/>
              <w:t>Материал конструкции: алюминиевый сплав с термическим упрочнением</w:t>
            </w:r>
            <w:r w:rsidRPr="00C90182">
              <w:rPr>
                <w:rFonts w:ascii="Times New Roman" w:hAnsi="Times New Roman"/>
              </w:rPr>
              <w:br/>
              <w:t>Комплект креплений для стыковки: наличие конических соединителей (не менее 2 шт. CC29SET) в комплекте поставки</w:t>
            </w:r>
            <w:r w:rsidRPr="00C90182">
              <w:rPr>
                <w:rFonts w:ascii="Times New Roman" w:hAnsi="Times New Roman"/>
              </w:rPr>
              <w:br/>
              <w:t>Назначение: монтаж световых приборов, проектирование рекламных конструкций и инсталляций в сценических и выставочных зонах</w:t>
            </w:r>
          </w:p>
        </w:tc>
        <w:tc>
          <w:tcPr>
            <w:tcW w:w="637" w:type="dxa"/>
            <w:tcBorders>
              <w:top w:val="nil"/>
              <w:left w:val="nil"/>
              <w:bottom w:val="single" w:sz="4" w:space="0" w:color="auto"/>
              <w:right w:val="single" w:sz="4" w:space="0" w:color="auto"/>
            </w:tcBorders>
            <w:shd w:val="clear" w:color="000000" w:fill="auto"/>
          </w:tcPr>
          <w:p w14:paraId="4E6A98A6"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tcPr>
          <w:p w14:paraId="6A6EFB82"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4</w:t>
            </w:r>
          </w:p>
        </w:tc>
      </w:tr>
      <w:tr w:rsidR="00B83316" w:rsidRPr="00C90182" w14:paraId="77EAE4D3" w14:textId="77777777" w:rsidTr="00B83316">
        <w:trPr>
          <w:trHeight w:val="1020"/>
        </w:trPr>
        <w:tc>
          <w:tcPr>
            <w:tcW w:w="531" w:type="dxa"/>
            <w:tcBorders>
              <w:top w:val="nil"/>
              <w:left w:val="single" w:sz="4" w:space="0" w:color="auto"/>
              <w:bottom w:val="single" w:sz="4" w:space="0" w:color="auto"/>
              <w:right w:val="single" w:sz="4" w:space="0" w:color="auto"/>
            </w:tcBorders>
            <w:shd w:val="clear" w:color="000000" w:fill="auto"/>
          </w:tcPr>
          <w:p w14:paraId="0AB2B143" w14:textId="35BAF3B3"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22</w:t>
            </w:r>
          </w:p>
        </w:tc>
        <w:tc>
          <w:tcPr>
            <w:tcW w:w="2548" w:type="dxa"/>
            <w:tcBorders>
              <w:top w:val="single" w:sz="4" w:space="0" w:color="auto"/>
              <w:left w:val="nil"/>
              <w:bottom w:val="single" w:sz="4" w:space="0" w:color="auto"/>
              <w:right w:val="single" w:sz="4" w:space="0" w:color="auto"/>
            </w:tcBorders>
            <w:shd w:val="clear" w:color="000000" w:fill="auto"/>
          </w:tcPr>
          <w:p w14:paraId="044707AC"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Струбцина-хомут (зажим полумуфта) для подвеса светового и звукового оборудования</w:t>
            </w:r>
          </w:p>
        </w:tc>
        <w:tc>
          <w:tcPr>
            <w:tcW w:w="5868" w:type="dxa"/>
            <w:tcBorders>
              <w:top w:val="nil"/>
              <w:left w:val="nil"/>
              <w:bottom w:val="single" w:sz="4" w:space="0" w:color="auto"/>
              <w:right w:val="single" w:sz="4" w:space="0" w:color="auto"/>
            </w:tcBorders>
            <w:shd w:val="clear" w:color="000000" w:fill="auto"/>
          </w:tcPr>
          <w:p w14:paraId="33FE0B08"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Допустимый диаметр зажимаемой трубы фермы: не менее 41, не более 55 мм</w:t>
            </w:r>
            <w:r w:rsidRPr="00C90182">
              <w:rPr>
                <w:rFonts w:ascii="Times New Roman" w:hAnsi="Times New Roman"/>
              </w:rPr>
              <w:br/>
              <w:t>Максимальная рабочая нагрузка: не менее 300 кг</w:t>
            </w:r>
            <w:r w:rsidRPr="00C90182">
              <w:rPr>
                <w:rFonts w:ascii="Times New Roman" w:hAnsi="Times New Roman"/>
              </w:rPr>
              <w:br/>
              <w:t>Материал конструкции: прочный алюминиевый сплав или высокопрочный металл</w:t>
            </w:r>
            <w:r w:rsidRPr="00C90182">
              <w:rPr>
                <w:rFonts w:ascii="Times New Roman" w:hAnsi="Times New Roman"/>
              </w:rPr>
              <w:br/>
              <w:t>Покрытие корпуса: устойчивое к истиранию (хромированное или полированное)</w:t>
            </w:r>
            <w:r w:rsidRPr="00C90182">
              <w:rPr>
                <w:rFonts w:ascii="Times New Roman" w:hAnsi="Times New Roman"/>
              </w:rPr>
              <w:br/>
              <w:t>Элементы фиксации: наличие Т-образного (барашкового) крепежного винта для ручной фиксации на трубе и нижнего фиксирующего болта с гайкой для крепления к прибору</w:t>
            </w:r>
            <w:r w:rsidRPr="00C90182">
              <w:rPr>
                <w:rFonts w:ascii="Times New Roman" w:hAnsi="Times New Roman"/>
              </w:rPr>
              <w:br/>
              <w:t>Назначение: механическое соединение световых приборов, прожекторов и эффектов со сценическими фермами различных конфигураций</w:t>
            </w:r>
            <w:r w:rsidRPr="00C90182">
              <w:rPr>
                <w:rFonts w:ascii="Times New Roman" w:hAnsi="Times New Roman"/>
              </w:rPr>
              <w:br/>
              <w:t>Цвет покрытия: серебристый металлик или хром</w:t>
            </w:r>
          </w:p>
        </w:tc>
        <w:tc>
          <w:tcPr>
            <w:tcW w:w="637" w:type="dxa"/>
            <w:tcBorders>
              <w:top w:val="nil"/>
              <w:left w:val="nil"/>
              <w:bottom w:val="single" w:sz="4" w:space="0" w:color="auto"/>
              <w:right w:val="single" w:sz="4" w:space="0" w:color="auto"/>
            </w:tcBorders>
            <w:shd w:val="clear" w:color="000000" w:fill="auto"/>
          </w:tcPr>
          <w:p w14:paraId="33F9F891"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tcPr>
          <w:p w14:paraId="17C1912B"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16</w:t>
            </w:r>
          </w:p>
        </w:tc>
      </w:tr>
      <w:tr w:rsidR="00B83316" w:rsidRPr="00C90182" w14:paraId="71B6834C" w14:textId="77777777" w:rsidTr="00B83316">
        <w:trPr>
          <w:trHeight w:val="1020"/>
        </w:trPr>
        <w:tc>
          <w:tcPr>
            <w:tcW w:w="531" w:type="dxa"/>
            <w:tcBorders>
              <w:top w:val="nil"/>
              <w:left w:val="single" w:sz="4" w:space="0" w:color="auto"/>
              <w:bottom w:val="single" w:sz="4" w:space="0" w:color="auto"/>
              <w:right w:val="single" w:sz="4" w:space="0" w:color="auto"/>
            </w:tcBorders>
            <w:shd w:val="clear" w:color="000000" w:fill="auto"/>
          </w:tcPr>
          <w:p w14:paraId="09597A6D" w14:textId="5A362C86"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lang w:eastAsia="ru-RU"/>
              </w:rPr>
              <w:t>23</w:t>
            </w:r>
          </w:p>
        </w:tc>
        <w:tc>
          <w:tcPr>
            <w:tcW w:w="2548" w:type="dxa"/>
            <w:tcBorders>
              <w:top w:val="single" w:sz="4" w:space="0" w:color="auto"/>
              <w:left w:val="nil"/>
              <w:bottom w:val="single" w:sz="4" w:space="0" w:color="auto"/>
              <w:right w:val="single" w:sz="4" w:space="0" w:color="auto"/>
            </w:tcBorders>
            <w:shd w:val="clear" w:color="000000" w:fill="auto"/>
          </w:tcPr>
          <w:p w14:paraId="48BA602B" w14:textId="77777777"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Струбцина на трубу (монтажный С-образный крюк) для подвеса светового оборудования</w:t>
            </w:r>
          </w:p>
        </w:tc>
        <w:tc>
          <w:tcPr>
            <w:tcW w:w="5868" w:type="dxa"/>
            <w:tcBorders>
              <w:top w:val="nil"/>
              <w:left w:val="nil"/>
              <w:bottom w:val="single" w:sz="4" w:space="0" w:color="auto"/>
              <w:right w:val="single" w:sz="4" w:space="0" w:color="auto"/>
            </w:tcBorders>
            <w:shd w:val="clear" w:color="000000" w:fill="auto"/>
          </w:tcPr>
          <w:p w14:paraId="310830C8" w14:textId="155C54AE" w:rsidR="00B83316" w:rsidRPr="00C90182" w:rsidRDefault="00B83316" w:rsidP="00B83316">
            <w:pPr>
              <w:spacing w:after="0" w:line="240" w:lineRule="auto"/>
              <w:rPr>
                <w:rFonts w:ascii="Times New Roman" w:hAnsi="Times New Roman"/>
                <w:lang w:eastAsia="ru-RU"/>
              </w:rPr>
            </w:pPr>
            <w:r w:rsidRPr="00C90182">
              <w:rPr>
                <w:rFonts w:ascii="Times New Roman" w:hAnsi="Times New Roman"/>
              </w:rPr>
              <w:t>Допустимый диаметр зажимаемой трубы фермы: не менее 28 не более 55 мм</w:t>
            </w:r>
            <w:r w:rsidRPr="00C90182">
              <w:rPr>
                <w:rFonts w:ascii="Times New Roman" w:hAnsi="Times New Roman"/>
              </w:rPr>
              <w:br/>
              <w:t>Максимальная рабочая нагрузка: не менее 100 кг</w:t>
            </w:r>
            <w:r w:rsidRPr="00C90182">
              <w:rPr>
                <w:rFonts w:ascii="Times New Roman" w:hAnsi="Times New Roman"/>
              </w:rPr>
              <w:br/>
              <w:t>Материал конструкции: высокопрочный литой металл</w:t>
            </w:r>
            <w:r w:rsidRPr="00C90182">
              <w:rPr>
                <w:rFonts w:ascii="Times New Roman" w:hAnsi="Times New Roman"/>
              </w:rPr>
              <w:br/>
              <w:t>Покрытие корпуса: устойчивое к механическим повреждениям</w:t>
            </w:r>
            <w:r w:rsidRPr="00C90182">
              <w:rPr>
                <w:rFonts w:ascii="Times New Roman" w:hAnsi="Times New Roman"/>
              </w:rPr>
              <w:br/>
              <w:t>Элементы фиксации: наличие Т-образного (барашкового) прижимного винта для фиксации на трубе и нижнего монтажного болта (диаметром не менее 8, не более 10 мм) с фиксирующей гайкой и шайбой для крепления к лире прибора</w:t>
            </w:r>
            <w:r w:rsidRPr="00C90182">
              <w:rPr>
                <w:rFonts w:ascii="Times New Roman" w:hAnsi="Times New Roman"/>
              </w:rPr>
              <w:br/>
              <w:t>Назначение: оперативный монтаж, демонтаж, подвес и фиксация световых приборов и спецэффектов на сценических фермах или трубах</w:t>
            </w:r>
            <w:r w:rsidRPr="00C90182">
              <w:rPr>
                <w:rFonts w:ascii="Times New Roman" w:hAnsi="Times New Roman"/>
              </w:rPr>
              <w:br/>
              <w:t>Цвет покрытия: серебристый</w:t>
            </w:r>
          </w:p>
        </w:tc>
        <w:tc>
          <w:tcPr>
            <w:tcW w:w="637" w:type="dxa"/>
            <w:tcBorders>
              <w:top w:val="nil"/>
              <w:left w:val="nil"/>
              <w:bottom w:val="single" w:sz="4" w:space="0" w:color="auto"/>
              <w:right w:val="single" w:sz="4" w:space="0" w:color="auto"/>
            </w:tcBorders>
            <w:shd w:val="clear" w:color="000000" w:fill="auto"/>
          </w:tcPr>
          <w:p w14:paraId="2244365C"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tcPr>
          <w:p w14:paraId="2DE628C3" w14:textId="77777777" w:rsidR="00B83316" w:rsidRPr="00C90182" w:rsidRDefault="00B83316" w:rsidP="00B83316">
            <w:pPr>
              <w:spacing w:after="0" w:line="240" w:lineRule="auto"/>
              <w:jc w:val="center"/>
              <w:rPr>
                <w:rFonts w:ascii="Times New Roman" w:hAnsi="Times New Roman"/>
                <w:lang w:eastAsia="ru-RU"/>
              </w:rPr>
            </w:pPr>
            <w:r w:rsidRPr="00C90182">
              <w:rPr>
                <w:rFonts w:ascii="Times New Roman" w:hAnsi="Times New Roman"/>
                <w:lang w:eastAsia="ru-RU"/>
              </w:rPr>
              <w:t>6</w:t>
            </w:r>
          </w:p>
        </w:tc>
      </w:tr>
    </w:tbl>
    <w:p w14:paraId="01D7FF3D" w14:textId="77777777" w:rsidR="00830C34" w:rsidRPr="00C90182" w:rsidRDefault="00830C34" w:rsidP="00B83316">
      <w:pPr>
        <w:pStyle w:val="12"/>
        <w:spacing w:after="0" w:line="240" w:lineRule="auto"/>
        <w:ind w:left="0"/>
        <w:rPr>
          <w:rFonts w:ascii="Times New Roman" w:hAnsi="Times New Roman"/>
          <w:b/>
          <w:bCs/>
        </w:rPr>
      </w:pPr>
    </w:p>
    <w:p w14:paraId="5804317A" w14:textId="77777777" w:rsidR="00085105" w:rsidRPr="00C90182" w:rsidRDefault="00085105" w:rsidP="00B83316">
      <w:pPr>
        <w:widowControl w:val="0"/>
        <w:spacing w:after="0" w:line="240" w:lineRule="auto"/>
        <w:ind w:right="-284"/>
        <w:jc w:val="both"/>
        <w:rPr>
          <w:rFonts w:ascii="Times New Roman" w:eastAsia="Calibri" w:hAnsi="Times New Roman"/>
        </w:rPr>
      </w:pPr>
      <w:r w:rsidRPr="00C90182">
        <w:rPr>
          <w:rFonts w:ascii="Times New Roman" w:eastAsia="Calibri" w:hAnsi="Times New Roman"/>
          <w:b/>
        </w:rPr>
        <w:lastRenderedPageBreak/>
        <w:t>2.  Место поставки товара:</w:t>
      </w:r>
      <w:r w:rsidRPr="00C90182">
        <w:rPr>
          <w:rFonts w:ascii="Times New Roman" w:eastAsia="Calibri" w:hAnsi="Times New Roman"/>
        </w:rPr>
        <w:t xml:space="preserve"> </w:t>
      </w:r>
      <w:r w:rsidR="0034494E" w:rsidRPr="00C90182">
        <w:rPr>
          <w:rFonts w:ascii="Times New Roman" w:eastAsia="Calibri" w:hAnsi="Times New Roman"/>
        </w:rPr>
        <w:t>г. Грозный, проспект Мохаммеда Али, д. 8, актовый зал.</w:t>
      </w:r>
    </w:p>
    <w:p w14:paraId="33EB0869" w14:textId="1A66F6C1" w:rsidR="00085105" w:rsidRPr="00C90182" w:rsidRDefault="00085105" w:rsidP="00B83316">
      <w:pPr>
        <w:widowControl w:val="0"/>
        <w:spacing w:after="0" w:line="240" w:lineRule="auto"/>
        <w:ind w:right="-284"/>
        <w:jc w:val="both"/>
        <w:rPr>
          <w:rFonts w:ascii="Times New Roman" w:eastAsia="Calibri" w:hAnsi="Times New Roman"/>
          <w:bCs/>
          <w:lang w:bidi="ru-RU"/>
        </w:rPr>
      </w:pPr>
      <w:r w:rsidRPr="00C90182">
        <w:rPr>
          <w:rFonts w:ascii="Times New Roman" w:eastAsia="Calibri" w:hAnsi="Times New Roman"/>
          <w:b/>
        </w:rPr>
        <w:t>3. Срок поставки товара:</w:t>
      </w:r>
      <w:r w:rsidRPr="00C90182">
        <w:rPr>
          <w:rFonts w:ascii="Times New Roman" w:eastAsia="Calibri" w:hAnsi="Times New Roman"/>
        </w:rPr>
        <w:t xml:space="preserve"> </w:t>
      </w:r>
      <w:r w:rsidR="00830C34" w:rsidRPr="00C90182">
        <w:rPr>
          <w:rFonts w:ascii="Times New Roman" w:eastAsia="Calibri" w:hAnsi="Times New Roman"/>
          <w:bCs/>
          <w:lang w:bidi="ru-RU"/>
        </w:rPr>
        <w:t xml:space="preserve">в течение </w:t>
      </w:r>
      <w:r w:rsidR="00305D66">
        <w:rPr>
          <w:rFonts w:ascii="Times New Roman" w:eastAsia="Calibri" w:hAnsi="Times New Roman"/>
          <w:bCs/>
          <w:lang w:bidi="ru-RU"/>
        </w:rPr>
        <w:t>3 (трех) рабочих</w:t>
      </w:r>
      <w:r w:rsidR="00830C34" w:rsidRPr="00C90182">
        <w:rPr>
          <w:rFonts w:ascii="Times New Roman" w:eastAsia="Calibri" w:hAnsi="Times New Roman"/>
          <w:bCs/>
          <w:lang w:bidi="ru-RU"/>
        </w:rPr>
        <w:t xml:space="preserve"> дней с момента заключения договора</w:t>
      </w:r>
      <w:r w:rsidRPr="00C90182">
        <w:rPr>
          <w:rFonts w:ascii="Times New Roman" w:eastAsia="Calibri" w:hAnsi="Times New Roman"/>
          <w:bCs/>
          <w:lang w:bidi="ru-RU"/>
        </w:rPr>
        <w:t>.</w:t>
      </w:r>
    </w:p>
    <w:p w14:paraId="5AAE7DFB" w14:textId="77777777" w:rsidR="00085105" w:rsidRPr="00C90182" w:rsidRDefault="00085105" w:rsidP="00B83316">
      <w:pPr>
        <w:widowControl w:val="0"/>
        <w:spacing w:after="0" w:line="240" w:lineRule="auto"/>
        <w:ind w:right="-284"/>
        <w:jc w:val="both"/>
        <w:rPr>
          <w:rFonts w:ascii="Times New Roman" w:eastAsia="Calibri" w:hAnsi="Times New Roman"/>
          <w:b/>
        </w:rPr>
      </w:pPr>
      <w:r w:rsidRPr="00C90182">
        <w:rPr>
          <w:rFonts w:ascii="Times New Roman" w:eastAsia="Calibri" w:hAnsi="Times New Roman"/>
          <w:b/>
        </w:rPr>
        <w:t>4. Требования к качеству, безопасности поставляемого товара:</w:t>
      </w:r>
    </w:p>
    <w:p w14:paraId="7323FE37" w14:textId="77777777" w:rsidR="00085105" w:rsidRPr="00C90182" w:rsidRDefault="00085105" w:rsidP="00B83316">
      <w:pPr>
        <w:widowControl w:val="0"/>
        <w:spacing w:after="0" w:line="240" w:lineRule="auto"/>
        <w:jc w:val="both"/>
        <w:rPr>
          <w:rFonts w:ascii="Times New Roman" w:eastAsia="Calibri" w:hAnsi="Times New Roman"/>
        </w:rPr>
      </w:pPr>
      <w:r w:rsidRPr="00C90182">
        <w:rPr>
          <w:rFonts w:ascii="Times New Roman" w:eastAsia="Calibri" w:hAnsi="Times New Roman"/>
        </w:rPr>
        <w:t xml:space="preserve">4.1. Поставляемый товар должен соответствовать заданным функциональным и качественным характеристикам; </w:t>
      </w:r>
    </w:p>
    <w:p w14:paraId="46DC83BC" w14:textId="77777777" w:rsidR="00085105" w:rsidRPr="00C90182" w:rsidRDefault="00085105" w:rsidP="00B83316">
      <w:pPr>
        <w:widowControl w:val="0"/>
        <w:spacing w:after="0" w:line="240" w:lineRule="auto"/>
        <w:jc w:val="both"/>
        <w:rPr>
          <w:rFonts w:ascii="Times New Roman" w:eastAsia="Calibri" w:hAnsi="Times New Roman"/>
        </w:rPr>
      </w:pPr>
      <w:r w:rsidRPr="00C90182">
        <w:rPr>
          <w:rFonts w:ascii="Times New Roman" w:eastAsia="Calibri" w:hAnsi="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4B6919A" w14:textId="77777777" w:rsidR="00085105" w:rsidRPr="00C90182" w:rsidRDefault="00085105" w:rsidP="00B83316">
      <w:pPr>
        <w:widowControl w:val="0"/>
        <w:spacing w:after="0" w:line="240" w:lineRule="auto"/>
        <w:jc w:val="both"/>
        <w:rPr>
          <w:rFonts w:ascii="Times New Roman" w:eastAsia="Calibri" w:hAnsi="Times New Roman"/>
        </w:rPr>
      </w:pPr>
      <w:r w:rsidRPr="00C90182">
        <w:rPr>
          <w:rFonts w:ascii="Times New Roman" w:eastAsia="Calibri" w:hAnsi="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AFC6D4E" w14:textId="77777777" w:rsidR="00085105" w:rsidRPr="00C90182" w:rsidRDefault="00085105" w:rsidP="00B83316">
      <w:pPr>
        <w:widowControl w:val="0"/>
        <w:spacing w:after="0" w:line="240" w:lineRule="auto"/>
        <w:jc w:val="both"/>
        <w:rPr>
          <w:rFonts w:ascii="Times New Roman" w:eastAsia="Calibri" w:hAnsi="Times New Roman"/>
        </w:rPr>
      </w:pPr>
      <w:r w:rsidRPr="00C90182">
        <w:rPr>
          <w:rFonts w:ascii="Times New Roman" w:eastAsia="Calibri" w:hAnsi="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0FA1132" w14:textId="77777777" w:rsidR="00085105" w:rsidRPr="00C90182" w:rsidRDefault="00085105" w:rsidP="00B83316">
      <w:pPr>
        <w:widowControl w:val="0"/>
        <w:spacing w:after="0" w:line="240" w:lineRule="auto"/>
        <w:jc w:val="both"/>
        <w:rPr>
          <w:rFonts w:ascii="Times New Roman" w:eastAsia="Calibri" w:hAnsi="Times New Roman"/>
        </w:rPr>
      </w:pPr>
      <w:r w:rsidRPr="00C90182">
        <w:rPr>
          <w:rFonts w:ascii="Times New Roman" w:eastAsia="Calibri" w:hAnsi="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4726610" w14:textId="77777777" w:rsidR="00085105" w:rsidRPr="00C90182" w:rsidRDefault="00085105" w:rsidP="00B83316">
      <w:pPr>
        <w:widowControl w:val="0"/>
        <w:spacing w:after="0" w:line="240" w:lineRule="auto"/>
        <w:jc w:val="both"/>
        <w:rPr>
          <w:rFonts w:ascii="Times New Roman" w:eastAsia="Calibri" w:hAnsi="Times New Roman"/>
          <w:b/>
        </w:rPr>
      </w:pPr>
      <w:r w:rsidRPr="00C90182">
        <w:rPr>
          <w:rFonts w:ascii="Times New Roman" w:eastAsia="Calibri" w:hAnsi="Times New Roman"/>
          <w:b/>
        </w:rPr>
        <w:t>5. Требования к упаковке и маркировке поставляемого товара:</w:t>
      </w:r>
    </w:p>
    <w:p w14:paraId="03C21E74" w14:textId="77777777" w:rsidR="00085105" w:rsidRPr="00C90182" w:rsidRDefault="00085105" w:rsidP="00B83316">
      <w:pPr>
        <w:widowControl w:val="0"/>
        <w:spacing w:after="0" w:line="240" w:lineRule="auto"/>
        <w:jc w:val="both"/>
        <w:rPr>
          <w:rFonts w:ascii="Times New Roman" w:eastAsia="Calibri" w:hAnsi="Times New Roman"/>
        </w:rPr>
      </w:pPr>
      <w:r w:rsidRPr="00C90182">
        <w:rPr>
          <w:rFonts w:ascii="Times New Roman" w:eastAsia="Calibri" w:hAnsi="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916EE51" w14:textId="77777777" w:rsidR="00085105" w:rsidRPr="00C90182" w:rsidRDefault="00085105" w:rsidP="00B83316">
      <w:pPr>
        <w:widowControl w:val="0"/>
        <w:spacing w:after="0" w:line="240" w:lineRule="auto"/>
        <w:jc w:val="both"/>
        <w:rPr>
          <w:rFonts w:ascii="Times New Roman" w:eastAsia="Calibri" w:hAnsi="Times New Roman"/>
        </w:rPr>
      </w:pPr>
      <w:r w:rsidRPr="00C90182">
        <w:rPr>
          <w:rFonts w:ascii="Times New Roman" w:eastAsia="Calibri" w:hAnsi="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FC17507" w14:textId="77777777" w:rsidR="00085105" w:rsidRPr="00C90182" w:rsidRDefault="00085105" w:rsidP="00B83316">
      <w:pPr>
        <w:widowControl w:val="0"/>
        <w:spacing w:after="0" w:line="240" w:lineRule="auto"/>
        <w:jc w:val="both"/>
        <w:rPr>
          <w:rFonts w:ascii="Times New Roman" w:eastAsia="Calibri" w:hAnsi="Times New Roman"/>
        </w:rPr>
      </w:pPr>
      <w:r w:rsidRPr="00C90182">
        <w:rPr>
          <w:rFonts w:ascii="Times New Roman" w:eastAsia="Calibri" w:hAnsi="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0BB35660" w14:textId="77777777" w:rsidR="00085105" w:rsidRPr="00C90182" w:rsidRDefault="00085105" w:rsidP="00B83316">
      <w:pPr>
        <w:widowControl w:val="0"/>
        <w:spacing w:after="0" w:line="240" w:lineRule="auto"/>
        <w:jc w:val="both"/>
        <w:rPr>
          <w:rFonts w:ascii="Times New Roman" w:eastAsia="Calibri" w:hAnsi="Times New Roman"/>
        </w:rPr>
      </w:pPr>
      <w:r w:rsidRPr="00C90182">
        <w:rPr>
          <w:rFonts w:ascii="Times New Roman" w:eastAsia="Calibri" w:hAnsi="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A0569A1" w14:textId="77777777" w:rsidR="00085105" w:rsidRPr="00C90182" w:rsidRDefault="00085105" w:rsidP="00B83316">
      <w:pPr>
        <w:widowControl w:val="0"/>
        <w:spacing w:after="0" w:line="240" w:lineRule="auto"/>
        <w:jc w:val="both"/>
        <w:rPr>
          <w:rFonts w:ascii="Times New Roman" w:eastAsia="Calibri" w:hAnsi="Times New Roman"/>
          <w:b/>
        </w:rPr>
      </w:pPr>
      <w:r w:rsidRPr="00C90182">
        <w:rPr>
          <w:rFonts w:ascii="Times New Roman" w:eastAsia="Calibri" w:hAnsi="Times New Roman"/>
          <w:b/>
        </w:rPr>
        <w:t>6. Требования к гарантийному сроку товара и (или) объему предоставления гарантий качества товара:</w:t>
      </w:r>
    </w:p>
    <w:p w14:paraId="3CB22DA4" w14:textId="77777777" w:rsidR="00085105" w:rsidRPr="00C90182" w:rsidRDefault="00085105" w:rsidP="00B83316">
      <w:pPr>
        <w:widowControl w:val="0"/>
        <w:spacing w:after="0" w:line="240" w:lineRule="auto"/>
        <w:jc w:val="both"/>
        <w:rPr>
          <w:rFonts w:ascii="Times New Roman" w:eastAsia="Calibri" w:hAnsi="Times New Roman"/>
        </w:rPr>
      </w:pPr>
      <w:r w:rsidRPr="00C90182">
        <w:rPr>
          <w:rFonts w:ascii="Times New Roman" w:eastAsia="Calibri" w:hAnsi="Times New Roman"/>
        </w:rPr>
        <w:t xml:space="preserve">6.1. Гарантия качества товара - в соответствии с гарантийным сроком, установленным производителем. </w:t>
      </w:r>
    </w:p>
    <w:p w14:paraId="1A8DB2A4" w14:textId="77777777" w:rsidR="00085105" w:rsidRPr="00C90182" w:rsidRDefault="00085105" w:rsidP="00B83316">
      <w:pPr>
        <w:widowControl w:val="0"/>
        <w:spacing w:after="0" w:line="240" w:lineRule="auto"/>
        <w:jc w:val="both"/>
        <w:rPr>
          <w:rFonts w:ascii="Times New Roman" w:eastAsia="Calibri" w:hAnsi="Times New Roman"/>
        </w:rPr>
      </w:pPr>
      <w:r w:rsidRPr="00C90182">
        <w:rPr>
          <w:rFonts w:ascii="Times New Roman" w:eastAsia="Calibri" w:hAnsi="Times New Roman"/>
        </w:rPr>
        <w:t>6.2. Гарантийные обязательства должны распространяться на каждую единицу товара с момента приемки товара Заказчиком.</w:t>
      </w:r>
    </w:p>
    <w:p w14:paraId="4573FE29" w14:textId="4D007A0C" w:rsidR="007D346E" w:rsidRPr="00C90182" w:rsidRDefault="00085105" w:rsidP="00B83316">
      <w:pPr>
        <w:widowControl w:val="0"/>
        <w:spacing w:after="0" w:line="240" w:lineRule="auto"/>
        <w:jc w:val="both"/>
        <w:rPr>
          <w:rFonts w:ascii="Times New Roman" w:hAnsi="Times New Roman"/>
        </w:rPr>
      </w:pPr>
      <w:r w:rsidRPr="00C90182">
        <w:rPr>
          <w:rFonts w:ascii="Times New Roman" w:eastAsia="Calibri" w:hAnsi="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7D346E" w:rsidRPr="00C90182" w:rsidSect="00B833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CDA88" w14:textId="77777777" w:rsidR="005C3743" w:rsidRDefault="005C3743">
      <w:r>
        <w:separator/>
      </w:r>
    </w:p>
  </w:endnote>
  <w:endnote w:type="continuationSeparator" w:id="0">
    <w:p w14:paraId="16C619B2" w14:textId="77777777" w:rsidR="005C3743" w:rsidRDefault="005C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7D928" w14:textId="77777777" w:rsidR="005C3743" w:rsidRDefault="005C3743">
      <w:r>
        <w:separator/>
      </w:r>
    </w:p>
  </w:footnote>
  <w:footnote w:type="continuationSeparator" w:id="0">
    <w:p w14:paraId="455E7A61" w14:textId="77777777" w:rsidR="005C3743" w:rsidRDefault="005C3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653E"/>
    <w:multiLevelType w:val="hybridMultilevel"/>
    <w:tmpl w:val="B64C202A"/>
    <w:lvl w:ilvl="0" w:tplc="6794FCF4">
      <w:start w:val="1"/>
      <w:numFmt w:val="bullet"/>
      <w:lvlText w:val=""/>
      <w:lvlJc w:val="left"/>
      <w:pPr>
        <w:ind w:left="360" w:hanging="360"/>
      </w:pPr>
      <w:rPr>
        <w:rFonts w:ascii="Symbol" w:hAnsi="Symbol" w:hint="default"/>
      </w:rPr>
    </w:lvl>
    <w:lvl w:ilvl="1" w:tplc="CBF627F8">
      <w:start w:val="1"/>
      <w:numFmt w:val="bullet"/>
      <w:lvlText w:val="o"/>
      <w:lvlJc w:val="left"/>
      <w:pPr>
        <w:ind w:left="1080" w:hanging="360"/>
      </w:pPr>
      <w:rPr>
        <w:rFonts w:ascii="Courier New" w:hAnsi="Courier New" w:cs="Courier New" w:hint="default"/>
      </w:rPr>
    </w:lvl>
    <w:lvl w:ilvl="2" w:tplc="E32252C0">
      <w:start w:val="1"/>
      <w:numFmt w:val="bullet"/>
      <w:lvlText w:val=""/>
      <w:lvlJc w:val="left"/>
      <w:pPr>
        <w:ind w:left="1800" w:hanging="360"/>
      </w:pPr>
      <w:rPr>
        <w:rFonts w:ascii="Wingdings" w:hAnsi="Wingdings" w:hint="default"/>
      </w:rPr>
    </w:lvl>
    <w:lvl w:ilvl="3" w:tplc="FFD8942E">
      <w:start w:val="1"/>
      <w:numFmt w:val="bullet"/>
      <w:lvlText w:val=""/>
      <w:lvlJc w:val="left"/>
      <w:pPr>
        <w:ind w:left="2520" w:hanging="360"/>
      </w:pPr>
      <w:rPr>
        <w:rFonts w:ascii="Symbol" w:hAnsi="Symbol" w:hint="default"/>
      </w:rPr>
    </w:lvl>
    <w:lvl w:ilvl="4" w:tplc="3C1EC924">
      <w:start w:val="1"/>
      <w:numFmt w:val="bullet"/>
      <w:lvlText w:val="o"/>
      <w:lvlJc w:val="left"/>
      <w:pPr>
        <w:ind w:left="3240" w:hanging="360"/>
      </w:pPr>
      <w:rPr>
        <w:rFonts w:ascii="Courier New" w:hAnsi="Courier New" w:cs="Courier New" w:hint="default"/>
      </w:rPr>
    </w:lvl>
    <w:lvl w:ilvl="5" w:tplc="E75C4DEE">
      <w:start w:val="1"/>
      <w:numFmt w:val="bullet"/>
      <w:lvlText w:val=""/>
      <w:lvlJc w:val="left"/>
      <w:pPr>
        <w:ind w:left="3960" w:hanging="360"/>
      </w:pPr>
      <w:rPr>
        <w:rFonts w:ascii="Wingdings" w:hAnsi="Wingdings" w:hint="default"/>
      </w:rPr>
    </w:lvl>
    <w:lvl w:ilvl="6" w:tplc="2CAAFCB6">
      <w:start w:val="1"/>
      <w:numFmt w:val="bullet"/>
      <w:lvlText w:val=""/>
      <w:lvlJc w:val="left"/>
      <w:pPr>
        <w:ind w:left="4680" w:hanging="360"/>
      </w:pPr>
      <w:rPr>
        <w:rFonts w:ascii="Symbol" w:hAnsi="Symbol" w:hint="default"/>
      </w:rPr>
    </w:lvl>
    <w:lvl w:ilvl="7" w:tplc="723A79A4">
      <w:start w:val="1"/>
      <w:numFmt w:val="bullet"/>
      <w:lvlText w:val="o"/>
      <w:lvlJc w:val="left"/>
      <w:pPr>
        <w:ind w:left="5400" w:hanging="360"/>
      </w:pPr>
      <w:rPr>
        <w:rFonts w:ascii="Courier New" w:hAnsi="Courier New" w:cs="Courier New" w:hint="default"/>
      </w:rPr>
    </w:lvl>
    <w:lvl w:ilvl="8" w:tplc="2BCA5438">
      <w:start w:val="1"/>
      <w:numFmt w:val="bullet"/>
      <w:lvlText w:val=""/>
      <w:lvlJc w:val="left"/>
      <w:pPr>
        <w:ind w:left="6120" w:hanging="360"/>
      </w:pPr>
      <w:rPr>
        <w:rFonts w:ascii="Wingdings" w:hAnsi="Wingdings" w:hint="default"/>
      </w:rPr>
    </w:lvl>
  </w:abstractNum>
  <w:abstractNum w:abstractNumId="1" w15:restartNumberingAfterBreak="0">
    <w:nsid w:val="1F8D1A75"/>
    <w:multiLevelType w:val="hybridMultilevel"/>
    <w:tmpl w:val="6FA81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38B540B"/>
    <w:multiLevelType w:val="hybridMultilevel"/>
    <w:tmpl w:val="D508343A"/>
    <w:lvl w:ilvl="0" w:tplc="02E4491E">
      <w:start w:val="1"/>
      <w:numFmt w:val="decimal"/>
      <w:lvlText w:val="%1."/>
      <w:lvlJc w:val="left"/>
      <w:pPr>
        <w:ind w:left="-207" w:hanging="360"/>
      </w:pPr>
      <w:rPr>
        <w:rFonts w:cs="Times New Roman" w:hint="default"/>
      </w:rPr>
    </w:lvl>
    <w:lvl w:ilvl="1" w:tplc="7578F144">
      <w:start w:val="1"/>
      <w:numFmt w:val="lowerLetter"/>
      <w:lvlText w:val="%2."/>
      <w:lvlJc w:val="left"/>
      <w:pPr>
        <w:ind w:left="513" w:hanging="360"/>
      </w:pPr>
      <w:rPr>
        <w:rFonts w:cs="Times New Roman"/>
      </w:rPr>
    </w:lvl>
    <w:lvl w:ilvl="2" w:tplc="780CDA0A">
      <w:start w:val="1"/>
      <w:numFmt w:val="lowerRoman"/>
      <w:lvlText w:val="%3."/>
      <w:lvlJc w:val="right"/>
      <w:pPr>
        <w:ind w:left="1233" w:hanging="180"/>
      </w:pPr>
      <w:rPr>
        <w:rFonts w:cs="Times New Roman"/>
      </w:rPr>
    </w:lvl>
    <w:lvl w:ilvl="3" w:tplc="5204EBCC">
      <w:start w:val="1"/>
      <w:numFmt w:val="decimal"/>
      <w:lvlText w:val="%4."/>
      <w:lvlJc w:val="left"/>
      <w:pPr>
        <w:ind w:left="1953" w:hanging="360"/>
      </w:pPr>
      <w:rPr>
        <w:rFonts w:cs="Times New Roman"/>
      </w:rPr>
    </w:lvl>
    <w:lvl w:ilvl="4" w:tplc="6FF0C72E">
      <w:start w:val="1"/>
      <w:numFmt w:val="lowerLetter"/>
      <w:lvlText w:val="%5."/>
      <w:lvlJc w:val="left"/>
      <w:pPr>
        <w:ind w:left="2673" w:hanging="360"/>
      </w:pPr>
      <w:rPr>
        <w:rFonts w:cs="Times New Roman"/>
      </w:rPr>
    </w:lvl>
    <w:lvl w:ilvl="5" w:tplc="A74481B8">
      <w:start w:val="1"/>
      <w:numFmt w:val="lowerRoman"/>
      <w:lvlText w:val="%6."/>
      <w:lvlJc w:val="right"/>
      <w:pPr>
        <w:ind w:left="3393" w:hanging="180"/>
      </w:pPr>
      <w:rPr>
        <w:rFonts w:cs="Times New Roman"/>
      </w:rPr>
    </w:lvl>
    <w:lvl w:ilvl="6" w:tplc="0C1838CA">
      <w:start w:val="1"/>
      <w:numFmt w:val="decimal"/>
      <w:lvlText w:val="%7."/>
      <w:lvlJc w:val="left"/>
      <w:pPr>
        <w:ind w:left="4113" w:hanging="360"/>
      </w:pPr>
      <w:rPr>
        <w:rFonts w:cs="Times New Roman"/>
      </w:rPr>
    </w:lvl>
    <w:lvl w:ilvl="7" w:tplc="E954E7E4">
      <w:start w:val="1"/>
      <w:numFmt w:val="lowerLetter"/>
      <w:lvlText w:val="%8."/>
      <w:lvlJc w:val="left"/>
      <w:pPr>
        <w:ind w:left="4833" w:hanging="360"/>
      </w:pPr>
      <w:rPr>
        <w:rFonts w:cs="Times New Roman"/>
      </w:rPr>
    </w:lvl>
    <w:lvl w:ilvl="8" w:tplc="A78C2588">
      <w:start w:val="1"/>
      <w:numFmt w:val="lowerRoman"/>
      <w:lvlText w:val="%9."/>
      <w:lvlJc w:val="right"/>
      <w:pPr>
        <w:ind w:left="5553" w:hanging="180"/>
      </w:pPr>
      <w:rPr>
        <w:rFonts w:cs="Times New Roman"/>
      </w:rPr>
    </w:lvl>
  </w:abstractNum>
  <w:abstractNum w:abstractNumId="3" w15:restartNumberingAfterBreak="0">
    <w:nsid w:val="34AE3507"/>
    <w:multiLevelType w:val="hybridMultilevel"/>
    <w:tmpl w:val="6AA84DD6"/>
    <w:lvl w:ilvl="0" w:tplc="93629DB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15:restartNumberingAfterBreak="0">
    <w:nsid w:val="4F814F1C"/>
    <w:multiLevelType w:val="multilevel"/>
    <w:tmpl w:val="08CCDA6C"/>
    <w:lvl w:ilvl="0">
      <w:start w:val="1"/>
      <w:numFmt w:val="decimal"/>
      <w:pStyle w:val="1"/>
      <w:lvlText w:val="%1."/>
      <w:lvlJc w:val="left"/>
      <w:pPr>
        <w:ind w:left="720" w:hanging="360"/>
      </w:pPr>
    </w:lvl>
    <w:lvl w:ilvl="1">
      <w:start w:val="1"/>
      <w:numFmt w:val="decimal"/>
      <w:pStyle w:val="10"/>
      <w:isLgl/>
      <w:lvlText w:val="%1.%2."/>
      <w:lvlJc w:val="left"/>
      <w:pPr>
        <w:ind w:left="1065" w:hanging="705"/>
      </w:pPr>
      <w:rPr>
        <w:rFonts w:ascii="Times New Roman" w:hAnsi="Times New Roman" w:cs="Times New Roman" w:hint="default"/>
      </w:rPr>
    </w:lvl>
    <w:lvl w:ilvl="2">
      <w:start w:val="1"/>
      <w:numFmt w:val="decimal"/>
      <w:pStyle w:val="11"/>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0211EE1"/>
    <w:multiLevelType w:val="multilevel"/>
    <w:tmpl w:val="AD6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7126D"/>
    <w:multiLevelType w:val="multilevel"/>
    <w:tmpl w:val="2FE6F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F63D4"/>
    <w:multiLevelType w:val="hybridMultilevel"/>
    <w:tmpl w:val="08A04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E2077D3"/>
    <w:multiLevelType w:val="multilevel"/>
    <w:tmpl w:val="3EFC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6"/>
  </w:num>
  <w:num w:numId="5">
    <w:abstractNumId w:val="8"/>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6E"/>
    <w:rsid w:val="00000E2A"/>
    <w:rsid w:val="00011104"/>
    <w:rsid w:val="00014328"/>
    <w:rsid w:val="00050B5E"/>
    <w:rsid w:val="00062D7C"/>
    <w:rsid w:val="00065DC8"/>
    <w:rsid w:val="00066932"/>
    <w:rsid w:val="00070E0E"/>
    <w:rsid w:val="0008339C"/>
    <w:rsid w:val="00085105"/>
    <w:rsid w:val="000853EE"/>
    <w:rsid w:val="00093EB4"/>
    <w:rsid w:val="000B2C97"/>
    <w:rsid w:val="000B630A"/>
    <w:rsid w:val="000D29AE"/>
    <w:rsid w:val="000D4937"/>
    <w:rsid w:val="000D736D"/>
    <w:rsid w:val="001011BF"/>
    <w:rsid w:val="00104E78"/>
    <w:rsid w:val="001054CD"/>
    <w:rsid w:val="001150F3"/>
    <w:rsid w:val="00123526"/>
    <w:rsid w:val="0014297B"/>
    <w:rsid w:val="00153053"/>
    <w:rsid w:val="00172068"/>
    <w:rsid w:val="00175F89"/>
    <w:rsid w:val="00180180"/>
    <w:rsid w:val="00185C41"/>
    <w:rsid w:val="001E17E0"/>
    <w:rsid w:val="001E4F85"/>
    <w:rsid w:val="001F703E"/>
    <w:rsid w:val="002054E8"/>
    <w:rsid w:val="00212129"/>
    <w:rsid w:val="00212923"/>
    <w:rsid w:val="00212CF7"/>
    <w:rsid w:val="00224AB9"/>
    <w:rsid w:val="002366DD"/>
    <w:rsid w:val="002722EE"/>
    <w:rsid w:val="00273B76"/>
    <w:rsid w:val="00293473"/>
    <w:rsid w:val="002B1C20"/>
    <w:rsid w:val="002B6AD6"/>
    <w:rsid w:val="002B78FA"/>
    <w:rsid w:val="002C371B"/>
    <w:rsid w:val="002C6D7B"/>
    <w:rsid w:val="002C7E93"/>
    <w:rsid w:val="002D0BD2"/>
    <w:rsid w:val="002D0C7F"/>
    <w:rsid w:val="00304FBC"/>
    <w:rsid w:val="003050B8"/>
    <w:rsid w:val="00305D66"/>
    <w:rsid w:val="00315BAC"/>
    <w:rsid w:val="00316F9E"/>
    <w:rsid w:val="00317224"/>
    <w:rsid w:val="0032221A"/>
    <w:rsid w:val="00343F46"/>
    <w:rsid w:val="0034494E"/>
    <w:rsid w:val="00355329"/>
    <w:rsid w:val="003779D4"/>
    <w:rsid w:val="003848DE"/>
    <w:rsid w:val="00386526"/>
    <w:rsid w:val="00387708"/>
    <w:rsid w:val="003924D4"/>
    <w:rsid w:val="003A0A4C"/>
    <w:rsid w:val="003D121B"/>
    <w:rsid w:val="003E7C1B"/>
    <w:rsid w:val="003F6BCC"/>
    <w:rsid w:val="004035FE"/>
    <w:rsid w:val="0041338A"/>
    <w:rsid w:val="00421627"/>
    <w:rsid w:val="00433B5E"/>
    <w:rsid w:val="00443D76"/>
    <w:rsid w:val="00444906"/>
    <w:rsid w:val="00456AD1"/>
    <w:rsid w:val="004610C0"/>
    <w:rsid w:val="0046314D"/>
    <w:rsid w:val="00472322"/>
    <w:rsid w:val="004C0459"/>
    <w:rsid w:val="004C41A5"/>
    <w:rsid w:val="004D2595"/>
    <w:rsid w:val="004D3A05"/>
    <w:rsid w:val="004D4057"/>
    <w:rsid w:val="004F3A26"/>
    <w:rsid w:val="00544FBC"/>
    <w:rsid w:val="00550999"/>
    <w:rsid w:val="00566088"/>
    <w:rsid w:val="005B05C6"/>
    <w:rsid w:val="005C208C"/>
    <w:rsid w:val="005C3743"/>
    <w:rsid w:val="005E5E03"/>
    <w:rsid w:val="005F00D6"/>
    <w:rsid w:val="005F05E1"/>
    <w:rsid w:val="005F4CA3"/>
    <w:rsid w:val="006070BD"/>
    <w:rsid w:val="0060780C"/>
    <w:rsid w:val="006579DF"/>
    <w:rsid w:val="006613E6"/>
    <w:rsid w:val="0067044A"/>
    <w:rsid w:val="00675866"/>
    <w:rsid w:val="00695719"/>
    <w:rsid w:val="006D4280"/>
    <w:rsid w:val="006E69E8"/>
    <w:rsid w:val="006F4426"/>
    <w:rsid w:val="00700EDA"/>
    <w:rsid w:val="0074010C"/>
    <w:rsid w:val="007417D3"/>
    <w:rsid w:val="00742EF4"/>
    <w:rsid w:val="00756E5B"/>
    <w:rsid w:val="0076457F"/>
    <w:rsid w:val="00767FE7"/>
    <w:rsid w:val="007705CC"/>
    <w:rsid w:val="007766F2"/>
    <w:rsid w:val="00782910"/>
    <w:rsid w:val="007A7A95"/>
    <w:rsid w:val="007B2B14"/>
    <w:rsid w:val="007B38F0"/>
    <w:rsid w:val="007D346E"/>
    <w:rsid w:val="007D3ECC"/>
    <w:rsid w:val="00801FDF"/>
    <w:rsid w:val="00806B41"/>
    <w:rsid w:val="0081045E"/>
    <w:rsid w:val="008135E5"/>
    <w:rsid w:val="00821A3C"/>
    <w:rsid w:val="00830C34"/>
    <w:rsid w:val="008371FC"/>
    <w:rsid w:val="008443DD"/>
    <w:rsid w:val="00847BEC"/>
    <w:rsid w:val="008638E8"/>
    <w:rsid w:val="008672C3"/>
    <w:rsid w:val="00880C5A"/>
    <w:rsid w:val="0089082B"/>
    <w:rsid w:val="0089146C"/>
    <w:rsid w:val="008957B2"/>
    <w:rsid w:val="008A4CA1"/>
    <w:rsid w:val="008A5418"/>
    <w:rsid w:val="008B27CA"/>
    <w:rsid w:val="008D5176"/>
    <w:rsid w:val="008D6253"/>
    <w:rsid w:val="008E126B"/>
    <w:rsid w:val="008E37ED"/>
    <w:rsid w:val="008E53BF"/>
    <w:rsid w:val="008F6163"/>
    <w:rsid w:val="009078E7"/>
    <w:rsid w:val="00930BC9"/>
    <w:rsid w:val="00955312"/>
    <w:rsid w:val="00961FAD"/>
    <w:rsid w:val="00967BC7"/>
    <w:rsid w:val="009712CC"/>
    <w:rsid w:val="009743CF"/>
    <w:rsid w:val="00977BEE"/>
    <w:rsid w:val="00980667"/>
    <w:rsid w:val="009825F2"/>
    <w:rsid w:val="00992BE9"/>
    <w:rsid w:val="00993D62"/>
    <w:rsid w:val="00996CC6"/>
    <w:rsid w:val="009B4CBD"/>
    <w:rsid w:val="009C34CB"/>
    <w:rsid w:val="009C7BD3"/>
    <w:rsid w:val="009D12B6"/>
    <w:rsid w:val="009E700A"/>
    <w:rsid w:val="009F309C"/>
    <w:rsid w:val="009F5EEE"/>
    <w:rsid w:val="00A028DA"/>
    <w:rsid w:val="00A03747"/>
    <w:rsid w:val="00A2453A"/>
    <w:rsid w:val="00A327CF"/>
    <w:rsid w:val="00A403F0"/>
    <w:rsid w:val="00A455A0"/>
    <w:rsid w:val="00A51219"/>
    <w:rsid w:val="00A579BE"/>
    <w:rsid w:val="00A6176B"/>
    <w:rsid w:val="00A63AB5"/>
    <w:rsid w:val="00A65C82"/>
    <w:rsid w:val="00A76DC4"/>
    <w:rsid w:val="00A90F5F"/>
    <w:rsid w:val="00A927BC"/>
    <w:rsid w:val="00A92C4D"/>
    <w:rsid w:val="00A94BE4"/>
    <w:rsid w:val="00AB71E4"/>
    <w:rsid w:val="00AC5306"/>
    <w:rsid w:val="00AC5F34"/>
    <w:rsid w:val="00AD5BE6"/>
    <w:rsid w:val="00AE0668"/>
    <w:rsid w:val="00AF1E77"/>
    <w:rsid w:val="00AF54B2"/>
    <w:rsid w:val="00B04831"/>
    <w:rsid w:val="00B04AB3"/>
    <w:rsid w:val="00B2173E"/>
    <w:rsid w:val="00B36F9F"/>
    <w:rsid w:val="00B41B16"/>
    <w:rsid w:val="00B46FF1"/>
    <w:rsid w:val="00B50B26"/>
    <w:rsid w:val="00B54CC2"/>
    <w:rsid w:val="00B6528C"/>
    <w:rsid w:val="00B7375B"/>
    <w:rsid w:val="00B82F74"/>
    <w:rsid w:val="00B83316"/>
    <w:rsid w:val="00B91406"/>
    <w:rsid w:val="00BB3AB9"/>
    <w:rsid w:val="00BC5618"/>
    <w:rsid w:val="00BC6CF2"/>
    <w:rsid w:val="00BE3359"/>
    <w:rsid w:val="00C2749A"/>
    <w:rsid w:val="00C329E6"/>
    <w:rsid w:val="00C3383C"/>
    <w:rsid w:val="00C33EBE"/>
    <w:rsid w:val="00C44341"/>
    <w:rsid w:val="00C4721D"/>
    <w:rsid w:val="00C67222"/>
    <w:rsid w:val="00C673EF"/>
    <w:rsid w:val="00C819A6"/>
    <w:rsid w:val="00C82040"/>
    <w:rsid w:val="00C84082"/>
    <w:rsid w:val="00C87181"/>
    <w:rsid w:val="00C90182"/>
    <w:rsid w:val="00C942BD"/>
    <w:rsid w:val="00CA0CE4"/>
    <w:rsid w:val="00CA6725"/>
    <w:rsid w:val="00CC1759"/>
    <w:rsid w:val="00CD61B6"/>
    <w:rsid w:val="00D04CC1"/>
    <w:rsid w:val="00D07193"/>
    <w:rsid w:val="00D331C4"/>
    <w:rsid w:val="00D34DCE"/>
    <w:rsid w:val="00D77B32"/>
    <w:rsid w:val="00D870DB"/>
    <w:rsid w:val="00D956F0"/>
    <w:rsid w:val="00D967FE"/>
    <w:rsid w:val="00DA1334"/>
    <w:rsid w:val="00DC159F"/>
    <w:rsid w:val="00DD1636"/>
    <w:rsid w:val="00DF5526"/>
    <w:rsid w:val="00E12175"/>
    <w:rsid w:val="00E14B0E"/>
    <w:rsid w:val="00E14E2A"/>
    <w:rsid w:val="00E21DC1"/>
    <w:rsid w:val="00E2271F"/>
    <w:rsid w:val="00E31842"/>
    <w:rsid w:val="00E46089"/>
    <w:rsid w:val="00E46680"/>
    <w:rsid w:val="00E536DC"/>
    <w:rsid w:val="00E669D2"/>
    <w:rsid w:val="00E7122F"/>
    <w:rsid w:val="00E84A09"/>
    <w:rsid w:val="00EC3793"/>
    <w:rsid w:val="00EC4028"/>
    <w:rsid w:val="00EC7D59"/>
    <w:rsid w:val="00EF08E8"/>
    <w:rsid w:val="00EF48EA"/>
    <w:rsid w:val="00F03B41"/>
    <w:rsid w:val="00F15DAA"/>
    <w:rsid w:val="00F31585"/>
    <w:rsid w:val="00F34A90"/>
    <w:rsid w:val="00F3751B"/>
    <w:rsid w:val="00F37D64"/>
    <w:rsid w:val="00F4005C"/>
    <w:rsid w:val="00F50DD7"/>
    <w:rsid w:val="00F612E6"/>
    <w:rsid w:val="00F8793A"/>
    <w:rsid w:val="00F93C1E"/>
    <w:rsid w:val="00F95FF3"/>
    <w:rsid w:val="00FA2F48"/>
    <w:rsid w:val="00FB38C9"/>
    <w:rsid w:val="00FB4023"/>
    <w:rsid w:val="00FC26F5"/>
    <w:rsid w:val="00FC5E77"/>
    <w:rsid w:val="00FC62C8"/>
    <w:rsid w:val="00FC7645"/>
    <w:rsid w:val="00FE5225"/>
    <w:rsid w:val="00FE568A"/>
    <w:rsid w:val="00FF3229"/>
    <w:rsid w:val="00FF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C98DC"/>
  <w15:chartTrackingRefBased/>
  <w15:docId w15:val="{7AE50E6A-3BE1-4627-AB6A-0018207B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346E"/>
    <w:pPr>
      <w:spacing w:after="160" w:line="259" w:lineRule="auto"/>
    </w:pPr>
    <w:rPr>
      <w:rFonts w:ascii="Calibri" w:hAnsi="Calibri"/>
      <w:sz w:val="22"/>
      <w:szCs w:val="22"/>
      <w:lang w:eastAsia="en-US"/>
    </w:rPr>
  </w:style>
  <w:style w:type="paragraph" w:styleId="4">
    <w:name w:val="heading 4"/>
    <w:basedOn w:val="a"/>
    <w:next w:val="a"/>
    <w:link w:val="40"/>
    <w:qFormat/>
    <w:rsid w:val="007D346E"/>
    <w:pPr>
      <w:keepNext/>
      <w:keepLines/>
      <w:spacing w:before="320" w:after="200"/>
      <w:outlineLvl w:val="3"/>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7D346E"/>
    <w:rPr>
      <w:rFonts w:ascii="Arial" w:hAnsi="Arial" w:cs="Arial"/>
      <w:b/>
      <w:bCs/>
      <w:sz w:val="26"/>
      <w:szCs w:val="26"/>
      <w:lang w:val="ru-RU" w:eastAsia="en-US" w:bidi="ar-SA"/>
    </w:rPr>
  </w:style>
  <w:style w:type="paragraph" w:customStyle="1" w:styleId="12">
    <w:name w:val="Абзац списка1"/>
    <w:basedOn w:val="a"/>
    <w:rsid w:val="007D346E"/>
    <w:pPr>
      <w:ind w:left="720"/>
      <w:contextualSpacing/>
    </w:pPr>
  </w:style>
  <w:style w:type="character" w:customStyle="1" w:styleId="5">
    <w:name w:val="Основной текст (5)_"/>
    <w:link w:val="50"/>
    <w:locked/>
    <w:rsid w:val="007D346E"/>
    <w:rPr>
      <w:b/>
      <w:bCs/>
      <w:sz w:val="26"/>
      <w:szCs w:val="26"/>
      <w:shd w:val="clear" w:color="auto" w:fill="FFFFFF"/>
      <w:lang w:bidi="ar-SA"/>
    </w:rPr>
  </w:style>
  <w:style w:type="paragraph" w:customStyle="1" w:styleId="50">
    <w:name w:val="Основной текст (5)"/>
    <w:basedOn w:val="a"/>
    <w:link w:val="5"/>
    <w:rsid w:val="007D346E"/>
    <w:pPr>
      <w:widowControl w:val="0"/>
      <w:shd w:val="clear" w:color="auto" w:fill="FFFFFF"/>
      <w:spacing w:after="0" w:line="317" w:lineRule="exact"/>
      <w:jc w:val="center"/>
    </w:pPr>
    <w:rPr>
      <w:rFonts w:ascii="Times New Roman" w:hAnsi="Times New Roman"/>
      <w:b/>
      <w:bCs/>
      <w:sz w:val="26"/>
      <w:szCs w:val="26"/>
      <w:shd w:val="clear" w:color="auto" w:fill="FFFFFF"/>
      <w:lang w:eastAsia="ru-RU"/>
    </w:rPr>
  </w:style>
  <w:style w:type="character" w:customStyle="1" w:styleId="e1ckvoeh1e106ikdt0app-catalog-fclnc2e1gjr6xo0">
    <w:name w:val="e1ckvoeh1 e106ikdt0 app-catalog-fclnc2 e1gjr6xo0"/>
    <w:basedOn w:val="a0"/>
    <w:rsid w:val="00317224"/>
  </w:style>
  <w:style w:type="character" w:customStyle="1" w:styleId="e1ckvoeh0e106ikdt0app-catalog-ajic6ae1gjr6xo0">
    <w:name w:val="e1ckvoeh0 e106ikdt0 app-catalog-ajic6a e1gjr6xo0"/>
    <w:basedOn w:val="a0"/>
    <w:rsid w:val="00317224"/>
  </w:style>
  <w:style w:type="paragraph" w:styleId="a3">
    <w:name w:val="Normal (Web)"/>
    <w:basedOn w:val="a"/>
    <w:rsid w:val="00E46680"/>
    <w:pPr>
      <w:spacing w:before="100" w:beforeAutospacing="1" w:after="100" w:afterAutospacing="1" w:line="240" w:lineRule="auto"/>
    </w:pPr>
    <w:rPr>
      <w:rFonts w:ascii="Times New Roman" w:hAnsi="Times New Roman"/>
      <w:sz w:val="24"/>
      <w:szCs w:val="24"/>
      <w:lang w:eastAsia="ru-RU"/>
    </w:rPr>
  </w:style>
  <w:style w:type="character" w:styleId="a4">
    <w:name w:val="Strong"/>
    <w:qFormat/>
    <w:rsid w:val="00E46680"/>
    <w:rPr>
      <w:b/>
      <w:bCs/>
    </w:rPr>
  </w:style>
  <w:style w:type="character" w:customStyle="1" w:styleId="1ebon2sua63kbffifarr1a5yj">
    <w:name w:val="_1ebon _2sua6 _3kbff ifarr _1a5yj"/>
    <w:basedOn w:val="a0"/>
    <w:rsid w:val="000B2C97"/>
  </w:style>
  <w:style w:type="character" w:customStyle="1" w:styleId="ywvl72sua63kbffifarr1a5yj">
    <w:name w:val="ywvl7 _2sua6 _3kbff ifarr _1a5yj"/>
    <w:basedOn w:val="a0"/>
    <w:rsid w:val="000B2C97"/>
  </w:style>
  <w:style w:type="paragraph" w:customStyle="1" w:styleId="1">
    <w:name w:val="Пункт 1"/>
    <w:basedOn w:val="2"/>
    <w:qFormat/>
    <w:rsid w:val="00421627"/>
    <w:pPr>
      <w:widowControl w:val="0"/>
      <w:numPr>
        <w:numId w:val="7"/>
      </w:numPr>
      <w:spacing w:after="0" w:line="360" w:lineRule="auto"/>
      <w:ind w:left="-207"/>
      <w:jc w:val="both"/>
      <w:outlineLvl w:val="0"/>
    </w:pPr>
    <w:rPr>
      <w:rFonts w:ascii="Times New Roman" w:eastAsia="Calibri" w:hAnsi="Times New Roman"/>
      <w:b/>
      <w:bCs/>
      <w:sz w:val="24"/>
      <w:szCs w:val="24"/>
    </w:rPr>
  </w:style>
  <w:style w:type="paragraph" w:customStyle="1" w:styleId="11">
    <w:name w:val="Подпункт 1.1"/>
    <w:basedOn w:val="2"/>
    <w:qFormat/>
    <w:rsid w:val="00421627"/>
    <w:pPr>
      <w:widowControl w:val="0"/>
      <w:numPr>
        <w:ilvl w:val="2"/>
        <w:numId w:val="7"/>
      </w:numPr>
      <w:spacing w:after="0" w:line="360" w:lineRule="auto"/>
      <w:ind w:left="1233" w:hanging="180"/>
      <w:jc w:val="both"/>
      <w:outlineLvl w:val="0"/>
    </w:pPr>
    <w:rPr>
      <w:rFonts w:ascii="Times New Roman" w:eastAsia="Calibri" w:hAnsi="Times New Roman"/>
      <w:bCs/>
      <w:sz w:val="24"/>
      <w:szCs w:val="24"/>
    </w:rPr>
  </w:style>
  <w:style w:type="paragraph" w:customStyle="1" w:styleId="10">
    <w:name w:val="Стиль1"/>
    <w:basedOn w:val="1"/>
    <w:qFormat/>
    <w:rsid w:val="00421627"/>
    <w:pPr>
      <w:numPr>
        <w:ilvl w:val="1"/>
      </w:numPr>
      <w:ind w:left="513" w:hanging="360"/>
    </w:pPr>
    <w:rPr>
      <w:b w:val="0"/>
    </w:rPr>
  </w:style>
  <w:style w:type="table" w:styleId="a5">
    <w:name w:val="Table Grid"/>
    <w:basedOn w:val="a1"/>
    <w:uiPriority w:val="59"/>
    <w:rsid w:val="0042162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1">
    <w:name w:val="Стиль5"/>
    <w:basedOn w:val="11"/>
    <w:qFormat/>
    <w:rsid w:val="00421627"/>
  </w:style>
  <w:style w:type="paragraph" w:styleId="2">
    <w:name w:val="Body Text 2"/>
    <w:basedOn w:val="a"/>
    <w:link w:val="20"/>
    <w:rsid w:val="00421627"/>
    <w:pPr>
      <w:spacing w:after="120" w:line="480" w:lineRule="auto"/>
    </w:pPr>
  </w:style>
  <w:style w:type="character" w:customStyle="1" w:styleId="20">
    <w:name w:val="Основной текст 2 Знак"/>
    <w:link w:val="2"/>
    <w:rsid w:val="00421627"/>
    <w:rPr>
      <w:rFonts w:ascii="Calibri" w:hAnsi="Calibri"/>
      <w:sz w:val="22"/>
      <w:szCs w:val="22"/>
      <w:lang w:eastAsia="en-US"/>
    </w:rPr>
  </w:style>
  <w:style w:type="table" w:customStyle="1" w:styleId="21">
    <w:name w:val="Сетка таблицы2"/>
    <w:basedOn w:val="a1"/>
    <w:next w:val="a5"/>
    <w:uiPriority w:val="59"/>
    <w:rsid w:val="00BC56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8901">
      <w:bodyDiv w:val="1"/>
      <w:marLeft w:val="0"/>
      <w:marRight w:val="0"/>
      <w:marTop w:val="0"/>
      <w:marBottom w:val="0"/>
      <w:divBdr>
        <w:top w:val="none" w:sz="0" w:space="0" w:color="auto"/>
        <w:left w:val="none" w:sz="0" w:space="0" w:color="auto"/>
        <w:bottom w:val="none" w:sz="0" w:space="0" w:color="auto"/>
        <w:right w:val="none" w:sz="0" w:space="0" w:color="auto"/>
      </w:divBdr>
    </w:div>
    <w:div w:id="114258061">
      <w:bodyDiv w:val="1"/>
      <w:marLeft w:val="0"/>
      <w:marRight w:val="0"/>
      <w:marTop w:val="0"/>
      <w:marBottom w:val="0"/>
      <w:divBdr>
        <w:top w:val="none" w:sz="0" w:space="0" w:color="auto"/>
        <w:left w:val="none" w:sz="0" w:space="0" w:color="auto"/>
        <w:bottom w:val="none" w:sz="0" w:space="0" w:color="auto"/>
        <w:right w:val="none" w:sz="0" w:space="0" w:color="auto"/>
      </w:divBdr>
    </w:div>
    <w:div w:id="270165730">
      <w:bodyDiv w:val="1"/>
      <w:marLeft w:val="0"/>
      <w:marRight w:val="0"/>
      <w:marTop w:val="0"/>
      <w:marBottom w:val="0"/>
      <w:divBdr>
        <w:top w:val="none" w:sz="0" w:space="0" w:color="auto"/>
        <w:left w:val="none" w:sz="0" w:space="0" w:color="auto"/>
        <w:bottom w:val="none" w:sz="0" w:space="0" w:color="auto"/>
        <w:right w:val="none" w:sz="0" w:space="0" w:color="auto"/>
      </w:divBdr>
    </w:div>
    <w:div w:id="535050338">
      <w:bodyDiv w:val="1"/>
      <w:marLeft w:val="0"/>
      <w:marRight w:val="0"/>
      <w:marTop w:val="0"/>
      <w:marBottom w:val="0"/>
      <w:divBdr>
        <w:top w:val="none" w:sz="0" w:space="0" w:color="auto"/>
        <w:left w:val="none" w:sz="0" w:space="0" w:color="auto"/>
        <w:bottom w:val="none" w:sz="0" w:space="0" w:color="auto"/>
        <w:right w:val="none" w:sz="0" w:space="0" w:color="auto"/>
      </w:divBdr>
    </w:div>
    <w:div w:id="604844644">
      <w:bodyDiv w:val="1"/>
      <w:marLeft w:val="0"/>
      <w:marRight w:val="0"/>
      <w:marTop w:val="0"/>
      <w:marBottom w:val="0"/>
      <w:divBdr>
        <w:top w:val="none" w:sz="0" w:space="0" w:color="auto"/>
        <w:left w:val="none" w:sz="0" w:space="0" w:color="auto"/>
        <w:bottom w:val="none" w:sz="0" w:space="0" w:color="auto"/>
        <w:right w:val="none" w:sz="0" w:space="0" w:color="auto"/>
      </w:divBdr>
      <w:divsChild>
        <w:div w:id="196545164">
          <w:marLeft w:val="0"/>
          <w:marRight w:val="0"/>
          <w:marTop w:val="0"/>
          <w:marBottom w:val="0"/>
          <w:divBdr>
            <w:top w:val="none" w:sz="0" w:space="0" w:color="auto"/>
            <w:left w:val="none" w:sz="0" w:space="0" w:color="auto"/>
            <w:bottom w:val="none" w:sz="0" w:space="0" w:color="auto"/>
            <w:right w:val="none" w:sz="0" w:space="0" w:color="auto"/>
          </w:divBdr>
        </w:div>
      </w:divsChild>
    </w:div>
    <w:div w:id="623585109">
      <w:bodyDiv w:val="1"/>
      <w:marLeft w:val="0"/>
      <w:marRight w:val="0"/>
      <w:marTop w:val="0"/>
      <w:marBottom w:val="0"/>
      <w:divBdr>
        <w:top w:val="none" w:sz="0" w:space="0" w:color="auto"/>
        <w:left w:val="none" w:sz="0" w:space="0" w:color="auto"/>
        <w:bottom w:val="none" w:sz="0" w:space="0" w:color="auto"/>
        <w:right w:val="none" w:sz="0" w:space="0" w:color="auto"/>
      </w:divBdr>
    </w:div>
    <w:div w:id="641813821">
      <w:bodyDiv w:val="1"/>
      <w:marLeft w:val="0"/>
      <w:marRight w:val="0"/>
      <w:marTop w:val="0"/>
      <w:marBottom w:val="0"/>
      <w:divBdr>
        <w:top w:val="none" w:sz="0" w:space="0" w:color="auto"/>
        <w:left w:val="none" w:sz="0" w:space="0" w:color="auto"/>
        <w:bottom w:val="none" w:sz="0" w:space="0" w:color="auto"/>
        <w:right w:val="none" w:sz="0" w:space="0" w:color="auto"/>
      </w:divBdr>
      <w:divsChild>
        <w:div w:id="138347434">
          <w:marLeft w:val="0"/>
          <w:marRight w:val="0"/>
          <w:marTop w:val="130"/>
          <w:marBottom w:val="0"/>
          <w:divBdr>
            <w:top w:val="none" w:sz="0" w:space="0" w:color="auto"/>
            <w:left w:val="none" w:sz="0" w:space="0" w:color="auto"/>
            <w:bottom w:val="none" w:sz="0" w:space="0" w:color="auto"/>
            <w:right w:val="none" w:sz="0" w:space="0" w:color="auto"/>
          </w:divBdr>
        </w:div>
      </w:divsChild>
    </w:div>
    <w:div w:id="735201626">
      <w:bodyDiv w:val="1"/>
      <w:marLeft w:val="0"/>
      <w:marRight w:val="0"/>
      <w:marTop w:val="0"/>
      <w:marBottom w:val="0"/>
      <w:divBdr>
        <w:top w:val="none" w:sz="0" w:space="0" w:color="auto"/>
        <w:left w:val="none" w:sz="0" w:space="0" w:color="auto"/>
        <w:bottom w:val="none" w:sz="0" w:space="0" w:color="auto"/>
        <w:right w:val="none" w:sz="0" w:space="0" w:color="auto"/>
      </w:divBdr>
    </w:div>
    <w:div w:id="1026371873">
      <w:bodyDiv w:val="1"/>
      <w:marLeft w:val="0"/>
      <w:marRight w:val="0"/>
      <w:marTop w:val="0"/>
      <w:marBottom w:val="0"/>
      <w:divBdr>
        <w:top w:val="none" w:sz="0" w:space="0" w:color="auto"/>
        <w:left w:val="none" w:sz="0" w:space="0" w:color="auto"/>
        <w:bottom w:val="none" w:sz="0" w:space="0" w:color="auto"/>
        <w:right w:val="none" w:sz="0" w:space="0" w:color="auto"/>
      </w:divBdr>
      <w:divsChild>
        <w:div w:id="26029945">
          <w:marLeft w:val="0"/>
          <w:marRight w:val="0"/>
          <w:marTop w:val="0"/>
          <w:marBottom w:val="130"/>
          <w:divBdr>
            <w:top w:val="none" w:sz="0" w:space="0" w:color="auto"/>
            <w:left w:val="none" w:sz="0" w:space="0" w:color="auto"/>
            <w:bottom w:val="none" w:sz="0" w:space="0" w:color="auto"/>
            <w:right w:val="none" w:sz="0" w:space="0" w:color="auto"/>
          </w:divBdr>
          <w:divsChild>
            <w:div w:id="1316447546">
              <w:marLeft w:val="0"/>
              <w:marRight w:val="0"/>
              <w:marTop w:val="0"/>
              <w:marBottom w:val="0"/>
              <w:divBdr>
                <w:top w:val="none" w:sz="0" w:space="0" w:color="auto"/>
                <w:left w:val="none" w:sz="0" w:space="0" w:color="auto"/>
                <w:bottom w:val="none" w:sz="0" w:space="0" w:color="auto"/>
                <w:right w:val="none" w:sz="0" w:space="0" w:color="auto"/>
              </w:divBdr>
            </w:div>
          </w:divsChild>
        </w:div>
        <w:div w:id="51782731">
          <w:marLeft w:val="0"/>
          <w:marRight w:val="0"/>
          <w:marTop w:val="0"/>
          <w:marBottom w:val="130"/>
          <w:divBdr>
            <w:top w:val="none" w:sz="0" w:space="0" w:color="auto"/>
            <w:left w:val="none" w:sz="0" w:space="0" w:color="auto"/>
            <w:bottom w:val="none" w:sz="0" w:space="0" w:color="auto"/>
            <w:right w:val="none" w:sz="0" w:space="0" w:color="auto"/>
          </w:divBdr>
          <w:divsChild>
            <w:div w:id="1098646969">
              <w:marLeft w:val="0"/>
              <w:marRight w:val="0"/>
              <w:marTop w:val="0"/>
              <w:marBottom w:val="0"/>
              <w:divBdr>
                <w:top w:val="none" w:sz="0" w:space="0" w:color="auto"/>
                <w:left w:val="none" w:sz="0" w:space="0" w:color="auto"/>
                <w:bottom w:val="none" w:sz="0" w:space="0" w:color="auto"/>
                <w:right w:val="none" w:sz="0" w:space="0" w:color="auto"/>
              </w:divBdr>
            </w:div>
          </w:divsChild>
        </w:div>
        <w:div w:id="68038134">
          <w:marLeft w:val="0"/>
          <w:marRight w:val="0"/>
          <w:marTop w:val="0"/>
          <w:marBottom w:val="130"/>
          <w:divBdr>
            <w:top w:val="none" w:sz="0" w:space="0" w:color="auto"/>
            <w:left w:val="none" w:sz="0" w:space="0" w:color="auto"/>
            <w:bottom w:val="none" w:sz="0" w:space="0" w:color="auto"/>
            <w:right w:val="none" w:sz="0" w:space="0" w:color="auto"/>
          </w:divBdr>
          <w:divsChild>
            <w:div w:id="1693529692">
              <w:marLeft w:val="0"/>
              <w:marRight w:val="0"/>
              <w:marTop w:val="0"/>
              <w:marBottom w:val="0"/>
              <w:divBdr>
                <w:top w:val="none" w:sz="0" w:space="0" w:color="auto"/>
                <w:left w:val="none" w:sz="0" w:space="0" w:color="auto"/>
                <w:bottom w:val="none" w:sz="0" w:space="0" w:color="auto"/>
                <w:right w:val="none" w:sz="0" w:space="0" w:color="auto"/>
              </w:divBdr>
            </w:div>
          </w:divsChild>
        </w:div>
        <w:div w:id="195002089">
          <w:marLeft w:val="0"/>
          <w:marRight w:val="0"/>
          <w:marTop w:val="0"/>
          <w:marBottom w:val="0"/>
          <w:divBdr>
            <w:top w:val="none" w:sz="0" w:space="0" w:color="auto"/>
            <w:left w:val="none" w:sz="0" w:space="0" w:color="auto"/>
            <w:bottom w:val="none" w:sz="0" w:space="0" w:color="auto"/>
            <w:right w:val="none" w:sz="0" w:space="0" w:color="auto"/>
          </w:divBdr>
          <w:divsChild>
            <w:div w:id="606735534">
              <w:marLeft w:val="0"/>
              <w:marRight w:val="0"/>
              <w:marTop w:val="0"/>
              <w:marBottom w:val="0"/>
              <w:divBdr>
                <w:top w:val="none" w:sz="0" w:space="0" w:color="auto"/>
                <w:left w:val="none" w:sz="0" w:space="0" w:color="auto"/>
                <w:bottom w:val="none" w:sz="0" w:space="0" w:color="auto"/>
                <w:right w:val="none" w:sz="0" w:space="0" w:color="auto"/>
              </w:divBdr>
            </w:div>
          </w:divsChild>
        </w:div>
        <w:div w:id="316614632">
          <w:marLeft w:val="0"/>
          <w:marRight w:val="0"/>
          <w:marTop w:val="0"/>
          <w:marBottom w:val="0"/>
          <w:divBdr>
            <w:top w:val="none" w:sz="0" w:space="0" w:color="auto"/>
            <w:left w:val="none" w:sz="0" w:space="0" w:color="auto"/>
            <w:bottom w:val="none" w:sz="0" w:space="0" w:color="auto"/>
            <w:right w:val="none" w:sz="0" w:space="0" w:color="auto"/>
          </w:divBdr>
          <w:divsChild>
            <w:div w:id="408505333">
              <w:marLeft w:val="0"/>
              <w:marRight w:val="0"/>
              <w:marTop w:val="0"/>
              <w:marBottom w:val="0"/>
              <w:divBdr>
                <w:top w:val="none" w:sz="0" w:space="0" w:color="auto"/>
                <w:left w:val="none" w:sz="0" w:space="0" w:color="auto"/>
                <w:bottom w:val="none" w:sz="0" w:space="0" w:color="auto"/>
                <w:right w:val="none" w:sz="0" w:space="0" w:color="auto"/>
              </w:divBdr>
            </w:div>
          </w:divsChild>
        </w:div>
        <w:div w:id="476458166">
          <w:marLeft w:val="0"/>
          <w:marRight w:val="0"/>
          <w:marTop w:val="0"/>
          <w:marBottom w:val="130"/>
          <w:divBdr>
            <w:top w:val="none" w:sz="0" w:space="0" w:color="auto"/>
            <w:left w:val="none" w:sz="0" w:space="0" w:color="auto"/>
            <w:bottom w:val="none" w:sz="0" w:space="0" w:color="auto"/>
            <w:right w:val="none" w:sz="0" w:space="0" w:color="auto"/>
          </w:divBdr>
          <w:divsChild>
            <w:div w:id="1579707140">
              <w:marLeft w:val="0"/>
              <w:marRight w:val="0"/>
              <w:marTop w:val="0"/>
              <w:marBottom w:val="0"/>
              <w:divBdr>
                <w:top w:val="none" w:sz="0" w:space="0" w:color="auto"/>
                <w:left w:val="none" w:sz="0" w:space="0" w:color="auto"/>
                <w:bottom w:val="none" w:sz="0" w:space="0" w:color="auto"/>
                <w:right w:val="none" w:sz="0" w:space="0" w:color="auto"/>
              </w:divBdr>
            </w:div>
          </w:divsChild>
        </w:div>
        <w:div w:id="660043663">
          <w:marLeft w:val="0"/>
          <w:marRight w:val="0"/>
          <w:marTop w:val="0"/>
          <w:marBottom w:val="130"/>
          <w:divBdr>
            <w:top w:val="none" w:sz="0" w:space="0" w:color="auto"/>
            <w:left w:val="none" w:sz="0" w:space="0" w:color="auto"/>
            <w:bottom w:val="none" w:sz="0" w:space="0" w:color="auto"/>
            <w:right w:val="none" w:sz="0" w:space="0" w:color="auto"/>
          </w:divBdr>
          <w:divsChild>
            <w:div w:id="559485854">
              <w:marLeft w:val="0"/>
              <w:marRight w:val="0"/>
              <w:marTop w:val="0"/>
              <w:marBottom w:val="0"/>
              <w:divBdr>
                <w:top w:val="none" w:sz="0" w:space="0" w:color="auto"/>
                <w:left w:val="none" w:sz="0" w:space="0" w:color="auto"/>
                <w:bottom w:val="none" w:sz="0" w:space="0" w:color="auto"/>
                <w:right w:val="none" w:sz="0" w:space="0" w:color="auto"/>
              </w:divBdr>
            </w:div>
          </w:divsChild>
        </w:div>
        <w:div w:id="822936777">
          <w:marLeft w:val="0"/>
          <w:marRight w:val="0"/>
          <w:marTop w:val="0"/>
          <w:marBottom w:val="130"/>
          <w:divBdr>
            <w:top w:val="none" w:sz="0" w:space="0" w:color="auto"/>
            <w:left w:val="none" w:sz="0" w:space="0" w:color="auto"/>
            <w:bottom w:val="none" w:sz="0" w:space="0" w:color="auto"/>
            <w:right w:val="none" w:sz="0" w:space="0" w:color="auto"/>
          </w:divBdr>
          <w:divsChild>
            <w:div w:id="1010528906">
              <w:marLeft w:val="0"/>
              <w:marRight w:val="0"/>
              <w:marTop w:val="0"/>
              <w:marBottom w:val="0"/>
              <w:divBdr>
                <w:top w:val="none" w:sz="0" w:space="0" w:color="auto"/>
                <w:left w:val="none" w:sz="0" w:space="0" w:color="auto"/>
                <w:bottom w:val="none" w:sz="0" w:space="0" w:color="auto"/>
                <w:right w:val="none" w:sz="0" w:space="0" w:color="auto"/>
              </w:divBdr>
            </w:div>
          </w:divsChild>
        </w:div>
        <w:div w:id="955135438">
          <w:marLeft w:val="0"/>
          <w:marRight w:val="0"/>
          <w:marTop w:val="0"/>
          <w:marBottom w:val="0"/>
          <w:divBdr>
            <w:top w:val="none" w:sz="0" w:space="0" w:color="auto"/>
            <w:left w:val="none" w:sz="0" w:space="0" w:color="auto"/>
            <w:bottom w:val="none" w:sz="0" w:space="0" w:color="auto"/>
            <w:right w:val="none" w:sz="0" w:space="0" w:color="auto"/>
          </w:divBdr>
          <w:divsChild>
            <w:div w:id="115297704">
              <w:marLeft w:val="0"/>
              <w:marRight w:val="0"/>
              <w:marTop w:val="0"/>
              <w:marBottom w:val="0"/>
              <w:divBdr>
                <w:top w:val="none" w:sz="0" w:space="0" w:color="auto"/>
                <w:left w:val="none" w:sz="0" w:space="0" w:color="auto"/>
                <w:bottom w:val="none" w:sz="0" w:space="0" w:color="auto"/>
                <w:right w:val="none" w:sz="0" w:space="0" w:color="auto"/>
              </w:divBdr>
            </w:div>
          </w:divsChild>
        </w:div>
        <w:div w:id="1036003529">
          <w:marLeft w:val="0"/>
          <w:marRight w:val="0"/>
          <w:marTop w:val="0"/>
          <w:marBottom w:val="0"/>
          <w:divBdr>
            <w:top w:val="none" w:sz="0" w:space="0" w:color="auto"/>
            <w:left w:val="none" w:sz="0" w:space="0" w:color="auto"/>
            <w:bottom w:val="none" w:sz="0" w:space="0" w:color="auto"/>
            <w:right w:val="none" w:sz="0" w:space="0" w:color="auto"/>
          </w:divBdr>
          <w:divsChild>
            <w:div w:id="1714188481">
              <w:marLeft w:val="0"/>
              <w:marRight w:val="0"/>
              <w:marTop w:val="0"/>
              <w:marBottom w:val="0"/>
              <w:divBdr>
                <w:top w:val="none" w:sz="0" w:space="0" w:color="auto"/>
                <w:left w:val="none" w:sz="0" w:space="0" w:color="auto"/>
                <w:bottom w:val="none" w:sz="0" w:space="0" w:color="auto"/>
                <w:right w:val="none" w:sz="0" w:space="0" w:color="auto"/>
              </w:divBdr>
            </w:div>
          </w:divsChild>
        </w:div>
        <w:div w:id="1043015154">
          <w:marLeft w:val="0"/>
          <w:marRight w:val="0"/>
          <w:marTop w:val="0"/>
          <w:marBottom w:val="130"/>
          <w:divBdr>
            <w:top w:val="none" w:sz="0" w:space="0" w:color="auto"/>
            <w:left w:val="none" w:sz="0" w:space="0" w:color="auto"/>
            <w:bottom w:val="none" w:sz="0" w:space="0" w:color="auto"/>
            <w:right w:val="none" w:sz="0" w:space="0" w:color="auto"/>
          </w:divBdr>
          <w:divsChild>
            <w:div w:id="803616163">
              <w:marLeft w:val="0"/>
              <w:marRight w:val="0"/>
              <w:marTop w:val="0"/>
              <w:marBottom w:val="0"/>
              <w:divBdr>
                <w:top w:val="none" w:sz="0" w:space="0" w:color="auto"/>
                <w:left w:val="none" w:sz="0" w:space="0" w:color="auto"/>
                <w:bottom w:val="none" w:sz="0" w:space="0" w:color="auto"/>
                <w:right w:val="none" w:sz="0" w:space="0" w:color="auto"/>
              </w:divBdr>
            </w:div>
          </w:divsChild>
        </w:div>
        <w:div w:id="1313102139">
          <w:marLeft w:val="0"/>
          <w:marRight w:val="0"/>
          <w:marTop w:val="0"/>
          <w:marBottom w:val="130"/>
          <w:divBdr>
            <w:top w:val="none" w:sz="0" w:space="0" w:color="auto"/>
            <w:left w:val="none" w:sz="0" w:space="0" w:color="auto"/>
            <w:bottom w:val="none" w:sz="0" w:space="0" w:color="auto"/>
            <w:right w:val="none" w:sz="0" w:space="0" w:color="auto"/>
          </w:divBdr>
          <w:divsChild>
            <w:div w:id="142627317">
              <w:marLeft w:val="0"/>
              <w:marRight w:val="0"/>
              <w:marTop w:val="0"/>
              <w:marBottom w:val="0"/>
              <w:divBdr>
                <w:top w:val="none" w:sz="0" w:space="0" w:color="auto"/>
                <w:left w:val="none" w:sz="0" w:space="0" w:color="auto"/>
                <w:bottom w:val="none" w:sz="0" w:space="0" w:color="auto"/>
                <w:right w:val="none" w:sz="0" w:space="0" w:color="auto"/>
              </w:divBdr>
            </w:div>
          </w:divsChild>
        </w:div>
        <w:div w:id="1588342181">
          <w:marLeft w:val="0"/>
          <w:marRight w:val="0"/>
          <w:marTop w:val="0"/>
          <w:marBottom w:val="0"/>
          <w:divBdr>
            <w:top w:val="none" w:sz="0" w:space="0" w:color="auto"/>
            <w:left w:val="none" w:sz="0" w:space="0" w:color="auto"/>
            <w:bottom w:val="none" w:sz="0" w:space="0" w:color="auto"/>
            <w:right w:val="none" w:sz="0" w:space="0" w:color="auto"/>
          </w:divBdr>
          <w:divsChild>
            <w:div w:id="890045443">
              <w:marLeft w:val="0"/>
              <w:marRight w:val="0"/>
              <w:marTop w:val="0"/>
              <w:marBottom w:val="0"/>
              <w:divBdr>
                <w:top w:val="none" w:sz="0" w:space="0" w:color="auto"/>
                <w:left w:val="none" w:sz="0" w:space="0" w:color="auto"/>
                <w:bottom w:val="none" w:sz="0" w:space="0" w:color="auto"/>
                <w:right w:val="none" w:sz="0" w:space="0" w:color="auto"/>
              </w:divBdr>
            </w:div>
          </w:divsChild>
        </w:div>
        <w:div w:id="1592349230">
          <w:marLeft w:val="0"/>
          <w:marRight w:val="0"/>
          <w:marTop w:val="0"/>
          <w:marBottom w:val="130"/>
          <w:divBdr>
            <w:top w:val="none" w:sz="0" w:space="0" w:color="auto"/>
            <w:left w:val="none" w:sz="0" w:space="0" w:color="auto"/>
            <w:bottom w:val="none" w:sz="0" w:space="0" w:color="auto"/>
            <w:right w:val="none" w:sz="0" w:space="0" w:color="auto"/>
          </w:divBdr>
          <w:divsChild>
            <w:div w:id="1159687548">
              <w:marLeft w:val="0"/>
              <w:marRight w:val="0"/>
              <w:marTop w:val="0"/>
              <w:marBottom w:val="0"/>
              <w:divBdr>
                <w:top w:val="none" w:sz="0" w:space="0" w:color="auto"/>
                <w:left w:val="none" w:sz="0" w:space="0" w:color="auto"/>
                <w:bottom w:val="none" w:sz="0" w:space="0" w:color="auto"/>
                <w:right w:val="none" w:sz="0" w:space="0" w:color="auto"/>
              </w:divBdr>
            </w:div>
          </w:divsChild>
        </w:div>
        <w:div w:id="1654724340">
          <w:marLeft w:val="0"/>
          <w:marRight w:val="0"/>
          <w:marTop w:val="0"/>
          <w:marBottom w:val="130"/>
          <w:divBdr>
            <w:top w:val="none" w:sz="0" w:space="0" w:color="auto"/>
            <w:left w:val="none" w:sz="0" w:space="0" w:color="auto"/>
            <w:bottom w:val="none" w:sz="0" w:space="0" w:color="auto"/>
            <w:right w:val="none" w:sz="0" w:space="0" w:color="auto"/>
          </w:divBdr>
          <w:divsChild>
            <w:div w:id="1107853250">
              <w:marLeft w:val="0"/>
              <w:marRight w:val="0"/>
              <w:marTop w:val="0"/>
              <w:marBottom w:val="0"/>
              <w:divBdr>
                <w:top w:val="none" w:sz="0" w:space="0" w:color="auto"/>
                <w:left w:val="none" w:sz="0" w:space="0" w:color="auto"/>
                <w:bottom w:val="none" w:sz="0" w:space="0" w:color="auto"/>
                <w:right w:val="none" w:sz="0" w:space="0" w:color="auto"/>
              </w:divBdr>
            </w:div>
          </w:divsChild>
        </w:div>
        <w:div w:id="1863475067">
          <w:marLeft w:val="0"/>
          <w:marRight w:val="0"/>
          <w:marTop w:val="0"/>
          <w:marBottom w:val="130"/>
          <w:divBdr>
            <w:top w:val="none" w:sz="0" w:space="0" w:color="auto"/>
            <w:left w:val="none" w:sz="0" w:space="0" w:color="auto"/>
            <w:bottom w:val="none" w:sz="0" w:space="0" w:color="auto"/>
            <w:right w:val="none" w:sz="0" w:space="0" w:color="auto"/>
          </w:divBdr>
          <w:divsChild>
            <w:div w:id="1150751388">
              <w:marLeft w:val="0"/>
              <w:marRight w:val="0"/>
              <w:marTop w:val="0"/>
              <w:marBottom w:val="0"/>
              <w:divBdr>
                <w:top w:val="none" w:sz="0" w:space="0" w:color="auto"/>
                <w:left w:val="none" w:sz="0" w:space="0" w:color="auto"/>
                <w:bottom w:val="none" w:sz="0" w:space="0" w:color="auto"/>
                <w:right w:val="none" w:sz="0" w:space="0" w:color="auto"/>
              </w:divBdr>
            </w:div>
          </w:divsChild>
        </w:div>
        <w:div w:id="1946225763">
          <w:marLeft w:val="0"/>
          <w:marRight w:val="0"/>
          <w:marTop w:val="0"/>
          <w:marBottom w:val="0"/>
          <w:divBdr>
            <w:top w:val="none" w:sz="0" w:space="0" w:color="auto"/>
            <w:left w:val="none" w:sz="0" w:space="0" w:color="auto"/>
            <w:bottom w:val="none" w:sz="0" w:space="0" w:color="auto"/>
            <w:right w:val="none" w:sz="0" w:space="0" w:color="auto"/>
          </w:divBdr>
          <w:divsChild>
            <w:div w:id="1751852074">
              <w:marLeft w:val="0"/>
              <w:marRight w:val="0"/>
              <w:marTop w:val="0"/>
              <w:marBottom w:val="0"/>
              <w:divBdr>
                <w:top w:val="none" w:sz="0" w:space="0" w:color="auto"/>
                <w:left w:val="none" w:sz="0" w:space="0" w:color="auto"/>
                <w:bottom w:val="none" w:sz="0" w:space="0" w:color="auto"/>
                <w:right w:val="none" w:sz="0" w:space="0" w:color="auto"/>
              </w:divBdr>
            </w:div>
          </w:divsChild>
        </w:div>
        <w:div w:id="2083869175">
          <w:marLeft w:val="0"/>
          <w:marRight w:val="0"/>
          <w:marTop w:val="0"/>
          <w:marBottom w:val="130"/>
          <w:divBdr>
            <w:top w:val="none" w:sz="0" w:space="0" w:color="auto"/>
            <w:left w:val="none" w:sz="0" w:space="0" w:color="auto"/>
            <w:bottom w:val="none" w:sz="0" w:space="0" w:color="auto"/>
            <w:right w:val="none" w:sz="0" w:space="0" w:color="auto"/>
          </w:divBdr>
          <w:divsChild>
            <w:div w:id="995034542">
              <w:marLeft w:val="0"/>
              <w:marRight w:val="0"/>
              <w:marTop w:val="0"/>
              <w:marBottom w:val="0"/>
              <w:divBdr>
                <w:top w:val="none" w:sz="0" w:space="0" w:color="auto"/>
                <w:left w:val="none" w:sz="0" w:space="0" w:color="auto"/>
                <w:bottom w:val="none" w:sz="0" w:space="0" w:color="auto"/>
                <w:right w:val="none" w:sz="0" w:space="0" w:color="auto"/>
              </w:divBdr>
            </w:div>
          </w:divsChild>
        </w:div>
        <w:div w:id="2119177476">
          <w:marLeft w:val="0"/>
          <w:marRight w:val="0"/>
          <w:marTop w:val="0"/>
          <w:marBottom w:val="0"/>
          <w:divBdr>
            <w:top w:val="none" w:sz="0" w:space="0" w:color="auto"/>
            <w:left w:val="none" w:sz="0" w:space="0" w:color="auto"/>
            <w:bottom w:val="none" w:sz="0" w:space="0" w:color="auto"/>
            <w:right w:val="none" w:sz="0" w:space="0" w:color="auto"/>
          </w:divBdr>
          <w:divsChild>
            <w:div w:id="3457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9483">
      <w:bodyDiv w:val="1"/>
      <w:marLeft w:val="0"/>
      <w:marRight w:val="0"/>
      <w:marTop w:val="0"/>
      <w:marBottom w:val="0"/>
      <w:divBdr>
        <w:top w:val="none" w:sz="0" w:space="0" w:color="auto"/>
        <w:left w:val="none" w:sz="0" w:space="0" w:color="auto"/>
        <w:bottom w:val="none" w:sz="0" w:space="0" w:color="auto"/>
        <w:right w:val="none" w:sz="0" w:space="0" w:color="auto"/>
      </w:divBdr>
    </w:div>
    <w:div w:id="1558273364">
      <w:bodyDiv w:val="1"/>
      <w:marLeft w:val="0"/>
      <w:marRight w:val="0"/>
      <w:marTop w:val="0"/>
      <w:marBottom w:val="0"/>
      <w:divBdr>
        <w:top w:val="none" w:sz="0" w:space="0" w:color="auto"/>
        <w:left w:val="none" w:sz="0" w:space="0" w:color="auto"/>
        <w:bottom w:val="none" w:sz="0" w:space="0" w:color="auto"/>
        <w:right w:val="none" w:sz="0" w:space="0" w:color="auto"/>
      </w:divBdr>
    </w:div>
    <w:div w:id="1901549620">
      <w:bodyDiv w:val="1"/>
      <w:marLeft w:val="0"/>
      <w:marRight w:val="0"/>
      <w:marTop w:val="0"/>
      <w:marBottom w:val="0"/>
      <w:divBdr>
        <w:top w:val="none" w:sz="0" w:space="0" w:color="auto"/>
        <w:left w:val="none" w:sz="0" w:space="0" w:color="auto"/>
        <w:bottom w:val="none" w:sz="0" w:space="0" w:color="auto"/>
        <w:right w:val="none" w:sz="0" w:space="0" w:color="auto"/>
      </w:divBdr>
    </w:div>
    <w:div w:id="2129665262">
      <w:bodyDiv w:val="1"/>
      <w:marLeft w:val="0"/>
      <w:marRight w:val="0"/>
      <w:marTop w:val="0"/>
      <w:marBottom w:val="0"/>
      <w:divBdr>
        <w:top w:val="none" w:sz="0" w:space="0" w:color="auto"/>
        <w:left w:val="none" w:sz="0" w:space="0" w:color="auto"/>
        <w:bottom w:val="none" w:sz="0" w:space="0" w:color="auto"/>
        <w:right w:val="none" w:sz="0" w:space="0" w:color="auto"/>
      </w:divBdr>
      <w:divsChild>
        <w:div w:id="122657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2830</Words>
  <Characters>16132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Home</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Магомед 1968</dc:creator>
  <cp:keywords/>
  <dc:description>DOC-MARKER-L9Cvu4wpCcEtb4V87kYmyQ</dc:description>
  <cp:lastModifiedBy>Tais</cp:lastModifiedBy>
  <cp:revision>7</cp:revision>
  <dcterms:created xsi:type="dcterms:W3CDTF">2026-06-22T04:03:00Z</dcterms:created>
  <dcterms:modified xsi:type="dcterms:W3CDTF">2026-06-24T14:01:00Z</dcterms:modified>
</cp:coreProperties>
</file>