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A71E5B" w14:textId="77777777" w:rsidR="00851553" w:rsidRPr="00147613" w:rsidRDefault="00851553" w:rsidP="00851553">
      <w:pPr>
        <w:tabs>
          <w:tab w:val="left" w:pos="142"/>
        </w:tabs>
        <w:ind w:right="10"/>
        <w:jc w:val="center"/>
        <w:rPr>
          <w:rFonts w:ascii="Liberation Serif" w:eastAsia="Times New Roman" w:hAnsi="Liberation Serif" w:cs="Times New Roman"/>
          <w:b/>
          <w:bCs/>
          <w:sz w:val="28"/>
          <w:szCs w:val="28"/>
        </w:rPr>
      </w:pPr>
      <w:r w:rsidRPr="00147613">
        <w:rPr>
          <w:rFonts w:ascii="Liberation Serif" w:eastAsia="Times New Roman" w:hAnsi="Liberation Serif" w:cs="Times New Roman"/>
          <w:b/>
          <w:bCs/>
          <w:sz w:val="28"/>
          <w:szCs w:val="28"/>
        </w:rPr>
        <w:t>Государственное автономное учреждение здравоохранения</w:t>
      </w:r>
    </w:p>
    <w:p w14:paraId="62448AFC" w14:textId="77777777" w:rsidR="00851553" w:rsidRPr="00147613" w:rsidRDefault="00851553" w:rsidP="00851553">
      <w:pPr>
        <w:tabs>
          <w:tab w:val="left" w:pos="142"/>
        </w:tabs>
        <w:ind w:right="10"/>
        <w:jc w:val="center"/>
        <w:rPr>
          <w:rFonts w:ascii="Liberation Serif" w:eastAsia="Times New Roman" w:hAnsi="Liberation Serif" w:cs="Times New Roman"/>
          <w:b/>
          <w:bCs/>
          <w:sz w:val="28"/>
          <w:szCs w:val="28"/>
        </w:rPr>
      </w:pPr>
      <w:r w:rsidRPr="00147613">
        <w:rPr>
          <w:rFonts w:ascii="Liberation Serif" w:eastAsia="Times New Roman" w:hAnsi="Liberation Serif" w:cs="Times New Roman"/>
          <w:b/>
          <w:bCs/>
          <w:sz w:val="28"/>
          <w:szCs w:val="28"/>
        </w:rPr>
        <w:t>Свердловской области</w:t>
      </w:r>
    </w:p>
    <w:p w14:paraId="7A94BE2F" w14:textId="041C18EC" w:rsidR="00851553" w:rsidRPr="00147613" w:rsidRDefault="00851553" w:rsidP="00851553">
      <w:pPr>
        <w:tabs>
          <w:tab w:val="left" w:pos="142"/>
        </w:tabs>
        <w:jc w:val="center"/>
        <w:rPr>
          <w:rFonts w:ascii="Liberation Serif" w:hAnsi="Liberation Serif"/>
          <w:b/>
          <w:bCs/>
          <w:sz w:val="28"/>
          <w:szCs w:val="28"/>
        </w:rPr>
      </w:pPr>
      <w:r w:rsidRPr="00147613">
        <w:rPr>
          <w:rFonts w:ascii="Liberation Serif" w:eastAsia="Times New Roman" w:hAnsi="Liberation Serif" w:cs="Times New Roman"/>
          <w:b/>
          <w:bCs/>
          <w:sz w:val="28"/>
          <w:szCs w:val="28"/>
        </w:rPr>
        <w:t>«</w:t>
      </w:r>
      <w:r w:rsidR="00501FB4" w:rsidRPr="00147613">
        <w:rPr>
          <w:rFonts w:ascii="Liberation Serif" w:eastAsia="Times New Roman" w:hAnsi="Liberation Serif" w:cs="Times New Roman"/>
          <w:b/>
          <w:bCs/>
          <w:sz w:val="28"/>
          <w:szCs w:val="28"/>
        </w:rPr>
        <w:t>Свердловский областной онкологический диспансер</w:t>
      </w:r>
      <w:r w:rsidRPr="00147613">
        <w:rPr>
          <w:rFonts w:ascii="Liberation Serif" w:eastAsia="Times New Roman" w:hAnsi="Liberation Serif" w:cs="Times New Roman"/>
          <w:b/>
          <w:bCs/>
          <w:sz w:val="28"/>
          <w:szCs w:val="28"/>
        </w:rPr>
        <w:t>»</w:t>
      </w:r>
    </w:p>
    <w:p w14:paraId="37510CB5" w14:textId="77777777" w:rsidR="00851553" w:rsidRPr="00147613" w:rsidRDefault="00851553" w:rsidP="00851553">
      <w:pPr>
        <w:tabs>
          <w:tab w:val="left" w:pos="142"/>
        </w:tabs>
        <w:rPr>
          <w:rFonts w:ascii="Liberation Serif" w:hAnsi="Liberation Serif"/>
          <w:sz w:val="28"/>
          <w:szCs w:val="28"/>
        </w:rPr>
      </w:pPr>
    </w:p>
    <w:p w14:paraId="3B614A81" w14:textId="77777777" w:rsidR="00851553" w:rsidRPr="00147613" w:rsidRDefault="00851553" w:rsidP="00851553">
      <w:pPr>
        <w:tabs>
          <w:tab w:val="left" w:pos="142"/>
        </w:tabs>
        <w:rPr>
          <w:rFonts w:ascii="Liberation Serif" w:hAnsi="Liberation Serif"/>
          <w:sz w:val="28"/>
          <w:szCs w:val="28"/>
        </w:rPr>
      </w:pPr>
    </w:p>
    <w:p w14:paraId="1E740D08" w14:textId="77777777" w:rsidR="00851553" w:rsidRPr="00147613" w:rsidRDefault="00851553" w:rsidP="00851553">
      <w:pPr>
        <w:tabs>
          <w:tab w:val="left" w:pos="142"/>
        </w:tabs>
        <w:rPr>
          <w:rFonts w:ascii="Liberation Serif" w:hAnsi="Liberation Serif"/>
          <w:sz w:val="28"/>
          <w:szCs w:val="28"/>
        </w:rPr>
      </w:pPr>
    </w:p>
    <w:p w14:paraId="457EC51C" w14:textId="77777777" w:rsidR="006032A1" w:rsidRPr="00147613" w:rsidRDefault="006032A1" w:rsidP="006032A1">
      <w:pPr>
        <w:keepNext/>
        <w:keepLines/>
        <w:suppressLineNumbers/>
        <w:ind w:left="4678" w:firstLine="1559"/>
        <w:rPr>
          <w:rFonts w:ascii="Liberation Serif" w:hAnsi="Liberation Serif" w:cs="Times New Roman"/>
          <w:kern w:val="2"/>
          <w:sz w:val="28"/>
          <w:szCs w:val="28"/>
        </w:rPr>
      </w:pPr>
      <w:r w:rsidRPr="00147613">
        <w:rPr>
          <w:rFonts w:ascii="Liberation Serif" w:hAnsi="Liberation Serif" w:cs="Times New Roman"/>
          <w:b/>
          <w:kern w:val="2"/>
          <w:sz w:val="28"/>
          <w:szCs w:val="28"/>
        </w:rPr>
        <w:t>УТВЕРЖДАЮ</w:t>
      </w:r>
      <w:r w:rsidRPr="00147613">
        <w:rPr>
          <w:rFonts w:ascii="Liberation Serif" w:hAnsi="Liberation Serif" w:cs="Times New Roman"/>
          <w:kern w:val="2"/>
          <w:sz w:val="28"/>
          <w:szCs w:val="28"/>
        </w:rPr>
        <w:t>:</w:t>
      </w:r>
    </w:p>
    <w:p w14:paraId="2B5CA781" w14:textId="705C1FD2" w:rsidR="006032A1" w:rsidRPr="00147613" w:rsidRDefault="006032A1" w:rsidP="006032A1">
      <w:pPr>
        <w:keepNext/>
        <w:keepLines/>
        <w:suppressLineNumbers/>
        <w:ind w:left="6237"/>
        <w:rPr>
          <w:rFonts w:ascii="Liberation Serif" w:hAnsi="Liberation Serif" w:cs="Times New Roman"/>
          <w:kern w:val="1"/>
          <w:sz w:val="28"/>
          <w:szCs w:val="28"/>
        </w:rPr>
      </w:pPr>
      <w:r w:rsidRPr="00147613">
        <w:rPr>
          <w:rFonts w:ascii="Liberation Serif" w:hAnsi="Liberation Serif" w:cs="Liberation Serif"/>
        </w:rPr>
        <w:t>Руководитель контрактной службы ГАУЗ СО «СООД»</w:t>
      </w:r>
    </w:p>
    <w:p w14:paraId="1C92BBA9" w14:textId="77777777" w:rsidR="006032A1" w:rsidRPr="00147613" w:rsidRDefault="006032A1" w:rsidP="006032A1">
      <w:pPr>
        <w:keepNext/>
        <w:keepLines/>
        <w:suppressLineNumbers/>
        <w:rPr>
          <w:rFonts w:ascii="Liberation Serif" w:hAnsi="Liberation Serif" w:cs="Times New Roman"/>
          <w:kern w:val="1"/>
          <w:sz w:val="28"/>
          <w:szCs w:val="28"/>
        </w:rPr>
      </w:pPr>
    </w:p>
    <w:p w14:paraId="4435F3EC" w14:textId="77777777" w:rsidR="006032A1" w:rsidRPr="00147613" w:rsidRDefault="006032A1" w:rsidP="006032A1">
      <w:pPr>
        <w:keepNext/>
        <w:keepLines/>
        <w:suppressLineNumbers/>
        <w:spacing w:line="360" w:lineRule="auto"/>
        <w:ind w:left="4678" w:firstLine="1559"/>
        <w:rPr>
          <w:rFonts w:ascii="Liberation Serif" w:hAnsi="Liberation Serif" w:cs="Times New Roman"/>
          <w:color w:val="FF0000"/>
          <w:kern w:val="1"/>
          <w:sz w:val="28"/>
          <w:szCs w:val="28"/>
        </w:rPr>
      </w:pPr>
      <w:r w:rsidRPr="00147613">
        <w:rPr>
          <w:rFonts w:ascii="Liberation Serif" w:hAnsi="Liberation Serif" w:cs="Times New Roman"/>
          <w:kern w:val="1"/>
          <w:sz w:val="28"/>
          <w:szCs w:val="28"/>
        </w:rPr>
        <w:t>___________/</w:t>
      </w:r>
      <w:proofErr w:type="spellStart"/>
      <w:r w:rsidRPr="00147613">
        <w:rPr>
          <w:rFonts w:ascii="Liberation Serif" w:hAnsi="Liberation Serif" w:cs="Times New Roman"/>
          <w:kern w:val="1"/>
          <w:sz w:val="28"/>
          <w:szCs w:val="28"/>
        </w:rPr>
        <w:t>М.В.Сергеев</w:t>
      </w:r>
      <w:proofErr w:type="spellEnd"/>
      <w:r w:rsidRPr="00147613">
        <w:rPr>
          <w:rFonts w:ascii="Liberation Serif" w:hAnsi="Liberation Serif" w:cs="Times New Roman"/>
          <w:kern w:val="1"/>
          <w:sz w:val="28"/>
          <w:szCs w:val="28"/>
        </w:rPr>
        <w:t>/</w:t>
      </w:r>
    </w:p>
    <w:p w14:paraId="7DD8CD3A" w14:textId="77777777" w:rsidR="00851553" w:rsidRPr="00147613" w:rsidRDefault="00851553" w:rsidP="00851553">
      <w:pPr>
        <w:tabs>
          <w:tab w:val="left" w:pos="142"/>
        </w:tabs>
        <w:jc w:val="right"/>
        <w:rPr>
          <w:rFonts w:ascii="Liberation Serif" w:hAnsi="Liberation Serif"/>
          <w:kern w:val="1"/>
          <w:sz w:val="28"/>
          <w:szCs w:val="28"/>
        </w:rPr>
      </w:pPr>
    </w:p>
    <w:p w14:paraId="01462242" w14:textId="77777777" w:rsidR="00851553" w:rsidRPr="00147613" w:rsidRDefault="00851553" w:rsidP="00851553">
      <w:pPr>
        <w:tabs>
          <w:tab w:val="left" w:pos="142"/>
        </w:tabs>
        <w:rPr>
          <w:rFonts w:ascii="Liberation Serif" w:hAnsi="Liberation Serif"/>
          <w:sz w:val="28"/>
          <w:szCs w:val="28"/>
        </w:rPr>
      </w:pPr>
    </w:p>
    <w:p w14:paraId="6C5F44CF" w14:textId="77777777" w:rsidR="00851553" w:rsidRPr="00147613" w:rsidRDefault="00851553" w:rsidP="00851553">
      <w:pPr>
        <w:tabs>
          <w:tab w:val="left" w:pos="142"/>
        </w:tabs>
        <w:rPr>
          <w:rFonts w:ascii="Liberation Serif" w:hAnsi="Liberation Serif"/>
          <w:sz w:val="28"/>
          <w:szCs w:val="28"/>
        </w:rPr>
      </w:pPr>
    </w:p>
    <w:p w14:paraId="1DDFA386" w14:textId="151014C6" w:rsidR="00851553" w:rsidRPr="00147613" w:rsidRDefault="00851553" w:rsidP="00851553">
      <w:pPr>
        <w:tabs>
          <w:tab w:val="left" w:pos="142"/>
        </w:tabs>
        <w:rPr>
          <w:rFonts w:ascii="Liberation Serif" w:hAnsi="Liberation Serif"/>
          <w:sz w:val="28"/>
          <w:szCs w:val="28"/>
        </w:rPr>
      </w:pPr>
    </w:p>
    <w:p w14:paraId="24F9BE75" w14:textId="1C0C4FC5" w:rsidR="00541325" w:rsidRPr="00147613" w:rsidRDefault="00541325" w:rsidP="00851553">
      <w:pPr>
        <w:tabs>
          <w:tab w:val="left" w:pos="142"/>
        </w:tabs>
        <w:rPr>
          <w:rFonts w:ascii="Liberation Serif" w:hAnsi="Liberation Serif"/>
          <w:sz w:val="28"/>
          <w:szCs w:val="28"/>
        </w:rPr>
      </w:pPr>
    </w:p>
    <w:p w14:paraId="1F5CF410" w14:textId="4C0BC5D4" w:rsidR="00541325" w:rsidRPr="00147613" w:rsidRDefault="00541325" w:rsidP="00851553">
      <w:pPr>
        <w:tabs>
          <w:tab w:val="left" w:pos="142"/>
        </w:tabs>
        <w:rPr>
          <w:rFonts w:ascii="Liberation Serif" w:hAnsi="Liberation Serif"/>
          <w:sz w:val="28"/>
          <w:szCs w:val="28"/>
        </w:rPr>
      </w:pPr>
    </w:p>
    <w:p w14:paraId="7AB142CF" w14:textId="7D5CF582" w:rsidR="00541325" w:rsidRPr="00147613" w:rsidRDefault="00541325" w:rsidP="00851553">
      <w:pPr>
        <w:tabs>
          <w:tab w:val="left" w:pos="142"/>
        </w:tabs>
        <w:rPr>
          <w:rFonts w:ascii="Liberation Serif" w:hAnsi="Liberation Serif"/>
          <w:sz w:val="28"/>
          <w:szCs w:val="28"/>
        </w:rPr>
      </w:pPr>
    </w:p>
    <w:p w14:paraId="7243753C" w14:textId="77777777" w:rsidR="00541325" w:rsidRPr="00147613" w:rsidRDefault="00541325" w:rsidP="00851553">
      <w:pPr>
        <w:tabs>
          <w:tab w:val="left" w:pos="142"/>
        </w:tabs>
        <w:rPr>
          <w:rFonts w:ascii="Liberation Serif" w:hAnsi="Liberation Serif"/>
          <w:sz w:val="28"/>
          <w:szCs w:val="28"/>
        </w:rPr>
      </w:pPr>
    </w:p>
    <w:p w14:paraId="02137B68" w14:textId="77777777" w:rsidR="00A034A2" w:rsidRPr="00147613" w:rsidRDefault="00A034A2" w:rsidP="00A034A2">
      <w:pPr>
        <w:jc w:val="center"/>
        <w:rPr>
          <w:rFonts w:ascii="Liberation Serif" w:hAnsi="Liberation Serif"/>
          <w:b/>
          <w:sz w:val="28"/>
          <w:szCs w:val="28"/>
        </w:rPr>
      </w:pPr>
      <w:r w:rsidRPr="00147613">
        <w:rPr>
          <w:rFonts w:ascii="Liberation Serif" w:hAnsi="Liberation Serif"/>
          <w:b/>
          <w:sz w:val="28"/>
          <w:szCs w:val="28"/>
        </w:rPr>
        <w:t>ДОКУМЕНТАЦИЯ</w:t>
      </w:r>
    </w:p>
    <w:p w14:paraId="4071EC6B" w14:textId="5E2294D0" w:rsidR="00A034A2" w:rsidRPr="00147613" w:rsidRDefault="00A034A2" w:rsidP="00A034A2">
      <w:pPr>
        <w:jc w:val="center"/>
        <w:rPr>
          <w:rFonts w:ascii="Liberation Serif" w:hAnsi="Liberation Serif"/>
          <w:b/>
          <w:sz w:val="28"/>
          <w:szCs w:val="28"/>
        </w:rPr>
      </w:pPr>
      <w:r w:rsidRPr="00147613">
        <w:rPr>
          <w:rFonts w:ascii="Liberation Serif" w:hAnsi="Liberation Serif"/>
          <w:b/>
          <w:sz w:val="28"/>
          <w:szCs w:val="28"/>
        </w:rPr>
        <w:t xml:space="preserve">о проведении </w:t>
      </w:r>
      <w:r w:rsidR="00CF7432" w:rsidRPr="00147613">
        <w:rPr>
          <w:rFonts w:ascii="Liberation Serif" w:hAnsi="Liberation Serif"/>
          <w:b/>
          <w:sz w:val="28"/>
          <w:szCs w:val="28"/>
        </w:rPr>
        <w:t xml:space="preserve">открытого </w:t>
      </w:r>
      <w:r w:rsidRPr="00147613">
        <w:rPr>
          <w:rFonts w:ascii="Liberation Serif" w:hAnsi="Liberation Serif"/>
          <w:b/>
          <w:sz w:val="28"/>
          <w:szCs w:val="28"/>
        </w:rPr>
        <w:t>аукциона в электронной форме</w:t>
      </w:r>
    </w:p>
    <w:p w14:paraId="6D87A215" w14:textId="77777777" w:rsidR="00A034A2" w:rsidRPr="00147613" w:rsidRDefault="00A034A2" w:rsidP="00A034A2">
      <w:pPr>
        <w:tabs>
          <w:tab w:val="left" w:pos="142"/>
        </w:tabs>
        <w:jc w:val="center"/>
        <w:rPr>
          <w:rFonts w:ascii="Liberation Serif" w:hAnsi="Liberation Serif"/>
          <w:i/>
          <w:sz w:val="28"/>
          <w:szCs w:val="28"/>
        </w:rPr>
      </w:pPr>
    </w:p>
    <w:p w14:paraId="0761EEFA" w14:textId="379A0BD6" w:rsidR="00A034A2" w:rsidRPr="00147613" w:rsidRDefault="005D3254" w:rsidP="00751CE8">
      <w:pPr>
        <w:tabs>
          <w:tab w:val="left" w:pos="142"/>
        </w:tabs>
        <w:jc w:val="center"/>
        <w:rPr>
          <w:rFonts w:ascii="Liberation Serif" w:hAnsi="Liberation Serif"/>
          <w:bCs/>
          <w:sz w:val="28"/>
          <w:szCs w:val="28"/>
        </w:rPr>
      </w:pPr>
      <w:r w:rsidRPr="00147613">
        <w:rPr>
          <w:rFonts w:ascii="Liberation Serif" w:hAnsi="Liberation Serif"/>
          <w:bCs/>
          <w:sz w:val="28"/>
          <w:szCs w:val="28"/>
        </w:rPr>
        <w:t>на право заключения договора по предмету:</w:t>
      </w:r>
    </w:p>
    <w:p w14:paraId="22957171" w14:textId="3619B8FC" w:rsidR="00954FEE" w:rsidRPr="00147613" w:rsidRDefault="002106D4" w:rsidP="00751CE8">
      <w:pPr>
        <w:ind w:firstLine="567"/>
        <w:contextualSpacing/>
        <w:jc w:val="center"/>
        <w:rPr>
          <w:rFonts w:ascii="Liberation Serif" w:hAnsi="Liberation Serif" w:cs="Times New Roman"/>
          <w:b/>
          <w:sz w:val="28"/>
          <w:szCs w:val="28"/>
          <w:lang w:eastAsia="ar-SA"/>
        </w:rPr>
      </w:pPr>
      <w:r w:rsidRPr="00147613">
        <w:rPr>
          <w:rFonts w:ascii="Liberation Serif" w:eastAsia="Times New Roman" w:hAnsi="Liberation Serif"/>
          <w:b/>
          <w:sz w:val="22"/>
          <w:lang w:eastAsia="ru-RU"/>
        </w:rPr>
        <w:t>Поставка медицинских расходных материалов для ЦСО (</w:t>
      </w:r>
      <w:r w:rsidRPr="00147613">
        <w:rPr>
          <w:rFonts w:ascii="Liberation Serif" w:eastAsia="Times New Roman" w:hAnsi="Liberation Serif"/>
          <w:b/>
          <w:bCs/>
          <w:sz w:val="22"/>
          <w:lang w:eastAsia="ru-RU"/>
        </w:rPr>
        <w:t>Кассета для стерилизатора плазменного)</w:t>
      </w:r>
    </w:p>
    <w:p w14:paraId="29974BBA" w14:textId="77777777" w:rsidR="00DA5828" w:rsidRPr="00147613" w:rsidRDefault="00DA5828" w:rsidP="00DA5828">
      <w:pPr>
        <w:tabs>
          <w:tab w:val="left" w:pos="3320"/>
        </w:tabs>
        <w:contextualSpacing/>
        <w:jc w:val="center"/>
        <w:rPr>
          <w:rFonts w:ascii="Liberation Serif" w:eastAsia="Calibri" w:hAnsi="Liberation Serif"/>
          <w:b/>
          <w:sz w:val="22"/>
          <w:lang w:eastAsia="ru-RU"/>
        </w:rPr>
      </w:pPr>
    </w:p>
    <w:p w14:paraId="16F69473" w14:textId="77777777" w:rsidR="00674D0A" w:rsidRPr="00147613" w:rsidRDefault="00674D0A" w:rsidP="00674D0A">
      <w:pPr>
        <w:rPr>
          <w:rFonts w:ascii="Liberation Serif" w:hAnsi="Liberation Serif"/>
          <w:b/>
          <w:sz w:val="28"/>
          <w:szCs w:val="28"/>
        </w:rPr>
      </w:pPr>
    </w:p>
    <w:p w14:paraId="64C4A7FE" w14:textId="77777777" w:rsidR="00674D0A" w:rsidRPr="00147613" w:rsidRDefault="00674D0A" w:rsidP="00674D0A">
      <w:pPr>
        <w:rPr>
          <w:rFonts w:ascii="Liberation Serif" w:hAnsi="Liberation Serif"/>
          <w:b/>
          <w:sz w:val="28"/>
          <w:szCs w:val="28"/>
        </w:rPr>
      </w:pPr>
    </w:p>
    <w:p w14:paraId="0D03F942" w14:textId="77777777" w:rsidR="0094226B" w:rsidRPr="00147613" w:rsidRDefault="0094226B" w:rsidP="00674D0A">
      <w:pPr>
        <w:jc w:val="center"/>
        <w:rPr>
          <w:rFonts w:ascii="Liberation Serif" w:hAnsi="Liberation Serif"/>
          <w:sz w:val="28"/>
          <w:szCs w:val="28"/>
        </w:rPr>
      </w:pPr>
    </w:p>
    <w:p w14:paraId="39493FFB" w14:textId="77777777" w:rsidR="0094226B" w:rsidRPr="00147613" w:rsidRDefault="0094226B" w:rsidP="00674D0A">
      <w:pPr>
        <w:jc w:val="center"/>
        <w:rPr>
          <w:rFonts w:ascii="Liberation Serif" w:hAnsi="Liberation Serif"/>
          <w:sz w:val="28"/>
          <w:szCs w:val="28"/>
        </w:rPr>
      </w:pPr>
    </w:p>
    <w:p w14:paraId="05B9D065" w14:textId="77777777" w:rsidR="0094226B" w:rsidRPr="00147613" w:rsidRDefault="0094226B" w:rsidP="00674D0A">
      <w:pPr>
        <w:jc w:val="center"/>
        <w:rPr>
          <w:rFonts w:ascii="Liberation Serif" w:hAnsi="Liberation Serif"/>
          <w:sz w:val="28"/>
          <w:szCs w:val="28"/>
        </w:rPr>
      </w:pPr>
    </w:p>
    <w:p w14:paraId="7368514A" w14:textId="77777777" w:rsidR="0094226B" w:rsidRPr="00147613" w:rsidRDefault="0094226B" w:rsidP="00674D0A">
      <w:pPr>
        <w:jc w:val="center"/>
        <w:rPr>
          <w:rFonts w:ascii="Liberation Serif" w:hAnsi="Liberation Serif"/>
          <w:sz w:val="28"/>
          <w:szCs w:val="28"/>
        </w:rPr>
      </w:pPr>
    </w:p>
    <w:p w14:paraId="15DDD285" w14:textId="77777777" w:rsidR="0094226B" w:rsidRPr="00147613" w:rsidRDefault="0094226B" w:rsidP="00674D0A">
      <w:pPr>
        <w:jc w:val="center"/>
        <w:rPr>
          <w:rFonts w:ascii="Liberation Serif" w:hAnsi="Liberation Serif"/>
          <w:sz w:val="28"/>
          <w:szCs w:val="28"/>
        </w:rPr>
      </w:pPr>
    </w:p>
    <w:p w14:paraId="6A0E88B4" w14:textId="77777777" w:rsidR="0094226B" w:rsidRPr="00147613" w:rsidRDefault="0094226B" w:rsidP="00674D0A">
      <w:pPr>
        <w:jc w:val="center"/>
        <w:rPr>
          <w:rFonts w:ascii="Liberation Serif" w:hAnsi="Liberation Serif"/>
          <w:sz w:val="28"/>
          <w:szCs w:val="28"/>
        </w:rPr>
      </w:pPr>
    </w:p>
    <w:p w14:paraId="5ACF8B2C" w14:textId="77777777" w:rsidR="0094226B" w:rsidRPr="00147613" w:rsidRDefault="0094226B" w:rsidP="00674D0A">
      <w:pPr>
        <w:jc w:val="center"/>
        <w:rPr>
          <w:rFonts w:ascii="Liberation Serif" w:hAnsi="Liberation Serif"/>
          <w:sz w:val="28"/>
          <w:szCs w:val="28"/>
        </w:rPr>
      </w:pPr>
    </w:p>
    <w:p w14:paraId="10FFD008" w14:textId="4F5360E3" w:rsidR="0094226B" w:rsidRPr="00147613" w:rsidRDefault="0094226B" w:rsidP="00674D0A">
      <w:pPr>
        <w:jc w:val="center"/>
        <w:rPr>
          <w:rFonts w:ascii="Liberation Serif" w:hAnsi="Liberation Serif"/>
          <w:sz w:val="28"/>
          <w:szCs w:val="28"/>
        </w:rPr>
      </w:pPr>
    </w:p>
    <w:p w14:paraId="4CB8D6CE" w14:textId="6A157DB7" w:rsidR="00D0703A" w:rsidRPr="00147613" w:rsidRDefault="00D0703A" w:rsidP="00674D0A">
      <w:pPr>
        <w:jc w:val="center"/>
        <w:rPr>
          <w:rFonts w:ascii="Liberation Serif" w:hAnsi="Liberation Serif"/>
          <w:sz w:val="28"/>
          <w:szCs w:val="28"/>
        </w:rPr>
      </w:pPr>
    </w:p>
    <w:p w14:paraId="5584D05D" w14:textId="633A556D" w:rsidR="00D0703A" w:rsidRPr="00147613" w:rsidRDefault="00D0703A" w:rsidP="00674D0A">
      <w:pPr>
        <w:jc w:val="center"/>
        <w:rPr>
          <w:rFonts w:ascii="Liberation Serif" w:hAnsi="Liberation Serif"/>
          <w:sz w:val="28"/>
          <w:szCs w:val="28"/>
        </w:rPr>
      </w:pPr>
    </w:p>
    <w:p w14:paraId="02847060" w14:textId="2DD7BDA9" w:rsidR="00D0703A" w:rsidRPr="00147613" w:rsidRDefault="00D0703A" w:rsidP="00674D0A">
      <w:pPr>
        <w:jc w:val="center"/>
        <w:rPr>
          <w:rFonts w:ascii="Liberation Serif" w:hAnsi="Liberation Serif"/>
          <w:sz w:val="28"/>
          <w:szCs w:val="28"/>
        </w:rPr>
      </w:pPr>
    </w:p>
    <w:p w14:paraId="4893CB5F" w14:textId="20F56620" w:rsidR="00D0703A" w:rsidRPr="00147613" w:rsidRDefault="00D0703A" w:rsidP="00674D0A">
      <w:pPr>
        <w:jc w:val="center"/>
        <w:rPr>
          <w:rFonts w:ascii="Liberation Serif" w:hAnsi="Liberation Serif"/>
          <w:sz w:val="28"/>
          <w:szCs w:val="28"/>
        </w:rPr>
      </w:pPr>
    </w:p>
    <w:p w14:paraId="07668C23" w14:textId="041AD9CF" w:rsidR="00D0703A" w:rsidRPr="00147613" w:rsidRDefault="00D0703A" w:rsidP="00674D0A">
      <w:pPr>
        <w:jc w:val="center"/>
        <w:rPr>
          <w:rFonts w:ascii="Liberation Serif" w:hAnsi="Liberation Serif"/>
          <w:sz w:val="28"/>
          <w:szCs w:val="28"/>
        </w:rPr>
      </w:pPr>
    </w:p>
    <w:p w14:paraId="15228B6E" w14:textId="694BBB66" w:rsidR="00D0703A" w:rsidRPr="00147613" w:rsidRDefault="00D0703A" w:rsidP="00674D0A">
      <w:pPr>
        <w:jc w:val="center"/>
        <w:rPr>
          <w:rFonts w:ascii="Liberation Serif" w:hAnsi="Liberation Serif"/>
          <w:sz w:val="28"/>
          <w:szCs w:val="28"/>
        </w:rPr>
      </w:pPr>
    </w:p>
    <w:p w14:paraId="25CEDFCD" w14:textId="77777777" w:rsidR="007E5018" w:rsidRPr="00147613" w:rsidRDefault="007E5018" w:rsidP="00674D0A">
      <w:pPr>
        <w:jc w:val="center"/>
        <w:rPr>
          <w:rFonts w:ascii="Liberation Serif" w:hAnsi="Liberation Serif"/>
          <w:sz w:val="28"/>
          <w:szCs w:val="28"/>
        </w:rPr>
      </w:pPr>
    </w:p>
    <w:p w14:paraId="3CA60FDD" w14:textId="77777777" w:rsidR="007E5018" w:rsidRPr="00147613" w:rsidRDefault="007E5018" w:rsidP="00674D0A">
      <w:pPr>
        <w:jc w:val="center"/>
        <w:rPr>
          <w:rFonts w:ascii="Liberation Serif" w:hAnsi="Liberation Serif"/>
          <w:sz w:val="28"/>
          <w:szCs w:val="28"/>
        </w:rPr>
      </w:pPr>
    </w:p>
    <w:p w14:paraId="369655F6" w14:textId="77777777" w:rsidR="007E5018" w:rsidRPr="00147613" w:rsidRDefault="007E5018" w:rsidP="00674D0A">
      <w:pPr>
        <w:jc w:val="center"/>
        <w:rPr>
          <w:rFonts w:ascii="Liberation Serif" w:hAnsi="Liberation Serif"/>
          <w:sz w:val="28"/>
          <w:szCs w:val="28"/>
        </w:rPr>
      </w:pPr>
    </w:p>
    <w:p w14:paraId="1F82AD2A" w14:textId="77777777" w:rsidR="007E5018" w:rsidRPr="00147613" w:rsidRDefault="007E5018" w:rsidP="00674D0A">
      <w:pPr>
        <w:jc w:val="center"/>
        <w:rPr>
          <w:rFonts w:ascii="Liberation Serif" w:hAnsi="Liberation Serif"/>
          <w:sz w:val="28"/>
          <w:szCs w:val="28"/>
        </w:rPr>
      </w:pPr>
    </w:p>
    <w:p w14:paraId="26D34F7C" w14:textId="7821D2C0" w:rsidR="00674D0A" w:rsidRPr="00147613" w:rsidRDefault="00674D0A" w:rsidP="00674D0A">
      <w:pPr>
        <w:jc w:val="center"/>
        <w:rPr>
          <w:rFonts w:ascii="Liberation Serif" w:hAnsi="Liberation Serif"/>
          <w:sz w:val="28"/>
          <w:szCs w:val="28"/>
        </w:rPr>
      </w:pPr>
      <w:bookmarkStart w:id="0" w:name="_GoBack"/>
      <w:r w:rsidRPr="00147613">
        <w:rPr>
          <w:rFonts w:ascii="Liberation Serif" w:hAnsi="Liberation Serif"/>
          <w:sz w:val="28"/>
          <w:szCs w:val="28"/>
        </w:rPr>
        <w:t>Екатеринбург, 202</w:t>
      </w:r>
      <w:r w:rsidR="00751CE8" w:rsidRPr="00147613">
        <w:rPr>
          <w:rFonts w:ascii="Liberation Serif" w:hAnsi="Liberation Serif"/>
          <w:sz w:val="28"/>
          <w:szCs w:val="28"/>
        </w:rPr>
        <w:t>6</w:t>
      </w:r>
      <w:r w:rsidRPr="00147613">
        <w:rPr>
          <w:rFonts w:ascii="Liberation Serif" w:hAnsi="Liberation Serif"/>
          <w:sz w:val="28"/>
          <w:szCs w:val="28"/>
        </w:rPr>
        <w:t xml:space="preserve"> год</w:t>
      </w:r>
    </w:p>
    <w:p w14:paraId="0FAA15AB" w14:textId="024531D4" w:rsidR="00674D0A" w:rsidRPr="00147613" w:rsidRDefault="00674D0A" w:rsidP="00674D0A">
      <w:pPr>
        <w:tabs>
          <w:tab w:val="center" w:pos="5031"/>
        </w:tabs>
        <w:rPr>
          <w:rFonts w:ascii="Liberation Serif" w:hAnsi="Liberation Serif"/>
          <w:sz w:val="22"/>
        </w:rPr>
        <w:sectPr w:rsidR="00674D0A" w:rsidRPr="00147613" w:rsidSect="00355BB4">
          <w:footerReference w:type="default" r:id="rId8"/>
          <w:pgSz w:w="11906" w:h="16838"/>
          <w:pgMar w:top="709" w:right="992" w:bottom="709" w:left="851" w:header="227" w:footer="227" w:gutter="0"/>
          <w:pgBorders w:display="firstPage" w:offsetFrom="page">
            <w:top w:val="double" w:sz="4" w:space="24" w:color="auto"/>
            <w:left w:val="double" w:sz="4" w:space="24" w:color="auto"/>
            <w:bottom w:val="double" w:sz="4" w:space="24" w:color="auto"/>
            <w:right w:val="double" w:sz="4" w:space="24" w:color="auto"/>
          </w:pgBorders>
          <w:cols w:space="720"/>
          <w:titlePg/>
          <w:docGrid w:linePitch="326"/>
        </w:sectPr>
      </w:pPr>
    </w:p>
    <w:bookmarkEnd w:id="0"/>
    <w:p w14:paraId="20C0CE22" w14:textId="77777777" w:rsidR="007D7D4B" w:rsidRPr="00147613" w:rsidRDefault="00397A95" w:rsidP="00851553">
      <w:pPr>
        <w:ind w:right="10" w:firstLine="709"/>
        <w:jc w:val="both"/>
        <w:rPr>
          <w:rFonts w:ascii="Liberation Serif" w:hAnsi="Liberation Serif" w:cs="Times New Roman"/>
          <w:bCs/>
          <w:sz w:val="22"/>
        </w:rPr>
      </w:pPr>
      <w:r w:rsidRPr="00147613">
        <w:rPr>
          <w:rFonts w:ascii="Liberation Serif" w:hAnsi="Liberation Serif" w:cs="Times New Roman"/>
          <w:bCs/>
          <w:sz w:val="22"/>
        </w:rPr>
        <w:lastRenderedPageBreak/>
        <w:t xml:space="preserve"> </w:t>
      </w:r>
      <w:r w:rsidR="005F42CC" w:rsidRPr="00147613">
        <w:rPr>
          <w:rFonts w:ascii="Liberation Serif" w:hAnsi="Liberation Serif" w:cs="Times New Roman"/>
          <w:bCs/>
          <w:sz w:val="22"/>
        </w:rPr>
        <w:t xml:space="preserve">Документация о проведении </w:t>
      </w:r>
      <w:r w:rsidR="007A1030" w:rsidRPr="00147613">
        <w:rPr>
          <w:rFonts w:ascii="Liberation Serif" w:hAnsi="Liberation Serif" w:cs="Times New Roman"/>
          <w:bCs/>
          <w:sz w:val="22"/>
        </w:rPr>
        <w:t xml:space="preserve">открытого </w:t>
      </w:r>
      <w:r w:rsidR="005F42CC" w:rsidRPr="00147613">
        <w:rPr>
          <w:rFonts w:ascii="Liberation Serif" w:hAnsi="Liberation Serif" w:cs="Times New Roman"/>
          <w:bCs/>
          <w:sz w:val="22"/>
        </w:rPr>
        <w:t>аукциона в электронной форме (далее – Документация) подготовлено в соответствии с Конституцией Российской Федерации, Гражданским кодексом Российской Федерации, Федеральным законом от 18 июля 2011 года № 223-ФЗ «О закупках товаров, работ, услуг отдельными видами юридических лиц» (далее по тексту 223-ФЗ), Положением о закупке товаров, работ, услуг для нужд ГАУЗ СО «СООД», утвержденным наблюдательным советом ГАУЗ СО «СООД</w:t>
      </w:r>
      <w:r w:rsidR="00A33340" w:rsidRPr="00147613">
        <w:rPr>
          <w:rFonts w:ascii="Liberation Serif" w:hAnsi="Liberation Serif"/>
          <w:bCs/>
          <w:sz w:val="22"/>
        </w:rPr>
        <w:t xml:space="preserve">» </w:t>
      </w:r>
      <w:r w:rsidR="007D7D4B" w:rsidRPr="00147613">
        <w:rPr>
          <w:rFonts w:ascii="Liberation Serif" w:hAnsi="Liberation Serif" w:cs="Times New Roman"/>
          <w:bCs/>
          <w:sz w:val="22"/>
        </w:rPr>
        <w:t>(Протокол заседания № 13 от «14» ноября 2025 г.).</w:t>
      </w:r>
    </w:p>
    <w:p w14:paraId="350DD97C" w14:textId="006E4103" w:rsidR="00851553" w:rsidRPr="00147613" w:rsidRDefault="00CB7FF1" w:rsidP="00851553">
      <w:pPr>
        <w:ind w:right="10" w:firstLine="709"/>
        <w:jc w:val="both"/>
        <w:rPr>
          <w:rFonts w:ascii="Liberation Serif" w:hAnsi="Liberation Serif" w:cs="Times New Roman"/>
          <w:bCs/>
          <w:sz w:val="22"/>
        </w:rPr>
      </w:pPr>
      <w:r w:rsidRPr="00147613">
        <w:rPr>
          <w:rFonts w:ascii="Liberation Serif" w:hAnsi="Liberation Serif"/>
          <w:bCs/>
          <w:sz w:val="22"/>
        </w:rPr>
        <w:t>Участник закупки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и комиссия по закупкам не отвечают и не имеют обязательств по этим расходам независимо от характера проведения и результатов аукциона в электронной форме.</w:t>
      </w:r>
    </w:p>
    <w:tbl>
      <w:tblPr>
        <w:tblW w:w="5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4"/>
        <w:gridCol w:w="3262"/>
        <w:gridCol w:w="7087"/>
      </w:tblGrid>
      <w:tr w:rsidR="00851553" w:rsidRPr="00147613" w14:paraId="4AEF0D4D" w14:textId="77777777" w:rsidTr="00806802">
        <w:trPr>
          <w:trHeight w:val="327"/>
          <w:tblHeader/>
          <w:jc w:val="center"/>
        </w:trPr>
        <w:tc>
          <w:tcPr>
            <w:tcW w:w="377" w:type="pct"/>
            <w:tcBorders>
              <w:top w:val="single" w:sz="4" w:space="0" w:color="auto"/>
              <w:left w:val="single" w:sz="4" w:space="0" w:color="auto"/>
              <w:bottom w:val="single" w:sz="4" w:space="0" w:color="auto"/>
              <w:right w:val="single" w:sz="4" w:space="0" w:color="auto"/>
            </w:tcBorders>
            <w:vAlign w:val="center"/>
            <w:hideMark/>
          </w:tcPr>
          <w:p w14:paraId="6F5D28AF" w14:textId="77777777" w:rsidR="00851553" w:rsidRPr="00147613" w:rsidRDefault="00851553" w:rsidP="008A21C6">
            <w:pPr>
              <w:tabs>
                <w:tab w:val="left" w:pos="142"/>
              </w:tabs>
              <w:rPr>
                <w:rFonts w:ascii="Liberation Serif" w:hAnsi="Liberation Serif" w:cs="Times New Roman"/>
                <w:b/>
                <w:sz w:val="22"/>
              </w:rPr>
            </w:pPr>
            <w:r w:rsidRPr="00147613">
              <w:rPr>
                <w:rFonts w:ascii="Liberation Serif" w:hAnsi="Liberation Serif" w:cs="Times New Roman"/>
                <w:b/>
                <w:sz w:val="22"/>
              </w:rPr>
              <w:t>№ п/п</w:t>
            </w:r>
          </w:p>
        </w:tc>
        <w:tc>
          <w:tcPr>
            <w:tcW w:w="1457" w:type="pct"/>
            <w:tcBorders>
              <w:top w:val="single" w:sz="4" w:space="0" w:color="auto"/>
              <w:left w:val="single" w:sz="4" w:space="0" w:color="auto"/>
              <w:bottom w:val="single" w:sz="4" w:space="0" w:color="auto"/>
              <w:right w:val="single" w:sz="4" w:space="0" w:color="auto"/>
            </w:tcBorders>
            <w:vAlign w:val="center"/>
            <w:hideMark/>
          </w:tcPr>
          <w:p w14:paraId="63EEBC15" w14:textId="77777777" w:rsidR="00851553" w:rsidRPr="00147613" w:rsidRDefault="00851553" w:rsidP="008A21C6">
            <w:pPr>
              <w:tabs>
                <w:tab w:val="left" w:pos="142"/>
              </w:tabs>
              <w:jc w:val="center"/>
              <w:rPr>
                <w:rFonts w:ascii="Liberation Serif" w:hAnsi="Liberation Serif" w:cs="Times New Roman"/>
                <w:b/>
                <w:sz w:val="22"/>
              </w:rPr>
            </w:pPr>
            <w:r w:rsidRPr="00147613">
              <w:rPr>
                <w:rFonts w:ascii="Liberation Serif" w:hAnsi="Liberation Serif" w:cs="Times New Roman"/>
                <w:b/>
                <w:sz w:val="22"/>
              </w:rPr>
              <w:t>Наименование пункта</w:t>
            </w:r>
          </w:p>
        </w:tc>
        <w:tc>
          <w:tcPr>
            <w:tcW w:w="3166" w:type="pct"/>
            <w:tcBorders>
              <w:top w:val="single" w:sz="4" w:space="0" w:color="auto"/>
              <w:left w:val="single" w:sz="4" w:space="0" w:color="auto"/>
              <w:bottom w:val="single" w:sz="4" w:space="0" w:color="auto"/>
              <w:right w:val="single" w:sz="4" w:space="0" w:color="auto"/>
            </w:tcBorders>
            <w:vAlign w:val="center"/>
            <w:hideMark/>
          </w:tcPr>
          <w:p w14:paraId="58B24ADE" w14:textId="77777777" w:rsidR="00851553" w:rsidRPr="00147613" w:rsidRDefault="00851553" w:rsidP="008A21C6">
            <w:pPr>
              <w:tabs>
                <w:tab w:val="left" w:pos="142"/>
              </w:tabs>
              <w:jc w:val="center"/>
              <w:rPr>
                <w:rFonts w:ascii="Liberation Serif" w:hAnsi="Liberation Serif" w:cs="Times New Roman"/>
                <w:b/>
                <w:sz w:val="22"/>
              </w:rPr>
            </w:pPr>
            <w:r w:rsidRPr="00147613">
              <w:rPr>
                <w:rFonts w:ascii="Liberation Serif" w:hAnsi="Liberation Serif" w:cs="Times New Roman"/>
                <w:b/>
                <w:sz w:val="22"/>
              </w:rPr>
              <w:t>Содержание пункта</w:t>
            </w:r>
          </w:p>
        </w:tc>
      </w:tr>
      <w:tr w:rsidR="00EA3BD6" w:rsidRPr="00147613" w14:paraId="7C3A78B6" w14:textId="77777777" w:rsidTr="00E17E56">
        <w:trPr>
          <w:jc w:val="center"/>
        </w:trPr>
        <w:tc>
          <w:tcPr>
            <w:tcW w:w="377" w:type="pct"/>
            <w:vMerge w:val="restart"/>
            <w:tcBorders>
              <w:top w:val="single" w:sz="4" w:space="0" w:color="auto"/>
              <w:left w:val="single" w:sz="4" w:space="0" w:color="auto"/>
              <w:right w:val="single" w:sz="4" w:space="0" w:color="auto"/>
            </w:tcBorders>
            <w:hideMark/>
          </w:tcPr>
          <w:p w14:paraId="4FDE16F7" w14:textId="77777777" w:rsidR="00EA3BD6" w:rsidRPr="00147613" w:rsidRDefault="00EA3BD6" w:rsidP="00851553">
            <w:pPr>
              <w:pStyle w:val="a6"/>
              <w:numPr>
                <w:ilvl w:val="0"/>
                <w:numId w:val="1"/>
              </w:numPr>
              <w:tabs>
                <w:tab w:val="left" w:pos="142"/>
              </w:tabs>
              <w:ind w:left="0" w:firstLine="0"/>
              <w:rPr>
                <w:rFonts w:ascii="Liberation Serif" w:hAnsi="Liberation Serif" w:cs="Times New Roman"/>
                <w:sz w:val="22"/>
              </w:rPr>
            </w:pPr>
          </w:p>
        </w:tc>
        <w:tc>
          <w:tcPr>
            <w:tcW w:w="4623" w:type="pct"/>
            <w:gridSpan w:val="2"/>
            <w:tcBorders>
              <w:top w:val="single" w:sz="4" w:space="0" w:color="auto"/>
              <w:left w:val="single" w:sz="4" w:space="0" w:color="auto"/>
              <w:bottom w:val="single" w:sz="4" w:space="0" w:color="auto"/>
              <w:right w:val="single" w:sz="4" w:space="0" w:color="auto"/>
            </w:tcBorders>
            <w:hideMark/>
          </w:tcPr>
          <w:p w14:paraId="1623F353" w14:textId="77777777" w:rsidR="00EA3BD6" w:rsidRPr="00147613" w:rsidRDefault="00EA3BD6" w:rsidP="008A21C6">
            <w:pPr>
              <w:tabs>
                <w:tab w:val="left" w:pos="142"/>
              </w:tabs>
              <w:rPr>
                <w:rFonts w:ascii="Liberation Serif" w:hAnsi="Liberation Serif" w:cs="Times New Roman"/>
                <w:b/>
                <w:sz w:val="22"/>
              </w:rPr>
            </w:pPr>
            <w:r w:rsidRPr="00147613">
              <w:rPr>
                <w:rFonts w:ascii="Liberation Serif" w:hAnsi="Liberation Serif" w:cs="Times New Roman"/>
                <w:b/>
                <w:sz w:val="22"/>
              </w:rPr>
              <w:t>Информация о Заказчике</w:t>
            </w:r>
          </w:p>
        </w:tc>
      </w:tr>
      <w:tr w:rsidR="00EA3BD6" w:rsidRPr="00147613" w14:paraId="0437204C" w14:textId="77777777" w:rsidTr="00806802">
        <w:trPr>
          <w:jc w:val="center"/>
        </w:trPr>
        <w:tc>
          <w:tcPr>
            <w:tcW w:w="377" w:type="pct"/>
            <w:vMerge/>
            <w:tcBorders>
              <w:left w:val="single" w:sz="4" w:space="0" w:color="auto"/>
              <w:right w:val="single" w:sz="4" w:space="0" w:color="auto"/>
            </w:tcBorders>
            <w:vAlign w:val="center"/>
            <w:hideMark/>
          </w:tcPr>
          <w:p w14:paraId="6A35DBD8" w14:textId="77777777" w:rsidR="00EA3BD6" w:rsidRPr="00147613" w:rsidRDefault="00EA3BD6" w:rsidP="008A21C6">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hideMark/>
          </w:tcPr>
          <w:p w14:paraId="2F3FE5E1" w14:textId="77777777" w:rsidR="00EA3BD6" w:rsidRPr="00147613" w:rsidRDefault="00EA3BD6" w:rsidP="008A21C6">
            <w:pPr>
              <w:tabs>
                <w:tab w:val="left" w:pos="142"/>
              </w:tabs>
              <w:rPr>
                <w:rFonts w:ascii="Liberation Serif" w:hAnsi="Liberation Serif" w:cs="Times New Roman"/>
                <w:sz w:val="22"/>
              </w:rPr>
            </w:pPr>
            <w:r w:rsidRPr="00147613">
              <w:rPr>
                <w:rFonts w:ascii="Liberation Serif" w:hAnsi="Liberation Serif" w:cs="Times New Roman"/>
                <w:sz w:val="22"/>
              </w:rPr>
              <w:t>Наименование</w:t>
            </w:r>
          </w:p>
        </w:tc>
        <w:tc>
          <w:tcPr>
            <w:tcW w:w="3166" w:type="pct"/>
            <w:tcBorders>
              <w:top w:val="single" w:sz="4" w:space="0" w:color="auto"/>
              <w:left w:val="single" w:sz="4" w:space="0" w:color="auto"/>
              <w:bottom w:val="single" w:sz="4" w:space="0" w:color="auto"/>
              <w:right w:val="single" w:sz="4" w:space="0" w:color="auto"/>
            </w:tcBorders>
            <w:hideMark/>
          </w:tcPr>
          <w:p w14:paraId="4162BE9B" w14:textId="4518BE2F" w:rsidR="00EA3BD6" w:rsidRPr="00147613" w:rsidRDefault="00EA3BD6" w:rsidP="008A21C6">
            <w:pPr>
              <w:tabs>
                <w:tab w:val="left" w:pos="142"/>
              </w:tabs>
              <w:jc w:val="both"/>
              <w:rPr>
                <w:rFonts w:ascii="Liberation Serif" w:hAnsi="Liberation Serif" w:cs="Times New Roman"/>
                <w:color w:val="FF0000"/>
                <w:sz w:val="22"/>
              </w:rPr>
            </w:pPr>
            <w:r w:rsidRPr="00147613">
              <w:rPr>
                <w:rFonts w:ascii="Liberation Serif" w:hAnsi="Liberation Serif" w:cs="Times New Roman"/>
                <w:sz w:val="22"/>
              </w:rPr>
              <w:t>Государственное автономное учреждение здравоохранения Свердловской области «Свердловский областной онкологический диспансер»</w:t>
            </w:r>
          </w:p>
        </w:tc>
      </w:tr>
      <w:tr w:rsidR="00EA3BD6" w:rsidRPr="00147613" w14:paraId="441AEDFB" w14:textId="77777777" w:rsidTr="00806802">
        <w:trPr>
          <w:jc w:val="center"/>
        </w:trPr>
        <w:tc>
          <w:tcPr>
            <w:tcW w:w="377" w:type="pct"/>
            <w:vMerge/>
            <w:tcBorders>
              <w:left w:val="single" w:sz="4" w:space="0" w:color="auto"/>
              <w:right w:val="single" w:sz="4" w:space="0" w:color="auto"/>
            </w:tcBorders>
            <w:vAlign w:val="center"/>
            <w:hideMark/>
          </w:tcPr>
          <w:p w14:paraId="51DEAADF" w14:textId="77777777" w:rsidR="00EA3BD6" w:rsidRPr="00147613" w:rsidRDefault="00EA3BD6" w:rsidP="00BC2849">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hideMark/>
          </w:tcPr>
          <w:p w14:paraId="664E0DBE" w14:textId="77777777" w:rsidR="00EA3BD6" w:rsidRPr="00147613" w:rsidRDefault="00EA3BD6" w:rsidP="00BC2849">
            <w:pPr>
              <w:tabs>
                <w:tab w:val="left" w:pos="142"/>
              </w:tabs>
              <w:rPr>
                <w:rFonts w:ascii="Liberation Serif" w:hAnsi="Liberation Serif" w:cs="Times New Roman"/>
                <w:sz w:val="22"/>
              </w:rPr>
            </w:pPr>
            <w:r w:rsidRPr="00147613">
              <w:rPr>
                <w:rFonts w:ascii="Liberation Serif" w:hAnsi="Liberation Serif" w:cs="Times New Roman"/>
                <w:sz w:val="22"/>
              </w:rPr>
              <w:t>Место нахождения</w:t>
            </w:r>
          </w:p>
        </w:tc>
        <w:tc>
          <w:tcPr>
            <w:tcW w:w="3166" w:type="pct"/>
            <w:tcBorders>
              <w:top w:val="single" w:sz="4" w:space="0" w:color="auto"/>
              <w:left w:val="single" w:sz="4" w:space="0" w:color="auto"/>
              <w:bottom w:val="single" w:sz="4" w:space="0" w:color="auto"/>
              <w:right w:val="single" w:sz="4" w:space="0" w:color="auto"/>
            </w:tcBorders>
            <w:hideMark/>
          </w:tcPr>
          <w:p w14:paraId="5B721EF8" w14:textId="079DBDC8" w:rsidR="00EA3BD6" w:rsidRPr="00147613" w:rsidRDefault="00EA3BD6" w:rsidP="00BC2849">
            <w:pPr>
              <w:tabs>
                <w:tab w:val="left" w:pos="142"/>
              </w:tabs>
              <w:jc w:val="both"/>
              <w:rPr>
                <w:rFonts w:ascii="Liberation Serif" w:hAnsi="Liberation Serif" w:cs="Times New Roman"/>
                <w:color w:val="FF0000"/>
                <w:sz w:val="22"/>
              </w:rPr>
            </w:pPr>
            <w:r w:rsidRPr="00147613">
              <w:rPr>
                <w:rFonts w:ascii="Liberation Serif" w:hAnsi="Liberation Serif"/>
                <w:noProof/>
                <w:sz w:val="22"/>
              </w:rPr>
              <w:t>Российская Федерация</w:t>
            </w:r>
            <w:r w:rsidRPr="00147613">
              <w:rPr>
                <w:rFonts w:ascii="Liberation Serif" w:hAnsi="Liberation Serif"/>
                <w:sz w:val="22"/>
              </w:rPr>
              <w:t xml:space="preserve">,620036, Свердловская </w:t>
            </w:r>
            <w:proofErr w:type="spellStart"/>
            <w:r w:rsidRPr="00147613">
              <w:rPr>
                <w:rFonts w:ascii="Liberation Serif" w:hAnsi="Liberation Serif"/>
                <w:sz w:val="22"/>
              </w:rPr>
              <w:t>обл</w:t>
            </w:r>
            <w:proofErr w:type="spellEnd"/>
            <w:r w:rsidRPr="00147613">
              <w:rPr>
                <w:rFonts w:ascii="Liberation Serif" w:hAnsi="Liberation Serif"/>
                <w:sz w:val="22"/>
              </w:rPr>
              <w:t>, Екатеринбург г, УЛ СОБОЛЕВА, 29</w:t>
            </w:r>
          </w:p>
        </w:tc>
      </w:tr>
      <w:tr w:rsidR="00EA3BD6" w:rsidRPr="00147613" w14:paraId="11B9E1BF" w14:textId="77777777" w:rsidTr="00806802">
        <w:trPr>
          <w:jc w:val="center"/>
        </w:trPr>
        <w:tc>
          <w:tcPr>
            <w:tcW w:w="377" w:type="pct"/>
            <w:vMerge/>
            <w:tcBorders>
              <w:left w:val="single" w:sz="4" w:space="0" w:color="auto"/>
              <w:right w:val="single" w:sz="4" w:space="0" w:color="auto"/>
            </w:tcBorders>
            <w:vAlign w:val="center"/>
            <w:hideMark/>
          </w:tcPr>
          <w:p w14:paraId="58288083" w14:textId="77777777" w:rsidR="00EA3BD6" w:rsidRPr="00147613" w:rsidRDefault="00EA3BD6" w:rsidP="00BC2849">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hideMark/>
          </w:tcPr>
          <w:p w14:paraId="24D702A0" w14:textId="77777777" w:rsidR="00EA3BD6" w:rsidRPr="00147613" w:rsidRDefault="00EA3BD6" w:rsidP="00BC2849">
            <w:pPr>
              <w:tabs>
                <w:tab w:val="left" w:pos="142"/>
              </w:tabs>
              <w:rPr>
                <w:rFonts w:ascii="Liberation Serif" w:hAnsi="Liberation Serif" w:cs="Times New Roman"/>
                <w:sz w:val="22"/>
              </w:rPr>
            </w:pPr>
            <w:r w:rsidRPr="00147613">
              <w:rPr>
                <w:rFonts w:ascii="Liberation Serif" w:hAnsi="Liberation Serif" w:cs="Times New Roman"/>
                <w:sz w:val="22"/>
              </w:rPr>
              <w:t>Почтовый адрес</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78C7037" w14:textId="1159E7D0" w:rsidR="00EA3BD6" w:rsidRPr="00147613" w:rsidRDefault="00EA3BD6" w:rsidP="00BC2849">
            <w:pPr>
              <w:tabs>
                <w:tab w:val="left" w:pos="142"/>
              </w:tabs>
              <w:jc w:val="both"/>
              <w:rPr>
                <w:rFonts w:ascii="Liberation Serif" w:hAnsi="Liberation Serif" w:cs="Times New Roman"/>
                <w:color w:val="FF0000"/>
                <w:sz w:val="22"/>
              </w:rPr>
            </w:pPr>
            <w:r w:rsidRPr="00147613">
              <w:rPr>
                <w:rFonts w:ascii="Liberation Serif" w:hAnsi="Liberation Serif"/>
                <w:noProof/>
                <w:sz w:val="22"/>
              </w:rPr>
              <w:t>Российская Федерация</w:t>
            </w:r>
            <w:r w:rsidRPr="00147613">
              <w:rPr>
                <w:rFonts w:ascii="Liberation Serif" w:hAnsi="Liberation Serif"/>
                <w:sz w:val="22"/>
              </w:rPr>
              <w:t xml:space="preserve">, 620036, Свердловская </w:t>
            </w:r>
            <w:proofErr w:type="spellStart"/>
            <w:r w:rsidRPr="00147613">
              <w:rPr>
                <w:rFonts w:ascii="Liberation Serif" w:hAnsi="Liberation Serif"/>
                <w:sz w:val="22"/>
              </w:rPr>
              <w:t>обл</w:t>
            </w:r>
            <w:proofErr w:type="spellEnd"/>
            <w:r w:rsidRPr="00147613">
              <w:rPr>
                <w:rFonts w:ascii="Liberation Serif" w:hAnsi="Liberation Serif"/>
                <w:sz w:val="22"/>
              </w:rPr>
              <w:t>, Екатеринбург г, УЛ СОБОЛЕВА, 29</w:t>
            </w:r>
          </w:p>
        </w:tc>
      </w:tr>
      <w:tr w:rsidR="00751CE8" w:rsidRPr="00147613" w14:paraId="320A980C" w14:textId="77777777" w:rsidTr="00806802">
        <w:trPr>
          <w:jc w:val="center"/>
        </w:trPr>
        <w:tc>
          <w:tcPr>
            <w:tcW w:w="377" w:type="pct"/>
            <w:vMerge/>
            <w:tcBorders>
              <w:left w:val="single" w:sz="4" w:space="0" w:color="auto"/>
              <w:right w:val="single" w:sz="4" w:space="0" w:color="auto"/>
            </w:tcBorders>
            <w:hideMark/>
          </w:tcPr>
          <w:p w14:paraId="23162837" w14:textId="77777777" w:rsidR="00751CE8" w:rsidRPr="00147613" w:rsidRDefault="00751CE8" w:rsidP="00751CE8">
            <w:pPr>
              <w:tabs>
                <w:tab w:val="left" w:pos="142"/>
              </w:tabs>
              <w:jc w:val="center"/>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shd w:val="clear" w:color="auto" w:fill="auto"/>
            <w:hideMark/>
          </w:tcPr>
          <w:p w14:paraId="241198EE"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 xml:space="preserve">Контактное лицо </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99759" w14:textId="77777777" w:rsidR="00845741" w:rsidRPr="00147613" w:rsidRDefault="00845741" w:rsidP="00845741">
            <w:pPr>
              <w:shd w:val="clear" w:color="auto" w:fill="FFFFFF"/>
              <w:jc w:val="both"/>
              <w:rPr>
                <w:rFonts w:ascii="Liberation Serif" w:hAnsi="Liberation Serif" w:cs="Liberation Serif"/>
                <w:b/>
                <w:bCs/>
                <w:sz w:val="22"/>
              </w:rPr>
            </w:pPr>
            <w:r w:rsidRPr="00147613">
              <w:rPr>
                <w:rFonts w:ascii="Liberation Serif" w:hAnsi="Liberation Serif" w:cs="Liberation Serif"/>
                <w:sz w:val="22"/>
              </w:rPr>
              <w:t xml:space="preserve">Ф.И.О. ответственного должностного лица: </w:t>
            </w:r>
            <w:proofErr w:type="spellStart"/>
            <w:r w:rsidRPr="00147613">
              <w:rPr>
                <w:rFonts w:ascii="Liberation Serif" w:hAnsi="Liberation Serif" w:cs="Liberation Serif"/>
                <w:b/>
                <w:bCs/>
                <w:sz w:val="22"/>
              </w:rPr>
              <w:t>Медвежонкова</w:t>
            </w:r>
            <w:proofErr w:type="spellEnd"/>
            <w:r w:rsidRPr="00147613">
              <w:rPr>
                <w:rFonts w:ascii="Liberation Serif" w:hAnsi="Liberation Serif" w:cs="Liberation Serif"/>
                <w:b/>
                <w:bCs/>
                <w:sz w:val="22"/>
              </w:rPr>
              <w:t xml:space="preserve"> Ирина Анатольевна, 8-343-356-17-46.</w:t>
            </w:r>
          </w:p>
          <w:p w14:paraId="610904D0" w14:textId="38EE5270" w:rsidR="00751CE8" w:rsidRPr="00147613" w:rsidRDefault="00845741" w:rsidP="00845741">
            <w:pPr>
              <w:shd w:val="clear" w:color="auto" w:fill="FFFFFF"/>
              <w:jc w:val="both"/>
              <w:rPr>
                <w:rFonts w:ascii="Liberation Serif" w:hAnsi="Liberation Serif" w:cs="Times New Roman"/>
                <w:sz w:val="22"/>
              </w:rPr>
            </w:pPr>
            <w:r w:rsidRPr="00147613">
              <w:rPr>
                <w:rFonts w:ascii="Liberation Serif" w:hAnsi="Liberation Serif"/>
                <w:sz w:val="22"/>
              </w:rPr>
              <w:t>Лица, ответственные за заключение договора: Контрактная служба ГАУЗ СО «СООД» 8-343-3561517</w:t>
            </w:r>
          </w:p>
        </w:tc>
      </w:tr>
      <w:tr w:rsidR="00751CE8" w:rsidRPr="00147613" w14:paraId="5111F2B5" w14:textId="77777777" w:rsidTr="00806802">
        <w:trPr>
          <w:jc w:val="center"/>
        </w:trPr>
        <w:tc>
          <w:tcPr>
            <w:tcW w:w="377" w:type="pct"/>
            <w:vMerge/>
            <w:tcBorders>
              <w:left w:val="single" w:sz="4" w:space="0" w:color="auto"/>
              <w:right w:val="single" w:sz="4" w:space="0" w:color="auto"/>
            </w:tcBorders>
            <w:vAlign w:val="center"/>
          </w:tcPr>
          <w:p w14:paraId="5B77E132"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21071707"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Адрес электронной почты</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B358C" w14:textId="7A7FB725" w:rsidR="00751CE8" w:rsidRPr="00147613" w:rsidRDefault="00147613" w:rsidP="00751CE8">
            <w:pPr>
              <w:widowControl w:val="0"/>
              <w:autoSpaceDE w:val="0"/>
              <w:autoSpaceDN w:val="0"/>
              <w:adjustRightInd w:val="0"/>
              <w:jc w:val="both"/>
              <w:rPr>
                <w:rFonts w:ascii="Liberation Serif" w:hAnsi="Liberation Serif" w:cs="Times New Roman"/>
                <w:color w:val="FF0000"/>
                <w:sz w:val="22"/>
              </w:rPr>
            </w:pPr>
            <w:hyperlink r:id="rId9" w:history="1">
              <w:r w:rsidR="00751CE8" w:rsidRPr="00147613">
                <w:rPr>
                  <w:rStyle w:val="a3"/>
                  <w:rFonts w:ascii="Liberation Serif" w:hAnsi="Liberation Serif"/>
                  <w:sz w:val="22"/>
                  <w:lang w:val="en-US"/>
                </w:rPr>
                <w:t>guzsood</w:t>
              </w:r>
              <w:r w:rsidR="00751CE8" w:rsidRPr="00147613">
                <w:rPr>
                  <w:rStyle w:val="a3"/>
                  <w:rFonts w:ascii="Liberation Serif" w:hAnsi="Liberation Serif"/>
                  <w:sz w:val="22"/>
                </w:rPr>
                <w:t>@</w:t>
              </w:r>
              <w:r w:rsidR="00751CE8" w:rsidRPr="00147613">
                <w:rPr>
                  <w:rStyle w:val="a3"/>
                  <w:rFonts w:ascii="Liberation Serif" w:hAnsi="Liberation Serif"/>
                  <w:sz w:val="22"/>
                  <w:lang w:val="en-US"/>
                </w:rPr>
                <w:t>mail</w:t>
              </w:r>
              <w:r w:rsidR="00751CE8" w:rsidRPr="00147613">
                <w:rPr>
                  <w:rStyle w:val="a3"/>
                  <w:rFonts w:ascii="Liberation Serif" w:hAnsi="Liberation Serif"/>
                  <w:sz w:val="22"/>
                </w:rPr>
                <w:t>.</w:t>
              </w:r>
              <w:r w:rsidR="00751CE8" w:rsidRPr="00147613">
                <w:rPr>
                  <w:rStyle w:val="a3"/>
                  <w:rFonts w:ascii="Liberation Serif" w:hAnsi="Liberation Serif"/>
                  <w:sz w:val="22"/>
                  <w:lang w:val="en-US"/>
                </w:rPr>
                <w:t>ru</w:t>
              </w:r>
            </w:hyperlink>
            <w:r w:rsidR="00751CE8" w:rsidRPr="00147613">
              <w:rPr>
                <w:rFonts w:ascii="Liberation Serif" w:hAnsi="Liberation Serif"/>
                <w:sz w:val="22"/>
              </w:rPr>
              <w:t xml:space="preserve">, </w:t>
            </w:r>
            <w:hyperlink r:id="rId10" w:history="1">
              <w:r w:rsidR="00751CE8" w:rsidRPr="00147613">
                <w:rPr>
                  <w:rStyle w:val="a3"/>
                  <w:rFonts w:ascii="Liberation Serif" w:hAnsi="Liberation Serif"/>
                  <w:sz w:val="22"/>
                  <w:lang w:val="en-US"/>
                </w:rPr>
                <w:t>cood</w:t>
              </w:r>
              <w:r w:rsidR="00751CE8" w:rsidRPr="00147613">
                <w:rPr>
                  <w:rStyle w:val="a3"/>
                  <w:rFonts w:ascii="Liberation Serif" w:hAnsi="Liberation Serif"/>
                  <w:sz w:val="22"/>
                </w:rPr>
                <w:t>@</w:t>
              </w:r>
              <w:r w:rsidR="00751CE8" w:rsidRPr="00147613">
                <w:rPr>
                  <w:rStyle w:val="a3"/>
                  <w:rFonts w:ascii="Liberation Serif" w:hAnsi="Liberation Serif"/>
                  <w:sz w:val="22"/>
                  <w:lang w:val="en-US"/>
                </w:rPr>
                <w:t>uralonco</w:t>
              </w:r>
              <w:r w:rsidR="00751CE8" w:rsidRPr="00147613">
                <w:rPr>
                  <w:rStyle w:val="a3"/>
                  <w:rFonts w:ascii="Liberation Serif" w:hAnsi="Liberation Serif"/>
                  <w:sz w:val="22"/>
                </w:rPr>
                <w:t>.</w:t>
              </w:r>
              <w:proofErr w:type="spellStart"/>
              <w:r w:rsidR="00751CE8" w:rsidRPr="00147613">
                <w:rPr>
                  <w:rStyle w:val="a3"/>
                  <w:rFonts w:ascii="Liberation Serif" w:hAnsi="Liberation Serif"/>
                  <w:sz w:val="22"/>
                  <w:lang w:val="en-US"/>
                </w:rPr>
                <w:t>ru</w:t>
              </w:r>
              <w:proofErr w:type="spellEnd"/>
            </w:hyperlink>
          </w:p>
        </w:tc>
      </w:tr>
      <w:tr w:rsidR="00751CE8" w:rsidRPr="00147613" w14:paraId="26D03310" w14:textId="77777777" w:rsidTr="00806802">
        <w:trPr>
          <w:jc w:val="center"/>
        </w:trPr>
        <w:tc>
          <w:tcPr>
            <w:tcW w:w="377" w:type="pct"/>
            <w:vMerge w:val="restart"/>
            <w:tcBorders>
              <w:top w:val="single" w:sz="4" w:space="0" w:color="auto"/>
              <w:left w:val="single" w:sz="4" w:space="0" w:color="auto"/>
              <w:right w:val="single" w:sz="4" w:space="0" w:color="auto"/>
            </w:tcBorders>
          </w:tcPr>
          <w:p w14:paraId="53277269" w14:textId="68FD550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2.</w:t>
            </w:r>
          </w:p>
        </w:tc>
        <w:tc>
          <w:tcPr>
            <w:tcW w:w="1457" w:type="pct"/>
            <w:tcBorders>
              <w:top w:val="single" w:sz="4" w:space="0" w:color="auto"/>
              <w:left w:val="single" w:sz="4" w:space="0" w:color="auto"/>
              <w:bottom w:val="single" w:sz="4" w:space="0" w:color="auto"/>
              <w:right w:val="single" w:sz="4" w:space="0" w:color="auto"/>
            </w:tcBorders>
          </w:tcPr>
          <w:p w14:paraId="2B5D0E99"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Участники закупки</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145BDDB6" w14:textId="77777777" w:rsidR="00751CE8" w:rsidRPr="00147613" w:rsidRDefault="00751CE8" w:rsidP="00751CE8">
            <w:pPr>
              <w:jc w:val="both"/>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
                <w:color w:val="000000"/>
                <w:sz w:val="22"/>
                <w:lang w:eastAsia="ru-RU"/>
              </w:rPr>
              <w:t>Участник закупки</w:t>
            </w:r>
            <w:r w:rsidRPr="00147613">
              <w:rPr>
                <w:rFonts w:ascii="Liberation Serif" w:eastAsia="Times New Roman" w:hAnsi="Liberation Serif" w:cs="Liberation Serif"/>
                <w:bCs/>
                <w:color w:val="000000"/>
                <w:sz w:val="22"/>
                <w:lang w:eastAsia="ru-RU"/>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(далее Федеральный закон №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 255-ФЗ;</w:t>
            </w:r>
          </w:p>
          <w:p w14:paraId="737D3E69" w14:textId="23555840" w:rsidR="00751CE8" w:rsidRPr="00147613" w:rsidRDefault="00751CE8" w:rsidP="00751CE8">
            <w:pPr>
              <w:suppressLineNumbers/>
              <w:snapToGrid w:val="0"/>
              <w:jc w:val="both"/>
              <w:rPr>
                <w:rFonts w:cs="Times New Roman"/>
                <w:sz w:val="22"/>
              </w:rPr>
            </w:pPr>
            <w:r w:rsidRPr="00147613">
              <w:rPr>
                <w:rFonts w:ascii="Liberation Serif" w:hAnsi="Liberation Serif" w:cs="Liberation Serif"/>
                <w:b/>
                <w:bCs/>
                <w:color w:val="000000"/>
                <w:sz w:val="22"/>
              </w:rPr>
              <w:t>Коллективный участник закупки</w:t>
            </w:r>
            <w:r w:rsidRPr="00147613">
              <w:rPr>
                <w:rFonts w:ascii="Liberation Serif" w:hAnsi="Liberation Serif" w:cs="Liberation Serif"/>
                <w:color w:val="000000"/>
                <w:sz w:val="22"/>
              </w:rPr>
              <w:t xml:space="preserve"> – участник закупки, состоящий из нескольких лиц (физических либо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юридических лиц, являющихся иностранными агентами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физических лиц, являющихся иностранными агентами в соответствии с Федеральным законом № 255-ФЗ</w:t>
            </w:r>
          </w:p>
        </w:tc>
      </w:tr>
      <w:tr w:rsidR="00751CE8" w:rsidRPr="00147613" w14:paraId="25CCF95D" w14:textId="77777777" w:rsidTr="00806802">
        <w:trPr>
          <w:jc w:val="center"/>
        </w:trPr>
        <w:tc>
          <w:tcPr>
            <w:tcW w:w="377" w:type="pct"/>
            <w:vMerge/>
            <w:tcBorders>
              <w:top w:val="single" w:sz="4" w:space="0" w:color="auto"/>
              <w:left w:val="single" w:sz="4" w:space="0" w:color="auto"/>
              <w:right w:val="single" w:sz="4" w:space="0" w:color="auto"/>
            </w:tcBorders>
          </w:tcPr>
          <w:p w14:paraId="1C43BC77"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6DA1D7ED"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Условие об участии в конкурентной закупке только субъектов малого и среднего предпринимательства при осуществлении конкурентной закупки, участниками которой могут быть только субъекты малого и среднего предпринимательства</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74E58FDD" w14:textId="046F35AB" w:rsidR="00751CE8" w:rsidRPr="00147613" w:rsidRDefault="00751CE8" w:rsidP="00751CE8">
            <w:pPr>
              <w:suppressLineNumbers/>
              <w:snapToGrid w:val="0"/>
              <w:rPr>
                <w:rFonts w:ascii="Liberation Serif" w:hAnsi="Liberation Serif"/>
                <w:b/>
                <w:sz w:val="22"/>
                <w:shd w:val="clear" w:color="auto" w:fill="FFFFFF"/>
                <w:lang w:eastAsia="ru-RU"/>
              </w:rPr>
            </w:pPr>
            <w:r w:rsidRPr="00147613">
              <w:rPr>
                <w:rFonts w:ascii="Liberation Serif" w:hAnsi="Liberation Serif"/>
                <w:b/>
                <w:sz w:val="22"/>
                <w:shd w:val="clear" w:color="auto" w:fill="FFFFFF"/>
                <w:lang w:eastAsia="ru-RU"/>
              </w:rPr>
              <w:t>Не установлено</w:t>
            </w:r>
          </w:p>
        </w:tc>
      </w:tr>
      <w:tr w:rsidR="00751CE8" w:rsidRPr="00147613" w14:paraId="452988E5" w14:textId="77777777" w:rsidTr="00806802">
        <w:trPr>
          <w:jc w:val="center"/>
        </w:trPr>
        <w:tc>
          <w:tcPr>
            <w:tcW w:w="377" w:type="pct"/>
            <w:vMerge/>
            <w:tcBorders>
              <w:left w:val="single" w:sz="4" w:space="0" w:color="auto"/>
              <w:bottom w:val="single" w:sz="4" w:space="0" w:color="auto"/>
              <w:right w:val="single" w:sz="4" w:space="0" w:color="auto"/>
            </w:tcBorders>
          </w:tcPr>
          <w:p w14:paraId="438723CD"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2754019"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Особенности участия коллективного участника закупки</w:t>
            </w:r>
          </w:p>
        </w:tc>
        <w:tc>
          <w:tcPr>
            <w:tcW w:w="3166" w:type="pct"/>
            <w:tcBorders>
              <w:top w:val="single" w:sz="4" w:space="0" w:color="auto"/>
              <w:left w:val="single" w:sz="4" w:space="0" w:color="auto"/>
              <w:bottom w:val="single" w:sz="4" w:space="0" w:color="auto"/>
              <w:right w:val="single" w:sz="4" w:space="0" w:color="auto"/>
            </w:tcBorders>
          </w:tcPr>
          <w:p w14:paraId="6E7D9DD7"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 xml:space="preserve">1) 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 в </w:t>
            </w:r>
            <w:r w:rsidRPr="00147613">
              <w:rPr>
                <w:rFonts w:ascii="Liberation Serif" w:eastAsia="Times New Roman" w:hAnsi="Liberation Serif" w:cs="Liberation Serif"/>
                <w:bCs/>
                <w:color w:val="000000"/>
                <w:sz w:val="22"/>
                <w:lang w:eastAsia="ru-RU"/>
              </w:rPr>
              <w:lastRenderedPageBreak/>
              <w:t xml:space="preserve">соответствии с пунктом 11.2 настоящей Документации, за исключением случаев, указанных в подпункте 2 настоящего пункта. </w:t>
            </w:r>
          </w:p>
          <w:p w14:paraId="641D2475"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При этом требования, установленные к участникам закупки, предъявляются к коллективному участнику.</w:t>
            </w:r>
          </w:p>
          <w:p w14:paraId="387282A2" w14:textId="709E74C0"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sz w:val="22"/>
                <w:lang w:eastAsia="ru-RU"/>
              </w:rPr>
            </w:pPr>
            <w:r w:rsidRPr="00147613">
              <w:rPr>
                <w:rFonts w:ascii="Liberation Serif" w:eastAsia="Times New Roman" w:hAnsi="Liberation Serif" w:cs="Liberation Serif"/>
                <w:bCs/>
                <w:sz w:val="22"/>
                <w:lang w:eastAsia="ru-RU"/>
              </w:rPr>
              <w:t xml:space="preserve">2) </w:t>
            </w:r>
            <w:r w:rsidRPr="00147613">
              <w:rPr>
                <w:rFonts w:ascii="Liberation Serif" w:eastAsia="Times New Roman" w:hAnsi="Liberation Serif" w:cs="Liberation Serif"/>
                <w:bCs/>
                <w:i/>
                <w:color w:val="000000"/>
                <w:sz w:val="22"/>
                <w:lang w:eastAsia="ru-RU"/>
              </w:rPr>
              <w:t>утратил силу</w:t>
            </w:r>
            <w:r w:rsidRPr="00147613">
              <w:rPr>
                <w:rFonts w:ascii="Liberation Serif" w:eastAsia="Calibri" w:hAnsi="Liberation Serif" w:cs="Liberation Serif"/>
                <w:i/>
                <w:sz w:val="22"/>
              </w:rPr>
              <w:t xml:space="preserve"> (приказ Департамента государственных закупок Свердловской области от 20.11.2024 № 102-ОД).</w:t>
            </w:r>
          </w:p>
          <w:p w14:paraId="7715A6BC"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p w14:paraId="14AA6FDD" w14:textId="77777777" w:rsidR="00751CE8" w:rsidRPr="00147613" w:rsidRDefault="00751CE8" w:rsidP="00751CE8">
            <w:pPr>
              <w:suppressAutoHyphens/>
              <w:autoSpaceDE w:val="0"/>
              <w:autoSpaceDN w:val="0"/>
              <w:jc w:val="both"/>
              <w:textAlignment w:val="baseline"/>
              <w:rPr>
                <w:rFonts w:ascii="Liberation Serif" w:eastAsia="Calibri" w:hAnsi="Liberation Serif" w:cs="Times New Roman"/>
                <w:sz w:val="22"/>
              </w:rPr>
            </w:pPr>
            <w:r w:rsidRPr="00147613">
              <w:rPr>
                <w:rFonts w:ascii="Liberation Serif" w:eastAsia="Times New Roman" w:hAnsi="Liberation Serif" w:cs="Liberation Serif"/>
                <w:bCs/>
                <w:color w:val="000000"/>
                <w:sz w:val="22"/>
                <w:lang w:eastAsia="ru-RU"/>
              </w:rPr>
              <w:t>4) Не допускается подача заявок на участие в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 ч</w:t>
            </w:r>
            <w:r w:rsidRPr="00147613">
              <w:rPr>
                <w:rFonts w:ascii="Liberation Serif" w:eastAsia="Calibri" w:hAnsi="Liberation Serif" w:cs="Liberation Serif"/>
                <w:color w:val="000000"/>
                <w:sz w:val="22"/>
              </w:rPr>
              <w:t>лен коллективного участника не вправе входить в состав других коллективных участников закупки.</w:t>
            </w:r>
          </w:p>
          <w:p w14:paraId="6992249C"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 xml:space="preserve">5) Заявка коллективного участника закупки подлежит отклонению комиссией на любом этапе проведения закупки, в порядке, установленном пунктом 67, 68 Положения, а также в случае, если будет установлено, что из состава коллективного участника закупки вышел один или более участник закупки, </w:t>
            </w:r>
            <w:proofErr w:type="gramStart"/>
            <w:r w:rsidRPr="00147613">
              <w:rPr>
                <w:rFonts w:ascii="Liberation Serif" w:eastAsia="Times New Roman" w:hAnsi="Liberation Serif" w:cs="Liberation Serif"/>
                <w:bCs/>
                <w:color w:val="000000"/>
                <w:sz w:val="22"/>
                <w:lang w:eastAsia="ru-RU"/>
              </w:rPr>
              <w:t>и</w:t>
            </w:r>
            <w:proofErr w:type="gramEnd"/>
            <w:r w:rsidRPr="00147613">
              <w:rPr>
                <w:rFonts w:ascii="Liberation Serif" w:eastAsia="Times New Roman" w:hAnsi="Liberation Serif" w:cs="Liberation Serif"/>
                <w:bCs/>
                <w:color w:val="000000"/>
                <w:sz w:val="22"/>
                <w:lang w:eastAsia="ru-RU"/>
              </w:rPr>
              <w:t xml:space="preserve"> в связи с этим участник закупки перестал соответствовать установленным требованиям.</w:t>
            </w:r>
          </w:p>
          <w:p w14:paraId="26935EC6"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 xml:space="preserve">6) В случае установления комиссией обстоятельств, предусмотренных подпунктами 2-4 настоящего пункта, коллективный участник закупки не допускается комиссией к участию в закупке в соответствии с пунктом 67,68 Положения. </w:t>
            </w:r>
          </w:p>
          <w:p w14:paraId="7EA78D32" w14:textId="77777777" w:rsidR="00751CE8" w:rsidRPr="00147613" w:rsidRDefault="00751CE8" w:rsidP="00751CE8">
            <w:pPr>
              <w:suppressAutoHyphens/>
              <w:autoSpaceDE w:val="0"/>
              <w:autoSpaceDN w:val="0"/>
              <w:jc w:val="both"/>
              <w:textAlignment w:val="baseline"/>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7) В случае участия в закупке коллективного участника закупки такой участник должен соответствовать требованиям, установленным к участникам закупки в Документации, в целом.</w:t>
            </w:r>
          </w:p>
          <w:p w14:paraId="2CBF6244" w14:textId="2FC5AC06" w:rsidR="00751CE8" w:rsidRPr="00147613" w:rsidRDefault="00751CE8" w:rsidP="00751CE8">
            <w:pPr>
              <w:tabs>
                <w:tab w:val="left" w:pos="142"/>
              </w:tabs>
              <w:jc w:val="both"/>
              <w:rPr>
                <w:rFonts w:ascii="Liberation Serif" w:eastAsia="Times New Roman" w:hAnsi="Liberation Serif" w:cs="Liberation Serif"/>
                <w:bCs/>
                <w:color w:val="000000"/>
                <w:sz w:val="22"/>
                <w:lang w:eastAsia="ru-RU"/>
              </w:rPr>
            </w:pPr>
            <w:r w:rsidRPr="00147613">
              <w:rPr>
                <w:rFonts w:ascii="Liberation Serif" w:eastAsia="Times New Roman" w:hAnsi="Liberation Serif" w:cs="Liberation Serif"/>
                <w:bCs/>
                <w:color w:val="000000"/>
                <w:sz w:val="22"/>
                <w:lang w:eastAsia="ru-RU"/>
              </w:rPr>
              <w:t xml:space="preserve">8) В случае установления заказчиком в Документации о закупке требования в соответствии с пунктом 11.2 настоящей Документации коллективный участник закупки при подаче заявки представляет соглашение или иной документ, </w:t>
            </w:r>
            <w:r w:rsidRPr="00147613">
              <w:rPr>
                <w:rFonts w:ascii="Liberation Serif" w:eastAsia="Calibri" w:hAnsi="Liberation Serif" w:cs="Liberation Serif"/>
                <w:sz w:val="22"/>
              </w:rPr>
              <w:t xml:space="preserve">соответствующий требованиям действующего законодательства, в котором определены права и обязанности </w:t>
            </w:r>
            <w:r w:rsidRPr="00147613">
              <w:rPr>
                <w:rFonts w:ascii="Liberation Serif" w:eastAsia="Times New Roman" w:hAnsi="Liberation Serif" w:cs="Liberation Serif"/>
                <w:bCs/>
                <w:color w:val="000000"/>
                <w:sz w:val="22"/>
                <w:lang w:eastAsia="ru-RU"/>
              </w:rPr>
              <w:t>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w:t>
            </w:r>
            <w:r w:rsidRPr="00147613">
              <w:rPr>
                <w:rFonts w:ascii="Liberation Serif" w:eastAsia="Calibri" w:hAnsi="Liberation Serif" w:cs="Liberation Serif"/>
                <w:sz w:val="22"/>
              </w:rPr>
              <w:t xml:space="preserve">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w:t>
            </w:r>
            <w:r w:rsidRPr="00147613">
              <w:rPr>
                <w:rFonts w:ascii="Liberation Serif" w:eastAsia="Times New Roman" w:hAnsi="Liberation Serif" w:cs="Liberation Serif"/>
                <w:bCs/>
                <w:color w:val="000000"/>
                <w:sz w:val="22"/>
                <w:lang w:eastAsia="ru-RU"/>
              </w:rPr>
              <w:t>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751CE8" w:rsidRPr="00147613" w14:paraId="29912205" w14:textId="77777777" w:rsidTr="00806802">
        <w:trPr>
          <w:jc w:val="center"/>
        </w:trPr>
        <w:tc>
          <w:tcPr>
            <w:tcW w:w="377" w:type="pct"/>
            <w:tcBorders>
              <w:top w:val="single" w:sz="4" w:space="0" w:color="auto"/>
              <w:left w:val="single" w:sz="4" w:space="0" w:color="auto"/>
              <w:bottom w:val="single" w:sz="4" w:space="0" w:color="auto"/>
              <w:right w:val="single" w:sz="4" w:space="0" w:color="auto"/>
            </w:tcBorders>
            <w:hideMark/>
          </w:tcPr>
          <w:p w14:paraId="657589E3" w14:textId="62BDD7B5"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lastRenderedPageBreak/>
              <w:t>3.</w:t>
            </w:r>
          </w:p>
        </w:tc>
        <w:tc>
          <w:tcPr>
            <w:tcW w:w="1457" w:type="pct"/>
            <w:tcBorders>
              <w:top w:val="single" w:sz="4" w:space="0" w:color="auto"/>
              <w:left w:val="single" w:sz="4" w:space="0" w:color="auto"/>
              <w:bottom w:val="single" w:sz="4" w:space="0" w:color="auto"/>
              <w:right w:val="single" w:sz="4" w:space="0" w:color="auto"/>
            </w:tcBorders>
            <w:hideMark/>
          </w:tcPr>
          <w:p w14:paraId="6937BB5B"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Способ осуществления закупки</w:t>
            </w:r>
          </w:p>
        </w:tc>
        <w:tc>
          <w:tcPr>
            <w:tcW w:w="3166" w:type="pct"/>
            <w:tcBorders>
              <w:top w:val="single" w:sz="4" w:space="0" w:color="auto"/>
              <w:left w:val="single" w:sz="4" w:space="0" w:color="auto"/>
              <w:bottom w:val="single" w:sz="4" w:space="0" w:color="auto"/>
              <w:right w:val="single" w:sz="4" w:space="0" w:color="auto"/>
            </w:tcBorders>
            <w:hideMark/>
          </w:tcPr>
          <w:p w14:paraId="1A1B6F7F" w14:textId="6D9546B7" w:rsidR="00751CE8" w:rsidRPr="00147613" w:rsidRDefault="00751CE8" w:rsidP="00751CE8">
            <w:pPr>
              <w:tabs>
                <w:tab w:val="left" w:pos="142"/>
              </w:tabs>
              <w:jc w:val="both"/>
              <w:rPr>
                <w:rFonts w:ascii="Liberation Serif" w:hAnsi="Liberation Serif" w:cs="Times New Roman"/>
                <w:bCs/>
                <w:sz w:val="22"/>
              </w:rPr>
            </w:pPr>
            <w:r w:rsidRPr="00147613">
              <w:rPr>
                <w:rFonts w:ascii="Liberation Serif" w:hAnsi="Liberation Serif" w:cs="Times New Roman"/>
                <w:bCs/>
                <w:sz w:val="22"/>
              </w:rPr>
              <w:t>Открытый аукцион в электронной форме (далее – аукцион)</w:t>
            </w:r>
          </w:p>
        </w:tc>
      </w:tr>
      <w:tr w:rsidR="00751CE8" w:rsidRPr="00147613" w14:paraId="3709512F" w14:textId="77777777" w:rsidTr="00E17E56">
        <w:trPr>
          <w:jc w:val="center"/>
        </w:trPr>
        <w:tc>
          <w:tcPr>
            <w:tcW w:w="377" w:type="pct"/>
            <w:vMerge w:val="restart"/>
            <w:tcBorders>
              <w:top w:val="single" w:sz="4" w:space="0" w:color="auto"/>
              <w:left w:val="single" w:sz="4" w:space="0" w:color="auto"/>
              <w:right w:val="single" w:sz="4" w:space="0" w:color="auto"/>
            </w:tcBorders>
          </w:tcPr>
          <w:p w14:paraId="3FD2ED36" w14:textId="04A080C2"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4.</w:t>
            </w:r>
          </w:p>
        </w:tc>
        <w:tc>
          <w:tcPr>
            <w:tcW w:w="4623" w:type="pct"/>
            <w:gridSpan w:val="2"/>
            <w:tcBorders>
              <w:top w:val="single" w:sz="4" w:space="0" w:color="auto"/>
              <w:left w:val="single" w:sz="4" w:space="0" w:color="auto"/>
              <w:bottom w:val="single" w:sz="4" w:space="0" w:color="auto"/>
              <w:right w:val="single" w:sz="4" w:space="0" w:color="auto"/>
            </w:tcBorders>
          </w:tcPr>
          <w:p w14:paraId="19E310D4" w14:textId="331E675A" w:rsidR="00751CE8" w:rsidRPr="00147613" w:rsidRDefault="00751CE8" w:rsidP="00751CE8">
            <w:pPr>
              <w:tabs>
                <w:tab w:val="left" w:pos="142"/>
              </w:tabs>
              <w:rPr>
                <w:rFonts w:ascii="Liberation Serif" w:hAnsi="Liberation Serif" w:cs="Times New Roman"/>
                <w:bCs/>
                <w:sz w:val="22"/>
              </w:rPr>
            </w:pPr>
            <w:r w:rsidRPr="00147613">
              <w:rPr>
                <w:rFonts w:ascii="Liberation Serif" w:hAnsi="Liberation Serif" w:cs="Times New Roman"/>
                <w:b/>
                <w:bCs/>
                <w:sz w:val="22"/>
              </w:rPr>
              <w:t>Информация о предоставлении документации о закупке</w:t>
            </w:r>
          </w:p>
        </w:tc>
      </w:tr>
      <w:tr w:rsidR="008811C1" w:rsidRPr="00147613" w14:paraId="6AB7A63D" w14:textId="77777777" w:rsidTr="00806802">
        <w:trPr>
          <w:jc w:val="center"/>
        </w:trPr>
        <w:tc>
          <w:tcPr>
            <w:tcW w:w="377" w:type="pct"/>
            <w:vMerge/>
            <w:tcBorders>
              <w:left w:val="single" w:sz="4" w:space="0" w:color="auto"/>
              <w:right w:val="single" w:sz="4" w:space="0" w:color="auto"/>
            </w:tcBorders>
          </w:tcPr>
          <w:p w14:paraId="7B7C4C71" w14:textId="77777777" w:rsidR="008811C1" w:rsidRPr="00147613" w:rsidRDefault="008811C1" w:rsidP="008811C1">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6A8D791E" w14:textId="77777777" w:rsidR="008811C1" w:rsidRPr="00147613" w:rsidRDefault="008811C1" w:rsidP="008811C1">
            <w:pPr>
              <w:tabs>
                <w:tab w:val="left" w:pos="142"/>
              </w:tabs>
              <w:rPr>
                <w:rFonts w:ascii="Liberation Serif" w:hAnsi="Liberation Serif" w:cs="Times New Roman"/>
                <w:sz w:val="22"/>
              </w:rPr>
            </w:pPr>
            <w:r w:rsidRPr="00147613">
              <w:rPr>
                <w:rFonts w:ascii="Liberation Serif" w:hAnsi="Liberation Serif" w:cs="Times New Roman"/>
                <w:sz w:val="22"/>
              </w:rPr>
              <w:t>Адрес электронной площадки в информационно-телекоммуникационной сети «Интернет»</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C6DA8" w14:textId="61F5708F" w:rsidR="008811C1" w:rsidRPr="00147613" w:rsidRDefault="00147613" w:rsidP="008811C1">
            <w:pPr>
              <w:rPr>
                <w:rFonts w:ascii="Liberation Serif" w:hAnsi="Liberation Serif" w:cs="Times New Roman"/>
                <w:sz w:val="22"/>
              </w:rPr>
            </w:pPr>
            <w:hyperlink r:id="rId11" w:tgtFrame="_blank" w:history="1">
              <w:r w:rsidR="00DD0ADF" w:rsidRPr="00147613">
                <w:rPr>
                  <w:rFonts w:ascii="Arial" w:hAnsi="Arial" w:cs="Arial"/>
                  <w:color w:val="24549D"/>
                  <w:sz w:val="22"/>
                  <w:u w:val="single"/>
                  <w:shd w:val="clear" w:color="auto" w:fill="FFFFFF"/>
                </w:rPr>
                <w:t>www.etp-region.ru</w:t>
              </w:r>
            </w:hyperlink>
          </w:p>
        </w:tc>
      </w:tr>
      <w:tr w:rsidR="008811C1" w:rsidRPr="00147613" w14:paraId="78277BCD" w14:textId="77777777" w:rsidTr="00806802">
        <w:trPr>
          <w:trHeight w:val="659"/>
          <w:jc w:val="center"/>
        </w:trPr>
        <w:tc>
          <w:tcPr>
            <w:tcW w:w="377" w:type="pct"/>
            <w:vMerge/>
            <w:tcBorders>
              <w:left w:val="single" w:sz="4" w:space="0" w:color="auto"/>
              <w:right w:val="single" w:sz="4" w:space="0" w:color="auto"/>
            </w:tcBorders>
          </w:tcPr>
          <w:p w14:paraId="2E72FCDB" w14:textId="77777777" w:rsidR="008811C1" w:rsidRPr="00147613" w:rsidRDefault="008811C1" w:rsidP="008811C1">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18F09DB3" w14:textId="61DE8DA1" w:rsidR="008811C1" w:rsidRPr="00147613" w:rsidRDefault="008811C1" w:rsidP="008811C1">
            <w:pPr>
              <w:tabs>
                <w:tab w:val="left" w:pos="142"/>
              </w:tabs>
              <w:rPr>
                <w:rFonts w:ascii="Liberation Serif" w:hAnsi="Liberation Serif" w:cs="Times New Roman"/>
                <w:sz w:val="22"/>
              </w:rPr>
            </w:pPr>
            <w:r w:rsidRPr="00147613">
              <w:rPr>
                <w:rFonts w:ascii="Liberation Serif" w:hAnsi="Liberation Serif"/>
                <w:sz w:val="22"/>
              </w:rPr>
              <w:t>Место предоставления</w:t>
            </w:r>
          </w:p>
          <w:p w14:paraId="0C5B195B" w14:textId="494C8E01" w:rsidR="008811C1" w:rsidRPr="00147613" w:rsidRDefault="008811C1" w:rsidP="008811C1">
            <w:pPr>
              <w:jc w:val="center"/>
              <w:rPr>
                <w:rFonts w:ascii="Liberation Serif" w:hAnsi="Liberation Serif" w:cs="Times New Roman"/>
                <w:sz w:val="22"/>
              </w:rPr>
            </w:pP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86997" w14:textId="2E9616FC" w:rsidR="008811C1" w:rsidRPr="00147613" w:rsidRDefault="008811C1" w:rsidP="008811C1">
            <w:pPr>
              <w:rPr>
                <w:rFonts w:ascii="Liberation Serif" w:hAnsi="Liberation Serif"/>
                <w:sz w:val="22"/>
              </w:rPr>
            </w:pPr>
            <w:r w:rsidRPr="00147613">
              <w:rPr>
                <w:rFonts w:ascii="Liberation Serif" w:hAnsi="Liberation Serif"/>
                <w:sz w:val="22"/>
              </w:rPr>
              <w:t>Электронная площадка РЕГИОН (</w:t>
            </w:r>
            <w:r w:rsidR="00B24E03" w:rsidRPr="00147613">
              <w:rPr>
                <w:rFonts w:ascii="Liberation Serif" w:hAnsi="Liberation Serif"/>
                <w:sz w:val="22"/>
              </w:rPr>
              <w:t>https://etp-region.ru/</w:t>
            </w:r>
            <w:r w:rsidRPr="00147613">
              <w:rPr>
                <w:rFonts w:ascii="Liberation Serif" w:hAnsi="Liberation Serif"/>
                <w:sz w:val="22"/>
              </w:rPr>
              <w:t>) и Официальный сайт (</w:t>
            </w:r>
            <w:hyperlink r:id="rId12" w:history="1">
              <w:r w:rsidR="009F6F84" w:rsidRPr="00147613">
                <w:rPr>
                  <w:rStyle w:val="a3"/>
                  <w:rFonts w:ascii="Liberation Serif" w:hAnsi="Liberation Serif"/>
                  <w:sz w:val="22"/>
                </w:rPr>
                <w:t>http://zakupki.gov.ru</w:t>
              </w:r>
            </w:hyperlink>
            <w:r w:rsidRPr="00147613">
              <w:rPr>
                <w:rFonts w:ascii="Liberation Serif" w:hAnsi="Liberation Serif"/>
                <w:sz w:val="22"/>
              </w:rPr>
              <w:t>)</w:t>
            </w:r>
            <w:r w:rsidR="009F6F84" w:rsidRPr="00147613">
              <w:rPr>
                <w:rFonts w:ascii="Liberation Serif" w:hAnsi="Liberation Serif"/>
                <w:sz w:val="22"/>
              </w:rPr>
              <w:t xml:space="preserve"> </w:t>
            </w:r>
          </w:p>
        </w:tc>
      </w:tr>
      <w:tr w:rsidR="008811C1" w:rsidRPr="00147613" w14:paraId="0ED053A4" w14:textId="77777777" w:rsidTr="00806802">
        <w:trPr>
          <w:trHeight w:val="824"/>
          <w:jc w:val="center"/>
        </w:trPr>
        <w:tc>
          <w:tcPr>
            <w:tcW w:w="377" w:type="pct"/>
            <w:vMerge/>
            <w:tcBorders>
              <w:left w:val="single" w:sz="4" w:space="0" w:color="auto"/>
              <w:right w:val="single" w:sz="4" w:space="0" w:color="auto"/>
            </w:tcBorders>
          </w:tcPr>
          <w:p w14:paraId="3081BD29" w14:textId="77777777" w:rsidR="008811C1" w:rsidRPr="00147613" w:rsidRDefault="008811C1" w:rsidP="008811C1">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7C42A4E2" w14:textId="1A8EEE62" w:rsidR="008811C1" w:rsidRPr="00147613" w:rsidRDefault="008811C1" w:rsidP="008811C1">
            <w:pPr>
              <w:tabs>
                <w:tab w:val="left" w:pos="142"/>
              </w:tabs>
              <w:rPr>
                <w:rFonts w:ascii="Liberation Serif" w:hAnsi="Liberation Serif" w:cs="Times New Roman"/>
                <w:sz w:val="22"/>
              </w:rPr>
            </w:pPr>
            <w:r w:rsidRPr="00147613">
              <w:rPr>
                <w:rFonts w:ascii="Liberation Serif" w:hAnsi="Liberation Serif"/>
                <w:sz w:val="22"/>
              </w:rPr>
              <w:t>Порядок предоставления</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C6DE3" w14:textId="170B0FB6" w:rsidR="008811C1" w:rsidRPr="00147613" w:rsidRDefault="008811C1" w:rsidP="008811C1">
            <w:pPr>
              <w:rPr>
                <w:rFonts w:ascii="Liberation Serif" w:hAnsi="Liberation Serif"/>
                <w:sz w:val="22"/>
              </w:rPr>
            </w:pPr>
            <w:r w:rsidRPr="00147613">
              <w:rPr>
                <w:rFonts w:ascii="Liberation Serif" w:hAnsi="Liberation Serif"/>
                <w:sz w:val="22"/>
              </w:rPr>
              <w:t>В электронной форме на площадке РЕГИОН (</w:t>
            </w:r>
            <w:r w:rsidR="00B24E03" w:rsidRPr="00147613">
              <w:rPr>
                <w:rFonts w:ascii="Liberation Serif" w:hAnsi="Liberation Serif"/>
                <w:sz w:val="22"/>
              </w:rPr>
              <w:t>https://etp-region.ru/</w:t>
            </w:r>
            <w:r w:rsidRPr="00147613">
              <w:rPr>
                <w:rFonts w:ascii="Liberation Serif" w:hAnsi="Liberation Serif"/>
                <w:sz w:val="22"/>
              </w:rPr>
              <w:t>) и Официальном сайте (http://zakupki.gov.ru)</w:t>
            </w:r>
          </w:p>
        </w:tc>
      </w:tr>
      <w:tr w:rsidR="00751CE8" w:rsidRPr="00147613" w14:paraId="28580F33" w14:textId="77777777" w:rsidTr="00806802">
        <w:trPr>
          <w:jc w:val="center"/>
        </w:trPr>
        <w:tc>
          <w:tcPr>
            <w:tcW w:w="377" w:type="pct"/>
            <w:tcBorders>
              <w:top w:val="single" w:sz="4" w:space="0" w:color="auto"/>
              <w:left w:val="single" w:sz="4" w:space="0" w:color="auto"/>
              <w:bottom w:val="single" w:sz="4" w:space="0" w:color="auto"/>
              <w:right w:val="single" w:sz="4" w:space="0" w:color="auto"/>
            </w:tcBorders>
          </w:tcPr>
          <w:p w14:paraId="227154B1" w14:textId="4D5710DB"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5.</w:t>
            </w:r>
          </w:p>
        </w:tc>
        <w:tc>
          <w:tcPr>
            <w:tcW w:w="1457" w:type="pct"/>
            <w:tcBorders>
              <w:top w:val="single" w:sz="4" w:space="0" w:color="auto"/>
              <w:left w:val="single" w:sz="4" w:space="0" w:color="auto"/>
              <w:bottom w:val="single" w:sz="4" w:space="0" w:color="auto"/>
              <w:right w:val="single" w:sz="4" w:space="0" w:color="auto"/>
            </w:tcBorders>
          </w:tcPr>
          <w:p w14:paraId="70CADEAB"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Валюта закупки</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D3431"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Российский рубль</w:t>
            </w:r>
          </w:p>
        </w:tc>
      </w:tr>
      <w:tr w:rsidR="00751CE8" w:rsidRPr="00147613" w14:paraId="2D6A9BDB" w14:textId="77777777" w:rsidTr="00806802">
        <w:trPr>
          <w:jc w:val="center"/>
        </w:trPr>
        <w:tc>
          <w:tcPr>
            <w:tcW w:w="377" w:type="pct"/>
            <w:tcBorders>
              <w:top w:val="single" w:sz="4" w:space="0" w:color="auto"/>
              <w:left w:val="single" w:sz="4" w:space="0" w:color="auto"/>
              <w:bottom w:val="single" w:sz="4" w:space="0" w:color="auto"/>
              <w:right w:val="single" w:sz="4" w:space="0" w:color="auto"/>
            </w:tcBorders>
          </w:tcPr>
          <w:p w14:paraId="554BD15F" w14:textId="31F32D38"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 xml:space="preserve">5.1. </w:t>
            </w:r>
          </w:p>
        </w:tc>
        <w:tc>
          <w:tcPr>
            <w:tcW w:w="1457" w:type="pct"/>
            <w:tcBorders>
              <w:top w:val="single" w:sz="4" w:space="0" w:color="auto"/>
              <w:left w:val="single" w:sz="4" w:space="0" w:color="auto"/>
              <w:bottom w:val="single" w:sz="4" w:space="0" w:color="auto"/>
              <w:right w:val="single" w:sz="4" w:space="0" w:color="auto"/>
            </w:tcBorders>
          </w:tcPr>
          <w:p w14:paraId="58AC0C0B"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 xml:space="preserve">Порядок применения официального курса </w:t>
            </w:r>
            <w:r w:rsidRPr="00147613">
              <w:rPr>
                <w:rFonts w:ascii="Liberation Serif" w:hAnsi="Liberation Serif" w:cs="Times New Roman"/>
                <w:sz w:val="22"/>
              </w:rPr>
              <w:lastRenderedPageBreak/>
              <w:t>иностранной валюты к рублю Российской Федерации, установленного Центральным банком Российской Федерации и используемого при оценке заявки участника закупки и оплате заключенного договора</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6D65D"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lastRenderedPageBreak/>
              <w:t>Не установлен</w:t>
            </w:r>
          </w:p>
        </w:tc>
      </w:tr>
      <w:tr w:rsidR="00751CE8" w:rsidRPr="00147613" w14:paraId="3693788C" w14:textId="77777777" w:rsidTr="00E17E56">
        <w:trPr>
          <w:jc w:val="center"/>
        </w:trPr>
        <w:tc>
          <w:tcPr>
            <w:tcW w:w="377" w:type="pct"/>
            <w:vMerge w:val="restart"/>
            <w:tcBorders>
              <w:top w:val="single" w:sz="4" w:space="0" w:color="auto"/>
              <w:left w:val="single" w:sz="4" w:space="0" w:color="auto"/>
              <w:right w:val="single" w:sz="4" w:space="0" w:color="auto"/>
            </w:tcBorders>
          </w:tcPr>
          <w:p w14:paraId="6DE9F3E0" w14:textId="6D8E0BF5"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6.</w:t>
            </w:r>
          </w:p>
        </w:tc>
        <w:tc>
          <w:tcPr>
            <w:tcW w:w="4623"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33DD7FA"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b/>
                <w:sz w:val="22"/>
              </w:rPr>
              <w:t>Краткое изложение условий договора</w:t>
            </w:r>
          </w:p>
        </w:tc>
      </w:tr>
      <w:tr w:rsidR="00751CE8" w:rsidRPr="00147613" w14:paraId="6179B071" w14:textId="77777777" w:rsidTr="00806802">
        <w:trPr>
          <w:jc w:val="center"/>
        </w:trPr>
        <w:tc>
          <w:tcPr>
            <w:tcW w:w="377" w:type="pct"/>
            <w:vMerge/>
            <w:tcBorders>
              <w:left w:val="single" w:sz="4" w:space="0" w:color="auto"/>
              <w:right w:val="single" w:sz="4" w:space="0" w:color="auto"/>
            </w:tcBorders>
          </w:tcPr>
          <w:p w14:paraId="52846DD2"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D75FEC3"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Предмет договора с указанием количества поставляемого товара, объема выполняемой работы, оказываемой услуги</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tcPr>
          <w:p w14:paraId="428DC538" w14:textId="3EEB1199" w:rsidR="00751CE8" w:rsidRPr="00147613" w:rsidRDefault="002106D4" w:rsidP="00751CE8">
            <w:pPr>
              <w:jc w:val="both"/>
              <w:rPr>
                <w:rFonts w:ascii="Liberation Serif" w:eastAsia="Times New Roman" w:hAnsi="Liberation Serif"/>
                <w:b/>
                <w:sz w:val="22"/>
                <w:lang w:eastAsia="ru-RU"/>
              </w:rPr>
            </w:pPr>
            <w:r w:rsidRPr="00147613">
              <w:rPr>
                <w:rFonts w:ascii="Liberation Serif" w:eastAsia="Times New Roman" w:hAnsi="Liberation Serif"/>
                <w:b/>
                <w:sz w:val="22"/>
                <w:lang w:eastAsia="ru-RU"/>
              </w:rPr>
              <w:t>Поставка медицинских расходных материалов для ЦСО (</w:t>
            </w:r>
            <w:r w:rsidRPr="00147613">
              <w:rPr>
                <w:rFonts w:ascii="Liberation Serif" w:eastAsia="Times New Roman" w:hAnsi="Liberation Serif"/>
                <w:b/>
                <w:bCs/>
                <w:sz w:val="22"/>
                <w:lang w:eastAsia="ru-RU"/>
              </w:rPr>
              <w:t>Кассета для стерилизатора плазменного)</w:t>
            </w:r>
          </w:p>
          <w:p w14:paraId="0379A7D1" w14:textId="77777777" w:rsidR="00751CE8" w:rsidRPr="00147613" w:rsidRDefault="00751CE8" w:rsidP="00751CE8">
            <w:pPr>
              <w:ind w:firstLine="567"/>
              <w:contextualSpacing/>
              <w:jc w:val="both"/>
              <w:rPr>
                <w:rFonts w:ascii="Liberation Serif" w:hAnsi="Liberation Serif" w:cs="Times New Roman"/>
                <w:b/>
                <w:sz w:val="20"/>
                <w:szCs w:val="20"/>
                <w:lang w:eastAsia="ar-SA"/>
              </w:rPr>
            </w:pPr>
          </w:p>
          <w:p w14:paraId="14B0E624" w14:textId="28A107D8"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Объем поставляемого товара – в соответствии с Приложением 1 Описание предмета закупки, Приложением 4 Обоснование начальной (максимальной) цены договора (представлены отдельным файлом)</w:t>
            </w:r>
          </w:p>
        </w:tc>
      </w:tr>
      <w:tr w:rsidR="00751CE8" w:rsidRPr="00147613" w14:paraId="65E5A4D2" w14:textId="77777777" w:rsidTr="00806802">
        <w:trPr>
          <w:jc w:val="center"/>
        </w:trPr>
        <w:tc>
          <w:tcPr>
            <w:tcW w:w="377" w:type="pct"/>
            <w:vMerge/>
            <w:tcBorders>
              <w:left w:val="single" w:sz="4" w:space="0" w:color="auto"/>
              <w:right w:val="single" w:sz="4" w:space="0" w:color="auto"/>
            </w:tcBorders>
          </w:tcPr>
          <w:p w14:paraId="0889EE1F"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E80C0A7" w14:textId="77777777" w:rsidR="00751CE8" w:rsidRPr="00147613" w:rsidRDefault="00751CE8" w:rsidP="00751CE8">
            <w:pPr>
              <w:keepNext/>
              <w:keepLines/>
              <w:tabs>
                <w:tab w:val="left" w:pos="142"/>
              </w:tabs>
              <w:rPr>
                <w:rFonts w:ascii="Liberation Serif" w:hAnsi="Liberation Serif" w:cs="Times New Roman"/>
                <w:sz w:val="22"/>
              </w:rPr>
            </w:pPr>
            <w:r w:rsidRPr="00147613">
              <w:rPr>
                <w:rFonts w:ascii="Liberation Serif" w:hAnsi="Liberation Serif" w:cs="Times New Roman"/>
                <w:sz w:val="22"/>
              </w:rPr>
              <w:t>Краткое описание предмета закупки</w:t>
            </w:r>
          </w:p>
        </w:tc>
        <w:tc>
          <w:tcPr>
            <w:tcW w:w="3166" w:type="pct"/>
            <w:tcBorders>
              <w:top w:val="single" w:sz="4" w:space="0" w:color="auto"/>
              <w:left w:val="single" w:sz="4" w:space="0" w:color="auto"/>
              <w:bottom w:val="single" w:sz="4" w:space="0" w:color="auto"/>
              <w:right w:val="single" w:sz="4" w:space="0" w:color="auto"/>
            </w:tcBorders>
            <w:vAlign w:val="center"/>
          </w:tcPr>
          <w:p w14:paraId="1C6B92A6" w14:textId="3FFEC01A" w:rsidR="00751CE8" w:rsidRPr="00147613" w:rsidRDefault="00751CE8" w:rsidP="00751CE8">
            <w:pPr>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1 Описание предмета закупки </w:t>
            </w:r>
            <w:r w:rsidRPr="00147613">
              <w:rPr>
                <w:rFonts w:ascii="Liberation Serif" w:hAnsi="Liberation Serif"/>
                <w:sz w:val="22"/>
              </w:rPr>
              <w:t>(представлено отдельным файлом)</w:t>
            </w:r>
          </w:p>
        </w:tc>
      </w:tr>
      <w:tr w:rsidR="00751CE8" w:rsidRPr="00147613" w14:paraId="7F54ABD0" w14:textId="77777777" w:rsidTr="00806802">
        <w:trPr>
          <w:jc w:val="center"/>
        </w:trPr>
        <w:tc>
          <w:tcPr>
            <w:tcW w:w="377" w:type="pct"/>
            <w:vMerge/>
            <w:tcBorders>
              <w:left w:val="single" w:sz="4" w:space="0" w:color="auto"/>
              <w:right w:val="single" w:sz="4" w:space="0" w:color="auto"/>
            </w:tcBorders>
          </w:tcPr>
          <w:p w14:paraId="35F1072C"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7AACF8A0" w14:textId="77777777" w:rsidR="00751CE8" w:rsidRPr="00147613" w:rsidRDefault="00751CE8" w:rsidP="00751CE8">
            <w:pPr>
              <w:keepNext/>
              <w:keepLines/>
              <w:tabs>
                <w:tab w:val="left" w:pos="142"/>
              </w:tabs>
              <w:jc w:val="both"/>
              <w:rPr>
                <w:rFonts w:ascii="Liberation Serif" w:hAnsi="Liberation Serif" w:cs="Times New Roman"/>
                <w:sz w:val="22"/>
              </w:rPr>
            </w:pPr>
            <w:r w:rsidRPr="00147613">
              <w:rPr>
                <w:rFonts w:ascii="Liberation Serif" w:hAnsi="Liberation Serif" w:cs="Times New Roman"/>
                <w:sz w:val="22"/>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58CB0391" w14:textId="1C26CDFE"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1 Описание предмета закупки, Приложением 2 Образцы форм </w:t>
            </w:r>
            <w:r w:rsidRPr="00147613">
              <w:rPr>
                <w:rFonts w:ascii="Liberation Serif" w:hAnsi="Liberation Serif"/>
                <w:sz w:val="22"/>
              </w:rPr>
              <w:t>(представлены отдельным файлом)</w:t>
            </w:r>
          </w:p>
        </w:tc>
      </w:tr>
      <w:tr w:rsidR="00751CE8" w:rsidRPr="00147613" w14:paraId="2F098298" w14:textId="77777777" w:rsidTr="00806802">
        <w:trPr>
          <w:jc w:val="center"/>
        </w:trPr>
        <w:tc>
          <w:tcPr>
            <w:tcW w:w="377" w:type="pct"/>
            <w:vMerge/>
            <w:tcBorders>
              <w:left w:val="single" w:sz="4" w:space="0" w:color="auto"/>
              <w:right w:val="single" w:sz="4" w:space="0" w:color="auto"/>
            </w:tcBorders>
          </w:tcPr>
          <w:p w14:paraId="6E50381B"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1685533B" w14:textId="77777777" w:rsidR="00751CE8" w:rsidRPr="00147613" w:rsidRDefault="00751CE8" w:rsidP="00751CE8">
            <w:pPr>
              <w:keepNext/>
              <w:keepLines/>
              <w:tabs>
                <w:tab w:val="left" w:pos="142"/>
              </w:tabs>
              <w:jc w:val="both"/>
              <w:rPr>
                <w:rFonts w:ascii="Liberation Serif" w:hAnsi="Liberation Serif" w:cs="Times New Roman"/>
                <w:sz w:val="22"/>
              </w:rPr>
            </w:pPr>
            <w:r w:rsidRPr="00147613">
              <w:rPr>
                <w:rFonts w:ascii="Liberation Serif" w:eastAsia="Times New Roman" w:hAnsi="Liberation Serif" w:cs="Liberation Serif"/>
                <w:sz w:val="22"/>
                <w:lang w:eastAsia="ru-RU"/>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размерам, упаковке, отгрузке товара,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13D6B5CF" w14:textId="4F0DAAA5"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1 Описание предмета закупки </w:t>
            </w:r>
            <w:r w:rsidRPr="00147613">
              <w:rPr>
                <w:rFonts w:ascii="Liberation Serif" w:hAnsi="Liberation Serif"/>
                <w:sz w:val="22"/>
              </w:rPr>
              <w:t>(представлено отдельным файлом)</w:t>
            </w:r>
          </w:p>
        </w:tc>
      </w:tr>
      <w:tr w:rsidR="00751CE8" w:rsidRPr="00147613" w14:paraId="2FE95CD9" w14:textId="77777777" w:rsidTr="00806802">
        <w:trPr>
          <w:jc w:val="center"/>
        </w:trPr>
        <w:tc>
          <w:tcPr>
            <w:tcW w:w="377" w:type="pct"/>
            <w:vMerge/>
            <w:tcBorders>
              <w:left w:val="single" w:sz="4" w:space="0" w:color="auto"/>
              <w:right w:val="single" w:sz="4" w:space="0" w:color="auto"/>
            </w:tcBorders>
          </w:tcPr>
          <w:p w14:paraId="1AE3C422"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EE807B2" w14:textId="77777777" w:rsidR="00751CE8" w:rsidRPr="00147613" w:rsidRDefault="00751CE8" w:rsidP="00751CE8">
            <w:pPr>
              <w:keepNext/>
              <w:keepLines/>
              <w:tabs>
                <w:tab w:val="left" w:pos="142"/>
              </w:tabs>
              <w:jc w:val="both"/>
              <w:rPr>
                <w:rFonts w:ascii="Liberation Serif" w:hAnsi="Liberation Serif" w:cs="Times New Roman"/>
                <w:sz w:val="22"/>
              </w:rPr>
            </w:pPr>
            <w:r w:rsidRPr="00147613">
              <w:rPr>
                <w:rFonts w:ascii="Liberation Serif" w:hAnsi="Liberation Serif" w:cs="Times New Roman"/>
                <w:sz w:val="22"/>
              </w:rPr>
              <w:t>Место поставки товара, выполнения работы, оказания услуги</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167C0C1C" w14:textId="66588A86"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3 Проект договора </w:t>
            </w:r>
            <w:r w:rsidRPr="00147613">
              <w:rPr>
                <w:rFonts w:ascii="Liberation Serif" w:hAnsi="Liberation Serif"/>
                <w:sz w:val="22"/>
              </w:rPr>
              <w:t>(представлены отдельным файлом)</w:t>
            </w:r>
          </w:p>
        </w:tc>
      </w:tr>
      <w:tr w:rsidR="00751CE8" w:rsidRPr="00147613" w14:paraId="14FE142B" w14:textId="77777777" w:rsidTr="00806802">
        <w:trPr>
          <w:jc w:val="center"/>
        </w:trPr>
        <w:tc>
          <w:tcPr>
            <w:tcW w:w="377" w:type="pct"/>
            <w:vMerge/>
            <w:tcBorders>
              <w:left w:val="single" w:sz="4" w:space="0" w:color="auto"/>
              <w:right w:val="single" w:sz="4" w:space="0" w:color="auto"/>
            </w:tcBorders>
          </w:tcPr>
          <w:p w14:paraId="269BC008"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4022CC85" w14:textId="77777777" w:rsidR="00751CE8" w:rsidRPr="00147613" w:rsidRDefault="00751CE8" w:rsidP="00751CE8">
            <w:pPr>
              <w:keepNext/>
              <w:keepLines/>
              <w:tabs>
                <w:tab w:val="left" w:pos="142"/>
              </w:tabs>
              <w:rPr>
                <w:rFonts w:ascii="Liberation Serif" w:hAnsi="Liberation Serif" w:cs="Times New Roman"/>
                <w:sz w:val="22"/>
              </w:rPr>
            </w:pPr>
            <w:r w:rsidRPr="00147613">
              <w:rPr>
                <w:rFonts w:ascii="Liberation Serif" w:hAnsi="Liberation Serif" w:cs="Times New Roman"/>
                <w:sz w:val="22"/>
              </w:rPr>
              <w:t>Сроки (периоды) поставки товара, выполнения работы, оказания услуги</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120CED73" w14:textId="52BE3733" w:rsidR="00751CE8" w:rsidRPr="00147613" w:rsidRDefault="00751CE8" w:rsidP="00751CE8">
            <w:pPr>
              <w:keepNext/>
              <w:keepLines/>
              <w:tabs>
                <w:tab w:val="left" w:pos="142"/>
              </w:tabs>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3 Проект договора </w:t>
            </w:r>
            <w:r w:rsidRPr="00147613">
              <w:rPr>
                <w:rFonts w:ascii="Liberation Serif" w:hAnsi="Liberation Serif"/>
                <w:sz w:val="22"/>
              </w:rPr>
              <w:t>(представлены отдельным файлом)</w:t>
            </w:r>
          </w:p>
        </w:tc>
      </w:tr>
      <w:tr w:rsidR="00751CE8" w:rsidRPr="00147613" w14:paraId="5790F66F" w14:textId="77777777" w:rsidTr="00806802">
        <w:trPr>
          <w:jc w:val="center"/>
        </w:trPr>
        <w:tc>
          <w:tcPr>
            <w:tcW w:w="377" w:type="pct"/>
            <w:vMerge/>
            <w:tcBorders>
              <w:left w:val="single" w:sz="4" w:space="0" w:color="auto"/>
              <w:right w:val="single" w:sz="4" w:space="0" w:color="auto"/>
            </w:tcBorders>
          </w:tcPr>
          <w:p w14:paraId="725882B8"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489BC986" w14:textId="77777777" w:rsidR="00751CE8" w:rsidRPr="00147613" w:rsidRDefault="00751CE8" w:rsidP="00751CE8">
            <w:pPr>
              <w:keepNext/>
              <w:keepLines/>
              <w:tabs>
                <w:tab w:val="left" w:pos="142"/>
              </w:tabs>
              <w:rPr>
                <w:rFonts w:ascii="Liberation Serif" w:hAnsi="Liberation Serif" w:cs="Times New Roman"/>
                <w:sz w:val="22"/>
              </w:rPr>
            </w:pPr>
            <w:r w:rsidRPr="00147613">
              <w:rPr>
                <w:rFonts w:ascii="Liberation Serif" w:hAnsi="Liberation Serif" w:cs="Times New Roman"/>
                <w:sz w:val="22"/>
              </w:rPr>
              <w:t>Требования к сроку и (или) объему предоставления гарантий качества товара, работ, услуг, к обслуживанию товара, к расходам на эксплуатацию товара (при необходимости)</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1B8EFD1D" w14:textId="37DA4A06" w:rsidR="00751CE8" w:rsidRPr="00147613" w:rsidRDefault="00751CE8" w:rsidP="00751CE8">
            <w:pPr>
              <w:keepNext/>
              <w:keepLines/>
              <w:tabs>
                <w:tab w:val="left" w:pos="142"/>
              </w:tabs>
              <w:jc w:val="both"/>
              <w:rPr>
                <w:rFonts w:ascii="Liberation Serif" w:hAnsi="Liberation Serif" w:cs="Times New Roman"/>
                <w:sz w:val="22"/>
              </w:rPr>
            </w:pPr>
            <w:r w:rsidRPr="00147613">
              <w:rPr>
                <w:rFonts w:ascii="Liberation Serif" w:hAnsi="Liberation Serif" w:cs="Times New Roman"/>
                <w:sz w:val="22"/>
              </w:rPr>
              <w:t xml:space="preserve">В соответствии с Приложением 3 Проект договора </w:t>
            </w:r>
            <w:r w:rsidRPr="00147613">
              <w:rPr>
                <w:rFonts w:ascii="Liberation Serif" w:hAnsi="Liberation Serif"/>
                <w:sz w:val="22"/>
              </w:rPr>
              <w:t>(представлено отдельным файлом)</w:t>
            </w:r>
          </w:p>
        </w:tc>
      </w:tr>
      <w:tr w:rsidR="00751CE8" w:rsidRPr="00147613" w14:paraId="58108728" w14:textId="77777777" w:rsidTr="00806802">
        <w:trPr>
          <w:jc w:val="center"/>
        </w:trPr>
        <w:tc>
          <w:tcPr>
            <w:tcW w:w="377" w:type="pct"/>
            <w:vMerge/>
            <w:tcBorders>
              <w:left w:val="single" w:sz="4" w:space="0" w:color="auto"/>
              <w:right w:val="single" w:sz="4" w:space="0" w:color="auto"/>
            </w:tcBorders>
          </w:tcPr>
          <w:p w14:paraId="6F4AE34D"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6FEFF27"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 либо начальная сумма цен единиц товара, работы, услуги и максимальное значение цены договора</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1EE42082" w14:textId="04141E98" w:rsidR="00751CE8" w:rsidRPr="00147613" w:rsidRDefault="00845741" w:rsidP="00751CE8">
            <w:pPr>
              <w:autoSpaceDE w:val="0"/>
              <w:spacing w:line="276" w:lineRule="auto"/>
              <w:jc w:val="both"/>
              <w:rPr>
                <w:rFonts w:ascii="Liberation Serif" w:eastAsia="Times New Roman" w:hAnsi="Liberation Serif" w:cs="Liberation Serif"/>
                <w:b/>
                <w:bCs/>
                <w:sz w:val="22"/>
              </w:rPr>
            </w:pPr>
            <w:r w:rsidRPr="00147613">
              <w:rPr>
                <w:rFonts w:ascii="Liberation Serif" w:eastAsia="Times New Roman" w:hAnsi="Liberation Serif" w:cs="Liberation Serif"/>
                <w:b/>
                <w:bCs/>
                <w:sz w:val="22"/>
              </w:rPr>
              <w:t>13 170 600,00 (Тринадцать миллионов сто семьдесят тысяч шестьсот рублей 00 копеек)</w:t>
            </w:r>
          </w:p>
          <w:p w14:paraId="1F8F5083" w14:textId="4528EB06" w:rsidR="00751CE8" w:rsidRPr="00147613" w:rsidRDefault="00751CE8" w:rsidP="00751CE8">
            <w:pPr>
              <w:tabs>
                <w:tab w:val="left" w:pos="142"/>
              </w:tabs>
              <w:jc w:val="both"/>
              <w:rPr>
                <w:rFonts w:ascii="Liberation Serif" w:hAnsi="Liberation Serif" w:cs="Times New Roman"/>
                <w:b/>
                <w:sz w:val="22"/>
              </w:rPr>
            </w:pPr>
          </w:p>
        </w:tc>
      </w:tr>
      <w:tr w:rsidR="00751CE8" w:rsidRPr="00147613" w14:paraId="28DF7179" w14:textId="77777777" w:rsidTr="00806802">
        <w:trPr>
          <w:jc w:val="center"/>
        </w:trPr>
        <w:tc>
          <w:tcPr>
            <w:tcW w:w="377" w:type="pct"/>
            <w:vMerge/>
            <w:tcBorders>
              <w:left w:val="single" w:sz="4" w:space="0" w:color="auto"/>
              <w:right w:val="single" w:sz="4" w:space="0" w:color="auto"/>
            </w:tcBorders>
          </w:tcPr>
          <w:p w14:paraId="0D1DF402"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126A879"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2F06D9FC"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cs="Times New Roman"/>
                <w:sz w:val="22"/>
              </w:rPr>
              <w:t xml:space="preserve">В соответствии с Приложением 4 Обоснование начальной (максимальной) цены договора </w:t>
            </w:r>
            <w:r w:rsidRPr="00147613">
              <w:rPr>
                <w:rFonts w:ascii="Liberation Serif" w:hAnsi="Liberation Serif"/>
                <w:sz w:val="22"/>
              </w:rPr>
              <w:t>(представлено отдельным файлом).</w:t>
            </w:r>
          </w:p>
          <w:p w14:paraId="531A0931" w14:textId="34E55610"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Liberation Serif"/>
                <w:bCs/>
                <w:sz w:val="22"/>
              </w:rPr>
              <w:t>Заказчик вправе при обосновании начальной (максимальной) цены договора руководствоваться особенностями определения начальной (максимальной) цены договора, утвержденными Правительством Российской Федерации или федеральным органом исполнительной власти.</w:t>
            </w:r>
          </w:p>
        </w:tc>
      </w:tr>
      <w:tr w:rsidR="00751CE8" w:rsidRPr="00147613" w14:paraId="24A61A21" w14:textId="77777777" w:rsidTr="00806802">
        <w:trPr>
          <w:jc w:val="center"/>
        </w:trPr>
        <w:tc>
          <w:tcPr>
            <w:tcW w:w="377" w:type="pct"/>
            <w:vMerge/>
            <w:tcBorders>
              <w:left w:val="single" w:sz="4" w:space="0" w:color="auto"/>
              <w:bottom w:val="single" w:sz="4" w:space="0" w:color="auto"/>
              <w:right w:val="single" w:sz="4" w:space="0" w:color="auto"/>
            </w:tcBorders>
          </w:tcPr>
          <w:p w14:paraId="1F10EC2D"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67413D2E"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Форма, сроки и порядок оплаты товара, работы, услуги</w:t>
            </w:r>
          </w:p>
        </w:tc>
        <w:tc>
          <w:tcPr>
            <w:tcW w:w="3166" w:type="pct"/>
            <w:tcBorders>
              <w:top w:val="single" w:sz="4" w:space="0" w:color="auto"/>
              <w:left w:val="single" w:sz="4" w:space="0" w:color="auto"/>
              <w:bottom w:val="single" w:sz="4" w:space="0" w:color="auto"/>
              <w:right w:val="single" w:sz="4" w:space="0" w:color="auto"/>
            </w:tcBorders>
          </w:tcPr>
          <w:p w14:paraId="4CD50ED0" w14:textId="7B267610" w:rsidR="00751CE8" w:rsidRPr="00147613" w:rsidRDefault="00751CE8" w:rsidP="00751CE8">
            <w:pPr>
              <w:jc w:val="both"/>
              <w:rPr>
                <w:rFonts w:ascii="Liberation Serif" w:eastAsia="Times New Roman" w:hAnsi="Liberation Serif" w:cs="Times New Roman"/>
                <w:sz w:val="22"/>
                <w:lang w:eastAsia="ru-RU"/>
              </w:rPr>
            </w:pPr>
            <w:r w:rsidRPr="00147613">
              <w:rPr>
                <w:rFonts w:ascii="Liberation Serif" w:hAnsi="Liberation Serif" w:cs="Times New Roman"/>
                <w:sz w:val="22"/>
              </w:rPr>
              <w:t xml:space="preserve">В соответствии с Приложением 3 Проект договора </w:t>
            </w:r>
            <w:r w:rsidRPr="00147613">
              <w:rPr>
                <w:rFonts w:ascii="Liberation Serif" w:hAnsi="Liberation Serif"/>
                <w:sz w:val="22"/>
              </w:rPr>
              <w:t>(представлено отдельным файлом)</w:t>
            </w:r>
          </w:p>
        </w:tc>
      </w:tr>
      <w:tr w:rsidR="00751CE8" w:rsidRPr="00147613" w14:paraId="04A7E92B" w14:textId="77777777" w:rsidTr="00E17E56">
        <w:trPr>
          <w:jc w:val="center"/>
        </w:trPr>
        <w:tc>
          <w:tcPr>
            <w:tcW w:w="377" w:type="pct"/>
            <w:vMerge w:val="restart"/>
            <w:tcBorders>
              <w:left w:val="single" w:sz="4" w:space="0" w:color="auto"/>
              <w:right w:val="single" w:sz="4" w:space="0" w:color="auto"/>
            </w:tcBorders>
          </w:tcPr>
          <w:p w14:paraId="1345324B"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7.</w:t>
            </w:r>
          </w:p>
        </w:tc>
        <w:tc>
          <w:tcPr>
            <w:tcW w:w="4623" w:type="pct"/>
            <w:gridSpan w:val="2"/>
            <w:tcBorders>
              <w:top w:val="single" w:sz="4" w:space="0" w:color="auto"/>
              <w:left w:val="single" w:sz="4" w:space="0" w:color="auto"/>
              <w:bottom w:val="single" w:sz="4" w:space="0" w:color="auto"/>
              <w:right w:val="single" w:sz="4" w:space="0" w:color="auto"/>
            </w:tcBorders>
          </w:tcPr>
          <w:p w14:paraId="60A7139A" w14:textId="77777777"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b/>
                <w:sz w:val="22"/>
              </w:rPr>
              <w:t xml:space="preserve">Обеспечение заявок на участие в аукционе </w:t>
            </w:r>
          </w:p>
        </w:tc>
      </w:tr>
      <w:tr w:rsidR="00751CE8" w:rsidRPr="00147613" w14:paraId="5C8663FB" w14:textId="77777777" w:rsidTr="00806802">
        <w:trPr>
          <w:jc w:val="center"/>
        </w:trPr>
        <w:tc>
          <w:tcPr>
            <w:tcW w:w="377" w:type="pct"/>
            <w:vMerge/>
            <w:tcBorders>
              <w:left w:val="single" w:sz="4" w:space="0" w:color="auto"/>
              <w:bottom w:val="single" w:sz="4" w:space="0" w:color="auto"/>
              <w:right w:val="single" w:sz="4" w:space="0" w:color="auto"/>
            </w:tcBorders>
          </w:tcPr>
          <w:p w14:paraId="38A8D184"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F7A85F3"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 xml:space="preserve">Размер обеспечения заявки на участие в закупке, порядок и срок </w:t>
            </w:r>
          </w:p>
          <w:p w14:paraId="5A71A2AD"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его предоставления в случае установления требования обеспечения заявки на участие в конкурентной закупке</w:t>
            </w:r>
          </w:p>
        </w:tc>
        <w:tc>
          <w:tcPr>
            <w:tcW w:w="3166" w:type="pct"/>
            <w:tcBorders>
              <w:top w:val="single" w:sz="4" w:space="0" w:color="auto"/>
              <w:left w:val="single" w:sz="4" w:space="0" w:color="auto"/>
              <w:bottom w:val="single" w:sz="4" w:space="0" w:color="auto"/>
              <w:right w:val="single" w:sz="4" w:space="0" w:color="auto"/>
            </w:tcBorders>
          </w:tcPr>
          <w:p w14:paraId="222652D5"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Размер обеспечения заявки определяется в соответствии с главой 6 Положения.</w:t>
            </w:r>
          </w:p>
          <w:p w14:paraId="33447EA9" w14:textId="77777777" w:rsidR="00751CE8" w:rsidRPr="00147613" w:rsidRDefault="00751CE8" w:rsidP="00751CE8">
            <w:pPr>
              <w:tabs>
                <w:tab w:val="left" w:pos="142"/>
              </w:tabs>
              <w:jc w:val="both"/>
              <w:rPr>
                <w:rFonts w:ascii="Liberation Serif" w:hAnsi="Liberation Serif" w:cs="Liberation Serif"/>
                <w:sz w:val="22"/>
              </w:rPr>
            </w:pPr>
            <w:r w:rsidRPr="00147613">
              <w:rPr>
                <w:rFonts w:ascii="Liberation Serif" w:hAnsi="Liberation Serif" w:cs="Liberation Serif"/>
                <w:sz w:val="22"/>
              </w:rPr>
              <w:t>Обеспечение заявок на участие в аукционе может предоставляться участниками такой закупки путем внесения денежных средств в соответствии со статьей 3.4 Федерального закона № 223-ФЗ (блокирование денежных средств, внесенных участником закупки в целях обеспечения заявки на участие в конкурентной закупке, осуществляется в случаях и порядке, которые предусмотрены частью 15 статьи 3.4 Федерального закона № 223-ФЗ) или путем предоставления независимой гарантии.</w:t>
            </w:r>
          </w:p>
          <w:p w14:paraId="65BBE598" w14:textId="77777777" w:rsidR="00751CE8" w:rsidRPr="00147613" w:rsidRDefault="00751CE8" w:rsidP="00751CE8">
            <w:pPr>
              <w:tabs>
                <w:tab w:val="left" w:pos="142"/>
              </w:tabs>
              <w:rPr>
                <w:rFonts w:ascii="Liberation Serif" w:hAnsi="Liberation Serif" w:cs="Liberation Serif"/>
                <w:bCs/>
                <w:sz w:val="22"/>
              </w:rPr>
            </w:pPr>
            <w:r w:rsidRPr="00147613">
              <w:rPr>
                <w:rFonts w:ascii="Liberation Serif" w:hAnsi="Liberation Serif" w:cs="Liberation Serif"/>
                <w:bCs/>
                <w:sz w:val="22"/>
              </w:rPr>
              <w:t>Независимая гарантия должна соответствовать требованиям, перечисленным в пункте 25 Положения.</w:t>
            </w:r>
          </w:p>
          <w:p w14:paraId="7463EE01" w14:textId="77777777" w:rsidR="00751CE8" w:rsidRPr="00147613" w:rsidRDefault="00751CE8" w:rsidP="00751CE8">
            <w:pPr>
              <w:tabs>
                <w:tab w:val="left" w:pos="142"/>
              </w:tabs>
              <w:rPr>
                <w:rFonts w:ascii="Liberation Serif" w:hAnsi="Liberation Serif" w:cs="Times New Roman"/>
                <w:b/>
                <w:sz w:val="22"/>
              </w:rPr>
            </w:pPr>
          </w:p>
          <w:p w14:paraId="7B9349E2" w14:textId="07A2F147" w:rsidR="00751CE8" w:rsidRPr="00147613" w:rsidRDefault="00152CF8" w:rsidP="00751CE8">
            <w:pPr>
              <w:tabs>
                <w:tab w:val="left" w:pos="142"/>
              </w:tabs>
              <w:rPr>
                <w:rFonts w:ascii="Liberation Serif" w:hAnsi="Liberation Serif" w:cs="Times New Roman"/>
                <w:b/>
                <w:bCs/>
                <w:sz w:val="22"/>
              </w:rPr>
            </w:pPr>
            <w:r w:rsidRPr="00147613">
              <w:rPr>
                <w:rFonts w:ascii="Liberation Serif" w:eastAsia="Times New Roman" w:hAnsi="Liberation Serif" w:cs="Liberation Serif"/>
                <w:b/>
                <w:sz w:val="22"/>
                <w:lang w:eastAsia="ru-RU"/>
              </w:rPr>
              <w:t xml:space="preserve">Установлено – </w:t>
            </w:r>
            <w:r w:rsidRPr="00147613">
              <w:rPr>
                <w:rFonts w:ascii="Liberation Serif" w:eastAsia="Times New Roman" w:hAnsi="Liberation Serif" w:cs="Liberation Serif"/>
                <w:b/>
                <w:sz w:val="22"/>
                <w:lang w:eastAsia="ru-RU"/>
              </w:rPr>
              <w:t>2</w:t>
            </w:r>
            <w:r w:rsidRPr="00147613">
              <w:rPr>
                <w:rFonts w:ascii="Liberation Serif" w:eastAsia="Times New Roman" w:hAnsi="Liberation Serif" w:cs="Liberation Serif"/>
                <w:b/>
                <w:sz w:val="22"/>
                <w:lang w:eastAsia="ru-RU"/>
              </w:rPr>
              <w:t xml:space="preserve">% </w:t>
            </w:r>
            <w:r w:rsidRPr="00147613">
              <w:rPr>
                <w:rFonts w:ascii="Liberation Serif" w:hAnsi="Liberation Serif"/>
                <w:b/>
                <w:sz w:val="22"/>
              </w:rPr>
              <w:t>от НМЦД</w:t>
            </w:r>
          </w:p>
        </w:tc>
      </w:tr>
      <w:tr w:rsidR="00751CE8" w:rsidRPr="00147613" w14:paraId="6E125445" w14:textId="77777777" w:rsidTr="00E17E56">
        <w:trPr>
          <w:jc w:val="center"/>
        </w:trPr>
        <w:tc>
          <w:tcPr>
            <w:tcW w:w="377" w:type="pct"/>
            <w:vMerge w:val="restart"/>
            <w:tcBorders>
              <w:top w:val="single" w:sz="4" w:space="0" w:color="auto"/>
              <w:left w:val="single" w:sz="4" w:space="0" w:color="auto"/>
              <w:right w:val="single" w:sz="4" w:space="0" w:color="auto"/>
            </w:tcBorders>
          </w:tcPr>
          <w:p w14:paraId="2AB66EEC"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8.</w:t>
            </w:r>
          </w:p>
        </w:tc>
        <w:tc>
          <w:tcPr>
            <w:tcW w:w="4623" w:type="pct"/>
            <w:gridSpan w:val="2"/>
            <w:tcBorders>
              <w:top w:val="single" w:sz="4" w:space="0" w:color="auto"/>
              <w:left w:val="single" w:sz="4" w:space="0" w:color="auto"/>
              <w:bottom w:val="single" w:sz="4" w:space="0" w:color="auto"/>
              <w:right w:val="single" w:sz="4" w:space="0" w:color="auto"/>
            </w:tcBorders>
          </w:tcPr>
          <w:p w14:paraId="33CA2C4D" w14:textId="77777777"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b/>
                <w:sz w:val="22"/>
              </w:rPr>
              <w:t>Обеспечение исполнения договора</w:t>
            </w:r>
          </w:p>
        </w:tc>
      </w:tr>
      <w:tr w:rsidR="00751CE8" w:rsidRPr="00147613" w14:paraId="560BCBC5" w14:textId="77777777" w:rsidTr="00806802">
        <w:trPr>
          <w:trHeight w:val="939"/>
          <w:jc w:val="center"/>
        </w:trPr>
        <w:tc>
          <w:tcPr>
            <w:tcW w:w="377" w:type="pct"/>
            <w:vMerge/>
            <w:tcBorders>
              <w:left w:val="single" w:sz="4" w:space="0" w:color="auto"/>
              <w:right w:val="single" w:sz="4" w:space="0" w:color="auto"/>
            </w:tcBorders>
          </w:tcPr>
          <w:p w14:paraId="5037D426"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08D2A407"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Размер обеспечения исполнения договора</w:t>
            </w:r>
          </w:p>
        </w:tc>
        <w:tc>
          <w:tcPr>
            <w:tcW w:w="3166" w:type="pct"/>
            <w:tcBorders>
              <w:top w:val="single" w:sz="4" w:space="0" w:color="auto"/>
              <w:left w:val="single" w:sz="4" w:space="0" w:color="auto"/>
              <w:bottom w:val="single" w:sz="4" w:space="0" w:color="auto"/>
              <w:right w:val="single" w:sz="4" w:space="0" w:color="auto"/>
            </w:tcBorders>
          </w:tcPr>
          <w:p w14:paraId="13EB5B71" w14:textId="07DF7C04"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Размер обеспечения исполнения договора определяется в соответствии с главой 6 Положения.</w:t>
            </w:r>
          </w:p>
          <w:p w14:paraId="23A5520A" w14:textId="77777777" w:rsidR="00751CE8" w:rsidRPr="00147613" w:rsidRDefault="00751CE8" w:rsidP="00751CE8">
            <w:pPr>
              <w:tabs>
                <w:tab w:val="left" w:pos="142"/>
              </w:tabs>
              <w:jc w:val="both"/>
              <w:rPr>
                <w:rFonts w:ascii="Liberation Serif" w:hAnsi="Liberation Serif" w:cs="Times New Roman"/>
                <w:sz w:val="22"/>
              </w:rPr>
            </w:pPr>
          </w:p>
          <w:p w14:paraId="249728FA" w14:textId="4FA65EE3" w:rsidR="00751CE8" w:rsidRPr="00147613" w:rsidRDefault="00751CE8" w:rsidP="00751CE8">
            <w:pPr>
              <w:tabs>
                <w:tab w:val="left" w:pos="142"/>
              </w:tabs>
              <w:jc w:val="both"/>
              <w:rPr>
                <w:rFonts w:ascii="Liberation Serif" w:hAnsi="Liberation Serif"/>
                <w:b/>
                <w:sz w:val="22"/>
              </w:rPr>
            </w:pPr>
            <w:r w:rsidRPr="00147613">
              <w:rPr>
                <w:rFonts w:ascii="Liberation Serif" w:eastAsia="Times New Roman" w:hAnsi="Liberation Serif" w:cs="Liberation Serif"/>
                <w:b/>
                <w:sz w:val="22"/>
                <w:lang w:eastAsia="ru-RU"/>
              </w:rPr>
              <w:t xml:space="preserve">Установлено – 3% </w:t>
            </w:r>
            <w:r w:rsidRPr="00147613">
              <w:rPr>
                <w:rFonts w:ascii="Liberation Serif" w:hAnsi="Liberation Serif"/>
                <w:b/>
                <w:sz w:val="22"/>
              </w:rPr>
              <w:t>от НМЦД</w:t>
            </w:r>
          </w:p>
        </w:tc>
      </w:tr>
      <w:tr w:rsidR="00751CE8" w:rsidRPr="00147613" w14:paraId="38F413E3" w14:textId="77777777" w:rsidTr="00806802">
        <w:trPr>
          <w:trHeight w:val="193"/>
          <w:jc w:val="center"/>
        </w:trPr>
        <w:tc>
          <w:tcPr>
            <w:tcW w:w="377" w:type="pct"/>
            <w:vMerge/>
            <w:tcBorders>
              <w:left w:val="single" w:sz="4" w:space="0" w:color="auto"/>
              <w:right w:val="single" w:sz="4" w:space="0" w:color="auto"/>
            </w:tcBorders>
          </w:tcPr>
          <w:p w14:paraId="01BE00E8"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713562C6" w14:textId="713491E6"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Порядок и срок предоставления обеспечения исполнения договора</w:t>
            </w:r>
          </w:p>
        </w:tc>
        <w:tc>
          <w:tcPr>
            <w:tcW w:w="3166" w:type="pct"/>
            <w:tcBorders>
              <w:top w:val="single" w:sz="4" w:space="0" w:color="auto"/>
              <w:left w:val="single" w:sz="4" w:space="0" w:color="auto"/>
              <w:bottom w:val="single" w:sz="4" w:space="0" w:color="auto"/>
              <w:right w:val="single" w:sz="4" w:space="0" w:color="auto"/>
            </w:tcBorders>
          </w:tcPr>
          <w:p w14:paraId="281B435D" w14:textId="6D753BF2" w:rsidR="00751CE8" w:rsidRPr="00147613" w:rsidRDefault="00751CE8" w:rsidP="00751CE8">
            <w:pPr>
              <w:widowControl w:val="0"/>
              <w:autoSpaceDE w:val="0"/>
              <w:autoSpaceDN w:val="0"/>
              <w:adjustRightInd w:val="0"/>
              <w:jc w:val="both"/>
              <w:rPr>
                <w:rFonts w:ascii="Liberation Serif" w:hAnsi="Liberation Serif" w:cs="Liberation Serif"/>
                <w:bCs/>
                <w:sz w:val="22"/>
              </w:rPr>
            </w:pPr>
            <w:r w:rsidRPr="00147613">
              <w:rPr>
                <w:rFonts w:ascii="Liberation Serif" w:hAnsi="Liberation Serif" w:cs="Liberation Serif"/>
                <w:bCs/>
                <w:sz w:val="22"/>
              </w:rPr>
              <w:t xml:space="preserve">Обеспечение исполнения договора, исполнения гарантийных обязательств оформляется в виде банковской гарантии, выданной банком, или путем перечисления денежных средств на счет заказчика, указанный в извещении об осуществлении конкурентной закупки и(или) документации о закупке. </w:t>
            </w:r>
          </w:p>
        </w:tc>
      </w:tr>
      <w:tr w:rsidR="00751CE8" w:rsidRPr="00147613" w14:paraId="437CF40C" w14:textId="77777777" w:rsidTr="00806802">
        <w:trPr>
          <w:trHeight w:val="182"/>
          <w:jc w:val="center"/>
        </w:trPr>
        <w:tc>
          <w:tcPr>
            <w:tcW w:w="377" w:type="pct"/>
            <w:vMerge/>
            <w:tcBorders>
              <w:left w:val="single" w:sz="4" w:space="0" w:color="auto"/>
              <w:right w:val="single" w:sz="4" w:space="0" w:color="auto"/>
            </w:tcBorders>
          </w:tcPr>
          <w:p w14:paraId="68093231"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43D75EC9" w14:textId="61A0665E"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Основное обязательство, исполнение которого обеспечивается, и срок его исполнения</w:t>
            </w:r>
          </w:p>
        </w:tc>
        <w:tc>
          <w:tcPr>
            <w:tcW w:w="3166" w:type="pct"/>
            <w:tcBorders>
              <w:top w:val="single" w:sz="4" w:space="0" w:color="auto"/>
              <w:left w:val="single" w:sz="4" w:space="0" w:color="auto"/>
              <w:bottom w:val="single" w:sz="4" w:space="0" w:color="auto"/>
              <w:right w:val="single" w:sz="4" w:space="0" w:color="auto"/>
            </w:tcBorders>
          </w:tcPr>
          <w:p w14:paraId="01863B51" w14:textId="46A44108" w:rsidR="00751CE8" w:rsidRPr="00147613" w:rsidRDefault="00751CE8" w:rsidP="00751CE8">
            <w:pPr>
              <w:jc w:val="both"/>
              <w:rPr>
                <w:rFonts w:ascii="Liberation Serif" w:eastAsia="Times New Roman" w:hAnsi="Liberation Serif"/>
                <w:b/>
                <w:sz w:val="22"/>
                <w:lang w:eastAsia="ru-RU"/>
              </w:rPr>
            </w:pPr>
            <w:r w:rsidRPr="00147613">
              <w:rPr>
                <w:rFonts w:ascii="Liberation Serif" w:eastAsia="Times New Roman" w:hAnsi="Liberation Serif" w:cs="Times New Roman"/>
                <w:sz w:val="22"/>
              </w:rPr>
              <w:t xml:space="preserve">Основное обязательство: </w:t>
            </w:r>
            <w:r w:rsidR="002106D4" w:rsidRPr="00147613">
              <w:rPr>
                <w:rFonts w:ascii="Liberation Serif" w:eastAsia="Times New Roman" w:hAnsi="Liberation Serif"/>
                <w:b/>
                <w:sz w:val="22"/>
                <w:lang w:eastAsia="ru-RU"/>
              </w:rPr>
              <w:t>Поставка медицинских расходных материалов для ЦСО (</w:t>
            </w:r>
            <w:r w:rsidR="002106D4" w:rsidRPr="00147613">
              <w:rPr>
                <w:rFonts w:ascii="Liberation Serif" w:eastAsia="Times New Roman" w:hAnsi="Liberation Serif"/>
                <w:b/>
                <w:bCs/>
                <w:sz w:val="22"/>
                <w:lang w:eastAsia="ru-RU"/>
              </w:rPr>
              <w:t>Кассета для стерилизатора плазменного)</w:t>
            </w:r>
          </w:p>
          <w:p w14:paraId="519E945B" w14:textId="159E4681" w:rsidR="00751CE8" w:rsidRPr="00147613" w:rsidRDefault="00751CE8" w:rsidP="00751CE8">
            <w:pPr>
              <w:ind w:firstLine="567"/>
              <w:contextualSpacing/>
              <w:jc w:val="both"/>
              <w:rPr>
                <w:rFonts w:ascii="Liberation Serif" w:hAnsi="Liberation Serif" w:cs="Times New Roman"/>
                <w:b/>
                <w:sz w:val="22"/>
                <w:lang w:eastAsia="ar-SA"/>
              </w:rPr>
            </w:pPr>
          </w:p>
          <w:p w14:paraId="385C2ED2" w14:textId="01EDCD0A" w:rsidR="00751CE8" w:rsidRPr="00147613" w:rsidRDefault="00751CE8" w:rsidP="00751CE8">
            <w:pPr>
              <w:tabs>
                <w:tab w:val="left" w:pos="142"/>
              </w:tabs>
              <w:jc w:val="both"/>
              <w:rPr>
                <w:rFonts w:ascii="Liberation Serif" w:hAnsi="Liberation Serif"/>
                <w:sz w:val="22"/>
                <w:u w:val="single"/>
              </w:rPr>
            </w:pPr>
            <w:r w:rsidRPr="00147613">
              <w:rPr>
                <w:rFonts w:ascii="Liberation Serif" w:eastAsia="Times New Roman" w:hAnsi="Liberation Serif" w:cs="Times New Roman"/>
                <w:sz w:val="22"/>
              </w:rPr>
              <w:t>Срок исполнения:</w:t>
            </w:r>
            <w:r w:rsidRPr="00147613">
              <w:rPr>
                <w:rFonts w:ascii="Liberation Serif" w:hAnsi="Liberation Serif" w:cs="Liberation Serif"/>
                <w:b/>
                <w:bCs/>
                <w:sz w:val="22"/>
              </w:rPr>
              <w:t xml:space="preserve"> </w:t>
            </w:r>
            <w:r w:rsidRPr="00147613">
              <w:rPr>
                <w:rFonts w:ascii="Liberation Serif" w:eastAsia="Times New Roman" w:hAnsi="Liberation Serif" w:cs="Times New Roman"/>
                <w:b/>
                <w:bCs/>
                <w:sz w:val="22"/>
              </w:rPr>
              <w:t>до 31.0</w:t>
            </w:r>
            <w:r w:rsidR="00321693" w:rsidRPr="00147613">
              <w:rPr>
                <w:rFonts w:ascii="Liberation Serif" w:eastAsia="Times New Roman" w:hAnsi="Liberation Serif" w:cs="Times New Roman"/>
                <w:b/>
                <w:bCs/>
                <w:sz w:val="22"/>
              </w:rPr>
              <w:t>3</w:t>
            </w:r>
            <w:r w:rsidRPr="00147613">
              <w:rPr>
                <w:rFonts w:ascii="Liberation Serif" w:eastAsia="Times New Roman" w:hAnsi="Liberation Serif" w:cs="Times New Roman"/>
                <w:b/>
                <w:bCs/>
                <w:sz w:val="22"/>
              </w:rPr>
              <w:t>.202</w:t>
            </w:r>
            <w:r w:rsidR="00152CF8" w:rsidRPr="00147613">
              <w:rPr>
                <w:rFonts w:ascii="Liberation Serif" w:eastAsia="Times New Roman" w:hAnsi="Liberation Serif" w:cs="Times New Roman"/>
                <w:b/>
                <w:bCs/>
                <w:sz w:val="22"/>
              </w:rPr>
              <w:t>8</w:t>
            </w:r>
            <w:r w:rsidRPr="00147613">
              <w:rPr>
                <w:rFonts w:ascii="Liberation Serif" w:eastAsia="Times New Roman" w:hAnsi="Liberation Serif" w:cs="Times New Roman"/>
                <w:b/>
                <w:bCs/>
                <w:sz w:val="22"/>
              </w:rPr>
              <w:t xml:space="preserve"> года</w:t>
            </w:r>
          </w:p>
        </w:tc>
      </w:tr>
      <w:tr w:rsidR="00751CE8" w:rsidRPr="00147613" w14:paraId="4AC84B5B" w14:textId="77777777" w:rsidTr="00806802">
        <w:trPr>
          <w:trHeight w:val="182"/>
          <w:jc w:val="center"/>
        </w:trPr>
        <w:tc>
          <w:tcPr>
            <w:tcW w:w="377" w:type="pct"/>
            <w:vMerge/>
            <w:tcBorders>
              <w:left w:val="single" w:sz="4" w:space="0" w:color="auto"/>
              <w:right w:val="single" w:sz="4" w:space="0" w:color="auto"/>
            </w:tcBorders>
          </w:tcPr>
          <w:p w14:paraId="39F3F125"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E76EB76" w14:textId="7EF786F3"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Срок возврата обеспечения исполнения договора</w:t>
            </w:r>
          </w:p>
        </w:tc>
        <w:tc>
          <w:tcPr>
            <w:tcW w:w="3166" w:type="pct"/>
            <w:tcBorders>
              <w:top w:val="single" w:sz="4" w:space="0" w:color="auto"/>
              <w:left w:val="single" w:sz="4" w:space="0" w:color="auto"/>
              <w:bottom w:val="single" w:sz="4" w:space="0" w:color="auto"/>
              <w:right w:val="single" w:sz="4" w:space="0" w:color="auto"/>
            </w:tcBorders>
          </w:tcPr>
          <w:p w14:paraId="1333F19A" w14:textId="5B311742"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 xml:space="preserve">Возврат обеспечения исполнения договора осуществляется в течение </w:t>
            </w:r>
            <w:r w:rsidRPr="00147613">
              <w:rPr>
                <w:rFonts w:ascii="Liberation Serif" w:hAnsi="Liberation Serif"/>
                <w:b/>
                <w:bCs/>
                <w:sz w:val="22"/>
              </w:rPr>
              <w:t>тридцати дней</w:t>
            </w:r>
            <w:r w:rsidRPr="00147613">
              <w:rPr>
                <w:rFonts w:ascii="Liberation Serif" w:hAnsi="Liberation Serif"/>
                <w:sz w:val="22"/>
              </w:rPr>
              <w:t xml:space="preserve"> со дня надлежащего исполнения Поставщиком всех обязательств по договору.</w:t>
            </w:r>
          </w:p>
        </w:tc>
      </w:tr>
      <w:tr w:rsidR="00751CE8" w:rsidRPr="00147613" w14:paraId="70484EA6" w14:textId="77777777" w:rsidTr="00806802">
        <w:trPr>
          <w:trHeight w:val="118"/>
          <w:jc w:val="center"/>
        </w:trPr>
        <w:tc>
          <w:tcPr>
            <w:tcW w:w="377" w:type="pct"/>
            <w:vMerge/>
            <w:tcBorders>
              <w:left w:val="single" w:sz="4" w:space="0" w:color="auto"/>
              <w:right w:val="single" w:sz="4" w:space="0" w:color="auto"/>
            </w:tcBorders>
          </w:tcPr>
          <w:p w14:paraId="6A48C500"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04BA8A63" w14:textId="46D7413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Условия банковской (независимой) гарантии</w:t>
            </w:r>
          </w:p>
        </w:tc>
        <w:tc>
          <w:tcPr>
            <w:tcW w:w="3166" w:type="pct"/>
            <w:tcBorders>
              <w:top w:val="single" w:sz="4" w:space="0" w:color="auto"/>
              <w:left w:val="single" w:sz="4" w:space="0" w:color="auto"/>
              <w:bottom w:val="single" w:sz="4" w:space="0" w:color="auto"/>
              <w:right w:val="single" w:sz="4" w:space="0" w:color="auto"/>
            </w:tcBorders>
          </w:tcPr>
          <w:p w14:paraId="2DADA2D6"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Предоставляемая в качестве обеспечения исполнения Договора банковская (независимая) гарантия (далее –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Договором.</w:t>
            </w:r>
          </w:p>
          <w:p w14:paraId="794CB9F7"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u w:val="single"/>
              </w:rPr>
              <w:t>Банковская (независимая) гарантия должна быть безотзывной и должна содержать</w:t>
            </w:r>
            <w:r w:rsidRPr="00147613">
              <w:rPr>
                <w:rFonts w:ascii="Liberation Serif" w:hAnsi="Liberation Serif"/>
                <w:sz w:val="22"/>
              </w:rPr>
              <w:t>:</w:t>
            </w:r>
          </w:p>
          <w:p w14:paraId="0F872AD9"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1) сумму независимой гарантии, подлежащую уплате гарантом заказчику, а также идентификационный код закупки, при осуществлении которой предоставляется такая независимая гарантия;</w:t>
            </w:r>
          </w:p>
          <w:p w14:paraId="4F8392E2"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2) обязательства принципала, надлежащее исполнение которых обеспечивается банковской (независимой) гарантией;</w:t>
            </w:r>
          </w:p>
          <w:p w14:paraId="05A6CFF5"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3) обязанность гаранта в случае просрочки исполнения обязательств по банковской (независимой) гарантии, требование об уплате денежной суммы по которой соответствует условиям такой банковской (независимой) гарантии и предъявлено заказчиком до окончания срока ее действия, за каждый день просрочки уплатить заказчику неустойку в размере 0,1 процента денежной суммы, подлежащей уплате по такой банковской (независимой) гарантии;</w:t>
            </w:r>
          </w:p>
          <w:p w14:paraId="6B849409"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4) условие, согласно которому исполнением обязательств гаранта по банковской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583019A6"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5) срок действия банковской (независимой) гарантии, который не может составлять менее одного месяца с даты окончания, предусмотренного извещением об осуществлении конкурентной закупки, документацией о закупке срока исполнения основного (гарантийного) обязательства</w:t>
            </w:r>
          </w:p>
          <w:p w14:paraId="4854E339"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6) отлагательное условие, предусматривающее заключение договора предоставления банковской (независимой) гарантии по обязательствам принципала, возникшим из договора (контракта) при его заключении, в случае предоставления банковской (независимой) гарантии в качестве обеспечения исполнения договора;</w:t>
            </w:r>
          </w:p>
          <w:p w14:paraId="7B9DED73"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7)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банковской (независимой) гарантии.</w:t>
            </w:r>
          </w:p>
          <w:p w14:paraId="035BB556" w14:textId="748E67B8" w:rsidR="00751CE8" w:rsidRPr="00147613" w:rsidRDefault="00751CE8" w:rsidP="00751CE8">
            <w:pPr>
              <w:tabs>
                <w:tab w:val="left" w:pos="142"/>
              </w:tabs>
              <w:jc w:val="both"/>
              <w:rPr>
                <w:rFonts w:ascii="Liberation Serif" w:hAnsi="Liberation Serif"/>
                <w:b/>
                <w:bCs/>
                <w:sz w:val="22"/>
              </w:rPr>
            </w:pPr>
            <w:r w:rsidRPr="00147613">
              <w:rPr>
                <w:rFonts w:ascii="Liberation Serif" w:hAnsi="Liberation Serif"/>
                <w:b/>
                <w:bCs/>
                <w:sz w:val="22"/>
              </w:rPr>
              <w:t>Предоставление при осуществлении конкурентной закупки, участником закупки банковской (независимой) гарантии, не соответствующей требованиям, предусмотренным данным пунктом, является основанием для отказа в принятии ее заказчиком.</w:t>
            </w:r>
          </w:p>
        </w:tc>
      </w:tr>
      <w:tr w:rsidR="00751CE8" w:rsidRPr="00147613" w14:paraId="2008C608" w14:textId="77777777" w:rsidTr="00806802">
        <w:trPr>
          <w:trHeight w:val="147"/>
          <w:jc w:val="center"/>
        </w:trPr>
        <w:tc>
          <w:tcPr>
            <w:tcW w:w="377" w:type="pct"/>
            <w:vMerge/>
            <w:tcBorders>
              <w:left w:val="single" w:sz="4" w:space="0" w:color="auto"/>
              <w:right w:val="single" w:sz="4" w:space="0" w:color="auto"/>
            </w:tcBorders>
          </w:tcPr>
          <w:p w14:paraId="53B151C2"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49A70EB" w14:textId="486E85E1"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Реквизиты счета Заказчика для перечисления обеспечения исполнения договора</w:t>
            </w:r>
          </w:p>
        </w:tc>
        <w:tc>
          <w:tcPr>
            <w:tcW w:w="3166" w:type="pct"/>
            <w:tcBorders>
              <w:top w:val="single" w:sz="4" w:space="0" w:color="auto"/>
              <w:left w:val="single" w:sz="4" w:space="0" w:color="auto"/>
              <w:bottom w:val="single" w:sz="4" w:space="0" w:color="auto"/>
              <w:right w:val="single" w:sz="4" w:space="0" w:color="auto"/>
            </w:tcBorders>
          </w:tcPr>
          <w:p w14:paraId="05B547D2"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Получатель: Получатель: ГАУЗ СО «СООД»</w:t>
            </w:r>
          </w:p>
          <w:p w14:paraId="1690E5D5"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ИНН 6658463168</w:t>
            </w:r>
          </w:p>
          <w:p w14:paraId="4FCDEC1A"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КПП 665801001</w:t>
            </w:r>
          </w:p>
          <w:p w14:paraId="29E7857A"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БИК 016577551</w:t>
            </w:r>
          </w:p>
          <w:p w14:paraId="31F85F9B"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КБК 00000000000000000510</w:t>
            </w:r>
          </w:p>
          <w:p w14:paraId="20787F53"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Лицевой счет 33013910370</w:t>
            </w:r>
          </w:p>
          <w:p w14:paraId="1020F010" w14:textId="77777777" w:rsidR="00751CE8" w:rsidRPr="00147613" w:rsidRDefault="00751CE8" w:rsidP="00751CE8">
            <w:pPr>
              <w:jc w:val="both"/>
              <w:rPr>
                <w:rFonts w:ascii="Liberation Serif" w:hAnsi="Liberation Serif"/>
                <w:sz w:val="22"/>
              </w:rPr>
            </w:pPr>
            <w:r w:rsidRPr="00147613">
              <w:rPr>
                <w:rFonts w:ascii="Liberation Serif" w:hAnsi="Liberation Serif"/>
                <w:sz w:val="22"/>
              </w:rPr>
              <w:t xml:space="preserve">Расчетный счет 03224643650000006200 </w:t>
            </w:r>
            <w:r w:rsidRPr="00147613">
              <w:rPr>
                <w:rFonts w:ascii="Liberation Serif" w:hAnsi="Liberation Serif" w:cs="Times New Roman"/>
                <w:sz w:val="22"/>
              </w:rPr>
              <w:t>в ОКЦ № 1 УГУ Банка России//УФК по Свердловской области, г Екатеринбург</w:t>
            </w:r>
            <w:r w:rsidRPr="00147613">
              <w:rPr>
                <w:rFonts w:ascii="Liberation Serif" w:hAnsi="Liberation Serif"/>
                <w:sz w:val="22"/>
              </w:rPr>
              <w:t xml:space="preserve"> </w:t>
            </w:r>
          </w:p>
          <w:p w14:paraId="43EAC15C" w14:textId="2088A33D" w:rsidR="00751CE8" w:rsidRPr="00147613" w:rsidRDefault="00751CE8" w:rsidP="00751CE8">
            <w:pPr>
              <w:ind w:firstLine="37"/>
              <w:jc w:val="both"/>
              <w:rPr>
                <w:rFonts w:ascii="Liberation Serif" w:eastAsia="Times New Roman" w:hAnsi="Liberation Serif"/>
                <w:b/>
                <w:sz w:val="22"/>
                <w:lang w:eastAsia="ru-RU"/>
              </w:rPr>
            </w:pPr>
            <w:r w:rsidRPr="00147613">
              <w:rPr>
                <w:rFonts w:ascii="Liberation Serif" w:hAnsi="Liberation Serif"/>
                <w:sz w:val="22"/>
              </w:rPr>
              <w:t xml:space="preserve">Назначение платежа: обеспечение исполнение договора </w:t>
            </w:r>
            <w:r w:rsidRPr="00147613">
              <w:rPr>
                <w:rFonts w:ascii="Liberation Serif" w:hAnsi="Liberation Serif" w:cs="Times New Roman"/>
                <w:sz w:val="22"/>
              </w:rPr>
              <w:t xml:space="preserve">на </w:t>
            </w:r>
            <w:r w:rsidR="002106D4" w:rsidRPr="00147613">
              <w:rPr>
                <w:rFonts w:ascii="Liberation Serif" w:eastAsia="Times New Roman" w:hAnsi="Liberation Serif"/>
                <w:b/>
                <w:sz w:val="22"/>
                <w:lang w:eastAsia="ru-RU"/>
              </w:rPr>
              <w:t>Поставка медицинских расходных материалов для ЦСО (</w:t>
            </w:r>
            <w:r w:rsidR="002106D4" w:rsidRPr="00147613">
              <w:rPr>
                <w:rFonts w:ascii="Liberation Serif" w:eastAsia="Times New Roman" w:hAnsi="Liberation Serif"/>
                <w:b/>
                <w:bCs/>
                <w:sz w:val="22"/>
                <w:lang w:eastAsia="ru-RU"/>
              </w:rPr>
              <w:t>Кассета для стерилизатора плазменного)</w:t>
            </w:r>
          </w:p>
        </w:tc>
      </w:tr>
      <w:tr w:rsidR="00751CE8" w:rsidRPr="00147613" w14:paraId="0DB19C07" w14:textId="77777777" w:rsidTr="00E17E56">
        <w:trPr>
          <w:jc w:val="center"/>
        </w:trPr>
        <w:tc>
          <w:tcPr>
            <w:tcW w:w="377" w:type="pct"/>
            <w:vMerge w:val="restart"/>
            <w:tcBorders>
              <w:left w:val="single" w:sz="4" w:space="0" w:color="auto"/>
              <w:right w:val="single" w:sz="4" w:space="0" w:color="auto"/>
            </w:tcBorders>
          </w:tcPr>
          <w:p w14:paraId="2EA35FA6"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8.1</w:t>
            </w:r>
          </w:p>
          <w:p w14:paraId="1D953350" w14:textId="12B940CF" w:rsidR="00751CE8" w:rsidRPr="00147613" w:rsidRDefault="00751CE8" w:rsidP="00751CE8">
            <w:pPr>
              <w:pStyle w:val="a6"/>
              <w:tabs>
                <w:tab w:val="left" w:pos="142"/>
              </w:tabs>
              <w:ind w:left="0"/>
              <w:rPr>
                <w:rFonts w:ascii="Liberation Serif" w:hAnsi="Liberation Serif" w:cs="Times New Roman"/>
                <w:sz w:val="22"/>
              </w:rPr>
            </w:pPr>
          </w:p>
        </w:tc>
        <w:tc>
          <w:tcPr>
            <w:tcW w:w="4623" w:type="pct"/>
            <w:gridSpan w:val="2"/>
            <w:tcBorders>
              <w:top w:val="single" w:sz="4" w:space="0" w:color="auto"/>
              <w:left w:val="single" w:sz="4" w:space="0" w:color="auto"/>
              <w:bottom w:val="single" w:sz="4" w:space="0" w:color="auto"/>
              <w:right w:val="single" w:sz="4" w:space="0" w:color="auto"/>
            </w:tcBorders>
          </w:tcPr>
          <w:p w14:paraId="7FDE495E" w14:textId="77777777" w:rsidR="00751CE8" w:rsidRPr="00147613" w:rsidRDefault="00751CE8" w:rsidP="00751CE8">
            <w:pPr>
              <w:jc w:val="both"/>
              <w:rPr>
                <w:rFonts w:ascii="Liberation Serif" w:hAnsi="Liberation Serif" w:cs="Times New Roman"/>
                <w:sz w:val="22"/>
                <w:u w:val="single"/>
              </w:rPr>
            </w:pPr>
            <w:r w:rsidRPr="00147613">
              <w:rPr>
                <w:rFonts w:ascii="Liberation Serif" w:hAnsi="Liberation Serif" w:cs="Times New Roman"/>
                <w:b/>
                <w:sz w:val="22"/>
              </w:rPr>
              <w:lastRenderedPageBreak/>
              <w:t>Обеспечение гарантийных обязательств</w:t>
            </w:r>
          </w:p>
        </w:tc>
      </w:tr>
      <w:tr w:rsidR="00751CE8" w:rsidRPr="00147613" w14:paraId="04D2F82F" w14:textId="77777777" w:rsidTr="00806802">
        <w:trPr>
          <w:jc w:val="center"/>
        </w:trPr>
        <w:tc>
          <w:tcPr>
            <w:tcW w:w="377" w:type="pct"/>
            <w:vMerge/>
            <w:tcBorders>
              <w:left w:val="single" w:sz="4" w:space="0" w:color="auto"/>
              <w:bottom w:val="single" w:sz="4" w:space="0" w:color="auto"/>
              <w:right w:val="single" w:sz="4" w:space="0" w:color="auto"/>
            </w:tcBorders>
          </w:tcPr>
          <w:p w14:paraId="7C6306D5" w14:textId="52C36FC3" w:rsidR="00751CE8" w:rsidRPr="00147613" w:rsidRDefault="00751CE8" w:rsidP="00751CE8">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7E0A1695" w14:textId="45CF898B"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Размер обеспечения исполнения гарантийных обязательств, порядок и срок его предоставления</w:t>
            </w:r>
          </w:p>
        </w:tc>
        <w:tc>
          <w:tcPr>
            <w:tcW w:w="3166" w:type="pct"/>
            <w:tcBorders>
              <w:top w:val="single" w:sz="4" w:space="0" w:color="auto"/>
              <w:left w:val="single" w:sz="4" w:space="0" w:color="auto"/>
              <w:bottom w:val="single" w:sz="4" w:space="0" w:color="auto"/>
              <w:right w:val="single" w:sz="4" w:space="0" w:color="auto"/>
            </w:tcBorders>
          </w:tcPr>
          <w:p w14:paraId="0ACA64AB" w14:textId="77777777"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Размер обеспечения исполнения гарантийных обязательств определяется в соответствии с главой 6 Положения.</w:t>
            </w:r>
          </w:p>
          <w:p w14:paraId="38D9CAB0" w14:textId="77777777"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sz w:val="22"/>
              </w:rPr>
              <w:t xml:space="preserve">Обеспечение исполнения гарантийных обязательств </w:t>
            </w:r>
            <w:r w:rsidRPr="00147613">
              <w:rPr>
                <w:rFonts w:ascii="Liberation Serif" w:eastAsia="Times New Roman" w:hAnsi="Liberation Serif" w:cs="Liberation Serif"/>
                <w:sz w:val="22"/>
                <w:lang w:eastAsia="ru-RU"/>
              </w:rPr>
              <w:t>оформляется в виде независимой гарантии или путем перечисления денежных средств на счет заказчика, указанный в документации о закупке (п.8 Документации)</w:t>
            </w:r>
            <w:r w:rsidRPr="00147613">
              <w:rPr>
                <w:rFonts w:ascii="Liberation Serif" w:hAnsi="Liberation Serif"/>
                <w:sz w:val="22"/>
              </w:rPr>
              <w:t>.</w:t>
            </w:r>
          </w:p>
          <w:p w14:paraId="6411400C" w14:textId="6AE5B6C9" w:rsidR="00751CE8" w:rsidRPr="00147613" w:rsidRDefault="00751CE8" w:rsidP="00751CE8">
            <w:pPr>
              <w:tabs>
                <w:tab w:val="left" w:pos="142"/>
              </w:tabs>
              <w:jc w:val="both"/>
              <w:rPr>
                <w:rFonts w:ascii="Liberation Serif" w:hAnsi="Liberation Serif"/>
                <w:sz w:val="22"/>
              </w:rPr>
            </w:pPr>
            <w:r w:rsidRPr="00147613">
              <w:rPr>
                <w:rFonts w:ascii="Liberation Serif" w:hAnsi="Liberation Serif" w:cs="Times New Roman"/>
                <w:b/>
                <w:sz w:val="22"/>
              </w:rPr>
              <w:t>Не установлено</w:t>
            </w:r>
            <w:r w:rsidRPr="00147613">
              <w:rPr>
                <w:rFonts w:ascii="Liberation Serif" w:hAnsi="Liberation Serif"/>
                <w:sz w:val="22"/>
              </w:rPr>
              <w:t xml:space="preserve"> </w:t>
            </w:r>
          </w:p>
        </w:tc>
      </w:tr>
      <w:tr w:rsidR="00751CE8" w:rsidRPr="00147613" w14:paraId="1B4FEBA8" w14:textId="77777777" w:rsidTr="00806802">
        <w:trPr>
          <w:jc w:val="center"/>
        </w:trPr>
        <w:tc>
          <w:tcPr>
            <w:tcW w:w="377" w:type="pct"/>
            <w:tcBorders>
              <w:left w:val="single" w:sz="4" w:space="0" w:color="auto"/>
              <w:bottom w:val="single" w:sz="4" w:space="0" w:color="auto"/>
              <w:right w:val="single" w:sz="4" w:space="0" w:color="auto"/>
            </w:tcBorders>
          </w:tcPr>
          <w:p w14:paraId="104174D6"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9.</w:t>
            </w:r>
          </w:p>
        </w:tc>
        <w:tc>
          <w:tcPr>
            <w:tcW w:w="1457" w:type="pct"/>
            <w:tcBorders>
              <w:top w:val="single" w:sz="4" w:space="0" w:color="auto"/>
              <w:left w:val="single" w:sz="4" w:space="0" w:color="auto"/>
              <w:bottom w:val="single" w:sz="4" w:space="0" w:color="auto"/>
              <w:right w:val="single" w:sz="4" w:space="0" w:color="auto"/>
            </w:tcBorders>
          </w:tcPr>
          <w:p w14:paraId="3A2C0205" w14:textId="77777777" w:rsidR="00751CE8" w:rsidRPr="00147613" w:rsidRDefault="00751CE8" w:rsidP="00751CE8">
            <w:pPr>
              <w:tabs>
                <w:tab w:val="left" w:pos="142"/>
              </w:tabs>
              <w:rPr>
                <w:rFonts w:ascii="Liberation Serif" w:hAnsi="Liberation Serif" w:cs="Times New Roman"/>
                <w:b/>
                <w:sz w:val="22"/>
              </w:rPr>
            </w:pPr>
            <w:r w:rsidRPr="00147613">
              <w:rPr>
                <w:rFonts w:ascii="Liberation Serif" w:hAnsi="Liberation Serif" w:cs="Times New Roman"/>
                <w:b/>
                <w:sz w:val="22"/>
              </w:rPr>
              <w:t>Антидемпинговые меры при проведении закупки</w:t>
            </w:r>
          </w:p>
        </w:tc>
        <w:tc>
          <w:tcPr>
            <w:tcW w:w="3166" w:type="pct"/>
            <w:tcBorders>
              <w:top w:val="single" w:sz="4" w:space="0" w:color="auto"/>
              <w:left w:val="single" w:sz="4" w:space="0" w:color="auto"/>
              <w:bottom w:val="single" w:sz="4" w:space="0" w:color="auto"/>
              <w:right w:val="single" w:sz="4" w:space="0" w:color="auto"/>
            </w:tcBorders>
          </w:tcPr>
          <w:p w14:paraId="38AD7F44" w14:textId="77777777" w:rsidR="00751CE8" w:rsidRPr="00147613" w:rsidRDefault="00751CE8" w:rsidP="00751CE8">
            <w:pPr>
              <w:jc w:val="both"/>
              <w:rPr>
                <w:rFonts w:ascii="Liberation Serif" w:hAnsi="Liberation Serif" w:cs="Liberation Serif"/>
                <w:sz w:val="22"/>
              </w:rPr>
            </w:pPr>
            <w:r w:rsidRPr="00147613">
              <w:rPr>
                <w:rFonts w:ascii="Liberation Serif" w:hAnsi="Liberation Serif" w:cs="Liberation Serif"/>
                <w:sz w:val="22"/>
              </w:rPr>
              <w:t xml:space="preserve">Если в ходе проведения закупки при заключении договора победителем закупки была снижена начальная (максимальная) цена договора на 25% и более, заказчик применяет к победителю закупки следующие антидемпинговые меры, </w:t>
            </w:r>
            <w:r w:rsidRPr="00147613">
              <w:rPr>
                <w:rFonts w:ascii="Liberation Serif" w:eastAsia="Times New Roman" w:hAnsi="Liberation Serif" w:cs="Liberation Serif"/>
                <w:sz w:val="22"/>
                <w:lang w:eastAsia="ru-RU"/>
              </w:rPr>
              <w:t xml:space="preserve">победитель закупки </w:t>
            </w:r>
            <w:r w:rsidRPr="00147613">
              <w:rPr>
                <w:rFonts w:ascii="Liberation Serif" w:hAnsi="Liberation Serif" w:cs="Liberation Serif"/>
                <w:sz w:val="22"/>
              </w:rPr>
              <w:t>обязан по своему выбору при установлении такого выбора:</w:t>
            </w:r>
          </w:p>
          <w:p w14:paraId="51D2E919" w14:textId="77777777" w:rsidR="00751CE8" w:rsidRPr="00147613" w:rsidRDefault="00751CE8" w:rsidP="00751CE8">
            <w:pPr>
              <w:jc w:val="both"/>
              <w:rPr>
                <w:rFonts w:ascii="Liberation Serif" w:eastAsia="Times New Roman" w:hAnsi="Liberation Serif" w:cs="Liberation Serif"/>
                <w:sz w:val="22"/>
                <w:lang w:eastAsia="ru-RU"/>
              </w:rPr>
            </w:pPr>
            <w:r w:rsidRPr="00147613">
              <w:rPr>
                <w:rFonts w:ascii="Liberation Serif" w:hAnsi="Liberation Serif" w:cs="Liberation Serif"/>
                <w:sz w:val="22"/>
              </w:rPr>
              <w:t>1)  представить заказчику информацию, подтверждающую</w:t>
            </w:r>
            <w:r w:rsidRPr="00147613">
              <w:rPr>
                <w:rFonts w:ascii="Liberation Serif" w:eastAsia="Times New Roman" w:hAnsi="Liberation Serif" w:cs="Liberation Serif"/>
                <w:sz w:val="22"/>
                <w:lang w:eastAsia="ru-RU"/>
              </w:rPr>
              <w:t xml:space="preserve"> добросовестность участника закупки с одновременным предоставлением таким участником обеспечения исполнения договора в размере обеспечения исполнения договора, указанном в извещении об осуществлении конкурентной закупки, документации о закупке.</w:t>
            </w:r>
          </w:p>
          <w:p w14:paraId="2345323C" w14:textId="77777777" w:rsidR="00751CE8" w:rsidRPr="00147613" w:rsidRDefault="00751CE8" w:rsidP="00751CE8">
            <w:pPr>
              <w:autoSpaceDE w:val="0"/>
              <w:ind w:firstLine="709"/>
              <w:jc w:val="both"/>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 xml:space="preserve">В случае, если заказчиком в извещении об осуществлении конкурентной закупки, документации о закупке не установлено требование об обеспечении исполнения договора, победителем закупки предоставляется только информация, подтверждающая добросовестность участника закупки, обеспечение исполнения договора не предоставляется. </w:t>
            </w:r>
          </w:p>
          <w:p w14:paraId="30A4EC95" w14:textId="77777777" w:rsidR="00751CE8" w:rsidRPr="00147613" w:rsidRDefault="00751CE8" w:rsidP="00751CE8">
            <w:pPr>
              <w:autoSpaceDE w:val="0"/>
              <w:ind w:firstLine="709"/>
              <w:jc w:val="both"/>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К информации, подтверждающей добросовестность участника закупки, относится информация, содержащаяся в реестре договоров, реестре контрактов, заключенных заказчиками в соответствии с Федеральным законом № 44-ФЗ (далее – реестр контрактов), и подтверждающая исполнение таким участником в течение трех лет до даты подачи заявки на участие в закупке трех контрактов (договоров) (с учетом правопреемства), исполненных без применения к такому участнику неустоек (штрафов, пеней). При этом цена одного из таких контрактов (договоров) должна составлять не менее чем 20% начальной (максимальной) цены договора, указанной в извещении об осуществлении конкурентной закупки и (или) документации о закупке;</w:t>
            </w:r>
          </w:p>
          <w:p w14:paraId="53F78DCA" w14:textId="77777777" w:rsidR="00751CE8" w:rsidRPr="00147613" w:rsidRDefault="00751CE8" w:rsidP="00751CE8">
            <w:pPr>
              <w:widowControl w:val="0"/>
              <w:autoSpaceDE w:val="0"/>
              <w:autoSpaceDN w:val="0"/>
              <w:adjustRightInd w:val="0"/>
              <w:ind w:firstLine="175"/>
              <w:jc w:val="both"/>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2)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об осуществлении конкурентной закупки и (или) документации о закупке, если в извещении об осуществлении конкурентной закупки и (или) документации о закупке установлено требование о предоставлении обеспечения исполнения договора.</w:t>
            </w:r>
          </w:p>
          <w:p w14:paraId="343910D7" w14:textId="5B0767A8" w:rsidR="00751CE8" w:rsidRPr="00147613" w:rsidRDefault="00751CE8" w:rsidP="00751CE8">
            <w:pPr>
              <w:tabs>
                <w:tab w:val="left" w:pos="142"/>
              </w:tabs>
              <w:jc w:val="both"/>
              <w:rPr>
                <w:rFonts w:ascii="Liberation Serif" w:hAnsi="Liberation Serif" w:cs="Liberation Serif"/>
                <w:color w:val="000000"/>
                <w:sz w:val="22"/>
              </w:rPr>
            </w:pPr>
            <w:r w:rsidRPr="00147613">
              <w:rPr>
                <w:rFonts w:ascii="Liberation Serif" w:hAnsi="Liberation Serif" w:cs="Liberation Serif"/>
                <w:color w:val="000000"/>
                <w:sz w:val="22"/>
              </w:rPr>
              <w:t>В случае неисполнения установленных антидемпинговыми мерами требований победитель закупки признается уклонившимся от заключения договора.</w:t>
            </w:r>
          </w:p>
          <w:p w14:paraId="45565035" w14:textId="5554B6EF"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Liberation Serif"/>
                <w:color w:val="000000"/>
                <w:sz w:val="22"/>
              </w:rPr>
              <w:t xml:space="preserve">Если заказчиком принято решение о заключении договора с участником, занявшим второе или третье место по результатам </w:t>
            </w:r>
            <w:r w:rsidRPr="00147613">
              <w:rPr>
                <w:rFonts w:ascii="Liberation Serif" w:hAnsi="Liberation Serif" w:cs="Liberation Serif"/>
                <w:sz w:val="22"/>
              </w:rPr>
              <w:t>проведения закупки, решение о распространении на такого участника закупки требований, установленных антидемпинговыми мерами, принимается заказчиком самостоятельно. Невыполнение требований антидемпинговых мер таким участником закупки не является основанием для признания его уклонившимся от заключения договора, однако влечет за собой невозможность заключения договора с таким участником закупки.</w:t>
            </w:r>
          </w:p>
        </w:tc>
      </w:tr>
      <w:tr w:rsidR="00751CE8" w:rsidRPr="00147613" w14:paraId="0E7BB71D" w14:textId="77777777" w:rsidTr="00806802">
        <w:trPr>
          <w:jc w:val="center"/>
        </w:trPr>
        <w:tc>
          <w:tcPr>
            <w:tcW w:w="377" w:type="pct"/>
            <w:tcBorders>
              <w:left w:val="single" w:sz="4" w:space="0" w:color="auto"/>
              <w:bottom w:val="single" w:sz="4" w:space="0" w:color="auto"/>
              <w:right w:val="single" w:sz="4" w:space="0" w:color="auto"/>
            </w:tcBorders>
          </w:tcPr>
          <w:p w14:paraId="64103CCF"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10.</w:t>
            </w:r>
          </w:p>
        </w:tc>
        <w:tc>
          <w:tcPr>
            <w:tcW w:w="1457" w:type="pct"/>
            <w:tcBorders>
              <w:top w:val="single" w:sz="4" w:space="0" w:color="auto"/>
              <w:left w:val="single" w:sz="4" w:space="0" w:color="auto"/>
              <w:bottom w:val="single" w:sz="4" w:space="0" w:color="auto"/>
              <w:right w:val="single" w:sz="4" w:space="0" w:color="auto"/>
            </w:tcBorders>
          </w:tcPr>
          <w:p w14:paraId="5DF9B48D" w14:textId="5915127F" w:rsidR="00751CE8" w:rsidRPr="00147613" w:rsidRDefault="00751CE8" w:rsidP="00751CE8">
            <w:pPr>
              <w:rPr>
                <w:rFonts w:ascii="Liberation Serif" w:hAnsi="Liberation Serif" w:cs="Times New Roman"/>
                <w:b/>
                <w:bCs/>
                <w:sz w:val="22"/>
              </w:rPr>
            </w:pPr>
            <w:r w:rsidRPr="00147613">
              <w:rPr>
                <w:b/>
                <w:bCs/>
                <w:sz w:val="22"/>
              </w:rPr>
              <w:t>Применение национального режима при проведении закупки в соответствии с Постановлением Правительства РФ от 23 декабря 2024 г. № 1875</w:t>
            </w:r>
          </w:p>
        </w:tc>
        <w:tc>
          <w:tcPr>
            <w:tcW w:w="3166" w:type="pct"/>
            <w:tcBorders>
              <w:top w:val="single" w:sz="4" w:space="0" w:color="auto"/>
              <w:left w:val="single" w:sz="4" w:space="0" w:color="auto"/>
              <w:bottom w:val="single" w:sz="4" w:space="0" w:color="auto"/>
              <w:right w:val="single" w:sz="4" w:space="0" w:color="auto"/>
            </w:tcBorders>
            <w:shd w:val="clear" w:color="auto" w:fill="FFFFFF" w:themeFill="background1"/>
          </w:tcPr>
          <w:p w14:paraId="41478A5E" w14:textId="74BF513D" w:rsidR="00751CE8" w:rsidRPr="00147613" w:rsidRDefault="00751CE8" w:rsidP="00751CE8">
            <w:pPr>
              <w:pStyle w:val="Standard"/>
              <w:jc w:val="both"/>
              <w:rPr>
                <w:rFonts w:eastAsia="Times New Roman" w:cs="Times New Roman"/>
                <w:sz w:val="22"/>
              </w:rPr>
            </w:pPr>
            <w:r w:rsidRPr="00147613">
              <w:rPr>
                <w:rFonts w:cs="Liberation Serif"/>
                <w:sz w:val="22"/>
              </w:rPr>
              <w:t>- Преимущество в отношении товаров российского происхождения (в том числе поставляемых при выполнении закупаемых работ, оказании закупаемых услуг)</w:t>
            </w:r>
            <w:r w:rsidRPr="00147613">
              <w:rPr>
                <w:rFonts w:eastAsia="Times New Roman" w:cs="Times New Roman"/>
                <w:sz w:val="22"/>
              </w:rPr>
              <w:t xml:space="preserve"> – </w:t>
            </w:r>
            <w:r w:rsidR="00C54997" w:rsidRPr="00147613">
              <w:rPr>
                <w:rFonts w:cs="Liberation Serif"/>
                <w:b/>
                <w:bCs/>
                <w:sz w:val="22"/>
              </w:rPr>
              <w:t>У</w:t>
            </w:r>
            <w:r w:rsidR="00EF03AA" w:rsidRPr="00147613">
              <w:rPr>
                <w:rFonts w:cs="Liberation Serif"/>
                <w:b/>
                <w:bCs/>
                <w:sz w:val="22"/>
              </w:rPr>
              <w:t>становлено</w:t>
            </w:r>
            <w:r w:rsidRPr="00147613">
              <w:rPr>
                <w:rFonts w:eastAsia="Times New Roman" w:cs="Times New Roman"/>
                <w:b/>
                <w:bCs/>
                <w:sz w:val="22"/>
              </w:rPr>
              <w:t>.</w:t>
            </w:r>
          </w:p>
          <w:p w14:paraId="7093FF1A" w14:textId="30DA806B" w:rsidR="00751CE8" w:rsidRPr="00147613" w:rsidRDefault="00751CE8" w:rsidP="00751CE8">
            <w:pPr>
              <w:autoSpaceDE w:val="0"/>
              <w:autoSpaceDN w:val="0"/>
              <w:adjustRightInd w:val="0"/>
              <w:jc w:val="both"/>
              <w:rPr>
                <w:rFonts w:ascii="Liberation Serif" w:hAnsi="Liberation Serif" w:cs="Liberation Serif"/>
                <w:b/>
                <w:bCs/>
                <w:sz w:val="22"/>
              </w:rPr>
            </w:pPr>
            <w:r w:rsidRPr="00147613">
              <w:rPr>
                <w:rFonts w:ascii="Liberation Serif" w:hAnsi="Liberation Serif" w:cs="Liberation Serif"/>
                <w:sz w:val="22"/>
              </w:rPr>
              <w:t xml:space="preserve">-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r:id="rId13" w:history="1">
              <w:r w:rsidRPr="00147613">
                <w:rPr>
                  <w:rFonts w:ascii="Liberation Serif" w:hAnsi="Liberation Serif" w:cs="Liberation Serif"/>
                  <w:sz w:val="22"/>
                </w:rPr>
                <w:t>приложению № 2</w:t>
              </w:r>
            </w:hyperlink>
            <w:r w:rsidRPr="00147613">
              <w:rPr>
                <w:rFonts w:ascii="Liberation Serif" w:hAnsi="Liberation Serif" w:cs="Liberation Serif"/>
                <w:sz w:val="22"/>
              </w:rPr>
              <w:t xml:space="preserve"> </w:t>
            </w:r>
            <w:proofErr w:type="spellStart"/>
            <w:r w:rsidRPr="00147613">
              <w:rPr>
                <w:rFonts w:ascii="Liberation Serif" w:hAnsi="Liberation Serif" w:cs="Liberation Serif"/>
                <w:sz w:val="22"/>
              </w:rPr>
              <w:t>пп</w:t>
            </w:r>
            <w:proofErr w:type="spellEnd"/>
            <w:r w:rsidRPr="00147613">
              <w:rPr>
                <w:rFonts w:ascii="Liberation Serif" w:hAnsi="Liberation Serif" w:cs="Liberation Serif"/>
                <w:sz w:val="22"/>
              </w:rPr>
              <w:t xml:space="preserve"> №1875 – </w:t>
            </w:r>
            <w:r w:rsidR="00C54997" w:rsidRPr="00147613">
              <w:rPr>
                <w:rFonts w:ascii="Liberation Serif" w:hAnsi="Liberation Serif" w:cs="Liberation Serif"/>
                <w:b/>
                <w:bCs/>
                <w:sz w:val="22"/>
              </w:rPr>
              <w:t>Не у</w:t>
            </w:r>
            <w:r w:rsidRPr="00147613">
              <w:rPr>
                <w:rFonts w:ascii="Liberation Serif" w:hAnsi="Liberation Serif" w:cs="Liberation Serif"/>
                <w:b/>
                <w:bCs/>
                <w:sz w:val="22"/>
              </w:rPr>
              <w:t>становлено</w:t>
            </w:r>
            <w:r w:rsidR="00EF03AA" w:rsidRPr="00147613">
              <w:rPr>
                <w:rFonts w:ascii="Liberation Serif" w:hAnsi="Liberation Serif" w:cs="Liberation Serif"/>
                <w:b/>
                <w:bCs/>
                <w:sz w:val="22"/>
              </w:rPr>
              <w:t xml:space="preserve"> </w:t>
            </w:r>
          </w:p>
          <w:p w14:paraId="6A31AB0B" w14:textId="78AE892B" w:rsidR="00751CE8" w:rsidRPr="00147613" w:rsidRDefault="00751CE8" w:rsidP="00751CE8">
            <w:pPr>
              <w:tabs>
                <w:tab w:val="left" w:pos="439"/>
              </w:tabs>
              <w:autoSpaceDE w:val="0"/>
              <w:autoSpaceDN w:val="0"/>
              <w:adjustRightInd w:val="0"/>
              <w:jc w:val="both"/>
              <w:rPr>
                <w:rFonts w:ascii="Liberation Serif" w:eastAsia="Times New Roman" w:hAnsi="Liberation Serif" w:cs="Times New Roman"/>
                <w:sz w:val="22"/>
              </w:rPr>
            </w:pPr>
            <w:r w:rsidRPr="00147613">
              <w:rPr>
                <w:rFonts w:ascii="Liberation Serif" w:hAnsi="Liberation Serif" w:cs="Liberation Serif"/>
                <w:sz w:val="22"/>
              </w:rPr>
              <w:t xml:space="preserve">- Запрет закупок товаров (в том числе поставляемых при выполнении закупаемых работ, оказании закупаемых услуг), происходящих из </w:t>
            </w:r>
            <w:r w:rsidRPr="00147613">
              <w:rPr>
                <w:rFonts w:ascii="Liberation Serif" w:hAnsi="Liberation Serif" w:cs="Liberation Serif"/>
                <w:sz w:val="22"/>
              </w:rPr>
              <w:lastRenderedPageBreak/>
              <w:t xml:space="preserve">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согласно </w:t>
            </w:r>
            <w:hyperlink r:id="rId14" w:history="1">
              <w:r w:rsidRPr="00147613">
                <w:rPr>
                  <w:rFonts w:ascii="Liberation Serif" w:hAnsi="Liberation Serif" w:cs="Liberation Serif"/>
                  <w:sz w:val="22"/>
                </w:rPr>
                <w:t>приложению № 1</w:t>
              </w:r>
            </w:hyperlink>
            <w:r w:rsidRPr="00147613">
              <w:rPr>
                <w:rFonts w:ascii="Liberation Serif" w:hAnsi="Liberation Serif" w:cs="Liberation Serif"/>
                <w:sz w:val="22"/>
              </w:rPr>
              <w:t xml:space="preserve"> </w:t>
            </w:r>
            <w:proofErr w:type="spellStart"/>
            <w:r w:rsidRPr="00147613">
              <w:rPr>
                <w:rFonts w:ascii="Liberation Serif" w:hAnsi="Liberation Serif" w:cs="Liberation Serif"/>
                <w:sz w:val="22"/>
              </w:rPr>
              <w:t>пп</w:t>
            </w:r>
            <w:proofErr w:type="spellEnd"/>
            <w:r w:rsidRPr="00147613">
              <w:rPr>
                <w:rFonts w:ascii="Liberation Serif" w:hAnsi="Liberation Serif" w:cs="Liberation Serif"/>
                <w:sz w:val="22"/>
              </w:rPr>
              <w:t xml:space="preserve"> №1875 – </w:t>
            </w:r>
            <w:r w:rsidRPr="00147613">
              <w:rPr>
                <w:rFonts w:ascii="Liberation Serif" w:hAnsi="Liberation Serif" w:cs="Liberation Serif"/>
                <w:b/>
                <w:bCs/>
                <w:sz w:val="22"/>
              </w:rPr>
              <w:t>Не установлено.</w:t>
            </w:r>
          </w:p>
        </w:tc>
      </w:tr>
      <w:tr w:rsidR="00751CE8" w:rsidRPr="00147613" w14:paraId="51A6077A" w14:textId="77777777" w:rsidTr="00E17E56">
        <w:trPr>
          <w:jc w:val="center"/>
        </w:trPr>
        <w:tc>
          <w:tcPr>
            <w:tcW w:w="377" w:type="pct"/>
            <w:tcBorders>
              <w:left w:val="single" w:sz="4" w:space="0" w:color="auto"/>
              <w:right w:val="single" w:sz="4" w:space="0" w:color="auto"/>
            </w:tcBorders>
          </w:tcPr>
          <w:p w14:paraId="3B2C9F83"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11.</w:t>
            </w:r>
          </w:p>
        </w:tc>
        <w:tc>
          <w:tcPr>
            <w:tcW w:w="4623" w:type="pct"/>
            <w:gridSpan w:val="2"/>
            <w:tcBorders>
              <w:top w:val="single" w:sz="4" w:space="0" w:color="auto"/>
              <w:left w:val="single" w:sz="4" w:space="0" w:color="auto"/>
              <w:bottom w:val="single" w:sz="4" w:space="0" w:color="auto"/>
              <w:right w:val="single" w:sz="4" w:space="0" w:color="auto"/>
            </w:tcBorders>
          </w:tcPr>
          <w:p w14:paraId="39F04579" w14:textId="77777777" w:rsidR="00751CE8" w:rsidRPr="00147613" w:rsidRDefault="00751CE8" w:rsidP="00751CE8">
            <w:pPr>
              <w:tabs>
                <w:tab w:val="left" w:pos="266"/>
                <w:tab w:val="left" w:pos="408"/>
              </w:tabs>
              <w:jc w:val="both"/>
              <w:rPr>
                <w:rFonts w:ascii="Liberation Serif" w:eastAsia="Times New Roman" w:hAnsi="Liberation Serif" w:cs="Times New Roman"/>
                <w:sz w:val="22"/>
              </w:rPr>
            </w:pPr>
            <w:r w:rsidRPr="00147613">
              <w:rPr>
                <w:rFonts w:ascii="Liberation Serif" w:eastAsia="Times New Roman" w:hAnsi="Liberation Serif" w:cs="Times New Roman"/>
                <w:b/>
                <w:sz w:val="22"/>
              </w:rPr>
              <w:t>Требования к участникам закупки</w:t>
            </w:r>
          </w:p>
        </w:tc>
      </w:tr>
      <w:tr w:rsidR="00751CE8" w:rsidRPr="00147613" w14:paraId="42C7FA6A" w14:textId="77777777" w:rsidTr="00806802">
        <w:trPr>
          <w:jc w:val="center"/>
        </w:trPr>
        <w:tc>
          <w:tcPr>
            <w:tcW w:w="377" w:type="pct"/>
            <w:tcBorders>
              <w:left w:val="single" w:sz="4" w:space="0" w:color="auto"/>
              <w:right w:val="single" w:sz="4" w:space="0" w:color="auto"/>
            </w:tcBorders>
          </w:tcPr>
          <w:p w14:paraId="6979A8F6"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11.1</w:t>
            </w:r>
          </w:p>
        </w:tc>
        <w:tc>
          <w:tcPr>
            <w:tcW w:w="1457" w:type="pct"/>
            <w:tcBorders>
              <w:top w:val="single" w:sz="4" w:space="0" w:color="auto"/>
              <w:left w:val="single" w:sz="4" w:space="0" w:color="auto"/>
              <w:bottom w:val="single" w:sz="4" w:space="0" w:color="auto"/>
              <w:right w:val="single" w:sz="4" w:space="0" w:color="auto"/>
            </w:tcBorders>
          </w:tcPr>
          <w:p w14:paraId="7B53D6CE" w14:textId="77777777" w:rsidR="00751CE8" w:rsidRPr="00147613" w:rsidRDefault="00751CE8" w:rsidP="00751CE8">
            <w:pPr>
              <w:tabs>
                <w:tab w:val="left" w:pos="142"/>
              </w:tabs>
              <w:jc w:val="both"/>
              <w:rPr>
                <w:rFonts w:ascii="Liberation Serif" w:hAnsi="Liberation Serif" w:cs="Times New Roman"/>
                <w:sz w:val="22"/>
              </w:rPr>
            </w:pPr>
            <w:r w:rsidRPr="00147613">
              <w:rPr>
                <w:rFonts w:ascii="Liberation Serif" w:hAnsi="Liberation Serif" w:cs="Times New Roman"/>
                <w:sz w:val="22"/>
              </w:rPr>
              <w:t>Требования к участникам закупки</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25C20606" w14:textId="44C72EBF" w:rsidR="00751CE8" w:rsidRPr="00147613" w:rsidRDefault="00751CE8" w:rsidP="00751CE8">
            <w:pPr>
              <w:pStyle w:val="Standard"/>
              <w:jc w:val="both"/>
              <w:rPr>
                <w:rFonts w:eastAsia="Times New Roman" w:cs="Times New Roman"/>
                <w:b/>
                <w:bCs/>
                <w:color w:val="auto"/>
                <w:sz w:val="22"/>
                <w:szCs w:val="22"/>
              </w:rPr>
            </w:pPr>
            <w:r w:rsidRPr="00147613">
              <w:rPr>
                <w:rFonts w:eastAsia="Times New Roman" w:cs="Times New Roman"/>
                <w:sz w:val="22"/>
              </w:rPr>
              <w:t xml:space="preserve">1) соответствие участников закупки требованиям, установленным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 </w:t>
            </w:r>
            <w:r w:rsidR="001625BA" w:rsidRPr="00147613">
              <w:rPr>
                <w:rFonts w:eastAsia="Times New Roman" w:cs="Times New Roman"/>
                <w:b/>
                <w:bCs/>
                <w:sz w:val="22"/>
              </w:rPr>
              <w:t>Не у</w:t>
            </w:r>
            <w:r w:rsidRPr="00147613">
              <w:rPr>
                <w:rFonts w:eastAsia="Times New Roman" w:cs="Times New Roman"/>
                <w:b/>
                <w:bCs/>
                <w:color w:val="auto"/>
                <w:sz w:val="22"/>
                <w:szCs w:val="22"/>
              </w:rPr>
              <w:t>становлено:</w:t>
            </w:r>
          </w:p>
          <w:p w14:paraId="185E416D" w14:textId="3B670AB4"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w:t>
            </w:r>
          </w:p>
          <w:p w14:paraId="7300BCC6"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 xml:space="preserve">3) </w:t>
            </w:r>
            <w:proofErr w:type="spellStart"/>
            <w:r w:rsidRPr="00147613">
              <w:rPr>
                <w:rFonts w:eastAsia="Times New Roman" w:cs="Times New Roman"/>
                <w:sz w:val="22"/>
                <w:szCs w:val="22"/>
              </w:rPr>
              <w:t>неприостановление</w:t>
            </w:r>
            <w:proofErr w:type="spellEnd"/>
            <w:r w:rsidRPr="00147613">
              <w:rPr>
                <w:rFonts w:eastAsia="Times New Roman" w:cs="Times New Roman"/>
                <w:sz w:val="22"/>
                <w:szCs w:val="22"/>
              </w:rPr>
              <w:t xml:space="preserve"> деятельности участника закупки в порядке, установленном Кодексом Российской Федерации об административных правонарушениях;</w:t>
            </w:r>
          </w:p>
          <w:p w14:paraId="7E56F163"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68774DBC" w14:textId="0B999094"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w:t>
            </w:r>
            <w:r w:rsidRPr="00147613">
              <w:rPr>
                <w:rFonts w:eastAsia="Times New Roman" w:cs="Times New Roman"/>
                <w:sz w:val="22"/>
                <w:szCs w:val="22"/>
                <w:vertAlign w:val="superscript"/>
              </w:rPr>
              <w:t>1</w:t>
            </w:r>
            <w:r w:rsidRPr="00147613">
              <w:rPr>
                <w:rFonts w:eastAsia="Times New Roman" w:cs="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43EE1F5B"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6)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135BBC7" w14:textId="1661ADBF"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 xml:space="preserve">7) соответствие участника закупки, участниками которой могут быть только субъекты малого и среднего предпринимательства, указанным в извещении об осуществлении конкурентной закупки и(или)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w:t>
            </w:r>
            <w:r w:rsidRPr="00147613">
              <w:rPr>
                <w:rFonts w:eastAsia="Times New Roman" w:cs="Times New Roman"/>
                <w:sz w:val="22"/>
                <w:szCs w:val="22"/>
              </w:rPr>
              <w:lastRenderedPageBreak/>
              <w:t>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147613">
              <w:rPr>
                <w:rFonts w:eastAsia="Times New Roman" w:cs="Times New Roman"/>
                <w:b/>
                <w:bCs/>
                <w:sz w:val="22"/>
                <w:szCs w:val="22"/>
              </w:rPr>
              <w:t>Не установлено;</w:t>
            </w:r>
          </w:p>
          <w:p w14:paraId="25719357"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 xml:space="preserve">8)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 </w:t>
            </w:r>
            <w:r w:rsidRPr="00147613">
              <w:rPr>
                <w:rFonts w:eastAsia="Times New Roman" w:cs="Times New Roman"/>
                <w:b/>
                <w:bCs/>
                <w:sz w:val="22"/>
                <w:szCs w:val="22"/>
              </w:rPr>
              <w:t>Не установлено;</w:t>
            </w:r>
          </w:p>
          <w:p w14:paraId="112E467A" w14:textId="77777777" w:rsidR="00751CE8" w:rsidRPr="00147613" w:rsidRDefault="00751CE8" w:rsidP="00751CE8">
            <w:pPr>
              <w:pStyle w:val="Standard"/>
              <w:jc w:val="both"/>
              <w:rPr>
                <w:rFonts w:eastAsia="Times New Roman" w:cs="Times New Roman"/>
                <w:b/>
                <w:bCs/>
                <w:sz w:val="22"/>
                <w:szCs w:val="22"/>
              </w:rPr>
            </w:pPr>
            <w:r w:rsidRPr="00147613">
              <w:rPr>
                <w:rFonts w:eastAsia="Times New Roman" w:cs="Times New Roman"/>
                <w:sz w:val="22"/>
                <w:szCs w:val="22"/>
              </w:rPr>
              <w:t xml:space="preserve">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 </w:t>
            </w:r>
            <w:r w:rsidRPr="00147613">
              <w:rPr>
                <w:rFonts w:eastAsia="Times New Roman" w:cs="Times New Roman"/>
                <w:b/>
                <w:bCs/>
                <w:sz w:val="22"/>
                <w:szCs w:val="22"/>
              </w:rPr>
              <w:t>Не установлено;</w:t>
            </w:r>
          </w:p>
          <w:p w14:paraId="37526FF1"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 xml:space="preserve">10) соответствие участника закупки и привлекаемых им субподрядчиков, соисполнителей и (или) изготовителей товара, являющегося предметом закупки, требованиям, установленным в документации о закупке или извещением о проведении запроса котировок в электронной форме, при осуществлении конкурентной закупки на выполнение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 </w:t>
            </w:r>
            <w:r w:rsidRPr="00147613">
              <w:rPr>
                <w:rFonts w:eastAsia="Times New Roman" w:cs="Times New Roman"/>
                <w:b/>
                <w:bCs/>
                <w:sz w:val="22"/>
                <w:szCs w:val="22"/>
              </w:rPr>
              <w:t>Не установлено;</w:t>
            </w:r>
          </w:p>
          <w:p w14:paraId="709D3E2D" w14:textId="77777777"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11)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лицо, осуществляющее функции по организации и осуществлению закупок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D7CAB64" w14:textId="5A0430D9" w:rsidR="00751CE8" w:rsidRPr="00147613" w:rsidRDefault="00751CE8" w:rsidP="00751CE8">
            <w:pPr>
              <w:pStyle w:val="Standard"/>
              <w:jc w:val="both"/>
              <w:rPr>
                <w:rFonts w:eastAsia="Times New Roman" w:cs="Times New Roman"/>
                <w:sz w:val="22"/>
                <w:szCs w:val="22"/>
              </w:rPr>
            </w:pPr>
            <w:r w:rsidRPr="00147613">
              <w:rPr>
                <w:rFonts w:eastAsia="Times New Roman" w:cs="Times New Roman"/>
                <w:sz w:val="22"/>
                <w:szCs w:val="22"/>
              </w:rPr>
              <w:t>12) отсутствие у участника закупки ограничений для участия в закупках, установленных законодательством Российской Федерации.</w:t>
            </w:r>
          </w:p>
        </w:tc>
      </w:tr>
      <w:tr w:rsidR="00751CE8" w:rsidRPr="00147613" w14:paraId="00F4D1CC" w14:textId="77777777" w:rsidTr="00806802">
        <w:trPr>
          <w:trHeight w:val="1821"/>
          <w:jc w:val="center"/>
        </w:trPr>
        <w:tc>
          <w:tcPr>
            <w:tcW w:w="377" w:type="pct"/>
            <w:tcBorders>
              <w:left w:val="single" w:sz="4" w:space="0" w:color="auto"/>
              <w:right w:val="single" w:sz="4" w:space="0" w:color="auto"/>
            </w:tcBorders>
          </w:tcPr>
          <w:p w14:paraId="53D338BD"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11.2</w:t>
            </w:r>
          </w:p>
        </w:tc>
        <w:tc>
          <w:tcPr>
            <w:tcW w:w="1457" w:type="pct"/>
            <w:vMerge w:val="restart"/>
            <w:tcBorders>
              <w:top w:val="single" w:sz="4" w:space="0" w:color="auto"/>
              <w:left w:val="single" w:sz="4" w:space="0" w:color="auto"/>
              <w:right w:val="single" w:sz="4" w:space="0" w:color="auto"/>
            </w:tcBorders>
          </w:tcPr>
          <w:p w14:paraId="69349F9F" w14:textId="77777777" w:rsidR="00751CE8" w:rsidRPr="00147613" w:rsidRDefault="00751CE8" w:rsidP="00751CE8">
            <w:pPr>
              <w:tabs>
                <w:tab w:val="left" w:pos="142"/>
              </w:tabs>
              <w:jc w:val="both"/>
              <w:rPr>
                <w:rFonts w:ascii="Liberation Serif" w:eastAsia="Times New Roman" w:hAnsi="Liberation Serif" w:cs="Times New Roman"/>
                <w:sz w:val="22"/>
              </w:rPr>
            </w:pPr>
            <w:r w:rsidRPr="00147613">
              <w:rPr>
                <w:rFonts w:ascii="Liberation Serif" w:eastAsia="Times New Roman" w:hAnsi="Liberation Serif" w:cs="Times New Roman"/>
                <w:sz w:val="22"/>
              </w:rPr>
              <w:t>Требование к коллективному участнику закупки</w:t>
            </w:r>
          </w:p>
        </w:tc>
        <w:tc>
          <w:tcPr>
            <w:tcW w:w="3166" w:type="pct"/>
            <w:tcBorders>
              <w:top w:val="single" w:sz="4" w:space="0" w:color="auto"/>
              <w:left w:val="single" w:sz="4" w:space="0" w:color="auto"/>
              <w:bottom w:val="single" w:sz="4" w:space="0" w:color="auto"/>
              <w:right w:val="single" w:sz="4" w:space="0" w:color="auto"/>
            </w:tcBorders>
            <w:vAlign w:val="center"/>
          </w:tcPr>
          <w:p w14:paraId="22DC855C" w14:textId="637E8041" w:rsidR="00751CE8" w:rsidRPr="00147613" w:rsidRDefault="00751CE8" w:rsidP="00751CE8">
            <w:pPr>
              <w:autoSpaceDE w:val="0"/>
              <w:autoSpaceDN w:val="0"/>
              <w:adjustRightInd w:val="0"/>
              <w:jc w:val="both"/>
              <w:rPr>
                <w:rFonts w:ascii="Liberation Serif" w:eastAsia="Times New Roman" w:hAnsi="Liberation Serif" w:cs="Liberation Serif"/>
                <w:sz w:val="22"/>
              </w:rPr>
            </w:pPr>
            <w:r w:rsidRPr="00147613">
              <w:rPr>
                <w:rFonts w:ascii="Liberation Serif" w:eastAsia="Times New Roman" w:hAnsi="Liberation Serif"/>
                <w:sz w:val="22"/>
              </w:rPr>
              <w:t>Наличие</w:t>
            </w:r>
            <w:r w:rsidRPr="00147613">
              <w:rPr>
                <w:rFonts w:ascii="Liberation Serif" w:eastAsia="Times New Roman" w:hAnsi="Liberation Serif" w:cs="Times New Roman"/>
                <w:sz w:val="22"/>
              </w:rPr>
              <w:t xml:space="preserve"> </w:t>
            </w:r>
            <w:r w:rsidRPr="00147613">
              <w:rPr>
                <w:rFonts w:ascii="Liberation Serif" w:eastAsia="Times New Roman" w:hAnsi="Liberation Serif"/>
                <w:sz w:val="22"/>
              </w:rPr>
              <w:t>у коллективного участника закупки</w:t>
            </w:r>
            <w:r w:rsidRPr="00147613">
              <w:rPr>
                <w:rFonts w:ascii="Liberation Serif" w:eastAsia="Times New Roman" w:hAnsi="Liberation Serif" w:cs="Times New Roman"/>
                <w:sz w:val="22"/>
              </w:rPr>
              <w:t xml:space="preserve"> соглашения или иного документа, соответствующего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и установлено лицо, представляющее интересы коллективного участника закупки (лидер коллективного участника закупки – </w:t>
            </w:r>
            <w:r w:rsidRPr="00147613">
              <w:rPr>
                <w:rFonts w:ascii="Liberation Serif" w:eastAsia="Times New Roman" w:hAnsi="Liberation Serif" w:cs="Times New Roman"/>
                <w:b/>
                <w:bCs/>
                <w:sz w:val="22"/>
              </w:rPr>
              <w:t>Установлено.</w:t>
            </w:r>
          </w:p>
        </w:tc>
      </w:tr>
      <w:tr w:rsidR="00751CE8" w:rsidRPr="00147613" w14:paraId="012B7CE0" w14:textId="77777777" w:rsidTr="00806802">
        <w:trPr>
          <w:jc w:val="center"/>
        </w:trPr>
        <w:tc>
          <w:tcPr>
            <w:tcW w:w="377" w:type="pct"/>
            <w:tcBorders>
              <w:left w:val="single" w:sz="4" w:space="0" w:color="auto"/>
              <w:right w:val="single" w:sz="4" w:space="0" w:color="auto"/>
            </w:tcBorders>
          </w:tcPr>
          <w:p w14:paraId="4B213B80"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11.2.1</w:t>
            </w:r>
          </w:p>
        </w:tc>
        <w:tc>
          <w:tcPr>
            <w:tcW w:w="1457" w:type="pct"/>
            <w:vMerge/>
            <w:tcBorders>
              <w:left w:val="single" w:sz="4" w:space="0" w:color="auto"/>
              <w:bottom w:val="single" w:sz="4" w:space="0" w:color="auto"/>
              <w:right w:val="single" w:sz="4" w:space="0" w:color="auto"/>
            </w:tcBorders>
          </w:tcPr>
          <w:p w14:paraId="54F486C6" w14:textId="77777777" w:rsidR="00751CE8" w:rsidRPr="00147613" w:rsidRDefault="00751CE8" w:rsidP="00751CE8">
            <w:pPr>
              <w:tabs>
                <w:tab w:val="left" w:pos="142"/>
              </w:tabs>
              <w:jc w:val="both"/>
              <w:rPr>
                <w:rFonts w:ascii="Liberation Serif" w:eastAsia="Times New Roman" w:hAnsi="Liberation Serif" w:cs="Times New Roman"/>
                <w:sz w:val="22"/>
              </w:rPr>
            </w:pPr>
          </w:p>
        </w:tc>
        <w:tc>
          <w:tcPr>
            <w:tcW w:w="3166" w:type="pct"/>
            <w:tcBorders>
              <w:top w:val="single" w:sz="4" w:space="0" w:color="auto"/>
              <w:left w:val="single" w:sz="4" w:space="0" w:color="auto"/>
              <w:bottom w:val="single" w:sz="4" w:space="0" w:color="auto"/>
              <w:right w:val="single" w:sz="4" w:space="0" w:color="auto"/>
            </w:tcBorders>
            <w:vAlign w:val="center"/>
          </w:tcPr>
          <w:p w14:paraId="43E3471A" w14:textId="056524DF" w:rsidR="00751CE8" w:rsidRPr="00147613" w:rsidRDefault="00751CE8" w:rsidP="00751CE8">
            <w:pPr>
              <w:autoSpaceDE w:val="0"/>
              <w:autoSpaceDN w:val="0"/>
              <w:adjustRightInd w:val="0"/>
              <w:jc w:val="both"/>
              <w:rPr>
                <w:rStyle w:val="ac"/>
                <w:rFonts w:cs="Times New Roman"/>
                <w:color w:val="auto"/>
                <w:sz w:val="22"/>
              </w:rPr>
            </w:pPr>
            <w:r w:rsidRPr="00147613">
              <w:rPr>
                <w:rFonts w:ascii="Liberation Serif" w:hAnsi="Liberation Serif" w:cs="Liberation Serif"/>
                <w:sz w:val="22"/>
              </w:rPr>
              <w:t>Коллективный участник закупки должен соответствовать требованиям, указанным в извещении об осуществлении конкурентной закупки, документации о закупке,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настоящим положением.</w:t>
            </w:r>
          </w:p>
        </w:tc>
      </w:tr>
      <w:tr w:rsidR="00751CE8" w:rsidRPr="00147613" w14:paraId="3E67A854" w14:textId="77777777" w:rsidTr="00806802">
        <w:trPr>
          <w:jc w:val="center"/>
        </w:trPr>
        <w:tc>
          <w:tcPr>
            <w:tcW w:w="377" w:type="pct"/>
            <w:tcBorders>
              <w:left w:val="single" w:sz="4" w:space="0" w:color="auto"/>
              <w:right w:val="single" w:sz="4" w:space="0" w:color="auto"/>
            </w:tcBorders>
          </w:tcPr>
          <w:p w14:paraId="7C625B56"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11.3</w:t>
            </w:r>
          </w:p>
        </w:tc>
        <w:tc>
          <w:tcPr>
            <w:tcW w:w="1457" w:type="pct"/>
            <w:tcBorders>
              <w:top w:val="single" w:sz="4" w:space="0" w:color="auto"/>
              <w:left w:val="single" w:sz="4" w:space="0" w:color="auto"/>
              <w:bottom w:val="single" w:sz="4" w:space="0" w:color="auto"/>
              <w:right w:val="single" w:sz="4" w:space="0" w:color="auto"/>
            </w:tcBorders>
          </w:tcPr>
          <w:p w14:paraId="6456FAC3" w14:textId="77777777" w:rsidR="00751CE8" w:rsidRPr="00147613" w:rsidRDefault="00751CE8" w:rsidP="00751CE8">
            <w:pPr>
              <w:tabs>
                <w:tab w:val="left" w:pos="142"/>
              </w:tabs>
              <w:jc w:val="both"/>
              <w:rPr>
                <w:rFonts w:ascii="Liberation Serif" w:hAnsi="Liberation Serif" w:cs="Times New Roman"/>
                <w:strike/>
                <w:sz w:val="22"/>
              </w:rPr>
            </w:pPr>
            <w:r w:rsidRPr="00147613">
              <w:rPr>
                <w:rFonts w:ascii="Liberation Serif" w:eastAsia="Times New Roman" w:hAnsi="Liberation Serif" w:cs="Times New Roman"/>
                <w:sz w:val="22"/>
              </w:rPr>
              <w:t xml:space="preserve">Требование к участникам закупки об отсутствии сведений </w:t>
            </w:r>
            <w:r w:rsidRPr="00147613">
              <w:rPr>
                <w:rFonts w:ascii="Liberation Serif" w:eastAsia="Times New Roman" w:hAnsi="Liberation Serif" w:cs="Times New Roman"/>
                <w:sz w:val="22"/>
              </w:rPr>
              <w:lastRenderedPageBreak/>
              <w:t>об участнике закупки в реестре недобросовестных поставщиков, предусмотренном Федеральным законом № 223-ФЗ, об отсутствии</w:t>
            </w:r>
            <w:r w:rsidRPr="00147613">
              <w:rPr>
                <w:sz w:val="22"/>
              </w:rPr>
              <w:t xml:space="preserve"> </w:t>
            </w:r>
            <w:r w:rsidRPr="00147613">
              <w:rPr>
                <w:rFonts w:ascii="Liberation Serif" w:eastAsia="Times New Roman" w:hAnsi="Liberation Serif" w:cs="Times New Roman"/>
                <w:sz w:val="22"/>
              </w:rPr>
              <w:t>сведений об участнике закупки в реестре недобросовестных поставщиков, предусмотренном Федеральным законом № 44-ФЗ</w:t>
            </w:r>
          </w:p>
        </w:tc>
        <w:tc>
          <w:tcPr>
            <w:tcW w:w="3166" w:type="pct"/>
            <w:tcBorders>
              <w:top w:val="single" w:sz="4" w:space="0" w:color="auto"/>
              <w:left w:val="single" w:sz="4" w:space="0" w:color="auto"/>
              <w:bottom w:val="single" w:sz="4" w:space="0" w:color="auto"/>
              <w:right w:val="single" w:sz="4" w:space="0" w:color="auto"/>
            </w:tcBorders>
            <w:vAlign w:val="center"/>
          </w:tcPr>
          <w:p w14:paraId="77DEEE44" w14:textId="77777777" w:rsidR="00751CE8" w:rsidRPr="00147613" w:rsidRDefault="00751CE8" w:rsidP="00751CE8">
            <w:pPr>
              <w:tabs>
                <w:tab w:val="left" w:pos="142"/>
              </w:tabs>
              <w:rPr>
                <w:rFonts w:ascii="Liberation Serif" w:eastAsia="Times New Roman" w:hAnsi="Liberation Serif" w:cs="Times New Roman"/>
                <w:color w:val="000000" w:themeColor="text1"/>
                <w:sz w:val="22"/>
              </w:rPr>
            </w:pPr>
            <w:r w:rsidRPr="00147613">
              <w:rPr>
                <w:rFonts w:ascii="Liberation Serif" w:eastAsia="Times New Roman" w:hAnsi="Liberation Serif" w:cs="Times New Roman"/>
                <w:b/>
                <w:color w:val="000000" w:themeColor="text1"/>
                <w:sz w:val="22"/>
              </w:rPr>
              <w:lastRenderedPageBreak/>
              <w:t>Установлено</w:t>
            </w:r>
          </w:p>
        </w:tc>
      </w:tr>
      <w:tr w:rsidR="00751CE8" w:rsidRPr="00147613" w14:paraId="5CA38685" w14:textId="77777777" w:rsidTr="00806802">
        <w:trPr>
          <w:jc w:val="center"/>
        </w:trPr>
        <w:tc>
          <w:tcPr>
            <w:tcW w:w="377" w:type="pct"/>
            <w:tcBorders>
              <w:left w:val="single" w:sz="4" w:space="0" w:color="auto"/>
              <w:right w:val="single" w:sz="4" w:space="0" w:color="auto"/>
            </w:tcBorders>
          </w:tcPr>
          <w:p w14:paraId="29B181A6"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11.4</w:t>
            </w:r>
          </w:p>
        </w:tc>
        <w:tc>
          <w:tcPr>
            <w:tcW w:w="1457" w:type="pct"/>
            <w:tcBorders>
              <w:top w:val="single" w:sz="4" w:space="0" w:color="auto"/>
              <w:left w:val="single" w:sz="4" w:space="0" w:color="auto"/>
              <w:bottom w:val="single" w:sz="4" w:space="0" w:color="auto"/>
              <w:right w:val="single" w:sz="4" w:space="0" w:color="auto"/>
            </w:tcBorders>
          </w:tcPr>
          <w:p w14:paraId="19C77CB2" w14:textId="77777777" w:rsidR="00751CE8" w:rsidRPr="00147613"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3166" w:type="pct"/>
            <w:tcBorders>
              <w:top w:val="single" w:sz="4" w:space="0" w:color="auto"/>
              <w:left w:val="single" w:sz="4" w:space="0" w:color="auto"/>
              <w:bottom w:val="single" w:sz="4" w:space="0" w:color="auto"/>
              <w:right w:val="single" w:sz="4" w:space="0" w:color="auto"/>
            </w:tcBorders>
            <w:vAlign w:val="center"/>
          </w:tcPr>
          <w:p w14:paraId="150785C5" w14:textId="77777777" w:rsidR="00751CE8" w:rsidRPr="00147613" w:rsidRDefault="00751CE8" w:rsidP="00751CE8">
            <w:pPr>
              <w:tabs>
                <w:tab w:val="left" w:pos="142"/>
              </w:tabs>
              <w:rPr>
                <w:rFonts w:ascii="Liberation Serif" w:eastAsia="Times New Roman" w:hAnsi="Liberation Serif" w:cs="Times New Roman"/>
                <w:b/>
                <w:color w:val="000000" w:themeColor="text1"/>
                <w:sz w:val="22"/>
              </w:rPr>
            </w:pPr>
            <w:r w:rsidRPr="00147613">
              <w:rPr>
                <w:rFonts w:ascii="Liberation Serif" w:eastAsia="Times New Roman" w:hAnsi="Liberation Serif" w:cs="Times New Roman"/>
                <w:b/>
                <w:color w:val="000000" w:themeColor="text1"/>
                <w:sz w:val="22"/>
              </w:rPr>
              <w:t>Не установлено</w:t>
            </w:r>
          </w:p>
        </w:tc>
      </w:tr>
      <w:tr w:rsidR="00751CE8" w:rsidRPr="00147613" w14:paraId="25BAE456" w14:textId="77777777" w:rsidTr="00806802">
        <w:trPr>
          <w:jc w:val="center"/>
        </w:trPr>
        <w:tc>
          <w:tcPr>
            <w:tcW w:w="377" w:type="pct"/>
            <w:tcBorders>
              <w:left w:val="single" w:sz="4" w:space="0" w:color="auto"/>
              <w:right w:val="single" w:sz="4" w:space="0" w:color="auto"/>
            </w:tcBorders>
          </w:tcPr>
          <w:p w14:paraId="086C7FC0"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11.5</w:t>
            </w:r>
          </w:p>
        </w:tc>
        <w:tc>
          <w:tcPr>
            <w:tcW w:w="1457" w:type="pct"/>
            <w:tcBorders>
              <w:top w:val="single" w:sz="4" w:space="0" w:color="auto"/>
              <w:left w:val="single" w:sz="4" w:space="0" w:color="auto"/>
              <w:bottom w:val="single" w:sz="4" w:space="0" w:color="auto"/>
              <w:right w:val="single" w:sz="4" w:space="0" w:color="auto"/>
            </w:tcBorders>
          </w:tcPr>
          <w:p w14:paraId="456D9DA6" w14:textId="77777777" w:rsidR="00751CE8" w:rsidRPr="00147613"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при осуществлении конкурентной закупки, в отношении участников которой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 (при установлении соответствующего требования)</w:t>
            </w:r>
          </w:p>
        </w:tc>
        <w:tc>
          <w:tcPr>
            <w:tcW w:w="3166" w:type="pct"/>
            <w:tcBorders>
              <w:top w:val="single" w:sz="4" w:space="0" w:color="auto"/>
              <w:left w:val="single" w:sz="4" w:space="0" w:color="auto"/>
              <w:bottom w:val="single" w:sz="4" w:space="0" w:color="auto"/>
              <w:right w:val="single" w:sz="4" w:space="0" w:color="auto"/>
            </w:tcBorders>
            <w:vAlign w:val="center"/>
          </w:tcPr>
          <w:p w14:paraId="1945CC4A" w14:textId="56C8CCDA" w:rsidR="00751CE8" w:rsidRPr="00147613" w:rsidRDefault="00751CE8" w:rsidP="00751CE8">
            <w:pPr>
              <w:tabs>
                <w:tab w:val="left" w:pos="142"/>
              </w:tabs>
              <w:rPr>
                <w:rFonts w:ascii="Liberation Serif" w:eastAsia="Times New Roman" w:hAnsi="Liberation Serif" w:cs="Times New Roman"/>
                <w:b/>
                <w:color w:val="000000" w:themeColor="text1"/>
                <w:sz w:val="22"/>
              </w:rPr>
            </w:pPr>
            <w:r w:rsidRPr="00147613">
              <w:rPr>
                <w:rFonts w:ascii="Liberation Serif" w:eastAsia="Times New Roman" w:hAnsi="Liberation Serif" w:cs="Times New Roman"/>
                <w:b/>
                <w:color w:val="000000" w:themeColor="text1"/>
                <w:sz w:val="22"/>
              </w:rPr>
              <w:t>Не установлено</w:t>
            </w:r>
          </w:p>
        </w:tc>
      </w:tr>
      <w:tr w:rsidR="00751CE8" w:rsidRPr="00147613" w14:paraId="0722ACEC" w14:textId="77777777" w:rsidTr="00806802">
        <w:trPr>
          <w:jc w:val="center"/>
        </w:trPr>
        <w:tc>
          <w:tcPr>
            <w:tcW w:w="377" w:type="pct"/>
            <w:tcBorders>
              <w:left w:val="single" w:sz="4" w:space="0" w:color="auto"/>
              <w:right w:val="single" w:sz="4" w:space="0" w:color="auto"/>
            </w:tcBorders>
          </w:tcPr>
          <w:p w14:paraId="0DD68C97"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11.5.1</w:t>
            </w:r>
          </w:p>
        </w:tc>
        <w:tc>
          <w:tcPr>
            <w:tcW w:w="1457" w:type="pct"/>
            <w:tcBorders>
              <w:top w:val="single" w:sz="4" w:space="0" w:color="auto"/>
              <w:left w:val="single" w:sz="4" w:space="0" w:color="auto"/>
              <w:bottom w:val="single" w:sz="4" w:space="0" w:color="auto"/>
              <w:right w:val="single" w:sz="4" w:space="0" w:color="auto"/>
            </w:tcBorders>
          </w:tcPr>
          <w:p w14:paraId="7ADC2C0F" w14:textId="77777777" w:rsidR="00751CE8" w:rsidRPr="00147613"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 xml:space="preserve">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(подрядчиком, исполнителем) с субъектом малого и среднего предпринимательства в целях исполнения договора, заключенного поставщиком (подрядчиком, исполнителем) с заказчиком, который должен составлять не более 7 рабочих </w:t>
            </w:r>
            <w:r w:rsidRPr="00147613">
              <w:rPr>
                <w:rFonts w:ascii="Liberation Serif" w:eastAsia="Times New Roman" w:hAnsi="Liberation Serif" w:cs="Liberation Serif"/>
                <w:sz w:val="22"/>
                <w:lang w:eastAsia="ru-RU"/>
              </w:rPr>
              <w:lastRenderedPageBreak/>
              <w:t>дней со дня подписания заказчиком документа о приемке поставленного товара, выполненной работы, оказанной услуги, по договору (отдельному этапу договора) при осуществлении конкурентной закупки, в отношении участников которых заказчиком устанавливается требование о привлечении к исполнению договора субподрядчиков (соисполнителей) из числа субъектов малого и среднего предпринимательства</w:t>
            </w:r>
          </w:p>
        </w:tc>
        <w:tc>
          <w:tcPr>
            <w:tcW w:w="3166" w:type="pct"/>
            <w:tcBorders>
              <w:top w:val="single" w:sz="4" w:space="0" w:color="auto"/>
              <w:left w:val="single" w:sz="4" w:space="0" w:color="auto"/>
              <w:bottom w:val="single" w:sz="4" w:space="0" w:color="auto"/>
              <w:right w:val="single" w:sz="4" w:space="0" w:color="auto"/>
            </w:tcBorders>
            <w:vAlign w:val="center"/>
          </w:tcPr>
          <w:p w14:paraId="6B9325EC" w14:textId="7070C71B" w:rsidR="00751CE8" w:rsidRPr="00147613" w:rsidRDefault="00751CE8" w:rsidP="00751CE8">
            <w:pPr>
              <w:tabs>
                <w:tab w:val="left" w:pos="142"/>
              </w:tabs>
              <w:rPr>
                <w:rFonts w:ascii="Liberation Serif" w:eastAsia="Times New Roman" w:hAnsi="Liberation Serif" w:cs="Times New Roman"/>
                <w:b/>
                <w:color w:val="000000" w:themeColor="text1"/>
                <w:sz w:val="22"/>
              </w:rPr>
            </w:pPr>
            <w:r w:rsidRPr="00147613">
              <w:rPr>
                <w:rFonts w:ascii="Liberation Serif" w:eastAsia="Times New Roman" w:hAnsi="Liberation Serif" w:cs="Times New Roman"/>
                <w:b/>
                <w:color w:val="000000" w:themeColor="text1"/>
                <w:sz w:val="22"/>
              </w:rPr>
              <w:lastRenderedPageBreak/>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751CE8" w:rsidRPr="00147613" w14:paraId="0D102F51" w14:textId="77777777" w:rsidTr="00806802">
        <w:trPr>
          <w:jc w:val="center"/>
        </w:trPr>
        <w:tc>
          <w:tcPr>
            <w:tcW w:w="377" w:type="pct"/>
            <w:tcBorders>
              <w:left w:val="single" w:sz="4" w:space="0" w:color="auto"/>
              <w:right w:val="single" w:sz="4" w:space="0" w:color="auto"/>
            </w:tcBorders>
          </w:tcPr>
          <w:p w14:paraId="585099A6" w14:textId="77777777"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11.5.2</w:t>
            </w:r>
          </w:p>
        </w:tc>
        <w:tc>
          <w:tcPr>
            <w:tcW w:w="1457" w:type="pct"/>
            <w:tcBorders>
              <w:top w:val="single" w:sz="4" w:space="0" w:color="auto"/>
              <w:left w:val="single" w:sz="4" w:space="0" w:color="auto"/>
              <w:bottom w:val="single" w:sz="4" w:space="0" w:color="auto"/>
              <w:right w:val="single" w:sz="4" w:space="0" w:color="auto"/>
            </w:tcBorders>
          </w:tcPr>
          <w:p w14:paraId="27234CD3" w14:textId="77777777" w:rsidR="00751CE8" w:rsidRPr="00147613"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Требования к участнику закупки о привлечении к исполнению договора субподрядчиков (соисполнителей) из числа субъектов малого и среднего предпринимательства и о предоставлении в составе заявки на участие в закупке плана привлечения субподрядчиков (соисполнителей) из числа субъектов малого и среднего предпринимательства в соответствии с пунктами 29, 30 Положения об особенностях участия субъектов малого и среднего предпринимательства в закупках</w:t>
            </w:r>
          </w:p>
        </w:tc>
        <w:tc>
          <w:tcPr>
            <w:tcW w:w="3166" w:type="pct"/>
            <w:tcBorders>
              <w:top w:val="single" w:sz="4" w:space="0" w:color="auto"/>
              <w:left w:val="single" w:sz="4" w:space="0" w:color="auto"/>
              <w:bottom w:val="single" w:sz="4" w:space="0" w:color="auto"/>
              <w:right w:val="single" w:sz="4" w:space="0" w:color="auto"/>
            </w:tcBorders>
            <w:vAlign w:val="center"/>
          </w:tcPr>
          <w:p w14:paraId="1046F420" w14:textId="6CC0D936" w:rsidR="00751CE8" w:rsidRPr="00147613" w:rsidRDefault="00751CE8" w:rsidP="00751CE8">
            <w:pPr>
              <w:tabs>
                <w:tab w:val="left" w:pos="142"/>
              </w:tabs>
              <w:rPr>
                <w:rFonts w:ascii="Liberation Serif" w:eastAsia="Times New Roman" w:hAnsi="Liberation Serif" w:cs="Times New Roman"/>
                <w:b/>
                <w:color w:val="000000" w:themeColor="text1"/>
                <w:sz w:val="22"/>
              </w:rPr>
            </w:pPr>
            <w:r w:rsidRPr="00147613">
              <w:rPr>
                <w:rFonts w:ascii="Liberation Serif" w:eastAsia="Times New Roman" w:hAnsi="Liberation Serif" w:cs="Times New Roman"/>
                <w:b/>
                <w:color w:val="000000" w:themeColor="text1"/>
                <w:sz w:val="22"/>
              </w:rPr>
              <w:t>Не установлено, в связи с тем, что не установлено требование о привлечении к исполнению договора субподрядчиков (соисполнителей) из числа субъектов малого и среднего предпринимательства</w:t>
            </w:r>
          </w:p>
        </w:tc>
      </w:tr>
      <w:tr w:rsidR="00751CE8" w:rsidRPr="00147613" w14:paraId="58F58928" w14:textId="77777777" w:rsidTr="00806802">
        <w:trPr>
          <w:jc w:val="center"/>
        </w:trPr>
        <w:tc>
          <w:tcPr>
            <w:tcW w:w="377" w:type="pct"/>
            <w:tcBorders>
              <w:left w:val="single" w:sz="4" w:space="0" w:color="auto"/>
              <w:right w:val="single" w:sz="4" w:space="0" w:color="auto"/>
            </w:tcBorders>
          </w:tcPr>
          <w:p w14:paraId="5C55D103" w14:textId="01696FF1" w:rsidR="00751CE8" w:rsidRPr="00147613" w:rsidRDefault="00751CE8" w:rsidP="00751CE8">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11.6.</w:t>
            </w:r>
          </w:p>
        </w:tc>
        <w:tc>
          <w:tcPr>
            <w:tcW w:w="1457" w:type="pct"/>
            <w:tcBorders>
              <w:top w:val="single" w:sz="4" w:space="0" w:color="auto"/>
              <w:left w:val="single" w:sz="4" w:space="0" w:color="auto"/>
              <w:bottom w:val="single" w:sz="4" w:space="0" w:color="auto"/>
              <w:right w:val="single" w:sz="4" w:space="0" w:color="auto"/>
            </w:tcBorders>
          </w:tcPr>
          <w:p w14:paraId="63404B76" w14:textId="695ACF1E" w:rsidR="00751CE8" w:rsidRPr="00147613" w:rsidRDefault="00751CE8" w:rsidP="00751CE8">
            <w:pPr>
              <w:suppressAutoHyphens/>
              <w:autoSpaceDN w:val="0"/>
              <w:jc w:val="both"/>
              <w:textAlignment w:val="baseline"/>
              <w:rPr>
                <w:rFonts w:ascii="Liberation Serif" w:eastAsia="Times New Roman" w:hAnsi="Liberation Serif" w:cs="Liberation Serif"/>
                <w:sz w:val="22"/>
                <w:lang w:eastAsia="ru-RU"/>
              </w:rPr>
            </w:pPr>
            <w:r w:rsidRPr="00147613">
              <w:rPr>
                <w:rFonts w:ascii="Liberation Serif" w:eastAsia="Times New Roman" w:hAnsi="Liberation Serif" w:cs="Liberation Serif"/>
                <w:sz w:val="22"/>
                <w:lang w:eastAsia="ru-RU"/>
              </w:rPr>
              <w:t xml:space="preserve">Требование к участникам закупки в соответствии с Федеральным законом № 255-ФЗ: участник закупки не является иностранным агентом </w:t>
            </w:r>
          </w:p>
        </w:tc>
        <w:tc>
          <w:tcPr>
            <w:tcW w:w="3166" w:type="pct"/>
            <w:tcBorders>
              <w:top w:val="single" w:sz="4" w:space="0" w:color="auto"/>
              <w:left w:val="single" w:sz="4" w:space="0" w:color="auto"/>
              <w:bottom w:val="single" w:sz="4" w:space="0" w:color="auto"/>
              <w:right w:val="single" w:sz="4" w:space="0" w:color="auto"/>
            </w:tcBorders>
            <w:vAlign w:val="center"/>
          </w:tcPr>
          <w:p w14:paraId="349BD2DF" w14:textId="5BC8A4D6" w:rsidR="00751CE8" w:rsidRPr="00147613" w:rsidRDefault="00751CE8" w:rsidP="00751CE8">
            <w:pPr>
              <w:tabs>
                <w:tab w:val="left" w:pos="142"/>
              </w:tabs>
              <w:rPr>
                <w:rFonts w:ascii="Liberation Serif" w:eastAsia="Times New Roman" w:hAnsi="Liberation Serif" w:cs="Times New Roman"/>
                <w:b/>
                <w:color w:val="000000" w:themeColor="text1"/>
                <w:sz w:val="22"/>
              </w:rPr>
            </w:pPr>
            <w:r w:rsidRPr="00147613">
              <w:rPr>
                <w:rFonts w:ascii="Liberation Serif" w:eastAsia="Times New Roman" w:hAnsi="Liberation Serif" w:cs="Liberation Serif"/>
                <w:b/>
                <w:bCs/>
                <w:sz w:val="22"/>
                <w:lang w:eastAsia="ru-RU"/>
              </w:rPr>
              <w:t>Установлено</w:t>
            </w:r>
          </w:p>
        </w:tc>
      </w:tr>
      <w:tr w:rsidR="00751CE8" w:rsidRPr="00147613" w14:paraId="72EF4C28" w14:textId="77777777" w:rsidTr="00E17E56">
        <w:trPr>
          <w:jc w:val="center"/>
        </w:trPr>
        <w:tc>
          <w:tcPr>
            <w:tcW w:w="377" w:type="pct"/>
            <w:vMerge w:val="restart"/>
            <w:tcBorders>
              <w:left w:val="single" w:sz="4" w:space="0" w:color="auto"/>
              <w:right w:val="single" w:sz="4" w:space="0" w:color="auto"/>
            </w:tcBorders>
          </w:tcPr>
          <w:p w14:paraId="40F3F90A"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12.</w:t>
            </w:r>
          </w:p>
        </w:tc>
        <w:tc>
          <w:tcPr>
            <w:tcW w:w="4623" w:type="pct"/>
            <w:gridSpan w:val="2"/>
            <w:tcBorders>
              <w:top w:val="single" w:sz="4" w:space="0" w:color="auto"/>
              <w:left w:val="single" w:sz="4" w:space="0" w:color="auto"/>
              <w:bottom w:val="single" w:sz="4" w:space="0" w:color="auto"/>
              <w:right w:val="single" w:sz="4" w:space="0" w:color="auto"/>
            </w:tcBorders>
          </w:tcPr>
          <w:p w14:paraId="6AA5BA77" w14:textId="77777777" w:rsidR="00751CE8" w:rsidRPr="00147613" w:rsidRDefault="00751CE8" w:rsidP="00751CE8">
            <w:pPr>
              <w:pageBreakBefore/>
              <w:tabs>
                <w:tab w:val="left" w:pos="142"/>
              </w:tabs>
              <w:jc w:val="both"/>
              <w:rPr>
                <w:rFonts w:ascii="Liberation Serif" w:eastAsia="Times New Roman" w:hAnsi="Liberation Serif" w:cs="Times New Roman"/>
                <w:b/>
                <w:color w:val="000000" w:themeColor="text1"/>
                <w:sz w:val="22"/>
              </w:rPr>
            </w:pPr>
            <w:r w:rsidRPr="00147613">
              <w:rPr>
                <w:rFonts w:ascii="Liberation Serif" w:hAnsi="Liberation Serif" w:cs="Times New Roman"/>
                <w:b/>
                <w:bCs/>
                <w:sz w:val="22"/>
              </w:rPr>
              <w:t>Требования к содержанию, форме, оформлению и составу заявки на участие в закупке</w:t>
            </w:r>
          </w:p>
        </w:tc>
      </w:tr>
      <w:tr w:rsidR="00751CE8" w:rsidRPr="00147613" w14:paraId="5154DB67" w14:textId="77777777" w:rsidTr="00806802">
        <w:trPr>
          <w:trHeight w:val="643"/>
          <w:jc w:val="center"/>
        </w:trPr>
        <w:tc>
          <w:tcPr>
            <w:tcW w:w="377" w:type="pct"/>
            <w:vMerge/>
            <w:tcBorders>
              <w:left w:val="single" w:sz="4" w:space="0" w:color="auto"/>
              <w:right w:val="single" w:sz="4" w:space="0" w:color="auto"/>
            </w:tcBorders>
          </w:tcPr>
          <w:p w14:paraId="61498E12"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DDC25F9" w14:textId="5040F6D4" w:rsidR="00751CE8" w:rsidRPr="00147613" w:rsidRDefault="00751CE8" w:rsidP="00751CE8">
            <w:pPr>
              <w:pageBreakBefore/>
              <w:tabs>
                <w:tab w:val="left" w:pos="142"/>
                <w:tab w:val="left" w:pos="3465"/>
              </w:tabs>
              <w:rPr>
                <w:rFonts w:ascii="Liberation Serif" w:hAnsi="Liberation Serif" w:cs="Times New Roman"/>
                <w:bCs/>
                <w:sz w:val="22"/>
              </w:rPr>
            </w:pPr>
            <w:r w:rsidRPr="00147613">
              <w:rPr>
                <w:rFonts w:ascii="Liberation Serif" w:hAnsi="Liberation Serif" w:cs="Times New Roman"/>
                <w:bCs/>
                <w:sz w:val="22"/>
              </w:rPr>
              <w:t>Требования к содержанию и составу заявки на участие в электронном аукционе</w:t>
            </w:r>
          </w:p>
        </w:tc>
        <w:tc>
          <w:tcPr>
            <w:tcW w:w="3166" w:type="pct"/>
            <w:tcBorders>
              <w:top w:val="single" w:sz="4" w:space="0" w:color="auto"/>
              <w:left w:val="single" w:sz="4" w:space="0" w:color="auto"/>
              <w:bottom w:val="single" w:sz="4" w:space="0" w:color="auto"/>
              <w:right w:val="single" w:sz="4" w:space="0" w:color="auto"/>
            </w:tcBorders>
          </w:tcPr>
          <w:p w14:paraId="7D5D2464" w14:textId="77777777" w:rsidR="00751CE8" w:rsidRPr="00147613" w:rsidRDefault="00751CE8" w:rsidP="00751CE8">
            <w:pPr>
              <w:jc w:val="both"/>
              <w:rPr>
                <w:rFonts w:ascii="Liberation Serif" w:hAnsi="Liberation Serif" w:cs="Times New Roman"/>
                <w:sz w:val="22"/>
              </w:rPr>
            </w:pPr>
            <w:r w:rsidRPr="00147613">
              <w:rPr>
                <w:rFonts w:ascii="Liberation Serif" w:hAnsi="Liberation Serif" w:cs="Times New Roman"/>
                <w:b/>
                <w:sz w:val="22"/>
                <w:u w:val="single"/>
              </w:rPr>
              <w:t>Заявка на участие в аукционе состоит из двух частей</w:t>
            </w:r>
            <w:r w:rsidRPr="00147613">
              <w:rPr>
                <w:rFonts w:ascii="Liberation Serif" w:hAnsi="Liberation Serif" w:cs="Times New Roman"/>
                <w:b/>
                <w:sz w:val="22"/>
              </w:rPr>
              <w:t xml:space="preserve">, которые направляются участником закупки оператору </w:t>
            </w:r>
            <w:r w:rsidRPr="00147613">
              <w:rPr>
                <w:rFonts w:ascii="Liberation Serif" w:eastAsia="Times New Roman" w:hAnsi="Liberation Serif" w:cs="Times New Roman"/>
                <w:b/>
                <w:spacing w:val="-6"/>
                <w:sz w:val="22"/>
                <w:lang w:eastAsia="ru-RU"/>
              </w:rPr>
              <w:t>электронной площадки</w:t>
            </w:r>
            <w:r w:rsidRPr="00147613">
              <w:rPr>
                <w:rFonts w:ascii="Liberation Serif" w:hAnsi="Liberation Serif" w:cs="Times New Roman"/>
                <w:b/>
                <w:sz w:val="22"/>
              </w:rPr>
              <w:t xml:space="preserve"> одновременно</w:t>
            </w:r>
            <w:r w:rsidRPr="00147613">
              <w:rPr>
                <w:rFonts w:ascii="Liberation Serif" w:hAnsi="Liberation Serif" w:cs="Times New Roman"/>
                <w:sz w:val="22"/>
              </w:rPr>
              <w:t>.</w:t>
            </w:r>
          </w:p>
          <w:p w14:paraId="794A006B" w14:textId="77777777" w:rsidR="00751CE8" w:rsidRPr="00147613" w:rsidRDefault="00751CE8" w:rsidP="00751CE8">
            <w:pPr>
              <w:pStyle w:val="a6"/>
              <w:tabs>
                <w:tab w:val="left" w:pos="305"/>
              </w:tabs>
              <w:ind w:left="0"/>
              <w:jc w:val="both"/>
              <w:rPr>
                <w:rFonts w:ascii="Liberation Serif" w:hAnsi="Liberation Serif" w:cs="Times New Roman"/>
                <w:bCs/>
                <w:sz w:val="22"/>
              </w:rPr>
            </w:pPr>
            <w:r w:rsidRPr="00147613">
              <w:rPr>
                <w:rFonts w:ascii="Liberation Serif" w:hAnsi="Liberation Serif" w:cs="Times New Roman"/>
                <w:b/>
                <w:bCs/>
                <w:sz w:val="22"/>
                <w:u w:val="single"/>
              </w:rPr>
              <w:t>Первая часть заявки</w:t>
            </w:r>
            <w:r w:rsidRPr="00147613">
              <w:rPr>
                <w:rFonts w:ascii="Liberation Serif" w:hAnsi="Liberation Serif" w:cs="Times New Roman"/>
                <w:b/>
                <w:bCs/>
                <w:sz w:val="22"/>
              </w:rPr>
              <w:t xml:space="preserve"> </w:t>
            </w:r>
            <w:r w:rsidRPr="00147613">
              <w:rPr>
                <w:rFonts w:ascii="Liberation Serif" w:hAnsi="Liberation Serif" w:cs="Times New Roman"/>
                <w:bCs/>
                <w:sz w:val="22"/>
              </w:rPr>
              <w:t>на участие в аукционе должна содержать предложение участника закупки в отношении предмета закупки.</w:t>
            </w:r>
          </w:p>
          <w:p w14:paraId="26FEFEE3" w14:textId="77777777" w:rsidR="00751CE8" w:rsidRPr="00147613" w:rsidRDefault="00751CE8" w:rsidP="00751CE8">
            <w:pPr>
              <w:pStyle w:val="a6"/>
              <w:tabs>
                <w:tab w:val="left" w:pos="305"/>
              </w:tabs>
              <w:ind w:left="0"/>
              <w:jc w:val="both"/>
              <w:rPr>
                <w:rFonts w:ascii="Liberation Serif" w:hAnsi="Liberation Serif" w:cs="Times New Roman"/>
                <w:bCs/>
                <w:i/>
                <w:sz w:val="22"/>
              </w:rPr>
            </w:pPr>
            <w:r w:rsidRPr="00147613">
              <w:rPr>
                <w:rFonts w:ascii="Liberation Serif" w:hAnsi="Liberation Serif" w:cs="Times New Roman"/>
                <w:bCs/>
                <w:i/>
                <w:sz w:val="22"/>
              </w:rPr>
              <w:t xml:space="preserve">В первой части заявки на участие в аукционе не допускается указание сведений об участнике закупки, подавшем заявку на участие в таком аукционе, а также сведений </w:t>
            </w:r>
            <w:r w:rsidRPr="00147613">
              <w:rPr>
                <w:rFonts w:ascii="Liberation Serif" w:hAnsi="Liberation Serif" w:cs="Times New Roman"/>
                <w:bCs/>
                <w:i/>
                <w:sz w:val="22"/>
              </w:rPr>
              <w:br/>
              <w:t xml:space="preserve">о предлагаемой таким участником закупки цене договора (максимальном значении цены договора либо цены единицы товара, работы, услуги), расходах </w:t>
            </w:r>
            <w:r w:rsidRPr="00147613">
              <w:rPr>
                <w:rFonts w:ascii="Liberation Serif" w:hAnsi="Liberation Serif" w:cs="Times New Roman"/>
                <w:bCs/>
                <w:i/>
                <w:sz w:val="22"/>
              </w:rPr>
              <w:br/>
              <w:t>на эксплуатацию и ремонт товаров, использование результатов работ.</w:t>
            </w:r>
          </w:p>
          <w:p w14:paraId="1F85013D" w14:textId="77777777" w:rsidR="00751CE8" w:rsidRPr="00147613" w:rsidRDefault="00751CE8" w:rsidP="00751CE8">
            <w:pPr>
              <w:pStyle w:val="a6"/>
              <w:widowControl w:val="0"/>
              <w:tabs>
                <w:tab w:val="left" w:pos="305"/>
              </w:tabs>
              <w:ind w:left="0"/>
              <w:jc w:val="both"/>
              <w:rPr>
                <w:rFonts w:ascii="Liberation Serif" w:hAnsi="Liberation Serif" w:cs="Times New Roman"/>
                <w:b/>
                <w:bCs/>
                <w:i/>
                <w:sz w:val="22"/>
              </w:rPr>
            </w:pPr>
            <w:r w:rsidRPr="00147613">
              <w:rPr>
                <w:rFonts w:ascii="Liberation Serif" w:hAnsi="Liberation Serif" w:cs="Times New Roman"/>
                <w:b/>
                <w:bCs/>
                <w:i/>
                <w:sz w:val="22"/>
              </w:rPr>
              <w:t xml:space="preserve">В случае указания в первой части заявки участника закупки сведений о таком участнике закупки и (или) предлагаемой им цене договора (максимальном значении цены договора либо цены единицы товара, работы, услуги), и (или) расходах на эксплуатацию и ремонт товаров, использование результатов работ такая заявка </w:t>
            </w:r>
            <w:r w:rsidRPr="00147613">
              <w:rPr>
                <w:rFonts w:ascii="Liberation Serif" w:hAnsi="Liberation Serif" w:cs="Times New Roman"/>
                <w:b/>
                <w:bCs/>
                <w:i/>
                <w:sz w:val="22"/>
                <w:u w:val="single"/>
              </w:rPr>
              <w:t>подлежит отклонению</w:t>
            </w:r>
            <w:r w:rsidRPr="00147613">
              <w:rPr>
                <w:rFonts w:ascii="Liberation Serif" w:hAnsi="Liberation Serif" w:cs="Times New Roman"/>
                <w:b/>
                <w:bCs/>
                <w:i/>
                <w:sz w:val="22"/>
              </w:rPr>
              <w:t>.</w:t>
            </w:r>
          </w:p>
          <w:p w14:paraId="4C8D5288" w14:textId="77777777" w:rsidR="00751CE8" w:rsidRPr="00147613" w:rsidRDefault="00751CE8" w:rsidP="00751CE8">
            <w:pPr>
              <w:pStyle w:val="a6"/>
              <w:widowControl w:val="0"/>
              <w:tabs>
                <w:tab w:val="left" w:pos="305"/>
              </w:tabs>
              <w:ind w:left="0"/>
              <w:jc w:val="both"/>
              <w:rPr>
                <w:rFonts w:ascii="Liberation Serif" w:hAnsi="Liberation Serif" w:cs="Times New Roman"/>
                <w:bCs/>
                <w:sz w:val="22"/>
              </w:rPr>
            </w:pPr>
            <w:r w:rsidRPr="00147613">
              <w:rPr>
                <w:rFonts w:ascii="Liberation Serif" w:hAnsi="Liberation Serif" w:cs="Times New Roman"/>
                <w:bCs/>
                <w:sz w:val="22"/>
              </w:rPr>
              <w:t>Заявка на участие в аукционе может содержать эскиз, рисунок, чертеж, фотографию, иное изображение товара, образец (пробу) товара, закупка которого осуществляется.</w:t>
            </w:r>
          </w:p>
          <w:p w14:paraId="64A40F49" w14:textId="77777777" w:rsidR="00751CE8" w:rsidRPr="00147613" w:rsidRDefault="00751CE8" w:rsidP="00751CE8">
            <w:pPr>
              <w:pStyle w:val="a6"/>
              <w:tabs>
                <w:tab w:val="left" w:pos="305"/>
              </w:tabs>
              <w:ind w:left="0"/>
              <w:jc w:val="both"/>
              <w:rPr>
                <w:rFonts w:ascii="Liberation Serif" w:hAnsi="Liberation Serif" w:cs="Times New Roman"/>
                <w:b/>
                <w:bCs/>
                <w:sz w:val="22"/>
              </w:rPr>
            </w:pPr>
            <w:r w:rsidRPr="00147613">
              <w:rPr>
                <w:rFonts w:ascii="Liberation Serif" w:hAnsi="Liberation Serif" w:cs="Times New Roman"/>
                <w:b/>
                <w:bCs/>
                <w:sz w:val="22"/>
                <w:u w:val="single"/>
              </w:rPr>
              <w:t>Вторая часть заявки</w:t>
            </w:r>
            <w:r w:rsidRPr="00147613">
              <w:rPr>
                <w:rFonts w:ascii="Liberation Serif" w:hAnsi="Liberation Serif" w:cs="Times New Roman"/>
                <w:b/>
                <w:bCs/>
                <w:sz w:val="22"/>
              </w:rPr>
              <w:t xml:space="preserve"> на участие в аукционе должна содержать:</w:t>
            </w:r>
          </w:p>
          <w:p w14:paraId="04EB423C" w14:textId="77777777" w:rsidR="00751CE8" w:rsidRPr="00147613" w:rsidRDefault="00751CE8" w:rsidP="00751CE8">
            <w:pPr>
              <w:suppressAutoHyphens/>
              <w:autoSpaceDN w:val="0"/>
              <w:ind w:firstLine="321"/>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lastRenderedPageBreak/>
              <w:t xml:space="preserve">1) сведения о наименовании, об организационно-правовой форме, месте нахождения, почтовый адрес (для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 сведения о месте жительства (для физического лица), номер контактного телефона (при наличии), адрес электронной почты участника закупки (при наличии); </w:t>
            </w:r>
          </w:p>
          <w:p w14:paraId="657CCE8D" w14:textId="77777777" w:rsidR="00751CE8" w:rsidRPr="00147613" w:rsidRDefault="00751CE8" w:rsidP="00751CE8">
            <w:pPr>
              <w:ind w:firstLine="708"/>
              <w:jc w:val="both"/>
              <w:rPr>
                <w:rFonts w:ascii="Liberation Serif" w:eastAsia="Calibri" w:hAnsi="Liberation Serif" w:cs="Liberation Serif"/>
                <w:sz w:val="22"/>
              </w:rPr>
            </w:pPr>
            <w:r w:rsidRPr="00147613">
              <w:rPr>
                <w:rFonts w:ascii="Liberation Serif" w:eastAsia="Calibri" w:hAnsi="Liberation Serif" w:cs="Liberation Serif"/>
                <w:sz w:val="22"/>
              </w:rPr>
              <w:t>2)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таких лиц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72598900" w14:textId="18CB1A70" w:rsidR="00751CE8" w:rsidRPr="00147613" w:rsidRDefault="00751CE8" w:rsidP="00751CE8">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 xml:space="preserve">            3) документы, подтверждающие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конкурентной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конкурентной закупке должна содержать также документ, подтверждающий полномочия такого лица;</w:t>
            </w:r>
          </w:p>
          <w:p w14:paraId="6FE9AB93" w14:textId="77777777" w:rsidR="00751CE8" w:rsidRPr="00147613" w:rsidRDefault="00751CE8" w:rsidP="00751CE8">
            <w:pPr>
              <w:suppressAutoHyphens/>
              <w:autoSpaceDN w:val="0"/>
              <w:ind w:firstLine="463"/>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4) 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полученные не ранее чем за три месяца до даты размещения в ЕИС, на официальном сайте, за исключением случаев, предусмотренных Федеральным законом № 223-ФЗ, извещения об осуществлении конкурентной закупки;</w:t>
            </w:r>
          </w:p>
          <w:p w14:paraId="726819DD" w14:textId="77777777" w:rsidR="00751CE8" w:rsidRPr="00147613" w:rsidRDefault="00751CE8" w:rsidP="00751CE8">
            <w:pPr>
              <w:suppressAutoHyphens/>
              <w:autoSpaceDN w:val="0"/>
              <w:ind w:firstLine="463"/>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 xml:space="preserve">5) копию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 </w:t>
            </w:r>
          </w:p>
          <w:p w14:paraId="1EB5300B" w14:textId="77777777" w:rsidR="00751CE8" w:rsidRPr="00147613" w:rsidRDefault="00751CE8" w:rsidP="00751CE8">
            <w:pPr>
              <w:suppressAutoHyphens/>
              <w:autoSpaceDN w:val="0"/>
              <w:ind w:firstLine="463"/>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6)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14:paraId="2800DA1C" w14:textId="108FE163" w:rsidR="00751CE8" w:rsidRPr="00147613" w:rsidRDefault="00751CE8" w:rsidP="00751CE8">
            <w:pPr>
              <w:ind w:firstLine="463"/>
              <w:jc w:val="both"/>
              <w:rPr>
                <w:rFonts w:ascii="Liberation Serif" w:hAnsi="Liberation Serif" w:cs="Liberation Serif"/>
                <w:color w:val="000000"/>
                <w:sz w:val="22"/>
              </w:rPr>
            </w:pPr>
            <w:r w:rsidRPr="00147613">
              <w:rPr>
                <w:rFonts w:ascii="Liberation Serif" w:hAnsi="Liberation Serif" w:cs="Liberation Serif"/>
                <w:color w:val="000000"/>
                <w:sz w:val="22"/>
              </w:rPr>
              <w:t>7) признан утратившим силу (в соответствии с Положением);</w:t>
            </w:r>
          </w:p>
          <w:p w14:paraId="43BC1BEB" w14:textId="77777777" w:rsidR="00751CE8" w:rsidRPr="00147613" w:rsidRDefault="00751CE8" w:rsidP="00751CE8">
            <w:pPr>
              <w:ind w:firstLine="463"/>
              <w:jc w:val="both"/>
              <w:rPr>
                <w:rFonts w:ascii="Liberation Serif" w:hAnsi="Liberation Serif" w:cs="Liberation Serif"/>
                <w:color w:val="000000"/>
                <w:sz w:val="22"/>
              </w:rPr>
            </w:pPr>
            <w:r w:rsidRPr="00147613">
              <w:rPr>
                <w:rFonts w:ascii="Liberation Serif" w:hAnsi="Liberation Serif" w:cs="Liberation Serif"/>
                <w:color w:val="000000"/>
                <w:sz w:val="22"/>
              </w:rPr>
              <w:t>8) копии учредительных документов участника закупки (для юридических лиц);</w:t>
            </w:r>
          </w:p>
          <w:p w14:paraId="4E237EF2" w14:textId="52F892C3" w:rsidR="00751CE8" w:rsidRPr="00147613" w:rsidRDefault="00751CE8" w:rsidP="00751CE8">
            <w:pPr>
              <w:ind w:firstLine="463"/>
              <w:jc w:val="both"/>
              <w:rPr>
                <w:rFonts w:ascii="Liberation Serif" w:hAnsi="Liberation Serif" w:cs="Liberation Serif"/>
                <w:sz w:val="22"/>
              </w:rPr>
            </w:pPr>
            <w:r w:rsidRPr="00147613">
              <w:rPr>
                <w:rFonts w:ascii="Liberation Serif" w:hAnsi="Liberation Serif" w:cs="Liberation Serif"/>
                <w:color w:val="000000"/>
                <w:sz w:val="22"/>
              </w:rPr>
              <w:t>9) </w:t>
            </w:r>
            <w:r w:rsidRPr="00147613">
              <w:rPr>
                <w:rFonts w:ascii="Liberation Serif" w:hAnsi="Liberation Serif" w:cs="Liberation Serif"/>
                <w:sz w:val="22"/>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учредительными документами юридического лица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такой закупки, документации о закупке), обеспечения </w:t>
            </w:r>
            <w:r w:rsidRPr="00147613">
              <w:rPr>
                <w:rFonts w:ascii="Liberation Serif" w:hAnsi="Liberation Serif" w:cs="Liberation Serif"/>
                <w:sz w:val="22"/>
              </w:rPr>
              <w:lastRenderedPageBreak/>
              <w:t xml:space="preserve">исполнения договора (если требование об обеспечении исполнения договора установлено заказчиком в извещении об осуществлении конкурентной закупки, документации о закупке) является крупной сделкой. В случае если для участника закупки внесение денежных средств в качестве обеспечения заявки на участие в закупке, обеспечения исполнения договора (обеспечения гарантийных обязательств) не являются крупной сделкой, участник закупки представляет соответствующее письмо; </w:t>
            </w:r>
          </w:p>
          <w:p w14:paraId="4EE212F4" w14:textId="21C193BB" w:rsidR="00751CE8" w:rsidRPr="00147613" w:rsidRDefault="00751CE8" w:rsidP="00751CE8">
            <w:pPr>
              <w:ind w:firstLine="708"/>
              <w:jc w:val="both"/>
              <w:rPr>
                <w:rFonts w:ascii="Liberation Serif" w:hAnsi="Liberation Serif" w:cs="Liberation Serif"/>
                <w:sz w:val="22"/>
              </w:rPr>
            </w:pPr>
            <w:r w:rsidRPr="00147613">
              <w:rPr>
                <w:rFonts w:ascii="Liberation Serif" w:hAnsi="Liberation Serif" w:cs="Liberation Serif"/>
                <w:sz w:val="22"/>
              </w:rPr>
              <w:t xml:space="preserve">10) декларацию о соответствии участника закупки требованиям, установленным подпунктами 2-6, 8-9, 11-12 </w:t>
            </w:r>
            <w:r w:rsidRPr="00147613">
              <w:rPr>
                <w:rFonts w:ascii="Liberation Serif" w:hAnsi="Liberation Serif" w:cs="Liberation Serif"/>
                <w:color w:val="000000"/>
                <w:sz w:val="22"/>
              </w:rPr>
              <w:t xml:space="preserve">пункта 11.1. настоящей Документации </w:t>
            </w:r>
            <w:r w:rsidRPr="00147613">
              <w:rPr>
                <w:rFonts w:ascii="Liberation Serif" w:hAnsi="Liberation Serif" w:cs="Liberation Serif"/>
                <w:sz w:val="22"/>
              </w:rPr>
              <w:t xml:space="preserve">(если информация и(или) копии документов, которые подтверждают соответствие участника закупки требованиям, установленным подпунктом 1 пункта </w:t>
            </w:r>
            <w:r w:rsidRPr="00147613">
              <w:rPr>
                <w:rFonts w:ascii="Liberation Serif" w:hAnsi="Liberation Serif" w:cs="Liberation Serif"/>
                <w:color w:val="000000"/>
                <w:sz w:val="22"/>
              </w:rPr>
              <w:t>11.1. настоящей Документации</w:t>
            </w:r>
            <w:r w:rsidRPr="00147613">
              <w:rPr>
                <w:rFonts w:ascii="Liberation Serif" w:hAnsi="Liberation Serif" w:cs="Liberation Serif"/>
                <w:sz w:val="22"/>
              </w:rPr>
              <w:t xml:space="preserve">,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подпунктом 1 </w:t>
            </w:r>
            <w:r w:rsidRPr="00147613">
              <w:rPr>
                <w:rFonts w:ascii="Liberation Serif" w:hAnsi="Liberation Serif" w:cs="Liberation Serif"/>
                <w:color w:val="000000"/>
                <w:sz w:val="22"/>
              </w:rPr>
              <w:t>11.1. настоящей Документации</w:t>
            </w:r>
            <w:r w:rsidRPr="00147613">
              <w:rPr>
                <w:rFonts w:ascii="Liberation Serif" w:hAnsi="Liberation Serif" w:cs="Liberation Serif"/>
                <w:sz w:val="22"/>
              </w:rPr>
              <w:t>, с указанием адреса сайта или страницы сайта в информационно-телекоммуникационной сети «Интернет», на которых размещены такие информация и(или) копии документов);</w:t>
            </w:r>
          </w:p>
          <w:p w14:paraId="1A4D2C8D" w14:textId="57189A29" w:rsidR="00751CE8" w:rsidRPr="00147613" w:rsidRDefault="00751CE8" w:rsidP="00751CE8">
            <w:pPr>
              <w:ind w:firstLine="708"/>
              <w:jc w:val="both"/>
              <w:rPr>
                <w:rFonts w:ascii="Liberation Serif" w:hAnsi="Liberation Serif" w:cs="Liberation Serif"/>
                <w:color w:val="000000"/>
                <w:sz w:val="22"/>
              </w:rPr>
            </w:pPr>
            <w:r w:rsidRPr="00147613">
              <w:rPr>
                <w:rFonts w:ascii="Liberation Serif" w:hAnsi="Liberation Serif" w:cs="Liberation Serif"/>
                <w:color w:val="000000"/>
                <w:sz w:val="22"/>
              </w:rPr>
              <w:t xml:space="preserve">11) копии документов и(или) информацию, которые подтверждают соответствие участника закупки требованиям, установленным подпунктом 1 </w:t>
            </w:r>
            <w:r w:rsidRPr="00147613">
              <w:rPr>
                <w:rFonts w:ascii="Liberation Serif" w:hAnsi="Liberation Serif" w:cs="Liberation Serif"/>
                <w:sz w:val="22"/>
              </w:rPr>
              <w:t xml:space="preserve">пункта </w:t>
            </w:r>
            <w:r w:rsidRPr="00147613">
              <w:rPr>
                <w:rFonts w:ascii="Liberation Serif" w:hAnsi="Liberation Serif" w:cs="Liberation Serif"/>
                <w:color w:val="000000"/>
                <w:sz w:val="22"/>
              </w:rPr>
              <w:t xml:space="preserve">11.1. настоящей Документации в случае, если предоставление указанных информации и документов предусмотрено документацией о закупке (могут не включаться в заявку на участие в конкурентной закупке в случае, если указанные информация и(или)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предусмотренная подпунктом 10 настоящего пункта декларация о соответствии участника закупки требованиям, установленным подпунктом 1 </w:t>
            </w:r>
            <w:r w:rsidRPr="00147613">
              <w:rPr>
                <w:rFonts w:ascii="Liberation Serif" w:hAnsi="Liberation Serif" w:cs="Liberation Serif"/>
                <w:sz w:val="22"/>
              </w:rPr>
              <w:t xml:space="preserve">пункта </w:t>
            </w:r>
            <w:r w:rsidRPr="00147613">
              <w:rPr>
                <w:rFonts w:ascii="Liberation Serif" w:hAnsi="Liberation Serif" w:cs="Liberation Serif"/>
                <w:color w:val="000000"/>
                <w:sz w:val="22"/>
              </w:rPr>
              <w:t>11.1. настоящей Документации)</w:t>
            </w:r>
          </w:p>
          <w:p w14:paraId="5AB6C6BA" w14:textId="64ED2C56" w:rsidR="00751CE8" w:rsidRPr="00147613" w:rsidRDefault="00751CE8" w:rsidP="00751CE8">
            <w:pPr>
              <w:ind w:firstLine="37"/>
              <w:rPr>
                <w:rFonts w:ascii="Liberation Serif" w:hAnsi="Liberation Serif" w:cs="Liberation Serif"/>
                <w:b/>
                <w:bCs/>
                <w:color w:val="000000"/>
                <w:sz w:val="22"/>
              </w:rPr>
            </w:pPr>
            <w:r w:rsidRPr="00147613">
              <w:rPr>
                <w:rFonts w:ascii="Liberation Serif" w:hAnsi="Liberation Serif" w:cs="Liberation Serif"/>
                <w:b/>
                <w:bCs/>
                <w:color w:val="000000"/>
                <w:sz w:val="22"/>
              </w:rPr>
              <w:t>–</w:t>
            </w:r>
            <w:r w:rsidR="001625BA" w:rsidRPr="00147613">
              <w:rPr>
                <w:rFonts w:ascii="Liberation Serif" w:hAnsi="Liberation Serif" w:cs="Liberation Serif"/>
                <w:b/>
                <w:bCs/>
                <w:color w:val="000000"/>
                <w:sz w:val="22"/>
              </w:rPr>
              <w:t xml:space="preserve"> Не у</w:t>
            </w:r>
            <w:r w:rsidRPr="00147613">
              <w:rPr>
                <w:rFonts w:ascii="Liberation Serif" w:hAnsi="Liberation Serif" w:cs="Liberation Serif"/>
                <w:b/>
                <w:bCs/>
                <w:color w:val="000000"/>
                <w:sz w:val="22"/>
              </w:rPr>
              <w:t>становлено:</w:t>
            </w:r>
          </w:p>
          <w:p w14:paraId="7E8C6E16" w14:textId="0A95F7EF" w:rsidR="00C54997" w:rsidRPr="00147613" w:rsidRDefault="00751CE8" w:rsidP="00C54997">
            <w:pPr>
              <w:ind w:firstLine="708"/>
              <w:jc w:val="both"/>
              <w:rPr>
                <w:rFonts w:ascii="Liberation Serif" w:hAnsi="Liberation Serif" w:cs="Liberation Serif"/>
                <w:color w:val="000000"/>
                <w:sz w:val="22"/>
              </w:rPr>
            </w:pPr>
            <w:r w:rsidRPr="00147613">
              <w:rPr>
                <w:rFonts w:ascii="Liberation Serif" w:hAnsi="Liberation Serif" w:cs="Liberation Serif"/>
                <w:color w:val="000000"/>
                <w:sz w:val="22"/>
              </w:rPr>
              <w:t>12) копии документов, подтверждающих соответствие товара, работ, услуг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w:t>
            </w:r>
            <w:r w:rsidR="00C54997" w:rsidRPr="00147613">
              <w:rPr>
                <w:rFonts w:ascii="Liberation Serif" w:hAnsi="Liberation Serif" w:cs="Liberation Serif"/>
                <w:b/>
                <w:bCs/>
                <w:sz w:val="22"/>
              </w:rPr>
              <w:t>Установлено:</w:t>
            </w:r>
          </w:p>
          <w:p w14:paraId="6C6846D6" w14:textId="77777777" w:rsidR="00C54997" w:rsidRPr="00147613" w:rsidRDefault="00C54997" w:rsidP="00C54997">
            <w:pPr>
              <w:tabs>
                <w:tab w:val="left" w:pos="1095"/>
              </w:tabs>
              <w:rPr>
                <w:rFonts w:ascii="Liberation Serif" w:hAnsi="Liberation Serif" w:cs="Liberation Serif"/>
                <w:b/>
                <w:i/>
                <w:sz w:val="22"/>
              </w:rPr>
            </w:pPr>
          </w:p>
          <w:p w14:paraId="777281E4" w14:textId="77777777" w:rsidR="00C54997" w:rsidRPr="00147613" w:rsidRDefault="00C54997" w:rsidP="00C54997">
            <w:pPr>
              <w:tabs>
                <w:tab w:val="left" w:pos="1095"/>
              </w:tabs>
              <w:rPr>
                <w:rFonts w:ascii="Liberation Serif" w:hAnsi="Liberation Serif" w:cs="Liberation Serif"/>
                <w:b/>
                <w:i/>
                <w:sz w:val="22"/>
              </w:rPr>
            </w:pPr>
            <w:r w:rsidRPr="00147613">
              <w:rPr>
                <w:rFonts w:ascii="Liberation Serif" w:hAnsi="Liberation Serif" w:cs="Liberation Serif"/>
                <w:b/>
                <w:i/>
                <w:sz w:val="22"/>
              </w:rPr>
              <w:t>копия действующего регистрационного удостоверения, выданного соответствующими уполномоченными Федеральными органами исполнительной власти, с приложениями. (в случае наличия приложений) на товар, подлежащий поставке по договору, указанный в Описании предмета закупки и для которого наличие данного документа является обязательным в соответствии с требованиями, установленными в Российской Федерации;</w:t>
            </w:r>
          </w:p>
          <w:p w14:paraId="7EEDF54B" w14:textId="77777777" w:rsidR="00C54997" w:rsidRPr="00147613" w:rsidRDefault="00C54997" w:rsidP="00C54997">
            <w:pPr>
              <w:tabs>
                <w:tab w:val="left" w:pos="1095"/>
              </w:tabs>
              <w:rPr>
                <w:rFonts w:ascii="Liberation Serif" w:hAnsi="Liberation Serif" w:cs="Liberation Serif"/>
                <w:b/>
                <w:i/>
                <w:sz w:val="22"/>
              </w:rPr>
            </w:pPr>
            <w:r w:rsidRPr="00147613">
              <w:rPr>
                <w:rFonts w:ascii="Liberation Serif" w:hAnsi="Liberation Serif" w:cs="Liberation Serif"/>
                <w:b/>
                <w:i/>
                <w:sz w:val="22"/>
              </w:rPr>
              <w:t>и/или сведения номере регистрационного удостоверения и дате ее выдачи</w:t>
            </w:r>
          </w:p>
          <w:p w14:paraId="09E84CFD" w14:textId="77777777" w:rsidR="00C54997" w:rsidRPr="00147613" w:rsidRDefault="00C54997" w:rsidP="00C54997">
            <w:pPr>
              <w:tabs>
                <w:tab w:val="left" w:pos="1095"/>
              </w:tabs>
              <w:rPr>
                <w:rFonts w:ascii="Liberation Serif" w:hAnsi="Liberation Serif" w:cs="Liberation Serif"/>
                <w:b/>
                <w:i/>
                <w:sz w:val="22"/>
              </w:rPr>
            </w:pPr>
            <w:r w:rsidRPr="00147613">
              <w:rPr>
                <w:rFonts w:ascii="Liberation Serif" w:hAnsi="Liberation Serif" w:cs="Liberation Serif"/>
                <w:b/>
                <w:i/>
                <w:sz w:val="22"/>
              </w:rPr>
              <w:t>и/или выписка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выданная Росздравнадзором в соответствии с требованиями постановления Правительства РФ от 30.09.2021 № 1650;</w:t>
            </w:r>
          </w:p>
          <w:p w14:paraId="2FDE3A70" w14:textId="77777777" w:rsidR="00C54997" w:rsidRPr="00147613" w:rsidRDefault="00C54997" w:rsidP="00C54997">
            <w:pPr>
              <w:tabs>
                <w:tab w:val="left" w:pos="1095"/>
              </w:tabs>
              <w:rPr>
                <w:rFonts w:ascii="Liberation Serif" w:hAnsi="Liberation Serif" w:cs="Liberation Serif"/>
                <w:b/>
                <w:i/>
                <w:sz w:val="22"/>
              </w:rPr>
            </w:pPr>
            <w:r w:rsidRPr="00147613">
              <w:rPr>
                <w:rFonts w:ascii="Liberation Serif" w:hAnsi="Liberation Serif" w:cs="Liberation Serif"/>
                <w:b/>
                <w:i/>
                <w:sz w:val="22"/>
              </w:rPr>
              <w:t>и/или сведения о номере реестровой записи из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w:t>
            </w:r>
          </w:p>
          <w:p w14:paraId="7B749AD3" w14:textId="77777777" w:rsidR="00C54997" w:rsidRPr="00147613" w:rsidRDefault="00C54997" w:rsidP="00C54997">
            <w:pPr>
              <w:tabs>
                <w:tab w:val="left" w:pos="1095"/>
              </w:tabs>
              <w:rPr>
                <w:rFonts w:ascii="Liberation Serif" w:hAnsi="Liberation Serif" w:cs="Liberation Serif"/>
                <w:b/>
                <w:i/>
                <w:sz w:val="22"/>
              </w:rPr>
            </w:pPr>
          </w:p>
          <w:p w14:paraId="4158DE4E" w14:textId="006CF302" w:rsidR="00751CE8" w:rsidRPr="00147613" w:rsidRDefault="00C54997" w:rsidP="00C54997">
            <w:pPr>
              <w:tabs>
                <w:tab w:val="left" w:pos="1095"/>
              </w:tabs>
              <w:rPr>
                <w:rFonts w:ascii="Liberation Serif" w:hAnsi="Liberation Serif" w:cs="Liberation Serif"/>
                <w:sz w:val="22"/>
              </w:rPr>
            </w:pPr>
            <w:r w:rsidRPr="00147613">
              <w:rPr>
                <w:rFonts w:ascii="Liberation Serif" w:hAnsi="Liberation Serif" w:cs="Liberation Serif"/>
                <w:sz w:val="22"/>
              </w:rPr>
              <w:t>Основание: ст. 38 Федерального закона РФ от 21.11.2011 № 323-ФЗ «Об основах охраны здоровья граждан»</w:t>
            </w:r>
            <w:r w:rsidRPr="00147613">
              <w:rPr>
                <w:rFonts w:ascii="Liberation Serif" w:hAnsi="Liberation Serif" w:cs="Liberation Serif"/>
                <w:b/>
                <w:bCs/>
                <w:sz w:val="22"/>
              </w:rPr>
              <w:t>;</w:t>
            </w:r>
          </w:p>
          <w:p w14:paraId="042A2896" w14:textId="546AA6CE" w:rsidR="00751CE8" w:rsidRPr="00147613" w:rsidRDefault="00751CE8" w:rsidP="00751CE8">
            <w:pPr>
              <w:ind w:firstLine="708"/>
              <w:jc w:val="both"/>
              <w:rPr>
                <w:rFonts w:ascii="Liberation Serif" w:hAnsi="Liberation Serif"/>
                <w:sz w:val="22"/>
              </w:rPr>
            </w:pPr>
            <w:r w:rsidRPr="00147613">
              <w:rPr>
                <w:rFonts w:ascii="Liberation Serif" w:hAnsi="Liberation Serif"/>
                <w:sz w:val="22"/>
              </w:rPr>
              <w:lastRenderedPageBreak/>
              <w:t xml:space="preserve">13) копии документов, подтверждающих соответствие участника и привлекаемых им субподрядчиков, соисполнителей и (или) изготовителей товара, являющегося предметом закупки,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(при их установлении в документации о закупке) – </w:t>
            </w:r>
            <w:r w:rsidRPr="00147613">
              <w:rPr>
                <w:rFonts w:ascii="Liberation Serif" w:hAnsi="Liberation Serif"/>
                <w:b/>
                <w:bCs/>
                <w:sz w:val="22"/>
              </w:rPr>
              <w:t>Не установлено</w:t>
            </w:r>
            <w:r w:rsidRPr="00147613">
              <w:rPr>
                <w:rFonts w:ascii="Liberation Serif" w:hAnsi="Liberation Serif"/>
                <w:sz w:val="22"/>
              </w:rPr>
              <w:t>;</w:t>
            </w:r>
          </w:p>
          <w:p w14:paraId="6814E1E8" w14:textId="5090B7FB" w:rsidR="00751CE8" w:rsidRPr="00147613" w:rsidRDefault="00751CE8" w:rsidP="00751CE8">
            <w:pPr>
              <w:ind w:firstLine="708"/>
              <w:jc w:val="both"/>
              <w:rPr>
                <w:rFonts w:ascii="Liberation Serif" w:hAnsi="Liberation Serif"/>
                <w:b/>
                <w:bCs/>
                <w:sz w:val="22"/>
              </w:rPr>
            </w:pPr>
            <w:r w:rsidRPr="00147613">
              <w:rPr>
                <w:rFonts w:ascii="Liberation Serif" w:hAnsi="Liberation Serif"/>
                <w:sz w:val="22"/>
              </w:rPr>
              <w:t xml:space="preserve">14) план привлечения субподрядчиков (соисполнителей) из числа субъектов малого и среднего предпринимательства в случае установления заказчиком </w:t>
            </w:r>
            <w:r w:rsidRPr="00147613">
              <w:rPr>
                <w:rFonts w:ascii="Liberation Serif" w:hAnsi="Liberation Serif"/>
                <w:sz w:val="22"/>
              </w:rPr>
              <w:br/>
              <w:t xml:space="preserve">в извещении о проведении конкурентной закупки, документации о закупке, проекте договора требования к участникам закупки о привлечении к исполнению договора субподрядчиков (соисполнителей) из числа субъектов малого и среднего предпринимательства в соответствии с пунктом 29 Положения об особенностях участия субъектов малого и среднего предпринимательства в закупках – </w:t>
            </w:r>
            <w:r w:rsidRPr="00147613">
              <w:rPr>
                <w:rFonts w:ascii="Liberation Serif" w:hAnsi="Liberation Serif"/>
                <w:b/>
                <w:bCs/>
                <w:sz w:val="22"/>
              </w:rPr>
              <w:t>Не установлено;</w:t>
            </w:r>
          </w:p>
          <w:p w14:paraId="2FDECA20" w14:textId="77777777" w:rsidR="00751CE8" w:rsidRPr="00147613" w:rsidRDefault="00751CE8" w:rsidP="00751CE8">
            <w:pPr>
              <w:ind w:firstLine="708"/>
              <w:jc w:val="both"/>
              <w:rPr>
                <w:rFonts w:ascii="Liberation Serif" w:hAnsi="Liberation Serif" w:cs="Liberation Serif"/>
                <w:sz w:val="22"/>
              </w:rPr>
            </w:pPr>
            <w:r w:rsidRPr="00147613">
              <w:rPr>
                <w:rFonts w:ascii="Liberation Serif" w:hAnsi="Liberation Serif"/>
                <w:sz w:val="22"/>
              </w:rPr>
              <w:t xml:space="preserve">15) </w:t>
            </w:r>
            <w:r w:rsidRPr="00147613">
              <w:rPr>
                <w:rFonts w:ascii="Liberation Serif" w:hAnsi="Liberation Serif" w:cs="Liberation Serif"/>
                <w:sz w:val="22"/>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З1-4 Федерального закона №223-ФЗ, и подтверждающие страну происхождения товара.</w:t>
            </w:r>
          </w:p>
          <w:p w14:paraId="118FB664" w14:textId="2C2A144E" w:rsidR="00751CE8" w:rsidRPr="00147613" w:rsidRDefault="00751CE8" w:rsidP="00751CE8">
            <w:pPr>
              <w:ind w:firstLine="708"/>
              <w:jc w:val="both"/>
              <w:rPr>
                <w:rFonts w:ascii="Liberation Serif" w:hAnsi="Liberation Serif"/>
                <w:sz w:val="22"/>
              </w:rPr>
            </w:pPr>
            <w:r w:rsidRPr="00147613">
              <w:rPr>
                <w:rFonts w:ascii="Liberation Serif" w:hAnsi="Liberation Serif" w:cs="Liberation Serif"/>
                <w:sz w:val="22"/>
              </w:rPr>
              <w:t>Ответственность за недостоверность информации и (или) документов, включенных в заявку на участие в закупке, за действия, совершенные</w:t>
            </w:r>
            <w:r w:rsidRPr="00147613">
              <w:rPr>
                <w:rFonts w:ascii="Liberation Serif" w:hAnsi="Liberation Serif" w:cs="Liberation Serif"/>
                <w:bCs/>
                <w:sz w:val="16"/>
                <w:szCs w:val="16"/>
              </w:rPr>
              <w:t xml:space="preserve"> </w:t>
            </w:r>
            <w:r w:rsidRPr="00147613">
              <w:rPr>
                <w:rFonts w:ascii="Liberation Serif" w:hAnsi="Liberation Serif" w:cs="Liberation Serif"/>
                <w:sz w:val="22"/>
              </w:rPr>
              <w:t>на основании указанных информации и (или) документов, несет участник закупки.</w:t>
            </w:r>
          </w:p>
        </w:tc>
      </w:tr>
      <w:tr w:rsidR="00751CE8" w:rsidRPr="00147613" w14:paraId="1203B268" w14:textId="77777777" w:rsidTr="00806802">
        <w:trPr>
          <w:trHeight w:val="350"/>
          <w:jc w:val="center"/>
        </w:trPr>
        <w:tc>
          <w:tcPr>
            <w:tcW w:w="377" w:type="pct"/>
            <w:vMerge/>
            <w:tcBorders>
              <w:left w:val="single" w:sz="4" w:space="0" w:color="auto"/>
              <w:right w:val="single" w:sz="4" w:space="0" w:color="auto"/>
            </w:tcBorders>
          </w:tcPr>
          <w:p w14:paraId="3F71E209"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0EF94CBD"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Требования к форме, оформлению заявки на участие в закупке</w:t>
            </w:r>
          </w:p>
        </w:tc>
        <w:tc>
          <w:tcPr>
            <w:tcW w:w="3166" w:type="pct"/>
            <w:tcBorders>
              <w:top w:val="single" w:sz="4" w:space="0" w:color="auto"/>
              <w:left w:val="single" w:sz="4" w:space="0" w:color="auto"/>
              <w:bottom w:val="single" w:sz="4" w:space="0" w:color="auto"/>
              <w:right w:val="single" w:sz="4" w:space="0" w:color="auto"/>
            </w:tcBorders>
          </w:tcPr>
          <w:p w14:paraId="0D019D7E" w14:textId="6E6C0E5F" w:rsidR="00751CE8" w:rsidRPr="00147613" w:rsidRDefault="00751CE8" w:rsidP="00751CE8">
            <w:pPr>
              <w:tabs>
                <w:tab w:val="left" w:pos="458"/>
              </w:tabs>
              <w:ind w:left="33"/>
              <w:contextualSpacing/>
              <w:jc w:val="both"/>
              <w:rPr>
                <w:rFonts w:ascii="Liberation Serif" w:eastAsia="Calibri" w:hAnsi="Liberation Serif" w:cs="Times New Roman"/>
                <w:sz w:val="22"/>
              </w:rPr>
            </w:pPr>
            <w:r w:rsidRPr="00147613">
              <w:rPr>
                <w:rFonts w:ascii="Liberation Serif" w:eastAsia="Calibri" w:hAnsi="Liberation Serif" w:cs="Times New Roman"/>
                <w:sz w:val="22"/>
              </w:rPr>
              <w:t xml:space="preserve">Требования к форме, оформлению заявки на участие в аукционе установлены в Приложении 2 Образцы форм </w:t>
            </w:r>
            <w:r w:rsidRPr="00147613">
              <w:rPr>
                <w:rFonts w:ascii="Liberation Serif" w:hAnsi="Liberation Serif" w:cs="Liberation Serif"/>
                <w:sz w:val="22"/>
              </w:rPr>
              <w:t>(представлено отдельным файлом)</w:t>
            </w:r>
          </w:p>
        </w:tc>
      </w:tr>
      <w:tr w:rsidR="00751CE8" w:rsidRPr="00147613" w14:paraId="28F68F36" w14:textId="77777777" w:rsidTr="00806802">
        <w:trPr>
          <w:trHeight w:val="350"/>
          <w:jc w:val="center"/>
        </w:trPr>
        <w:tc>
          <w:tcPr>
            <w:tcW w:w="377" w:type="pct"/>
            <w:vMerge/>
            <w:tcBorders>
              <w:left w:val="single" w:sz="4" w:space="0" w:color="auto"/>
              <w:right w:val="single" w:sz="4" w:space="0" w:color="auto"/>
            </w:tcBorders>
          </w:tcPr>
          <w:p w14:paraId="32E00C22"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83E51B6"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Критерии оценки и сопоставления заявок (предложений) на участие в закупке</w:t>
            </w:r>
          </w:p>
        </w:tc>
        <w:tc>
          <w:tcPr>
            <w:tcW w:w="3166" w:type="pct"/>
            <w:tcBorders>
              <w:top w:val="single" w:sz="4" w:space="0" w:color="auto"/>
              <w:left w:val="single" w:sz="4" w:space="0" w:color="auto"/>
              <w:bottom w:val="single" w:sz="4" w:space="0" w:color="auto"/>
              <w:right w:val="single" w:sz="4" w:space="0" w:color="auto"/>
            </w:tcBorders>
            <w:vAlign w:val="center"/>
          </w:tcPr>
          <w:p w14:paraId="69D19964" w14:textId="79586893" w:rsidR="00751CE8" w:rsidRPr="00147613" w:rsidRDefault="00751CE8" w:rsidP="00751CE8">
            <w:pPr>
              <w:tabs>
                <w:tab w:val="left" w:pos="458"/>
              </w:tabs>
              <w:ind w:left="33"/>
              <w:contextualSpacing/>
              <w:rPr>
                <w:rFonts w:ascii="Liberation Serif" w:eastAsia="Calibri" w:hAnsi="Liberation Serif" w:cs="Times New Roman"/>
                <w:sz w:val="22"/>
              </w:rPr>
            </w:pPr>
            <w:r w:rsidRPr="00147613">
              <w:rPr>
                <w:rFonts w:ascii="Liberation Serif" w:hAnsi="Liberation Serif" w:cs="Times New Roman"/>
                <w:b/>
                <w:sz w:val="22"/>
              </w:rPr>
              <w:t>Не установлено</w:t>
            </w:r>
          </w:p>
        </w:tc>
      </w:tr>
      <w:tr w:rsidR="00751CE8" w:rsidRPr="00147613" w14:paraId="2DB4C25E" w14:textId="77777777" w:rsidTr="00806802">
        <w:trPr>
          <w:trHeight w:val="1271"/>
          <w:jc w:val="center"/>
        </w:trPr>
        <w:tc>
          <w:tcPr>
            <w:tcW w:w="377" w:type="pct"/>
            <w:vMerge/>
            <w:tcBorders>
              <w:left w:val="single" w:sz="4" w:space="0" w:color="auto"/>
              <w:right w:val="single" w:sz="4" w:space="0" w:color="auto"/>
            </w:tcBorders>
          </w:tcPr>
          <w:p w14:paraId="15E0C417" w14:textId="77777777" w:rsidR="00751CE8" w:rsidRPr="00147613" w:rsidRDefault="00751CE8" w:rsidP="00751CE8">
            <w:pPr>
              <w:tabs>
                <w:tab w:val="left" w:pos="142"/>
              </w:tabs>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6ACF660B"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Порядок оценки и сопоставления заявок (предложений) на участие в закупке, в том числе предельные величины значимости каждого критерия</w:t>
            </w:r>
          </w:p>
        </w:tc>
        <w:tc>
          <w:tcPr>
            <w:tcW w:w="3166" w:type="pct"/>
            <w:tcBorders>
              <w:top w:val="single" w:sz="4" w:space="0" w:color="auto"/>
              <w:left w:val="single" w:sz="4" w:space="0" w:color="auto"/>
              <w:bottom w:val="single" w:sz="4" w:space="0" w:color="auto"/>
              <w:right w:val="single" w:sz="4" w:space="0" w:color="auto"/>
            </w:tcBorders>
            <w:vAlign w:val="center"/>
          </w:tcPr>
          <w:p w14:paraId="0A25C35F" w14:textId="77777777" w:rsidR="00751CE8" w:rsidRPr="00147613" w:rsidRDefault="00751CE8" w:rsidP="00751CE8">
            <w:pPr>
              <w:tabs>
                <w:tab w:val="left" w:pos="458"/>
              </w:tabs>
              <w:ind w:left="33"/>
              <w:contextualSpacing/>
              <w:rPr>
                <w:rFonts w:ascii="Liberation Serif" w:hAnsi="Liberation Serif" w:cs="Times New Roman"/>
                <w:b/>
                <w:sz w:val="22"/>
              </w:rPr>
            </w:pPr>
          </w:p>
          <w:p w14:paraId="47945AC8" w14:textId="77777777" w:rsidR="00751CE8" w:rsidRPr="00147613" w:rsidRDefault="00751CE8" w:rsidP="00751CE8">
            <w:pPr>
              <w:tabs>
                <w:tab w:val="left" w:pos="458"/>
              </w:tabs>
              <w:ind w:left="33"/>
              <w:contextualSpacing/>
              <w:rPr>
                <w:rFonts w:ascii="Liberation Serif" w:hAnsi="Liberation Serif" w:cs="Times New Roman"/>
                <w:b/>
                <w:sz w:val="22"/>
              </w:rPr>
            </w:pPr>
          </w:p>
          <w:p w14:paraId="7EAB4A72" w14:textId="65C4BD05" w:rsidR="00751CE8" w:rsidRPr="00147613" w:rsidRDefault="00751CE8" w:rsidP="00751CE8">
            <w:pPr>
              <w:tabs>
                <w:tab w:val="left" w:pos="458"/>
              </w:tabs>
              <w:ind w:left="33"/>
              <w:contextualSpacing/>
              <w:rPr>
                <w:rFonts w:ascii="Liberation Serif" w:eastAsia="Calibri" w:hAnsi="Liberation Serif" w:cs="Times New Roman"/>
                <w:sz w:val="22"/>
              </w:rPr>
            </w:pPr>
            <w:r w:rsidRPr="00147613">
              <w:rPr>
                <w:rFonts w:ascii="Liberation Serif" w:hAnsi="Liberation Serif" w:cs="Times New Roman"/>
                <w:b/>
                <w:sz w:val="22"/>
              </w:rPr>
              <w:t>Не установлено</w:t>
            </w:r>
            <w:r w:rsidRPr="00147613">
              <w:rPr>
                <w:rFonts w:ascii="Liberation Serif" w:eastAsia="Calibri" w:hAnsi="Liberation Serif" w:cs="Times New Roman"/>
                <w:sz w:val="22"/>
              </w:rPr>
              <w:t xml:space="preserve"> </w:t>
            </w:r>
          </w:p>
          <w:p w14:paraId="0B552553" w14:textId="77777777" w:rsidR="00751CE8" w:rsidRPr="00147613" w:rsidRDefault="00751CE8" w:rsidP="00751CE8">
            <w:pPr>
              <w:tabs>
                <w:tab w:val="left" w:pos="458"/>
              </w:tabs>
              <w:ind w:left="33"/>
              <w:contextualSpacing/>
              <w:rPr>
                <w:rFonts w:ascii="Liberation Serif" w:eastAsia="Calibri" w:hAnsi="Liberation Serif" w:cs="Times New Roman"/>
                <w:sz w:val="22"/>
              </w:rPr>
            </w:pPr>
          </w:p>
          <w:p w14:paraId="318A9CF9" w14:textId="7BAECCB8" w:rsidR="00751CE8" w:rsidRPr="00147613" w:rsidRDefault="00751CE8" w:rsidP="00751CE8">
            <w:pPr>
              <w:tabs>
                <w:tab w:val="left" w:pos="458"/>
              </w:tabs>
              <w:contextualSpacing/>
              <w:rPr>
                <w:rFonts w:ascii="Liberation Serif" w:eastAsia="Calibri" w:hAnsi="Liberation Serif" w:cs="Times New Roman"/>
                <w:sz w:val="22"/>
              </w:rPr>
            </w:pPr>
          </w:p>
        </w:tc>
      </w:tr>
      <w:tr w:rsidR="00751CE8" w:rsidRPr="00147613" w14:paraId="45797526" w14:textId="77777777" w:rsidTr="00E17E56">
        <w:trPr>
          <w:trHeight w:val="165"/>
          <w:jc w:val="center"/>
        </w:trPr>
        <w:tc>
          <w:tcPr>
            <w:tcW w:w="377" w:type="pct"/>
            <w:vMerge w:val="restart"/>
            <w:tcBorders>
              <w:left w:val="single" w:sz="4" w:space="0" w:color="auto"/>
              <w:right w:val="single" w:sz="4" w:space="0" w:color="auto"/>
            </w:tcBorders>
          </w:tcPr>
          <w:p w14:paraId="0A9155AF" w14:textId="77777777" w:rsidR="00751CE8" w:rsidRPr="00147613" w:rsidRDefault="00751CE8" w:rsidP="00751CE8">
            <w:pPr>
              <w:tabs>
                <w:tab w:val="left" w:pos="142"/>
              </w:tabs>
              <w:rPr>
                <w:rFonts w:ascii="Liberation Serif" w:hAnsi="Liberation Serif" w:cs="Times New Roman"/>
                <w:sz w:val="22"/>
              </w:rPr>
            </w:pPr>
            <w:r w:rsidRPr="00147613">
              <w:rPr>
                <w:rFonts w:ascii="Liberation Serif" w:hAnsi="Liberation Serif" w:cs="Times New Roman"/>
                <w:sz w:val="22"/>
              </w:rPr>
              <w:t>13.</w:t>
            </w:r>
          </w:p>
        </w:tc>
        <w:tc>
          <w:tcPr>
            <w:tcW w:w="4623" w:type="pct"/>
            <w:gridSpan w:val="2"/>
            <w:tcBorders>
              <w:top w:val="single" w:sz="4" w:space="0" w:color="auto"/>
              <w:left w:val="single" w:sz="4" w:space="0" w:color="auto"/>
              <w:bottom w:val="single" w:sz="4" w:space="0" w:color="auto"/>
              <w:right w:val="single" w:sz="4" w:space="0" w:color="auto"/>
            </w:tcBorders>
            <w:vAlign w:val="center"/>
          </w:tcPr>
          <w:p w14:paraId="0490E3A2" w14:textId="77777777" w:rsidR="00751CE8" w:rsidRPr="00147613" w:rsidRDefault="00751CE8" w:rsidP="00751CE8">
            <w:pPr>
              <w:widowControl w:val="0"/>
              <w:tabs>
                <w:tab w:val="left" w:pos="142"/>
              </w:tabs>
              <w:autoSpaceDE w:val="0"/>
              <w:autoSpaceDN w:val="0"/>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b/>
                <w:sz w:val="22"/>
                <w:lang w:eastAsia="ru-RU"/>
              </w:rPr>
              <w:t>Порядок подачи заявок и сроки закупки</w:t>
            </w:r>
          </w:p>
        </w:tc>
      </w:tr>
      <w:tr w:rsidR="00751CE8" w:rsidRPr="00147613" w14:paraId="257AE400" w14:textId="77777777" w:rsidTr="00806802">
        <w:trPr>
          <w:trHeight w:val="2356"/>
          <w:jc w:val="center"/>
        </w:trPr>
        <w:tc>
          <w:tcPr>
            <w:tcW w:w="377" w:type="pct"/>
            <w:vMerge/>
            <w:tcBorders>
              <w:left w:val="single" w:sz="4" w:space="0" w:color="auto"/>
              <w:right w:val="single" w:sz="4" w:space="0" w:color="auto"/>
            </w:tcBorders>
          </w:tcPr>
          <w:p w14:paraId="5F900E97"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48CA440" w14:textId="77777777" w:rsidR="00751CE8" w:rsidRPr="00147613" w:rsidRDefault="00751CE8" w:rsidP="00751CE8">
            <w:pPr>
              <w:rPr>
                <w:rFonts w:ascii="Liberation Serif" w:hAnsi="Liberation Serif" w:cs="Times New Roman"/>
                <w:sz w:val="22"/>
              </w:rPr>
            </w:pPr>
            <w:r w:rsidRPr="00147613">
              <w:rPr>
                <w:rFonts w:ascii="Liberation Serif" w:hAnsi="Liberation Serif" w:cs="Times New Roman"/>
                <w:sz w:val="22"/>
              </w:rPr>
              <w:t>Порядок подачи заявок на участие в закупке</w:t>
            </w:r>
          </w:p>
        </w:tc>
        <w:tc>
          <w:tcPr>
            <w:tcW w:w="3166" w:type="pct"/>
            <w:tcBorders>
              <w:top w:val="single" w:sz="4" w:space="0" w:color="auto"/>
              <w:left w:val="single" w:sz="4" w:space="0" w:color="auto"/>
              <w:bottom w:val="single" w:sz="4" w:space="0" w:color="auto"/>
              <w:right w:val="single" w:sz="4" w:space="0" w:color="auto"/>
            </w:tcBorders>
          </w:tcPr>
          <w:p w14:paraId="12860C96" w14:textId="77777777" w:rsidR="00751CE8" w:rsidRPr="00147613" w:rsidRDefault="00751CE8" w:rsidP="00751CE8">
            <w:pPr>
              <w:ind w:firstLine="13"/>
              <w:jc w:val="both"/>
              <w:rPr>
                <w:rFonts w:ascii="Liberation Serif" w:eastAsia="Times New Roman" w:hAnsi="Liberation Serif" w:cs="Times New Roman"/>
                <w:sz w:val="22"/>
              </w:rPr>
            </w:pPr>
            <w:r w:rsidRPr="00147613">
              <w:rPr>
                <w:rFonts w:ascii="Liberation Serif" w:eastAsia="Times New Roman" w:hAnsi="Liberation Serif" w:cs="Times New Roman"/>
                <w:sz w:val="22"/>
              </w:rPr>
              <w:t>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года № 223-ФЗ и Положением.</w:t>
            </w:r>
          </w:p>
          <w:p w14:paraId="3B9D8818" w14:textId="77777777" w:rsidR="00751CE8" w:rsidRPr="00147613" w:rsidRDefault="00751CE8" w:rsidP="00751CE8">
            <w:pPr>
              <w:ind w:firstLine="13"/>
              <w:jc w:val="both"/>
              <w:rPr>
                <w:rFonts w:ascii="Liberation Serif" w:hAnsi="Liberation Serif" w:cs="Times New Roman"/>
                <w:sz w:val="22"/>
              </w:rPr>
            </w:pPr>
            <w:r w:rsidRPr="00147613">
              <w:rPr>
                <w:rFonts w:ascii="Liberation Serif" w:hAnsi="Liberation Serif" w:cs="Times New Roman"/>
                <w:sz w:val="22"/>
              </w:rPr>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об осуществлении закупки до предусмотренных документацией о закупке даты и времени окончания срока подачи заявок на участие в закупке. </w:t>
            </w:r>
          </w:p>
        </w:tc>
      </w:tr>
      <w:tr w:rsidR="00751CE8" w:rsidRPr="00147613" w14:paraId="6C1D26CE" w14:textId="77777777" w:rsidTr="00806802">
        <w:trPr>
          <w:trHeight w:val="515"/>
          <w:jc w:val="center"/>
        </w:trPr>
        <w:tc>
          <w:tcPr>
            <w:tcW w:w="377" w:type="pct"/>
            <w:vMerge/>
            <w:tcBorders>
              <w:left w:val="single" w:sz="4" w:space="0" w:color="auto"/>
              <w:right w:val="single" w:sz="4" w:space="0" w:color="auto"/>
            </w:tcBorders>
          </w:tcPr>
          <w:p w14:paraId="7689A153" w14:textId="77777777" w:rsidR="00751CE8" w:rsidRPr="00147613" w:rsidRDefault="00751CE8" w:rsidP="00751CE8">
            <w:pPr>
              <w:pStyle w:val="a6"/>
              <w:numPr>
                <w:ilvl w:val="0"/>
                <w:numId w:val="1"/>
              </w:numPr>
              <w:tabs>
                <w:tab w:val="left" w:pos="142"/>
              </w:tabs>
              <w:ind w:left="0" w:firstLine="0"/>
              <w:rPr>
                <w:rFonts w:ascii="Liberation Serif" w:hAnsi="Liberation Serif" w:cs="Times New Roman"/>
                <w:sz w:val="22"/>
              </w:rPr>
            </w:pPr>
          </w:p>
        </w:tc>
        <w:tc>
          <w:tcPr>
            <w:tcW w:w="1457" w:type="pct"/>
            <w:shd w:val="clear" w:color="auto" w:fill="auto"/>
          </w:tcPr>
          <w:p w14:paraId="18FED861" w14:textId="77777777" w:rsidR="00751CE8" w:rsidRPr="00147613" w:rsidRDefault="00751CE8" w:rsidP="00751CE8">
            <w:pPr>
              <w:pStyle w:val="a8"/>
              <w:tabs>
                <w:tab w:val="left" w:pos="142"/>
              </w:tabs>
              <w:jc w:val="both"/>
              <w:rPr>
                <w:rFonts w:ascii="Liberation Serif" w:hAnsi="Liberation Serif"/>
                <w:sz w:val="22"/>
                <w:szCs w:val="22"/>
              </w:rPr>
            </w:pPr>
            <w:r w:rsidRPr="00147613">
              <w:rPr>
                <w:rFonts w:ascii="Liberation Serif" w:hAnsi="Liberation Serif"/>
                <w:sz w:val="22"/>
                <w:szCs w:val="22"/>
              </w:rPr>
              <w:t>Изменение и отзыв заявок на участие в закупке</w:t>
            </w:r>
          </w:p>
        </w:tc>
        <w:tc>
          <w:tcPr>
            <w:tcW w:w="3166" w:type="pct"/>
            <w:shd w:val="clear" w:color="auto" w:fill="auto"/>
          </w:tcPr>
          <w:p w14:paraId="03BFB205" w14:textId="77777777" w:rsidR="00751CE8" w:rsidRPr="00147613" w:rsidRDefault="00751CE8" w:rsidP="00751CE8">
            <w:pPr>
              <w:pStyle w:val="a8"/>
              <w:tabs>
                <w:tab w:val="left" w:pos="142"/>
              </w:tabs>
              <w:jc w:val="both"/>
              <w:rPr>
                <w:rFonts w:ascii="Liberation Serif" w:hAnsi="Liberation Serif"/>
                <w:sz w:val="22"/>
                <w:szCs w:val="22"/>
              </w:rPr>
            </w:pPr>
            <w:r w:rsidRPr="00147613">
              <w:rPr>
                <w:rFonts w:ascii="Liberation Serif" w:hAnsi="Liberation Serif"/>
                <w:sz w:val="22"/>
                <w:szCs w:val="22"/>
              </w:rPr>
              <w:t>Участник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1625BA" w:rsidRPr="00147613" w14:paraId="37D4A8D6" w14:textId="77777777" w:rsidTr="00806802">
        <w:trPr>
          <w:jc w:val="center"/>
        </w:trPr>
        <w:tc>
          <w:tcPr>
            <w:tcW w:w="377" w:type="pct"/>
            <w:vMerge/>
            <w:tcBorders>
              <w:left w:val="single" w:sz="4" w:space="0" w:color="auto"/>
              <w:right w:val="single" w:sz="4" w:space="0" w:color="auto"/>
            </w:tcBorders>
          </w:tcPr>
          <w:p w14:paraId="3566A77F" w14:textId="77777777" w:rsidR="001625BA" w:rsidRPr="00147613" w:rsidRDefault="001625BA" w:rsidP="001625BA">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E3473F3" w14:textId="0483606B" w:rsidR="001625BA" w:rsidRPr="00147613" w:rsidRDefault="001625BA" w:rsidP="001625BA">
            <w:pPr>
              <w:tabs>
                <w:tab w:val="left" w:pos="142"/>
              </w:tabs>
              <w:rPr>
                <w:rFonts w:ascii="Liberation Serif" w:hAnsi="Liberation Serif" w:cs="Times New Roman"/>
                <w:bCs/>
                <w:sz w:val="22"/>
              </w:rPr>
            </w:pPr>
            <w:r w:rsidRPr="00147613">
              <w:rPr>
                <w:rFonts w:ascii="Liberation Serif" w:hAnsi="Liberation Serif"/>
                <w:bCs/>
                <w:sz w:val="22"/>
              </w:rPr>
              <w:t xml:space="preserve">Дата и время начала подачи заявок на участие в аукционе (время </w:t>
            </w:r>
            <w:proofErr w:type="spellStart"/>
            <w:r w:rsidRPr="00147613">
              <w:rPr>
                <w:rFonts w:ascii="Liberation Serif" w:hAnsi="Liberation Serif"/>
                <w:bCs/>
                <w:sz w:val="22"/>
              </w:rPr>
              <w:t>мск</w:t>
            </w:r>
            <w:proofErr w:type="spellEnd"/>
            <w:r w:rsidRPr="00147613">
              <w:rPr>
                <w:rFonts w:ascii="Liberation Serif" w:hAnsi="Liberation Serif"/>
                <w:bCs/>
                <w:sz w:val="22"/>
              </w:rPr>
              <w:t>)</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29D3A7AF" w14:textId="2AE11387" w:rsidR="001625BA" w:rsidRPr="00147613" w:rsidRDefault="005A1A6A" w:rsidP="001625BA">
            <w:pPr>
              <w:tabs>
                <w:tab w:val="left" w:pos="142"/>
                <w:tab w:val="left" w:pos="1134"/>
              </w:tabs>
              <w:rPr>
                <w:rFonts w:ascii="Liberation Serif" w:hAnsi="Liberation Serif" w:cs="Times New Roman"/>
                <w:b/>
                <w:sz w:val="22"/>
              </w:rPr>
            </w:pPr>
            <w:r w:rsidRPr="00147613">
              <w:rPr>
                <w:rFonts w:ascii="Liberation Serif" w:hAnsi="Liberation Serif" w:cs="Times New Roman"/>
                <w:b/>
                <w:sz w:val="22"/>
              </w:rPr>
              <w:t>30.06</w:t>
            </w:r>
            <w:r w:rsidR="001625BA" w:rsidRPr="00147613">
              <w:rPr>
                <w:rFonts w:ascii="Liberation Serif" w:hAnsi="Liberation Serif" w:cs="Times New Roman"/>
                <w:b/>
                <w:sz w:val="22"/>
              </w:rPr>
              <w:t>.2026 16:00</w:t>
            </w:r>
          </w:p>
        </w:tc>
      </w:tr>
      <w:tr w:rsidR="001625BA" w:rsidRPr="00147613" w14:paraId="52CB94FF" w14:textId="77777777" w:rsidTr="00806802">
        <w:trPr>
          <w:jc w:val="center"/>
        </w:trPr>
        <w:tc>
          <w:tcPr>
            <w:tcW w:w="377" w:type="pct"/>
            <w:vMerge/>
            <w:tcBorders>
              <w:left w:val="single" w:sz="4" w:space="0" w:color="auto"/>
              <w:right w:val="single" w:sz="4" w:space="0" w:color="auto"/>
            </w:tcBorders>
          </w:tcPr>
          <w:p w14:paraId="1E7FFE34" w14:textId="77777777" w:rsidR="001625BA" w:rsidRPr="00147613" w:rsidRDefault="001625BA" w:rsidP="001625BA">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F47D1DB" w14:textId="429245B6" w:rsidR="001625BA" w:rsidRPr="00147613" w:rsidRDefault="001625BA" w:rsidP="001625BA">
            <w:pPr>
              <w:tabs>
                <w:tab w:val="left" w:pos="142"/>
              </w:tabs>
              <w:rPr>
                <w:rFonts w:ascii="Liberation Serif" w:hAnsi="Liberation Serif" w:cs="Times New Roman"/>
                <w:bCs/>
                <w:sz w:val="22"/>
              </w:rPr>
            </w:pPr>
            <w:r w:rsidRPr="00147613">
              <w:rPr>
                <w:rFonts w:ascii="Liberation Serif" w:hAnsi="Liberation Serif"/>
                <w:bCs/>
                <w:sz w:val="22"/>
              </w:rPr>
              <w:t xml:space="preserve">Дата и время окончания срока подачи заявок на участие в аукционе (время </w:t>
            </w:r>
            <w:proofErr w:type="spellStart"/>
            <w:r w:rsidRPr="00147613">
              <w:rPr>
                <w:rFonts w:ascii="Liberation Serif" w:hAnsi="Liberation Serif"/>
                <w:bCs/>
                <w:sz w:val="22"/>
              </w:rPr>
              <w:t>мск</w:t>
            </w:r>
            <w:proofErr w:type="spellEnd"/>
            <w:r w:rsidRPr="00147613">
              <w:rPr>
                <w:rFonts w:ascii="Liberation Serif" w:hAnsi="Liberation Serif"/>
                <w:bCs/>
                <w:sz w:val="22"/>
              </w:rPr>
              <w:t>)</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714A848A" w14:textId="18D80179" w:rsidR="001625BA" w:rsidRPr="00147613" w:rsidRDefault="005A1A6A" w:rsidP="001625BA">
            <w:pPr>
              <w:tabs>
                <w:tab w:val="left" w:pos="142"/>
                <w:tab w:val="left" w:pos="1134"/>
              </w:tabs>
              <w:rPr>
                <w:rFonts w:ascii="Liberation Serif" w:hAnsi="Liberation Serif" w:cs="Times New Roman"/>
                <w:b/>
                <w:sz w:val="22"/>
              </w:rPr>
            </w:pPr>
            <w:r w:rsidRPr="00147613">
              <w:rPr>
                <w:rFonts w:ascii="Liberation Serif" w:hAnsi="Liberation Serif" w:cs="Times New Roman"/>
                <w:b/>
                <w:sz w:val="22"/>
              </w:rPr>
              <w:t>16.07.</w:t>
            </w:r>
            <w:r w:rsidR="001625BA" w:rsidRPr="00147613">
              <w:rPr>
                <w:rFonts w:ascii="Liberation Serif" w:hAnsi="Liberation Serif" w:cs="Times New Roman"/>
                <w:b/>
                <w:sz w:val="22"/>
              </w:rPr>
              <w:t>2026 07:00</w:t>
            </w:r>
          </w:p>
        </w:tc>
      </w:tr>
      <w:tr w:rsidR="001625BA" w:rsidRPr="00147613" w14:paraId="4AF0FED6" w14:textId="77777777" w:rsidTr="00806802">
        <w:trPr>
          <w:jc w:val="center"/>
        </w:trPr>
        <w:tc>
          <w:tcPr>
            <w:tcW w:w="377" w:type="pct"/>
            <w:vMerge/>
            <w:tcBorders>
              <w:left w:val="single" w:sz="4" w:space="0" w:color="auto"/>
              <w:right w:val="single" w:sz="4" w:space="0" w:color="auto"/>
            </w:tcBorders>
          </w:tcPr>
          <w:p w14:paraId="745DDF6C" w14:textId="77777777" w:rsidR="001625BA" w:rsidRPr="00147613" w:rsidRDefault="001625BA" w:rsidP="001625BA">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0512F97" w14:textId="6CE3E825" w:rsidR="001625BA" w:rsidRPr="00147613" w:rsidRDefault="001625BA" w:rsidP="001625BA">
            <w:pPr>
              <w:tabs>
                <w:tab w:val="left" w:pos="142"/>
              </w:tabs>
              <w:rPr>
                <w:rFonts w:ascii="Liberation Serif" w:hAnsi="Liberation Serif" w:cs="Times New Roman"/>
                <w:sz w:val="22"/>
              </w:rPr>
            </w:pPr>
            <w:r w:rsidRPr="00147613">
              <w:rPr>
                <w:rFonts w:ascii="Liberation Serif" w:hAnsi="Liberation Serif" w:cs="Times New Roman"/>
                <w:sz w:val="22"/>
              </w:rPr>
              <w:t>Дата рассмотрения первых частей заявок на участие в аукционе</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559B8959" w14:textId="1349007F" w:rsidR="001625BA" w:rsidRPr="00147613" w:rsidRDefault="005A1A6A" w:rsidP="001625BA">
            <w:pPr>
              <w:tabs>
                <w:tab w:val="left" w:pos="1250"/>
              </w:tabs>
              <w:rPr>
                <w:rFonts w:ascii="Liberation Serif" w:hAnsi="Liberation Serif" w:cs="Times New Roman"/>
                <w:b/>
                <w:iCs/>
                <w:sz w:val="22"/>
              </w:rPr>
            </w:pPr>
            <w:r w:rsidRPr="00147613">
              <w:rPr>
                <w:rFonts w:ascii="Liberation Serif" w:hAnsi="Liberation Serif" w:cs="Times New Roman"/>
                <w:b/>
                <w:sz w:val="22"/>
              </w:rPr>
              <w:t>17.07</w:t>
            </w:r>
            <w:r w:rsidR="001625BA" w:rsidRPr="00147613">
              <w:rPr>
                <w:rFonts w:ascii="Liberation Serif" w:hAnsi="Liberation Serif" w:cs="Times New Roman"/>
                <w:b/>
                <w:sz w:val="22"/>
              </w:rPr>
              <w:t>.2026</w:t>
            </w:r>
          </w:p>
        </w:tc>
      </w:tr>
      <w:tr w:rsidR="001625BA" w:rsidRPr="00147613" w14:paraId="743DB24B" w14:textId="77777777" w:rsidTr="00806802">
        <w:trPr>
          <w:jc w:val="center"/>
        </w:trPr>
        <w:tc>
          <w:tcPr>
            <w:tcW w:w="377" w:type="pct"/>
            <w:vMerge/>
            <w:tcBorders>
              <w:left w:val="single" w:sz="4" w:space="0" w:color="auto"/>
              <w:right w:val="single" w:sz="4" w:space="0" w:color="auto"/>
            </w:tcBorders>
          </w:tcPr>
          <w:p w14:paraId="1A6D39FA" w14:textId="77777777" w:rsidR="001625BA" w:rsidRPr="00147613" w:rsidRDefault="001625BA" w:rsidP="001625BA">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vAlign w:val="center"/>
          </w:tcPr>
          <w:p w14:paraId="6B55E450" w14:textId="76773EB4" w:rsidR="001625BA" w:rsidRPr="00147613" w:rsidRDefault="001625BA" w:rsidP="001625BA">
            <w:pPr>
              <w:pStyle w:val="a9"/>
              <w:tabs>
                <w:tab w:val="left" w:pos="142"/>
                <w:tab w:val="left" w:pos="709"/>
              </w:tabs>
              <w:spacing w:after="0"/>
              <w:jc w:val="left"/>
              <w:rPr>
                <w:rFonts w:ascii="Liberation Serif" w:hAnsi="Liberation Serif"/>
              </w:rPr>
            </w:pPr>
            <w:r w:rsidRPr="00147613">
              <w:rPr>
                <w:rFonts w:ascii="Liberation Serif" w:hAnsi="Liberation Serif"/>
              </w:rPr>
              <w:t>Дата и время проведения аукциона</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5924CF9D" w14:textId="52C58040" w:rsidR="001625BA" w:rsidRPr="00147613" w:rsidRDefault="005A1A6A" w:rsidP="001625BA">
            <w:pPr>
              <w:tabs>
                <w:tab w:val="left" w:pos="142"/>
              </w:tabs>
              <w:rPr>
                <w:rFonts w:ascii="Liberation Serif" w:eastAsia="Times New Roman" w:hAnsi="Liberation Serif"/>
                <w:b/>
                <w:iCs/>
                <w:sz w:val="22"/>
              </w:rPr>
            </w:pPr>
            <w:r w:rsidRPr="00147613">
              <w:rPr>
                <w:rFonts w:ascii="Liberation Serif" w:hAnsi="Liberation Serif" w:cs="Times New Roman"/>
                <w:b/>
                <w:sz w:val="22"/>
              </w:rPr>
              <w:t>20.07.</w:t>
            </w:r>
            <w:r w:rsidR="001625BA" w:rsidRPr="00147613">
              <w:rPr>
                <w:rFonts w:ascii="Liberation Serif" w:hAnsi="Liberation Serif" w:cs="Times New Roman"/>
                <w:b/>
                <w:sz w:val="22"/>
              </w:rPr>
              <w:t xml:space="preserve">2026 </w:t>
            </w:r>
            <w:r w:rsidR="001625BA" w:rsidRPr="00147613">
              <w:rPr>
                <w:rFonts w:ascii="Liberation Serif" w:eastAsia="Times New Roman" w:hAnsi="Liberation Serif"/>
                <w:b/>
                <w:iCs/>
                <w:sz w:val="22"/>
              </w:rPr>
              <w:t>07:00</w:t>
            </w:r>
          </w:p>
        </w:tc>
      </w:tr>
      <w:tr w:rsidR="001625BA" w:rsidRPr="00147613" w14:paraId="3C319842" w14:textId="77777777" w:rsidTr="00806802">
        <w:trPr>
          <w:trHeight w:val="513"/>
          <w:jc w:val="center"/>
        </w:trPr>
        <w:tc>
          <w:tcPr>
            <w:tcW w:w="377" w:type="pct"/>
            <w:vMerge/>
            <w:tcBorders>
              <w:left w:val="single" w:sz="4" w:space="0" w:color="auto"/>
              <w:right w:val="single" w:sz="4" w:space="0" w:color="auto"/>
            </w:tcBorders>
          </w:tcPr>
          <w:p w14:paraId="7DEDD589" w14:textId="77777777" w:rsidR="001625BA" w:rsidRPr="00147613" w:rsidRDefault="001625BA" w:rsidP="001625BA">
            <w:pPr>
              <w:pStyle w:val="a6"/>
              <w:numPr>
                <w:ilvl w:val="0"/>
                <w:numId w:val="1"/>
              </w:numPr>
              <w:tabs>
                <w:tab w:val="left" w:pos="142"/>
              </w:tabs>
              <w:ind w:left="0" w:firstLine="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825F75C" w14:textId="0961326A" w:rsidR="001625BA" w:rsidRPr="00147613" w:rsidRDefault="001625BA" w:rsidP="001625BA">
            <w:pPr>
              <w:pStyle w:val="a9"/>
              <w:tabs>
                <w:tab w:val="left" w:pos="142"/>
                <w:tab w:val="left" w:pos="709"/>
              </w:tabs>
              <w:spacing w:after="0"/>
              <w:jc w:val="left"/>
              <w:rPr>
                <w:rFonts w:ascii="Liberation Serif" w:hAnsi="Liberation Serif"/>
              </w:rPr>
            </w:pPr>
            <w:r w:rsidRPr="00147613">
              <w:rPr>
                <w:rFonts w:ascii="Liberation Serif" w:hAnsi="Liberation Serif"/>
              </w:rPr>
              <w:t>Дата рассмотрения вторых частей и подведения итогов закупки</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538F515F" w14:textId="6888EE59" w:rsidR="001625BA" w:rsidRPr="00147613" w:rsidRDefault="005A1A6A" w:rsidP="001625BA">
            <w:pPr>
              <w:tabs>
                <w:tab w:val="left" w:pos="142"/>
              </w:tabs>
              <w:rPr>
                <w:rFonts w:ascii="Liberation Serif" w:eastAsia="Times New Roman" w:hAnsi="Liberation Serif"/>
                <w:b/>
                <w:iCs/>
                <w:sz w:val="22"/>
              </w:rPr>
            </w:pPr>
            <w:r w:rsidRPr="00147613">
              <w:rPr>
                <w:rFonts w:ascii="Liberation Serif" w:hAnsi="Liberation Serif" w:cs="Times New Roman"/>
                <w:b/>
                <w:sz w:val="22"/>
              </w:rPr>
              <w:t>22.07</w:t>
            </w:r>
            <w:r w:rsidR="001625BA" w:rsidRPr="00147613">
              <w:rPr>
                <w:rFonts w:ascii="Liberation Serif" w:hAnsi="Liberation Serif" w:cs="Times New Roman"/>
                <w:b/>
                <w:sz w:val="22"/>
              </w:rPr>
              <w:t>.2026</w:t>
            </w:r>
          </w:p>
        </w:tc>
      </w:tr>
      <w:tr w:rsidR="001625BA" w:rsidRPr="00147613" w14:paraId="76A10F47" w14:textId="77777777" w:rsidTr="00E17E56">
        <w:trPr>
          <w:jc w:val="center"/>
        </w:trPr>
        <w:tc>
          <w:tcPr>
            <w:tcW w:w="377" w:type="pct"/>
            <w:vMerge w:val="restart"/>
            <w:tcBorders>
              <w:left w:val="single" w:sz="4" w:space="0" w:color="auto"/>
              <w:right w:val="single" w:sz="4" w:space="0" w:color="auto"/>
            </w:tcBorders>
          </w:tcPr>
          <w:p w14:paraId="7C479238" w14:textId="0676A57B"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14.</w:t>
            </w:r>
          </w:p>
        </w:tc>
        <w:tc>
          <w:tcPr>
            <w:tcW w:w="4623" w:type="pct"/>
            <w:gridSpan w:val="2"/>
            <w:tcBorders>
              <w:top w:val="single" w:sz="4" w:space="0" w:color="auto"/>
              <w:left w:val="single" w:sz="4" w:space="0" w:color="auto"/>
              <w:bottom w:val="single" w:sz="4" w:space="0" w:color="auto"/>
              <w:right w:val="single" w:sz="4" w:space="0" w:color="auto"/>
            </w:tcBorders>
          </w:tcPr>
          <w:p w14:paraId="60C16734" w14:textId="77777777" w:rsidR="001625BA" w:rsidRPr="00147613" w:rsidRDefault="001625BA" w:rsidP="001625BA">
            <w:pPr>
              <w:pageBreakBefore/>
              <w:tabs>
                <w:tab w:val="left" w:pos="142"/>
              </w:tabs>
              <w:jc w:val="both"/>
              <w:rPr>
                <w:rFonts w:ascii="Liberation Serif" w:eastAsia="Times New Roman" w:hAnsi="Liberation Serif" w:cs="Times New Roman"/>
                <w:color w:val="000000" w:themeColor="text1"/>
                <w:sz w:val="22"/>
              </w:rPr>
            </w:pPr>
            <w:r w:rsidRPr="00147613">
              <w:rPr>
                <w:rFonts w:ascii="Liberation Serif" w:hAnsi="Liberation Serif" w:cs="Times New Roman"/>
                <w:b/>
                <w:sz w:val="22"/>
              </w:rPr>
              <w:t>Разъяснения положений Документации</w:t>
            </w:r>
          </w:p>
        </w:tc>
      </w:tr>
      <w:tr w:rsidR="001625BA" w:rsidRPr="00147613" w14:paraId="7C415726" w14:textId="77777777" w:rsidTr="00806802">
        <w:trPr>
          <w:jc w:val="center"/>
        </w:trPr>
        <w:tc>
          <w:tcPr>
            <w:tcW w:w="377" w:type="pct"/>
            <w:vMerge/>
            <w:tcBorders>
              <w:left w:val="single" w:sz="4" w:space="0" w:color="auto"/>
              <w:right w:val="single" w:sz="4" w:space="0" w:color="auto"/>
            </w:tcBorders>
          </w:tcPr>
          <w:p w14:paraId="1BD40B62" w14:textId="77777777" w:rsidR="001625BA" w:rsidRPr="00147613" w:rsidRDefault="001625BA" w:rsidP="001625BA">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30C57A5B" w14:textId="449AE464"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 xml:space="preserve">Дата и время окончания срока предоставления участникам закупки разъяснений положений Документации </w:t>
            </w:r>
            <w:r w:rsidRPr="00147613">
              <w:rPr>
                <w:rFonts w:ascii="Liberation Serif" w:hAnsi="Liberation Serif"/>
                <w:b/>
                <w:sz w:val="22"/>
              </w:rPr>
              <w:t xml:space="preserve">(время </w:t>
            </w:r>
            <w:proofErr w:type="spellStart"/>
            <w:r w:rsidRPr="00147613">
              <w:rPr>
                <w:rFonts w:ascii="Liberation Serif" w:hAnsi="Liberation Serif"/>
                <w:b/>
                <w:sz w:val="22"/>
              </w:rPr>
              <w:t>мск</w:t>
            </w:r>
            <w:proofErr w:type="spellEnd"/>
            <w:r w:rsidRPr="00147613">
              <w:rPr>
                <w:rFonts w:ascii="Liberation Serif" w:hAnsi="Liberation Serif"/>
                <w:b/>
                <w:sz w:val="22"/>
              </w:rPr>
              <w:t>)</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22F3C10A" w14:textId="667B498A" w:rsidR="001625BA" w:rsidRPr="00147613" w:rsidRDefault="005A1A6A" w:rsidP="001625BA">
            <w:pPr>
              <w:tabs>
                <w:tab w:val="left" w:pos="142"/>
              </w:tabs>
              <w:rPr>
                <w:rFonts w:ascii="Liberation Serif" w:hAnsi="Liberation Serif" w:cs="Times New Roman"/>
                <w:b/>
                <w:sz w:val="22"/>
              </w:rPr>
            </w:pPr>
            <w:r w:rsidRPr="00147613">
              <w:rPr>
                <w:rFonts w:ascii="Liberation Serif" w:hAnsi="Liberation Serif" w:cs="Times New Roman"/>
                <w:b/>
                <w:sz w:val="22"/>
              </w:rPr>
              <w:t>13.07</w:t>
            </w:r>
            <w:r w:rsidR="001625BA" w:rsidRPr="00147613">
              <w:rPr>
                <w:rFonts w:ascii="Liberation Serif" w:hAnsi="Liberation Serif" w:cs="Times New Roman"/>
                <w:b/>
                <w:sz w:val="22"/>
              </w:rPr>
              <w:t>.2026 07:00</w:t>
            </w:r>
          </w:p>
        </w:tc>
      </w:tr>
      <w:tr w:rsidR="001625BA" w:rsidRPr="00147613" w14:paraId="7107E3BD" w14:textId="77777777" w:rsidTr="00806802">
        <w:trPr>
          <w:jc w:val="center"/>
        </w:trPr>
        <w:tc>
          <w:tcPr>
            <w:tcW w:w="377" w:type="pct"/>
            <w:vMerge/>
            <w:tcBorders>
              <w:left w:val="single" w:sz="4" w:space="0" w:color="auto"/>
              <w:right w:val="single" w:sz="4" w:space="0" w:color="auto"/>
            </w:tcBorders>
          </w:tcPr>
          <w:p w14:paraId="71B947AF" w14:textId="77777777" w:rsidR="001625BA" w:rsidRPr="00147613" w:rsidRDefault="001625BA" w:rsidP="001625BA">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6C000094" w14:textId="77777777"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Формы и порядок предоставления участникам закупки разъяснений положений Документации</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57231F48" w14:textId="77777777" w:rsidR="001625BA" w:rsidRPr="00147613" w:rsidRDefault="001625BA" w:rsidP="001625BA">
            <w:pPr>
              <w:tabs>
                <w:tab w:val="left" w:pos="142"/>
                <w:tab w:val="left" w:pos="1134"/>
              </w:tabs>
              <w:autoSpaceDE w:val="0"/>
              <w:autoSpaceDN w:val="0"/>
              <w:jc w:val="both"/>
              <w:rPr>
                <w:rFonts w:ascii="Liberation Serif" w:hAnsi="Liberation Serif" w:cs="Times New Roman"/>
                <w:sz w:val="22"/>
              </w:rPr>
            </w:pPr>
            <w:r w:rsidRPr="00147613">
              <w:rPr>
                <w:rFonts w:ascii="Liberation Serif" w:hAnsi="Liberation Serif" w:cs="Times New Roman"/>
                <w:sz w:val="22"/>
              </w:rPr>
              <w:t>Любой участник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конкурентной закупки и (или) документации о закупке.</w:t>
            </w:r>
          </w:p>
          <w:p w14:paraId="7973EE2F" w14:textId="77777777" w:rsidR="001625BA" w:rsidRPr="00147613" w:rsidRDefault="001625BA" w:rsidP="001625BA">
            <w:pPr>
              <w:tabs>
                <w:tab w:val="left" w:pos="142"/>
              </w:tabs>
              <w:jc w:val="both"/>
              <w:rPr>
                <w:rFonts w:ascii="Liberation Serif" w:hAnsi="Liberation Serif" w:cs="Times New Roman"/>
                <w:sz w:val="22"/>
              </w:rPr>
            </w:pPr>
            <w:r w:rsidRPr="00147613">
              <w:rPr>
                <w:rFonts w:ascii="Liberation Serif" w:hAnsi="Liberation Serif" w:cs="Times New Roman"/>
                <w:sz w:val="22"/>
              </w:rPr>
              <w:t>В течение трех рабочих дней с даты поступления запроса, заказчик осуществляет разъяснение положений извещения о проведении закупки и (или) документации о закупке и размещает его в ЕИС, на официальном сайте, за исключением случаев, предусмотренных Федеральным законом № 223-ФЗ,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конкурентной закупке.</w:t>
            </w:r>
          </w:p>
          <w:p w14:paraId="6F8589E4" w14:textId="77777777" w:rsidR="001625BA" w:rsidRPr="00147613" w:rsidRDefault="001625BA" w:rsidP="001625BA">
            <w:pPr>
              <w:tabs>
                <w:tab w:val="left" w:pos="142"/>
              </w:tabs>
              <w:jc w:val="both"/>
              <w:rPr>
                <w:rFonts w:ascii="Liberation Serif" w:hAnsi="Liberation Serif" w:cs="Times New Roman"/>
                <w:sz w:val="22"/>
              </w:rPr>
            </w:pPr>
            <w:r w:rsidRPr="00147613">
              <w:rPr>
                <w:rFonts w:ascii="Liberation Serif" w:hAnsi="Liberation Serif" w:cs="Times New Roman"/>
                <w:sz w:val="22"/>
              </w:rPr>
              <w:t>Разъяснения положений извещения об осуществлении конкурентной закупки и (или) документации о закупке не должны изменять предмет закупки и существенные условия проекта договора.</w:t>
            </w:r>
          </w:p>
        </w:tc>
      </w:tr>
      <w:tr w:rsidR="001625BA" w:rsidRPr="00147613" w14:paraId="2BD55754" w14:textId="77777777" w:rsidTr="00806802">
        <w:trPr>
          <w:jc w:val="center"/>
        </w:trPr>
        <w:tc>
          <w:tcPr>
            <w:tcW w:w="377" w:type="pct"/>
            <w:tcBorders>
              <w:left w:val="single" w:sz="4" w:space="0" w:color="auto"/>
              <w:right w:val="single" w:sz="4" w:space="0" w:color="auto"/>
            </w:tcBorders>
          </w:tcPr>
          <w:p w14:paraId="56B8C9DD" w14:textId="45BC9E63"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15.</w:t>
            </w:r>
          </w:p>
        </w:tc>
        <w:tc>
          <w:tcPr>
            <w:tcW w:w="1457" w:type="pct"/>
            <w:tcBorders>
              <w:top w:val="single" w:sz="4" w:space="0" w:color="auto"/>
              <w:left w:val="single" w:sz="4" w:space="0" w:color="auto"/>
              <w:bottom w:val="single" w:sz="4" w:space="0" w:color="auto"/>
              <w:right w:val="single" w:sz="4" w:space="0" w:color="auto"/>
            </w:tcBorders>
          </w:tcPr>
          <w:p w14:paraId="0A24F509" w14:textId="77777777"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Внесение изменений в извещение об осуществлении закупки, документацию о закупке</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46D91444" w14:textId="77777777" w:rsidR="001625BA" w:rsidRPr="00147613" w:rsidRDefault="001625BA" w:rsidP="001625BA">
            <w:pPr>
              <w:tabs>
                <w:tab w:val="left" w:pos="142"/>
                <w:tab w:val="left" w:pos="1134"/>
              </w:tabs>
              <w:autoSpaceDE w:val="0"/>
              <w:autoSpaceDN w:val="0"/>
              <w:jc w:val="both"/>
              <w:rPr>
                <w:rFonts w:ascii="Liberation Serif" w:hAnsi="Liberation Serif" w:cs="Times New Roman"/>
                <w:sz w:val="22"/>
              </w:rPr>
            </w:pPr>
            <w:r w:rsidRPr="00147613">
              <w:rPr>
                <w:rFonts w:ascii="Liberation Serif" w:hAnsi="Liberation Serif" w:cs="Times New Roman"/>
                <w:sz w:val="22"/>
              </w:rPr>
              <w:t xml:space="preserve">Изменения, вносимые в извещение об осуществлении конкурентной закупки, документацию о закупке размещаются заказчиком посредством Региональной информационной системы в ЕИС,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w:t>
            </w:r>
          </w:p>
          <w:p w14:paraId="10EB3ECF" w14:textId="77777777" w:rsidR="001625BA" w:rsidRPr="00147613" w:rsidRDefault="001625BA" w:rsidP="001625BA">
            <w:pPr>
              <w:tabs>
                <w:tab w:val="left" w:pos="142"/>
                <w:tab w:val="left" w:pos="1134"/>
              </w:tabs>
              <w:autoSpaceDE w:val="0"/>
              <w:autoSpaceDN w:val="0"/>
              <w:jc w:val="both"/>
              <w:rPr>
                <w:rFonts w:ascii="Liberation Serif" w:hAnsi="Liberation Serif" w:cs="Times New Roman"/>
                <w:sz w:val="22"/>
              </w:rPr>
            </w:pPr>
            <w:r w:rsidRPr="00147613">
              <w:rPr>
                <w:rFonts w:ascii="Liberation Serif" w:hAnsi="Liberation Serif" w:cs="Times New Roman"/>
                <w:sz w:val="22"/>
              </w:rPr>
              <w:t>В случае внесения изменений в извещение об осуществлении конкурентной закупки, документацию о закупке срок подачи заявок на участие в закупке должен быть продлен таким образом, чтобы с даты размещения в ЕИС, на официальном сайте, за исключением случаев, предусмотренных Федеральным законом № 223-ФЗ, указанных изменений до даты окончания срока подачи заявок на участие в конкурентной закупке оставалось не менее половины срока подачи заявок на участие в такой закупке, установленного Положением для конкретного способа закупки.</w:t>
            </w:r>
          </w:p>
        </w:tc>
      </w:tr>
      <w:tr w:rsidR="001625BA" w:rsidRPr="00147613" w14:paraId="30158A9C" w14:textId="77777777" w:rsidTr="00806802">
        <w:trPr>
          <w:jc w:val="center"/>
        </w:trPr>
        <w:tc>
          <w:tcPr>
            <w:tcW w:w="377" w:type="pct"/>
            <w:tcBorders>
              <w:left w:val="single" w:sz="4" w:space="0" w:color="auto"/>
              <w:right w:val="single" w:sz="4" w:space="0" w:color="auto"/>
            </w:tcBorders>
          </w:tcPr>
          <w:p w14:paraId="3283F9F9" w14:textId="285EC618"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16.</w:t>
            </w:r>
          </w:p>
        </w:tc>
        <w:tc>
          <w:tcPr>
            <w:tcW w:w="1457" w:type="pct"/>
            <w:tcBorders>
              <w:top w:val="single" w:sz="4" w:space="0" w:color="auto"/>
              <w:left w:val="single" w:sz="4" w:space="0" w:color="auto"/>
              <w:bottom w:val="single" w:sz="4" w:space="0" w:color="auto"/>
              <w:right w:val="single" w:sz="4" w:space="0" w:color="auto"/>
            </w:tcBorders>
          </w:tcPr>
          <w:p w14:paraId="0C1991BD" w14:textId="77777777" w:rsidR="001625BA" w:rsidRPr="00147613" w:rsidRDefault="001625BA" w:rsidP="001625BA">
            <w:pPr>
              <w:rPr>
                <w:rFonts w:ascii="Liberation Serif" w:hAnsi="Liberation Serif" w:cs="Times New Roman"/>
                <w:sz w:val="22"/>
              </w:rPr>
            </w:pPr>
            <w:r w:rsidRPr="00147613">
              <w:rPr>
                <w:rFonts w:ascii="Liberation Serif" w:hAnsi="Liberation Serif" w:cs="Times New Roman"/>
                <w:b/>
                <w:sz w:val="22"/>
              </w:rPr>
              <w:t>Отмена закупки</w:t>
            </w:r>
          </w:p>
        </w:tc>
        <w:tc>
          <w:tcPr>
            <w:tcW w:w="3166" w:type="pct"/>
            <w:tcBorders>
              <w:top w:val="single" w:sz="4" w:space="0" w:color="auto"/>
              <w:left w:val="single" w:sz="4" w:space="0" w:color="auto"/>
              <w:bottom w:val="single" w:sz="4" w:space="0" w:color="auto"/>
              <w:right w:val="single" w:sz="4" w:space="0" w:color="auto"/>
            </w:tcBorders>
            <w:vAlign w:val="center"/>
          </w:tcPr>
          <w:p w14:paraId="2207761B" w14:textId="77777777" w:rsidR="001625BA" w:rsidRPr="00147613" w:rsidRDefault="001625BA" w:rsidP="001625BA">
            <w:pPr>
              <w:tabs>
                <w:tab w:val="left" w:pos="1134"/>
              </w:tabs>
              <w:autoSpaceDE w:val="0"/>
              <w:autoSpaceDN w:val="0"/>
              <w:jc w:val="both"/>
              <w:rPr>
                <w:rFonts w:ascii="Liberation Serif" w:hAnsi="Liberation Serif" w:cs="Times New Roman"/>
                <w:sz w:val="22"/>
              </w:rPr>
            </w:pPr>
            <w:r w:rsidRPr="00147613">
              <w:rPr>
                <w:rFonts w:ascii="Liberation Serif" w:hAnsi="Liberation Serif" w:cs="Times New Roman"/>
                <w:sz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закупке.</w:t>
            </w:r>
          </w:p>
          <w:p w14:paraId="793E0C55"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утверждается заказчиком с указанием даты принятия такого решения и основания принятия решения.</w:t>
            </w:r>
          </w:p>
          <w:p w14:paraId="5C6C000E"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Решение об отмене конкурентной закупки, конкурентной закупки, участниками которой могут быть только субъекты малого и среднего предпринимательства, размещается посредством Региональной информационной системы в ЕИС в день принятия этого решения.</w:t>
            </w:r>
          </w:p>
          <w:p w14:paraId="364AF792"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 xml:space="preserve">Для размещения в ЕИС, на официальном сайте, за исключением случаев, предусмотренных Федеральным законом № 223-ФЗ, сведений об </w:t>
            </w:r>
            <w:r w:rsidRPr="00147613">
              <w:rPr>
                <w:rFonts w:ascii="Liberation Serif" w:hAnsi="Liberation Serif" w:cs="Liberation Serif"/>
                <w:sz w:val="22"/>
              </w:rPr>
              <w:lastRenderedPageBreak/>
              <w:t>отмене конкурентной закупки, конкурентной закупки, участниками которой могут быть только субъекты малого и среднего предпринимательства, заказчик посредством Региональной информационной системы формирует и направляет в ЕИС, на официальный сайт, за исключением случаев, предусмотренных Федеральным законом № 223-ФЗ, документ, содержащий следующие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w:t>
            </w:r>
          </w:p>
          <w:p w14:paraId="750877C0"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дата принятия решения;</w:t>
            </w:r>
          </w:p>
          <w:p w14:paraId="60E6E72D"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основание принятия решения.</w:t>
            </w:r>
          </w:p>
          <w:p w14:paraId="153F8EE1" w14:textId="77777777" w:rsidR="001625BA" w:rsidRPr="00147613" w:rsidRDefault="001625BA" w:rsidP="001625BA">
            <w:pPr>
              <w:ind w:firstLine="708"/>
              <w:jc w:val="both"/>
              <w:rPr>
                <w:rFonts w:ascii="Liberation Serif" w:hAnsi="Liberation Serif" w:cs="Liberation Serif"/>
                <w:sz w:val="22"/>
              </w:rPr>
            </w:pPr>
            <w:r w:rsidRPr="00147613">
              <w:rPr>
                <w:rFonts w:ascii="Liberation Serif" w:hAnsi="Liberation Serif" w:cs="Liberation Serif"/>
                <w:sz w:val="22"/>
              </w:rPr>
              <w:t>Вместе с документом, содержащим основные сведения об отмене конкурентной закупки, конкурентной закупки, участниками которой могут быть только субъекты малого и среднего предпринимательства, заказчик размещает электронный вид документа, содержащего, в том числе решение об отмене такой закупки.</w:t>
            </w:r>
          </w:p>
          <w:p w14:paraId="044D99E5" w14:textId="1C0A5F07" w:rsidR="001625BA" w:rsidRPr="00147613" w:rsidRDefault="001625BA" w:rsidP="001625BA">
            <w:pPr>
              <w:ind w:firstLine="708"/>
              <w:jc w:val="both"/>
              <w:rPr>
                <w:sz w:val="22"/>
              </w:rPr>
            </w:pPr>
            <w:r w:rsidRPr="00147613">
              <w:rPr>
                <w:rFonts w:ascii="Liberation Serif" w:hAnsi="Liberation Serif" w:cs="Liberation Serif"/>
                <w:sz w:val="22"/>
              </w:rPr>
              <w:t xml:space="preserve">По истечении срока отмены конкурентной закупки, конкурентной закупки, участниками которой могут быть только субъекты малого и среднего предпринимательства, в соответствии с пунктом 85 настоящего положения и до заключения договора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 </w:t>
            </w:r>
            <w:r w:rsidRPr="00147613">
              <w:rPr>
                <w:rFonts w:ascii="Liberation Serif" w:hAnsi="Liberation Serif" w:cs="Liberation Serif"/>
                <w:color w:val="000000"/>
                <w:sz w:val="22"/>
              </w:rPr>
              <w:t>Российской Федерации.</w:t>
            </w:r>
          </w:p>
        </w:tc>
      </w:tr>
      <w:tr w:rsidR="001625BA" w:rsidRPr="00147613" w14:paraId="5BCEE462" w14:textId="77777777" w:rsidTr="00E17E56">
        <w:trPr>
          <w:jc w:val="center"/>
        </w:trPr>
        <w:tc>
          <w:tcPr>
            <w:tcW w:w="377" w:type="pct"/>
            <w:vMerge w:val="restart"/>
            <w:tcBorders>
              <w:left w:val="single" w:sz="4" w:space="0" w:color="auto"/>
              <w:right w:val="single" w:sz="4" w:space="0" w:color="auto"/>
            </w:tcBorders>
          </w:tcPr>
          <w:p w14:paraId="45734F29" w14:textId="08FE2C42"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17.</w:t>
            </w:r>
          </w:p>
        </w:tc>
        <w:tc>
          <w:tcPr>
            <w:tcW w:w="4623" w:type="pct"/>
            <w:gridSpan w:val="2"/>
            <w:tcBorders>
              <w:top w:val="single" w:sz="4" w:space="0" w:color="auto"/>
              <w:left w:val="single" w:sz="4" w:space="0" w:color="auto"/>
              <w:bottom w:val="single" w:sz="4" w:space="0" w:color="auto"/>
              <w:right w:val="single" w:sz="4" w:space="0" w:color="auto"/>
            </w:tcBorders>
          </w:tcPr>
          <w:p w14:paraId="73B0AC4C" w14:textId="2E2F9B48" w:rsidR="001625BA" w:rsidRPr="00147613" w:rsidRDefault="001625BA" w:rsidP="001625BA">
            <w:pPr>
              <w:tabs>
                <w:tab w:val="left" w:pos="1134"/>
              </w:tabs>
              <w:autoSpaceDE w:val="0"/>
              <w:autoSpaceDN w:val="0"/>
              <w:jc w:val="both"/>
              <w:rPr>
                <w:rFonts w:ascii="Liberation Serif" w:hAnsi="Liberation Serif" w:cs="Times New Roman"/>
                <w:sz w:val="22"/>
              </w:rPr>
            </w:pPr>
            <w:r w:rsidRPr="00147613">
              <w:rPr>
                <w:rFonts w:ascii="Liberation Serif" w:hAnsi="Liberation Serif" w:cs="Times New Roman"/>
                <w:b/>
                <w:sz w:val="22"/>
              </w:rPr>
              <w:t>Порядок проведения аукциона</w:t>
            </w:r>
          </w:p>
        </w:tc>
      </w:tr>
      <w:tr w:rsidR="001625BA" w:rsidRPr="00147613" w14:paraId="77FEB9BA" w14:textId="77777777" w:rsidTr="00806802">
        <w:trPr>
          <w:jc w:val="center"/>
        </w:trPr>
        <w:tc>
          <w:tcPr>
            <w:tcW w:w="377" w:type="pct"/>
            <w:vMerge/>
            <w:tcBorders>
              <w:left w:val="single" w:sz="4" w:space="0" w:color="auto"/>
              <w:right w:val="single" w:sz="4" w:space="0" w:color="auto"/>
            </w:tcBorders>
          </w:tcPr>
          <w:p w14:paraId="2B1C5859" w14:textId="77777777" w:rsidR="001625BA" w:rsidRPr="00147613" w:rsidRDefault="001625BA" w:rsidP="001625BA">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79761283" w14:textId="12083869" w:rsidR="001625BA" w:rsidRPr="00147613" w:rsidRDefault="001625BA" w:rsidP="001625BA">
            <w:pPr>
              <w:pStyle w:val="ConsPlusNormal0"/>
              <w:rPr>
                <w:rFonts w:ascii="Liberation Serif" w:hAnsi="Liberation Serif" w:cs="Times New Roman"/>
              </w:rPr>
            </w:pPr>
            <w:r w:rsidRPr="00147613">
              <w:rPr>
                <w:rFonts w:ascii="Liberation Serif" w:hAnsi="Liberation Serif" w:cs="Times New Roman"/>
                <w:b/>
              </w:rPr>
              <w:t>Порядок рассмотрения первых частей заявок на участие в аукционе</w:t>
            </w:r>
          </w:p>
        </w:tc>
        <w:tc>
          <w:tcPr>
            <w:tcW w:w="3166" w:type="pct"/>
            <w:tcBorders>
              <w:top w:val="single" w:sz="4" w:space="0" w:color="auto"/>
              <w:left w:val="single" w:sz="4" w:space="0" w:color="auto"/>
              <w:bottom w:val="single" w:sz="4" w:space="0" w:color="auto"/>
              <w:right w:val="single" w:sz="4" w:space="0" w:color="auto"/>
            </w:tcBorders>
          </w:tcPr>
          <w:p w14:paraId="685B0291" w14:textId="77777777" w:rsidR="001625BA" w:rsidRPr="00147613" w:rsidRDefault="001625BA" w:rsidP="001625BA">
            <w:pPr>
              <w:pStyle w:val="ConsPlusNormal0"/>
              <w:jc w:val="both"/>
              <w:rPr>
                <w:rFonts w:ascii="Liberation Serif" w:hAnsi="Liberation Serif" w:cs="Times New Roman"/>
              </w:rPr>
            </w:pPr>
            <w:r w:rsidRPr="00147613">
              <w:rPr>
                <w:rFonts w:ascii="Liberation Serif" w:hAnsi="Liberation Serif" w:cs="Times New Roman"/>
              </w:rPr>
              <w:t>Единая комиссия по осуществлению конкурентных закупок рассматривает заявки на участие в аукционе на соответствие требованиям Документации в срок, указанный в пункте 13 Документации.</w:t>
            </w:r>
          </w:p>
          <w:p w14:paraId="46990918" w14:textId="067E60BA" w:rsidR="001625BA" w:rsidRPr="00147613" w:rsidRDefault="001625BA" w:rsidP="001625BA">
            <w:pPr>
              <w:pStyle w:val="ConsPlusNormal0"/>
              <w:jc w:val="both"/>
              <w:rPr>
                <w:rFonts w:ascii="Liberation Serif" w:hAnsi="Liberation Serif" w:cs="Times New Roman"/>
              </w:rPr>
            </w:pPr>
            <w:r w:rsidRPr="00147613">
              <w:rPr>
                <w:rFonts w:ascii="Liberation Serif" w:hAnsi="Liberation Serif" w:cs="Times New Roman"/>
              </w:rPr>
              <w:t>На основании результатов рассмотрения первых частей заявок на участие в аукционе комиссией принимается решение о признании первых частей заявок на участие в аукционе соответствующими требованиям, установленным в аукционной документации, или об отклонении первых частей заявок на участие в аукционе, а также оформляется протокол рассмотрения первых частей заявок на участие в аукционе, который подписывается всеми присутствующими на заседании членами Единой комиссии в день окончания рассмотрения первых частей заявок на участие в аукционе и размещается Заказчиком в ЕИС, на официальном сайте, за исключением случаев, предусмотренных Федеральным законом № 223-ФЗ, и на электронной площадке.</w:t>
            </w:r>
          </w:p>
        </w:tc>
      </w:tr>
      <w:tr w:rsidR="001625BA" w:rsidRPr="00147613" w14:paraId="13567C52" w14:textId="77777777" w:rsidTr="00806802">
        <w:trPr>
          <w:jc w:val="center"/>
        </w:trPr>
        <w:tc>
          <w:tcPr>
            <w:tcW w:w="377" w:type="pct"/>
            <w:vMerge/>
            <w:tcBorders>
              <w:left w:val="single" w:sz="4" w:space="0" w:color="auto"/>
              <w:right w:val="single" w:sz="4" w:space="0" w:color="auto"/>
            </w:tcBorders>
          </w:tcPr>
          <w:p w14:paraId="022816E0" w14:textId="77777777" w:rsidR="001625BA" w:rsidRPr="00147613" w:rsidRDefault="001625BA" w:rsidP="001625BA">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57023E0E" w14:textId="3D3A58BF" w:rsidR="001625BA" w:rsidRPr="00147613" w:rsidRDefault="001625BA" w:rsidP="001625BA">
            <w:pPr>
              <w:rPr>
                <w:rFonts w:ascii="Liberation Serif" w:hAnsi="Liberation Serif" w:cs="Times New Roman"/>
                <w:b/>
                <w:sz w:val="22"/>
              </w:rPr>
            </w:pPr>
            <w:r w:rsidRPr="00147613">
              <w:rPr>
                <w:rFonts w:ascii="Liberation Serif" w:hAnsi="Liberation Serif" w:cs="Times New Roman"/>
                <w:b/>
                <w:sz w:val="22"/>
              </w:rPr>
              <w:t>Порядок проведения аукциона</w:t>
            </w:r>
          </w:p>
        </w:tc>
        <w:tc>
          <w:tcPr>
            <w:tcW w:w="3166" w:type="pct"/>
            <w:tcBorders>
              <w:top w:val="single" w:sz="4" w:space="0" w:color="auto"/>
              <w:left w:val="single" w:sz="4" w:space="0" w:color="auto"/>
              <w:bottom w:val="single" w:sz="4" w:space="0" w:color="auto"/>
              <w:right w:val="single" w:sz="4" w:space="0" w:color="auto"/>
            </w:tcBorders>
          </w:tcPr>
          <w:p w14:paraId="099AC96F"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 xml:space="preserve">В аукционе могут участвовать только лица, признанные участниками закупки. </w:t>
            </w:r>
          </w:p>
          <w:p w14:paraId="122E4DFE"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Аукцион проводится путем снижения начальной (максимальной) цены договора, указанной в извещении о проведении аукциона, на «шаг аукциона».</w:t>
            </w:r>
          </w:p>
          <w:p w14:paraId="1572B243"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В случае если количество поставляемых товаров, объем подлежащих выполнению работ, оказанию услуг невозможно определить, аукцион проводится путем снижения начальной суммы цен единиц товара, работы, услуги в порядке, установленном настоящим положением.</w:t>
            </w:r>
          </w:p>
          <w:p w14:paraId="6C2D7586"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 xml:space="preserve">«Шаг аукциона» устанавливается в размере от 0,5 % до 5 % начальной (максимальной) цены договора, указанной в извещении о проведении аукциона. При проведении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w:t>
            </w:r>
          </w:p>
          <w:p w14:paraId="270296EF"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При проведении аукциона время приема предложений участников аукциона о цене договора устанавливается в соответствии с регламентом электронной площадки.</w:t>
            </w:r>
          </w:p>
          <w:p w14:paraId="0BC745AD" w14:textId="77777777" w:rsidR="001625BA" w:rsidRPr="00147613" w:rsidRDefault="001625BA" w:rsidP="001625BA">
            <w:pPr>
              <w:jc w:val="both"/>
              <w:rPr>
                <w:rFonts w:ascii="Liberation Serif" w:hAnsi="Liberation Serif" w:cs="Times New Roman"/>
                <w:sz w:val="22"/>
              </w:rPr>
            </w:pPr>
            <w:r w:rsidRPr="00147613">
              <w:rPr>
                <w:rFonts w:ascii="Liberation Serif" w:hAnsi="Liberation Serif" w:cs="Times New Roman"/>
                <w:sz w:val="22"/>
              </w:rPr>
              <w:t xml:space="preserve">Время, оставшееся до истечения срока подачи предложений о цене договора, обновляется автоматически с помощью функционала электронной площадки, обеспечивающих проведение такого аукциона,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w:t>
            </w:r>
            <w:r w:rsidRPr="00147613">
              <w:rPr>
                <w:rFonts w:ascii="Liberation Serif" w:hAnsi="Liberation Serif" w:cs="Times New Roman"/>
                <w:sz w:val="22"/>
              </w:rPr>
              <w:lastRenderedPageBreak/>
              <w:t>договора не поступило, такой аукцион автоматически с помощью средств, обеспечивающего проведение такого аукциона, завершается.</w:t>
            </w:r>
          </w:p>
          <w:p w14:paraId="24FEBFA9"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 xml:space="preserve">В течение десяти минут с момента завершения аукциона любой его участник вправе подать предложение о цене договора не </w:t>
            </w:r>
            <w:proofErr w:type="gramStart"/>
            <w:r w:rsidRPr="00147613">
              <w:rPr>
                <w:rFonts w:ascii="Liberation Serif" w:hAnsi="Liberation Serif" w:cs="Times New Roman"/>
                <w:bCs/>
                <w:sz w:val="22"/>
              </w:rPr>
              <w:t>ниже</w:t>
            </w:r>
            <w:proofErr w:type="gramEnd"/>
            <w:r w:rsidRPr="00147613">
              <w:rPr>
                <w:rFonts w:ascii="Liberation Serif" w:hAnsi="Liberation Serif" w:cs="Times New Roman"/>
                <w:bCs/>
                <w:sz w:val="22"/>
              </w:rPr>
              <w:t xml:space="preserve"> чем последнее предложение о минимальной цене договора независимо от «шага аукциона».</w:t>
            </w:r>
          </w:p>
          <w:p w14:paraId="5C0B85BE"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В случае если участником аукциона предложена цена договора, равная цене, предложенной другим участником такого аукциона, лучшим признается предложение о цене договора, поступившее раньше.</w:t>
            </w:r>
          </w:p>
          <w:p w14:paraId="4116B193" w14:textId="77777777" w:rsidR="001625BA" w:rsidRPr="00147613" w:rsidRDefault="001625BA" w:rsidP="001625BA">
            <w:pPr>
              <w:jc w:val="both"/>
              <w:rPr>
                <w:rFonts w:ascii="Liberation Serif" w:hAnsi="Liberation Serif" w:cs="Times New Roman"/>
                <w:bCs/>
                <w:sz w:val="22"/>
              </w:rPr>
            </w:pPr>
            <w:r w:rsidRPr="00147613">
              <w:rPr>
                <w:rFonts w:ascii="Liberation Serif" w:hAnsi="Liberation Serif" w:cs="Times New Roman"/>
                <w:bCs/>
                <w:sz w:val="22"/>
              </w:rPr>
              <w:t>От начала проведения аукциона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w:t>
            </w:r>
          </w:p>
          <w:p w14:paraId="6B96CD7F" w14:textId="1EA72F4B" w:rsidR="001625BA" w:rsidRPr="00147613" w:rsidRDefault="001625BA" w:rsidP="001625BA">
            <w:pPr>
              <w:jc w:val="both"/>
              <w:rPr>
                <w:rFonts w:ascii="Liberation Serif" w:hAnsi="Liberation Serif" w:cs="Times New Roman"/>
                <w:sz w:val="22"/>
              </w:rPr>
            </w:pPr>
            <w:r w:rsidRPr="00147613">
              <w:rPr>
                <w:rFonts w:ascii="Liberation Serif" w:hAnsi="Liberation Serif" w:cs="Times New Roman"/>
                <w:bCs/>
                <w:sz w:val="22"/>
              </w:rPr>
              <w:t>В протоколе аукциона, размещаемого оператором электронной площадки, указываются адрес электронной площадки, дата, время начала и окончания такого аукциона, начальная (максимальная) цена договора, все минимальные предложения о цене договора, сделанные участниками такого аукциона, с указанием времени поступления данных предложений.</w:t>
            </w:r>
          </w:p>
        </w:tc>
      </w:tr>
      <w:tr w:rsidR="001625BA" w:rsidRPr="00147613" w14:paraId="1CC78F6B" w14:textId="77777777" w:rsidTr="00806802">
        <w:trPr>
          <w:trHeight w:val="1050"/>
          <w:jc w:val="center"/>
        </w:trPr>
        <w:tc>
          <w:tcPr>
            <w:tcW w:w="377" w:type="pct"/>
            <w:vMerge/>
            <w:tcBorders>
              <w:left w:val="single" w:sz="4" w:space="0" w:color="auto"/>
              <w:bottom w:val="single" w:sz="4" w:space="0" w:color="auto"/>
              <w:right w:val="single" w:sz="4" w:space="0" w:color="auto"/>
            </w:tcBorders>
          </w:tcPr>
          <w:p w14:paraId="7DF7C87A" w14:textId="77777777" w:rsidR="001625BA" w:rsidRPr="00147613" w:rsidRDefault="001625BA" w:rsidP="001625BA">
            <w:pPr>
              <w:pStyle w:val="a6"/>
              <w:tabs>
                <w:tab w:val="left" w:pos="142"/>
              </w:tabs>
              <w:ind w:left="0"/>
              <w:rPr>
                <w:rFonts w:ascii="Liberation Serif" w:hAnsi="Liberation Serif" w:cs="Times New Roman"/>
                <w:sz w:val="22"/>
              </w:rPr>
            </w:pPr>
          </w:p>
        </w:tc>
        <w:tc>
          <w:tcPr>
            <w:tcW w:w="1457" w:type="pct"/>
            <w:tcBorders>
              <w:top w:val="single" w:sz="4" w:space="0" w:color="auto"/>
              <w:left w:val="single" w:sz="4" w:space="0" w:color="auto"/>
              <w:bottom w:val="single" w:sz="4" w:space="0" w:color="auto"/>
              <w:right w:val="single" w:sz="4" w:space="0" w:color="auto"/>
            </w:tcBorders>
          </w:tcPr>
          <w:p w14:paraId="25D2F518" w14:textId="209DD203"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Порядок рассмотрения вторых частей заявок и подведения итогов аукциона</w:t>
            </w:r>
          </w:p>
        </w:tc>
        <w:tc>
          <w:tcPr>
            <w:tcW w:w="3166" w:type="pct"/>
            <w:tcBorders>
              <w:top w:val="single" w:sz="4" w:space="0" w:color="auto"/>
              <w:left w:val="single" w:sz="4" w:space="0" w:color="auto"/>
              <w:bottom w:val="single" w:sz="4" w:space="0" w:color="auto"/>
              <w:right w:val="single" w:sz="4" w:space="0" w:color="auto"/>
            </w:tcBorders>
            <w:shd w:val="clear" w:color="auto" w:fill="auto"/>
            <w:vAlign w:val="center"/>
          </w:tcPr>
          <w:p w14:paraId="0C1BC986" w14:textId="77777777" w:rsidR="001625BA" w:rsidRPr="00147613" w:rsidRDefault="001625BA" w:rsidP="001625BA">
            <w:pPr>
              <w:pStyle w:val="ConsPlusNormal0"/>
              <w:tabs>
                <w:tab w:val="left" w:pos="142"/>
                <w:tab w:val="left" w:pos="273"/>
              </w:tabs>
              <w:jc w:val="both"/>
              <w:rPr>
                <w:rFonts w:ascii="Liberation Serif" w:hAnsi="Liberation Serif" w:cs="Times New Roman"/>
              </w:rPr>
            </w:pPr>
            <w:r w:rsidRPr="00147613">
              <w:rPr>
                <w:rFonts w:ascii="Liberation Serif" w:hAnsi="Liberation Serif" w:cs="Times New Roman"/>
              </w:rPr>
              <w:t>Единая комиссия по осуществлению конкурентных закупок в срок, указанный в пункте 13 Документации, рассматривает вторые части этих заявок на предмет соответствия требованиям, установленным в аукционной документации, принимает решение о признании вторых частей заявок на участие в аукционе соответствующими требованиям, установленным в аукционной документации, или об отклонении вторых частей заявок на участие в аукционе, а также оформляет протокол подведения итогов такого аукциона, который подписывается всеми участвовавшими в рассмотрении этих заявок членами комиссии. Указанный протокол размещается заказчиком в ЕИС, на официальном сайте, за исключением случаев, предусмотренных Федеральным законом № 223-ФЗ, и на электронной площадке.</w:t>
            </w:r>
          </w:p>
          <w:p w14:paraId="210EC058" w14:textId="77777777" w:rsidR="001625BA" w:rsidRPr="00147613" w:rsidRDefault="001625BA" w:rsidP="001625BA">
            <w:pPr>
              <w:pStyle w:val="ConsPlusNormal0"/>
              <w:tabs>
                <w:tab w:val="left" w:pos="142"/>
                <w:tab w:val="left" w:pos="273"/>
              </w:tabs>
              <w:jc w:val="both"/>
              <w:rPr>
                <w:rFonts w:ascii="Liberation Serif" w:hAnsi="Liberation Serif" w:cs="Times New Roman"/>
              </w:rPr>
            </w:pPr>
            <w:r w:rsidRPr="00147613">
              <w:rPr>
                <w:rFonts w:ascii="Liberation Serif" w:hAnsi="Liberation Serif" w:cs="Times New Roman"/>
              </w:rPr>
              <w:t xml:space="preserve">Победителем аукциона признается участник аукциона, заявка на участие в аукционе которого признана соответствующей требованиям, установленным в аукционной документации, и который предложил на аукционе наиболее низкую цену договора, наименьшую сумму цен единиц товара, работы, услуги или сделал единственное предложение о цене договора. </w:t>
            </w:r>
          </w:p>
          <w:p w14:paraId="4DF5BF51" w14:textId="77777777" w:rsidR="001625BA" w:rsidRPr="00147613" w:rsidRDefault="001625BA" w:rsidP="001625BA">
            <w:pPr>
              <w:pStyle w:val="ConsPlusNormal0"/>
              <w:tabs>
                <w:tab w:val="left" w:pos="142"/>
                <w:tab w:val="left" w:pos="273"/>
              </w:tabs>
              <w:jc w:val="both"/>
              <w:rPr>
                <w:rFonts w:ascii="Liberation Serif" w:hAnsi="Liberation Serif" w:cs="Times New Roman"/>
              </w:rPr>
            </w:pPr>
            <w:r w:rsidRPr="00147613">
              <w:rPr>
                <w:rFonts w:ascii="Liberation Serif" w:hAnsi="Liberation Serif" w:cs="Times New Roman"/>
              </w:rPr>
              <w:t>В случае, если в течение десяти минут после начала проведения аукциона ни один из его участников не подал предложение о цене контракта, договор заключается с участником такого аукциона, подавшим заявку ранее других заявок на участие в таком аукционе, и поданная им заявка признана соответствующей требованиям аукционной документации.</w:t>
            </w:r>
          </w:p>
          <w:p w14:paraId="29116E77" w14:textId="67B96DF9" w:rsidR="001625BA" w:rsidRPr="00147613" w:rsidRDefault="001625BA" w:rsidP="001625BA">
            <w:pPr>
              <w:pStyle w:val="ConsPlusNormal0"/>
              <w:tabs>
                <w:tab w:val="left" w:pos="142"/>
                <w:tab w:val="left" w:pos="273"/>
              </w:tabs>
              <w:jc w:val="both"/>
              <w:rPr>
                <w:rFonts w:ascii="Liberation Serif" w:hAnsi="Liberation Serif" w:cs="Times New Roman"/>
              </w:rPr>
            </w:pPr>
            <w:r w:rsidRPr="00147613">
              <w:rPr>
                <w:rFonts w:ascii="Liberation Serif" w:hAnsi="Liberation Serif" w:cs="Times New Roman"/>
              </w:rPr>
              <w:t>Если аукцион признан несостоявшимся в связи с тем, что не подано ни одной заявки на участие в закупке или тем, что по результатам его проведения все заявки на участие в закупке отклонены, заказчик вправе внести изменения в план закупки и провести закупку повторно в форме аукциона или запроса предложений.</w:t>
            </w:r>
          </w:p>
        </w:tc>
      </w:tr>
      <w:tr w:rsidR="001625BA" w:rsidRPr="00147613" w14:paraId="0F563193" w14:textId="77777777" w:rsidTr="00806802">
        <w:trPr>
          <w:jc w:val="center"/>
        </w:trPr>
        <w:tc>
          <w:tcPr>
            <w:tcW w:w="377" w:type="pct"/>
            <w:tcBorders>
              <w:left w:val="single" w:sz="4" w:space="0" w:color="auto"/>
              <w:right w:val="single" w:sz="4" w:space="0" w:color="auto"/>
            </w:tcBorders>
          </w:tcPr>
          <w:p w14:paraId="38D8625E" w14:textId="2629CAD1"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t>18.</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60427707" w14:textId="77777777"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Проект договора и порядок заключения договора</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7DC3334D" w14:textId="5CD47BA7" w:rsidR="001625BA" w:rsidRPr="00147613" w:rsidRDefault="001625BA" w:rsidP="001625BA">
            <w:pPr>
              <w:ind w:firstLine="37"/>
              <w:jc w:val="both"/>
              <w:rPr>
                <w:rFonts w:ascii="Liberation Serif" w:hAnsi="Liberation Serif" w:cs="Liberation Serif"/>
                <w:sz w:val="22"/>
              </w:rPr>
            </w:pPr>
            <w:r w:rsidRPr="00147613">
              <w:rPr>
                <w:rFonts w:ascii="Liberation Serif" w:eastAsia="Times New Roman" w:hAnsi="Liberation Serif" w:cs="Times New Roman"/>
                <w:sz w:val="22"/>
              </w:rPr>
              <w:t xml:space="preserve">1. </w:t>
            </w:r>
            <w:r w:rsidRPr="00147613">
              <w:rPr>
                <w:rFonts w:ascii="Liberation Serif" w:hAnsi="Liberation Serif" w:cs="Liberation Serif"/>
                <w:sz w:val="22"/>
              </w:rPr>
              <w:t xml:space="preserve">Договор по результатам конкурентной закупки, конкурентной закупки, участниками которой могут быть только субъекты малого и среднего предпринимательства, должен быть заключен не ранее чем через десять и не позднее чем через двадцать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конкурентной закупки, участниками которой могут быть только субъекты малого и среднего предпринимательства.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федеральном органе исполнительной власти, уполномоченном на осуществление контроля в сфере закупок, действий (бездействия) заказчика, комиссии, оператора </w:t>
            </w:r>
            <w:r w:rsidRPr="00147613">
              <w:rPr>
                <w:rFonts w:ascii="Liberation Serif" w:hAnsi="Liberation Serif" w:cs="Liberation Serif"/>
                <w:sz w:val="22"/>
              </w:rPr>
              <w:lastRenderedPageBreak/>
              <w:t xml:space="preserve">электронной площадки договор должен быть заключен не позднее чем через пять дней с даты указанного одобрения или с даты вынесения решения указанного органа по результатам обжалования действий (бездействия) заказчика, комиссии, оператора электронной площадки. </w:t>
            </w:r>
            <w:r w:rsidRPr="00147613">
              <w:rPr>
                <w:rFonts w:ascii="Liberation Serif" w:hAnsi="Liberation Serif" w:cs="Liberation Serif"/>
                <w:sz w:val="22"/>
              </w:rPr>
              <w:br/>
              <w:t>В случае неполучения указанного одобрения заключения договора заказчик обязан отказаться от его заключения.</w:t>
            </w:r>
          </w:p>
          <w:p w14:paraId="36D914BF" w14:textId="44940F4D" w:rsidR="001625BA" w:rsidRPr="00147613" w:rsidRDefault="001625BA" w:rsidP="001625BA">
            <w:pPr>
              <w:jc w:val="both"/>
              <w:rPr>
                <w:rFonts w:ascii="Liberation Serif" w:eastAsia="Times New Roman" w:hAnsi="Liberation Serif" w:cs="Times New Roman"/>
                <w:szCs w:val="24"/>
              </w:rPr>
            </w:pPr>
            <w:r w:rsidRPr="00147613">
              <w:rPr>
                <w:rFonts w:ascii="Liberation Serif" w:eastAsia="Times New Roman" w:hAnsi="Liberation Serif" w:cs="Times New Roman"/>
                <w:sz w:val="22"/>
              </w:rPr>
              <w:t>2. Договор по результатам закупки заключается на условиях, которые предусмотрены проектом договора, Документацией и заявкой участника такой закупки, с которым заключается договор, с использованием программно-аппаратных средств электронной площадки и должен быть подписан усиленной квалифицированной электронной подписью (далее – электронная подпись) лица, имеющего право действовать от имени соответственно участника такой закупки, заказчика.</w:t>
            </w:r>
            <w:r w:rsidRPr="00147613">
              <w:rPr>
                <w:rFonts w:ascii="Liberation Serif" w:eastAsia="Times New Roman" w:hAnsi="Liberation Serif" w:cs="Times New Roman"/>
                <w:szCs w:val="24"/>
              </w:rPr>
              <w:t xml:space="preserve"> </w:t>
            </w:r>
          </w:p>
          <w:p w14:paraId="5072D2D5" w14:textId="1CA3113D"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 xml:space="preserve">3. </w:t>
            </w:r>
            <w:bookmarkStart w:id="1" w:name="_Hlk124423201"/>
            <w:r w:rsidRPr="00147613">
              <w:rPr>
                <w:rFonts w:ascii="Liberation Serif" w:hAnsi="Liberation Serif" w:cs="Liberation Serif"/>
                <w:sz w:val="22"/>
              </w:rPr>
              <w:t xml:space="preserve">Изменение существенных условий договора, заключенного по результатам конкурентной, конкурентной закупки, участниками которой могут быть только субъекты малого и среднего предпринимательства, неконкурентной закупки, не допускается, за исключением случаев, указанных </w:t>
            </w:r>
            <w:bookmarkEnd w:id="1"/>
            <w:r w:rsidRPr="00147613">
              <w:rPr>
                <w:rFonts w:ascii="Liberation Serif" w:eastAsia="Times New Roman" w:hAnsi="Liberation Serif" w:cs="Times New Roman"/>
                <w:sz w:val="22"/>
              </w:rPr>
              <w:t>в подпунктах 1,2,3 пункта 19 Документации.</w:t>
            </w:r>
          </w:p>
          <w:p w14:paraId="67DB2EF3"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 xml:space="preserve">4. </w:t>
            </w:r>
            <w:r w:rsidRPr="00147613">
              <w:rPr>
                <w:rFonts w:ascii="Liberation Serif" w:hAnsi="Liberation Serif" w:cs="Liberation Serif"/>
                <w:color w:val="000000"/>
                <w:sz w:val="22"/>
              </w:rPr>
              <w:t xml:space="preserve">Заказчик в течение четырех рабочих дней с даты размещения в ЕИС, на официальном сайте, за исключением случаев, предусмотренных Федеральным законом № 223-ФЗ, протокола, составленного по итогам конкурентной закупки (протокола о признании победителя уклонившимся от заключения договора, протокола об отказе от заключения договора), направляет победителю закупки, с которым заключается договор (участнику закупки, заявке на участие в закупке которого присвоен второй порядковый номер или третий порядковый номер в случае, предусмотренном </w:t>
            </w:r>
            <w:r w:rsidRPr="00147613">
              <w:rPr>
                <w:rFonts w:ascii="Liberation Serif" w:eastAsia="Times New Roman" w:hAnsi="Liberation Serif" w:cs="Times New Roman"/>
                <w:sz w:val="22"/>
              </w:rPr>
              <w:t>подпунктом 2 пункта 21 Документации</w:t>
            </w:r>
            <w:r w:rsidRPr="00147613">
              <w:rPr>
                <w:rFonts w:ascii="Liberation Serif" w:hAnsi="Liberation Serif" w:cs="Liberation Serif"/>
                <w:color w:val="000000"/>
                <w:sz w:val="22"/>
              </w:rPr>
              <w:t>, с использованием программно-аппаратных средств электронной площадки проект договора без своей подписи</w:t>
            </w:r>
            <w:r w:rsidRPr="00147613">
              <w:rPr>
                <w:rFonts w:ascii="Liberation Serif" w:eastAsia="Times New Roman" w:hAnsi="Liberation Serif" w:cs="Times New Roman"/>
                <w:sz w:val="22"/>
              </w:rPr>
              <w:t>.</w:t>
            </w:r>
          </w:p>
          <w:p w14:paraId="3CE74798"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 xml:space="preserve">5. Если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соответствии с настоящим положением, получив проект договора обнаружит в его тексте неточности, технические ошибки, опечатки, несоответствие условиям, которые были предложены в заявке этого участника закупки, то таким участником оформляется и подписывается протокол разногласий в течение двух рабочих дней с даты получения проекта договора. </w:t>
            </w:r>
          </w:p>
          <w:p w14:paraId="0FB264A5"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Протокол разногласий составляется в форме электронного документа. Указанный протокол должен содержать следующие сведения:</w:t>
            </w:r>
          </w:p>
          <w:p w14:paraId="49CBB9ED"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1) место и дату составления протокола;</w:t>
            </w:r>
          </w:p>
          <w:p w14:paraId="27A8847A"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2) наименование предмета закупки и номер закупки;</w:t>
            </w:r>
          </w:p>
          <w:p w14:paraId="06EF0BD3"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3) положения договора, в которых, по мнению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содержатся неточности, технические ошибки, опечатки, несоответствие условиям, предложенным в заявке указанных лиц;</w:t>
            </w:r>
          </w:p>
          <w:p w14:paraId="1BA5466A"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4) предложения победителя закупки, с которым заключается договор, или участника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по изменению таких условий договора.</w:t>
            </w:r>
          </w:p>
          <w:p w14:paraId="2E8B2328"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Подписанный победителем закупки, с которым заключается договор, или участником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протокол разногласий в тот же день направляется заказчику с использованием программно-аппаратных средств электронной площадки.</w:t>
            </w:r>
          </w:p>
          <w:p w14:paraId="2AD0766C"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lastRenderedPageBreak/>
              <w:t xml:space="preserve">Заказчик рассматривает протокол разногласий в течение двух рабочих дней с даты его получения. Если предложения, указанные в протоколе разногласий, учтены заказчиком полностью или частично, заказчик вносит изменения в проект договора и повторно направляет без своей подписи его победителю закупки с которым заключается договор или участнику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с использованием программно-аппаратных средств электронной площадки либо направляет проект договора без своей подписи с мотивированным отказом от внесения изменений в договор, оформленным отдельным документом. </w:t>
            </w:r>
          </w:p>
          <w:p w14:paraId="1A5BCC40" w14:textId="43263178"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6. Победитель закупки, с которым заключается договор, или участник закупки, заявке на участие в закупке которого присвоен второй порядковый номер или третий порядковый номер, в случае, предусмотренном подпунктом 2 пункта 21 Документации, в течение четырех рабочих дней с даты получения согласованного проекта договора от заказчика, подписывает проект договора с использованием программно-аппаратных средств и размещает его на электронной площадке вместе с обеспечением исполнения договора, если данное требование установлено в извещении об осуществлении конкурентной закупки и (или) документации о закупке, за исключением случаев оформления и подписания протокола разногласий.</w:t>
            </w:r>
          </w:p>
          <w:p w14:paraId="4EB783DF"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7. При заключении договора по результатам закупки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об осуществлении конкурентной закупки,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7A7255E5" w14:textId="714AECEF"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 xml:space="preserve">8. </w:t>
            </w:r>
            <w:r w:rsidRPr="00147613">
              <w:rPr>
                <w:rFonts w:ascii="Liberation Serif" w:hAnsi="Liberation Serif" w:cs="Liberation Serif"/>
                <w:sz w:val="22"/>
              </w:rPr>
              <w:t>В течение трех рабочих дней с даты размещения на электронной площадке проекта договора, подписанного победителем закупки, и предоставления таким победителем, в случае установления соответствующего требования в извещении об осуществлении конкурентной закупки и (или) документации о закупке, обеспечения исполнения договора, но не ранее срока, установленного в подпункте 1, 2 настоящего пункта настоящей Документации, заказчик обязан разместить на электронной площадке подписанный договор от имени заказчика и направить в ЕИС подписанный договор от имени заказчика</w:t>
            </w:r>
            <w:r w:rsidRPr="00147613">
              <w:rPr>
                <w:rFonts w:ascii="Liberation Serif" w:eastAsia="Times New Roman" w:hAnsi="Liberation Serif" w:cs="Times New Roman"/>
                <w:sz w:val="22"/>
              </w:rPr>
              <w:t>.</w:t>
            </w:r>
          </w:p>
        </w:tc>
      </w:tr>
      <w:tr w:rsidR="001625BA" w:rsidRPr="00147613" w14:paraId="0D956715" w14:textId="77777777" w:rsidTr="00806802">
        <w:trPr>
          <w:jc w:val="center"/>
        </w:trPr>
        <w:tc>
          <w:tcPr>
            <w:tcW w:w="377" w:type="pct"/>
            <w:tcBorders>
              <w:left w:val="single" w:sz="4" w:space="0" w:color="auto"/>
              <w:right w:val="single" w:sz="4" w:space="0" w:color="auto"/>
            </w:tcBorders>
          </w:tcPr>
          <w:p w14:paraId="78B87FC8" w14:textId="4096ED88"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19.</w:t>
            </w:r>
          </w:p>
        </w:tc>
        <w:tc>
          <w:tcPr>
            <w:tcW w:w="1457" w:type="pct"/>
            <w:tcBorders>
              <w:top w:val="single" w:sz="4" w:space="0" w:color="auto"/>
              <w:left w:val="single" w:sz="4" w:space="0" w:color="auto"/>
              <w:bottom w:val="single" w:sz="4" w:space="0" w:color="auto"/>
              <w:right w:val="single" w:sz="4" w:space="0" w:color="auto"/>
            </w:tcBorders>
          </w:tcPr>
          <w:p w14:paraId="590B2260" w14:textId="33ACD4FF"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Liberation Serif"/>
                <w:b/>
                <w:bCs/>
                <w:iCs/>
                <w:sz w:val="22"/>
              </w:rPr>
              <w:t>Возможность изменить условия договора в ходе его исполнения</w:t>
            </w:r>
          </w:p>
        </w:tc>
        <w:tc>
          <w:tcPr>
            <w:tcW w:w="3166" w:type="pct"/>
            <w:tcBorders>
              <w:top w:val="single" w:sz="4" w:space="0" w:color="auto"/>
              <w:left w:val="single" w:sz="4" w:space="0" w:color="auto"/>
              <w:bottom w:val="single" w:sz="4" w:space="0" w:color="auto"/>
              <w:right w:val="single" w:sz="4" w:space="0" w:color="auto"/>
            </w:tcBorders>
          </w:tcPr>
          <w:p w14:paraId="18CB4CD7" w14:textId="77777777" w:rsidR="001625BA" w:rsidRPr="00147613" w:rsidRDefault="001625BA" w:rsidP="001625BA">
            <w:pPr>
              <w:widowControl w:val="0"/>
              <w:autoSpaceDE w:val="0"/>
              <w:autoSpaceDN w:val="0"/>
              <w:adjustRightInd w:val="0"/>
              <w:jc w:val="both"/>
              <w:rPr>
                <w:rFonts w:ascii="Liberation Serif" w:hAnsi="Liberation Serif" w:cs="Liberation Serif"/>
                <w:sz w:val="22"/>
              </w:rPr>
            </w:pPr>
            <w:r w:rsidRPr="00147613">
              <w:rPr>
                <w:rFonts w:ascii="Liberation Serif" w:hAnsi="Liberation Serif" w:cs="Liberation Serif"/>
                <w:sz w:val="22"/>
              </w:rPr>
              <w:t>1. Изменение существенных условий договора, заключенного по результатам конкурентной закупки, конкурентной закупки, участниками которой могут быть только субъекты малого и среднего предпринимательства, неконкурентной закупки, при его исполнении не допускается, за исключением их изменения по соглашению сторон в случаях, предусмотренных настоящим положением, договором.</w:t>
            </w:r>
          </w:p>
          <w:p w14:paraId="4A4F9358"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 xml:space="preserve">По соглашению сторон допускается изменить: </w:t>
            </w:r>
          </w:p>
          <w:p w14:paraId="69D47C7F"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 xml:space="preserve">1) количество товара, объем работ или услуг (за исключением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благоустройству территорий, проведению работ по сохранению объектов культурного наследия) в пределах 30% изначально предусмотренного количества товара, объема работ или услуг. При увеличении предусмотренного договором количества товара, объема работ или услуг, стороны вправе увеличить первоначальную цену договора соответственно изменяемому количеству товара, объему работ </w:t>
            </w:r>
            <w:r w:rsidRPr="00147613">
              <w:rPr>
                <w:rFonts w:ascii="Liberation Serif" w:hAnsi="Liberation Serif" w:cs="Liberation Serif"/>
                <w:sz w:val="22"/>
              </w:rPr>
              <w:lastRenderedPageBreak/>
              <w:t xml:space="preserve">или услуг исходя из цены единицы товара, работы, услуги, а при внесении соответствующих изменений в договор в связи с уменьшением предусмотренных договором количества товара, объема работ или услуг, стороны договора обязаны уменьшить цену договора соответственно уменьшаемому количеству товара, объему работ или услуг, исходя из цены единицы товара, работы, услуги. Цена единицы товара </w:t>
            </w:r>
            <w:proofErr w:type="gramStart"/>
            <w:r w:rsidRPr="00147613">
              <w:rPr>
                <w:rFonts w:ascii="Liberation Serif" w:hAnsi="Liberation Serif" w:cs="Liberation Serif"/>
                <w:sz w:val="22"/>
              </w:rPr>
              <w:t>при уменьшении</w:t>
            </w:r>
            <w:proofErr w:type="gramEnd"/>
            <w:r w:rsidRPr="00147613">
              <w:rPr>
                <w:rFonts w:ascii="Liberation Serif" w:hAnsi="Liberation Serif" w:cs="Liberation Serif"/>
                <w:sz w:val="22"/>
              </w:rPr>
              <w:t xml:space="preserve"> предусмотренного договором количества поставляемого товара определяется как частное от деления первоначальной цены договора на предусмотренное в договоре количество товара. </w:t>
            </w:r>
          </w:p>
          <w:p w14:paraId="17B8F2B3" w14:textId="77777777" w:rsidR="001625BA" w:rsidRPr="00147613" w:rsidRDefault="001625BA" w:rsidP="001625BA">
            <w:pPr>
              <w:widowControl w:val="0"/>
              <w:autoSpaceDE w:val="0"/>
              <w:autoSpaceDN w:val="0"/>
              <w:adjustRightInd w:val="0"/>
              <w:jc w:val="both"/>
              <w:rPr>
                <w:rFonts w:ascii="Liberation Serif" w:hAnsi="Liberation Serif" w:cs="Liberation Serif"/>
                <w:sz w:val="22"/>
              </w:rPr>
            </w:pPr>
            <w:r w:rsidRPr="00147613">
              <w:rPr>
                <w:rFonts w:ascii="Liberation Serif" w:hAnsi="Liberation Serif" w:cs="Liberation Serif"/>
                <w:sz w:val="22"/>
              </w:rPr>
              <w:t>В рамках действия настоящего подпункта допускается изменение количества товара, объема работ или услуг как в целом по договору, так и по отдельным позициям договора при условии не превышения 30 % изначально предусмотренного количества товара, объема работ или услуг по каждой позиции;</w:t>
            </w:r>
          </w:p>
          <w:p w14:paraId="2D437959"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2) объем и(или) вид выполняемых работ по договору, предметом которого является выполнение работ по строительству, благоустройству территорий,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30 % цены договора;</w:t>
            </w:r>
          </w:p>
          <w:p w14:paraId="10930747"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3) сроки исполнения обязательств сторон по договору не более чем на 30% от первоначально предусмотренных сроков;</w:t>
            </w:r>
          </w:p>
          <w:p w14:paraId="738AEE41"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4) срок исполнения отдельного этапа (отдельных этапов) исполнения договоров в рамках срока исполнения договора, предусмотренного при его заключении;</w:t>
            </w:r>
          </w:p>
          <w:p w14:paraId="33E32E0C"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5) цену договора, цену единицы товара, работы, услуги, в случае изменения в соответствии с законодательством Российской Федерации регулируемых цен (тарифов) на товары, работы, услуги;</w:t>
            </w:r>
          </w:p>
          <w:p w14:paraId="2D6A54B5"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6) цену договора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3406F21" w14:textId="77777777"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7) цену единицы товара, работы, услуги путем ее уменьшения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исполнения договора;</w:t>
            </w:r>
          </w:p>
          <w:p w14:paraId="39F43ADA" w14:textId="0D46EEB4" w:rsidR="001625BA" w:rsidRPr="00147613" w:rsidRDefault="001625BA" w:rsidP="001625BA">
            <w:pPr>
              <w:widowControl w:val="0"/>
              <w:autoSpaceDE w:val="0"/>
              <w:autoSpaceDN w:val="0"/>
              <w:adjustRightInd w:val="0"/>
              <w:ind w:firstLine="175"/>
              <w:jc w:val="both"/>
              <w:rPr>
                <w:rFonts w:ascii="Liberation Serif" w:hAnsi="Liberation Serif" w:cs="Liberation Serif"/>
                <w:sz w:val="22"/>
              </w:rPr>
            </w:pPr>
            <w:r w:rsidRPr="00147613">
              <w:rPr>
                <w:rFonts w:ascii="Liberation Serif" w:hAnsi="Liberation Serif" w:cs="Liberation Serif"/>
                <w:sz w:val="22"/>
              </w:rPr>
              <w:t>8) срок исполнения договора на выполнение работ по строительному контролю вследствие и в пределах увеличения (уменьшения) срока исполнения договора на выполнение работ по строительству, реконструкции, капитальному ремонту объекта капитального строительства, в процессе которых осуществляется строительный контроль, без изменения иных существенных условий договора на выполнение работ по строительному контролю;</w:t>
            </w:r>
          </w:p>
          <w:p w14:paraId="3A77B9F3" w14:textId="77777777" w:rsidR="001625BA" w:rsidRPr="00147613" w:rsidRDefault="001625BA" w:rsidP="001625BA">
            <w:pPr>
              <w:jc w:val="both"/>
              <w:rPr>
                <w:rFonts w:ascii="Liberation Serif" w:hAnsi="Liberation Serif" w:cs="Liberation Serif"/>
                <w:sz w:val="22"/>
              </w:rPr>
            </w:pPr>
            <w:r w:rsidRPr="00147613">
              <w:rPr>
                <w:rFonts w:ascii="Liberation Serif" w:hAnsi="Liberation Serif" w:cs="Liberation Serif"/>
                <w:sz w:val="22"/>
              </w:rPr>
              <w:t xml:space="preserve">9) объем закупаемых товаров (объем оказываемых услуг, выполняемых работ), цену договора, цену единицы товара, работы, услуги, сроки исполнения обязательств сторон по договору, срок исполнения отдельного этапа (отдельных этапов) с единственным поставщиком (подрядчиком, исполнителем) в соответствии с приложением № 5 к настоящему положению. Изменение цены единицы товара, работы, услуги, цены договора, заключенного по результатам осуществления закупки у единственного поставщика (подрядчика, исполнителя), осуществляется с учетом установленных приложением № 5 к Положению предельного годового объема закупаемых товаров, работ, услуг </w:t>
            </w:r>
            <w:r w:rsidRPr="00147613">
              <w:rPr>
                <w:rFonts w:ascii="Liberation Serif" w:hAnsi="Liberation Serif" w:cs="Liberation Serif"/>
                <w:sz w:val="22"/>
              </w:rPr>
              <w:br/>
              <w:t>и предельной стоимости такой закупки в случае такого установления.</w:t>
            </w:r>
          </w:p>
          <w:p w14:paraId="1E256257"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hAnsi="Liberation Serif" w:cs="Liberation Serif"/>
                <w:sz w:val="22"/>
              </w:rPr>
              <w:t>Предусмотренное настоящим пунктом изменение существенных условий договора осуществляется с соблюдением условий, предусмотренных подпунктом 3 части второй пункта 49 Положения</w:t>
            </w:r>
            <w:r w:rsidRPr="00147613">
              <w:rPr>
                <w:rFonts w:ascii="Liberation Serif" w:eastAsia="Times New Roman" w:hAnsi="Liberation Serif" w:cs="Times New Roman"/>
                <w:sz w:val="22"/>
                <w:lang w:eastAsia="ru-RU"/>
              </w:rPr>
              <w:t>.</w:t>
            </w:r>
          </w:p>
          <w:p w14:paraId="6B8B672D" w14:textId="77777777" w:rsidR="001625BA" w:rsidRPr="00147613" w:rsidRDefault="001625BA" w:rsidP="001625BA">
            <w:pPr>
              <w:jc w:val="both"/>
              <w:rPr>
                <w:rFonts w:ascii="Liberation Serif" w:hAnsi="Liberation Serif" w:cs="Liberation Serif"/>
                <w:sz w:val="22"/>
              </w:rPr>
            </w:pPr>
            <w:r w:rsidRPr="00147613">
              <w:rPr>
                <w:rFonts w:ascii="Liberation Serif" w:eastAsia="Times New Roman" w:hAnsi="Liberation Serif" w:cs="Times New Roman"/>
                <w:sz w:val="22"/>
                <w:lang w:eastAsia="ru-RU"/>
              </w:rPr>
              <w:t xml:space="preserve">2. </w:t>
            </w:r>
            <w:r w:rsidRPr="00147613">
              <w:rPr>
                <w:rFonts w:ascii="Liberation Serif" w:hAnsi="Liberation Serif" w:cs="Liberation Serif"/>
                <w:sz w:val="22"/>
              </w:rPr>
              <w:t xml:space="preserve">Допускается изменение существенных условий договора, заключенного </w:t>
            </w:r>
            <w:r w:rsidRPr="00147613">
              <w:rPr>
                <w:rFonts w:ascii="Liberation Serif" w:hAnsi="Liberation Serif" w:cs="Liberation Serif"/>
                <w:b/>
                <w:bCs/>
                <w:sz w:val="22"/>
              </w:rPr>
              <w:t>до 1 января 2027 года</w:t>
            </w:r>
            <w:r w:rsidRPr="00147613">
              <w:rPr>
                <w:rFonts w:ascii="Liberation Serif" w:hAnsi="Liberation Serif" w:cs="Liberation Serif"/>
                <w:sz w:val="22"/>
              </w:rPr>
              <w:t xml:space="preserve">, путем заключения заказчиком и поставщиком (подрядчиком, исполнителем) соглашения об изменении условий договора по инициативе заказчика или на основании поступившего заказчику в письменной форме предложения поставщика </w:t>
            </w:r>
            <w:r w:rsidRPr="00147613">
              <w:rPr>
                <w:rFonts w:ascii="Liberation Serif" w:hAnsi="Liberation Serif" w:cs="Liberation Serif"/>
                <w:sz w:val="22"/>
              </w:rPr>
              <w:lastRenderedPageBreak/>
              <w:t>(подрядчика, исполнителя) об изменении существенных условий договора с приложением информации и документов, обосновывающих такое предложение, если при исполнении такого договора возникли независящие от сторон договора обстоятельства, влекущие невозможность его исполнения без изменения условий.</w:t>
            </w:r>
          </w:p>
          <w:p w14:paraId="6C91E1EE" w14:textId="5E021A1D"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Предусмотренное настоящим пунктом изменение осуществляется:</w:t>
            </w:r>
          </w:p>
          <w:p w14:paraId="33954F63"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1) в пределах сумм, установленных в соответствии с планом финансово-хозяйственной деятельности с учетом планируемых объемов поступлений и планируемых объемов выплат, связанных с осуществлением деятельности, предусмотренной уставом;</w:t>
            </w:r>
          </w:p>
          <w:p w14:paraId="02136069"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 xml:space="preserve">2) при наличии в письменной форме согласия исполнительного органа государственной власти Свердловской области, осуществляющего функции и полномочия учредителя в отношении заказчика; </w:t>
            </w:r>
          </w:p>
          <w:p w14:paraId="3C664EA6"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3) при условии предоставления поставщиком (подрядчиком, исполнителем) обеспечения исполнения договора (обеспечения гарантийных обязательств),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(обеспечением гарантийных обязательств), и если при определении поставщика (подрядчика, исполнителя) требование обеспечения исполнения договора (обеспечения гарантийных обязательств) установлено в извещении о закупке и (или) документации о закупке в соответствии с главой 6 Положения. При этом:</w:t>
            </w:r>
          </w:p>
          <w:p w14:paraId="3BE3FA1E"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 xml:space="preserve">размер обеспечения исполнения договора может быть уменьшен по решению заказчика в порядке, предусмотренном пунктом 32 Положения; </w:t>
            </w:r>
          </w:p>
          <w:p w14:paraId="33FF2A24"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 xml:space="preserve">обеспечение исполнения (обеспечение гарантийных обязательств) договора может быть предоставлено путем внесения соответствующих изменений в условия ранее предоставленной заказчику банковской (независимой) гарантии; </w:t>
            </w:r>
          </w:p>
          <w:p w14:paraId="5F00675D"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если обеспечение исполнения договора осуществляется путем предоставления банковской (независимой) гарантии, возврат заказчиком ранее предоставленной ему банковской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банковской (независимой) гарантии, обязательство гаранта перед заказчиком по ранее предоставленной банковской (независимой) гарантии прекращается с момента выдачи новой банковской гарантии;</w:t>
            </w:r>
          </w:p>
          <w:p w14:paraId="2D8A5525"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если при увеличении в соответствии с настоящим пунктом цены договора обеспечение исполнения договора осуществляется путем внесения денежных средств, поставщик (подрядчик, исполнитель) осуществляет перечисление денежных средств на счет заказчика, указанный в извещении о закупке и (или) документации о закупке, в размере, пропорциональном стоимости новых обязательств поставщика (подрядчика, исполнителя);</w:t>
            </w:r>
          </w:p>
          <w:p w14:paraId="2EF137AC"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в случае уменьшения в соответствии с настоящим пунктом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2A3D3ABA" w14:textId="56B60009"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3. При заключении или исполнении договора по согласованию заказчика 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указанного в заявке участника закупки или договоре.</w:t>
            </w:r>
          </w:p>
          <w:p w14:paraId="31FFA3EA" w14:textId="77777777" w:rsidR="001625BA" w:rsidRPr="00147613" w:rsidRDefault="001625BA" w:rsidP="001625BA">
            <w:pPr>
              <w:ind w:firstLine="29"/>
              <w:jc w:val="both"/>
              <w:rPr>
                <w:rFonts w:ascii="Liberation Serif" w:hAnsi="Liberation Serif" w:cs="Liberation Serif"/>
                <w:sz w:val="22"/>
              </w:rPr>
            </w:pPr>
            <w:r w:rsidRPr="00147613">
              <w:rPr>
                <w:rFonts w:ascii="Liberation Serif" w:hAnsi="Liberation Serif" w:cs="Liberation Serif"/>
                <w:sz w:val="22"/>
              </w:rPr>
              <w:t xml:space="preserve">     Вносимые в соответствии с настоящим пунктом в договор изменения должны соответствовать требованиям, установленным нормативными правовыми актами, принятыми в развитие пункта 1 части 8 статьи 3 Федерального закона № 223-ФЗ, в случае их применения.</w:t>
            </w:r>
          </w:p>
          <w:p w14:paraId="3740199B" w14:textId="77777777" w:rsidR="001625BA" w:rsidRPr="00147613" w:rsidRDefault="001625BA" w:rsidP="001625BA">
            <w:pPr>
              <w:autoSpaceDE w:val="0"/>
              <w:ind w:firstLine="29"/>
              <w:jc w:val="both"/>
              <w:rPr>
                <w:rFonts w:ascii="Liberation Serif" w:hAnsi="Liberation Serif" w:cs="Liberation Serif"/>
                <w:sz w:val="22"/>
              </w:rPr>
            </w:pPr>
            <w:r w:rsidRPr="00147613">
              <w:rPr>
                <w:rFonts w:ascii="Liberation Serif" w:hAnsi="Liberation Serif" w:cs="Liberation Serif"/>
                <w:sz w:val="22"/>
              </w:rPr>
              <w:lastRenderedPageBreak/>
              <w:t xml:space="preserve">3.1. При заключении или изменении договора (в том числе увеличении цены договора), предметом которого является поставка, включая поставку по договору лизинга, и (или) сервисное обслуживание, и (или) ремонт железнодорожного подвижного состава (за исключением грузовых вагонов), начиная с 2024 года, заказчики вправе: </w:t>
            </w:r>
          </w:p>
          <w:p w14:paraId="312321BB" w14:textId="77777777" w:rsidR="001625BA" w:rsidRPr="00147613" w:rsidRDefault="001625BA" w:rsidP="001625BA">
            <w:pPr>
              <w:autoSpaceDE w:val="0"/>
              <w:ind w:firstLine="29"/>
              <w:jc w:val="both"/>
              <w:rPr>
                <w:rFonts w:ascii="Liberation Serif" w:hAnsi="Liberation Serif" w:cs="Liberation Serif"/>
                <w:sz w:val="22"/>
              </w:rPr>
            </w:pPr>
            <w:r w:rsidRPr="00147613">
              <w:rPr>
                <w:rFonts w:ascii="Liberation Serif" w:hAnsi="Liberation Serif" w:cs="Liberation Serif"/>
                <w:sz w:val="22"/>
              </w:rPr>
              <w:t>- осуществлять индексацию цены договора с использованием прогноза и (или) фактического значения композитного индекса цен на продукцию, работы, услуги организаций транспортного машиностроения, определяемого согласно методическим рекомендациям Министерства промышленности и торговли Российской Федерации по формированию цен на продукцию, товары и услуги предприятий транспортного машиностроения, или прогноза и (или) фактического значения индекса цен производителей промышленной продукции (без продукции топливно-энергетического комплекса) Министерства экономического развития Российской Федерации (при отсутствии указанного композитного индекса цен на продукцию, работы, услуги организаций транспортного машиностроения для отдельных видов продукции, работ или услуг);</w:t>
            </w:r>
          </w:p>
          <w:p w14:paraId="2BD1D548" w14:textId="77777777" w:rsidR="001625BA" w:rsidRPr="00147613" w:rsidRDefault="001625BA" w:rsidP="001625BA">
            <w:pPr>
              <w:autoSpaceDE w:val="0"/>
              <w:ind w:firstLine="29"/>
              <w:jc w:val="both"/>
              <w:rPr>
                <w:rFonts w:ascii="Liberation Serif" w:hAnsi="Liberation Serif" w:cs="Liberation Serif"/>
                <w:sz w:val="22"/>
              </w:rPr>
            </w:pPr>
            <w:r w:rsidRPr="00147613">
              <w:rPr>
                <w:rFonts w:ascii="Liberation Serif" w:hAnsi="Liberation Serif" w:cs="Liberation Serif"/>
                <w:sz w:val="22"/>
              </w:rPr>
              <w:t>- исключать ограничение размера индексации цены договора;</w:t>
            </w:r>
          </w:p>
          <w:p w14:paraId="2BEFF689" w14:textId="77777777" w:rsidR="001625BA" w:rsidRPr="00147613" w:rsidRDefault="001625BA" w:rsidP="001625BA">
            <w:pPr>
              <w:autoSpaceDE w:val="0"/>
              <w:ind w:firstLine="29"/>
              <w:jc w:val="both"/>
              <w:rPr>
                <w:rFonts w:ascii="Liberation Serif" w:hAnsi="Liberation Serif" w:cs="Liberation Serif"/>
                <w:sz w:val="22"/>
              </w:rPr>
            </w:pPr>
            <w:r w:rsidRPr="00147613">
              <w:rPr>
                <w:rFonts w:ascii="Liberation Serif" w:hAnsi="Liberation Serif" w:cs="Liberation Serif"/>
                <w:sz w:val="22"/>
              </w:rPr>
              <w:t xml:space="preserve">устанавливать неиндексируемую составляющую цены договора на уровне не более 0,1 процента; </w:t>
            </w:r>
          </w:p>
          <w:p w14:paraId="2FD1B545" w14:textId="77777777" w:rsidR="001625BA" w:rsidRPr="00147613" w:rsidRDefault="001625BA" w:rsidP="001625BA">
            <w:pPr>
              <w:autoSpaceDE w:val="0"/>
              <w:ind w:firstLine="29"/>
              <w:jc w:val="both"/>
              <w:rPr>
                <w:rFonts w:ascii="Liberation Serif" w:hAnsi="Liberation Serif" w:cs="Liberation Serif"/>
                <w:sz w:val="22"/>
              </w:rPr>
            </w:pPr>
            <w:r w:rsidRPr="00147613">
              <w:rPr>
                <w:rFonts w:ascii="Liberation Serif" w:hAnsi="Liberation Serif" w:cs="Liberation Serif"/>
                <w:sz w:val="22"/>
              </w:rPr>
              <w:t>- предусматривать возможность последовательной (цепной) ежеквартальной корректировки цены договора на фактические значения индексов, входящих в формулу индексации цены договора (при этом корректировку цены договора на среднегодовые фактические значения индексов не проводят);</w:t>
            </w:r>
          </w:p>
          <w:p w14:paraId="1B23E731"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hAnsi="Liberation Serif" w:cs="Liberation Serif"/>
                <w:sz w:val="22"/>
              </w:rPr>
              <w:t>- в случае использования прогноза индексов при формировании цены договора предусматривать корректировку цены договора на фактические значения индексов, входящих в формулу индексации цены договора, за период, в котором использовался прогноз индексов, и возможность дополнительной корректировки цены договора в целях компенсации разницы между ценой договора, определенной на основе прогноза индексов, и ценой договора, определенной на основе фактических значений индексов.</w:t>
            </w:r>
          </w:p>
          <w:p w14:paraId="7484190D" w14:textId="77777777" w:rsidR="001625BA" w:rsidRPr="00147613" w:rsidRDefault="001625BA" w:rsidP="001625BA">
            <w:pPr>
              <w:ind w:firstLine="604"/>
              <w:jc w:val="both"/>
              <w:rPr>
                <w:rFonts w:ascii="Liberation Serif" w:hAnsi="Liberation Serif" w:cs="Liberation Serif"/>
                <w:sz w:val="22"/>
              </w:rPr>
            </w:pPr>
            <w:r w:rsidRPr="00147613">
              <w:rPr>
                <w:rFonts w:ascii="Liberation Serif" w:eastAsia="Times New Roman" w:hAnsi="Liberation Serif" w:cs="Times New Roman"/>
                <w:sz w:val="22"/>
                <w:lang w:eastAsia="ru-RU"/>
              </w:rPr>
              <w:t xml:space="preserve">4. </w:t>
            </w:r>
            <w:r w:rsidRPr="00147613">
              <w:rPr>
                <w:rFonts w:ascii="Liberation Serif" w:hAnsi="Liberation Serif" w:cs="Liberation Serif"/>
                <w:sz w:val="22"/>
              </w:rPr>
              <w:t>При исполнении договора по согласованию заказчика с поставщиком (подрядчиком, исполнителем) допускается поставка (использование) товара, выполнение работы или оказание услуги, функциональные характеристики (потребительские свойства), технические, качественные и эксплуатационные характеристики которых являются улучшенными по сравнению с такими характеристиками, указанными в договоре.</w:t>
            </w:r>
          </w:p>
          <w:p w14:paraId="16C21061"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hAnsi="Liberation Serif" w:cs="Liberation Serif"/>
                <w:sz w:val="22"/>
              </w:rPr>
              <w:t xml:space="preserve">     </w:t>
            </w:r>
            <w:r w:rsidRPr="00147613">
              <w:rPr>
                <w:rFonts w:ascii="Liberation Serif" w:hAnsi="Liberation Serif"/>
                <w:sz w:val="22"/>
              </w:rPr>
              <w:t>Вносимые в соответствии с настоящим пунктом в договор изменения не должны противоречить положениям главы 43-1 настоящего положения</w:t>
            </w:r>
            <w:r w:rsidRPr="00147613">
              <w:rPr>
                <w:rFonts w:ascii="Liberation Serif" w:eastAsia="Times New Roman" w:hAnsi="Liberation Serif" w:cs="Times New Roman"/>
                <w:sz w:val="22"/>
                <w:lang w:eastAsia="ru-RU"/>
              </w:rPr>
              <w:t>.</w:t>
            </w:r>
          </w:p>
          <w:p w14:paraId="27175A45" w14:textId="77777777"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 xml:space="preserve">     Указанное изменение осуществляется на основании информации и (или) документов, обосновывающих необходимость изменения существенных условий договора со ссылкой на фактические обстоятельства, повлекшие невозможность исполнения такого договора в связи с мобилизацией в Российской Федерации.</w:t>
            </w:r>
          </w:p>
          <w:p w14:paraId="56F4EF83" w14:textId="45EEC2B0" w:rsidR="001625BA" w:rsidRPr="00147613" w:rsidRDefault="001625BA" w:rsidP="001625BA">
            <w:pPr>
              <w:jc w:val="both"/>
              <w:rPr>
                <w:rFonts w:ascii="Liberation Serif" w:eastAsia="Times New Roman" w:hAnsi="Liberation Serif" w:cs="Times New Roman"/>
                <w:sz w:val="22"/>
                <w:lang w:eastAsia="ru-RU"/>
              </w:rPr>
            </w:pPr>
            <w:r w:rsidRPr="00147613">
              <w:rPr>
                <w:rFonts w:ascii="Liberation Serif" w:eastAsia="Times New Roman" w:hAnsi="Liberation Serif" w:cs="Times New Roman"/>
                <w:sz w:val="22"/>
                <w:lang w:eastAsia="ru-RU"/>
              </w:rPr>
              <w:t xml:space="preserve">      В договоры о поставке товаров, выполнении работ, оказании услуг, подлежащие оплате за счет субсидий, указанных в пункте 1 статьи 78 1 Бюджетного кодекса Российской Федерации, включается условия  о возможности изменения по соглашению сторон размера и (или) сроков оплаты и (или) объема товаров, работ, услуг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tc>
      </w:tr>
      <w:tr w:rsidR="001625BA" w:rsidRPr="00147613" w14:paraId="7FE618B5" w14:textId="77777777" w:rsidTr="00806802">
        <w:trPr>
          <w:jc w:val="center"/>
        </w:trPr>
        <w:tc>
          <w:tcPr>
            <w:tcW w:w="377" w:type="pct"/>
            <w:tcBorders>
              <w:left w:val="single" w:sz="4" w:space="0" w:color="auto"/>
              <w:right w:val="single" w:sz="4" w:space="0" w:color="auto"/>
            </w:tcBorders>
          </w:tcPr>
          <w:p w14:paraId="37A05916" w14:textId="763EB77F"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20.</w:t>
            </w:r>
          </w:p>
        </w:tc>
        <w:tc>
          <w:tcPr>
            <w:tcW w:w="1457" w:type="pct"/>
            <w:tcBorders>
              <w:top w:val="single" w:sz="4" w:space="0" w:color="auto"/>
              <w:left w:val="single" w:sz="4" w:space="0" w:color="auto"/>
              <w:bottom w:val="single" w:sz="4" w:space="0" w:color="auto"/>
              <w:right w:val="single" w:sz="4" w:space="0" w:color="auto"/>
            </w:tcBorders>
          </w:tcPr>
          <w:p w14:paraId="1D866D46" w14:textId="77777777"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Расторжение договора</w:t>
            </w:r>
          </w:p>
        </w:tc>
        <w:tc>
          <w:tcPr>
            <w:tcW w:w="3166" w:type="pct"/>
            <w:tcBorders>
              <w:top w:val="single" w:sz="4" w:space="0" w:color="auto"/>
              <w:left w:val="single" w:sz="4" w:space="0" w:color="auto"/>
              <w:bottom w:val="single" w:sz="4" w:space="0" w:color="auto"/>
              <w:right w:val="single" w:sz="4" w:space="0" w:color="auto"/>
            </w:tcBorders>
          </w:tcPr>
          <w:p w14:paraId="7C1C2469"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1. Расторжение договора допускается:</w:t>
            </w:r>
          </w:p>
          <w:p w14:paraId="5EADBCDD"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по соглашению сторон;</w:t>
            </w:r>
          </w:p>
          <w:p w14:paraId="4A3359B4"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по решению суда;</w:t>
            </w:r>
          </w:p>
          <w:p w14:paraId="2F052C0D"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lastRenderedPageBreak/>
              <w:t xml:space="preserve">в случае одностороннего отказа стороны договора от исполнения договора </w:t>
            </w:r>
          </w:p>
          <w:p w14:paraId="7477CA82"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в соответствии с гражданским и иным законодательством Российской Федерации.</w:t>
            </w:r>
          </w:p>
          <w:p w14:paraId="32A0CA9F"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и иным законодательством для одностороннего отказа от исполнения отдельных видов обязательств при условии, если это было предусмотрено договором.</w:t>
            </w:r>
          </w:p>
          <w:p w14:paraId="5D8A1718"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Заказчик обязан принять решение об одностороннем отказе от исполнения договора, заключенного по результатам закупки если в ходе исполнения договора установлено, что:</w:t>
            </w:r>
          </w:p>
          <w:p w14:paraId="0937ABD2"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1) поставщик (подрядчик, исполнитель) и (или) поставляемый товар перестали соответствовать установленным извещением об осуществлении конкурентной закупки и (или) документацией о закупке требованиям к участникам закупки (за исключением требований, предусмотренных пунктом 11.3 настоящей Документации (в случае установления таких требований)) и (или) поставляемому товару;</w:t>
            </w:r>
          </w:p>
          <w:p w14:paraId="6E26DBDA"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 xml:space="preserve">2) при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установленным в подпункте 1 настоящего пункта, что позволило ему стать победителем определения поставщика (подрядчика, исполнителя). </w:t>
            </w:r>
          </w:p>
          <w:p w14:paraId="159B4B06" w14:textId="77777777" w:rsidR="001625BA" w:rsidRPr="00147613" w:rsidRDefault="001625BA" w:rsidP="001625BA">
            <w:pPr>
              <w:widowControl w:val="0"/>
              <w:autoSpaceDE w:val="0"/>
              <w:autoSpaceDN w:val="0"/>
              <w:adjustRightInd w:val="0"/>
              <w:jc w:val="both"/>
              <w:rPr>
                <w:rFonts w:ascii="Liberation Serif" w:eastAsia="Calibri" w:hAnsi="Liberation Serif" w:cs="Liberation Serif"/>
                <w:sz w:val="22"/>
              </w:rPr>
            </w:pPr>
            <w:r w:rsidRPr="00147613">
              <w:rPr>
                <w:rFonts w:ascii="Liberation Serif" w:eastAsia="Calibri" w:hAnsi="Liberation Serif" w:cs="Liberation Serif"/>
                <w:sz w:val="22"/>
              </w:rPr>
              <w:t>2. При расторжении договора по решению суда или в случае одностороннего отказа стороны договора от его исполнения, заказчик вправе при условии согласия такого участника закупки заключить договор с участником закупки, заявке на участие в закупке которого присвоен второй порядковый номер. 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Принятие заказчиком решения о заключении договора со вторым или третьим участником закупки не накладывает на такого участника закупки обязанности заключения договора. Отказ такого участника закупки не влечет за собой признание его уклонившимся от заключения договора.</w:t>
            </w:r>
          </w:p>
          <w:p w14:paraId="51662253" w14:textId="0199E4B9"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Указанный договор заключается на условиях, предусмотренных в извещении об осуществлении конкурентной закупки и (или) документации о закупке, по цене, предложенной таким участником, в порядке, определенном Положением.</w:t>
            </w:r>
          </w:p>
          <w:p w14:paraId="563FA138" w14:textId="77777777" w:rsidR="001625BA" w:rsidRPr="00147613" w:rsidRDefault="001625BA" w:rsidP="001625BA">
            <w:pPr>
              <w:suppressAutoHyphens/>
              <w:autoSpaceDN w:val="0"/>
              <w:jc w:val="both"/>
              <w:textAlignment w:val="baseline"/>
              <w:rPr>
                <w:rFonts w:ascii="Liberation Serif" w:eastAsia="Calibri" w:hAnsi="Liberation Serif" w:cs="Liberation Serif"/>
                <w:sz w:val="22"/>
              </w:rPr>
            </w:pPr>
            <w:r w:rsidRPr="00147613">
              <w:rPr>
                <w:rFonts w:ascii="Liberation Serif" w:eastAsia="Calibri" w:hAnsi="Liberation Serif" w:cs="Liberation Serif"/>
                <w:sz w:val="22"/>
              </w:rPr>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6499EB55" w14:textId="6218BDBB" w:rsidR="001625BA" w:rsidRPr="00147613" w:rsidRDefault="001625BA" w:rsidP="001625BA">
            <w:pPr>
              <w:pStyle w:val="a6"/>
              <w:tabs>
                <w:tab w:val="left" w:pos="527"/>
              </w:tabs>
              <w:ind w:left="0"/>
              <w:jc w:val="both"/>
              <w:rPr>
                <w:rFonts w:ascii="Liberation Serif" w:hAnsi="Liberation Serif" w:cs="Times New Roman"/>
                <w:b/>
                <w:color w:val="FF0000"/>
                <w:sz w:val="22"/>
              </w:rPr>
            </w:pPr>
            <w:r w:rsidRPr="00147613">
              <w:rPr>
                <w:rFonts w:ascii="Liberation Serif" w:eastAsia="Calibri" w:hAnsi="Liberation Serif" w:cs="Liberation Serif"/>
                <w:sz w:val="22"/>
              </w:rPr>
              <w:t>Указанный в настоящем пункте договор заключается после предоставления участником закупки обеспечения исполнения договора (обеспечения исполнения гарантийных обязательств), если требование обеспечения исполнения договора (обеспечения исполнения гарантийных обязательств) предусмотрено извещением об осуществлении конкурентной закупки и (или) документацией о закупке.</w:t>
            </w:r>
          </w:p>
        </w:tc>
      </w:tr>
      <w:tr w:rsidR="001625BA" w:rsidRPr="00147613" w14:paraId="07BBE2B6" w14:textId="77777777" w:rsidTr="00806802">
        <w:trPr>
          <w:jc w:val="center"/>
        </w:trPr>
        <w:tc>
          <w:tcPr>
            <w:tcW w:w="377" w:type="pct"/>
            <w:tcBorders>
              <w:left w:val="single" w:sz="4" w:space="0" w:color="auto"/>
              <w:right w:val="single" w:sz="4" w:space="0" w:color="auto"/>
            </w:tcBorders>
          </w:tcPr>
          <w:p w14:paraId="394EC91F" w14:textId="55DC480F"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21.</w:t>
            </w:r>
          </w:p>
        </w:tc>
        <w:tc>
          <w:tcPr>
            <w:tcW w:w="1457" w:type="pct"/>
            <w:tcBorders>
              <w:top w:val="single" w:sz="4" w:space="0" w:color="auto"/>
              <w:left w:val="single" w:sz="4" w:space="0" w:color="auto"/>
              <w:bottom w:val="single" w:sz="4" w:space="0" w:color="auto"/>
              <w:right w:val="single" w:sz="4" w:space="0" w:color="auto"/>
            </w:tcBorders>
          </w:tcPr>
          <w:p w14:paraId="1E867D5C" w14:textId="77777777"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cs="Times New Roman"/>
                <w:b/>
                <w:sz w:val="22"/>
              </w:rPr>
              <w:t>Условия признания участника закупки уклонившимся от заключения договора</w:t>
            </w:r>
          </w:p>
        </w:tc>
        <w:tc>
          <w:tcPr>
            <w:tcW w:w="3166" w:type="pct"/>
            <w:tcBorders>
              <w:top w:val="single" w:sz="4" w:space="0" w:color="auto"/>
              <w:left w:val="single" w:sz="4" w:space="0" w:color="auto"/>
              <w:bottom w:val="single" w:sz="4" w:space="0" w:color="auto"/>
              <w:right w:val="single" w:sz="4" w:space="0" w:color="auto"/>
            </w:tcBorders>
          </w:tcPr>
          <w:p w14:paraId="40EEA7A6"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1. Победитель закупки считается уклонившимся от заключения договора при наступлении любого из следующих событий:</w:t>
            </w:r>
          </w:p>
          <w:p w14:paraId="1EA26BD1"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1) представление письменного отказа от заключения договора;</w:t>
            </w:r>
          </w:p>
          <w:p w14:paraId="580EE29A"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2) непредставление в срок, предусмотренный подпунктом 6 пункта 18 настоящей Документации, подписанного со своей стороны проекта договора;</w:t>
            </w:r>
          </w:p>
          <w:p w14:paraId="4E181831"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lastRenderedPageBreak/>
              <w:t>3) непредоставление обеспечения исполнения договора в соответствии с указанными в извещении об осуществлении конкурентной закупки и (или) документации о закупке, требуемом размере и с соблюдением требуемого порядка, если данное требование установлено в извещении об осуществлении конкурентной закупки и (или) документации о закупке;</w:t>
            </w:r>
          </w:p>
          <w:p w14:paraId="0D64FF5F"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4) непредоставление информации, подтверждающей добросовестность участника закупки, в соответствии с главой 44 Положения;</w:t>
            </w:r>
          </w:p>
          <w:p w14:paraId="76A5A4BE"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5) отказ от заключения договора хотя бы одного участника закупки, входящего в состав коллективного участника, после признания коллективного участника закупки победителем закупки.</w:t>
            </w:r>
          </w:p>
          <w:p w14:paraId="4BAE06EE"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2. В случае если победитель закупки признан уклонившимся от заключения договора, заказчик вправе обратиться в суд с иском о понуждении победителя заключить договор, а также о возмещении убытков, причиненных уклонением от заключения договора, либо заключить договор с участником закупки, заявке на участие в закупке которого присвоен второй порядковый номер или третий порядковый номер, в порядке, установленном данным пунктом.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 закупки.</w:t>
            </w:r>
          </w:p>
          <w:p w14:paraId="6E4CC6AE"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 xml:space="preserve">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 </w:t>
            </w:r>
          </w:p>
          <w:p w14:paraId="126EE279" w14:textId="77777777" w:rsidR="001625BA" w:rsidRPr="00147613" w:rsidRDefault="001625BA" w:rsidP="001625BA">
            <w:pPr>
              <w:jc w:val="both"/>
              <w:rPr>
                <w:rFonts w:ascii="Liberation Serif" w:eastAsia="Times New Roman" w:hAnsi="Liberation Serif" w:cs="Times New Roman"/>
                <w:sz w:val="22"/>
              </w:rPr>
            </w:pPr>
            <w:r w:rsidRPr="00147613">
              <w:rPr>
                <w:rFonts w:ascii="Liberation Serif" w:eastAsia="Times New Roman" w:hAnsi="Liberation Serif" w:cs="Times New Roman"/>
                <w:sz w:val="22"/>
              </w:rPr>
              <w:t>В случае отказа второго участника закупки от заключения договора, заказчик вправе заключить договор с участником закупки, заявке на участие в закупке которого присвоен третий порядковый номер. Такой участник признается победителем закупки, и в проект договора, прилагаемый к документации о закупке и (или) извещению об осуществлении конкурентной закупки, заказчиком включаются условия исполнения данного договора, предложенные таким участником.</w:t>
            </w:r>
          </w:p>
          <w:p w14:paraId="16FD1FDB" w14:textId="42F2E6BE" w:rsidR="001625BA" w:rsidRPr="00147613" w:rsidRDefault="001625BA" w:rsidP="001625BA">
            <w:pPr>
              <w:jc w:val="both"/>
              <w:rPr>
                <w:rFonts w:ascii="Liberation Serif" w:hAnsi="Liberation Serif"/>
                <w:sz w:val="22"/>
                <w:lang w:eastAsia="ru-RU"/>
              </w:rPr>
            </w:pPr>
            <w:r w:rsidRPr="00147613">
              <w:rPr>
                <w:rFonts w:ascii="Liberation Serif" w:eastAsia="Times New Roman" w:hAnsi="Liberation Serif" w:cs="Times New Roman"/>
                <w:sz w:val="22"/>
              </w:rPr>
              <w:t>Принятие заказчиком решения о заключении договора с третьим участником закупки не накладывает на такого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tc>
      </w:tr>
      <w:tr w:rsidR="001625BA" w:rsidRPr="00D42620" w14:paraId="5A6DCC07" w14:textId="77777777" w:rsidTr="00806802">
        <w:trPr>
          <w:jc w:val="center"/>
        </w:trPr>
        <w:tc>
          <w:tcPr>
            <w:tcW w:w="377" w:type="pct"/>
            <w:tcBorders>
              <w:left w:val="single" w:sz="4" w:space="0" w:color="auto"/>
              <w:bottom w:val="single" w:sz="4" w:space="0" w:color="auto"/>
              <w:right w:val="single" w:sz="4" w:space="0" w:color="auto"/>
            </w:tcBorders>
            <w:shd w:val="clear" w:color="auto" w:fill="auto"/>
          </w:tcPr>
          <w:p w14:paraId="4DF524E7" w14:textId="46D291D2" w:rsidR="001625BA" w:rsidRPr="00147613" w:rsidRDefault="001625BA" w:rsidP="001625BA">
            <w:pPr>
              <w:pStyle w:val="a6"/>
              <w:tabs>
                <w:tab w:val="left" w:pos="142"/>
              </w:tabs>
              <w:ind w:left="0"/>
              <w:rPr>
                <w:rFonts w:ascii="Liberation Serif" w:hAnsi="Liberation Serif" w:cs="Times New Roman"/>
                <w:sz w:val="22"/>
              </w:rPr>
            </w:pPr>
            <w:r w:rsidRPr="00147613">
              <w:rPr>
                <w:rFonts w:ascii="Liberation Serif" w:hAnsi="Liberation Serif" w:cs="Times New Roman"/>
                <w:sz w:val="22"/>
              </w:rPr>
              <w:lastRenderedPageBreak/>
              <w:t>22</w:t>
            </w:r>
          </w:p>
        </w:tc>
        <w:tc>
          <w:tcPr>
            <w:tcW w:w="1457" w:type="pct"/>
            <w:tcBorders>
              <w:top w:val="single" w:sz="4" w:space="0" w:color="auto"/>
              <w:left w:val="single" w:sz="4" w:space="0" w:color="auto"/>
              <w:bottom w:val="single" w:sz="4" w:space="0" w:color="auto"/>
              <w:right w:val="single" w:sz="4" w:space="0" w:color="auto"/>
            </w:tcBorders>
            <w:shd w:val="clear" w:color="auto" w:fill="auto"/>
          </w:tcPr>
          <w:p w14:paraId="50958204" w14:textId="5E429A0D" w:rsidR="001625BA" w:rsidRPr="00147613" w:rsidRDefault="001625BA" w:rsidP="001625BA">
            <w:pPr>
              <w:tabs>
                <w:tab w:val="left" w:pos="142"/>
              </w:tabs>
              <w:rPr>
                <w:rFonts w:ascii="Liberation Serif" w:hAnsi="Liberation Serif" w:cs="Times New Roman"/>
                <w:b/>
                <w:sz w:val="22"/>
              </w:rPr>
            </w:pPr>
            <w:r w:rsidRPr="00147613">
              <w:rPr>
                <w:rFonts w:ascii="Liberation Serif" w:hAnsi="Liberation Serif"/>
                <w:b/>
                <w:sz w:val="22"/>
              </w:rPr>
              <w:t>Состав документации электронного аукциона</w:t>
            </w:r>
          </w:p>
        </w:tc>
        <w:tc>
          <w:tcPr>
            <w:tcW w:w="3166" w:type="pct"/>
            <w:tcBorders>
              <w:top w:val="single" w:sz="4" w:space="0" w:color="auto"/>
              <w:left w:val="single" w:sz="4" w:space="0" w:color="auto"/>
              <w:bottom w:val="single" w:sz="4" w:space="0" w:color="auto"/>
              <w:right w:val="single" w:sz="4" w:space="0" w:color="auto"/>
            </w:tcBorders>
            <w:shd w:val="clear" w:color="auto" w:fill="auto"/>
          </w:tcPr>
          <w:p w14:paraId="1D26EA01" w14:textId="77777777" w:rsidR="001625BA" w:rsidRPr="00147613" w:rsidRDefault="001625BA" w:rsidP="001625BA">
            <w:pPr>
              <w:snapToGrid w:val="0"/>
              <w:jc w:val="both"/>
              <w:rPr>
                <w:rFonts w:ascii="Liberation Serif" w:hAnsi="Liberation Serif"/>
                <w:sz w:val="22"/>
              </w:rPr>
            </w:pPr>
            <w:r w:rsidRPr="00147613">
              <w:rPr>
                <w:rFonts w:ascii="Liberation Serif" w:hAnsi="Liberation Serif"/>
                <w:sz w:val="22"/>
              </w:rPr>
              <w:t>Утверждены заказчиком, прилагаются отдельными файлами с именами:</w:t>
            </w:r>
          </w:p>
          <w:p w14:paraId="78EBF89C" w14:textId="14396BF5" w:rsidR="001625BA" w:rsidRPr="00147613" w:rsidRDefault="001625BA" w:rsidP="001625BA">
            <w:pPr>
              <w:numPr>
                <w:ilvl w:val="0"/>
                <w:numId w:val="6"/>
              </w:numPr>
              <w:suppressAutoHyphens/>
              <w:snapToGrid w:val="0"/>
              <w:ind w:left="55" w:firstLine="207"/>
              <w:jc w:val="both"/>
              <w:rPr>
                <w:rFonts w:ascii="Liberation Serif" w:hAnsi="Liberation Serif"/>
                <w:sz w:val="22"/>
              </w:rPr>
            </w:pPr>
            <w:bookmarkStart w:id="2" w:name="OLE_LINK37"/>
            <w:bookmarkStart w:id="3" w:name="OLE_LINK38"/>
            <w:r w:rsidRPr="00147613">
              <w:rPr>
                <w:rFonts w:ascii="Liberation Serif" w:hAnsi="Liberation Serif"/>
                <w:sz w:val="22"/>
              </w:rPr>
              <w:t>Документация о</w:t>
            </w:r>
            <w:bookmarkEnd w:id="2"/>
            <w:bookmarkEnd w:id="3"/>
            <w:r w:rsidRPr="00147613">
              <w:rPr>
                <w:rFonts w:ascii="Liberation Serif" w:hAnsi="Liberation Serif"/>
                <w:sz w:val="22"/>
              </w:rPr>
              <w:t xml:space="preserve"> проведении открытого аукциона в электронной форме;</w:t>
            </w:r>
          </w:p>
          <w:p w14:paraId="0FAD671F" w14:textId="47FF177E" w:rsidR="001625BA" w:rsidRPr="00147613" w:rsidRDefault="001625BA" w:rsidP="001625BA">
            <w:pPr>
              <w:numPr>
                <w:ilvl w:val="0"/>
                <w:numId w:val="6"/>
              </w:numPr>
              <w:suppressAutoHyphens/>
              <w:snapToGrid w:val="0"/>
              <w:ind w:left="55" w:firstLine="207"/>
              <w:jc w:val="both"/>
              <w:rPr>
                <w:rFonts w:ascii="Liberation Serif" w:hAnsi="Liberation Serif"/>
                <w:sz w:val="22"/>
              </w:rPr>
            </w:pPr>
            <w:r w:rsidRPr="00147613">
              <w:rPr>
                <w:rFonts w:ascii="Liberation Serif" w:hAnsi="Liberation Serif"/>
                <w:sz w:val="22"/>
              </w:rPr>
              <w:t xml:space="preserve">Приложение 1 Описание предмета закупки; </w:t>
            </w:r>
          </w:p>
          <w:p w14:paraId="0A59B9DA" w14:textId="0ED0445B" w:rsidR="001625BA" w:rsidRPr="00147613" w:rsidRDefault="001625BA" w:rsidP="001625BA">
            <w:pPr>
              <w:numPr>
                <w:ilvl w:val="0"/>
                <w:numId w:val="6"/>
              </w:numPr>
              <w:suppressAutoHyphens/>
              <w:snapToGrid w:val="0"/>
              <w:ind w:left="55" w:firstLine="207"/>
              <w:jc w:val="both"/>
              <w:rPr>
                <w:rFonts w:ascii="Liberation Serif" w:hAnsi="Liberation Serif"/>
                <w:sz w:val="22"/>
              </w:rPr>
            </w:pPr>
            <w:r w:rsidRPr="00147613">
              <w:rPr>
                <w:rFonts w:ascii="Liberation Serif" w:hAnsi="Liberation Serif"/>
                <w:sz w:val="22"/>
              </w:rPr>
              <w:t>Приложение 2 Образцы форм, представляемых в составе заявки на участие в открытом аукционе в электронной форме;</w:t>
            </w:r>
          </w:p>
          <w:p w14:paraId="46F7238E" w14:textId="5A3CC55B" w:rsidR="001625BA" w:rsidRPr="00147613" w:rsidRDefault="001625BA" w:rsidP="001625BA">
            <w:pPr>
              <w:numPr>
                <w:ilvl w:val="0"/>
                <w:numId w:val="6"/>
              </w:numPr>
              <w:suppressAutoHyphens/>
              <w:snapToGrid w:val="0"/>
              <w:ind w:left="55" w:firstLine="207"/>
              <w:jc w:val="both"/>
              <w:rPr>
                <w:rFonts w:ascii="Liberation Serif" w:hAnsi="Liberation Serif"/>
                <w:bCs/>
                <w:sz w:val="22"/>
              </w:rPr>
            </w:pPr>
            <w:r w:rsidRPr="00147613">
              <w:rPr>
                <w:rFonts w:ascii="Liberation Serif" w:hAnsi="Liberation Serif"/>
                <w:sz w:val="22"/>
              </w:rPr>
              <w:t xml:space="preserve"> </w:t>
            </w:r>
            <w:r w:rsidRPr="00147613">
              <w:rPr>
                <w:rFonts w:ascii="Liberation Serif" w:hAnsi="Liberation Serif"/>
                <w:bCs/>
                <w:sz w:val="22"/>
              </w:rPr>
              <w:t>Приложение 3 Проект договора;</w:t>
            </w:r>
          </w:p>
          <w:p w14:paraId="4EA71DA9" w14:textId="35EFAA2D" w:rsidR="001625BA" w:rsidRPr="00147613" w:rsidRDefault="001625BA" w:rsidP="001625BA">
            <w:pPr>
              <w:numPr>
                <w:ilvl w:val="0"/>
                <w:numId w:val="6"/>
              </w:numPr>
              <w:suppressAutoHyphens/>
              <w:snapToGrid w:val="0"/>
              <w:ind w:left="55" w:firstLine="207"/>
              <w:jc w:val="both"/>
              <w:rPr>
                <w:rFonts w:ascii="Liberation Serif" w:hAnsi="Liberation Serif"/>
                <w:bCs/>
                <w:sz w:val="22"/>
              </w:rPr>
            </w:pPr>
            <w:r w:rsidRPr="00147613">
              <w:rPr>
                <w:rFonts w:ascii="Liberation Serif" w:hAnsi="Liberation Serif"/>
                <w:bCs/>
                <w:sz w:val="22"/>
              </w:rPr>
              <w:t xml:space="preserve">Приложение 4 </w:t>
            </w:r>
            <w:r w:rsidRPr="00147613">
              <w:rPr>
                <w:rFonts w:ascii="Liberation Serif" w:eastAsia="Times New Roman" w:hAnsi="Liberation Serif" w:cs="Liberation Serif"/>
                <w:bCs/>
                <w:sz w:val="22"/>
              </w:rPr>
              <w:t xml:space="preserve">Обоснование начальной (максимальной) цены договора </w:t>
            </w:r>
          </w:p>
          <w:p w14:paraId="1369BC69" w14:textId="034D647A" w:rsidR="001625BA" w:rsidRPr="00D42620" w:rsidRDefault="001625BA" w:rsidP="001625BA">
            <w:pPr>
              <w:suppressAutoHyphens/>
              <w:snapToGrid w:val="0"/>
              <w:ind w:left="262"/>
              <w:jc w:val="both"/>
              <w:rPr>
                <w:rFonts w:ascii="Liberation Serif" w:hAnsi="Liberation Serif"/>
                <w:sz w:val="22"/>
              </w:rPr>
            </w:pPr>
            <w:r w:rsidRPr="00147613">
              <w:rPr>
                <w:rFonts w:ascii="Liberation Serif" w:hAnsi="Liberation Serif"/>
                <w:bCs/>
                <w:sz w:val="22"/>
              </w:rPr>
              <w:t>Документация о проведении открытого аукциона в электронной форме, Приложение</w:t>
            </w:r>
            <w:r w:rsidRPr="00147613">
              <w:rPr>
                <w:rFonts w:ascii="Liberation Serif" w:hAnsi="Liberation Serif"/>
                <w:sz w:val="22"/>
              </w:rPr>
              <w:t xml:space="preserve"> 1, </w:t>
            </w:r>
            <w:bookmarkStart w:id="4" w:name="OLE_LINK14"/>
            <w:bookmarkStart w:id="5" w:name="OLE_LINK15"/>
            <w:bookmarkStart w:id="6" w:name="OLE_LINK16"/>
            <w:bookmarkStart w:id="7" w:name="OLE_LINK17"/>
            <w:r w:rsidRPr="00147613">
              <w:rPr>
                <w:rFonts w:ascii="Liberation Serif" w:hAnsi="Liberation Serif"/>
                <w:sz w:val="22"/>
              </w:rPr>
              <w:t>Приложение 2</w:t>
            </w:r>
            <w:bookmarkEnd w:id="4"/>
            <w:bookmarkEnd w:id="5"/>
            <w:bookmarkEnd w:id="6"/>
            <w:bookmarkEnd w:id="7"/>
            <w:r w:rsidRPr="00147613">
              <w:rPr>
                <w:rFonts w:ascii="Liberation Serif" w:hAnsi="Liberation Serif"/>
                <w:sz w:val="22"/>
              </w:rPr>
              <w:t>, Приложение 3, Приложение 4, являются неотъемлемыми частями извещения (извещение о проведении аукциона в электронной форме формируется автоматически в ЕИС).</w:t>
            </w:r>
          </w:p>
        </w:tc>
      </w:tr>
    </w:tbl>
    <w:p w14:paraId="2156ECAD" w14:textId="4A9542F9" w:rsidR="007324AA" w:rsidRPr="00D42620" w:rsidRDefault="007324AA" w:rsidP="004E43F5">
      <w:pPr>
        <w:rPr>
          <w:sz w:val="22"/>
        </w:rPr>
      </w:pPr>
    </w:p>
    <w:sectPr w:rsidR="007324AA" w:rsidRPr="00D42620" w:rsidSect="00806802">
      <w:pgSz w:w="11906" w:h="16838"/>
      <w:pgMar w:top="284" w:right="851" w:bottom="567" w:left="851"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6AE40D" w14:textId="77777777" w:rsidR="00751CE8" w:rsidRDefault="00751CE8">
      <w:r>
        <w:separator/>
      </w:r>
    </w:p>
  </w:endnote>
  <w:endnote w:type="continuationSeparator" w:id="0">
    <w:p w14:paraId="5CFCFB1F" w14:textId="77777777" w:rsidR="00751CE8" w:rsidRDefault="00751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174424"/>
      <w:docPartObj>
        <w:docPartGallery w:val="Page Numbers (Bottom of Page)"/>
        <w:docPartUnique/>
      </w:docPartObj>
    </w:sdtPr>
    <w:sdtEndPr/>
    <w:sdtContent>
      <w:p w14:paraId="79E049D5" w14:textId="77777777" w:rsidR="00751CE8" w:rsidRDefault="00751CE8">
        <w:pPr>
          <w:pStyle w:val="a4"/>
          <w:jc w:val="right"/>
        </w:pPr>
        <w:r w:rsidRPr="00192882">
          <w:rPr>
            <w:sz w:val="20"/>
            <w:szCs w:val="20"/>
          </w:rPr>
          <w:fldChar w:fldCharType="begin"/>
        </w:r>
        <w:r w:rsidRPr="00192882">
          <w:rPr>
            <w:sz w:val="20"/>
            <w:szCs w:val="20"/>
          </w:rPr>
          <w:instrText>PAGE   \* MERGEFORMAT</w:instrText>
        </w:r>
        <w:r w:rsidRPr="00192882">
          <w:rPr>
            <w:sz w:val="20"/>
            <w:szCs w:val="20"/>
          </w:rPr>
          <w:fldChar w:fldCharType="separate"/>
        </w:r>
        <w:r>
          <w:rPr>
            <w:noProof/>
            <w:sz w:val="20"/>
            <w:szCs w:val="20"/>
          </w:rPr>
          <w:t>21</w:t>
        </w:r>
        <w:r w:rsidRPr="00192882">
          <w:rPr>
            <w:sz w:val="20"/>
            <w:szCs w:val="20"/>
          </w:rPr>
          <w:fldChar w:fldCharType="end"/>
        </w:r>
      </w:p>
    </w:sdtContent>
  </w:sdt>
  <w:p w14:paraId="2C7D6472" w14:textId="77777777" w:rsidR="00751CE8" w:rsidRDefault="00751CE8" w:rsidP="008A21C6">
    <w:pPr>
      <w:pStyle w:val="a4"/>
      <w:tabs>
        <w:tab w:val="clear" w:pos="4677"/>
        <w:tab w:val="clear" w:pos="9355"/>
        <w:tab w:val="left" w:pos="168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A4E63" w14:textId="77777777" w:rsidR="00751CE8" w:rsidRDefault="00751CE8">
      <w:r>
        <w:separator/>
      </w:r>
    </w:p>
  </w:footnote>
  <w:footnote w:type="continuationSeparator" w:id="0">
    <w:p w14:paraId="33EFC1A8" w14:textId="77777777" w:rsidR="00751CE8" w:rsidRDefault="00751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86193"/>
    <w:multiLevelType w:val="singleLevel"/>
    <w:tmpl w:val="15BE9D5C"/>
    <w:lvl w:ilvl="0">
      <w:start w:val="1"/>
      <w:numFmt w:val="decimal"/>
      <w:lvlText w:val="%1)"/>
      <w:lvlJc w:val="left"/>
    </w:lvl>
  </w:abstractNum>
  <w:abstractNum w:abstractNumId="1" w15:restartNumberingAfterBreak="0">
    <w:nsid w:val="1B7F0050"/>
    <w:multiLevelType w:val="hybridMultilevel"/>
    <w:tmpl w:val="B3F665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BE05EA"/>
    <w:multiLevelType w:val="hybridMultilevel"/>
    <w:tmpl w:val="64E06528"/>
    <w:lvl w:ilvl="0" w:tplc="88C8C768">
      <w:start w:val="1"/>
      <w:numFmt w:val="decimal"/>
      <w:lvlText w:val="%1)"/>
      <w:lvlJc w:val="left"/>
      <w:pPr>
        <w:ind w:left="312" w:hanging="360"/>
      </w:pPr>
      <w:rPr>
        <w:rFonts w:hint="default"/>
      </w:rPr>
    </w:lvl>
    <w:lvl w:ilvl="1" w:tplc="04190019" w:tentative="1">
      <w:start w:val="1"/>
      <w:numFmt w:val="lowerLetter"/>
      <w:lvlText w:val="%2."/>
      <w:lvlJc w:val="left"/>
      <w:pPr>
        <w:ind w:left="1032" w:hanging="360"/>
      </w:pPr>
    </w:lvl>
    <w:lvl w:ilvl="2" w:tplc="0419001B" w:tentative="1">
      <w:start w:val="1"/>
      <w:numFmt w:val="lowerRoman"/>
      <w:lvlText w:val="%3."/>
      <w:lvlJc w:val="right"/>
      <w:pPr>
        <w:ind w:left="1752" w:hanging="180"/>
      </w:pPr>
    </w:lvl>
    <w:lvl w:ilvl="3" w:tplc="0419000F" w:tentative="1">
      <w:start w:val="1"/>
      <w:numFmt w:val="decimal"/>
      <w:lvlText w:val="%4."/>
      <w:lvlJc w:val="left"/>
      <w:pPr>
        <w:ind w:left="2472" w:hanging="360"/>
      </w:pPr>
    </w:lvl>
    <w:lvl w:ilvl="4" w:tplc="04190019" w:tentative="1">
      <w:start w:val="1"/>
      <w:numFmt w:val="lowerLetter"/>
      <w:lvlText w:val="%5."/>
      <w:lvlJc w:val="left"/>
      <w:pPr>
        <w:ind w:left="3192" w:hanging="360"/>
      </w:pPr>
    </w:lvl>
    <w:lvl w:ilvl="5" w:tplc="0419001B" w:tentative="1">
      <w:start w:val="1"/>
      <w:numFmt w:val="lowerRoman"/>
      <w:lvlText w:val="%6."/>
      <w:lvlJc w:val="right"/>
      <w:pPr>
        <w:ind w:left="3912" w:hanging="180"/>
      </w:pPr>
    </w:lvl>
    <w:lvl w:ilvl="6" w:tplc="0419000F" w:tentative="1">
      <w:start w:val="1"/>
      <w:numFmt w:val="decimal"/>
      <w:lvlText w:val="%7."/>
      <w:lvlJc w:val="left"/>
      <w:pPr>
        <w:ind w:left="4632" w:hanging="360"/>
      </w:pPr>
    </w:lvl>
    <w:lvl w:ilvl="7" w:tplc="04190019" w:tentative="1">
      <w:start w:val="1"/>
      <w:numFmt w:val="lowerLetter"/>
      <w:lvlText w:val="%8."/>
      <w:lvlJc w:val="left"/>
      <w:pPr>
        <w:ind w:left="5352" w:hanging="360"/>
      </w:pPr>
    </w:lvl>
    <w:lvl w:ilvl="8" w:tplc="0419001B" w:tentative="1">
      <w:start w:val="1"/>
      <w:numFmt w:val="lowerRoman"/>
      <w:lvlText w:val="%9."/>
      <w:lvlJc w:val="right"/>
      <w:pPr>
        <w:ind w:left="6072" w:hanging="180"/>
      </w:pPr>
    </w:lvl>
  </w:abstractNum>
  <w:abstractNum w:abstractNumId="3" w15:restartNumberingAfterBreak="0">
    <w:nsid w:val="3853038F"/>
    <w:multiLevelType w:val="hybridMultilevel"/>
    <w:tmpl w:val="2208FA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FD12CA"/>
    <w:multiLevelType w:val="hybridMultilevel"/>
    <w:tmpl w:val="E92E4140"/>
    <w:lvl w:ilvl="0" w:tplc="74B60B00">
      <w:start w:val="1"/>
      <w:numFmt w:val="decimal"/>
      <w:pStyle w:val="1"/>
      <w:lvlText w:val="%1."/>
      <w:lvlJc w:val="left"/>
      <w:pPr>
        <w:ind w:left="1070" w:hanging="360"/>
      </w:pPr>
    </w:lvl>
    <w:lvl w:ilvl="1" w:tplc="0419000F">
      <w:start w:val="1"/>
      <w:numFmt w:val="decimal"/>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5" w15:restartNumberingAfterBreak="0">
    <w:nsid w:val="47B64478"/>
    <w:multiLevelType w:val="hybridMultilevel"/>
    <w:tmpl w:val="328EC5D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2B5356"/>
    <w:multiLevelType w:val="hybridMultilevel"/>
    <w:tmpl w:val="5CAE07B2"/>
    <w:lvl w:ilvl="0" w:tplc="84A41244">
      <w:start w:val="1"/>
      <w:numFmt w:val="decimal"/>
      <w:lvlText w:val="%1."/>
      <w:lvlJc w:val="left"/>
      <w:pPr>
        <w:ind w:left="720" w:hanging="360"/>
      </w:pPr>
      <w:rPr>
        <w:rFonts w:ascii="Times New Roman" w:eastAsiaTheme="minorHAnsi" w:hAnsi="Times New Roman" w:cs="Times New Roman"/>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2"/>
  </w:num>
  <w:num w:numId="3">
    <w:abstractNumId w:val="6"/>
  </w:num>
  <w:num w:numId="4">
    <w:abstractNumId w:val="0"/>
    <w:lvlOverride w:ilvl="0">
      <w:startOverride w:val="1"/>
    </w:lvlOverride>
  </w:num>
  <w:num w:numId="5">
    <w:abstractNumId w:val="1"/>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64E"/>
    <w:rsid w:val="00001AC5"/>
    <w:rsid w:val="00002ACE"/>
    <w:rsid w:val="00010EF5"/>
    <w:rsid w:val="0001281F"/>
    <w:rsid w:val="00016D7B"/>
    <w:rsid w:val="00017A69"/>
    <w:rsid w:val="0002060A"/>
    <w:rsid w:val="000212FF"/>
    <w:rsid w:val="0002726C"/>
    <w:rsid w:val="00027870"/>
    <w:rsid w:val="00027A06"/>
    <w:rsid w:val="00035C82"/>
    <w:rsid w:val="000372F3"/>
    <w:rsid w:val="00037858"/>
    <w:rsid w:val="0004047C"/>
    <w:rsid w:val="0005123E"/>
    <w:rsid w:val="0005620E"/>
    <w:rsid w:val="000604C3"/>
    <w:rsid w:val="0006708B"/>
    <w:rsid w:val="0007254E"/>
    <w:rsid w:val="000756B5"/>
    <w:rsid w:val="00077948"/>
    <w:rsid w:val="00077999"/>
    <w:rsid w:val="00077D01"/>
    <w:rsid w:val="0008251E"/>
    <w:rsid w:val="00084DE4"/>
    <w:rsid w:val="00085EF1"/>
    <w:rsid w:val="00087FC1"/>
    <w:rsid w:val="000924C8"/>
    <w:rsid w:val="0009471F"/>
    <w:rsid w:val="000970B4"/>
    <w:rsid w:val="00097F7B"/>
    <w:rsid w:val="000A1933"/>
    <w:rsid w:val="000A72E9"/>
    <w:rsid w:val="000B4186"/>
    <w:rsid w:val="000B43C2"/>
    <w:rsid w:val="000B548F"/>
    <w:rsid w:val="000C3D21"/>
    <w:rsid w:val="000D3E73"/>
    <w:rsid w:val="000E1C39"/>
    <w:rsid w:val="000E4F80"/>
    <w:rsid w:val="000F097F"/>
    <w:rsid w:val="000F0E48"/>
    <w:rsid w:val="000F0EF6"/>
    <w:rsid w:val="000F1FAF"/>
    <w:rsid w:val="00100B8E"/>
    <w:rsid w:val="00111953"/>
    <w:rsid w:val="00112095"/>
    <w:rsid w:val="001129B4"/>
    <w:rsid w:val="00114B7D"/>
    <w:rsid w:val="00124A35"/>
    <w:rsid w:val="00124B7D"/>
    <w:rsid w:val="00127895"/>
    <w:rsid w:val="00140A58"/>
    <w:rsid w:val="00140F46"/>
    <w:rsid w:val="00141B81"/>
    <w:rsid w:val="0014300E"/>
    <w:rsid w:val="00143557"/>
    <w:rsid w:val="00147613"/>
    <w:rsid w:val="00147A93"/>
    <w:rsid w:val="00152CF8"/>
    <w:rsid w:val="00160EC1"/>
    <w:rsid w:val="001625BA"/>
    <w:rsid w:val="0016398B"/>
    <w:rsid w:val="00163B9E"/>
    <w:rsid w:val="00165ADE"/>
    <w:rsid w:val="00170644"/>
    <w:rsid w:val="00180D2F"/>
    <w:rsid w:val="001817B0"/>
    <w:rsid w:val="001833BD"/>
    <w:rsid w:val="0018674A"/>
    <w:rsid w:val="00190EFA"/>
    <w:rsid w:val="00193C27"/>
    <w:rsid w:val="001B1810"/>
    <w:rsid w:val="001C190B"/>
    <w:rsid w:val="001C35FB"/>
    <w:rsid w:val="001C49F9"/>
    <w:rsid w:val="001C65D9"/>
    <w:rsid w:val="001C77CC"/>
    <w:rsid w:val="001E2008"/>
    <w:rsid w:val="001E6907"/>
    <w:rsid w:val="001F15F2"/>
    <w:rsid w:val="001F3779"/>
    <w:rsid w:val="001F44F4"/>
    <w:rsid w:val="00201104"/>
    <w:rsid w:val="002106D4"/>
    <w:rsid w:val="00217348"/>
    <w:rsid w:val="002207B9"/>
    <w:rsid w:val="002221E5"/>
    <w:rsid w:val="002309E3"/>
    <w:rsid w:val="002323B8"/>
    <w:rsid w:val="0024630E"/>
    <w:rsid w:val="002523E4"/>
    <w:rsid w:val="00252DCF"/>
    <w:rsid w:val="00252E75"/>
    <w:rsid w:val="0025447F"/>
    <w:rsid w:val="00254FE0"/>
    <w:rsid w:val="0025547F"/>
    <w:rsid w:val="00263C8E"/>
    <w:rsid w:val="00265AE4"/>
    <w:rsid w:val="00274D1D"/>
    <w:rsid w:val="002776AD"/>
    <w:rsid w:val="00286686"/>
    <w:rsid w:val="002A4355"/>
    <w:rsid w:val="002A65E5"/>
    <w:rsid w:val="002A6E5A"/>
    <w:rsid w:val="002B0080"/>
    <w:rsid w:val="002B743F"/>
    <w:rsid w:val="002C1AAD"/>
    <w:rsid w:val="002C6256"/>
    <w:rsid w:val="002C7B3E"/>
    <w:rsid w:val="002E0D5D"/>
    <w:rsid w:val="002E3041"/>
    <w:rsid w:val="002E6BFF"/>
    <w:rsid w:val="002F4620"/>
    <w:rsid w:val="002F6D34"/>
    <w:rsid w:val="003028FB"/>
    <w:rsid w:val="00303016"/>
    <w:rsid w:val="003073C4"/>
    <w:rsid w:val="00312123"/>
    <w:rsid w:val="003132A4"/>
    <w:rsid w:val="00320DCE"/>
    <w:rsid w:val="00321693"/>
    <w:rsid w:val="0032191B"/>
    <w:rsid w:val="00321B1A"/>
    <w:rsid w:val="00321C00"/>
    <w:rsid w:val="0032325C"/>
    <w:rsid w:val="00324E25"/>
    <w:rsid w:val="0032579F"/>
    <w:rsid w:val="003332F6"/>
    <w:rsid w:val="00337454"/>
    <w:rsid w:val="00340ED7"/>
    <w:rsid w:val="003419C8"/>
    <w:rsid w:val="00342B63"/>
    <w:rsid w:val="0034693D"/>
    <w:rsid w:val="003473F7"/>
    <w:rsid w:val="00353DBA"/>
    <w:rsid w:val="00354C14"/>
    <w:rsid w:val="00355BB4"/>
    <w:rsid w:val="00362DA4"/>
    <w:rsid w:val="003639CD"/>
    <w:rsid w:val="00365833"/>
    <w:rsid w:val="00366BD1"/>
    <w:rsid w:val="00371F79"/>
    <w:rsid w:val="00373F83"/>
    <w:rsid w:val="003740EB"/>
    <w:rsid w:val="00377D96"/>
    <w:rsid w:val="00381628"/>
    <w:rsid w:val="00385966"/>
    <w:rsid w:val="00392A17"/>
    <w:rsid w:val="00397A95"/>
    <w:rsid w:val="003A194C"/>
    <w:rsid w:val="003A60EC"/>
    <w:rsid w:val="003B5104"/>
    <w:rsid w:val="003B6207"/>
    <w:rsid w:val="003C4301"/>
    <w:rsid w:val="003C7055"/>
    <w:rsid w:val="003D3816"/>
    <w:rsid w:val="003D5F02"/>
    <w:rsid w:val="003D788F"/>
    <w:rsid w:val="003E2872"/>
    <w:rsid w:val="003E2BDD"/>
    <w:rsid w:val="003E3963"/>
    <w:rsid w:val="003E5113"/>
    <w:rsid w:val="003E6482"/>
    <w:rsid w:val="003E73FC"/>
    <w:rsid w:val="003F3131"/>
    <w:rsid w:val="003F3A9C"/>
    <w:rsid w:val="003F4C4B"/>
    <w:rsid w:val="00410B71"/>
    <w:rsid w:val="004177F2"/>
    <w:rsid w:val="004312B9"/>
    <w:rsid w:val="004335F9"/>
    <w:rsid w:val="00440640"/>
    <w:rsid w:val="004430AD"/>
    <w:rsid w:val="00451028"/>
    <w:rsid w:val="00456529"/>
    <w:rsid w:val="004626F2"/>
    <w:rsid w:val="00463D3A"/>
    <w:rsid w:val="00476EC1"/>
    <w:rsid w:val="00480DED"/>
    <w:rsid w:val="00482833"/>
    <w:rsid w:val="00484DF1"/>
    <w:rsid w:val="00485E84"/>
    <w:rsid w:val="00496279"/>
    <w:rsid w:val="004B39A7"/>
    <w:rsid w:val="004B4169"/>
    <w:rsid w:val="004B45E2"/>
    <w:rsid w:val="004B6FAD"/>
    <w:rsid w:val="004D04BC"/>
    <w:rsid w:val="004D0EC7"/>
    <w:rsid w:val="004D130D"/>
    <w:rsid w:val="004D28EA"/>
    <w:rsid w:val="004D3CBA"/>
    <w:rsid w:val="004D7F0E"/>
    <w:rsid w:val="004E2112"/>
    <w:rsid w:val="004E3800"/>
    <w:rsid w:val="004E43F5"/>
    <w:rsid w:val="004F0BEA"/>
    <w:rsid w:val="004F0CED"/>
    <w:rsid w:val="004F3BFD"/>
    <w:rsid w:val="004F64CE"/>
    <w:rsid w:val="0050011D"/>
    <w:rsid w:val="00501FB4"/>
    <w:rsid w:val="00505662"/>
    <w:rsid w:val="005057CF"/>
    <w:rsid w:val="005058CC"/>
    <w:rsid w:val="005065CD"/>
    <w:rsid w:val="005110BC"/>
    <w:rsid w:val="00513313"/>
    <w:rsid w:val="0052347A"/>
    <w:rsid w:val="005312EC"/>
    <w:rsid w:val="00533FBE"/>
    <w:rsid w:val="00540E31"/>
    <w:rsid w:val="00541325"/>
    <w:rsid w:val="00543BC0"/>
    <w:rsid w:val="00546775"/>
    <w:rsid w:val="005476D1"/>
    <w:rsid w:val="00550CB9"/>
    <w:rsid w:val="005534D5"/>
    <w:rsid w:val="00563659"/>
    <w:rsid w:val="005706E8"/>
    <w:rsid w:val="00574FCE"/>
    <w:rsid w:val="00575CE3"/>
    <w:rsid w:val="00577866"/>
    <w:rsid w:val="00581290"/>
    <w:rsid w:val="00582B91"/>
    <w:rsid w:val="00594F37"/>
    <w:rsid w:val="005950DB"/>
    <w:rsid w:val="00597F5F"/>
    <w:rsid w:val="005A1A6A"/>
    <w:rsid w:val="005A2510"/>
    <w:rsid w:val="005A52E2"/>
    <w:rsid w:val="005A7844"/>
    <w:rsid w:val="005B44A2"/>
    <w:rsid w:val="005C16D4"/>
    <w:rsid w:val="005C6EA6"/>
    <w:rsid w:val="005C6F14"/>
    <w:rsid w:val="005D09D7"/>
    <w:rsid w:val="005D3254"/>
    <w:rsid w:val="005D3F0A"/>
    <w:rsid w:val="005D5B60"/>
    <w:rsid w:val="005E0A96"/>
    <w:rsid w:val="005E5753"/>
    <w:rsid w:val="005F011B"/>
    <w:rsid w:val="005F36F0"/>
    <w:rsid w:val="005F42CC"/>
    <w:rsid w:val="005F6343"/>
    <w:rsid w:val="006032A1"/>
    <w:rsid w:val="0060769A"/>
    <w:rsid w:val="00610798"/>
    <w:rsid w:val="00611570"/>
    <w:rsid w:val="006139DD"/>
    <w:rsid w:val="00613E54"/>
    <w:rsid w:val="00615D16"/>
    <w:rsid w:val="00617740"/>
    <w:rsid w:val="00637DBC"/>
    <w:rsid w:val="006516A1"/>
    <w:rsid w:val="00651F88"/>
    <w:rsid w:val="006523C1"/>
    <w:rsid w:val="00654B5D"/>
    <w:rsid w:val="00656363"/>
    <w:rsid w:val="00657EC4"/>
    <w:rsid w:val="00660CF6"/>
    <w:rsid w:val="00670A0B"/>
    <w:rsid w:val="00674D0A"/>
    <w:rsid w:val="00675906"/>
    <w:rsid w:val="00675CD0"/>
    <w:rsid w:val="00697B59"/>
    <w:rsid w:val="006B0973"/>
    <w:rsid w:val="006B1E91"/>
    <w:rsid w:val="006B2213"/>
    <w:rsid w:val="006B66B8"/>
    <w:rsid w:val="006B7D8F"/>
    <w:rsid w:val="006C6B3B"/>
    <w:rsid w:val="006C6DB0"/>
    <w:rsid w:val="006D0D16"/>
    <w:rsid w:val="006D169A"/>
    <w:rsid w:val="006D4586"/>
    <w:rsid w:val="006E2A06"/>
    <w:rsid w:val="006E618C"/>
    <w:rsid w:val="006E6957"/>
    <w:rsid w:val="006F4C3D"/>
    <w:rsid w:val="006F4EC8"/>
    <w:rsid w:val="0070090C"/>
    <w:rsid w:val="00702777"/>
    <w:rsid w:val="00704B74"/>
    <w:rsid w:val="007107E6"/>
    <w:rsid w:val="00710BC9"/>
    <w:rsid w:val="00714D80"/>
    <w:rsid w:val="00716148"/>
    <w:rsid w:val="007206DB"/>
    <w:rsid w:val="007279F0"/>
    <w:rsid w:val="007324AA"/>
    <w:rsid w:val="00736726"/>
    <w:rsid w:val="0073678E"/>
    <w:rsid w:val="00742B85"/>
    <w:rsid w:val="00742D78"/>
    <w:rsid w:val="00742F66"/>
    <w:rsid w:val="00742FB2"/>
    <w:rsid w:val="00746DF8"/>
    <w:rsid w:val="00751CE8"/>
    <w:rsid w:val="0075513F"/>
    <w:rsid w:val="00755695"/>
    <w:rsid w:val="00766009"/>
    <w:rsid w:val="00771BCC"/>
    <w:rsid w:val="0078129E"/>
    <w:rsid w:val="0078319C"/>
    <w:rsid w:val="00783E63"/>
    <w:rsid w:val="00784A32"/>
    <w:rsid w:val="00786DF3"/>
    <w:rsid w:val="00787AB4"/>
    <w:rsid w:val="00793341"/>
    <w:rsid w:val="007966C8"/>
    <w:rsid w:val="007A1030"/>
    <w:rsid w:val="007A2213"/>
    <w:rsid w:val="007A3B91"/>
    <w:rsid w:val="007A7EBD"/>
    <w:rsid w:val="007C2B4F"/>
    <w:rsid w:val="007D33AB"/>
    <w:rsid w:val="007D341E"/>
    <w:rsid w:val="007D7D4B"/>
    <w:rsid w:val="007E5018"/>
    <w:rsid w:val="007F286A"/>
    <w:rsid w:val="00806802"/>
    <w:rsid w:val="008124E7"/>
    <w:rsid w:val="00813568"/>
    <w:rsid w:val="00816141"/>
    <w:rsid w:val="00823F64"/>
    <w:rsid w:val="0082533C"/>
    <w:rsid w:val="008373DF"/>
    <w:rsid w:val="00841B41"/>
    <w:rsid w:val="0084365E"/>
    <w:rsid w:val="00845741"/>
    <w:rsid w:val="00851553"/>
    <w:rsid w:val="0085503D"/>
    <w:rsid w:val="00855054"/>
    <w:rsid w:val="00873544"/>
    <w:rsid w:val="00875749"/>
    <w:rsid w:val="00880A87"/>
    <w:rsid w:val="00880F63"/>
    <w:rsid w:val="008811C1"/>
    <w:rsid w:val="008838A5"/>
    <w:rsid w:val="00883C3E"/>
    <w:rsid w:val="008845D2"/>
    <w:rsid w:val="00884D90"/>
    <w:rsid w:val="0088692B"/>
    <w:rsid w:val="008A21C6"/>
    <w:rsid w:val="008A49ED"/>
    <w:rsid w:val="008A6EBC"/>
    <w:rsid w:val="008C5EF9"/>
    <w:rsid w:val="008D33A6"/>
    <w:rsid w:val="008E00D4"/>
    <w:rsid w:val="008E1EB0"/>
    <w:rsid w:val="008E303A"/>
    <w:rsid w:val="008E3043"/>
    <w:rsid w:val="008E4D59"/>
    <w:rsid w:val="008F5761"/>
    <w:rsid w:val="00900BC8"/>
    <w:rsid w:val="00903C05"/>
    <w:rsid w:val="00904488"/>
    <w:rsid w:val="009056B5"/>
    <w:rsid w:val="00905FBF"/>
    <w:rsid w:val="0090620F"/>
    <w:rsid w:val="009242ED"/>
    <w:rsid w:val="00931A95"/>
    <w:rsid w:val="009327BF"/>
    <w:rsid w:val="00935428"/>
    <w:rsid w:val="009379A6"/>
    <w:rsid w:val="0094226B"/>
    <w:rsid w:val="00954FEE"/>
    <w:rsid w:val="00956807"/>
    <w:rsid w:val="00961C15"/>
    <w:rsid w:val="00961F96"/>
    <w:rsid w:val="00963748"/>
    <w:rsid w:val="00970F6F"/>
    <w:rsid w:val="009713C8"/>
    <w:rsid w:val="00975F67"/>
    <w:rsid w:val="00977D71"/>
    <w:rsid w:val="00977F02"/>
    <w:rsid w:val="009809CF"/>
    <w:rsid w:val="0098148D"/>
    <w:rsid w:val="00982440"/>
    <w:rsid w:val="0098297F"/>
    <w:rsid w:val="00982ADB"/>
    <w:rsid w:val="0098778B"/>
    <w:rsid w:val="00994DE9"/>
    <w:rsid w:val="00996385"/>
    <w:rsid w:val="009A065C"/>
    <w:rsid w:val="009A1FB8"/>
    <w:rsid w:val="009A2BE0"/>
    <w:rsid w:val="009A3C6B"/>
    <w:rsid w:val="009A3F71"/>
    <w:rsid w:val="009A7B4A"/>
    <w:rsid w:val="009B47B8"/>
    <w:rsid w:val="009B5199"/>
    <w:rsid w:val="009B634F"/>
    <w:rsid w:val="009C01E0"/>
    <w:rsid w:val="009C29D1"/>
    <w:rsid w:val="009C45B8"/>
    <w:rsid w:val="009C5ACA"/>
    <w:rsid w:val="009C6C9E"/>
    <w:rsid w:val="009D13E1"/>
    <w:rsid w:val="009D2E21"/>
    <w:rsid w:val="009E5DF8"/>
    <w:rsid w:val="009E654C"/>
    <w:rsid w:val="009E7FC5"/>
    <w:rsid w:val="009F0051"/>
    <w:rsid w:val="009F16A9"/>
    <w:rsid w:val="009F2B68"/>
    <w:rsid w:val="009F38C3"/>
    <w:rsid w:val="009F6F13"/>
    <w:rsid w:val="009F6F84"/>
    <w:rsid w:val="00A01E40"/>
    <w:rsid w:val="00A034A2"/>
    <w:rsid w:val="00A04E49"/>
    <w:rsid w:val="00A06D69"/>
    <w:rsid w:val="00A132AC"/>
    <w:rsid w:val="00A14ED6"/>
    <w:rsid w:val="00A15DE7"/>
    <w:rsid w:val="00A17C24"/>
    <w:rsid w:val="00A302C4"/>
    <w:rsid w:val="00A33340"/>
    <w:rsid w:val="00A36406"/>
    <w:rsid w:val="00A4133D"/>
    <w:rsid w:val="00A42DC7"/>
    <w:rsid w:val="00A55F64"/>
    <w:rsid w:val="00A63A26"/>
    <w:rsid w:val="00A731FE"/>
    <w:rsid w:val="00A735AC"/>
    <w:rsid w:val="00A7641F"/>
    <w:rsid w:val="00A765F0"/>
    <w:rsid w:val="00A84145"/>
    <w:rsid w:val="00AA3523"/>
    <w:rsid w:val="00AA762A"/>
    <w:rsid w:val="00AB20C4"/>
    <w:rsid w:val="00AC1AD7"/>
    <w:rsid w:val="00AC3890"/>
    <w:rsid w:val="00AD13C2"/>
    <w:rsid w:val="00AD1B25"/>
    <w:rsid w:val="00AD3035"/>
    <w:rsid w:val="00AD6F74"/>
    <w:rsid w:val="00AE192E"/>
    <w:rsid w:val="00AF1EE8"/>
    <w:rsid w:val="00AF25BD"/>
    <w:rsid w:val="00AF2AF4"/>
    <w:rsid w:val="00AF2B2A"/>
    <w:rsid w:val="00AF58C1"/>
    <w:rsid w:val="00AF5BB1"/>
    <w:rsid w:val="00B010D3"/>
    <w:rsid w:val="00B0326A"/>
    <w:rsid w:val="00B04670"/>
    <w:rsid w:val="00B10682"/>
    <w:rsid w:val="00B12C6D"/>
    <w:rsid w:val="00B23889"/>
    <w:rsid w:val="00B24E03"/>
    <w:rsid w:val="00B24FAE"/>
    <w:rsid w:val="00B26C6F"/>
    <w:rsid w:val="00B300F2"/>
    <w:rsid w:val="00B310A3"/>
    <w:rsid w:val="00B3264E"/>
    <w:rsid w:val="00B340C2"/>
    <w:rsid w:val="00B405B5"/>
    <w:rsid w:val="00B4147F"/>
    <w:rsid w:val="00B44A6D"/>
    <w:rsid w:val="00B52572"/>
    <w:rsid w:val="00B527F5"/>
    <w:rsid w:val="00B5647C"/>
    <w:rsid w:val="00B63F67"/>
    <w:rsid w:val="00B6473F"/>
    <w:rsid w:val="00B65AD9"/>
    <w:rsid w:val="00B75E46"/>
    <w:rsid w:val="00B7689C"/>
    <w:rsid w:val="00B808FB"/>
    <w:rsid w:val="00B858EA"/>
    <w:rsid w:val="00B947AB"/>
    <w:rsid w:val="00B95901"/>
    <w:rsid w:val="00B97B0B"/>
    <w:rsid w:val="00BA3C71"/>
    <w:rsid w:val="00BA4758"/>
    <w:rsid w:val="00BA622C"/>
    <w:rsid w:val="00BB1219"/>
    <w:rsid w:val="00BB78D7"/>
    <w:rsid w:val="00BC0E47"/>
    <w:rsid w:val="00BC2849"/>
    <w:rsid w:val="00BC6143"/>
    <w:rsid w:val="00BD0CBC"/>
    <w:rsid w:val="00BD4F57"/>
    <w:rsid w:val="00BD6058"/>
    <w:rsid w:val="00BE0677"/>
    <w:rsid w:val="00C046E2"/>
    <w:rsid w:val="00C124A1"/>
    <w:rsid w:val="00C15BE0"/>
    <w:rsid w:val="00C22766"/>
    <w:rsid w:val="00C2786E"/>
    <w:rsid w:val="00C311A0"/>
    <w:rsid w:val="00C329FC"/>
    <w:rsid w:val="00C401AC"/>
    <w:rsid w:val="00C52534"/>
    <w:rsid w:val="00C54997"/>
    <w:rsid w:val="00C55D16"/>
    <w:rsid w:val="00C64146"/>
    <w:rsid w:val="00C767BD"/>
    <w:rsid w:val="00C85750"/>
    <w:rsid w:val="00C87F82"/>
    <w:rsid w:val="00C90FAC"/>
    <w:rsid w:val="00C97C5D"/>
    <w:rsid w:val="00CB43B1"/>
    <w:rsid w:val="00CB7FF1"/>
    <w:rsid w:val="00CC129C"/>
    <w:rsid w:val="00CC4187"/>
    <w:rsid w:val="00CC6762"/>
    <w:rsid w:val="00CC7E00"/>
    <w:rsid w:val="00CD0816"/>
    <w:rsid w:val="00CD3865"/>
    <w:rsid w:val="00CD6968"/>
    <w:rsid w:val="00CE106B"/>
    <w:rsid w:val="00CE30EF"/>
    <w:rsid w:val="00CE3CAB"/>
    <w:rsid w:val="00CE4B8B"/>
    <w:rsid w:val="00CE67DC"/>
    <w:rsid w:val="00CF240A"/>
    <w:rsid w:val="00CF7432"/>
    <w:rsid w:val="00D0703A"/>
    <w:rsid w:val="00D1155A"/>
    <w:rsid w:val="00D1585B"/>
    <w:rsid w:val="00D16E91"/>
    <w:rsid w:val="00D26B4A"/>
    <w:rsid w:val="00D31858"/>
    <w:rsid w:val="00D34458"/>
    <w:rsid w:val="00D34923"/>
    <w:rsid w:val="00D353F9"/>
    <w:rsid w:val="00D411A7"/>
    <w:rsid w:val="00D42620"/>
    <w:rsid w:val="00D43A58"/>
    <w:rsid w:val="00D47739"/>
    <w:rsid w:val="00D53127"/>
    <w:rsid w:val="00D61E1A"/>
    <w:rsid w:val="00D66A0C"/>
    <w:rsid w:val="00D6727C"/>
    <w:rsid w:val="00D67852"/>
    <w:rsid w:val="00D74CFA"/>
    <w:rsid w:val="00D80994"/>
    <w:rsid w:val="00D90A29"/>
    <w:rsid w:val="00D91607"/>
    <w:rsid w:val="00D94824"/>
    <w:rsid w:val="00DA3B2A"/>
    <w:rsid w:val="00DA5828"/>
    <w:rsid w:val="00DB59D8"/>
    <w:rsid w:val="00DC4B80"/>
    <w:rsid w:val="00DD0ADF"/>
    <w:rsid w:val="00DD3A7E"/>
    <w:rsid w:val="00DE09AD"/>
    <w:rsid w:val="00DE1532"/>
    <w:rsid w:val="00DE24DA"/>
    <w:rsid w:val="00DE29C5"/>
    <w:rsid w:val="00DE6CAF"/>
    <w:rsid w:val="00E06FFA"/>
    <w:rsid w:val="00E0701A"/>
    <w:rsid w:val="00E07FF2"/>
    <w:rsid w:val="00E13207"/>
    <w:rsid w:val="00E17E56"/>
    <w:rsid w:val="00E231F6"/>
    <w:rsid w:val="00E24139"/>
    <w:rsid w:val="00E36D53"/>
    <w:rsid w:val="00E44151"/>
    <w:rsid w:val="00E46BE7"/>
    <w:rsid w:val="00E52618"/>
    <w:rsid w:val="00E52DBD"/>
    <w:rsid w:val="00E56D53"/>
    <w:rsid w:val="00E600A8"/>
    <w:rsid w:val="00E643A6"/>
    <w:rsid w:val="00E649EC"/>
    <w:rsid w:val="00E64A9E"/>
    <w:rsid w:val="00E64CE7"/>
    <w:rsid w:val="00E66366"/>
    <w:rsid w:val="00E66622"/>
    <w:rsid w:val="00E67BAC"/>
    <w:rsid w:val="00E716BF"/>
    <w:rsid w:val="00E7213B"/>
    <w:rsid w:val="00E76563"/>
    <w:rsid w:val="00E76A86"/>
    <w:rsid w:val="00E82AB1"/>
    <w:rsid w:val="00E83437"/>
    <w:rsid w:val="00E95D67"/>
    <w:rsid w:val="00EA3BD6"/>
    <w:rsid w:val="00EA69DB"/>
    <w:rsid w:val="00EA7125"/>
    <w:rsid w:val="00EB0649"/>
    <w:rsid w:val="00EB1799"/>
    <w:rsid w:val="00EB3CCD"/>
    <w:rsid w:val="00EB4A1F"/>
    <w:rsid w:val="00EB4B19"/>
    <w:rsid w:val="00EC2FDF"/>
    <w:rsid w:val="00EC3437"/>
    <w:rsid w:val="00EC4611"/>
    <w:rsid w:val="00EC4E2C"/>
    <w:rsid w:val="00ED4D46"/>
    <w:rsid w:val="00EE18CD"/>
    <w:rsid w:val="00EE1A74"/>
    <w:rsid w:val="00EE27F6"/>
    <w:rsid w:val="00EE5DCD"/>
    <w:rsid w:val="00EF03AA"/>
    <w:rsid w:val="00EF6278"/>
    <w:rsid w:val="00F011E1"/>
    <w:rsid w:val="00F0334D"/>
    <w:rsid w:val="00F041B1"/>
    <w:rsid w:val="00F178AA"/>
    <w:rsid w:val="00F24491"/>
    <w:rsid w:val="00F26A4D"/>
    <w:rsid w:val="00F3078D"/>
    <w:rsid w:val="00F43B4B"/>
    <w:rsid w:val="00F45DC0"/>
    <w:rsid w:val="00F5230A"/>
    <w:rsid w:val="00F5266A"/>
    <w:rsid w:val="00F56C14"/>
    <w:rsid w:val="00F57543"/>
    <w:rsid w:val="00F57CC6"/>
    <w:rsid w:val="00F67F77"/>
    <w:rsid w:val="00F80752"/>
    <w:rsid w:val="00F852A8"/>
    <w:rsid w:val="00F852C3"/>
    <w:rsid w:val="00F860D5"/>
    <w:rsid w:val="00F904A8"/>
    <w:rsid w:val="00FA193B"/>
    <w:rsid w:val="00FA5F70"/>
    <w:rsid w:val="00FB2200"/>
    <w:rsid w:val="00FD0076"/>
    <w:rsid w:val="00FD2C8C"/>
    <w:rsid w:val="00FD5B29"/>
    <w:rsid w:val="00FE05A7"/>
    <w:rsid w:val="00FE2056"/>
    <w:rsid w:val="00FE6A14"/>
    <w:rsid w:val="00FE759F"/>
    <w:rsid w:val="00FF1603"/>
    <w:rsid w:val="00FF1754"/>
    <w:rsid w:val="00FF33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0FF57"/>
  <w15:chartTrackingRefBased/>
  <w15:docId w15:val="{9FA61267-AB62-4BFD-8AF6-61F6FBEC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553"/>
    <w:pPr>
      <w:spacing w:after="0" w:line="240" w:lineRule="auto"/>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51553"/>
    <w:rPr>
      <w:color w:val="0563C1" w:themeColor="hyperlink"/>
      <w:u w:val="single"/>
    </w:rPr>
  </w:style>
  <w:style w:type="paragraph" w:styleId="a4">
    <w:name w:val="footer"/>
    <w:basedOn w:val="a"/>
    <w:link w:val="a5"/>
    <w:uiPriority w:val="99"/>
    <w:unhideWhenUsed/>
    <w:rsid w:val="00851553"/>
    <w:pPr>
      <w:tabs>
        <w:tab w:val="center" w:pos="4677"/>
        <w:tab w:val="right" w:pos="9355"/>
      </w:tabs>
    </w:pPr>
  </w:style>
  <w:style w:type="character" w:customStyle="1" w:styleId="a5">
    <w:name w:val="Нижний колонтитул Знак"/>
    <w:basedOn w:val="a0"/>
    <w:link w:val="a4"/>
    <w:uiPriority w:val="99"/>
    <w:rsid w:val="00851553"/>
    <w:rPr>
      <w:rFonts w:ascii="Times New Roman" w:hAnsi="Times New Roman"/>
      <w:sz w:val="24"/>
    </w:rPr>
  </w:style>
  <w:style w:type="paragraph" w:styleId="a6">
    <w:name w:val="List Paragraph"/>
    <w:aliases w:val="Маркер,1,UL,Абзац маркированнный,Table-Normal,RSHB_Table-Normal,Предусловия,ТЗ список,Абзац списка литеральный,Bullet List,FooterText,numbered,Paragraphe de liste1,lp1,A_маркированный_список,SL_Абзац списка,название,Абзац списка3,f_Абзац 1"/>
    <w:basedOn w:val="a"/>
    <w:link w:val="a7"/>
    <w:qFormat/>
    <w:rsid w:val="00851553"/>
    <w:pPr>
      <w:ind w:left="720"/>
      <w:contextualSpacing/>
    </w:pPr>
  </w:style>
  <w:style w:type="character" w:customStyle="1" w:styleId="a7">
    <w:name w:val="Абзац списка Знак"/>
    <w:aliases w:val="Маркер Знак,1 Знак,UL Знак,Абзац маркированнный Знак,Table-Normal Знак,RSHB_Table-Normal Знак,Предусловия Знак,ТЗ список Знак,Абзац списка литеральный Знак,Bullet List Знак,FooterText Знак,numbered Знак,Paragraphe de liste1 Знак"/>
    <w:link w:val="a6"/>
    <w:uiPriority w:val="34"/>
    <w:qFormat/>
    <w:rsid w:val="00851553"/>
    <w:rPr>
      <w:rFonts w:ascii="Times New Roman" w:hAnsi="Times New Roman"/>
      <w:sz w:val="24"/>
    </w:rPr>
  </w:style>
  <w:style w:type="paragraph" w:customStyle="1" w:styleId="a8">
    <w:name w:val="Содержимое таблицы"/>
    <w:basedOn w:val="a"/>
    <w:qFormat/>
    <w:rsid w:val="00851553"/>
    <w:pPr>
      <w:suppressLineNumbers/>
      <w:suppressAutoHyphens/>
    </w:pPr>
    <w:rPr>
      <w:rFonts w:eastAsia="Times New Roman" w:cs="Times New Roman"/>
      <w:szCs w:val="24"/>
      <w:lang w:eastAsia="ar-SA"/>
    </w:rPr>
  </w:style>
  <w:style w:type="character" w:customStyle="1" w:styleId="ConsPlusNormal">
    <w:name w:val="ConsPlusNormal Знак"/>
    <w:link w:val="ConsPlusNormal0"/>
    <w:locked/>
    <w:rsid w:val="00851553"/>
    <w:rPr>
      <w:rFonts w:ascii="Arial" w:eastAsia="Times New Roman" w:hAnsi="Arial" w:cs="Arial"/>
    </w:rPr>
  </w:style>
  <w:style w:type="paragraph" w:customStyle="1" w:styleId="ConsPlusNormal0">
    <w:name w:val="ConsPlusNormal"/>
    <w:link w:val="ConsPlusNormal"/>
    <w:qFormat/>
    <w:rsid w:val="00851553"/>
    <w:pPr>
      <w:widowControl w:val="0"/>
      <w:autoSpaceDE w:val="0"/>
      <w:autoSpaceDN w:val="0"/>
      <w:adjustRightInd w:val="0"/>
      <w:spacing w:after="0" w:line="240" w:lineRule="auto"/>
    </w:pPr>
    <w:rPr>
      <w:rFonts w:ascii="Arial" w:eastAsia="Times New Roman" w:hAnsi="Arial" w:cs="Arial"/>
    </w:rPr>
  </w:style>
  <w:style w:type="character" w:customStyle="1" w:styleId="10">
    <w:name w:val="Основной текст Знак1"/>
    <w:aliases w:val="Знак1 Знак, Знак1 Знак,body text Знак,Основной текст Знак Знак Знак,body text + Перед:  12 пт Знак,body text + Arial CYR Знак,Left:  0 Знак,29 cm Знак,Before:  0 pt Знак,After:  0 pt Знак"/>
    <w:basedOn w:val="a0"/>
    <w:link w:val="a9"/>
    <w:uiPriority w:val="99"/>
    <w:rsid w:val="00851553"/>
    <w:rPr>
      <w:rFonts w:ascii="Times New Roman" w:hAnsi="Times New Roman" w:cs="Times New Roman"/>
      <w:spacing w:val="1"/>
    </w:rPr>
  </w:style>
  <w:style w:type="paragraph" w:styleId="a9">
    <w:name w:val="Body Text"/>
    <w:aliases w:val="Знак1, Знак1,body text,Основной текст Знак Знак,body text + Перед:  12 пт,body text + Arial CYR,Left:  0,29 cm,Before:  0 pt,After:  0 pt"/>
    <w:basedOn w:val="a"/>
    <w:link w:val="10"/>
    <w:uiPriority w:val="99"/>
    <w:qFormat/>
    <w:rsid w:val="00851553"/>
    <w:pPr>
      <w:spacing w:after="120"/>
      <w:jc w:val="both"/>
    </w:pPr>
    <w:rPr>
      <w:rFonts w:cs="Times New Roman"/>
      <w:spacing w:val="1"/>
      <w:sz w:val="22"/>
    </w:rPr>
  </w:style>
  <w:style w:type="character" w:customStyle="1" w:styleId="aa">
    <w:name w:val="Основной текст Знак"/>
    <w:basedOn w:val="a0"/>
    <w:uiPriority w:val="99"/>
    <w:semiHidden/>
    <w:rsid w:val="00851553"/>
    <w:rPr>
      <w:rFonts w:ascii="Times New Roman" w:hAnsi="Times New Roman"/>
      <w:sz w:val="24"/>
    </w:rPr>
  </w:style>
  <w:style w:type="paragraph" w:styleId="ab">
    <w:name w:val="Normal (Web)"/>
    <w:aliases w:val="Обычный (Web)1,Обычный (веб)1"/>
    <w:basedOn w:val="a"/>
    <w:uiPriority w:val="99"/>
    <w:unhideWhenUsed/>
    <w:qFormat/>
    <w:rsid w:val="00851553"/>
    <w:pPr>
      <w:spacing w:before="100" w:beforeAutospacing="1" w:after="100" w:afterAutospacing="1"/>
    </w:pPr>
    <w:rPr>
      <w:rFonts w:eastAsia="Times New Roman" w:cs="Times New Roman"/>
      <w:szCs w:val="24"/>
      <w:lang w:eastAsia="ru-RU"/>
    </w:rPr>
  </w:style>
  <w:style w:type="paragraph" w:customStyle="1" w:styleId="Standard">
    <w:name w:val="Standard"/>
    <w:qFormat/>
    <w:rsid w:val="007324AA"/>
    <w:pPr>
      <w:widowControl w:val="0"/>
      <w:suppressAutoHyphens/>
      <w:spacing w:after="0" w:line="240" w:lineRule="auto"/>
      <w:textAlignment w:val="baseline"/>
    </w:pPr>
    <w:rPr>
      <w:rFonts w:ascii="Liberation Serif" w:eastAsia="SimSun" w:hAnsi="Liberation Serif" w:cs="Mangal"/>
      <w:color w:val="00000A"/>
      <w:sz w:val="24"/>
      <w:szCs w:val="24"/>
      <w:lang w:eastAsia="zh-CN" w:bidi="hi-IN"/>
    </w:rPr>
  </w:style>
  <w:style w:type="character" w:customStyle="1" w:styleId="ac">
    <w:name w:val="Добавленный текст"/>
    <w:rsid w:val="007324AA"/>
    <w:rPr>
      <w:color w:val="000000"/>
    </w:rPr>
  </w:style>
  <w:style w:type="paragraph" w:styleId="ad">
    <w:name w:val="Balloon Text"/>
    <w:basedOn w:val="a"/>
    <w:link w:val="ae"/>
    <w:uiPriority w:val="99"/>
    <w:semiHidden/>
    <w:unhideWhenUsed/>
    <w:rsid w:val="00505662"/>
    <w:rPr>
      <w:rFonts w:ascii="Segoe UI" w:hAnsi="Segoe UI" w:cs="Segoe UI"/>
      <w:sz w:val="18"/>
      <w:szCs w:val="18"/>
    </w:rPr>
  </w:style>
  <w:style w:type="character" w:customStyle="1" w:styleId="ae">
    <w:name w:val="Текст выноски Знак"/>
    <w:basedOn w:val="a0"/>
    <w:link w:val="ad"/>
    <w:uiPriority w:val="99"/>
    <w:semiHidden/>
    <w:rsid w:val="00505662"/>
    <w:rPr>
      <w:rFonts w:ascii="Segoe UI" w:hAnsi="Segoe UI" w:cs="Segoe UI"/>
      <w:sz w:val="18"/>
      <w:szCs w:val="18"/>
    </w:rPr>
  </w:style>
  <w:style w:type="character" w:customStyle="1" w:styleId="2">
    <w:name w:val="Заголовок 2 Знак"/>
    <w:rsid w:val="00180D2F"/>
    <w:rPr>
      <w:rFonts w:ascii="Times New Roman" w:eastAsia="Times New Roman" w:hAnsi="Times New Roman" w:cs="Times New Roman"/>
      <w:b/>
      <w:bCs/>
      <w:color w:val="0B7FD6"/>
      <w:sz w:val="18"/>
      <w:szCs w:val="18"/>
      <w:lang w:eastAsia="ru-RU"/>
    </w:rPr>
  </w:style>
  <w:style w:type="paragraph" w:customStyle="1" w:styleId="1">
    <w:name w:val="Стиль1"/>
    <w:basedOn w:val="a"/>
    <w:link w:val="11"/>
    <w:qFormat/>
    <w:rsid w:val="00C90FAC"/>
    <w:pPr>
      <w:widowControl w:val="0"/>
      <w:numPr>
        <w:numId w:val="7"/>
      </w:numPr>
      <w:autoSpaceDE w:val="0"/>
      <w:autoSpaceDN w:val="0"/>
      <w:adjustRightInd w:val="0"/>
      <w:jc w:val="both"/>
    </w:pPr>
    <w:rPr>
      <w:rFonts w:eastAsia="Times New Roman" w:cs="Times New Roman"/>
      <w:szCs w:val="24"/>
      <w:lang w:eastAsia="ar-SA"/>
    </w:rPr>
  </w:style>
  <w:style w:type="character" w:customStyle="1" w:styleId="11">
    <w:name w:val="Стиль1 Знак"/>
    <w:link w:val="1"/>
    <w:rsid w:val="00C90FAC"/>
    <w:rPr>
      <w:rFonts w:ascii="Times New Roman" w:eastAsia="Times New Roman" w:hAnsi="Times New Roman" w:cs="Times New Roman"/>
      <w:sz w:val="24"/>
      <w:szCs w:val="24"/>
      <w:lang w:eastAsia="ar-SA"/>
    </w:rPr>
  </w:style>
  <w:style w:type="paragraph" w:customStyle="1" w:styleId="Style1">
    <w:name w:val="Style 1"/>
    <w:uiPriority w:val="99"/>
    <w:rsid w:val="00E24139"/>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Default">
    <w:name w:val="Default"/>
    <w:rsid w:val="00201104"/>
    <w:pPr>
      <w:autoSpaceDE w:val="0"/>
      <w:autoSpaceDN w:val="0"/>
      <w:adjustRightInd w:val="0"/>
      <w:spacing w:after="0" w:line="240" w:lineRule="auto"/>
    </w:pPr>
    <w:rPr>
      <w:rFonts w:ascii="Liberation Serif" w:hAnsi="Liberation Serif" w:cs="Liberation Serif"/>
      <w:color w:val="000000"/>
      <w:sz w:val="24"/>
      <w:szCs w:val="24"/>
    </w:rPr>
  </w:style>
  <w:style w:type="character" w:styleId="af">
    <w:name w:val="Unresolved Mention"/>
    <w:basedOn w:val="a0"/>
    <w:uiPriority w:val="99"/>
    <w:semiHidden/>
    <w:unhideWhenUsed/>
    <w:rsid w:val="00751CE8"/>
    <w:rPr>
      <w:color w:val="605E5C"/>
      <w:shd w:val="clear" w:color="auto" w:fill="E1DFDD"/>
    </w:rPr>
  </w:style>
  <w:style w:type="paragraph" w:styleId="af0">
    <w:name w:val="header"/>
    <w:basedOn w:val="a"/>
    <w:link w:val="af1"/>
    <w:uiPriority w:val="99"/>
    <w:unhideWhenUsed/>
    <w:rsid w:val="00806802"/>
    <w:pPr>
      <w:tabs>
        <w:tab w:val="center" w:pos="4677"/>
        <w:tab w:val="right" w:pos="9355"/>
      </w:tabs>
    </w:pPr>
  </w:style>
  <w:style w:type="character" w:customStyle="1" w:styleId="af1">
    <w:name w:val="Верхний колонтитул Знак"/>
    <w:basedOn w:val="a0"/>
    <w:link w:val="af0"/>
    <w:uiPriority w:val="99"/>
    <w:rsid w:val="0080680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055422">
      <w:bodyDiv w:val="1"/>
      <w:marLeft w:val="0"/>
      <w:marRight w:val="0"/>
      <w:marTop w:val="0"/>
      <w:marBottom w:val="0"/>
      <w:divBdr>
        <w:top w:val="none" w:sz="0" w:space="0" w:color="auto"/>
        <w:left w:val="none" w:sz="0" w:space="0" w:color="auto"/>
        <w:bottom w:val="none" w:sz="0" w:space="0" w:color="auto"/>
        <w:right w:val="none" w:sz="0" w:space="0" w:color="auto"/>
      </w:divBdr>
    </w:div>
    <w:div w:id="79261019">
      <w:bodyDiv w:val="1"/>
      <w:marLeft w:val="0"/>
      <w:marRight w:val="0"/>
      <w:marTop w:val="0"/>
      <w:marBottom w:val="0"/>
      <w:divBdr>
        <w:top w:val="none" w:sz="0" w:space="0" w:color="auto"/>
        <w:left w:val="none" w:sz="0" w:space="0" w:color="auto"/>
        <w:bottom w:val="none" w:sz="0" w:space="0" w:color="auto"/>
        <w:right w:val="none" w:sz="0" w:space="0" w:color="auto"/>
      </w:divBdr>
    </w:div>
    <w:div w:id="82071416">
      <w:bodyDiv w:val="1"/>
      <w:marLeft w:val="0"/>
      <w:marRight w:val="0"/>
      <w:marTop w:val="0"/>
      <w:marBottom w:val="0"/>
      <w:divBdr>
        <w:top w:val="none" w:sz="0" w:space="0" w:color="auto"/>
        <w:left w:val="none" w:sz="0" w:space="0" w:color="auto"/>
        <w:bottom w:val="none" w:sz="0" w:space="0" w:color="auto"/>
        <w:right w:val="none" w:sz="0" w:space="0" w:color="auto"/>
      </w:divBdr>
    </w:div>
    <w:div w:id="180553634">
      <w:bodyDiv w:val="1"/>
      <w:marLeft w:val="0"/>
      <w:marRight w:val="0"/>
      <w:marTop w:val="0"/>
      <w:marBottom w:val="0"/>
      <w:divBdr>
        <w:top w:val="none" w:sz="0" w:space="0" w:color="auto"/>
        <w:left w:val="none" w:sz="0" w:space="0" w:color="auto"/>
        <w:bottom w:val="none" w:sz="0" w:space="0" w:color="auto"/>
        <w:right w:val="none" w:sz="0" w:space="0" w:color="auto"/>
      </w:divBdr>
    </w:div>
    <w:div w:id="194465798">
      <w:bodyDiv w:val="1"/>
      <w:marLeft w:val="0"/>
      <w:marRight w:val="0"/>
      <w:marTop w:val="0"/>
      <w:marBottom w:val="0"/>
      <w:divBdr>
        <w:top w:val="none" w:sz="0" w:space="0" w:color="auto"/>
        <w:left w:val="none" w:sz="0" w:space="0" w:color="auto"/>
        <w:bottom w:val="none" w:sz="0" w:space="0" w:color="auto"/>
        <w:right w:val="none" w:sz="0" w:space="0" w:color="auto"/>
      </w:divBdr>
    </w:div>
    <w:div w:id="306395049">
      <w:bodyDiv w:val="1"/>
      <w:marLeft w:val="0"/>
      <w:marRight w:val="0"/>
      <w:marTop w:val="0"/>
      <w:marBottom w:val="0"/>
      <w:divBdr>
        <w:top w:val="none" w:sz="0" w:space="0" w:color="auto"/>
        <w:left w:val="none" w:sz="0" w:space="0" w:color="auto"/>
        <w:bottom w:val="none" w:sz="0" w:space="0" w:color="auto"/>
        <w:right w:val="none" w:sz="0" w:space="0" w:color="auto"/>
      </w:divBdr>
    </w:div>
    <w:div w:id="327756184">
      <w:bodyDiv w:val="1"/>
      <w:marLeft w:val="0"/>
      <w:marRight w:val="0"/>
      <w:marTop w:val="0"/>
      <w:marBottom w:val="0"/>
      <w:divBdr>
        <w:top w:val="none" w:sz="0" w:space="0" w:color="auto"/>
        <w:left w:val="none" w:sz="0" w:space="0" w:color="auto"/>
        <w:bottom w:val="none" w:sz="0" w:space="0" w:color="auto"/>
        <w:right w:val="none" w:sz="0" w:space="0" w:color="auto"/>
      </w:divBdr>
    </w:div>
    <w:div w:id="329909468">
      <w:bodyDiv w:val="1"/>
      <w:marLeft w:val="0"/>
      <w:marRight w:val="0"/>
      <w:marTop w:val="0"/>
      <w:marBottom w:val="0"/>
      <w:divBdr>
        <w:top w:val="none" w:sz="0" w:space="0" w:color="auto"/>
        <w:left w:val="none" w:sz="0" w:space="0" w:color="auto"/>
        <w:bottom w:val="none" w:sz="0" w:space="0" w:color="auto"/>
        <w:right w:val="none" w:sz="0" w:space="0" w:color="auto"/>
      </w:divBdr>
    </w:div>
    <w:div w:id="410080121">
      <w:bodyDiv w:val="1"/>
      <w:marLeft w:val="0"/>
      <w:marRight w:val="0"/>
      <w:marTop w:val="0"/>
      <w:marBottom w:val="0"/>
      <w:divBdr>
        <w:top w:val="none" w:sz="0" w:space="0" w:color="auto"/>
        <w:left w:val="none" w:sz="0" w:space="0" w:color="auto"/>
        <w:bottom w:val="none" w:sz="0" w:space="0" w:color="auto"/>
        <w:right w:val="none" w:sz="0" w:space="0" w:color="auto"/>
      </w:divBdr>
    </w:div>
    <w:div w:id="667054751">
      <w:bodyDiv w:val="1"/>
      <w:marLeft w:val="0"/>
      <w:marRight w:val="0"/>
      <w:marTop w:val="0"/>
      <w:marBottom w:val="0"/>
      <w:divBdr>
        <w:top w:val="none" w:sz="0" w:space="0" w:color="auto"/>
        <w:left w:val="none" w:sz="0" w:space="0" w:color="auto"/>
        <w:bottom w:val="none" w:sz="0" w:space="0" w:color="auto"/>
        <w:right w:val="none" w:sz="0" w:space="0" w:color="auto"/>
      </w:divBdr>
    </w:div>
    <w:div w:id="751780579">
      <w:bodyDiv w:val="1"/>
      <w:marLeft w:val="0"/>
      <w:marRight w:val="0"/>
      <w:marTop w:val="0"/>
      <w:marBottom w:val="0"/>
      <w:divBdr>
        <w:top w:val="none" w:sz="0" w:space="0" w:color="auto"/>
        <w:left w:val="none" w:sz="0" w:space="0" w:color="auto"/>
        <w:bottom w:val="none" w:sz="0" w:space="0" w:color="auto"/>
        <w:right w:val="none" w:sz="0" w:space="0" w:color="auto"/>
      </w:divBdr>
    </w:div>
    <w:div w:id="866673606">
      <w:bodyDiv w:val="1"/>
      <w:marLeft w:val="0"/>
      <w:marRight w:val="0"/>
      <w:marTop w:val="0"/>
      <w:marBottom w:val="0"/>
      <w:divBdr>
        <w:top w:val="none" w:sz="0" w:space="0" w:color="auto"/>
        <w:left w:val="none" w:sz="0" w:space="0" w:color="auto"/>
        <w:bottom w:val="none" w:sz="0" w:space="0" w:color="auto"/>
        <w:right w:val="none" w:sz="0" w:space="0" w:color="auto"/>
      </w:divBdr>
    </w:div>
    <w:div w:id="955719835">
      <w:bodyDiv w:val="1"/>
      <w:marLeft w:val="0"/>
      <w:marRight w:val="0"/>
      <w:marTop w:val="0"/>
      <w:marBottom w:val="0"/>
      <w:divBdr>
        <w:top w:val="none" w:sz="0" w:space="0" w:color="auto"/>
        <w:left w:val="none" w:sz="0" w:space="0" w:color="auto"/>
        <w:bottom w:val="none" w:sz="0" w:space="0" w:color="auto"/>
        <w:right w:val="none" w:sz="0" w:space="0" w:color="auto"/>
      </w:divBdr>
    </w:div>
    <w:div w:id="1036589091">
      <w:bodyDiv w:val="1"/>
      <w:marLeft w:val="0"/>
      <w:marRight w:val="0"/>
      <w:marTop w:val="0"/>
      <w:marBottom w:val="0"/>
      <w:divBdr>
        <w:top w:val="none" w:sz="0" w:space="0" w:color="auto"/>
        <w:left w:val="none" w:sz="0" w:space="0" w:color="auto"/>
        <w:bottom w:val="none" w:sz="0" w:space="0" w:color="auto"/>
        <w:right w:val="none" w:sz="0" w:space="0" w:color="auto"/>
      </w:divBdr>
    </w:div>
    <w:div w:id="1216552407">
      <w:bodyDiv w:val="1"/>
      <w:marLeft w:val="0"/>
      <w:marRight w:val="0"/>
      <w:marTop w:val="0"/>
      <w:marBottom w:val="0"/>
      <w:divBdr>
        <w:top w:val="none" w:sz="0" w:space="0" w:color="auto"/>
        <w:left w:val="none" w:sz="0" w:space="0" w:color="auto"/>
        <w:bottom w:val="none" w:sz="0" w:space="0" w:color="auto"/>
        <w:right w:val="none" w:sz="0" w:space="0" w:color="auto"/>
      </w:divBdr>
    </w:div>
    <w:div w:id="1280650119">
      <w:bodyDiv w:val="1"/>
      <w:marLeft w:val="0"/>
      <w:marRight w:val="0"/>
      <w:marTop w:val="0"/>
      <w:marBottom w:val="0"/>
      <w:divBdr>
        <w:top w:val="none" w:sz="0" w:space="0" w:color="auto"/>
        <w:left w:val="none" w:sz="0" w:space="0" w:color="auto"/>
        <w:bottom w:val="none" w:sz="0" w:space="0" w:color="auto"/>
        <w:right w:val="none" w:sz="0" w:space="0" w:color="auto"/>
      </w:divBdr>
    </w:div>
    <w:div w:id="1393427611">
      <w:bodyDiv w:val="1"/>
      <w:marLeft w:val="0"/>
      <w:marRight w:val="0"/>
      <w:marTop w:val="0"/>
      <w:marBottom w:val="0"/>
      <w:divBdr>
        <w:top w:val="none" w:sz="0" w:space="0" w:color="auto"/>
        <w:left w:val="none" w:sz="0" w:space="0" w:color="auto"/>
        <w:bottom w:val="none" w:sz="0" w:space="0" w:color="auto"/>
        <w:right w:val="none" w:sz="0" w:space="0" w:color="auto"/>
      </w:divBdr>
    </w:div>
    <w:div w:id="1425759007">
      <w:bodyDiv w:val="1"/>
      <w:marLeft w:val="0"/>
      <w:marRight w:val="0"/>
      <w:marTop w:val="0"/>
      <w:marBottom w:val="0"/>
      <w:divBdr>
        <w:top w:val="none" w:sz="0" w:space="0" w:color="auto"/>
        <w:left w:val="none" w:sz="0" w:space="0" w:color="auto"/>
        <w:bottom w:val="none" w:sz="0" w:space="0" w:color="auto"/>
        <w:right w:val="none" w:sz="0" w:space="0" w:color="auto"/>
      </w:divBdr>
    </w:div>
    <w:div w:id="1429960210">
      <w:bodyDiv w:val="1"/>
      <w:marLeft w:val="0"/>
      <w:marRight w:val="0"/>
      <w:marTop w:val="0"/>
      <w:marBottom w:val="0"/>
      <w:divBdr>
        <w:top w:val="none" w:sz="0" w:space="0" w:color="auto"/>
        <w:left w:val="none" w:sz="0" w:space="0" w:color="auto"/>
        <w:bottom w:val="none" w:sz="0" w:space="0" w:color="auto"/>
        <w:right w:val="none" w:sz="0" w:space="0" w:color="auto"/>
      </w:divBdr>
    </w:div>
    <w:div w:id="1463158743">
      <w:bodyDiv w:val="1"/>
      <w:marLeft w:val="0"/>
      <w:marRight w:val="0"/>
      <w:marTop w:val="0"/>
      <w:marBottom w:val="0"/>
      <w:divBdr>
        <w:top w:val="none" w:sz="0" w:space="0" w:color="auto"/>
        <w:left w:val="none" w:sz="0" w:space="0" w:color="auto"/>
        <w:bottom w:val="none" w:sz="0" w:space="0" w:color="auto"/>
        <w:right w:val="none" w:sz="0" w:space="0" w:color="auto"/>
      </w:divBdr>
    </w:div>
    <w:div w:id="1518693997">
      <w:bodyDiv w:val="1"/>
      <w:marLeft w:val="0"/>
      <w:marRight w:val="0"/>
      <w:marTop w:val="0"/>
      <w:marBottom w:val="0"/>
      <w:divBdr>
        <w:top w:val="none" w:sz="0" w:space="0" w:color="auto"/>
        <w:left w:val="none" w:sz="0" w:space="0" w:color="auto"/>
        <w:bottom w:val="none" w:sz="0" w:space="0" w:color="auto"/>
        <w:right w:val="none" w:sz="0" w:space="0" w:color="auto"/>
      </w:divBdr>
    </w:div>
    <w:div w:id="1520584019">
      <w:bodyDiv w:val="1"/>
      <w:marLeft w:val="0"/>
      <w:marRight w:val="0"/>
      <w:marTop w:val="0"/>
      <w:marBottom w:val="0"/>
      <w:divBdr>
        <w:top w:val="none" w:sz="0" w:space="0" w:color="auto"/>
        <w:left w:val="none" w:sz="0" w:space="0" w:color="auto"/>
        <w:bottom w:val="none" w:sz="0" w:space="0" w:color="auto"/>
        <w:right w:val="none" w:sz="0" w:space="0" w:color="auto"/>
      </w:divBdr>
    </w:div>
    <w:div w:id="1543446346">
      <w:bodyDiv w:val="1"/>
      <w:marLeft w:val="0"/>
      <w:marRight w:val="0"/>
      <w:marTop w:val="0"/>
      <w:marBottom w:val="0"/>
      <w:divBdr>
        <w:top w:val="none" w:sz="0" w:space="0" w:color="auto"/>
        <w:left w:val="none" w:sz="0" w:space="0" w:color="auto"/>
        <w:bottom w:val="none" w:sz="0" w:space="0" w:color="auto"/>
        <w:right w:val="none" w:sz="0" w:space="0" w:color="auto"/>
      </w:divBdr>
    </w:div>
    <w:div w:id="1678850719">
      <w:bodyDiv w:val="1"/>
      <w:marLeft w:val="0"/>
      <w:marRight w:val="0"/>
      <w:marTop w:val="0"/>
      <w:marBottom w:val="0"/>
      <w:divBdr>
        <w:top w:val="none" w:sz="0" w:space="0" w:color="auto"/>
        <w:left w:val="none" w:sz="0" w:space="0" w:color="auto"/>
        <w:bottom w:val="none" w:sz="0" w:space="0" w:color="auto"/>
        <w:right w:val="none" w:sz="0" w:space="0" w:color="auto"/>
      </w:divBdr>
    </w:div>
    <w:div w:id="1679575354">
      <w:bodyDiv w:val="1"/>
      <w:marLeft w:val="0"/>
      <w:marRight w:val="0"/>
      <w:marTop w:val="0"/>
      <w:marBottom w:val="0"/>
      <w:divBdr>
        <w:top w:val="none" w:sz="0" w:space="0" w:color="auto"/>
        <w:left w:val="none" w:sz="0" w:space="0" w:color="auto"/>
        <w:bottom w:val="none" w:sz="0" w:space="0" w:color="auto"/>
        <w:right w:val="none" w:sz="0" w:space="0" w:color="auto"/>
      </w:divBdr>
    </w:div>
    <w:div w:id="1682968972">
      <w:bodyDiv w:val="1"/>
      <w:marLeft w:val="0"/>
      <w:marRight w:val="0"/>
      <w:marTop w:val="0"/>
      <w:marBottom w:val="0"/>
      <w:divBdr>
        <w:top w:val="none" w:sz="0" w:space="0" w:color="auto"/>
        <w:left w:val="none" w:sz="0" w:space="0" w:color="auto"/>
        <w:bottom w:val="none" w:sz="0" w:space="0" w:color="auto"/>
        <w:right w:val="none" w:sz="0" w:space="0" w:color="auto"/>
      </w:divBdr>
    </w:div>
    <w:div w:id="1724214016">
      <w:bodyDiv w:val="1"/>
      <w:marLeft w:val="0"/>
      <w:marRight w:val="0"/>
      <w:marTop w:val="0"/>
      <w:marBottom w:val="0"/>
      <w:divBdr>
        <w:top w:val="none" w:sz="0" w:space="0" w:color="auto"/>
        <w:left w:val="none" w:sz="0" w:space="0" w:color="auto"/>
        <w:bottom w:val="none" w:sz="0" w:space="0" w:color="auto"/>
        <w:right w:val="none" w:sz="0" w:space="0" w:color="auto"/>
      </w:divBdr>
    </w:div>
    <w:div w:id="1773551836">
      <w:bodyDiv w:val="1"/>
      <w:marLeft w:val="0"/>
      <w:marRight w:val="0"/>
      <w:marTop w:val="0"/>
      <w:marBottom w:val="0"/>
      <w:divBdr>
        <w:top w:val="none" w:sz="0" w:space="0" w:color="auto"/>
        <w:left w:val="none" w:sz="0" w:space="0" w:color="auto"/>
        <w:bottom w:val="none" w:sz="0" w:space="0" w:color="auto"/>
        <w:right w:val="none" w:sz="0" w:space="0" w:color="auto"/>
      </w:divBdr>
    </w:div>
    <w:div w:id="1783644341">
      <w:bodyDiv w:val="1"/>
      <w:marLeft w:val="0"/>
      <w:marRight w:val="0"/>
      <w:marTop w:val="0"/>
      <w:marBottom w:val="0"/>
      <w:divBdr>
        <w:top w:val="none" w:sz="0" w:space="0" w:color="auto"/>
        <w:left w:val="none" w:sz="0" w:space="0" w:color="auto"/>
        <w:bottom w:val="none" w:sz="0" w:space="0" w:color="auto"/>
        <w:right w:val="none" w:sz="0" w:space="0" w:color="auto"/>
      </w:divBdr>
    </w:div>
    <w:div w:id="1794861739">
      <w:bodyDiv w:val="1"/>
      <w:marLeft w:val="0"/>
      <w:marRight w:val="0"/>
      <w:marTop w:val="0"/>
      <w:marBottom w:val="0"/>
      <w:divBdr>
        <w:top w:val="none" w:sz="0" w:space="0" w:color="auto"/>
        <w:left w:val="none" w:sz="0" w:space="0" w:color="auto"/>
        <w:bottom w:val="none" w:sz="0" w:space="0" w:color="auto"/>
        <w:right w:val="none" w:sz="0" w:space="0" w:color="auto"/>
      </w:divBdr>
    </w:div>
    <w:div w:id="1812553371">
      <w:bodyDiv w:val="1"/>
      <w:marLeft w:val="0"/>
      <w:marRight w:val="0"/>
      <w:marTop w:val="0"/>
      <w:marBottom w:val="0"/>
      <w:divBdr>
        <w:top w:val="none" w:sz="0" w:space="0" w:color="auto"/>
        <w:left w:val="none" w:sz="0" w:space="0" w:color="auto"/>
        <w:bottom w:val="none" w:sz="0" w:space="0" w:color="auto"/>
        <w:right w:val="none" w:sz="0" w:space="0" w:color="auto"/>
      </w:divBdr>
    </w:div>
    <w:div w:id="1867911891">
      <w:bodyDiv w:val="1"/>
      <w:marLeft w:val="0"/>
      <w:marRight w:val="0"/>
      <w:marTop w:val="0"/>
      <w:marBottom w:val="0"/>
      <w:divBdr>
        <w:top w:val="none" w:sz="0" w:space="0" w:color="auto"/>
        <w:left w:val="none" w:sz="0" w:space="0" w:color="auto"/>
        <w:bottom w:val="none" w:sz="0" w:space="0" w:color="auto"/>
        <w:right w:val="none" w:sz="0" w:space="0" w:color="auto"/>
      </w:divBdr>
    </w:div>
    <w:div w:id="1888182698">
      <w:bodyDiv w:val="1"/>
      <w:marLeft w:val="0"/>
      <w:marRight w:val="0"/>
      <w:marTop w:val="0"/>
      <w:marBottom w:val="0"/>
      <w:divBdr>
        <w:top w:val="none" w:sz="0" w:space="0" w:color="auto"/>
        <w:left w:val="none" w:sz="0" w:space="0" w:color="auto"/>
        <w:bottom w:val="none" w:sz="0" w:space="0" w:color="auto"/>
        <w:right w:val="none" w:sz="0" w:space="0" w:color="auto"/>
      </w:divBdr>
    </w:div>
    <w:div w:id="1968315353">
      <w:bodyDiv w:val="1"/>
      <w:marLeft w:val="0"/>
      <w:marRight w:val="0"/>
      <w:marTop w:val="0"/>
      <w:marBottom w:val="0"/>
      <w:divBdr>
        <w:top w:val="none" w:sz="0" w:space="0" w:color="auto"/>
        <w:left w:val="none" w:sz="0" w:space="0" w:color="auto"/>
        <w:bottom w:val="none" w:sz="0" w:space="0" w:color="auto"/>
        <w:right w:val="none" w:sz="0" w:space="0" w:color="auto"/>
      </w:divBdr>
    </w:div>
    <w:div w:id="1977372470">
      <w:bodyDiv w:val="1"/>
      <w:marLeft w:val="0"/>
      <w:marRight w:val="0"/>
      <w:marTop w:val="0"/>
      <w:marBottom w:val="0"/>
      <w:divBdr>
        <w:top w:val="none" w:sz="0" w:space="0" w:color="auto"/>
        <w:left w:val="none" w:sz="0" w:space="0" w:color="auto"/>
        <w:bottom w:val="none" w:sz="0" w:space="0" w:color="auto"/>
        <w:right w:val="none" w:sz="0" w:space="0" w:color="auto"/>
      </w:divBdr>
    </w:div>
    <w:div w:id="2041316018">
      <w:bodyDiv w:val="1"/>
      <w:marLeft w:val="0"/>
      <w:marRight w:val="0"/>
      <w:marTop w:val="0"/>
      <w:marBottom w:val="0"/>
      <w:divBdr>
        <w:top w:val="none" w:sz="0" w:space="0" w:color="auto"/>
        <w:left w:val="none" w:sz="0" w:space="0" w:color="auto"/>
        <w:bottom w:val="none" w:sz="0" w:space="0" w:color="auto"/>
        <w:right w:val="none" w:sz="0" w:space="0" w:color="auto"/>
      </w:divBdr>
    </w:div>
    <w:div w:id="2096582727">
      <w:bodyDiv w:val="1"/>
      <w:marLeft w:val="0"/>
      <w:marRight w:val="0"/>
      <w:marTop w:val="0"/>
      <w:marBottom w:val="0"/>
      <w:divBdr>
        <w:top w:val="none" w:sz="0" w:space="0" w:color="auto"/>
        <w:left w:val="none" w:sz="0" w:space="0" w:color="auto"/>
        <w:bottom w:val="none" w:sz="0" w:space="0" w:color="auto"/>
        <w:right w:val="none" w:sz="0" w:space="0" w:color="auto"/>
      </w:divBdr>
    </w:div>
    <w:div w:id="211119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login.consultant.ru/link/?req=doc&amp;base=LAW&amp;n=494318&amp;dst=10074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zakupki.gov.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od@uralonco.ru" TargetMode="External"/><Relationship Id="rId4" Type="http://schemas.openxmlformats.org/officeDocument/2006/relationships/settings" Target="settings.xml"/><Relationship Id="rId9" Type="http://schemas.openxmlformats.org/officeDocument/2006/relationships/hyperlink" Target="mailto:guzsood@mail.ru" TargetMode="External"/><Relationship Id="rId14" Type="http://schemas.openxmlformats.org/officeDocument/2006/relationships/hyperlink" Target="https://login.consultant.ru/link/?req=doc&amp;base=LAW&amp;n=494318&amp;dst=10028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A672-B0F1-49C1-92E3-66D717925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11499</Words>
  <Characters>65547</Characters>
  <Application>Microsoft Office Word</Application>
  <DocSecurity>0</DocSecurity>
  <Lines>546</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pronina.e@uralonco.ru</dc:creator>
  <cp:keywords/>
  <dc:description/>
  <cp:lastModifiedBy>Семенова Надежда Александровна</cp:lastModifiedBy>
  <cp:revision>4</cp:revision>
  <cp:lastPrinted>2026-03-18T10:48:00Z</cp:lastPrinted>
  <dcterms:created xsi:type="dcterms:W3CDTF">2026-06-30T05:54:00Z</dcterms:created>
  <dcterms:modified xsi:type="dcterms:W3CDTF">2026-06-30T05:57:00Z</dcterms:modified>
</cp:coreProperties>
</file>