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183" w:rsidRPr="00296183" w:rsidRDefault="004712E3" w:rsidP="004712E3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highlight w:val="yellow"/>
        </w:rPr>
      </w:pPr>
      <w:r w:rsidRPr="00296183">
        <w:rPr>
          <w:rFonts w:ascii="Times New Roman" w:hAnsi="Times New Roman" w:cs="Times New Roman"/>
          <w:b/>
          <w:sz w:val="21"/>
          <w:szCs w:val="21"/>
          <w:highlight w:val="yellow"/>
        </w:rPr>
        <w:t xml:space="preserve">Подается посредством функционала ЭТП в составе документов, прилагаемых в составе </w:t>
      </w:r>
    </w:p>
    <w:p w:rsidR="004712E3" w:rsidRPr="00296183" w:rsidRDefault="00296183" w:rsidP="004712E3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296183">
        <w:rPr>
          <w:rFonts w:ascii="Times New Roman" w:hAnsi="Times New Roman" w:cs="Times New Roman"/>
          <w:b/>
          <w:sz w:val="21"/>
          <w:szCs w:val="21"/>
          <w:highlight w:val="yellow"/>
        </w:rPr>
        <w:t>в</w:t>
      </w:r>
      <w:r w:rsidR="004712E3" w:rsidRPr="00296183">
        <w:rPr>
          <w:rFonts w:ascii="Times New Roman" w:hAnsi="Times New Roman" w:cs="Times New Roman"/>
          <w:b/>
          <w:sz w:val="21"/>
          <w:szCs w:val="21"/>
          <w:highlight w:val="yellow"/>
        </w:rPr>
        <w:t>торой части заявки</w:t>
      </w:r>
    </w:p>
    <w:p w:rsidR="004712E3" w:rsidRPr="00296183" w:rsidRDefault="004712E3" w:rsidP="00C16D26">
      <w:pPr>
        <w:spacing w:after="0" w:line="240" w:lineRule="auto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4712E3" w:rsidRPr="00296183" w:rsidRDefault="004712E3" w:rsidP="00C16D26">
      <w:pPr>
        <w:spacing w:after="0" w:line="240" w:lineRule="auto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B274D4" w:rsidRPr="00296183" w:rsidRDefault="00B274D4" w:rsidP="00C16D26">
      <w:pPr>
        <w:spacing w:after="0" w:line="240" w:lineRule="auto"/>
        <w:jc w:val="right"/>
        <w:rPr>
          <w:rFonts w:ascii="Times New Roman" w:hAnsi="Times New Roman" w:cs="Times New Roman"/>
          <w:b/>
          <w:sz w:val="21"/>
          <w:szCs w:val="21"/>
        </w:rPr>
      </w:pPr>
      <w:r w:rsidRPr="00296183">
        <w:rPr>
          <w:rFonts w:ascii="Times New Roman" w:hAnsi="Times New Roman" w:cs="Times New Roman"/>
          <w:b/>
          <w:sz w:val="21"/>
          <w:szCs w:val="21"/>
        </w:rPr>
        <w:t xml:space="preserve">Приложение № </w:t>
      </w:r>
      <w:r w:rsidR="0005712E">
        <w:rPr>
          <w:rFonts w:ascii="Times New Roman" w:hAnsi="Times New Roman" w:cs="Times New Roman"/>
          <w:b/>
          <w:sz w:val="21"/>
          <w:szCs w:val="21"/>
        </w:rPr>
        <w:t>6</w:t>
      </w:r>
      <w:r w:rsidRPr="00296183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B274D4" w:rsidRPr="00296183" w:rsidRDefault="00B274D4" w:rsidP="00C16D26">
      <w:pPr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  <w:r w:rsidRPr="00296183">
        <w:rPr>
          <w:rFonts w:ascii="Times New Roman" w:hAnsi="Times New Roman" w:cs="Times New Roman"/>
          <w:b/>
          <w:sz w:val="21"/>
          <w:szCs w:val="21"/>
        </w:rPr>
        <w:t xml:space="preserve">к </w:t>
      </w:r>
      <w:r w:rsidR="00253640" w:rsidRPr="00296183">
        <w:rPr>
          <w:rFonts w:ascii="Times New Roman" w:hAnsi="Times New Roman" w:cs="Times New Roman"/>
          <w:b/>
          <w:sz w:val="21"/>
          <w:szCs w:val="21"/>
        </w:rPr>
        <w:t>документации</w:t>
      </w:r>
    </w:p>
    <w:p w:rsidR="00C73727" w:rsidRPr="00296183" w:rsidRDefault="00C73727" w:rsidP="00C73727">
      <w:pPr>
        <w:pStyle w:val="a5"/>
        <w:ind w:left="0"/>
        <w:rPr>
          <w:i/>
          <w:sz w:val="21"/>
          <w:szCs w:val="21"/>
        </w:rPr>
      </w:pPr>
      <w:r w:rsidRPr="00296183">
        <w:rPr>
          <w:i/>
          <w:sz w:val="21"/>
          <w:szCs w:val="21"/>
        </w:rPr>
        <w:t>На фирменном бланке участника закупки (при наличии)</w:t>
      </w:r>
    </w:p>
    <w:p w:rsidR="00C73727" w:rsidRPr="00296183" w:rsidRDefault="00C73727" w:rsidP="00C73727">
      <w:pPr>
        <w:pStyle w:val="a5"/>
        <w:rPr>
          <w:bCs/>
          <w:sz w:val="21"/>
          <w:szCs w:val="21"/>
        </w:rPr>
      </w:pPr>
    </w:p>
    <w:p w:rsidR="00C73727" w:rsidRPr="00296183" w:rsidRDefault="00C73727" w:rsidP="00C73727">
      <w:pPr>
        <w:pStyle w:val="a5"/>
        <w:rPr>
          <w:bCs/>
          <w:sz w:val="21"/>
          <w:szCs w:val="21"/>
        </w:rPr>
      </w:pPr>
      <w:r w:rsidRPr="00296183">
        <w:rPr>
          <w:bCs/>
          <w:sz w:val="21"/>
          <w:szCs w:val="21"/>
        </w:rPr>
        <w:t>№ _____ от _____</w:t>
      </w:r>
    </w:p>
    <w:p w:rsidR="00B274D4" w:rsidRPr="00296183" w:rsidRDefault="00B274D4" w:rsidP="00C16D26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B274D4" w:rsidRPr="00296183" w:rsidRDefault="00B274D4" w:rsidP="00C16D26">
      <w:pPr>
        <w:pStyle w:val="a3"/>
        <w:spacing w:after="0"/>
        <w:jc w:val="center"/>
        <w:rPr>
          <w:rFonts w:cs="Times New Roman"/>
          <w:b/>
          <w:sz w:val="21"/>
          <w:szCs w:val="21"/>
        </w:rPr>
      </w:pPr>
      <w:r w:rsidRPr="00296183">
        <w:rPr>
          <w:rFonts w:cs="Times New Roman"/>
          <w:b/>
          <w:sz w:val="21"/>
          <w:szCs w:val="21"/>
        </w:rPr>
        <w:t xml:space="preserve">ДЕКЛАРАЦИЯ </w:t>
      </w:r>
    </w:p>
    <w:p w:rsidR="00B274D4" w:rsidRPr="00296183" w:rsidRDefault="00B274D4" w:rsidP="00C16D26">
      <w:pPr>
        <w:pStyle w:val="a3"/>
        <w:spacing w:after="0"/>
        <w:jc w:val="center"/>
        <w:rPr>
          <w:rFonts w:eastAsia="Arial Unicode MS" w:cs="Times New Roman"/>
          <w:b/>
          <w:sz w:val="21"/>
          <w:szCs w:val="21"/>
        </w:rPr>
      </w:pPr>
      <w:r w:rsidRPr="00296183">
        <w:rPr>
          <w:rFonts w:eastAsia="Arial Unicode MS" w:cs="Times New Roman"/>
          <w:b/>
          <w:sz w:val="21"/>
          <w:szCs w:val="21"/>
        </w:rPr>
        <w:t xml:space="preserve">о соответствии участника </w:t>
      </w:r>
      <w:r w:rsidR="00264F3A" w:rsidRPr="00296183">
        <w:rPr>
          <w:rFonts w:eastAsia="Arial Unicode MS" w:cs="Times New Roman"/>
          <w:b/>
          <w:sz w:val="21"/>
          <w:szCs w:val="21"/>
        </w:rPr>
        <w:t>закупки</w:t>
      </w:r>
      <w:r w:rsidRPr="00296183">
        <w:rPr>
          <w:rFonts w:eastAsia="Arial Unicode MS" w:cs="Times New Roman"/>
          <w:b/>
          <w:sz w:val="21"/>
          <w:szCs w:val="21"/>
        </w:rPr>
        <w:t xml:space="preserve"> требованиям, предъявляемым к участникам закупки</w:t>
      </w:r>
    </w:p>
    <w:p w:rsidR="00B274D4" w:rsidRPr="00296183" w:rsidRDefault="00B274D4" w:rsidP="00C16D26">
      <w:pPr>
        <w:pStyle w:val="a3"/>
        <w:spacing w:after="0"/>
        <w:jc w:val="center"/>
        <w:rPr>
          <w:rFonts w:eastAsia="Arial Unicode MS" w:cs="Times New Roman"/>
          <w:b/>
          <w:sz w:val="21"/>
          <w:szCs w:val="21"/>
        </w:rPr>
      </w:pPr>
    </w:p>
    <w:p w:rsidR="00B274D4" w:rsidRPr="00296183" w:rsidRDefault="00B274D4" w:rsidP="00C16D26">
      <w:pPr>
        <w:tabs>
          <w:tab w:val="left" w:pos="26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96183">
        <w:rPr>
          <w:rFonts w:ascii="Times New Roman" w:eastAsia="Times New Roman" w:hAnsi="Times New Roman" w:cs="Times New Roman"/>
          <w:sz w:val="21"/>
          <w:szCs w:val="21"/>
          <w:lang w:eastAsia="ru-RU"/>
        </w:rPr>
        <w:t>Настоящей заявкой подтверждаем, что</w:t>
      </w:r>
      <w:r w:rsidRPr="00296183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  </w:t>
      </w:r>
      <w:r w:rsidRPr="00296183">
        <w:rPr>
          <w:rFonts w:ascii="Times New Roman" w:eastAsia="Times New Roman" w:hAnsi="Times New Roman" w:cs="Times New Roman"/>
          <w:sz w:val="21"/>
          <w:szCs w:val="21"/>
          <w:lang w:eastAsia="ru-RU"/>
        </w:rPr>
        <w:t>___</w:t>
      </w:r>
      <w:r w:rsidRPr="00296183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_______________________________</w:t>
      </w:r>
      <w:r w:rsidRPr="0029618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___________________ </w:t>
      </w:r>
    </w:p>
    <w:p w:rsidR="00B274D4" w:rsidRPr="00296183" w:rsidRDefault="00B274D4" w:rsidP="00C16D26">
      <w:pPr>
        <w:tabs>
          <w:tab w:val="left" w:pos="26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29618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                                         </w:t>
      </w:r>
      <w:r w:rsidR="00DA451F" w:rsidRPr="0029618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</w:t>
      </w:r>
      <w:r w:rsidR="00EE03C9" w:rsidRPr="0029618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</w:t>
      </w:r>
      <w:r w:rsidR="00DA451F" w:rsidRPr="0029618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(указывается наименование/Ф.И.О. участника закупки)</w:t>
      </w:r>
    </w:p>
    <w:p w:rsidR="00B274D4" w:rsidRPr="00296183" w:rsidRDefault="003C1E18" w:rsidP="00C16D26">
      <w:pPr>
        <w:tabs>
          <w:tab w:val="left" w:pos="2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296183">
        <w:rPr>
          <w:rFonts w:ascii="Times New Roman" w:eastAsia="Times New Roman" w:hAnsi="Times New Roman" w:cs="Times New Roman"/>
          <w:sz w:val="21"/>
          <w:szCs w:val="21"/>
          <w:lang w:eastAsia="ru-RU"/>
        </w:rPr>
        <w:t>с</w:t>
      </w:r>
      <w:r w:rsidR="00B274D4" w:rsidRPr="00296183">
        <w:rPr>
          <w:rFonts w:ascii="Times New Roman" w:eastAsia="Times New Roman" w:hAnsi="Times New Roman" w:cs="Times New Roman"/>
          <w:sz w:val="21"/>
          <w:szCs w:val="21"/>
          <w:lang w:eastAsia="ru-RU"/>
        </w:rPr>
        <w:t>оответствует</w:t>
      </w:r>
      <w:proofErr w:type="gramEnd"/>
      <w:r w:rsidRPr="00296183">
        <w:rPr>
          <w:rFonts w:ascii="Times New Roman" w:eastAsia="Times New Roman" w:hAnsi="Times New Roman" w:cs="Times New Roman"/>
          <w:sz w:val="21"/>
          <w:szCs w:val="21"/>
          <w:lang w:eastAsia="ru-RU"/>
        </w:rPr>
        <w:t>/не соответствует</w:t>
      </w:r>
      <w:r w:rsidR="00B274D4" w:rsidRPr="0029618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требованиям, предъявляемым к участникам закупки:   </w:t>
      </w:r>
    </w:p>
    <w:p w:rsidR="00B274D4" w:rsidRPr="00296183" w:rsidRDefault="00F23645" w:rsidP="00584A35">
      <w:pPr>
        <w:pStyle w:val="a3"/>
        <w:spacing w:after="0"/>
        <w:rPr>
          <w:i/>
          <w:sz w:val="16"/>
          <w:szCs w:val="16"/>
        </w:rPr>
      </w:pPr>
      <w:r w:rsidRPr="00296183">
        <w:rPr>
          <w:i/>
          <w:sz w:val="16"/>
          <w:szCs w:val="16"/>
        </w:rPr>
        <w:t xml:space="preserve">(выбрать и </w:t>
      </w:r>
      <w:r w:rsidR="00296183" w:rsidRPr="00296183">
        <w:rPr>
          <w:i/>
          <w:sz w:val="16"/>
          <w:szCs w:val="16"/>
        </w:rPr>
        <w:t xml:space="preserve"> указать</w:t>
      </w:r>
      <w:r w:rsidR="00584A35" w:rsidRPr="00296183">
        <w:rPr>
          <w:i/>
          <w:sz w:val="16"/>
          <w:szCs w:val="16"/>
        </w:rPr>
        <w:t xml:space="preserve"> нужный вариант)</w:t>
      </w:r>
    </w:p>
    <w:p w:rsidR="00F23645" w:rsidRPr="00296183" w:rsidRDefault="00F23645" w:rsidP="00584A35">
      <w:pPr>
        <w:pStyle w:val="a3"/>
        <w:spacing w:after="0"/>
        <w:rPr>
          <w:i/>
          <w:sz w:val="16"/>
          <w:szCs w:val="16"/>
        </w:rPr>
      </w:pP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5387"/>
        <w:gridCol w:w="3827"/>
      </w:tblGrid>
      <w:tr w:rsidR="00296183" w:rsidRPr="00296183" w:rsidTr="00EE03C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4D4" w:rsidRPr="00296183" w:rsidRDefault="00B274D4" w:rsidP="00EE03C9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296183">
              <w:rPr>
                <w:rFonts w:ascii="Times New Roman" w:hAnsi="Times New Roman" w:cs="Times New Roman"/>
                <w:b/>
                <w:sz w:val="21"/>
                <w:szCs w:val="21"/>
              </w:rPr>
              <w:t>№</w:t>
            </w:r>
            <w:r w:rsidR="00EE03C9" w:rsidRPr="0029618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gramStart"/>
            <w:r w:rsidRPr="00296183">
              <w:rPr>
                <w:rFonts w:ascii="Times New Roman" w:hAnsi="Times New Roman" w:cs="Times New Roman"/>
                <w:b/>
                <w:sz w:val="21"/>
                <w:szCs w:val="21"/>
              </w:rPr>
              <w:t>п</w:t>
            </w:r>
            <w:proofErr w:type="gramEnd"/>
            <w:r w:rsidRPr="00296183">
              <w:rPr>
                <w:rFonts w:ascii="Times New Roman" w:hAnsi="Times New Roman" w:cs="Times New Roman"/>
                <w:b/>
                <w:sz w:val="21"/>
                <w:szCs w:val="21"/>
              </w:rPr>
              <w:t>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4D4" w:rsidRPr="00296183" w:rsidRDefault="00B274D4" w:rsidP="00EE03C9">
            <w:pPr>
              <w:pStyle w:val="ConsNonformat"/>
              <w:widowControl/>
              <w:ind w:right="34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96183">
              <w:rPr>
                <w:rFonts w:ascii="Times New Roman" w:hAnsi="Times New Roman"/>
                <w:b/>
                <w:sz w:val="21"/>
                <w:szCs w:val="21"/>
              </w:rPr>
              <w:t>Требования,</w:t>
            </w:r>
          </w:p>
          <w:p w:rsidR="00B274D4" w:rsidRPr="00296183" w:rsidRDefault="00B274D4" w:rsidP="00EE03C9">
            <w:pPr>
              <w:pStyle w:val="ConsNonformat"/>
              <w:widowControl/>
              <w:ind w:right="34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96183">
              <w:rPr>
                <w:rFonts w:ascii="Times New Roman" w:hAnsi="Times New Roman"/>
                <w:b/>
                <w:sz w:val="21"/>
                <w:szCs w:val="21"/>
              </w:rPr>
              <w:t>предъявляемые к участникам закупки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4D4" w:rsidRPr="00296183" w:rsidRDefault="00B274D4" w:rsidP="00EE03C9">
            <w:pPr>
              <w:pStyle w:val="ConsNonformat"/>
              <w:widowControl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96183">
              <w:rPr>
                <w:rFonts w:ascii="Times New Roman" w:hAnsi="Times New Roman"/>
                <w:b/>
                <w:sz w:val="21"/>
                <w:szCs w:val="21"/>
              </w:rPr>
              <w:t>Декларация соответствия участника закупки требованиям</w:t>
            </w:r>
          </w:p>
          <w:p w:rsidR="00B274D4" w:rsidRPr="00296183" w:rsidRDefault="00B274D4" w:rsidP="00EE03C9">
            <w:pPr>
              <w:pStyle w:val="ConsNonformat"/>
              <w:widowControl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proofErr w:type="gramStart"/>
            <w:r w:rsidRPr="00296183">
              <w:rPr>
                <w:rFonts w:ascii="Times New Roman" w:hAnsi="Times New Roman"/>
                <w:i/>
                <w:sz w:val="21"/>
                <w:szCs w:val="21"/>
              </w:rPr>
              <w:t>соответствует</w:t>
            </w:r>
            <w:proofErr w:type="gramEnd"/>
            <w:r w:rsidRPr="00296183">
              <w:rPr>
                <w:rFonts w:ascii="Times New Roman" w:hAnsi="Times New Roman"/>
                <w:i/>
                <w:sz w:val="21"/>
                <w:szCs w:val="21"/>
              </w:rPr>
              <w:t>/не соответствует</w:t>
            </w:r>
          </w:p>
          <w:p w:rsidR="00B274D4" w:rsidRPr="00296183" w:rsidRDefault="00B274D4" w:rsidP="00EE03C9">
            <w:pPr>
              <w:pStyle w:val="ConsNonformat"/>
              <w:widowControl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96183">
              <w:rPr>
                <w:rFonts w:ascii="Times New Roman" w:hAnsi="Times New Roman"/>
                <w:i/>
                <w:sz w:val="16"/>
                <w:szCs w:val="16"/>
              </w:rPr>
              <w:t xml:space="preserve">(необходимо выбрать </w:t>
            </w:r>
            <w:r w:rsidR="003C1E18" w:rsidRPr="00296183">
              <w:rPr>
                <w:rFonts w:ascii="Times New Roman" w:hAnsi="Times New Roman"/>
                <w:i/>
                <w:sz w:val="16"/>
                <w:szCs w:val="16"/>
              </w:rPr>
              <w:t xml:space="preserve">и указать нужный </w:t>
            </w:r>
            <w:r w:rsidRPr="00296183">
              <w:rPr>
                <w:rFonts w:ascii="Times New Roman" w:hAnsi="Times New Roman"/>
                <w:i/>
                <w:sz w:val="16"/>
                <w:szCs w:val="16"/>
              </w:rPr>
              <w:t>вариант)</w:t>
            </w:r>
          </w:p>
        </w:tc>
      </w:tr>
      <w:tr w:rsidR="00296183" w:rsidRPr="00296183" w:rsidTr="00EE03C9">
        <w:trPr>
          <w:trHeight w:val="1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4D4" w:rsidRPr="00296183" w:rsidRDefault="00B274D4" w:rsidP="00EE03C9">
            <w:pPr>
              <w:pStyle w:val="ConsNonforma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296183">
              <w:rPr>
                <w:rFonts w:ascii="Times New Roman" w:hAnsi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D4" w:rsidRPr="00296183" w:rsidRDefault="00B274D4" w:rsidP="00921F8C">
            <w:pPr>
              <w:pStyle w:val="ConsNonformat"/>
              <w:ind w:right="34"/>
              <w:jc w:val="both"/>
              <w:rPr>
                <w:rFonts w:ascii="Times New Roman" w:hAnsi="Times New Roman"/>
                <w:bCs/>
                <w:strike/>
                <w:sz w:val="21"/>
                <w:szCs w:val="21"/>
              </w:rPr>
            </w:pPr>
            <w:proofErr w:type="spellStart"/>
            <w:r w:rsidRPr="00296183">
              <w:rPr>
                <w:rFonts w:ascii="Times New Roman" w:hAnsi="Times New Roman"/>
                <w:bCs/>
                <w:sz w:val="21"/>
                <w:szCs w:val="21"/>
              </w:rPr>
              <w:t>Непроведение</w:t>
            </w:r>
            <w:proofErr w:type="spellEnd"/>
            <w:r w:rsidRPr="00296183">
              <w:rPr>
                <w:rFonts w:ascii="Times New Roman" w:hAnsi="Times New Roman"/>
                <w:bCs/>
                <w:sz w:val="21"/>
                <w:szCs w:val="21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4D4" w:rsidRPr="00296183" w:rsidRDefault="00B274D4" w:rsidP="00921F8C">
            <w:pPr>
              <w:jc w:val="center"/>
              <w:rPr>
                <w:sz w:val="21"/>
                <w:szCs w:val="21"/>
              </w:rPr>
            </w:pPr>
          </w:p>
        </w:tc>
      </w:tr>
      <w:tr w:rsidR="00296183" w:rsidRPr="00296183" w:rsidTr="00EE03C9">
        <w:trPr>
          <w:trHeight w:val="1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4D4" w:rsidRPr="00296183" w:rsidRDefault="00B274D4" w:rsidP="00EE03C9">
            <w:pPr>
              <w:pStyle w:val="ConsNonforma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296183">
              <w:rPr>
                <w:rFonts w:ascii="Times New Roman" w:hAnsi="Times New Roman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D4" w:rsidRPr="00296183" w:rsidRDefault="00B274D4" w:rsidP="00921F8C">
            <w:pPr>
              <w:pStyle w:val="ConsNonformat"/>
              <w:ind w:right="34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proofErr w:type="spellStart"/>
            <w:r w:rsidRPr="00296183">
              <w:rPr>
                <w:rFonts w:ascii="Times New Roman" w:hAnsi="Times New Roman"/>
                <w:bCs/>
                <w:sz w:val="21"/>
                <w:szCs w:val="21"/>
              </w:rPr>
              <w:t>Неприостановление</w:t>
            </w:r>
            <w:proofErr w:type="spellEnd"/>
            <w:r w:rsidRPr="00296183">
              <w:rPr>
                <w:rFonts w:ascii="Times New Roman" w:hAnsi="Times New Roman"/>
                <w:bCs/>
                <w:sz w:val="21"/>
                <w:szCs w:val="21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4D4" w:rsidRPr="00296183" w:rsidRDefault="00B274D4" w:rsidP="00921F8C">
            <w:pPr>
              <w:jc w:val="center"/>
              <w:rPr>
                <w:sz w:val="21"/>
                <w:szCs w:val="21"/>
              </w:rPr>
            </w:pPr>
          </w:p>
        </w:tc>
      </w:tr>
      <w:tr w:rsidR="00296183" w:rsidRPr="00296183" w:rsidTr="00EE03C9">
        <w:trPr>
          <w:trHeight w:val="119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4D4" w:rsidRPr="00296183" w:rsidRDefault="00B274D4" w:rsidP="00EE03C9">
            <w:pPr>
              <w:pStyle w:val="ConsNonforma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296183">
              <w:rPr>
                <w:rFonts w:ascii="Times New Roman" w:hAnsi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D4" w:rsidRPr="00296183" w:rsidRDefault="005F7983" w:rsidP="00921F8C">
            <w:pPr>
              <w:pStyle w:val="ConsNonformat"/>
              <w:ind w:right="34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/>
                <w:bCs/>
                <w:sz w:val="21"/>
                <w:szCs w:val="21"/>
              </w:rPr>
              <w:t>Отсутствие у участника закупки задолженности по начисленным налогам, сборам и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21"/>
                <w:szCs w:val="21"/>
              </w:rPr>
      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такой закупки, по данным бухгалтерской (финансовой) отчетности за последний отчетный период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4D4" w:rsidRPr="00296183" w:rsidRDefault="00B274D4" w:rsidP="00921F8C">
            <w:pPr>
              <w:jc w:val="center"/>
              <w:rPr>
                <w:strike/>
                <w:sz w:val="21"/>
                <w:szCs w:val="21"/>
              </w:rPr>
            </w:pPr>
          </w:p>
        </w:tc>
      </w:tr>
      <w:tr w:rsidR="00296183" w:rsidRPr="00296183" w:rsidTr="00EE03C9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4D4" w:rsidRPr="00296183" w:rsidRDefault="00B274D4" w:rsidP="00EE03C9">
            <w:pPr>
              <w:pStyle w:val="ConsNonforma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296183">
              <w:rPr>
                <w:rFonts w:ascii="Times New Roman" w:hAnsi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D4" w:rsidRPr="00296183" w:rsidRDefault="005F7983" w:rsidP="00921F8C">
            <w:pPr>
              <w:pStyle w:val="ConsNonformat"/>
              <w:ind w:right="34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/>
                <w:bCs/>
                <w:sz w:val="21"/>
                <w:szCs w:val="21"/>
              </w:rPr>
              <w:t>Отсутствие сведений об участнике закупки (его соисполнителях) в реестре недобросовестных поставщиков, предусмотренном статьей 5 Федерального закона от 18.07.2011 № 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  <w:bookmarkStart w:id="0" w:name="_GoBack"/>
            <w:bookmarkEnd w:id="0"/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D4" w:rsidRPr="00296183" w:rsidRDefault="00B274D4" w:rsidP="00921F8C">
            <w:pPr>
              <w:pStyle w:val="ConsNonformat"/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274D4" w:rsidRPr="00296183" w:rsidRDefault="00B274D4" w:rsidP="00921F8C">
            <w:pPr>
              <w:pStyle w:val="ConsNonformat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</w:tc>
      </w:tr>
      <w:tr w:rsidR="00296183" w:rsidRPr="00296183" w:rsidTr="00EE03C9">
        <w:trPr>
          <w:trHeight w:val="8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4D4" w:rsidRPr="00296183" w:rsidRDefault="00B274D4" w:rsidP="00EE03C9">
            <w:pPr>
              <w:pStyle w:val="ConsNonforma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296183">
              <w:rPr>
                <w:rFonts w:ascii="Times New Roman" w:hAnsi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D4" w:rsidRPr="00296183" w:rsidRDefault="00B274D4" w:rsidP="00921F8C">
            <w:pPr>
              <w:pStyle w:val="ConsNonformat"/>
              <w:ind w:right="34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96183">
              <w:rPr>
                <w:rFonts w:ascii="Times New Roman" w:hAnsi="Times New Roman"/>
                <w:bCs/>
                <w:sz w:val="21"/>
                <w:szCs w:val="21"/>
              </w:rPr>
              <w:t xml:space="preserve"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      </w:r>
            <w:proofErr w:type="gramStart"/>
            <w:r w:rsidRPr="00296183">
              <w:rPr>
                <w:rFonts w:ascii="Times New Roman" w:hAnsi="Times New Roman"/>
                <w:bCs/>
                <w:sz w:val="21"/>
                <w:szCs w:val="21"/>
              </w:rPr>
              <w:t>являющихся</w:t>
            </w:r>
            <w:proofErr w:type="gramEnd"/>
            <w:r w:rsidRPr="00296183">
              <w:rPr>
                <w:rFonts w:ascii="Times New Roman" w:hAnsi="Times New Roman"/>
                <w:bCs/>
                <w:sz w:val="21"/>
                <w:szCs w:val="21"/>
              </w:rPr>
              <w:t xml:space="preserve"> объектом закупки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D4" w:rsidRPr="00296183" w:rsidRDefault="00B274D4" w:rsidP="00921F8C">
            <w:pPr>
              <w:pStyle w:val="ConsNonformat"/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96183" w:rsidRPr="00296183" w:rsidTr="00EE03C9">
        <w:trPr>
          <w:trHeight w:val="8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83" w:rsidRPr="00296183" w:rsidRDefault="00296183" w:rsidP="00EE03C9">
            <w:pPr>
              <w:pStyle w:val="ConsNonforma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296183">
              <w:rPr>
                <w:rFonts w:ascii="Times New Roman" w:hAnsi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83" w:rsidRPr="00296183" w:rsidRDefault="00296183" w:rsidP="00921F8C">
            <w:pPr>
              <w:pStyle w:val="ConsNonformat"/>
              <w:ind w:right="34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96183">
              <w:rPr>
                <w:rFonts w:ascii="Times New Roman" w:hAnsi="Times New Roman"/>
                <w:bCs/>
                <w:sz w:val="21"/>
                <w:szCs w:val="21"/>
              </w:rPr>
              <w:t>Осуществление участником закупки за последние 3 (три) года, предшествующих дате окончания срока подачи заявок на участие в закупке, поставок товаров, выполнение работ (оказание услуг), аналогичных поставкам товаров, выполнению работ (оказанию услуг), являющихся предметом закупки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83" w:rsidRPr="00296183" w:rsidRDefault="00296183" w:rsidP="00921F8C">
            <w:pPr>
              <w:pStyle w:val="ConsNonformat"/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96183" w:rsidRPr="00296183" w:rsidTr="00EE03C9">
        <w:trPr>
          <w:trHeight w:val="8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183" w:rsidRPr="00296183" w:rsidRDefault="00296183" w:rsidP="00EE03C9">
            <w:pPr>
              <w:pStyle w:val="ConsNonforma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296183">
              <w:rPr>
                <w:rFonts w:ascii="Times New Roman" w:hAnsi="Times New Roman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83" w:rsidRPr="00296183" w:rsidRDefault="00296183" w:rsidP="00921F8C">
            <w:pPr>
              <w:pStyle w:val="ConsNonformat"/>
              <w:ind w:right="34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proofErr w:type="gramStart"/>
            <w:r w:rsidRPr="00296183">
              <w:rPr>
                <w:rFonts w:ascii="Times New Roman" w:hAnsi="Times New Roman"/>
                <w:bCs/>
                <w:sz w:val="21"/>
                <w:szCs w:val="21"/>
              </w:rPr>
              <w:t>Отсутствие у участника закупки - физического лица либо у руководителя участника закупки,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204, 204.1, 204.2, 289, 290, 291, 291.1 Уголовного кодекса Российской Федерации (за исключением лиц, у которых такая судимость погашена или снята</w:t>
            </w:r>
            <w:proofErr w:type="gramEnd"/>
            <w:r w:rsidRPr="00296183">
              <w:rPr>
                <w:rFonts w:ascii="Times New Roman" w:hAnsi="Times New Roman"/>
                <w:bCs/>
                <w:sz w:val="21"/>
                <w:szCs w:val="21"/>
              </w:rPr>
              <w:t>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неприменение административного наказания в виде дисквалификации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83" w:rsidRPr="00296183" w:rsidRDefault="00296183" w:rsidP="00921F8C">
            <w:pPr>
              <w:pStyle w:val="ConsNonformat"/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B274D4" w:rsidRPr="00296183" w:rsidRDefault="00B274D4" w:rsidP="00B274D4">
      <w:pPr>
        <w:pStyle w:val="a3"/>
        <w:spacing w:after="0"/>
        <w:jc w:val="center"/>
        <w:rPr>
          <w:b/>
          <w:sz w:val="21"/>
          <w:szCs w:val="21"/>
        </w:rPr>
      </w:pPr>
    </w:p>
    <w:p w:rsidR="00B274D4" w:rsidRPr="00296183" w:rsidRDefault="00B274D4" w:rsidP="00B274D4">
      <w:pPr>
        <w:spacing w:after="0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B274D4" w:rsidRPr="00296183" w:rsidRDefault="00B274D4" w:rsidP="00B274D4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96183">
        <w:rPr>
          <w:rFonts w:ascii="Times New Roman" w:hAnsi="Times New Roman" w:cs="Times New Roman"/>
          <w:sz w:val="21"/>
          <w:szCs w:val="21"/>
        </w:rPr>
        <w:t xml:space="preserve">Участник закупки </w:t>
      </w:r>
      <w:r w:rsidRPr="00296183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</w:t>
      </w:r>
    </w:p>
    <w:p w:rsidR="00B274D4" w:rsidRPr="00296183" w:rsidRDefault="00F23645" w:rsidP="00F23645">
      <w:pPr>
        <w:spacing w:after="0"/>
        <w:rPr>
          <w:rFonts w:ascii="Times New Roman" w:hAnsi="Times New Roman" w:cs="Times New Roman"/>
          <w:b/>
          <w:sz w:val="21"/>
          <w:szCs w:val="21"/>
        </w:rPr>
      </w:pPr>
      <w:r w:rsidRPr="0029618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            </w:t>
      </w:r>
      <w:r w:rsidR="00584A35" w:rsidRPr="0029618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(указывается наименование/Ф.И.О. участника закупки)</w:t>
      </w:r>
    </w:p>
    <w:p w:rsidR="00F23645" w:rsidRPr="00296183" w:rsidRDefault="00F23645" w:rsidP="00B274D4">
      <w:pPr>
        <w:spacing w:after="0"/>
        <w:ind w:firstLine="426"/>
        <w:jc w:val="both"/>
        <w:rPr>
          <w:rFonts w:ascii="Times New Roman" w:hAnsi="Times New Roman" w:cs="Times New Roman"/>
          <w:sz w:val="21"/>
          <w:szCs w:val="21"/>
        </w:rPr>
      </w:pPr>
    </w:p>
    <w:p w:rsidR="00B274D4" w:rsidRPr="00296183" w:rsidRDefault="00B274D4" w:rsidP="00B274D4">
      <w:pPr>
        <w:spacing w:after="0"/>
        <w:ind w:firstLine="426"/>
        <w:jc w:val="both"/>
        <w:rPr>
          <w:rFonts w:ascii="Times New Roman" w:hAnsi="Times New Roman" w:cs="Times New Roman"/>
          <w:sz w:val="21"/>
          <w:szCs w:val="21"/>
        </w:rPr>
      </w:pPr>
      <w:r w:rsidRPr="00296183">
        <w:rPr>
          <w:rFonts w:ascii="Times New Roman" w:hAnsi="Times New Roman" w:cs="Times New Roman"/>
          <w:sz w:val="21"/>
          <w:szCs w:val="21"/>
        </w:rPr>
        <w:t xml:space="preserve">____________________________________________________________________________________________             </w:t>
      </w:r>
    </w:p>
    <w:p w:rsidR="00B274D4" w:rsidRPr="00296183" w:rsidRDefault="00B274D4" w:rsidP="00B274D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296183">
        <w:rPr>
          <w:rFonts w:ascii="Times New Roman" w:hAnsi="Times New Roman" w:cs="Times New Roman"/>
          <w:sz w:val="16"/>
          <w:szCs w:val="16"/>
        </w:rPr>
        <w:t xml:space="preserve">             (должность уполномоченного лица участника закупки)                                                (подпись)                                                    (Ф.И.О.)                                                          </w:t>
      </w:r>
    </w:p>
    <w:p w:rsidR="00B274D4" w:rsidRPr="00296183" w:rsidRDefault="00B274D4" w:rsidP="00B274D4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A01FF8" w:rsidRPr="00296183" w:rsidRDefault="00B274D4" w:rsidP="00B274D4">
      <w:pPr>
        <w:spacing w:after="0"/>
        <w:rPr>
          <w:rFonts w:ascii="Times New Roman" w:hAnsi="Times New Roman" w:cs="Times New Roman"/>
        </w:rPr>
      </w:pPr>
      <w:r w:rsidRPr="00296183">
        <w:rPr>
          <w:rFonts w:ascii="Times New Roman" w:hAnsi="Times New Roman" w:cs="Times New Roman"/>
          <w:sz w:val="21"/>
          <w:szCs w:val="21"/>
        </w:rPr>
        <w:t xml:space="preserve">   </w:t>
      </w:r>
      <w:proofErr w:type="spellStart"/>
      <w:r w:rsidRPr="00296183">
        <w:rPr>
          <w:rFonts w:ascii="Times New Roman" w:hAnsi="Times New Roman" w:cs="Times New Roman"/>
          <w:sz w:val="21"/>
          <w:szCs w:val="21"/>
        </w:rPr>
        <w:t>м.п</w:t>
      </w:r>
      <w:proofErr w:type="spellEnd"/>
      <w:r w:rsidRPr="00296183">
        <w:rPr>
          <w:rFonts w:ascii="Times New Roman" w:hAnsi="Times New Roman" w:cs="Times New Roman"/>
          <w:sz w:val="21"/>
          <w:szCs w:val="21"/>
        </w:rPr>
        <w:t>.</w:t>
      </w:r>
    </w:p>
    <w:sectPr w:rsidR="00A01FF8" w:rsidRPr="00296183" w:rsidSect="00F23645">
      <w:pgSz w:w="11906" w:h="16838"/>
      <w:pgMar w:top="567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4D4"/>
    <w:rsid w:val="0005712E"/>
    <w:rsid w:val="000C385A"/>
    <w:rsid w:val="001F4B92"/>
    <w:rsid w:val="00253640"/>
    <w:rsid w:val="00264F3A"/>
    <w:rsid w:val="00284E87"/>
    <w:rsid w:val="00296183"/>
    <w:rsid w:val="00306055"/>
    <w:rsid w:val="003C1E18"/>
    <w:rsid w:val="004712E3"/>
    <w:rsid w:val="00584A35"/>
    <w:rsid w:val="005B61F7"/>
    <w:rsid w:val="005F7983"/>
    <w:rsid w:val="006F2D26"/>
    <w:rsid w:val="00737E37"/>
    <w:rsid w:val="00772161"/>
    <w:rsid w:val="007A1C87"/>
    <w:rsid w:val="00A01FF8"/>
    <w:rsid w:val="00A86178"/>
    <w:rsid w:val="00A8675C"/>
    <w:rsid w:val="00B274D4"/>
    <w:rsid w:val="00C16D26"/>
    <w:rsid w:val="00C73727"/>
    <w:rsid w:val="00D870C8"/>
    <w:rsid w:val="00DA451F"/>
    <w:rsid w:val="00EE03C9"/>
    <w:rsid w:val="00F2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274D4"/>
    <w:pPr>
      <w:spacing w:after="120" w:line="240" w:lineRule="auto"/>
    </w:pPr>
    <w:rPr>
      <w:rFonts w:ascii="Times New Roman" w:hAnsi="Times New Roman"/>
      <w:sz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B274D4"/>
    <w:rPr>
      <w:rFonts w:ascii="Times New Roman" w:hAnsi="Times New Roman"/>
      <w:sz w:val="24"/>
    </w:rPr>
  </w:style>
  <w:style w:type="paragraph" w:customStyle="1" w:styleId="ConsNonformat">
    <w:name w:val="ConsNonformat"/>
    <w:rsid w:val="00B274D4"/>
    <w:pPr>
      <w:widowControl w:val="0"/>
      <w:spacing w:after="0" w:line="240" w:lineRule="auto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C73727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6">
    <w:name w:val="Абзац списка Знак"/>
    <w:link w:val="a5"/>
    <w:uiPriority w:val="34"/>
    <w:rsid w:val="00C73727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274D4"/>
    <w:pPr>
      <w:spacing w:after="120" w:line="240" w:lineRule="auto"/>
    </w:pPr>
    <w:rPr>
      <w:rFonts w:ascii="Times New Roman" w:hAnsi="Times New Roman"/>
      <w:sz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B274D4"/>
    <w:rPr>
      <w:rFonts w:ascii="Times New Roman" w:hAnsi="Times New Roman"/>
      <w:sz w:val="24"/>
    </w:rPr>
  </w:style>
  <w:style w:type="paragraph" w:customStyle="1" w:styleId="ConsNonformat">
    <w:name w:val="ConsNonformat"/>
    <w:rsid w:val="00B274D4"/>
    <w:pPr>
      <w:widowControl w:val="0"/>
      <w:spacing w:after="0" w:line="240" w:lineRule="auto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C73727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6">
    <w:name w:val="Абзац списка Знак"/>
    <w:link w:val="a5"/>
    <w:uiPriority w:val="34"/>
    <w:rsid w:val="00C7372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Г. Власюк</dc:creator>
  <cp:lastModifiedBy>Власюк Юлия Геннадьевна</cp:lastModifiedBy>
  <cp:revision>10</cp:revision>
  <dcterms:created xsi:type="dcterms:W3CDTF">2019-03-28T08:25:00Z</dcterms:created>
  <dcterms:modified xsi:type="dcterms:W3CDTF">2026-06-02T05:23:00Z</dcterms:modified>
</cp:coreProperties>
</file>