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40983" w14:textId="4A06453F" w:rsidR="006653D6" w:rsidRPr="00D621BF" w:rsidRDefault="006653D6" w:rsidP="006653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1B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9179AC">
        <w:rPr>
          <w:rFonts w:ascii="Times New Roman" w:hAnsi="Times New Roman" w:cs="Times New Roman"/>
          <w:b/>
          <w:bCs/>
          <w:sz w:val="24"/>
          <w:szCs w:val="24"/>
        </w:rPr>
        <w:t>ЕХНИЧЕСКОЕ ЗАДАНИЕ</w:t>
      </w:r>
    </w:p>
    <w:p w14:paraId="70BDBAA8" w14:textId="2172C9C3" w:rsidR="006653D6" w:rsidRPr="00D621BF" w:rsidRDefault="006653D6" w:rsidP="006653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834509"/>
      <w:r w:rsidRPr="00D621B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D6FD1">
        <w:rPr>
          <w:rFonts w:ascii="Times New Roman" w:hAnsi="Times New Roman" w:cs="Times New Roman"/>
          <w:b/>
          <w:bCs/>
          <w:sz w:val="24"/>
          <w:szCs w:val="24"/>
        </w:rPr>
        <w:t xml:space="preserve">поставку </w:t>
      </w:r>
      <w:r w:rsidR="009179AC">
        <w:rPr>
          <w:rFonts w:ascii="Times New Roman" w:hAnsi="Times New Roman" w:cs="Times New Roman"/>
          <w:b/>
          <w:bCs/>
          <w:sz w:val="24"/>
          <w:szCs w:val="24"/>
        </w:rPr>
        <w:t>и установку арт-объекта в виде декоративной деревянной фигуры на металлокаркасе «Змей Горыныч»</w:t>
      </w:r>
    </w:p>
    <w:p w14:paraId="28140EB1" w14:textId="415E8084" w:rsidR="002D7DC4" w:rsidRPr="00D621BF" w:rsidRDefault="002D7DC4" w:rsidP="002D7D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1BF">
        <w:rPr>
          <w:rFonts w:ascii="Times New Roman" w:hAnsi="Times New Roman" w:cs="Times New Roman"/>
          <w:b/>
          <w:bCs/>
          <w:sz w:val="24"/>
          <w:szCs w:val="24"/>
        </w:rPr>
        <w:t xml:space="preserve">для объекта Историко-природный парк «Ачикуль» по адресу: Курганская область, Белозерский район, с. Рычково, ул. </w:t>
      </w:r>
      <w:r w:rsidRPr="002401D8">
        <w:rPr>
          <w:rFonts w:ascii="Times New Roman" w:hAnsi="Times New Roman" w:cs="Times New Roman"/>
          <w:b/>
          <w:bCs/>
          <w:sz w:val="24"/>
          <w:szCs w:val="24"/>
        </w:rPr>
        <w:t>Центральная, 2Т</w:t>
      </w:r>
      <w:bookmarkEnd w:id="0"/>
    </w:p>
    <w:p w14:paraId="0CF0AE02" w14:textId="77777777" w:rsidR="006653D6" w:rsidRPr="00D621BF" w:rsidRDefault="006653D6" w:rsidP="006653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843"/>
        <w:gridCol w:w="12332"/>
      </w:tblGrid>
      <w:tr w:rsidR="00E501BB" w:rsidRPr="00946DF1" w14:paraId="7628BAF8" w14:textId="77777777" w:rsidTr="00844140">
        <w:trPr>
          <w:trHeight w:val="20"/>
          <w:jc w:val="center"/>
        </w:trPr>
        <w:tc>
          <w:tcPr>
            <w:tcW w:w="147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6B273" w14:textId="77777777" w:rsidR="00E501BB" w:rsidRPr="00946DF1" w:rsidRDefault="00E501BB" w:rsidP="00946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6D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2132EC" w:rsidRPr="002132EC" w14:paraId="006D2E15" w14:textId="77777777" w:rsidTr="00E501BB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AA17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F00B6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D1E" w14:textId="77777777" w:rsidR="002132EC" w:rsidRPr="002132EC" w:rsidRDefault="002132EC" w:rsidP="000F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E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культуры «Курганское областное музейное объединение» (ИНН 4501005448)</w:t>
            </w:r>
          </w:p>
          <w:p w14:paraId="747D27CF" w14:textId="77777777" w:rsidR="002132EC" w:rsidRPr="002132EC" w:rsidRDefault="002132EC" w:rsidP="000F6826">
            <w:pPr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2EC" w:rsidRPr="002132EC" w14:paraId="0492DB70" w14:textId="77777777" w:rsidTr="00E501BB">
        <w:trPr>
          <w:trHeight w:val="76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9519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C624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 Заказчика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FADD" w14:textId="77777777" w:rsidR="002132EC" w:rsidRPr="002132EC" w:rsidRDefault="002132EC" w:rsidP="000F6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2EC">
              <w:rPr>
                <w:rFonts w:ascii="Times New Roman" w:hAnsi="Times New Roman" w:cs="Times New Roman"/>
                <w:sz w:val="24"/>
                <w:szCs w:val="24"/>
              </w:rPr>
              <w:t>Курганская область, г. Курган, ул. М. Горького, д.127/4</w:t>
            </w:r>
          </w:p>
        </w:tc>
      </w:tr>
      <w:tr w:rsidR="002132EC" w:rsidRPr="002132EC" w14:paraId="41392977" w14:textId="77777777" w:rsidTr="00E501BB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0193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2C7C" w14:textId="2D7A0A84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 закупки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60D9" w14:textId="136946CB" w:rsidR="002132EC" w:rsidRPr="002401D8" w:rsidRDefault="002401D8" w:rsidP="002401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1D8">
              <w:rPr>
                <w:rFonts w:ascii="Times New Roman" w:hAnsi="Times New Roman" w:cs="Times New Roman"/>
                <w:sz w:val="24"/>
                <w:szCs w:val="24"/>
              </w:rPr>
              <w:t>Поставка и установка арт-объекта в виде декоративной деревянной фигуры на металлокаркасе «Змей Горыныч» для объекта Историко-природный парк «Ачикуль» по адресу: Курганская область, Белозерский район, с. Рычково, ул. Центральная, 2Т</w:t>
            </w:r>
          </w:p>
        </w:tc>
      </w:tr>
      <w:tr w:rsidR="002132EC" w:rsidRPr="002132EC" w14:paraId="053D53B8" w14:textId="77777777" w:rsidTr="00E501BB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A2C1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EDE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 работ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7B1" w14:textId="2FFE7A7D" w:rsidR="002132EC" w:rsidRPr="001A7FF3" w:rsidRDefault="002401D8" w:rsidP="00240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132EC"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Hlk233834781"/>
            <w:r w:rsidR="002132EC"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момента подписания договора</w:t>
            </w:r>
            <w:r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30.10.2026 года включительно.</w:t>
            </w:r>
            <w:r w:rsidR="002132EC"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</w:tr>
      <w:tr w:rsidR="002132EC" w:rsidRPr="002132EC" w14:paraId="47F7DEB8" w14:textId="77777777" w:rsidTr="00E501BB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7B55" w14:textId="77777777" w:rsidR="002132EC" w:rsidRPr="002132EC" w:rsidRDefault="002132EC" w:rsidP="000F68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2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3C47" w14:textId="5C091727" w:rsidR="002132EC" w:rsidRPr="002132EC" w:rsidRDefault="0015223C" w:rsidP="000F68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Расходы, включенные в цену договора, и порядок оплаты</w:t>
            </w:r>
            <w:r w:rsidR="002132EC" w:rsidRPr="00213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20D" w14:textId="77777777" w:rsidR="001A7FF3" w:rsidRDefault="0015223C" w:rsidP="001A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FF3"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является твердой с учетом всех расходов, связанных с </w:t>
            </w:r>
            <w:r w:rsidR="001A7FF3">
              <w:rPr>
                <w:rFonts w:ascii="Times New Roman" w:hAnsi="Times New Roman" w:cs="Times New Roman"/>
                <w:sz w:val="24"/>
                <w:szCs w:val="24"/>
              </w:rPr>
              <w:t>исполнением Поставщиком взятых на себя обязательств по договору</w:t>
            </w:r>
            <w:r w:rsidRPr="001A7FF3">
              <w:rPr>
                <w:rFonts w:ascii="Times New Roman" w:hAnsi="Times New Roman" w:cs="Times New Roman"/>
                <w:sz w:val="24"/>
                <w:szCs w:val="24"/>
              </w:rPr>
              <w:t>, в том числе стоимость товара, материалов, затраты на транспорт, погрузочно-разгрузочные работы, монтаж, изготовление, перевозка, страхование, уплата налогов, страховые, таможенные сборы и пошлины.</w:t>
            </w:r>
            <w:r w:rsidR="001A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B1041E" w14:textId="4FD3F770" w:rsidR="002132EC" w:rsidRPr="001A7FF3" w:rsidRDefault="002132EC" w:rsidP="00523C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оплаты: безналичный расчет, на расчетный счет По</w:t>
            </w:r>
            <w:r w:rsidR="002401D8"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ставщика</w:t>
            </w:r>
            <w:r w:rsidRPr="001A7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F1F3B53" w14:textId="40CAED21" w:rsidR="006653D6" w:rsidRPr="00D621BF" w:rsidRDefault="006653D6" w:rsidP="00A10F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43"/>
        <w:gridCol w:w="1862"/>
        <w:gridCol w:w="10348"/>
        <w:gridCol w:w="1984"/>
      </w:tblGrid>
      <w:tr w:rsidR="006653D6" w:rsidRPr="002132EC" w14:paraId="6FFCE67B" w14:textId="77777777" w:rsidTr="00594699">
        <w:tc>
          <w:tcPr>
            <w:tcW w:w="543" w:type="dxa"/>
          </w:tcPr>
          <w:p w14:paraId="7C33C6B3" w14:textId="77777777" w:rsidR="006653D6" w:rsidRPr="002132EC" w:rsidRDefault="006653D6" w:rsidP="008D4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14:paraId="695AC247" w14:textId="77777777" w:rsidR="006653D6" w:rsidRPr="002132EC" w:rsidRDefault="006653D6" w:rsidP="008D4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348" w:type="dxa"/>
          </w:tcPr>
          <w:p w14:paraId="59DC045E" w14:textId="055A63D0" w:rsidR="006653D6" w:rsidRPr="002132EC" w:rsidRDefault="002132EC" w:rsidP="00213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2EC">
              <w:rPr>
                <w:rFonts w:ascii="Liberation Serif" w:hAnsi="Liberation Serif" w:cs="Liberation Serif"/>
                <w:b/>
                <w:sz w:val="24"/>
                <w:szCs w:val="24"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1984" w:type="dxa"/>
          </w:tcPr>
          <w:p w14:paraId="68A07D89" w14:textId="77777777" w:rsidR="006653D6" w:rsidRPr="002132EC" w:rsidRDefault="006653D6" w:rsidP="008D4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2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Количество, ед.</w:t>
            </w:r>
          </w:p>
        </w:tc>
      </w:tr>
      <w:tr w:rsidR="006653D6" w:rsidRPr="00D621BF" w14:paraId="1686F43A" w14:textId="77777777" w:rsidTr="00594699">
        <w:tc>
          <w:tcPr>
            <w:tcW w:w="543" w:type="dxa"/>
          </w:tcPr>
          <w:p w14:paraId="5422E43C" w14:textId="77777777" w:rsidR="006653D6" w:rsidRPr="00D621BF" w:rsidRDefault="006653D6" w:rsidP="008D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2" w:type="dxa"/>
          </w:tcPr>
          <w:p w14:paraId="038F5BEB" w14:textId="77777777" w:rsidR="006653D6" w:rsidRDefault="00863D34" w:rsidP="008D4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Арт-объект «</w:t>
            </w:r>
            <w:r w:rsidR="001C0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Змей </w:t>
            </w:r>
            <w:r w:rsidR="00594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Горыныч</w:t>
            </w:r>
            <w:r w:rsidR="001C0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99AACD5" w14:textId="7C76E43E" w:rsidR="002513D4" w:rsidRPr="00A30395" w:rsidRDefault="002513D4" w:rsidP="008D4B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ОКПД 2: 16.29.14.199</w:t>
            </w:r>
          </w:p>
        </w:tc>
        <w:tc>
          <w:tcPr>
            <w:tcW w:w="10348" w:type="dxa"/>
          </w:tcPr>
          <w:p w14:paraId="1DE55BD2" w14:textId="62554638" w:rsidR="006653D6" w:rsidRDefault="003E2359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А</w:t>
            </w:r>
            <w:r w:rsidR="00DF4E03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р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т-объект </w:t>
            </w:r>
            <w:r w:rsidR="006653D6"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«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Змей </w:t>
            </w:r>
            <w:r w:rsidR="00594699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Горыныч</w:t>
            </w:r>
            <w:r w:rsidR="006653D6"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» долж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ен</w:t>
            </w:r>
            <w:r w:rsidR="006653D6"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быть выполнен из пород древесины</w:t>
            </w:r>
            <w:r w:rsidR="00295B95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: сосна.</w:t>
            </w:r>
          </w:p>
          <w:p w14:paraId="3718F275" w14:textId="5B14D17F" w:rsidR="00863D34" w:rsidRDefault="00863D34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Комплект включает 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1 единицу </w:t>
            </w:r>
            <w:r w:rsidR="003E2359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(шт.).</w:t>
            </w:r>
          </w:p>
          <w:p w14:paraId="4BEB63BF" w14:textId="3FEAFDF6" w:rsidR="004F7C66" w:rsidRDefault="00863D34" w:rsidP="00863D34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Размер общий: 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не менее </w:t>
            </w:r>
            <w:r w:rsidRP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ШхВ</w:t>
            </w:r>
            <w:r w:rsidR="001C072C" w:rsidRP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7000</w:t>
            </w:r>
            <w:r w:rsidRP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х</w:t>
            </w:r>
            <w:r w:rsidR="001C072C" w:rsidRP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6000</w:t>
            </w:r>
            <w:r w:rsidRP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мм</w:t>
            </w:r>
            <w:r w:rsidR="004F7C66" w:rsidRP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14:paraId="79C6D469" w14:textId="6BA5B192" w:rsidR="006653D6" w:rsidRDefault="006653D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Конструкция:</w:t>
            </w:r>
          </w:p>
          <w:p w14:paraId="4E9A300A" w14:textId="48B5EC59" w:rsidR="00662535" w:rsidRDefault="00662535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Объект представляют собой объемн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ую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деревянн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ую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скульптур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у</w:t>
            </w:r>
            <w:r w:rsidR="004F7C66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14:paraId="57B9FBC7" w14:textId="2C25577F" w:rsidR="00752CA2" w:rsidRDefault="004F7C6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Несущий каркас всех элементов состоит из металлической трубы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(труб).</w:t>
            </w:r>
          </w:p>
          <w:p w14:paraId="4E8DBDC2" w14:textId="5B4C0214" w:rsidR="004F7C66" w:rsidRDefault="004F7C6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Все металлические элементы окрашиваются двухкомпонентными эмалями (цвет коричневый).</w:t>
            </w:r>
          </w:p>
          <w:p w14:paraId="0DF89DE6" w14:textId="3382AFE1" w:rsidR="004F7C66" w:rsidRDefault="004F7C6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lastRenderedPageBreak/>
              <w:t>Металлоконструкция обшита декором из доски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14:paraId="7AE5902B" w14:textId="0791FE04" w:rsidR="004F7C66" w:rsidRDefault="004F7C6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Крепежные элементы (саморезы) устанавливаются открытым ремонт</w:t>
            </w:r>
            <w:r w:rsidR="00594699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о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пригодным способом.</w:t>
            </w:r>
          </w:p>
          <w:p w14:paraId="172AE786" w14:textId="19031C22" w:rsidR="004F7C66" w:rsidRDefault="004F7C6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Все внешние части деревянных поверхностей обрабатываются грунтовочным составом в 2 слоя (цвет – оттенки коричневого).</w:t>
            </w:r>
          </w:p>
          <w:p w14:paraId="605FE7C3" w14:textId="2F9A776F" w:rsidR="004F7C66" w:rsidRDefault="004F7C66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Декоративно-художественная часть наносится в 1 слой грунтовочным составом с применением колерованных составов.</w:t>
            </w:r>
          </w:p>
          <w:p w14:paraId="53E49E10" w14:textId="20DA2476" w:rsidR="001C072C" w:rsidRDefault="001C072C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Глаза, пасть всех голов змея должна светится красными</w:t>
            </w:r>
            <w:r w:rsid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огнями</w:t>
            </w:r>
            <w:r w:rsidR="00F71551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(мощность не менее 15 кВт)</w:t>
            </w:r>
            <w:r w:rsid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 электричество подключено к стационарной сети. Электромонтажные работы от места ввода (башня) осуществляются силами подрядчика, путем укладки кабеля в траншею (не менее 50 м в длину и 0,75 м в глубину) и разводящие пути (расключение) внутри фигуры. Автоматизированное включение в ночное время суток с использованием фотореле (или таймера времени).</w:t>
            </w:r>
          </w:p>
          <w:p w14:paraId="6BB5979C" w14:textId="7050C46A" w:rsidR="001577F5" w:rsidRDefault="001577F5" w:rsidP="008D4BE5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Из пасти всех голов должно быть извержение дыма (спецэффекты по согласованию с Заказчиком).</w:t>
            </w:r>
          </w:p>
          <w:p w14:paraId="51E46F87" w14:textId="4B9AEE4E" w:rsidR="00A10F6B" w:rsidRPr="00D621BF" w:rsidRDefault="00A10F6B" w:rsidP="003E2359">
            <w:pPr>
              <w:jc w:val="both"/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Фигур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а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устанавливается на бетонное основание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не менее </w:t>
            </w:r>
            <w:r w:rsid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5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00 мм высотой с надежным качественным креплением.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В готовом виде фундамент и крепления не видны. </w:t>
            </w:r>
            <w:r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Должны 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быть </w:t>
            </w:r>
            <w:r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обеспеч</w:t>
            </w:r>
            <w: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ена </w:t>
            </w:r>
            <w:r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жёсткость и устойчивость всей конструкции</w:t>
            </w:r>
            <w:r w:rsidR="001C072C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, в том числе с учетом ветровой нагрузки.</w:t>
            </w:r>
          </w:p>
          <w:p w14:paraId="7530C256" w14:textId="506B1BB0" w:rsidR="004E56C6" w:rsidRDefault="00A10F6B" w:rsidP="00A10F6B">
            <w:pPr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 w:rsidRPr="00D621BF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Поверхности должны быть отшлифованы, острые углы – скруглены</w:t>
            </w:r>
            <w:r w:rsidR="00140F47">
              <w:rPr>
                <w:rStyle w:val="razmer-sing"/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.</w:t>
            </w:r>
          </w:p>
          <w:p w14:paraId="0FA503CB" w14:textId="77777777" w:rsidR="003E2359" w:rsidRPr="0015223C" w:rsidRDefault="004E56C6" w:rsidP="003E23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6C6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3E2359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 максимально</w:t>
            </w:r>
            <w:r w:rsidRPr="004E56C6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 соответствует фотообразцу</w:t>
            </w:r>
            <w:r w:rsidR="003E2359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 (прилагается визуализация)</w:t>
            </w:r>
            <w:r w:rsidRPr="004E56C6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>Возможны изменения внешнего вида, в</w:t>
            </w:r>
            <w:r w:rsidRPr="004E56C6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се изменения </w:t>
            </w:r>
            <w:r w:rsidR="003E2359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>производятся</w:t>
            </w:r>
            <w:r w:rsidRPr="004E56C6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 по согласованию с заказчиком.</w:t>
            </w:r>
            <w:r w:rsidR="003E2359"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359" w:rsidRPr="00152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Эскиз согласовывается и утверждается с заказчиком.</w:t>
            </w:r>
          </w:p>
          <w:p w14:paraId="08C8920C" w14:textId="488F2E6E" w:rsidR="004E56C6" w:rsidRPr="004E56C6" w:rsidRDefault="004E56C6" w:rsidP="003E2359">
            <w:pPr>
              <w:jc w:val="both"/>
              <w:rPr>
                <w:rStyle w:val="razmer-sing"/>
                <w:rFonts w:ascii="Times New Roman" w:hAnsi="Times New Roman" w:cs="Times New Roman"/>
                <w:sz w:val="24"/>
                <w:szCs w:val="24"/>
              </w:rPr>
            </w:pPr>
          </w:p>
          <w:p w14:paraId="5F1F5775" w14:textId="77777777" w:rsidR="004E56C6" w:rsidRDefault="004E56C6" w:rsidP="00A10F6B">
            <w:pPr>
              <w:rPr>
                <w:rStyle w:val="razmer-sing"/>
              </w:rPr>
            </w:pPr>
          </w:p>
          <w:p w14:paraId="508D0EC5" w14:textId="0204F552" w:rsidR="006653D6" w:rsidRDefault="00140F47" w:rsidP="00A10F6B">
            <w:pP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Style w:val="razmer-sing"/>
                <w:rFonts w:ascii="Times New Roman" w:hAnsi="Times New Roman" w:cs="Times New Roman"/>
                <w:noProof/>
                <w:color w:val="343434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 wp14:anchorId="0F1C808E" wp14:editId="265CAAC5">
                  <wp:extent cx="5547360" cy="3922375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5450" cy="393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53D6" w:rsidRPr="00D621BF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br/>
            </w:r>
          </w:p>
          <w:p w14:paraId="6482BFAC" w14:textId="77777777" w:rsidR="00140F47" w:rsidRDefault="00140F47" w:rsidP="00A10F6B">
            <w:pP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</w:p>
          <w:p w14:paraId="101441BB" w14:textId="61E8331B" w:rsidR="00140F47" w:rsidRPr="00A10F6B" w:rsidRDefault="00140F47" w:rsidP="00A10F6B">
            <w:pP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343434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 wp14:anchorId="20503BC3" wp14:editId="51BD3FD0">
                  <wp:extent cx="6789420" cy="4800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9420" cy="480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343434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 wp14:anchorId="38F53C3D" wp14:editId="53E3B6CA">
                  <wp:extent cx="6789420" cy="4800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9420" cy="480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42A5189" w14:textId="77777777" w:rsidR="006653D6" w:rsidRPr="00D621BF" w:rsidRDefault="006653D6" w:rsidP="00594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14:paraId="544D65A9" w14:textId="77777777" w:rsidR="003E2359" w:rsidRDefault="003E2359" w:rsidP="00946D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B9115" w14:textId="489ECD1D" w:rsidR="00946DF1" w:rsidRPr="00D621BF" w:rsidRDefault="00946DF1" w:rsidP="00946D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1BF">
        <w:rPr>
          <w:rFonts w:ascii="Times New Roman" w:hAnsi="Times New Roman" w:cs="Times New Roman"/>
          <w:b/>
          <w:bCs/>
          <w:sz w:val="24"/>
          <w:szCs w:val="24"/>
        </w:rPr>
        <w:t xml:space="preserve">Товар должен быть новым, изготовленным непосредственно под условия </w:t>
      </w:r>
      <w:r w:rsidR="003E2359">
        <w:rPr>
          <w:rFonts w:ascii="Times New Roman" w:hAnsi="Times New Roman" w:cs="Times New Roman"/>
          <w:b/>
          <w:bCs/>
          <w:sz w:val="24"/>
          <w:szCs w:val="24"/>
        </w:rPr>
        <w:t xml:space="preserve">объекта </w:t>
      </w:r>
      <w:r w:rsidRPr="00D621BF">
        <w:rPr>
          <w:rFonts w:ascii="Times New Roman" w:hAnsi="Times New Roman" w:cs="Times New Roman"/>
          <w:b/>
          <w:bCs/>
          <w:sz w:val="24"/>
          <w:szCs w:val="24"/>
        </w:rPr>
        <w:t>закупки в соответстви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621BF">
        <w:rPr>
          <w:rFonts w:ascii="Times New Roman" w:hAnsi="Times New Roman" w:cs="Times New Roman"/>
          <w:b/>
          <w:bCs/>
          <w:sz w:val="24"/>
          <w:szCs w:val="24"/>
        </w:rPr>
        <w:t xml:space="preserve"> с фотообразцам</w:t>
      </w:r>
      <w:r w:rsidR="003E235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621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09A1AD" w14:textId="77777777" w:rsidR="00946DF1" w:rsidRDefault="00946DF1" w:rsidP="00946D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1BF">
        <w:rPr>
          <w:rFonts w:ascii="Times New Roman" w:eastAsia="Calibri" w:hAnsi="Times New Roman" w:cs="Times New Roman"/>
          <w:sz w:val="24"/>
          <w:szCs w:val="24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действующим законодательством Российской Федерации.</w:t>
      </w:r>
    </w:p>
    <w:p w14:paraId="39B9DAA2" w14:textId="4A496949" w:rsidR="00760905" w:rsidRDefault="00946DF1" w:rsidP="00946DF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Гарантийные обязательства по ремонту и устранению дефектов 3 год</w:t>
      </w:r>
      <w:r w:rsidR="003E2359">
        <w:rPr>
          <w:rFonts w:ascii="Times New Roman" w:eastAsia="Calibri" w:hAnsi="Times New Roman" w:cs="Times New Roman"/>
          <w:sz w:val="24"/>
          <w:szCs w:val="24"/>
        </w:rPr>
        <w:t>а с момента подписания документов о приемке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0F47B3" w14:textId="77777777" w:rsidR="00E02507" w:rsidRDefault="00E02507" w:rsidP="00946DF1">
      <w:pPr>
        <w:rPr>
          <w:rFonts w:ascii="Times New Roman" w:eastAsia="Calibri" w:hAnsi="Times New Roman" w:cs="Times New Roman"/>
          <w:sz w:val="24"/>
          <w:szCs w:val="24"/>
        </w:rPr>
      </w:pPr>
    </w:p>
    <w:p w14:paraId="7881429F" w14:textId="39B58704" w:rsidR="00E02507" w:rsidRDefault="00E02507" w:rsidP="00946DF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Генеральный директор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А.А. Насырова</w:t>
      </w:r>
    </w:p>
    <w:sectPr w:rsidR="00E02507" w:rsidSect="00E025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9D"/>
    <w:rsid w:val="00052A9D"/>
    <w:rsid w:val="000651B9"/>
    <w:rsid w:val="00140F47"/>
    <w:rsid w:val="0015223C"/>
    <w:rsid w:val="001577F5"/>
    <w:rsid w:val="001A7FF3"/>
    <w:rsid w:val="001C072C"/>
    <w:rsid w:val="002132EC"/>
    <w:rsid w:val="002179CA"/>
    <w:rsid w:val="002401D8"/>
    <w:rsid w:val="002513D4"/>
    <w:rsid w:val="00295B95"/>
    <w:rsid w:val="002D7DC4"/>
    <w:rsid w:val="003E2359"/>
    <w:rsid w:val="004109D9"/>
    <w:rsid w:val="004D6FD1"/>
    <w:rsid w:val="004E56C6"/>
    <w:rsid w:val="004F7C66"/>
    <w:rsid w:val="00523C40"/>
    <w:rsid w:val="00594699"/>
    <w:rsid w:val="00662535"/>
    <w:rsid w:val="006653D6"/>
    <w:rsid w:val="00752CA2"/>
    <w:rsid w:val="00760905"/>
    <w:rsid w:val="00863D34"/>
    <w:rsid w:val="009179AC"/>
    <w:rsid w:val="00946DF1"/>
    <w:rsid w:val="009A3410"/>
    <w:rsid w:val="00A10F6B"/>
    <w:rsid w:val="00DF4E03"/>
    <w:rsid w:val="00E02507"/>
    <w:rsid w:val="00E501BB"/>
    <w:rsid w:val="00F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DA88"/>
  <w15:chartTrackingRefBased/>
  <w15:docId w15:val="{3A8CAE53-BE82-4C17-8CD9-466E56D0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3D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azmer-sing">
    <w:name w:val="razmer-sing"/>
    <w:basedOn w:val="a0"/>
    <w:rsid w:val="0066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4BF6-EF70-4008-B249-B7EA7145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</dc:creator>
  <cp:keywords/>
  <dc:description/>
  <cp:lastModifiedBy>user</cp:lastModifiedBy>
  <cp:revision>27</cp:revision>
  <dcterms:created xsi:type="dcterms:W3CDTF">2026-03-24T11:34:00Z</dcterms:created>
  <dcterms:modified xsi:type="dcterms:W3CDTF">2026-07-01T16:59:00Z</dcterms:modified>
</cp:coreProperties>
</file>