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48E5DB2" w:rsidR="00483B31"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Главный врач</w:t>
      </w:r>
    </w:p>
    <w:p w14:paraId="535C474F" w14:textId="34E82A7D" w:rsidR="00F06942"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ГБУЗ Республики Мордовия «КДС «Сосновый бор»</w:t>
      </w:r>
    </w:p>
    <w:p w14:paraId="588544FA" w14:textId="6475A54A" w:rsidR="00F06942"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Л.И. </w:t>
      </w:r>
      <w:proofErr w:type="spellStart"/>
      <w:r>
        <w:rPr>
          <w:rFonts w:ascii="Times New Roman" w:eastAsia="Times New Roman" w:hAnsi="Times New Roman" w:cs="Times New Roman"/>
          <w:b/>
          <w:bCs/>
          <w:lang w:eastAsia="ru-RU"/>
        </w:rPr>
        <w:t>Шиндяйкина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71874AF" w:rsidR="00B935D1" w:rsidRPr="00F02ACD" w:rsidRDefault="00A12C9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02.07</w:t>
          </w:r>
          <w:r w:rsidR="00541B1D">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CE74BA2" w:rsidR="00B23783" w:rsidRPr="00541B1D"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541B1D">
        <w:rPr>
          <w:rFonts w:ascii="Times New Roman" w:eastAsia="Calibri" w:hAnsi="Times New Roman" w:cs="Times New Roman"/>
          <w:b/>
          <w:color w:val="000000"/>
        </w:rPr>
        <w:t xml:space="preserve">на </w:t>
      </w:r>
      <w:r w:rsidR="00541B1D" w:rsidRPr="00541B1D">
        <w:rPr>
          <w:rFonts w:ascii="Times New Roman" w:eastAsia="Calibri" w:hAnsi="Times New Roman" w:cs="Times New Roman"/>
          <w:b/>
          <w:bCs/>
        </w:rPr>
        <w:t>оказание услуг по проведению энергетического обследования (энергоаудита) объектов ГБУЗ Республики Мордовия «</w:t>
      </w:r>
      <w:proofErr w:type="spellStart"/>
      <w:r w:rsidR="00541B1D" w:rsidRPr="00541B1D">
        <w:rPr>
          <w:rFonts w:ascii="Times New Roman" w:eastAsia="Calibri" w:hAnsi="Times New Roman" w:cs="Times New Roman"/>
          <w:b/>
          <w:bCs/>
        </w:rPr>
        <w:t>Ковылкинский</w:t>
      </w:r>
      <w:proofErr w:type="spellEnd"/>
      <w:r w:rsidR="00541B1D" w:rsidRPr="00541B1D">
        <w:rPr>
          <w:rFonts w:ascii="Times New Roman" w:eastAsia="Calibri" w:hAnsi="Times New Roman" w:cs="Times New Roman"/>
          <w:b/>
          <w:bCs/>
        </w:rPr>
        <w:t xml:space="preserve"> детский санаторий «Сосновый бор» и (разработка энергетического паспорта и программы энергосбережения)</w:t>
      </w:r>
    </w:p>
    <w:p w14:paraId="785AD11A" w14:textId="77777777" w:rsidR="00B935D1" w:rsidRPr="00541B1D"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EDC2BEC"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Государственное бюджетное учреждение здравоохранения Республики Мордовия «</w:t>
            </w:r>
            <w:proofErr w:type="spellStart"/>
            <w:r w:rsidRPr="00BA6A02">
              <w:rPr>
                <w:rFonts w:ascii="Times New Roman" w:eastAsia="Times New Roman" w:hAnsi="Times New Roman"/>
                <w:bCs/>
              </w:rPr>
              <w:t>Ковылкинский</w:t>
            </w:r>
            <w:proofErr w:type="spellEnd"/>
            <w:r w:rsidRPr="00BA6A02">
              <w:rPr>
                <w:rFonts w:ascii="Times New Roman" w:eastAsia="Times New Roman" w:hAnsi="Times New Roman"/>
                <w:bCs/>
              </w:rPr>
              <w:t xml:space="preserve"> детский санаторий «Сосновый бор»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95DDEB9" w:rsidR="000900AC" w:rsidRPr="00BA6A02" w:rsidRDefault="00541B1D" w:rsidP="00541B1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b/>
                <w:bCs/>
              </w:rPr>
            </w:pPr>
            <w:r w:rsidRPr="00BA6A02">
              <w:rPr>
                <w:rFonts w:ascii="Times New Roman" w:eastAsia="Times New Roman" w:hAnsi="Times New Roman"/>
                <w:b/>
                <w:bCs/>
              </w:rPr>
              <w:t>ГБУЗ Республики Мордовия «КДС «Сосновый бор»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8F8B7E4"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431350, Республика Мордовия, г. Ковылкино, ул. Сосновый бор, д.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03810DF" w:rsidR="00252418" w:rsidRPr="00BA6A02" w:rsidRDefault="0090016F" w:rsidP="00CD6114">
            <w:pPr>
              <w:widowControl w:val="0"/>
              <w:contextualSpacing/>
              <w:jc w:val="both"/>
              <w:rPr>
                <w:rFonts w:ascii="Times New Roman" w:eastAsia="Times New Roman" w:hAnsi="Times New Roman"/>
                <w:iCs/>
              </w:rPr>
            </w:pPr>
            <w:r w:rsidRPr="0090016F">
              <w:rPr>
                <w:rFonts w:ascii="Times New Roman" w:eastAsia="Times New Roman" w:hAnsi="Times New Roman"/>
                <w:bCs/>
              </w:rPr>
              <w:t>431350, Республика Мордовия, г. Ковылкино, ул. Сосновый бор, д.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740AF0C" w:rsidR="00252418" w:rsidRPr="00713D75" w:rsidRDefault="008B73D2" w:rsidP="00CD6114">
            <w:pPr>
              <w:widowControl w:val="0"/>
              <w:contextualSpacing/>
              <w:jc w:val="both"/>
              <w:rPr>
                <w:rFonts w:ascii="Times New Roman" w:eastAsia="Times New Roman" w:hAnsi="Times New Roman"/>
                <w:iCs/>
              </w:rPr>
            </w:pPr>
            <w:r w:rsidRPr="00713D75">
              <w:rPr>
                <w:rFonts w:ascii="Times New Roman" w:hAnsi="Times New Roman"/>
                <w:shd w:val="clear" w:color="auto" w:fill="FFFFFF"/>
              </w:rPr>
              <w:t>GBUZ.RM.KDS.SB@e-mordovia.ru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50249F8" w:rsidR="00252418" w:rsidRPr="00713D75" w:rsidRDefault="00713D75" w:rsidP="00CD6114">
            <w:pPr>
              <w:widowControl w:val="0"/>
              <w:contextualSpacing/>
              <w:jc w:val="both"/>
              <w:rPr>
                <w:rFonts w:ascii="Times New Roman" w:eastAsia="Times New Roman" w:hAnsi="Times New Roman"/>
                <w:iCs/>
              </w:rPr>
            </w:pPr>
            <w:r w:rsidRPr="00713D75">
              <w:rPr>
                <w:rFonts w:ascii="Times New Roman" w:hAnsi="Times New Roman"/>
                <w:shd w:val="clear" w:color="auto" w:fill="FFFFFF"/>
              </w:rPr>
              <w:t>88345325193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DDFB700" w:rsidR="00252418" w:rsidRPr="00BA6A02" w:rsidRDefault="00BA6A02" w:rsidP="00CD6114">
            <w:pPr>
              <w:widowControl w:val="0"/>
              <w:contextualSpacing/>
              <w:jc w:val="both"/>
              <w:rPr>
                <w:rFonts w:ascii="Times New Roman" w:eastAsia="Times New Roman" w:hAnsi="Times New Roman"/>
                <w:iCs/>
              </w:rPr>
            </w:pPr>
            <w:r w:rsidRPr="00BA6A02">
              <w:rPr>
                <w:rFonts w:ascii="Times New Roman" w:hAnsi="Times New Roman"/>
                <w:color w:val="151515"/>
                <w:shd w:val="clear" w:color="auto" w:fill="FFFFFF"/>
              </w:rPr>
              <w:t>Гусарова Ольга</w:t>
            </w:r>
            <w:r w:rsidR="00A945E0">
              <w:rPr>
                <w:rFonts w:ascii="Times New Roman" w:hAnsi="Times New Roman"/>
                <w:color w:val="151515"/>
                <w:shd w:val="clear" w:color="auto" w:fill="FFFFFF"/>
              </w:rPr>
              <w:t xml:space="preserve">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02EA6130" w14:textId="171A3249" w:rsidR="00D407F7" w:rsidRPr="00BF5CF1" w:rsidRDefault="002261AC" w:rsidP="00D407F7">
                <w:pPr>
                  <w:widowControl w:val="0"/>
                  <w:tabs>
                    <w:tab w:val="left" w:pos="247"/>
                    <w:tab w:val="left" w:pos="1130"/>
                  </w:tabs>
                  <w:ind w:left="33"/>
                  <w:contextualSpacing/>
                  <w:jc w:val="both"/>
                  <w:rPr>
                    <w:rStyle w:val="1f4"/>
                  </w:rPr>
                </w:pPr>
                <w:r>
                  <w:rPr>
                    <w:rStyle w:val="1f4"/>
                  </w:rPr>
                  <w:t>10</w:t>
                </w:r>
                <w:r w:rsidR="00BA6A02">
                  <w:rPr>
                    <w:rStyle w:val="1f4"/>
                  </w:rPr>
                  <w:t>.07.2026</w:t>
                </w:r>
              </w:p>
            </w:sdtContent>
          </w:sdt>
          <w:p w14:paraId="749F231C" w14:textId="3440140C" w:rsidR="00D407F7" w:rsidRPr="00BF5CF1" w:rsidRDefault="00D407F7" w:rsidP="00BA6A0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A6A02">
              <w:rPr>
                <w:rFonts w:ascii="Times New Roman" w:eastAsia="Times New Roman" w:hAnsi="Times New Roman"/>
                <w:iCs/>
              </w:rPr>
              <w:t>10</w:t>
            </w:r>
            <w:r w:rsidRPr="00BF5CF1">
              <w:rPr>
                <w:rFonts w:ascii="Times New Roman" w:eastAsia="Times New Roman" w:hAnsi="Times New Roman"/>
                <w:iCs/>
              </w:rPr>
              <w:t>:</w:t>
            </w:r>
            <w:r w:rsidR="00BA6A02">
              <w:rPr>
                <w:rFonts w:ascii="Times New Roman" w:eastAsia="Times New Roman" w:hAnsi="Times New Roman"/>
                <w:iCs/>
              </w:rPr>
              <w:t>00</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0T00:00:00Z">
                <w:dateFormat w:val="dd.MM.yyyy"/>
                <w:lid w:val="ru-RU"/>
                <w:storeMappedDataAs w:val="dateTime"/>
                <w:calendar w:val="gregorian"/>
              </w:date>
            </w:sdtPr>
            <w:sdtContent>
              <w:p w14:paraId="15E900F8" w14:textId="6B27157D" w:rsidR="00D407F7" w:rsidRPr="00BF5CF1" w:rsidRDefault="00AA1DE3" w:rsidP="00D407F7">
                <w:pPr>
                  <w:widowControl w:val="0"/>
                  <w:tabs>
                    <w:tab w:val="left" w:pos="247"/>
                    <w:tab w:val="left" w:pos="1130"/>
                  </w:tabs>
                  <w:ind w:left="33"/>
                  <w:contextualSpacing/>
                  <w:jc w:val="both"/>
                  <w:rPr>
                    <w:rStyle w:val="1f4"/>
                  </w:rPr>
                </w:pPr>
                <w:r>
                  <w:rPr>
                    <w:rStyle w:val="1f4"/>
                  </w:rPr>
                  <w:t>10.07.2026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142E026B" w:rsidR="00D407F7" w:rsidRPr="00DB0A28" w:rsidRDefault="00BA6A02" w:rsidP="00D407F7">
                <w:pPr>
                  <w:widowControl w:val="0"/>
                  <w:tabs>
                    <w:tab w:val="left" w:pos="247"/>
                    <w:tab w:val="left" w:pos="1130"/>
                  </w:tabs>
                  <w:ind w:left="33"/>
                  <w:contextualSpacing/>
                  <w:jc w:val="both"/>
                  <w:rPr>
                    <w:rStyle w:val="1f4"/>
                  </w:rPr>
                </w:pPr>
                <w:r w:rsidRPr="00DB0A28">
                  <w:rPr>
                    <w:rStyle w:val="1f4"/>
                  </w:rPr>
                  <w:t>0</w:t>
                </w:r>
                <w:r w:rsidR="007B2751" w:rsidRPr="00DB0A28">
                  <w:rPr>
                    <w:rStyle w:val="1f4"/>
                  </w:rPr>
                  <w:t>8</w:t>
                </w:r>
                <w:r w:rsidRPr="00DB0A28">
                  <w:rPr>
                    <w:rStyle w:val="1f4"/>
                  </w:rPr>
                  <w:t>.07.2026</w:t>
                </w:r>
              </w:p>
            </w:sdtContent>
          </w:sdt>
          <w:p w14:paraId="3B23D831" w14:textId="33419389" w:rsidR="00D407F7" w:rsidRPr="00BF5CF1" w:rsidRDefault="00D407F7" w:rsidP="00BA6A02">
            <w:pPr>
              <w:widowControl w:val="0"/>
              <w:jc w:val="both"/>
              <w:rPr>
                <w:rFonts w:ascii="Times New Roman" w:eastAsia="Times New Roman" w:hAnsi="Times New Roman"/>
                <w:iCs/>
              </w:rPr>
            </w:pPr>
            <w:r w:rsidRPr="00DB0A28">
              <w:rPr>
                <w:rFonts w:ascii="Times New Roman" w:eastAsia="Times New Roman" w:hAnsi="Times New Roman"/>
                <w:iCs/>
              </w:rPr>
              <w:t xml:space="preserve">в </w:t>
            </w:r>
            <w:r w:rsidR="007B2751" w:rsidRPr="00DB0A28">
              <w:rPr>
                <w:rFonts w:ascii="Times New Roman" w:eastAsia="Times New Roman" w:hAnsi="Times New Roman"/>
                <w:iCs/>
              </w:rPr>
              <w:t>1</w:t>
            </w:r>
            <w:r w:rsidR="007B2751" w:rsidRPr="00DB0A28">
              <w:rPr>
                <w:rFonts w:eastAsia="Times New Roman"/>
                <w:iCs/>
              </w:rPr>
              <w:t>0:00</w:t>
            </w:r>
            <w:r w:rsidRPr="00DB0A28">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D31F02"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DBFA3B" w:rsidR="00D407F7" w:rsidRPr="004C43C8" w:rsidRDefault="00D407F7" w:rsidP="00BA6A02">
            <w:pPr>
              <w:widowControl w:val="0"/>
              <w:jc w:val="both"/>
              <w:rPr>
                <w:rFonts w:ascii="Times New Roman" w:eastAsia="Times New Roman" w:hAnsi="Times New Roman"/>
                <w:iCs/>
              </w:rPr>
            </w:pPr>
            <w:r w:rsidRPr="004C43C8">
              <w:rPr>
                <w:rFonts w:ascii="Times New Roman" w:eastAsia="Times New Roman" w:hAnsi="Times New Roman"/>
                <w:iCs/>
              </w:rPr>
              <w:t>В соответствии с пунктом 1</w:t>
            </w:r>
            <w:r w:rsidR="00BA6A02" w:rsidRPr="004C43C8">
              <w:rPr>
                <w:rFonts w:ascii="Times New Roman" w:eastAsia="Times New Roman" w:hAnsi="Times New Roman"/>
                <w:iCs/>
              </w:rPr>
              <w:t>5</w:t>
            </w:r>
            <w:r w:rsidRPr="004C43C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6BC845"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3DBDDC4" w:rsidR="00D407F7" w:rsidRPr="004C43C8" w:rsidRDefault="00D407F7" w:rsidP="00BA6A02">
            <w:pPr>
              <w:widowControl w:val="0"/>
              <w:jc w:val="both"/>
              <w:rPr>
                <w:rFonts w:ascii="Times New Roman" w:eastAsia="Times New Roman" w:hAnsi="Times New Roman"/>
                <w:iCs/>
              </w:rPr>
            </w:pPr>
            <w:r w:rsidRPr="004C43C8">
              <w:rPr>
                <w:rFonts w:ascii="Times New Roman" w:eastAsia="Times New Roman" w:hAnsi="Times New Roman"/>
                <w:iCs/>
              </w:rPr>
              <w:t>В соответствии с пунктом 1</w:t>
            </w:r>
            <w:r w:rsidR="00BA6A02" w:rsidRPr="004C43C8">
              <w:rPr>
                <w:rFonts w:ascii="Times New Roman" w:eastAsia="Times New Roman" w:hAnsi="Times New Roman"/>
                <w:iCs/>
              </w:rPr>
              <w:t>6</w:t>
            </w:r>
            <w:r w:rsidRPr="004C43C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2C645"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F22DF8E" w:rsidR="00D407F7" w:rsidRPr="00BF5CF1" w:rsidRDefault="00D407F7" w:rsidP="00BA6A02">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A6A02">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541B1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87B3D04" w:rsidR="00EA396D" w:rsidRPr="00BF5CF1" w:rsidRDefault="00CB10B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23E0BDD" w:rsidR="0024495D" w:rsidRPr="00CB10B9" w:rsidRDefault="00CB10B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B10B9">
              <w:rPr>
                <w:rFonts w:ascii="Times New Roman" w:eastAsia="Calibri" w:hAnsi="Times New Roman" w:cs="Times New Roman"/>
                <w:b/>
                <w:bCs/>
                <w:sz w:val="20"/>
              </w:rPr>
              <w:t>Оказание услуг по проведению энергетического обследования (энергоаудита) объектов ГБУЗ Республики Мордовия «</w:t>
            </w:r>
            <w:proofErr w:type="spellStart"/>
            <w:r w:rsidRPr="00CB10B9">
              <w:rPr>
                <w:rFonts w:ascii="Times New Roman" w:eastAsia="Calibri" w:hAnsi="Times New Roman" w:cs="Times New Roman"/>
                <w:b/>
                <w:bCs/>
                <w:sz w:val="20"/>
              </w:rPr>
              <w:t>Ковылкинский</w:t>
            </w:r>
            <w:proofErr w:type="spellEnd"/>
            <w:r w:rsidRPr="00CB10B9">
              <w:rPr>
                <w:rFonts w:ascii="Times New Roman" w:eastAsia="Calibri" w:hAnsi="Times New Roman" w:cs="Times New Roman"/>
                <w:b/>
                <w:bCs/>
                <w:sz w:val="20"/>
              </w:rPr>
              <w:t xml:space="preserve"> детский санаторий «Сосновый бор» и (разработка энергетического паспорта и программы энергосбережения)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B74434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B10B9" w:rsidRPr="00CB10B9">
              <w:rPr>
                <w:rFonts w:ascii="Times New Roman" w:hAnsi="Times New Roman" w:cs="Times New Roman"/>
                <w:b/>
                <w:bCs/>
                <w:sz w:val="20"/>
                <w:szCs w:val="20"/>
              </w:rPr>
              <w:t>83 333,33</w:t>
            </w:r>
            <w:r w:rsidR="00CB10B9">
              <w:rPr>
                <w:rFonts w:ascii="Times New Roman" w:hAnsi="Times New Roman" w:cs="Times New Roman"/>
                <w:b/>
                <w:bCs/>
                <w:sz w:val="20"/>
                <w:szCs w:val="20"/>
              </w:rPr>
              <w:t xml:space="preserve"> (Восемьдесят три тысячи триста тридцать три) рубля 33 копе</w:t>
            </w:r>
            <w:r w:rsidR="0028417E">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D51F17C" w:rsidR="0024495D" w:rsidRPr="0028417E" w:rsidRDefault="0024495D" w:rsidP="00BF5CF1">
            <w:pPr>
              <w:pStyle w:val="2f"/>
              <w:ind w:firstLine="521"/>
              <w:jc w:val="both"/>
              <w:rPr>
                <w:sz w:val="20"/>
              </w:rPr>
            </w:pPr>
            <w:r w:rsidRPr="004D717D">
              <w:rPr>
                <w:rFonts w:eastAsia="Calibri"/>
                <w:bCs/>
                <w:sz w:val="20"/>
              </w:rPr>
              <w:t xml:space="preserve">Начальная (максимальная) цена </w:t>
            </w:r>
            <w:r w:rsidRPr="0028417E">
              <w:rPr>
                <w:rFonts w:eastAsia="Calibri"/>
                <w:bCs/>
                <w:sz w:val="20"/>
              </w:rPr>
              <w:t xml:space="preserve">договора </w:t>
            </w:r>
            <w:r w:rsidRPr="0028417E">
              <w:rPr>
                <w:rStyle w:val="2f0"/>
                <w:rFonts w:eastAsia="Calibri"/>
                <w:bCs/>
                <w:sz w:val="20"/>
              </w:rPr>
              <w:t xml:space="preserve">сформирована в соответствии с </w:t>
            </w:r>
            <w:r w:rsidRPr="0028417E">
              <w:rPr>
                <w:rStyle w:val="2f0"/>
                <w:rFonts w:eastAsia="Calibri"/>
                <w:b/>
                <w:bCs/>
                <w:sz w:val="20"/>
              </w:rPr>
              <w:t>Техническим заданием (</w:t>
            </w:r>
            <w:r w:rsidR="00BF5CF1" w:rsidRPr="0028417E">
              <w:rPr>
                <w:rStyle w:val="2f0"/>
                <w:rFonts w:eastAsia="Calibri"/>
                <w:b/>
                <w:bCs/>
                <w:sz w:val="20"/>
              </w:rPr>
              <w:t>прилагается отдельным файлом</w:t>
            </w:r>
            <w:r w:rsidRPr="0028417E">
              <w:rPr>
                <w:rStyle w:val="2f0"/>
                <w:rFonts w:eastAsia="Calibri"/>
                <w:b/>
                <w:bCs/>
                <w:sz w:val="20"/>
              </w:rPr>
              <w:t>)</w:t>
            </w:r>
            <w:r w:rsidR="0028417E" w:rsidRPr="0028417E">
              <w:rPr>
                <w:rStyle w:val="2f0"/>
                <w:rFonts w:eastAsia="Calibri"/>
                <w:bCs/>
                <w:sz w:val="20"/>
              </w:rPr>
              <w:t xml:space="preserve">. </w:t>
            </w:r>
            <w:r w:rsidRPr="0028417E">
              <w:rPr>
                <w:rStyle w:val="2f0"/>
                <w:rFonts w:eastAsia="Calibri"/>
                <w:bCs/>
                <w:sz w:val="20"/>
              </w:rPr>
              <w:t xml:space="preserve"> </w:t>
            </w:r>
            <w:r w:rsidR="0028417E" w:rsidRPr="0028417E">
              <w:rPr>
                <w:sz w:val="20"/>
              </w:rPr>
              <w:t>Цена Договора включает в себя: вознаграждение и все расходы Исполнителя, производимые им в процессе оказания услуг, в том числе уплату налогов, таможенных пошлин, сборов и других обязательных платежей для данного вида услуг.</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8417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8417E">
              <w:rPr>
                <w:rStyle w:val="2f0"/>
                <w:rFonts w:ascii="Times New Roman" w:eastAsia="Calibri" w:hAnsi="Times New Roman" w:cs="Times New Roman"/>
                <w:color w:val="000000"/>
                <w:sz w:val="20"/>
                <w:szCs w:val="20"/>
                <w:lang w:eastAsia="ru-RU"/>
              </w:rPr>
              <w:t xml:space="preserve"> </w:t>
            </w:r>
            <w:r w:rsidRPr="004C43C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FBB529"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98796A"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C8E5426"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28417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17E">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28417E">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8417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417E">
              <w:rPr>
                <w:rFonts w:ascii="Times New Roman" w:eastAsia="Times New Roman" w:hAnsi="Times New Roman" w:cs="Times New Roman"/>
                <w:b/>
                <w:sz w:val="20"/>
                <w:szCs w:val="20"/>
                <w:lang w:eastAsia="ru-RU"/>
              </w:rPr>
              <w:t>Единые (обязательные) требования к участникам закупки:</w:t>
            </w:r>
          </w:p>
          <w:p w14:paraId="210671AA"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F433BBC"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bookmarkStart w:id="2" w:name="P175"/>
            <w:bookmarkEnd w:id="2"/>
            <w:r w:rsidRPr="0028417E">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575EE2" w14:textId="3D8A6EA8" w:rsidR="0028417E" w:rsidRPr="0028417E" w:rsidRDefault="00616401"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не приостановление</w:t>
            </w:r>
            <w:bookmarkStart w:id="3" w:name="_GoBack"/>
            <w:bookmarkEnd w:id="3"/>
            <w:r w:rsidR="0028417E" w:rsidRPr="0028417E">
              <w:rPr>
                <w:rFonts w:ascii="Times New Roman" w:hAnsi="Times New Roman" w:cs="Times New Roman"/>
              </w:rPr>
              <w:t xml:space="preserve"> деятельности участника закупки в порядке, установленном </w:t>
            </w:r>
            <w:hyperlink r:id="rId17" w:history="1">
              <w:r w:rsidR="0028417E" w:rsidRPr="0028417E">
                <w:rPr>
                  <w:rFonts w:ascii="Times New Roman" w:hAnsi="Times New Roman" w:cs="Times New Roman"/>
                </w:rPr>
                <w:t>Кодексом</w:t>
              </w:r>
            </w:hyperlink>
            <w:r w:rsidR="0028417E" w:rsidRPr="0028417E">
              <w:rPr>
                <w:rFonts w:ascii="Times New Roman" w:hAnsi="Times New Roman" w:cs="Times New Roman"/>
              </w:rPr>
              <w:t xml:space="preserve"> Российской Федерации об административных правонарушениях, на день подачи заявки на участие в процедурах закупок;</w:t>
            </w:r>
          </w:p>
          <w:p w14:paraId="2FDFD7CC"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6682D4"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28417E">
                <w:rPr>
                  <w:rFonts w:ascii="Times New Roman" w:hAnsi="Times New Roman" w:cs="Times New Roman"/>
                </w:rPr>
                <w:t>статьями 289</w:t>
              </w:r>
            </w:hyperlink>
            <w:r w:rsidRPr="0028417E">
              <w:rPr>
                <w:rFonts w:ascii="Times New Roman" w:hAnsi="Times New Roman" w:cs="Times New Roman"/>
              </w:rPr>
              <w:t xml:space="preserve">, </w:t>
            </w:r>
            <w:hyperlink r:id="rId19" w:history="1">
              <w:r w:rsidRPr="0028417E">
                <w:rPr>
                  <w:rFonts w:ascii="Times New Roman" w:hAnsi="Times New Roman" w:cs="Times New Roman"/>
                </w:rPr>
                <w:t>290</w:t>
              </w:r>
            </w:hyperlink>
            <w:r w:rsidRPr="0028417E">
              <w:rPr>
                <w:rFonts w:ascii="Times New Roman" w:hAnsi="Times New Roman" w:cs="Times New Roman"/>
              </w:rPr>
              <w:t xml:space="preserve">, </w:t>
            </w:r>
            <w:hyperlink r:id="rId20" w:history="1">
              <w:r w:rsidRPr="0028417E">
                <w:rPr>
                  <w:rFonts w:ascii="Times New Roman" w:hAnsi="Times New Roman" w:cs="Times New Roman"/>
                </w:rPr>
                <w:t>291</w:t>
              </w:r>
            </w:hyperlink>
            <w:r w:rsidRPr="0028417E">
              <w:rPr>
                <w:rFonts w:ascii="Times New Roman" w:hAnsi="Times New Roman" w:cs="Times New Roman"/>
              </w:rPr>
              <w:t xml:space="preserve">, </w:t>
            </w:r>
            <w:hyperlink r:id="rId21" w:history="1">
              <w:r w:rsidRPr="0028417E">
                <w:rPr>
                  <w:rFonts w:ascii="Times New Roman" w:hAnsi="Times New Roman" w:cs="Times New Roman"/>
                </w:rPr>
                <w:t>291.1</w:t>
              </w:r>
            </w:hyperlink>
            <w:r w:rsidRPr="0028417E">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B5D110"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 xml:space="preserve">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28417E">
                <w:rPr>
                  <w:rFonts w:ascii="Times New Roman" w:hAnsi="Times New Roman" w:cs="Times New Roman"/>
                </w:rPr>
                <w:t>статьей 19.28</w:t>
              </w:r>
            </w:hyperlink>
            <w:r w:rsidRPr="0028417E">
              <w:rPr>
                <w:rFonts w:ascii="Times New Roman" w:hAnsi="Times New Roman" w:cs="Times New Roman"/>
              </w:rPr>
              <w:t xml:space="preserve"> Кодекса Российской Федерации об административных правонарушениях;</w:t>
            </w:r>
          </w:p>
          <w:p w14:paraId="562228AE"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77F7B31"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bookmarkStart w:id="4" w:name="P181"/>
            <w:bookmarkEnd w:id="4"/>
            <w:r w:rsidRPr="0028417E">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0A5FACA"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lastRenderedPageBreak/>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3A4288B8" w14:textId="77777777" w:rsidR="0028417E" w:rsidRPr="0028417E" w:rsidRDefault="0028417E" w:rsidP="0028417E">
            <w:pPr>
              <w:pStyle w:val="ConsPlusNormal"/>
              <w:widowControl w:val="0"/>
              <w:numPr>
                <w:ilvl w:val="0"/>
                <w:numId w:val="32"/>
              </w:numPr>
              <w:adjustRightInd/>
              <w:ind w:left="107" w:firstLine="284"/>
              <w:jc w:val="both"/>
              <w:rPr>
                <w:rFonts w:ascii="Times New Roman" w:hAnsi="Times New Roman" w:cs="Times New Roman"/>
              </w:rPr>
            </w:pPr>
            <w:r w:rsidRPr="0028417E">
              <w:rPr>
                <w:rFonts w:ascii="Times New Roman" w:hAnsi="Times New Roman" w:cs="Times New Roman"/>
              </w:rPr>
              <w:t xml:space="preserve">отсутствие сведений об участнике закупки в реестре недобросовестных поставщиков, предусмотренном </w:t>
            </w:r>
            <w:hyperlink r:id="rId23" w:history="1">
              <w:r w:rsidRPr="0028417E">
                <w:rPr>
                  <w:rFonts w:ascii="Times New Roman" w:hAnsi="Times New Roman" w:cs="Times New Roman"/>
                </w:rPr>
                <w:t>статьей 5</w:t>
              </w:r>
            </w:hyperlink>
            <w:r w:rsidRPr="0028417E">
              <w:rPr>
                <w:rFonts w:ascii="Times New Roman" w:hAnsi="Times New Roman" w:cs="Times New Roman"/>
              </w:rPr>
              <w:t xml:space="preserve"> Закона о закупках;</w:t>
            </w:r>
          </w:p>
          <w:p w14:paraId="65B8F57C" w14:textId="2583CA6B" w:rsidR="0024495D" w:rsidRPr="0028417E" w:rsidRDefault="0028417E" w:rsidP="0028417E">
            <w:pPr>
              <w:pStyle w:val="a3"/>
              <w:widowControl w:val="0"/>
              <w:numPr>
                <w:ilvl w:val="0"/>
                <w:numId w:val="32"/>
              </w:numPr>
              <w:autoSpaceDE w:val="0"/>
              <w:autoSpaceDN w:val="0"/>
              <w:adjustRightInd w:val="0"/>
              <w:spacing w:after="0" w:line="240" w:lineRule="auto"/>
              <w:ind w:left="107" w:firstLine="284"/>
              <w:jc w:val="both"/>
              <w:rPr>
                <w:rFonts w:ascii="Times New Roman" w:eastAsia="Times New Roman" w:hAnsi="Times New Roman"/>
                <w:sz w:val="20"/>
                <w:szCs w:val="20"/>
                <w:lang w:eastAsia="ru-RU"/>
              </w:rPr>
            </w:pPr>
            <w:r w:rsidRPr="0028417E">
              <w:rPr>
                <w:rFonts w:ascii="Times New Roman" w:hAnsi="Times New Roman"/>
                <w:sz w:val="20"/>
                <w:szCs w:val="20"/>
              </w:rPr>
              <w:t>отсутствие сведений об участнике закупки в реестре недобросовестных поставщиков, предусмотренном Законом о контрактной системе в сфере закупок</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95351A7" w:rsidR="0024495D" w:rsidRPr="004D717D" w:rsidRDefault="0028417E" w:rsidP="0028417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669588" w14:textId="77777777" w:rsidR="000936D7" w:rsidRPr="000936D7" w:rsidRDefault="000936D7" w:rsidP="000936D7">
            <w:pPr>
              <w:pStyle w:val="ConsPlusNormal"/>
              <w:ind w:firstLine="391"/>
              <w:jc w:val="both"/>
              <w:rPr>
                <w:rFonts w:ascii="Times New Roman" w:hAnsi="Times New Roman" w:cs="Times New Roman"/>
              </w:rPr>
            </w:pPr>
            <w:r w:rsidRPr="000936D7">
              <w:rPr>
                <w:rFonts w:ascii="Times New Roman" w:hAnsi="Times New Roman" w:cs="Times New Roman"/>
              </w:rPr>
              <w:t>Заявка на участие в запросе котировок в электронной форме должна содержать следующие документы и информацию:</w:t>
            </w:r>
          </w:p>
          <w:p w14:paraId="35838070"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r w:rsidRPr="000936D7">
              <w:rPr>
                <w:rFonts w:ascii="Times New Roman" w:hAnsi="Times New Roman" w:cs="Times New Roman"/>
              </w:rPr>
              <w:t>предложение участника запроса котировок в электронной форме о цене договора;</w:t>
            </w:r>
          </w:p>
          <w:p w14:paraId="10E3103F"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bookmarkStart w:id="5" w:name="P727"/>
            <w:bookmarkEnd w:id="5"/>
            <w:r w:rsidRPr="000936D7">
              <w:rPr>
                <w:rFonts w:ascii="Times New Roman" w:hAnsi="Times New Roman" w:cs="Times New Roman"/>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71F30645"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bookmarkStart w:id="6" w:name="P728"/>
            <w:bookmarkEnd w:id="6"/>
            <w:r w:rsidRPr="000936D7">
              <w:rPr>
                <w:rFonts w:ascii="Times New Roman" w:hAnsi="Times New Roman" w:cs="Times New Roman"/>
              </w:rPr>
              <w:t>при осуществлении закупки товара или закупки работы, услуги, для выполнения, оказания которых используется товар:</w:t>
            </w:r>
          </w:p>
          <w:p w14:paraId="1344668D" w14:textId="77777777" w:rsidR="000936D7" w:rsidRPr="000936D7" w:rsidRDefault="000936D7" w:rsidP="000936D7">
            <w:pPr>
              <w:pStyle w:val="ConsPlusNormal"/>
              <w:widowControl w:val="0"/>
              <w:numPr>
                <w:ilvl w:val="0"/>
                <w:numId w:val="36"/>
              </w:numPr>
              <w:adjustRightInd/>
              <w:ind w:left="0" w:firstLine="391"/>
              <w:jc w:val="both"/>
              <w:rPr>
                <w:rFonts w:ascii="Times New Roman" w:hAnsi="Times New Roman" w:cs="Times New Roman"/>
              </w:rPr>
            </w:pPr>
            <w:r w:rsidRPr="000936D7">
              <w:rPr>
                <w:rFonts w:ascii="Times New Roman" w:hAnsi="Times New Roman" w:cs="Times New Roman"/>
              </w:rPr>
              <w:t>наименование страны происхождения товара;</w:t>
            </w:r>
          </w:p>
          <w:p w14:paraId="421EEED6" w14:textId="77777777" w:rsidR="000936D7" w:rsidRPr="00420EFF" w:rsidRDefault="000936D7" w:rsidP="000936D7">
            <w:pPr>
              <w:pStyle w:val="ConsPlusNormal"/>
              <w:widowControl w:val="0"/>
              <w:numPr>
                <w:ilvl w:val="0"/>
                <w:numId w:val="36"/>
              </w:numPr>
              <w:adjustRightInd/>
              <w:ind w:left="0" w:firstLine="391"/>
              <w:jc w:val="both"/>
              <w:rPr>
                <w:rFonts w:ascii="Times New Roman" w:hAnsi="Times New Roman" w:cs="Times New Roman"/>
              </w:rPr>
            </w:pPr>
            <w:r w:rsidRPr="000936D7">
              <w:rPr>
                <w:rFonts w:ascii="Times New Roman" w:hAnsi="Times New Roman" w:cs="Times New Roman"/>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CA8BD33"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06F1E39" w14:textId="4057A74C"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выписка из единого государственного реестра юридических лиц (далее - ЕГРЮЛ) или копия такой выписки</w:t>
            </w:r>
            <w:r w:rsidRPr="00420EFF">
              <w:rPr>
                <w:rFonts w:ascii="Times New Roman" w:eastAsia="Calibri" w:hAnsi="Times New Roman" w:cs="Times New Roman"/>
              </w:rPr>
              <w:t xml:space="preserve">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420EFF">
              <w:rPr>
                <w:rFonts w:ascii="Times New Roman" w:hAnsi="Times New Roman" w:cs="Times New Roman"/>
              </w:rPr>
              <w:t xml:space="preserve">;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06 апреля 2011 года № 63-ФЗ «Об электронной подписи» участник закупки </w:t>
            </w:r>
            <w:r w:rsidRPr="00420EFF">
              <w:rPr>
                <w:rFonts w:ascii="Times New Roman" w:hAnsi="Times New Roman" w:cs="Times New Roman"/>
              </w:rPr>
              <w:br/>
            </w:r>
            <w:r w:rsidRPr="00420EFF">
              <w:rPr>
                <w:rFonts w:ascii="Times New Roman" w:hAnsi="Times New Roman" w:cs="Times New Roman"/>
              </w:rPr>
              <w:lastRenderedPageBreak/>
              <w:t>вправе представить выписку или копию выписки из ЕГРЮЛ/ЕГРИП, полученную с помощью интернет</w:t>
            </w:r>
            <w:r w:rsidRPr="00420EFF">
              <w:rPr>
                <w:rFonts w:ascii="Times New Roman" w:eastAsia="Calibri" w:hAnsi="Times New Roman" w:cs="Times New Roman"/>
              </w:rPr>
              <w:t>-</w:t>
            </w:r>
            <w:r>
              <w:rPr>
                <w:rFonts w:ascii="Times New Roman" w:hAnsi="Times New Roman" w:cs="Times New Roman"/>
              </w:rPr>
              <w:t xml:space="preserve">сервиса Федеральной </w:t>
            </w:r>
            <w:r w:rsidRPr="00420EFF">
              <w:rPr>
                <w:rFonts w:ascii="Times New Roman" w:hAnsi="Times New Roman" w:cs="Times New Roman"/>
              </w:rPr>
              <w:t>налоговой службы Российской Федераци</w:t>
            </w:r>
            <w:r>
              <w:rPr>
                <w:rFonts w:ascii="Times New Roman" w:hAnsi="Times New Roman" w:cs="Times New Roman"/>
              </w:rPr>
              <w:t xml:space="preserve">и (далее - ФНС) «Предоставление </w:t>
            </w:r>
            <w:r w:rsidRPr="00420EFF">
              <w:rPr>
                <w:rFonts w:ascii="Times New Roman" w:hAnsi="Times New Roman" w:cs="Times New Roman"/>
              </w:rPr>
              <w:t xml:space="preserve">сведений из ЕГРЮЛ/ЕГРИП в электронном виде», размещенного на сайте ФНС </w:t>
            </w:r>
            <w:r w:rsidRPr="00420EFF">
              <w:rPr>
                <w:rFonts w:ascii="Times New Roman" w:hAnsi="Times New Roman" w:cs="Times New Roman"/>
              </w:rPr>
              <w:br/>
              <w:t xml:space="preserve">в информационно-телекоммуникационной сети «Интернет» по адресу </w:t>
            </w:r>
            <w:hyperlink r:id="rId24" w:history="1">
              <w:r w:rsidRPr="00420EFF">
                <w:rPr>
                  <w:rStyle w:val="a6"/>
                  <w:rFonts w:ascii="Times New Roman" w:hAnsi="Times New Roman" w:cs="Times New Roman"/>
                </w:rPr>
                <w:t>https://egrul.nalog.ru/index.html</w:t>
              </w:r>
            </w:hyperlink>
            <w:r w:rsidRPr="00420EFF">
              <w:rPr>
                <w:rFonts w:ascii="Times New Roman" w:hAnsi="Times New Roman" w:cs="Times New Roman"/>
              </w:rPr>
              <w:t>;</w:t>
            </w:r>
          </w:p>
          <w:p w14:paraId="21E7629A"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420EFF">
              <w:rPr>
                <w:rFonts w:ascii="Times New Roman" w:hAnsi="Times New Roman" w:cs="Times New Roman"/>
                <w:bCs/>
                <w:spacing w:val="2"/>
              </w:rPr>
              <w:t xml:space="preserve">; </w:t>
            </w:r>
            <w:r w:rsidRPr="00420EFF">
              <w:rPr>
                <w:rFonts w:ascii="Times New Roman" w:hAnsi="Times New Roman" w:cs="Times New Roman"/>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44BE6505"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573637B3" w14:textId="77777777" w:rsidR="00420EFF" w:rsidRPr="00420EFF" w:rsidRDefault="00420EFF" w:rsidP="00420EFF">
            <w:pPr>
              <w:widowControl w:val="0"/>
              <w:numPr>
                <w:ilvl w:val="0"/>
                <w:numId w:val="41"/>
              </w:numPr>
              <w:autoSpaceDE w:val="0"/>
              <w:autoSpaceDN w:val="0"/>
              <w:spacing w:after="0" w:line="240" w:lineRule="auto"/>
              <w:ind w:left="0" w:firstLine="391"/>
              <w:jc w:val="both"/>
              <w:rPr>
                <w:rFonts w:ascii="Times New Roman" w:hAnsi="Times New Roman" w:cs="Times New Roman"/>
                <w:sz w:val="20"/>
                <w:szCs w:val="20"/>
              </w:rPr>
            </w:pPr>
            <w:r w:rsidRPr="00420EFF">
              <w:rPr>
                <w:rFonts w:ascii="Times New Roman" w:hAnsi="Times New Roman" w:cs="Times New Roman"/>
                <w:sz w:val="20"/>
                <w:szCs w:val="20"/>
              </w:rPr>
              <w:t>копии учредительных документов участника закупки - юридического лица;</w:t>
            </w:r>
          </w:p>
          <w:p w14:paraId="5603A16C"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4548C71"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A9CAD96" w14:textId="422CE941"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 xml:space="preserve">декларацию о соответствии участника закупки требованиям, установленным в соответствии с </w:t>
            </w:r>
            <w:r w:rsidR="009F4C9B">
              <w:rPr>
                <w:rFonts w:ascii="Times New Roman" w:hAnsi="Times New Roman" w:cs="Times New Roman"/>
              </w:rPr>
              <w:t>пунктом 18 настоящего извещения</w:t>
            </w:r>
            <w:r w:rsidRPr="00420EFF">
              <w:rPr>
                <w:rFonts w:ascii="Times New Roman" w:hAnsi="Times New Roman" w:cs="Times New Roman"/>
              </w:rPr>
              <w:t xml:space="preserve">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07BC0180" w14:textId="128F75BD" w:rsidR="00420EFF" w:rsidRPr="00420EFF" w:rsidRDefault="00420EFF" w:rsidP="00420EFF">
            <w:pPr>
              <w:pStyle w:val="ConsPlusNormal"/>
              <w:widowControl w:val="0"/>
              <w:numPr>
                <w:ilvl w:val="0"/>
                <w:numId w:val="35"/>
              </w:numPr>
              <w:adjustRightInd/>
              <w:ind w:left="0" w:firstLine="391"/>
              <w:jc w:val="both"/>
              <w:rPr>
                <w:rFonts w:ascii="Times New Roman" w:hAnsi="Times New Roman" w:cs="Times New Roman"/>
              </w:rPr>
            </w:pPr>
            <w:r w:rsidRPr="00420EFF">
              <w:rPr>
                <w:rFonts w:ascii="Times New Roman" w:hAnsi="Times New Roman" w:cs="Times New Roman"/>
              </w:rPr>
              <w:t>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925335" w14:textId="77777777" w:rsidR="00420EFF" w:rsidRPr="00420EFF" w:rsidRDefault="00420EFF" w:rsidP="00420EFF">
            <w:pPr>
              <w:pStyle w:val="ConsPlusNormal"/>
              <w:widowControl w:val="0"/>
              <w:numPr>
                <w:ilvl w:val="0"/>
                <w:numId w:val="35"/>
              </w:numPr>
              <w:adjustRightInd/>
              <w:ind w:left="0" w:firstLine="391"/>
              <w:jc w:val="both"/>
              <w:rPr>
                <w:rFonts w:ascii="Times New Roman" w:hAnsi="Times New Roman" w:cs="Times New Roman"/>
              </w:rPr>
            </w:pPr>
            <w:r w:rsidRPr="00420EFF">
              <w:rPr>
                <w:rFonts w:ascii="Times New Roman" w:hAnsi="Times New Roman" w:cs="Times New Roman"/>
              </w:rPr>
              <w:t>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14:paraId="23CEDEAA" w14:textId="4C4A43E3" w:rsidR="0024495D" w:rsidRPr="000936D7" w:rsidRDefault="000936D7" w:rsidP="000936D7">
            <w:pPr>
              <w:pStyle w:val="ConsPlusNormal"/>
              <w:widowControl w:val="0"/>
              <w:numPr>
                <w:ilvl w:val="0"/>
                <w:numId w:val="35"/>
              </w:numPr>
              <w:adjustRightInd/>
              <w:ind w:left="-35" w:firstLine="426"/>
              <w:jc w:val="both"/>
              <w:rPr>
                <w:rFonts w:ascii="Times New Roman" w:hAnsi="Times New Roman" w:cs="Times New Roman"/>
                <w:sz w:val="28"/>
                <w:szCs w:val="28"/>
              </w:rPr>
            </w:pPr>
            <w:r w:rsidRPr="000936D7">
              <w:rPr>
                <w:rFonts w:ascii="Times New Roman" w:hAnsi="Times New Roman" w:cs="Times New Roman"/>
              </w:rPr>
              <w:t>декларация участника запроса котировок в электронной форме о принадлежности участника запроса котировок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C7EB2D" w:rsidR="0024495D" w:rsidRPr="004C43C8" w:rsidRDefault="000936D7" w:rsidP="000936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C43C8">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C43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C43C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AD2578B" w:rsidR="0024495D" w:rsidRPr="004C43C8" w:rsidRDefault="000936D7" w:rsidP="000936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C43C8">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61C5E0" w14:textId="5979E056" w:rsidR="000936D7" w:rsidRPr="000936D7" w:rsidRDefault="000936D7" w:rsidP="000936D7">
            <w:pPr>
              <w:pStyle w:val="ConsPlusNormal"/>
              <w:widowControl w:val="0"/>
              <w:numPr>
                <w:ilvl w:val="0"/>
                <w:numId w:val="37"/>
              </w:numPr>
              <w:adjustRightInd/>
              <w:ind w:left="0" w:firstLine="426"/>
              <w:jc w:val="both"/>
              <w:rPr>
                <w:rFonts w:ascii="Times New Roman" w:hAnsi="Times New Roman" w:cs="Times New Roman"/>
              </w:rPr>
            </w:pPr>
            <w:r w:rsidRPr="000936D7">
              <w:rPr>
                <w:rFonts w:ascii="Times New Roman" w:hAnsi="Times New Roman" w:cs="Times New Roman"/>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35F0D327" w14:textId="77777777" w:rsidR="000936D7" w:rsidRPr="000936D7" w:rsidRDefault="000936D7" w:rsidP="000936D7">
            <w:pPr>
              <w:pStyle w:val="ConsPlusNormal"/>
              <w:widowControl w:val="0"/>
              <w:numPr>
                <w:ilvl w:val="0"/>
                <w:numId w:val="37"/>
              </w:numPr>
              <w:adjustRightInd/>
              <w:ind w:left="-35" w:firstLine="319"/>
              <w:jc w:val="both"/>
              <w:rPr>
                <w:rFonts w:ascii="Times New Roman" w:hAnsi="Times New Roman" w:cs="Times New Roman"/>
              </w:rPr>
            </w:pPr>
            <w:r w:rsidRPr="000936D7">
              <w:rPr>
                <w:rFonts w:ascii="Times New Roman" w:hAnsi="Times New Roman" w:cs="Times New Roman"/>
              </w:rPr>
              <w:t>Участник закупки вправе подать только 1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72E16285" w14:textId="77777777" w:rsidR="000936D7" w:rsidRPr="000936D7" w:rsidRDefault="000936D7" w:rsidP="000936D7">
            <w:pPr>
              <w:pStyle w:val="ConsPlusNormal"/>
              <w:widowControl w:val="0"/>
              <w:numPr>
                <w:ilvl w:val="0"/>
                <w:numId w:val="37"/>
              </w:numPr>
              <w:adjustRightInd/>
              <w:ind w:left="-35" w:firstLine="319"/>
              <w:jc w:val="both"/>
              <w:rPr>
                <w:rFonts w:ascii="Times New Roman" w:hAnsi="Times New Roman" w:cs="Times New Roman"/>
              </w:rPr>
            </w:pPr>
            <w:r w:rsidRPr="000936D7">
              <w:rPr>
                <w:rFonts w:ascii="Times New Roman" w:hAnsi="Times New Roman" w:cs="Times New Roman"/>
              </w:rPr>
              <w:t xml:space="preserve">Участник запроса котировок в электронной форме вправе изменить или отозвать свою </w:t>
            </w:r>
            <w:r w:rsidRPr="000936D7">
              <w:rPr>
                <w:rFonts w:ascii="Times New Roman" w:hAnsi="Times New Roman" w:cs="Times New Roman"/>
              </w:rPr>
              <w:lastRenderedPageBreak/>
              <w:t>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2F5A6E59" w14:textId="4B8D82F9" w:rsidR="0024495D" w:rsidRPr="004D717D" w:rsidRDefault="000936D7" w:rsidP="000936D7">
            <w:pPr>
              <w:widowControl w:val="0"/>
              <w:autoSpaceDE w:val="0"/>
              <w:autoSpaceDN w:val="0"/>
              <w:adjustRightInd w:val="0"/>
              <w:spacing w:after="0" w:line="240" w:lineRule="auto"/>
              <w:ind w:left="-35" w:firstLine="319"/>
              <w:contextualSpacing/>
              <w:jc w:val="both"/>
              <w:rPr>
                <w:rFonts w:ascii="Times New Roman" w:eastAsia="Times New Roman" w:hAnsi="Times New Roman" w:cs="Times New Roman"/>
                <w:b/>
                <w:bCs/>
                <w:sz w:val="20"/>
                <w:szCs w:val="20"/>
                <w:lang w:eastAsia="ru-RU"/>
              </w:rPr>
            </w:pPr>
            <w:r w:rsidRPr="000936D7">
              <w:rPr>
                <w:rFonts w:ascii="Times New Roman" w:hAnsi="Times New Roman" w:cs="Times New Roman"/>
                <w:sz w:val="20"/>
                <w:szCs w:val="20"/>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81DAAA" w14:textId="77777777" w:rsidR="000936D7" w:rsidRPr="000936D7" w:rsidRDefault="000936D7" w:rsidP="000936D7">
            <w:pPr>
              <w:pStyle w:val="ConsPlusNormal"/>
              <w:widowControl w:val="0"/>
              <w:adjustRightInd/>
              <w:ind w:left="391" w:firstLine="0"/>
              <w:jc w:val="both"/>
              <w:rPr>
                <w:rFonts w:ascii="Times New Roman" w:hAnsi="Times New Roman" w:cs="Times New Roman"/>
              </w:rPr>
            </w:pPr>
            <w:r w:rsidRPr="000936D7">
              <w:rPr>
                <w:rFonts w:ascii="Times New Roman" w:hAnsi="Times New Roman" w:cs="Times New Roman"/>
              </w:rPr>
              <w:t>Заявка участника запроса котировок в электронной форме отклоняется комиссией по осуществлению закупок в случае:</w:t>
            </w:r>
          </w:p>
          <w:p w14:paraId="2FAE66A7"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непредставления документов и (или) информации, предусмотренных настоящим положением, или представления недостоверной информации;</w:t>
            </w:r>
          </w:p>
          <w:p w14:paraId="50A4E5AA"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несоответствия информации, предусмотренной настоящим положением, требованиям извещения о запросе котировок в электронной форме;</w:t>
            </w:r>
          </w:p>
          <w:p w14:paraId="610B9228"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подачи одним участником запроса котировок в электронной форме 2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3F2FBD9"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получения заявки после даты или времени окончания срока подачи заявок на участие в таком запросе;</w:t>
            </w:r>
          </w:p>
          <w:p w14:paraId="6BB47C36"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w:t>
            </w:r>
          </w:p>
          <w:p w14:paraId="76EAC4E0" w14:textId="0C6F42D9" w:rsidR="00125726" w:rsidRPr="000936D7" w:rsidRDefault="000936D7" w:rsidP="000936D7">
            <w:pPr>
              <w:pStyle w:val="ConsPlusNormal"/>
              <w:ind w:firstLine="540"/>
              <w:jc w:val="both"/>
              <w:rPr>
                <w:rFonts w:ascii="Times New Roman" w:hAnsi="Times New Roman" w:cs="Times New Roman"/>
                <w:sz w:val="28"/>
                <w:szCs w:val="28"/>
              </w:rPr>
            </w:pPr>
            <w:r w:rsidRPr="000936D7">
              <w:rPr>
                <w:rFonts w:ascii="Times New Roman" w:hAnsi="Times New Roman" w:cs="Times New Roman"/>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D3AAD4"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r w:rsidRPr="00232350">
              <w:rPr>
                <w:rFonts w:ascii="Times New Roman" w:hAnsi="Times New Roman" w:cs="Times New Roman"/>
              </w:rPr>
              <w:t>В случае, если не подано ни одной заявки или подана только одна заявка на участие в запросе котировок в электронной форме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F4D6B92"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r w:rsidRPr="00232350">
              <w:rPr>
                <w:rFonts w:ascii="Times New Roman" w:hAnsi="Times New Roman" w:cs="Times New Roman"/>
                <w:bCs/>
              </w:rPr>
              <w:t>В случае если договор не заключен</w:t>
            </w:r>
            <w:r w:rsidRPr="00232350">
              <w:rPr>
                <w:bCs/>
              </w:rPr>
              <w:t xml:space="preserve"> </w:t>
            </w:r>
            <w:r w:rsidRPr="00232350">
              <w:rPr>
                <w:rFonts w:ascii="Times New Roman" w:hAnsi="Times New Roman"/>
              </w:rPr>
              <w:t xml:space="preserve">по итогам закупки по причине уклонения </w:t>
            </w:r>
            <w:r w:rsidRPr="00232350">
              <w:rPr>
                <w:rFonts w:ascii="Times New Roman" w:hAnsi="Times New Roman" w:cs="Times New Roman"/>
                <w:bCs/>
              </w:rPr>
              <w:t>участника</w:t>
            </w:r>
            <w:r w:rsidRPr="00232350">
              <w:rPr>
                <w:rFonts w:ascii="Times New Roman" w:hAnsi="Times New Roman"/>
              </w:rPr>
              <w:t xml:space="preserve"> закупки</w:t>
            </w:r>
            <w:r w:rsidRPr="00232350">
              <w:rPr>
                <w:rFonts w:ascii="Times New Roman" w:hAnsi="Times New Roman" w:cs="Times New Roman"/>
                <w:bCs/>
              </w:rPr>
              <w:t xml:space="preserve"> от заключения договора</w:t>
            </w:r>
            <w:r w:rsidRPr="00232350">
              <w:rPr>
                <w:rFonts w:ascii="Times New Roman" w:hAnsi="Times New Roman"/>
              </w:rPr>
              <w:t xml:space="preserve"> и отказа участника закупки (при его наличии), занявшего второе место по итогам проведения закупки, от заключения договора, </w:t>
            </w:r>
            <w:r w:rsidRPr="00232350">
              <w:rPr>
                <w:rFonts w:ascii="Times New Roman" w:hAnsi="Times New Roman" w:cs="Times New Roman"/>
                <w:bCs/>
              </w:rPr>
              <w:t>запрос котировок в электронной форме признается несостоявшимся</w:t>
            </w:r>
          </w:p>
          <w:p w14:paraId="182490BD"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bookmarkStart w:id="7" w:name="P759"/>
            <w:bookmarkEnd w:id="7"/>
            <w:r w:rsidRPr="00232350">
              <w:rPr>
                <w:rFonts w:ascii="Times New Roman" w:hAnsi="Times New Roman" w:cs="Times New Roman"/>
              </w:rPr>
              <w:t>В случае, если запрос котировок в электронной форме признан несостоявшимся в связи с тем, что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(подрядчиком, исполнителем).</w:t>
            </w:r>
          </w:p>
          <w:p w14:paraId="7A1B10BB" w14:textId="3D8E83CC" w:rsidR="00B41C71" w:rsidRPr="00232350" w:rsidRDefault="00232350" w:rsidP="00232350">
            <w:pPr>
              <w:pStyle w:val="ConsPlusNormal"/>
              <w:ind w:firstLine="426"/>
              <w:jc w:val="both"/>
            </w:pPr>
            <w:r w:rsidRPr="00232350">
              <w:rPr>
                <w:rFonts w:ascii="Times New Roman" w:hAnsi="Times New Roman" w:cs="Times New Roman"/>
              </w:rPr>
              <w:t>В соответствии с настоящим пунктом</w:t>
            </w:r>
            <w:r w:rsidRPr="00232350">
              <w:rPr>
                <w:rFonts w:ascii="Times New Roman" w:hAnsi="Times New Roman"/>
              </w:rPr>
              <w:t xml:space="preserve"> договор заключается </w:t>
            </w:r>
            <w:r w:rsidRPr="00232350">
              <w:rPr>
                <w:rFonts w:ascii="Times New Roman" w:hAnsi="Times New Roman" w:cs="Times New Roman"/>
              </w:rPr>
              <w:t xml:space="preserve">с этим участником на условиях, предусмотренных извещением о запросе котировок в электронной форме, </w:t>
            </w:r>
            <w:r w:rsidRPr="00232350">
              <w:rPr>
                <w:rFonts w:ascii="Times New Roman" w:hAnsi="Times New Roman"/>
              </w:rPr>
              <w:t>по цене</w:t>
            </w:r>
            <w:r w:rsidRPr="00232350">
              <w:rPr>
                <w:rFonts w:ascii="Times New Roman" w:hAnsi="Times New Roman" w:cs="Times New Roman"/>
              </w:rPr>
              <w:t>,</w:t>
            </w:r>
            <w:r w:rsidRPr="00232350">
              <w:rPr>
                <w:rFonts w:ascii="Times New Roman" w:hAnsi="Times New Roman"/>
              </w:rPr>
              <w:t xml:space="preserve"> не выше </w:t>
            </w:r>
            <w:r w:rsidRPr="00232350">
              <w:rPr>
                <w:rFonts w:ascii="Times New Roman" w:hAnsi="Times New Roman" w:cs="Times New Roman"/>
              </w:rPr>
              <w:t>предложенной данным участником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9B364B8" w:rsidR="0024495D" w:rsidRPr="00232350" w:rsidRDefault="0024495D" w:rsidP="0023235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232350">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232350">
        <w:trPr>
          <w:trHeight w:val="98"/>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95E4BA6" w:rsidR="0024495D" w:rsidRPr="004D717D" w:rsidRDefault="00232350" w:rsidP="0023235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232350">
      <w:footerReference w:type="default" r:id="rId25"/>
      <w:pgSz w:w="11906" w:h="16838"/>
      <w:pgMar w:top="993" w:right="907" w:bottom="1418"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5CECF" w14:textId="77777777" w:rsidR="002F7AA9" w:rsidRDefault="002F7AA9">
      <w:pPr>
        <w:spacing w:after="0" w:line="240" w:lineRule="auto"/>
      </w:pPr>
      <w:r>
        <w:separator/>
      </w:r>
    </w:p>
  </w:endnote>
  <w:endnote w:type="continuationSeparator" w:id="0">
    <w:p w14:paraId="28BA3896" w14:textId="77777777" w:rsidR="002F7AA9" w:rsidRDefault="002F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62B808C" w:rsidR="00541B1D" w:rsidRDefault="00541B1D" w:rsidP="0054310E">
    <w:pPr>
      <w:pStyle w:val="a9"/>
      <w:tabs>
        <w:tab w:val="clear" w:pos="4677"/>
      </w:tabs>
    </w:pPr>
    <w:r>
      <w:tab/>
    </w:r>
    <w:r>
      <w:fldChar w:fldCharType="begin"/>
    </w:r>
    <w:r>
      <w:instrText xml:space="preserve"> PAGE   \* MERGEFORMAT </w:instrText>
    </w:r>
    <w:r>
      <w:fldChar w:fldCharType="separate"/>
    </w:r>
    <w:r w:rsidR="009F4C9B">
      <w:rPr>
        <w:noProof/>
      </w:rPr>
      <w:t>11</w:t>
    </w:r>
    <w:r>
      <w:fldChar w:fldCharType="end"/>
    </w:r>
  </w:p>
  <w:p w14:paraId="1915D6A2" w14:textId="4D515800" w:rsidR="00541B1D" w:rsidRDefault="00541B1D">
    <w:pPr>
      <w:pStyle w:val="a9"/>
    </w:pPr>
  </w:p>
  <w:p w14:paraId="75D7B64D" w14:textId="77777777" w:rsidR="00541B1D" w:rsidRDefault="00541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D25F1" w14:textId="77777777" w:rsidR="002F7AA9" w:rsidRDefault="002F7AA9">
      <w:pPr>
        <w:spacing w:after="0" w:line="240" w:lineRule="auto"/>
      </w:pPr>
      <w:r>
        <w:separator/>
      </w:r>
    </w:p>
  </w:footnote>
  <w:footnote w:type="continuationSeparator" w:id="0">
    <w:p w14:paraId="140A78EC" w14:textId="77777777" w:rsidR="002F7AA9" w:rsidRDefault="002F7AA9">
      <w:pPr>
        <w:spacing w:after="0" w:line="240" w:lineRule="auto"/>
      </w:pPr>
      <w:r>
        <w:continuationSeparator/>
      </w:r>
    </w:p>
  </w:footnote>
  <w:footnote w:id="1">
    <w:p w14:paraId="3262B974" w14:textId="39FC7656" w:rsidR="00541B1D" w:rsidRDefault="00541B1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41B1D" w:rsidRPr="0015588A" w:rsidRDefault="00541B1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4EC7907"/>
    <w:multiLevelType w:val="hybridMultilevel"/>
    <w:tmpl w:val="90B29C3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DB622CA"/>
    <w:multiLevelType w:val="hybridMultilevel"/>
    <w:tmpl w:val="D160D37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9F20611"/>
    <w:multiLevelType w:val="hybridMultilevel"/>
    <w:tmpl w:val="EFB6D8B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8341944"/>
    <w:multiLevelType w:val="hybridMultilevel"/>
    <w:tmpl w:val="144E6C80"/>
    <w:lvl w:ilvl="0" w:tplc="2EC81C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2D2C3858"/>
    <w:multiLevelType w:val="hybridMultilevel"/>
    <w:tmpl w:val="A8DCA356"/>
    <w:lvl w:ilvl="0" w:tplc="2EC81CD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3EF22F0"/>
    <w:multiLevelType w:val="hybridMultilevel"/>
    <w:tmpl w:val="E59C0EC8"/>
    <w:lvl w:ilvl="0" w:tplc="28440434">
      <w:start w:val="88"/>
      <w:numFmt w:val="decimal"/>
      <w:lvlText w:val="%1."/>
      <w:lvlJc w:val="left"/>
      <w:pPr>
        <w:ind w:left="360" w:hanging="360"/>
      </w:pPr>
      <w:rPr>
        <w:rFonts w:ascii="Times New Roman" w:hAnsi="Times New Roman" w:cs="Times New Roman" w:hint="default"/>
        <w:strike w:val="0"/>
        <w:sz w:val="28"/>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1"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3"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F5C7BC6"/>
    <w:multiLevelType w:val="hybridMultilevel"/>
    <w:tmpl w:val="12AA48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3F34095"/>
    <w:multiLevelType w:val="hybridMultilevel"/>
    <w:tmpl w:val="7960E898"/>
    <w:lvl w:ilvl="0" w:tplc="9CFE27C4">
      <w:start w:val="1"/>
      <w:numFmt w:val="decimal"/>
      <w:lvlText w:val="%1)"/>
      <w:lvlJc w:val="left"/>
      <w:pPr>
        <w:ind w:left="1069" w:hanging="360"/>
      </w:pPr>
      <w:rPr>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54026F"/>
    <w:multiLevelType w:val="hybridMultilevel"/>
    <w:tmpl w:val="673E408C"/>
    <w:lvl w:ilvl="0" w:tplc="8EB42EF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67C3530"/>
    <w:multiLevelType w:val="hybridMultilevel"/>
    <w:tmpl w:val="673E408C"/>
    <w:lvl w:ilvl="0" w:tplc="8EB42EF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3"/>
  </w:num>
  <w:num w:numId="5">
    <w:abstractNumId w:val="39"/>
  </w:num>
  <w:num w:numId="6">
    <w:abstractNumId w:val="30"/>
  </w:num>
  <w:num w:numId="7">
    <w:abstractNumId w:val="34"/>
  </w:num>
  <w:num w:numId="8">
    <w:abstractNumId w:val="18"/>
  </w:num>
  <w:num w:numId="9">
    <w:abstractNumId w:val="4"/>
  </w:num>
  <w:num w:numId="10">
    <w:abstractNumId w:val="32"/>
  </w:num>
  <w:num w:numId="11">
    <w:abstractNumId w:val="28"/>
  </w:num>
  <w:num w:numId="12">
    <w:abstractNumId w:val="7"/>
  </w:num>
  <w:num w:numId="13">
    <w:abstractNumId w:val="27"/>
  </w:num>
  <w:num w:numId="14">
    <w:abstractNumId w:val="21"/>
  </w:num>
  <w:num w:numId="15">
    <w:abstractNumId w:val="33"/>
  </w:num>
  <w:num w:numId="16">
    <w:abstractNumId w:val="2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17"/>
  </w:num>
  <w:num w:numId="20">
    <w:abstractNumId w:val="0"/>
  </w:num>
  <w:num w:numId="21">
    <w:abstractNumId w:val="29"/>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2"/>
  </w:num>
  <w:num w:numId="25">
    <w:abstractNumId w:val="3"/>
  </w:num>
  <w:num w:numId="26">
    <w:abstractNumId w:val="8"/>
  </w:num>
  <w:num w:numId="27">
    <w:abstractNumId w:val="11"/>
  </w:num>
  <w:num w:numId="28">
    <w:abstractNumId w:val="5"/>
  </w:num>
  <w:num w:numId="29">
    <w:abstractNumId w:val="26"/>
  </w:num>
  <w:num w:numId="30">
    <w:abstractNumId w:val="40"/>
  </w:num>
  <w:num w:numId="31">
    <w:abstractNumId w:val="15"/>
  </w:num>
  <w:num w:numId="32">
    <w:abstractNumId w:val="2"/>
  </w:num>
  <w:num w:numId="33">
    <w:abstractNumId w:val="6"/>
  </w:num>
  <w:num w:numId="34">
    <w:abstractNumId w:val="20"/>
  </w:num>
  <w:num w:numId="35">
    <w:abstractNumId w:val="31"/>
  </w:num>
  <w:num w:numId="36">
    <w:abstractNumId w:val="16"/>
  </w:num>
  <w:num w:numId="37">
    <w:abstractNumId w:val="37"/>
  </w:num>
  <w:num w:numId="38">
    <w:abstractNumId w:val="10"/>
  </w:num>
  <w:num w:numId="39">
    <w:abstractNumId w:val="38"/>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36D7"/>
    <w:rsid w:val="001077B4"/>
    <w:rsid w:val="00125726"/>
    <w:rsid w:val="00127D6D"/>
    <w:rsid w:val="0015530A"/>
    <w:rsid w:val="0015588A"/>
    <w:rsid w:val="00164454"/>
    <w:rsid w:val="00190446"/>
    <w:rsid w:val="001935A9"/>
    <w:rsid w:val="001945AD"/>
    <w:rsid w:val="001C1D68"/>
    <w:rsid w:val="001F7182"/>
    <w:rsid w:val="002261AC"/>
    <w:rsid w:val="00232350"/>
    <w:rsid w:val="0024495D"/>
    <w:rsid w:val="00252418"/>
    <w:rsid w:val="0025284C"/>
    <w:rsid w:val="00256C00"/>
    <w:rsid w:val="0028417E"/>
    <w:rsid w:val="002B7335"/>
    <w:rsid w:val="002C0075"/>
    <w:rsid w:val="002F7AA9"/>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20EFF"/>
    <w:rsid w:val="00436D85"/>
    <w:rsid w:val="00442C9E"/>
    <w:rsid w:val="00477588"/>
    <w:rsid w:val="00483B31"/>
    <w:rsid w:val="004C43C8"/>
    <w:rsid w:val="004D717D"/>
    <w:rsid w:val="004E2CDC"/>
    <w:rsid w:val="004F40AA"/>
    <w:rsid w:val="005125C6"/>
    <w:rsid w:val="00522EDC"/>
    <w:rsid w:val="00535B70"/>
    <w:rsid w:val="00541B1D"/>
    <w:rsid w:val="0054310E"/>
    <w:rsid w:val="005467B3"/>
    <w:rsid w:val="00552E5B"/>
    <w:rsid w:val="00553E44"/>
    <w:rsid w:val="005660A5"/>
    <w:rsid w:val="005A0C02"/>
    <w:rsid w:val="005A389E"/>
    <w:rsid w:val="005E1214"/>
    <w:rsid w:val="00612C81"/>
    <w:rsid w:val="00616401"/>
    <w:rsid w:val="0064252D"/>
    <w:rsid w:val="0064253C"/>
    <w:rsid w:val="00653E09"/>
    <w:rsid w:val="006711D1"/>
    <w:rsid w:val="0069166F"/>
    <w:rsid w:val="00695C75"/>
    <w:rsid w:val="006A6602"/>
    <w:rsid w:val="006B11A4"/>
    <w:rsid w:val="006B3403"/>
    <w:rsid w:val="006C0C28"/>
    <w:rsid w:val="006D1E38"/>
    <w:rsid w:val="007075FC"/>
    <w:rsid w:val="00713D75"/>
    <w:rsid w:val="00731542"/>
    <w:rsid w:val="00731559"/>
    <w:rsid w:val="00733C73"/>
    <w:rsid w:val="007342CC"/>
    <w:rsid w:val="007B2751"/>
    <w:rsid w:val="007B7712"/>
    <w:rsid w:val="007C3E28"/>
    <w:rsid w:val="007D331B"/>
    <w:rsid w:val="007E6159"/>
    <w:rsid w:val="00836FFF"/>
    <w:rsid w:val="00850314"/>
    <w:rsid w:val="00866D4A"/>
    <w:rsid w:val="00883093"/>
    <w:rsid w:val="008906AB"/>
    <w:rsid w:val="00894AA9"/>
    <w:rsid w:val="008B73D2"/>
    <w:rsid w:val="008C549A"/>
    <w:rsid w:val="008D2D62"/>
    <w:rsid w:val="008E092F"/>
    <w:rsid w:val="008E42F2"/>
    <w:rsid w:val="0090016F"/>
    <w:rsid w:val="00903764"/>
    <w:rsid w:val="00905540"/>
    <w:rsid w:val="00914A56"/>
    <w:rsid w:val="0098502E"/>
    <w:rsid w:val="009F4C9B"/>
    <w:rsid w:val="00A12C96"/>
    <w:rsid w:val="00A53448"/>
    <w:rsid w:val="00A945E0"/>
    <w:rsid w:val="00AA1DE3"/>
    <w:rsid w:val="00B23783"/>
    <w:rsid w:val="00B41C71"/>
    <w:rsid w:val="00B935D1"/>
    <w:rsid w:val="00B96737"/>
    <w:rsid w:val="00BA6A02"/>
    <w:rsid w:val="00BB0229"/>
    <w:rsid w:val="00BC5E90"/>
    <w:rsid w:val="00BC6C35"/>
    <w:rsid w:val="00BE07E0"/>
    <w:rsid w:val="00BE3719"/>
    <w:rsid w:val="00BF5CF1"/>
    <w:rsid w:val="00C1140E"/>
    <w:rsid w:val="00C24106"/>
    <w:rsid w:val="00C4222B"/>
    <w:rsid w:val="00C461E7"/>
    <w:rsid w:val="00C74129"/>
    <w:rsid w:val="00CB0FCC"/>
    <w:rsid w:val="00CB10B9"/>
    <w:rsid w:val="00CB7DED"/>
    <w:rsid w:val="00CD6114"/>
    <w:rsid w:val="00D274C9"/>
    <w:rsid w:val="00D3328C"/>
    <w:rsid w:val="00D407F7"/>
    <w:rsid w:val="00D4574B"/>
    <w:rsid w:val="00D467F0"/>
    <w:rsid w:val="00D4767B"/>
    <w:rsid w:val="00D55FB8"/>
    <w:rsid w:val="00D6617E"/>
    <w:rsid w:val="00D720E3"/>
    <w:rsid w:val="00D72AA2"/>
    <w:rsid w:val="00D850BC"/>
    <w:rsid w:val="00D858EB"/>
    <w:rsid w:val="00DB0A28"/>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DE73D7051431E00BF2927095EDA3E7026A582D41AD39B2B25EA651A7006EA3547C7A40D001A11749CA1806B179F477481E2490F7E16299DATC1E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E73D7051431E00BF2927095EDA3E7026A582D41AD39B2B25EA651A7006EA3547C7A40D301A8194B994216B530A37354163B8FF4FF61T910H"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DE73D7051431E00BF2927095EDA3E7026A582842A43AB2B25EA651A7006EA3546E7A18DC03A90141CC0D50E03CTA18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E73D7051431E00BF2927095EDA3E7026A582D41AD39B2B25EA651A7006EA3547C7A40D301A71D4B994216B530A37354163B8FF4FF61T91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egrul.nalog.ru/index.html"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consultantplus://offline/ref=DE73D7051431E00BF2927095EDA3E7026A582840AD3DB2B25EA651A7006EA3547C7A40D001A01F49C81806B179F477481E2490F7E16299DATC1EH"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DE73D7051431E00BF2927095EDA3E7026A582D41AD39B2B25EA651A7006EA3547C7A40D301A51B4B994216B530A37354163B8FF4FF61T910H"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consultantplus://offline/ref=DE73D7051431E00BF2927095EDA3E7026A582842A43AB2B25EA651A7006EA3547C7A40D307A21F4B994216B530A37354163B8FF4FF61T910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E1838"/>
    <w:rsid w:val="0015062D"/>
    <w:rsid w:val="001E04BA"/>
    <w:rsid w:val="00274A39"/>
    <w:rsid w:val="002D74EE"/>
    <w:rsid w:val="003D5AC7"/>
    <w:rsid w:val="003F2A8D"/>
    <w:rsid w:val="004513CA"/>
    <w:rsid w:val="00520195"/>
    <w:rsid w:val="00535AB8"/>
    <w:rsid w:val="007E059C"/>
    <w:rsid w:val="00851BFF"/>
    <w:rsid w:val="00B5781D"/>
    <w:rsid w:val="00B75B60"/>
    <w:rsid w:val="00BF119F"/>
    <w:rsid w:val="00C06FB2"/>
    <w:rsid w:val="00C37B34"/>
    <w:rsid w:val="00CE4727"/>
    <w:rsid w:val="00DA7B7D"/>
    <w:rsid w:val="00DC2BE6"/>
    <w:rsid w:val="00DF6E1F"/>
    <w:rsid w:val="00E4028D"/>
    <w:rsid w:val="00E50A9B"/>
    <w:rsid w:val="00F01312"/>
    <w:rsid w:val="00F356BB"/>
    <w:rsid w:val="00F64115"/>
    <w:rsid w:val="00F87564"/>
    <w:rsid w:val="00F966FD"/>
    <w:rsid w:val="00FB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E667-181F-4A55-AE51-2AD92719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5535</Words>
  <Characters>31553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DOC-MARKER-48-D7R-6ACGvIIFdnLca9A</dc:description>
  <cp:lastModifiedBy>User</cp:lastModifiedBy>
  <cp:revision>36</cp:revision>
  <cp:lastPrinted>2026-07-02T07:24:00Z</cp:lastPrinted>
  <dcterms:created xsi:type="dcterms:W3CDTF">2025-09-06T12:54:00Z</dcterms:created>
  <dcterms:modified xsi:type="dcterms:W3CDTF">2026-07-02T07:42:00Z</dcterms:modified>
</cp:coreProperties>
</file>