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Default="0064279B" w:rsidP="004C3CB9">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 xml:space="preserve"> </w:t>
      </w:r>
      <w:r w:rsidR="004C3CB9">
        <w:rPr>
          <w:rFonts w:ascii="Times New Roman" w:hAnsi="Times New Roman" w:cs="Times New Roman"/>
          <w:b/>
          <w:bCs/>
          <w:kern w:val="36"/>
        </w:rPr>
        <w:t xml:space="preserve">                                </w:t>
      </w:r>
      <w:r w:rsidR="000F5761">
        <w:rPr>
          <w:rFonts w:ascii="Times New Roman" w:hAnsi="Times New Roman" w:cs="Times New Roman"/>
          <w:b/>
          <w:bCs/>
          <w:kern w:val="36"/>
        </w:rPr>
        <w:t xml:space="preserve"> </w:t>
      </w:r>
      <w:r w:rsidR="004C3CB9">
        <w:rPr>
          <w:rFonts w:ascii="Times New Roman" w:hAnsi="Times New Roman" w:cs="Times New Roman"/>
          <w:b/>
          <w:bCs/>
          <w:kern w:val="36"/>
        </w:rPr>
        <w:t xml:space="preserve"> </w:t>
      </w:r>
      <w:proofErr w:type="gramStart"/>
      <w:r w:rsidR="00FB43A6" w:rsidRPr="002C1681">
        <w:rPr>
          <w:rFonts w:ascii="Times New Roman" w:hAnsi="Times New Roman" w:cs="Times New Roman"/>
          <w:b/>
          <w:bCs/>
          <w:kern w:val="36"/>
        </w:rPr>
        <w:t>УТВЕ‌⁠‍⁠﻿​﻿‍‌‌⁠​⁠⁠‌⁠​⁠⁠​​﻿‌﻿​﻿⁠​‌﻿‌‌﻿‍⁠‍﻿‍​​⁠‍‍‌РЖДАЮ</w:t>
      </w:r>
      <w:proofErr w:type="gramEnd"/>
      <w:r w:rsidR="004C3CB9">
        <w:rPr>
          <w:rFonts w:ascii="Times New Roman" w:hAnsi="Times New Roman" w:cs="Times New Roman"/>
          <w:b/>
          <w:bCs/>
          <w:kern w:val="36"/>
        </w:rPr>
        <w:t>:</w:t>
      </w:r>
    </w:p>
    <w:tbl>
      <w:tblPr>
        <w:tblStyle w:val="a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tblGrid>
      <w:tr w:rsidR="0083216E" w:rsidTr="0083216E">
        <w:tc>
          <w:tcPr>
            <w:tcW w:w="4926" w:type="dxa"/>
          </w:tcPr>
          <w:p w:rsidR="0083216E" w:rsidRPr="008E165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 xml:space="preserve">Директор Муниципального автономного </w:t>
            </w:r>
          </w:p>
          <w:p w:rsidR="0083216E" w:rsidRPr="008E165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учреждения «Физкультурно-оздоровительный                                                                          комплекс «Молодежный» в г. Княгинино</w:t>
            </w:r>
          </w:p>
          <w:p w:rsidR="0083216E" w:rsidRPr="008E165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Нижегородской области                                                            (МАУ «ФОК «Молодежный»)</w:t>
            </w:r>
          </w:p>
          <w:p w:rsidR="0083216E" w:rsidRPr="008E165E" w:rsidRDefault="0083216E" w:rsidP="0083216E">
            <w:pPr>
              <w:widowControl w:val="0"/>
              <w:jc w:val="right"/>
              <w:outlineLvl w:val="1"/>
              <w:rPr>
                <w:rFonts w:ascii="Times New Roman" w:hAnsi="Times New Roman" w:cs="Times New Roman"/>
                <w:b/>
                <w:bCs/>
                <w:kern w:val="36"/>
              </w:rPr>
            </w:pPr>
            <w:r w:rsidRPr="008E165E">
              <w:rPr>
                <w:rFonts w:ascii="Times New Roman" w:hAnsi="Times New Roman" w:cs="Times New Roman"/>
                <w:b/>
                <w:bCs/>
                <w:kern w:val="36"/>
              </w:rPr>
              <w:t xml:space="preserve">                                                                              </w:t>
            </w:r>
          </w:p>
          <w:p w:rsidR="0083216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_____________________М.А. Струкалев</w:t>
            </w:r>
          </w:p>
          <w:p w:rsidR="0083216E" w:rsidRDefault="0083216E" w:rsidP="0083216E">
            <w:pPr>
              <w:widowControl w:val="0"/>
              <w:jc w:val="right"/>
              <w:outlineLvl w:val="1"/>
              <w:rPr>
                <w:rFonts w:ascii="Times New Roman" w:hAnsi="Times New Roman" w:cs="Times New Roman"/>
                <w:b/>
                <w:bCs/>
                <w:kern w:val="36"/>
              </w:rPr>
            </w:pPr>
            <w:r>
              <w:rPr>
                <w:rFonts w:ascii="Times New Roman" w:hAnsi="Times New Roman" w:cs="Times New Roman"/>
                <w:b/>
                <w:bCs/>
                <w:kern w:val="36"/>
              </w:rPr>
              <w:t xml:space="preserve">                                                                </w:t>
            </w:r>
          </w:p>
          <w:p w:rsidR="0083216E" w:rsidRDefault="000F5761" w:rsidP="0083216E">
            <w:pPr>
              <w:widowControl w:val="0"/>
              <w:outlineLvl w:val="1"/>
              <w:rPr>
                <w:rFonts w:ascii="Times New Roman" w:hAnsi="Times New Roman" w:cs="Times New Roman"/>
                <w:b/>
                <w:bCs/>
                <w:kern w:val="36"/>
              </w:rPr>
            </w:pPr>
            <w:r>
              <w:rPr>
                <w:rFonts w:ascii="Times New Roman" w:hAnsi="Times New Roman" w:cs="Times New Roman"/>
                <w:b/>
                <w:bCs/>
                <w:kern w:val="36"/>
              </w:rPr>
              <w:t>«</w:t>
            </w:r>
            <w:r w:rsidRPr="000F5761">
              <w:rPr>
                <w:rFonts w:ascii="Times New Roman" w:hAnsi="Times New Roman" w:cs="Times New Roman"/>
                <w:b/>
                <w:bCs/>
                <w:kern w:val="36"/>
                <w:u w:val="single"/>
              </w:rPr>
              <w:t>0</w:t>
            </w:r>
            <w:r w:rsidR="00E41E7B">
              <w:rPr>
                <w:rFonts w:ascii="Times New Roman" w:hAnsi="Times New Roman" w:cs="Times New Roman"/>
                <w:b/>
                <w:bCs/>
                <w:kern w:val="36"/>
                <w:u w:val="single"/>
              </w:rPr>
              <w:t>6</w:t>
            </w:r>
            <w:r w:rsidR="0083216E">
              <w:rPr>
                <w:rFonts w:ascii="Times New Roman" w:hAnsi="Times New Roman" w:cs="Times New Roman"/>
                <w:b/>
                <w:bCs/>
                <w:kern w:val="36"/>
              </w:rPr>
              <w:t>»</w:t>
            </w:r>
            <w:r>
              <w:rPr>
                <w:rFonts w:ascii="Times New Roman" w:hAnsi="Times New Roman" w:cs="Times New Roman"/>
                <w:b/>
                <w:bCs/>
                <w:kern w:val="36"/>
              </w:rPr>
              <w:t xml:space="preserve"> </w:t>
            </w:r>
            <w:r w:rsidRPr="000F5761">
              <w:rPr>
                <w:rFonts w:ascii="Times New Roman" w:hAnsi="Times New Roman" w:cs="Times New Roman"/>
                <w:b/>
                <w:bCs/>
                <w:kern w:val="36"/>
                <w:u w:val="single"/>
              </w:rPr>
              <w:t>ию</w:t>
            </w:r>
            <w:r w:rsidR="002C701E">
              <w:rPr>
                <w:rFonts w:ascii="Times New Roman" w:hAnsi="Times New Roman" w:cs="Times New Roman"/>
                <w:b/>
                <w:bCs/>
                <w:kern w:val="36"/>
                <w:u w:val="single"/>
              </w:rPr>
              <w:t>л</w:t>
            </w:r>
            <w:r w:rsidRPr="000F5761">
              <w:rPr>
                <w:rFonts w:ascii="Times New Roman" w:hAnsi="Times New Roman" w:cs="Times New Roman"/>
                <w:b/>
                <w:bCs/>
                <w:kern w:val="36"/>
                <w:u w:val="single"/>
              </w:rPr>
              <w:t>я</w:t>
            </w:r>
            <w:r w:rsidR="0083216E" w:rsidRPr="000F5761">
              <w:rPr>
                <w:rFonts w:ascii="Times New Roman" w:hAnsi="Times New Roman" w:cs="Times New Roman"/>
                <w:b/>
                <w:bCs/>
                <w:kern w:val="36"/>
                <w:u w:val="single"/>
              </w:rPr>
              <w:t xml:space="preserve"> </w:t>
            </w:r>
            <w:r w:rsidR="0083216E">
              <w:rPr>
                <w:rFonts w:ascii="Times New Roman" w:hAnsi="Times New Roman" w:cs="Times New Roman"/>
                <w:b/>
                <w:bCs/>
                <w:kern w:val="36"/>
              </w:rPr>
              <w:t>202</w:t>
            </w:r>
            <w:r w:rsidR="002C701E">
              <w:rPr>
                <w:rFonts w:ascii="Times New Roman" w:hAnsi="Times New Roman" w:cs="Times New Roman"/>
                <w:b/>
                <w:bCs/>
                <w:kern w:val="36"/>
              </w:rPr>
              <w:t>6</w:t>
            </w:r>
            <w:r w:rsidR="0083216E">
              <w:rPr>
                <w:rFonts w:ascii="Times New Roman" w:hAnsi="Times New Roman" w:cs="Times New Roman"/>
                <w:b/>
                <w:bCs/>
                <w:kern w:val="36"/>
              </w:rPr>
              <w:t>г.</w:t>
            </w:r>
          </w:p>
          <w:p w:rsidR="0083216E" w:rsidRDefault="0083216E" w:rsidP="00D246C4">
            <w:pPr>
              <w:widowControl w:val="0"/>
              <w:rPr>
                <w:rFonts w:ascii="Times New Roman" w:hAnsi="Times New Roman" w:cs="Times New Roman"/>
                <w:caps/>
              </w:rPr>
            </w:pPr>
          </w:p>
        </w:tc>
      </w:tr>
    </w:tbl>
    <w:p w:rsidR="0063468D" w:rsidRDefault="00D226B3" w:rsidP="0042491C">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Проведение ценового запроса </w:t>
      </w:r>
    </w:p>
    <w:p w:rsidR="0042491C" w:rsidRPr="002C1681" w:rsidRDefault="00D226B3" w:rsidP="0042491C">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в электронном </w:t>
      </w:r>
      <w:r w:rsidR="00055F25" w:rsidRPr="002C1681">
        <w:rPr>
          <w:rFonts w:cs="Times New Roman"/>
          <w:caps/>
          <w:sz w:val="22"/>
          <w:szCs w:val="22"/>
        </w:rPr>
        <w:t>виде</w:t>
      </w:r>
      <w:r w:rsidR="0042491C">
        <w:rPr>
          <w:rFonts w:cs="Times New Roman"/>
          <w:caps/>
          <w:sz w:val="22"/>
          <w:szCs w:val="22"/>
        </w:rPr>
        <w:t xml:space="preserve">, </w:t>
      </w:r>
      <w:r w:rsidR="0042491C" w:rsidRPr="002C1681">
        <w:rPr>
          <w:rFonts w:cs="Times New Roman"/>
          <w:caps/>
          <w:sz w:val="22"/>
          <w:szCs w:val="22"/>
        </w:rPr>
        <w:t>УЧАСТНИКАМИ, КОТОРОЙ МОГУТ БЫТЬ ТОЛЬКО СУБЪЕКТЫ МАЛОГО И СРЕДНЕГО ПРЕДПРИНИМАТЕЛЬСТВА</w:t>
      </w: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3010"/>
        <w:gridCol w:w="6758"/>
      </w:tblGrid>
      <w:tr w:rsidR="00F1269E"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019" w:type="dxa"/>
            <w:tcBorders>
              <w:top w:val="single" w:sz="4" w:space="0" w:color="auto"/>
              <w:left w:val="single" w:sz="4" w:space="0" w:color="auto"/>
              <w:bottom w:val="single" w:sz="4" w:space="0" w:color="auto"/>
              <w:right w:val="single" w:sz="4" w:space="0" w:color="auto"/>
            </w:tcBorders>
            <w:vAlign w:val="center"/>
          </w:tcPr>
          <w:p w:rsidR="00F1269E" w:rsidRDefault="00F1269E" w:rsidP="002C701E">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p w:rsidR="00D246C4" w:rsidRPr="002C1681" w:rsidRDefault="00D246C4" w:rsidP="002C701E">
            <w:pPr>
              <w:pStyle w:val="a1"/>
              <w:widowControl w:val="0"/>
              <w:numPr>
                <w:ilvl w:val="0"/>
                <w:numId w:val="0"/>
              </w:numPr>
              <w:autoSpaceDE w:val="0"/>
              <w:autoSpaceDN w:val="0"/>
              <w:adjustRightInd w:val="0"/>
              <w:spacing w:line="240" w:lineRule="auto"/>
              <w:rPr>
                <w:b/>
                <w:color w:val="000000"/>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rsidR="001139F2" w:rsidRPr="002C1681" w:rsidRDefault="00CB1666" w:rsidP="002C701E">
            <w:pPr>
              <w:spacing w:line="240" w:lineRule="auto"/>
              <w:jc w:val="both"/>
              <w:rPr>
                <w:rFonts w:ascii="Times New Roman" w:hAnsi="Times New Roman" w:cs="Times New Roman"/>
              </w:rPr>
            </w:pPr>
            <w:r w:rsidRPr="00CB1666">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sidR="007968EC" w:rsidRPr="00732CBB">
                <w:rPr>
                  <w:rStyle w:val="a7"/>
                  <w:rFonts w:ascii="Times New Roman" w:hAnsi="Times New Roman" w:cs="Times New Roman"/>
                </w:rPr>
                <w:t>https://etp-region.ru</w:t>
              </w:r>
            </w:hyperlink>
            <w:r w:rsidRPr="00CB1666">
              <w:rPr>
                <w:rFonts w:ascii="Times New Roman" w:hAnsi="Times New Roman" w:cs="Times New Roman"/>
              </w:rPr>
              <w:t>. Закупка товаров, работ, услуг путем проведения ценового запроса в электронном виде в соответствии с Приложением №2 Положения о закупке товаров, работ, услуг муниципального автономного учреждения «Физкультурно-оздоровительный комплекс «Молодежный» в г. Княгинино Нижегородской области»</w:t>
            </w:r>
          </w:p>
        </w:tc>
      </w:tr>
      <w:tr w:rsidR="0042491C"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42491C" w:rsidRPr="002C1681" w:rsidRDefault="0042491C"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019" w:type="dxa"/>
            <w:tcBorders>
              <w:top w:val="single" w:sz="4" w:space="0" w:color="auto"/>
              <w:left w:val="single" w:sz="4" w:space="0" w:color="auto"/>
              <w:bottom w:val="single" w:sz="4" w:space="0" w:color="auto"/>
              <w:right w:val="single" w:sz="4" w:space="0" w:color="auto"/>
            </w:tcBorders>
            <w:vAlign w:val="center"/>
          </w:tcPr>
          <w:p w:rsidR="0042491C" w:rsidRPr="002C1681" w:rsidRDefault="0042491C" w:rsidP="002C701E">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804" w:type="dxa"/>
            <w:tcBorders>
              <w:top w:val="single" w:sz="4" w:space="0" w:color="auto"/>
              <w:left w:val="single" w:sz="4" w:space="0" w:color="auto"/>
              <w:bottom w:val="single" w:sz="4" w:space="0" w:color="auto"/>
              <w:right w:val="single" w:sz="4" w:space="0" w:color="auto"/>
            </w:tcBorders>
            <w:vAlign w:val="center"/>
          </w:tcPr>
          <w:p w:rsidR="0042491C" w:rsidRPr="002C1681" w:rsidRDefault="0042491C" w:rsidP="002C701E">
            <w:pPr>
              <w:widowControl w:val="0"/>
              <w:spacing w:after="0" w:line="240" w:lineRule="auto"/>
              <w:jc w:val="both"/>
              <w:rPr>
                <w:rFonts w:ascii="Times New Roman" w:hAnsi="Times New Roman" w:cs="Times New Roman"/>
              </w:rPr>
            </w:pPr>
            <w:r w:rsidRPr="00AD1FCD">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B102A0" w:rsidTr="00B35F8B">
        <w:tc>
          <w:tcPr>
            <w:tcW w:w="491"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019"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2C701E">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804" w:type="dxa"/>
            <w:tcBorders>
              <w:top w:val="single" w:sz="4" w:space="0" w:color="auto"/>
              <w:left w:val="single" w:sz="4" w:space="0" w:color="auto"/>
              <w:bottom w:val="single" w:sz="4" w:space="0" w:color="auto"/>
              <w:right w:val="single" w:sz="4" w:space="0" w:color="auto"/>
            </w:tcBorders>
            <w:vAlign w:val="center"/>
          </w:tcPr>
          <w:p w:rsidR="007968EC"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Муниципальное автономное учреждение «Физкультурно-оздоровитель</w:t>
            </w:r>
            <w:r w:rsidR="00D246C4">
              <w:rPr>
                <w:rFonts w:ascii="Times New Roman" w:hAnsi="Times New Roman" w:cs="Times New Roman"/>
                <w:bCs/>
                <w:kern w:val="1"/>
                <w:lang w:bidi="ru-RU"/>
              </w:rPr>
              <w:t xml:space="preserve">ный </w:t>
            </w:r>
            <w:r w:rsidR="0083216E">
              <w:rPr>
                <w:rFonts w:ascii="Times New Roman" w:hAnsi="Times New Roman" w:cs="Times New Roman"/>
                <w:bCs/>
                <w:kern w:val="1"/>
                <w:lang w:bidi="ru-RU"/>
              </w:rPr>
              <w:t xml:space="preserve">комплекс «Молодежный»  в г. </w:t>
            </w:r>
            <w:r w:rsidRPr="007C0B08">
              <w:rPr>
                <w:rFonts w:ascii="Times New Roman" w:hAnsi="Times New Roman" w:cs="Times New Roman"/>
                <w:bCs/>
                <w:kern w:val="1"/>
                <w:lang w:bidi="ru-RU"/>
              </w:rPr>
              <w:t>Княгинино Нижегородской области»</w:t>
            </w:r>
            <w:r w:rsidR="00D246C4">
              <w:rPr>
                <w:rFonts w:ascii="Times New Roman" w:hAnsi="Times New Roman" w:cs="Times New Roman"/>
                <w:bCs/>
                <w:kern w:val="1"/>
                <w:lang w:bidi="ru-RU"/>
              </w:rPr>
              <w:t xml:space="preserve"> (МАУ «ФОК «Молодежный»)</w:t>
            </w:r>
          </w:p>
          <w:p w:rsidR="00D246C4" w:rsidRPr="007C0B08" w:rsidRDefault="00D246C4" w:rsidP="002C701E">
            <w:pPr>
              <w:spacing w:after="0" w:line="240" w:lineRule="auto"/>
              <w:rPr>
                <w:rFonts w:ascii="Times New Roman" w:hAnsi="Times New Roman" w:cs="Times New Roman"/>
                <w:bCs/>
                <w:kern w:val="1"/>
                <w:lang w:bidi="ru-RU"/>
              </w:rPr>
            </w:pPr>
          </w:p>
          <w:p w:rsidR="007968EC" w:rsidRPr="007C0B08"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Место нахождения:</w:t>
            </w:r>
            <w:r w:rsidR="00D246C4">
              <w:rPr>
                <w:rFonts w:ascii="Times New Roman" w:hAnsi="Times New Roman" w:cs="Times New Roman"/>
                <w:bCs/>
                <w:kern w:val="1"/>
                <w:lang w:bidi="ru-RU"/>
              </w:rPr>
              <w:t xml:space="preserve"> 606340, Нижегородская область, город </w:t>
            </w:r>
            <w:r w:rsidRPr="007C0B08">
              <w:rPr>
                <w:rFonts w:ascii="Times New Roman" w:hAnsi="Times New Roman" w:cs="Times New Roman"/>
                <w:bCs/>
                <w:kern w:val="1"/>
                <w:lang w:bidi="ru-RU"/>
              </w:rPr>
              <w:t>Княгинино, ул. Агрохимиков, д. 2б.</w:t>
            </w:r>
          </w:p>
          <w:p w:rsidR="007968EC" w:rsidRPr="007C0B08"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 xml:space="preserve">Почтовый адрес: </w:t>
            </w:r>
            <w:r w:rsidR="0083216E">
              <w:rPr>
                <w:rFonts w:ascii="Times New Roman" w:hAnsi="Times New Roman" w:cs="Times New Roman"/>
                <w:bCs/>
                <w:kern w:val="1"/>
                <w:lang w:bidi="ru-RU"/>
              </w:rPr>
              <w:t>606340, Нижегородская область, Кн</w:t>
            </w:r>
            <w:r w:rsidRPr="007C0B08">
              <w:rPr>
                <w:rFonts w:ascii="Times New Roman" w:hAnsi="Times New Roman" w:cs="Times New Roman"/>
                <w:bCs/>
                <w:kern w:val="1"/>
                <w:lang w:bidi="ru-RU"/>
              </w:rPr>
              <w:t>ягинино, ул. Агрохимиков, д. 2б.</w:t>
            </w:r>
          </w:p>
          <w:p w:rsidR="007968EC" w:rsidRPr="007C0B08"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 xml:space="preserve">Адрес электронной почты: </w:t>
            </w:r>
            <w:hyperlink r:id="rId9" w:history="1">
              <w:r w:rsidRPr="00732CBB">
                <w:rPr>
                  <w:rStyle w:val="a7"/>
                  <w:rFonts w:ascii="Times New Roman" w:hAnsi="Times New Roman" w:cs="Times New Roman"/>
                  <w:bCs/>
                  <w:kern w:val="1"/>
                  <w:lang w:bidi="ru-RU"/>
                </w:rPr>
                <w:t>Fok_kng@mail.ru</w:t>
              </w:r>
            </w:hyperlink>
          </w:p>
          <w:p w:rsidR="00704D2F" w:rsidRPr="0063468D" w:rsidRDefault="007968EC" w:rsidP="002C701E">
            <w:pPr>
              <w:widowControl w:val="0"/>
              <w:spacing w:after="0" w:line="240" w:lineRule="auto"/>
              <w:jc w:val="both"/>
              <w:rPr>
                <w:rFonts w:ascii="Times New Roman" w:hAnsi="Times New Roman" w:cs="Times New Roman"/>
              </w:rPr>
            </w:pPr>
            <w:r w:rsidRPr="007C0B08">
              <w:rPr>
                <w:rFonts w:ascii="Times New Roman" w:hAnsi="Times New Roman" w:cs="Times New Roman"/>
                <w:bCs/>
                <w:kern w:val="1"/>
                <w:lang w:bidi="ru-RU"/>
              </w:rPr>
              <w:t>Контактный телефон:  8 (83166) 4-09-68</w:t>
            </w:r>
          </w:p>
        </w:tc>
      </w:tr>
      <w:tr w:rsidR="00CD1A40" w:rsidRPr="002C1681" w:rsidTr="00B35F8B">
        <w:tc>
          <w:tcPr>
            <w:tcW w:w="491" w:type="dxa"/>
            <w:tcBorders>
              <w:top w:val="single" w:sz="4" w:space="0" w:color="auto"/>
              <w:left w:val="single" w:sz="4" w:space="0" w:color="auto"/>
              <w:right w:val="single" w:sz="4" w:space="0" w:color="auto"/>
            </w:tcBorders>
            <w:vAlign w:val="center"/>
          </w:tcPr>
          <w:p w:rsidR="00CD1A40" w:rsidRPr="002C1681" w:rsidRDefault="00CD1A40"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019" w:type="dxa"/>
            <w:tcBorders>
              <w:top w:val="single" w:sz="4" w:space="0" w:color="auto"/>
              <w:left w:val="single" w:sz="4" w:space="0" w:color="auto"/>
              <w:right w:val="single" w:sz="4" w:space="0" w:color="auto"/>
            </w:tcBorders>
            <w:vAlign w:val="center"/>
          </w:tcPr>
          <w:p w:rsidR="00CD1A40" w:rsidRPr="002C1681" w:rsidRDefault="00CD1A40"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804" w:type="dxa"/>
            <w:tcBorders>
              <w:top w:val="single" w:sz="4" w:space="0" w:color="auto"/>
              <w:left w:val="single" w:sz="4" w:space="0" w:color="auto"/>
              <w:right w:val="single" w:sz="4" w:space="0" w:color="auto"/>
            </w:tcBorders>
            <w:vAlign w:val="center"/>
          </w:tcPr>
          <w:p w:rsidR="00726A63" w:rsidRPr="00CB1A5A" w:rsidRDefault="002C701E" w:rsidP="002C701E">
            <w:pPr>
              <w:spacing w:after="0" w:line="240" w:lineRule="auto"/>
              <w:rPr>
                <w:rFonts w:ascii="Times New Roman" w:eastAsia="Times New Roman" w:hAnsi="Times New Roman" w:cs="Times New Roman"/>
                <w:b/>
                <w:bCs/>
                <w:color w:val="000000"/>
              </w:rPr>
            </w:pPr>
            <w:r w:rsidRPr="002C701E">
              <w:rPr>
                <w:rFonts w:ascii="Times New Roman" w:eastAsia="Times New Roman" w:hAnsi="Times New Roman" w:cs="Times New Roman"/>
                <w:b/>
              </w:rPr>
              <w:t>Выполнение работ по монтажу противопожарных дверей в МАУ «ФОК «Молодежный» в г. Княгинино Нижегородской области</w:t>
            </w:r>
          </w:p>
        </w:tc>
      </w:tr>
      <w:tr w:rsidR="00F82491" w:rsidRPr="002C1681" w:rsidTr="00B35F8B">
        <w:tc>
          <w:tcPr>
            <w:tcW w:w="491" w:type="dxa"/>
            <w:tcBorders>
              <w:top w:val="single" w:sz="4" w:space="0" w:color="auto"/>
              <w:left w:val="single" w:sz="4" w:space="0" w:color="auto"/>
              <w:right w:val="single" w:sz="4" w:space="0" w:color="auto"/>
            </w:tcBorders>
            <w:vAlign w:val="center"/>
          </w:tcPr>
          <w:p w:rsidR="00F82491" w:rsidRPr="002C1681" w:rsidRDefault="00F82491" w:rsidP="002C701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019" w:type="dxa"/>
            <w:tcBorders>
              <w:top w:val="single" w:sz="4" w:space="0" w:color="auto"/>
              <w:left w:val="single" w:sz="4" w:space="0" w:color="auto"/>
              <w:right w:val="single" w:sz="4" w:space="0" w:color="auto"/>
            </w:tcBorders>
            <w:vAlign w:val="center"/>
          </w:tcPr>
          <w:p w:rsidR="00F82491" w:rsidRPr="002C1681" w:rsidRDefault="00F82491" w:rsidP="002C701E">
            <w:pPr>
              <w:pStyle w:val="a1"/>
              <w:widowControl w:val="0"/>
              <w:numPr>
                <w:ilvl w:val="0"/>
                <w:numId w:val="0"/>
              </w:numPr>
              <w:autoSpaceDE w:val="0"/>
              <w:autoSpaceDN w:val="0"/>
              <w:adjustRightInd w:val="0"/>
              <w:spacing w:line="240" w:lineRule="auto"/>
              <w:jc w:val="left"/>
              <w:rPr>
                <w:b/>
                <w:sz w:val="22"/>
                <w:szCs w:val="22"/>
              </w:rPr>
            </w:pPr>
            <w:r>
              <w:rPr>
                <w:b/>
                <w:sz w:val="22"/>
                <w:szCs w:val="22"/>
              </w:rPr>
              <w:t>ОКПД2</w:t>
            </w:r>
          </w:p>
        </w:tc>
        <w:tc>
          <w:tcPr>
            <w:tcW w:w="6804" w:type="dxa"/>
            <w:tcBorders>
              <w:top w:val="single" w:sz="4" w:space="0" w:color="auto"/>
              <w:left w:val="single" w:sz="4" w:space="0" w:color="auto"/>
              <w:right w:val="single" w:sz="4" w:space="0" w:color="auto"/>
            </w:tcBorders>
            <w:vAlign w:val="center"/>
          </w:tcPr>
          <w:p w:rsidR="00F82491" w:rsidRPr="00F82491" w:rsidRDefault="002C701E" w:rsidP="002C701E">
            <w:pPr>
              <w:spacing w:after="0" w:line="240" w:lineRule="auto"/>
              <w:jc w:val="both"/>
              <w:rPr>
                <w:rFonts w:ascii="Times New Roman" w:eastAsia="Times New Roman" w:hAnsi="Times New Roman" w:cs="Times New Roman"/>
                <w:bCs/>
              </w:rPr>
            </w:pPr>
            <w:r w:rsidRPr="002C701E">
              <w:rPr>
                <w:rFonts w:ascii="Times New Roman" w:eastAsia="Times New Roman" w:hAnsi="Times New Roman" w:cs="Times New Roman"/>
                <w:bCs/>
              </w:rPr>
              <w:t>43.32.10.130 Работы по установке противопожарных дверей.</w:t>
            </w:r>
          </w:p>
        </w:tc>
      </w:tr>
      <w:tr w:rsidR="00F1269E"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1269E"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F1269E" w:rsidRPr="00C42E16" w:rsidRDefault="00F1269E" w:rsidP="002C701E">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vAlign w:val="center"/>
          </w:tcPr>
          <w:p w:rsidR="00EC201E" w:rsidRPr="0083216E" w:rsidRDefault="002C701E" w:rsidP="002C701E">
            <w:pPr>
              <w:spacing w:after="0" w:line="240" w:lineRule="auto"/>
              <w:rPr>
                <w:rFonts w:ascii="Times New Roman" w:hAnsi="Times New Roman" w:cs="Times New Roman"/>
                <w:bCs/>
                <w:kern w:val="1"/>
                <w:lang w:bidi="ru-RU"/>
              </w:rPr>
            </w:pPr>
            <w:r w:rsidRPr="002C701E">
              <w:rPr>
                <w:rFonts w:ascii="Times New Roman" w:hAnsi="Times New Roman" w:cs="Times New Roman"/>
                <w:bCs/>
                <w:kern w:val="1"/>
                <w:lang w:bidi="ru-RU"/>
              </w:rPr>
              <w:t>Место выполнения работ: Нижегородская область, г. Княгинино, ул. Агрохимиков, дом 2 б</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CC0792" w:rsidRDefault="00C6522A" w:rsidP="002C701E">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vAlign w:val="center"/>
          </w:tcPr>
          <w:p w:rsidR="00C6522A" w:rsidRPr="00CB1A5A" w:rsidRDefault="002C701E" w:rsidP="002C701E">
            <w:pPr>
              <w:widowControl w:val="0"/>
              <w:spacing w:after="0" w:line="240" w:lineRule="auto"/>
              <w:jc w:val="both"/>
              <w:outlineLvl w:val="0"/>
              <w:rPr>
                <w:rFonts w:ascii="Times New Roman" w:eastAsia="Times New Roman" w:hAnsi="Times New Roman" w:cs="Times New Roman"/>
                <w:lang w:eastAsia="ar-SA"/>
              </w:rPr>
            </w:pPr>
            <w:r w:rsidRPr="002C701E">
              <w:rPr>
                <w:rFonts w:ascii="Times New Roman" w:eastAsia="Times New Roman" w:hAnsi="Times New Roman" w:cs="Times New Roman"/>
                <w:b/>
                <w:bCs/>
                <w:color w:val="000000"/>
              </w:rPr>
              <w:t>Срок выполнения работ: в течение 90 календарных дней с момента заключения договора.</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3E502E" w:rsidRDefault="00C6522A" w:rsidP="002C701E">
            <w:pPr>
              <w:pStyle w:val="a1"/>
              <w:widowControl w:val="0"/>
              <w:numPr>
                <w:ilvl w:val="0"/>
                <w:numId w:val="0"/>
              </w:numPr>
              <w:autoSpaceDE w:val="0"/>
              <w:autoSpaceDN w:val="0"/>
              <w:adjustRightInd w:val="0"/>
              <w:spacing w:line="240" w:lineRule="auto"/>
              <w:jc w:val="left"/>
              <w:rPr>
                <w:b/>
                <w:sz w:val="22"/>
                <w:szCs w:val="22"/>
              </w:rPr>
            </w:pPr>
            <w:r w:rsidRPr="003E502E">
              <w:rPr>
                <w:b/>
                <w:sz w:val="22"/>
                <w:szCs w:val="22"/>
              </w:rPr>
              <w:t>Начальная (максимальная) цена договора</w:t>
            </w:r>
          </w:p>
        </w:tc>
        <w:tc>
          <w:tcPr>
            <w:tcW w:w="6804" w:type="dxa"/>
            <w:tcBorders>
              <w:top w:val="single" w:sz="4" w:space="0" w:color="auto"/>
              <w:left w:val="single" w:sz="4" w:space="0" w:color="auto"/>
              <w:bottom w:val="single" w:sz="4" w:space="0" w:color="auto"/>
              <w:right w:val="single" w:sz="4" w:space="0" w:color="auto"/>
            </w:tcBorders>
            <w:vAlign w:val="center"/>
          </w:tcPr>
          <w:p w:rsidR="00584101" w:rsidRDefault="002C701E" w:rsidP="002C701E">
            <w:pPr>
              <w:spacing w:line="240" w:lineRule="auto"/>
              <w:ind w:right="93"/>
              <w:contextualSpacing/>
              <w:jc w:val="both"/>
              <w:rPr>
                <w:rFonts w:ascii="Times New Roman" w:hAnsi="Times New Roman" w:cs="Times New Roman"/>
                <w:b/>
                <w:bCs/>
              </w:rPr>
            </w:pPr>
            <w:r w:rsidRPr="002C701E">
              <w:rPr>
                <w:rFonts w:ascii="Times New Roman" w:hAnsi="Times New Roman" w:cs="Times New Roman"/>
                <w:b/>
                <w:bCs/>
              </w:rPr>
              <w:t>Начальная (максимальная) цена договора составляет 388105, 00 (Триста восемьдесят восемь тысяч сто пять) рублей 00  копеек.</w:t>
            </w:r>
          </w:p>
          <w:p w:rsidR="002C701E" w:rsidRDefault="002C701E" w:rsidP="002C701E">
            <w:pPr>
              <w:spacing w:line="240" w:lineRule="auto"/>
              <w:ind w:right="93"/>
              <w:contextualSpacing/>
              <w:jc w:val="both"/>
              <w:rPr>
                <w:rFonts w:ascii="Times New Roman" w:hAnsi="Times New Roman" w:cs="Times New Roman"/>
                <w:b/>
                <w:bCs/>
              </w:rPr>
            </w:pPr>
          </w:p>
          <w:p w:rsidR="00584101" w:rsidRPr="000F5761" w:rsidRDefault="00584101" w:rsidP="002C701E">
            <w:pPr>
              <w:spacing w:line="240" w:lineRule="auto"/>
              <w:ind w:right="93"/>
              <w:contextualSpacing/>
              <w:jc w:val="both"/>
              <w:rPr>
                <w:rFonts w:ascii="Times New Roman" w:hAnsi="Times New Roman" w:cs="Times New Roman"/>
                <w:b/>
                <w:bCs/>
              </w:rPr>
            </w:pPr>
            <w:r w:rsidRPr="00584101">
              <w:rPr>
                <w:rFonts w:ascii="Times New Roman" w:hAnsi="Times New Roman" w:cs="Times New Roman"/>
                <w:b/>
                <w:bCs/>
              </w:rPr>
              <w:t xml:space="preserve">Расчет и обоснование НМЦД выполнен проектно-сметным </w:t>
            </w:r>
            <w:r w:rsidRPr="000F5761">
              <w:rPr>
                <w:rFonts w:ascii="Times New Roman" w:hAnsi="Times New Roman" w:cs="Times New Roman"/>
                <w:b/>
                <w:bCs/>
              </w:rPr>
              <w:t>метом</w:t>
            </w:r>
            <w:r w:rsidR="0046066E" w:rsidRPr="000F5761">
              <w:rPr>
                <w:rFonts w:ascii="Times New Roman" w:hAnsi="Times New Roman" w:cs="Times New Roman"/>
                <w:b/>
                <w:bCs/>
              </w:rPr>
              <w:t xml:space="preserve"> (проектная документация, </w:t>
            </w:r>
            <w:r w:rsidR="008E165E" w:rsidRPr="000F5761">
              <w:rPr>
                <w:rFonts w:ascii="Times New Roman" w:hAnsi="Times New Roman" w:cs="Times New Roman"/>
                <w:b/>
                <w:bCs/>
              </w:rPr>
              <w:t xml:space="preserve">локальный </w:t>
            </w:r>
            <w:r w:rsidR="0046066E" w:rsidRPr="000F5761">
              <w:rPr>
                <w:rFonts w:ascii="Times New Roman" w:hAnsi="Times New Roman" w:cs="Times New Roman"/>
                <w:b/>
                <w:bCs/>
              </w:rPr>
              <w:t>сметный расчет (смета), ведомость объемов работ)</w:t>
            </w:r>
            <w:r w:rsidRPr="000F5761">
              <w:rPr>
                <w:rFonts w:ascii="Times New Roman" w:hAnsi="Times New Roman" w:cs="Times New Roman"/>
                <w:b/>
                <w:bCs/>
              </w:rPr>
              <w:t xml:space="preserve"> и приложен отдельным файлом.</w:t>
            </w:r>
          </w:p>
          <w:p w:rsidR="002C701E" w:rsidRPr="002C701E" w:rsidRDefault="002C701E" w:rsidP="002C701E">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lang w:eastAsia="en-US"/>
              </w:rPr>
            </w:pPr>
            <w:r w:rsidRPr="002C701E">
              <w:rPr>
                <w:rFonts w:ascii="Times New Roman" w:eastAsia="Calibri" w:hAnsi="Times New Roman" w:cs="Times New Roman"/>
                <w:bCs/>
                <w:sz w:val="20"/>
                <w:szCs w:val="20"/>
                <w:lang w:eastAsia="en-US"/>
              </w:rPr>
              <w:t xml:space="preserve">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работников Подрядчика, а </w:t>
            </w:r>
            <w:r w:rsidRPr="002C701E">
              <w:rPr>
                <w:rFonts w:ascii="Times New Roman" w:eastAsia="Calibri" w:hAnsi="Times New Roman" w:cs="Times New Roman"/>
                <w:bCs/>
                <w:sz w:val="20"/>
                <w:szCs w:val="20"/>
                <w:lang w:eastAsia="en-US"/>
              </w:rPr>
              <w:lastRenderedPageBreak/>
              <w:t>также уплату всех налогов, пошлин, отчислений и других обязательных платежей, которые подлежат уплате Подрядчиком.</w:t>
            </w:r>
          </w:p>
          <w:p w:rsidR="002C701E" w:rsidRPr="002C701E" w:rsidRDefault="002C701E" w:rsidP="002C701E">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lang w:eastAsia="en-US"/>
              </w:rPr>
            </w:pPr>
            <w:r w:rsidRPr="002C701E">
              <w:rPr>
                <w:rFonts w:ascii="Times New Roman" w:eastAsia="Calibri" w:hAnsi="Times New Roman" w:cs="Times New Roman"/>
                <w:bCs/>
                <w:sz w:val="20"/>
                <w:szCs w:val="20"/>
                <w:lang w:eastAsia="en-US"/>
              </w:rPr>
              <w:t>Цена Договора включает в себя все возможные расходы на исполнение Договора, в том числе:</w:t>
            </w:r>
          </w:p>
          <w:p w:rsidR="002C701E" w:rsidRPr="002C701E" w:rsidRDefault="002C701E" w:rsidP="002C701E">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lang w:eastAsia="en-US"/>
              </w:rPr>
            </w:pPr>
            <w:r w:rsidRPr="002C701E">
              <w:rPr>
                <w:rFonts w:ascii="Times New Roman" w:eastAsia="Calibri" w:hAnsi="Times New Roman" w:cs="Times New Roman"/>
                <w:bCs/>
                <w:sz w:val="20"/>
                <w:szCs w:val="20"/>
                <w:lang w:eastAsia="en-US"/>
              </w:rPr>
              <w:t></w:t>
            </w:r>
            <w:r w:rsidRPr="002C701E">
              <w:rPr>
                <w:rFonts w:ascii="Times New Roman" w:eastAsia="Calibri" w:hAnsi="Times New Roman" w:cs="Times New Roman"/>
                <w:bCs/>
                <w:sz w:val="20"/>
                <w:szCs w:val="20"/>
                <w:lang w:eastAsia="en-US"/>
              </w:rPr>
              <w:tab/>
              <w:t>расходы по гарантии,</w:t>
            </w:r>
          </w:p>
          <w:p w:rsidR="003233C5" w:rsidRPr="003E502E" w:rsidRDefault="002C701E" w:rsidP="002C701E">
            <w:pPr>
              <w:widowControl w:val="0"/>
              <w:autoSpaceDE w:val="0"/>
              <w:autoSpaceDN w:val="0"/>
              <w:adjustRightInd w:val="0"/>
              <w:spacing w:after="0" w:line="240" w:lineRule="auto"/>
              <w:ind w:firstLine="521"/>
              <w:contextualSpacing/>
              <w:jc w:val="both"/>
              <w:rPr>
                <w:rFonts w:ascii="Times New Roman" w:hAnsi="Times New Roman" w:cs="Times New Roman"/>
              </w:rPr>
            </w:pPr>
            <w:r w:rsidRPr="002C701E">
              <w:rPr>
                <w:rFonts w:ascii="Times New Roman" w:eastAsia="Calibri" w:hAnsi="Times New Roman" w:cs="Times New Roman"/>
                <w:bCs/>
                <w:sz w:val="20"/>
                <w:szCs w:val="20"/>
                <w:lang w:eastAsia="en-US"/>
              </w:rPr>
              <w:t></w:t>
            </w:r>
            <w:r w:rsidRPr="002C701E">
              <w:rPr>
                <w:rFonts w:ascii="Times New Roman" w:eastAsia="Calibri" w:hAnsi="Times New Roman" w:cs="Times New Roman"/>
                <w:bCs/>
                <w:sz w:val="20"/>
                <w:szCs w:val="20"/>
                <w:lang w:eastAsia="en-US"/>
              </w:rPr>
              <w:tab/>
              <w:t>риски, связанные с повышением цен на выполнение работ</w:t>
            </w:r>
            <w:r>
              <w:rPr>
                <w:rFonts w:ascii="Times New Roman" w:eastAsia="Calibri" w:hAnsi="Times New Roman" w:cs="Times New Roman"/>
                <w:bCs/>
                <w:sz w:val="20"/>
                <w:szCs w:val="20"/>
                <w:lang w:eastAsia="en-US"/>
              </w:rPr>
              <w:t>.</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65734E"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65734E">
              <w:rPr>
                <w:b/>
                <w:color w:val="000000"/>
                <w:sz w:val="22"/>
                <w:szCs w:val="22"/>
              </w:rPr>
              <w:lastRenderedPageBreak/>
              <w:t>7</w:t>
            </w:r>
            <w:r w:rsidR="00C6522A" w:rsidRPr="0065734E">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65734E" w:rsidRDefault="00C6522A" w:rsidP="002C701E">
            <w:pPr>
              <w:pStyle w:val="a1"/>
              <w:widowControl w:val="0"/>
              <w:numPr>
                <w:ilvl w:val="0"/>
                <w:numId w:val="0"/>
              </w:numPr>
              <w:autoSpaceDE w:val="0"/>
              <w:autoSpaceDN w:val="0"/>
              <w:adjustRightInd w:val="0"/>
              <w:spacing w:line="240" w:lineRule="auto"/>
              <w:jc w:val="left"/>
              <w:rPr>
                <w:b/>
                <w:sz w:val="22"/>
                <w:szCs w:val="22"/>
              </w:rPr>
            </w:pPr>
            <w:r w:rsidRPr="0065734E">
              <w:rPr>
                <w:b/>
                <w:sz w:val="22"/>
                <w:szCs w:val="22"/>
              </w:rPr>
              <w:t xml:space="preserve">Срок, место и порядок предоставления </w:t>
            </w:r>
            <w:r w:rsidR="009D0CC7" w:rsidRPr="0065734E">
              <w:rPr>
                <w:b/>
                <w:sz w:val="22"/>
                <w:szCs w:val="22"/>
              </w:rPr>
              <w:t>ценового запроса</w:t>
            </w:r>
          </w:p>
        </w:tc>
        <w:tc>
          <w:tcPr>
            <w:tcW w:w="6804" w:type="dxa"/>
            <w:tcBorders>
              <w:top w:val="single" w:sz="4" w:space="0" w:color="auto"/>
              <w:left w:val="single" w:sz="4" w:space="0" w:color="auto"/>
              <w:bottom w:val="single" w:sz="4" w:space="0" w:color="auto"/>
              <w:right w:val="single" w:sz="4" w:space="0" w:color="auto"/>
            </w:tcBorders>
            <w:vAlign w:val="center"/>
          </w:tcPr>
          <w:p w:rsidR="00C6522A" w:rsidRPr="0065734E" w:rsidRDefault="00AE0DBE" w:rsidP="00B464D2">
            <w:pPr>
              <w:widowControl w:val="0"/>
              <w:spacing w:after="0" w:line="240" w:lineRule="auto"/>
              <w:jc w:val="both"/>
              <w:rPr>
                <w:rFonts w:ascii="Times New Roman" w:hAnsi="Times New Roman" w:cs="Times New Roman"/>
              </w:rPr>
            </w:pPr>
            <w:r w:rsidRPr="0065734E">
              <w:rPr>
                <w:rFonts w:ascii="Times New Roman" w:hAnsi="Times New Roman" w:cs="Times New Roman"/>
                <w:b/>
              </w:rPr>
              <w:t xml:space="preserve">(ЭТП Регион), </w:t>
            </w:r>
            <w:r w:rsidRPr="0065734E">
              <w:rPr>
                <w:rFonts w:ascii="Times New Roman" w:hAnsi="Times New Roman" w:cs="Times New Roman"/>
              </w:rPr>
              <w:t xml:space="preserve">в информационно-телекоммуникационной сети «Интернет» </w:t>
            </w:r>
            <w:hyperlink r:id="rId10" w:history="1">
              <w:r w:rsidRPr="0065734E">
                <w:rPr>
                  <w:rStyle w:val="a7"/>
                  <w:rFonts w:ascii="Times New Roman" w:eastAsia="Lucida Sans Unicode" w:hAnsi="Times New Roman" w:cs="Times New Roman"/>
                  <w:b/>
                  <w:kern w:val="1"/>
                  <w:lang w:bidi="ru-RU"/>
                </w:rPr>
                <w:t>https://etp-region.ru</w:t>
              </w:r>
            </w:hyperlink>
            <w:r w:rsidRPr="0065734E">
              <w:rPr>
                <w:rFonts w:ascii="Times New Roman" w:eastAsia="Lucida Sans Unicode" w:hAnsi="Times New Roman" w:cs="Times New Roman"/>
                <w:b/>
                <w:kern w:val="1"/>
                <w:lang w:bidi="ru-RU"/>
              </w:rPr>
              <w:t xml:space="preserve">, </w:t>
            </w:r>
            <w:r w:rsidR="00985F4D" w:rsidRPr="0065734E">
              <w:rPr>
                <w:rFonts w:ascii="Times New Roman" w:eastAsia="Calibri" w:hAnsi="Times New Roman" w:cs="Times New Roman"/>
              </w:rPr>
              <w:t xml:space="preserve">в период </w:t>
            </w:r>
            <w:r w:rsidR="006D6276" w:rsidRPr="0065734E">
              <w:rPr>
                <w:rFonts w:ascii="Times New Roman" w:eastAsia="Calibri" w:hAnsi="Times New Roman" w:cs="Times New Roman"/>
                <w:b/>
              </w:rPr>
              <w:t>с</w:t>
            </w:r>
            <w:r w:rsidR="00E41E7B" w:rsidRPr="0065734E">
              <w:rPr>
                <w:rFonts w:ascii="Times New Roman" w:eastAsia="Calibri" w:hAnsi="Times New Roman" w:cs="Times New Roman"/>
                <w:b/>
              </w:rPr>
              <w:t xml:space="preserve"> 06</w:t>
            </w:r>
            <w:r w:rsidR="00047880" w:rsidRPr="0065734E">
              <w:rPr>
                <w:rFonts w:ascii="Times New Roman" w:eastAsia="Calibri" w:hAnsi="Times New Roman" w:cs="Times New Roman"/>
                <w:b/>
              </w:rPr>
              <w:t>.0</w:t>
            </w:r>
            <w:r w:rsidR="002C701E" w:rsidRPr="0065734E">
              <w:rPr>
                <w:rFonts w:ascii="Times New Roman" w:eastAsia="Calibri" w:hAnsi="Times New Roman" w:cs="Times New Roman"/>
                <w:b/>
              </w:rPr>
              <w:t>7</w:t>
            </w:r>
            <w:r w:rsidR="00047880" w:rsidRPr="0065734E">
              <w:rPr>
                <w:rFonts w:ascii="Times New Roman" w:eastAsia="Calibri" w:hAnsi="Times New Roman" w:cs="Times New Roman"/>
                <w:b/>
              </w:rPr>
              <w:t>.202</w:t>
            </w:r>
            <w:r w:rsidR="002C701E" w:rsidRPr="0065734E">
              <w:rPr>
                <w:rFonts w:ascii="Times New Roman" w:eastAsia="Calibri" w:hAnsi="Times New Roman" w:cs="Times New Roman"/>
                <w:b/>
              </w:rPr>
              <w:t>6</w:t>
            </w:r>
            <w:r w:rsidR="00047880" w:rsidRPr="0065734E">
              <w:rPr>
                <w:rFonts w:ascii="Times New Roman" w:eastAsia="Calibri" w:hAnsi="Times New Roman" w:cs="Times New Roman"/>
                <w:b/>
              </w:rPr>
              <w:t>г</w:t>
            </w:r>
            <w:r w:rsidR="006D6276" w:rsidRPr="0065734E">
              <w:rPr>
                <w:rFonts w:ascii="Times New Roman" w:eastAsia="Calibri" w:hAnsi="Times New Roman" w:cs="Times New Roman"/>
                <w:b/>
              </w:rPr>
              <w:t xml:space="preserve">. по </w:t>
            </w:r>
            <w:r w:rsidR="0065734E" w:rsidRPr="0065734E">
              <w:rPr>
                <w:rFonts w:ascii="Times New Roman" w:eastAsia="Calibri" w:hAnsi="Times New Roman" w:cs="Times New Roman"/>
                <w:b/>
              </w:rPr>
              <w:t>08</w:t>
            </w:r>
            <w:r w:rsidR="00047880" w:rsidRPr="0065734E">
              <w:rPr>
                <w:rFonts w:ascii="Times New Roman" w:eastAsia="Calibri" w:hAnsi="Times New Roman" w:cs="Times New Roman"/>
                <w:b/>
              </w:rPr>
              <w:t>.0</w:t>
            </w:r>
            <w:r w:rsidR="002C701E" w:rsidRPr="0065734E">
              <w:rPr>
                <w:rFonts w:ascii="Times New Roman" w:eastAsia="Calibri" w:hAnsi="Times New Roman" w:cs="Times New Roman"/>
                <w:b/>
              </w:rPr>
              <w:t>7</w:t>
            </w:r>
            <w:r w:rsidR="00047880" w:rsidRPr="0065734E">
              <w:rPr>
                <w:rFonts w:ascii="Times New Roman" w:eastAsia="Calibri" w:hAnsi="Times New Roman" w:cs="Times New Roman"/>
                <w:b/>
              </w:rPr>
              <w:t>.202</w:t>
            </w:r>
            <w:r w:rsidR="002C701E" w:rsidRPr="0065734E">
              <w:rPr>
                <w:rFonts w:ascii="Times New Roman" w:eastAsia="Calibri" w:hAnsi="Times New Roman" w:cs="Times New Roman"/>
                <w:b/>
              </w:rPr>
              <w:t>6</w:t>
            </w:r>
            <w:r w:rsidR="00047880" w:rsidRPr="0065734E">
              <w:rPr>
                <w:rFonts w:ascii="Times New Roman" w:eastAsia="Calibri" w:hAnsi="Times New Roman" w:cs="Times New Roman"/>
                <w:b/>
              </w:rPr>
              <w:t xml:space="preserve">г. </w:t>
            </w:r>
            <w:r w:rsidR="006D6276" w:rsidRPr="0065734E">
              <w:rPr>
                <w:rFonts w:ascii="Times New Roman" w:eastAsia="Calibri" w:hAnsi="Times New Roman" w:cs="Times New Roman"/>
                <w:b/>
              </w:rPr>
              <w:t xml:space="preserve"> </w:t>
            </w:r>
            <w:r w:rsidR="00B464D2" w:rsidRPr="00B464D2">
              <w:rPr>
                <w:rFonts w:ascii="Times New Roman" w:eastAsia="Calibri" w:hAnsi="Times New Roman" w:cs="Times New Roman"/>
                <w:b/>
                <w:lang w:val="en-US"/>
              </w:rPr>
              <w:t>10</w:t>
            </w:r>
            <w:r w:rsidR="00B464D2" w:rsidRPr="00B464D2">
              <w:rPr>
                <w:rFonts w:ascii="Times New Roman" w:eastAsia="Calibri" w:hAnsi="Times New Roman" w:cs="Times New Roman"/>
                <w:b/>
              </w:rPr>
              <w:t>:</w:t>
            </w:r>
            <w:r w:rsidR="0088612E" w:rsidRPr="00B464D2">
              <w:rPr>
                <w:rFonts w:ascii="Times New Roman" w:eastAsia="Calibri" w:hAnsi="Times New Roman" w:cs="Times New Roman"/>
                <w:b/>
              </w:rPr>
              <w:t>0</w:t>
            </w:r>
            <w:r w:rsidR="006D6276" w:rsidRPr="00B464D2">
              <w:rPr>
                <w:rFonts w:ascii="Times New Roman" w:eastAsia="Calibri" w:hAnsi="Times New Roman" w:cs="Times New Roman"/>
                <w:b/>
              </w:rPr>
              <w:t>0</w:t>
            </w:r>
            <w:r w:rsidR="006D6276" w:rsidRPr="0065734E">
              <w:rPr>
                <w:rFonts w:ascii="Times New Roman" w:eastAsia="Calibri" w:hAnsi="Times New Roman" w:cs="Times New Roman"/>
                <w:b/>
              </w:rPr>
              <w:t xml:space="preserve"> (местное время Заказчика)</w:t>
            </w:r>
          </w:p>
        </w:tc>
      </w:tr>
      <w:tr w:rsidR="00FA38A5"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019"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2C701E">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804"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2C701E">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019"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2C701E">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804" w:type="dxa"/>
            <w:tcBorders>
              <w:top w:val="single" w:sz="4" w:space="0" w:color="auto"/>
              <w:left w:val="single" w:sz="4" w:space="0" w:color="auto"/>
              <w:bottom w:val="single" w:sz="4" w:space="0" w:color="auto"/>
              <w:right w:val="single" w:sz="4" w:space="0" w:color="auto"/>
            </w:tcBorders>
            <w:vAlign w:val="center"/>
          </w:tcPr>
          <w:p w:rsidR="004E1C44" w:rsidRPr="000F5761" w:rsidRDefault="003313CA" w:rsidP="002C701E">
            <w:pPr>
              <w:numPr>
                <w:ilvl w:val="1"/>
                <w:numId w:val="0"/>
              </w:numPr>
              <w:tabs>
                <w:tab w:val="num" w:pos="425"/>
              </w:tabs>
              <w:autoSpaceDE w:val="0"/>
              <w:autoSpaceDN w:val="0"/>
              <w:spacing w:after="0" w:line="240" w:lineRule="auto"/>
              <w:jc w:val="both"/>
              <w:rPr>
                <w:rFonts w:ascii="Times New Roman" w:eastAsia="Times New Roman" w:hAnsi="Times New Roman" w:cs="Times New Roman"/>
              </w:rPr>
            </w:pPr>
            <w:r w:rsidRPr="000F5761">
              <w:rPr>
                <w:rFonts w:ascii="Times New Roman" w:eastAsia="Times New Roman" w:hAnsi="Times New Roman" w:cs="Times New Roman"/>
              </w:rPr>
              <w:t xml:space="preserve">Оплата работ производится Заказчиком по безналичному расчету путем перечисления денежных средств на расчетный счет Подрядчика по факту выполнения работ, включая устранение выявленных недостатков (дефектов), </w:t>
            </w:r>
            <w:r w:rsidRPr="000F5761">
              <w:rPr>
                <w:rFonts w:ascii="Times New Roman" w:eastAsia="Times New Roman" w:hAnsi="Times New Roman" w:cs="Times New Roman"/>
                <w:b/>
                <w:bCs/>
              </w:rPr>
              <w:t>в течение 7 (</w:t>
            </w:r>
            <w:r w:rsidR="0046066E" w:rsidRPr="000F5761">
              <w:rPr>
                <w:rFonts w:ascii="Times New Roman" w:eastAsia="Times New Roman" w:hAnsi="Times New Roman" w:cs="Times New Roman"/>
                <w:b/>
                <w:bCs/>
              </w:rPr>
              <w:t>Семь</w:t>
            </w:r>
            <w:r w:rsidRPr="000F5761">
              <w:rPr>
                <w:rFonts w:ascii="Times New Roman" w:eastAsia="Times New Roman" w:hAnsi="Times New Roman" w:cs="Times New Roman"/>
                <w:b/>
                <w:bCs/>
              </w:rPr>
              <w:t>) рабочих дней</w:t>
            </w:r>
            <w:r w:rsidRPr="000F5761">
              <w:rPr>
                <w:rFonts w:ascii="Times New Roman" w:eastAsia="Times New Roman" w:hAnsi="Times New Roman" w:cs="Times New Roman"/>
              </w:rPr>
              <w:t xml:space="preserve"> с мо</w:t>
            </w:r>
            <w:r w:rsidR="0046066E" w:rsidRPr="000F5761">
              <w:rPr>
                <w:rFonts w:ascii="Times New Roman" w:eastAsia="Times New Roman" w:hAnsi="Times New Roman" w:cs="Times New Roman"/>
              </w:rPr>
              <w:t>мента подписания Сторонами акта о приемке</w:t>
            </w:r>
            <w:r w:rsidRPr="000F5761">
              <w:rPr>
                <w:rFonts w:ascii="Times New Roman" w:eastAsia="Times New Roman" w:hAnsi="Times New Roman" w:cs="Times New Roman"/>
              </w:rPr>
              <w:t xml:space="preserve"> выполненных работ </w:t>
            </w:r>
            <w:r w:rsidR="0046066E" w:rsidRPr="000F5761">
              <w:rPr>
                <w:rFonts w:ascii="Times New Roman" w:eastAsia="Times New Roman" w:hAnsi="Times New Roman" w:cs="Times New Roman"/>
              </w:rPr>
              <w:t>по форме КС-2, справки о стоимости выполненных работ и затрат</w:t>
            </w:r>
            <w:r w:rsidRPr="000F5761">
              <w:rPr>
                <w:rFonts w:ascii="Times New Roman" w:eastAsia="Times New Roman" w:hAnsi="Times New Roman" w:cs="Times New Roman"/>
              </w:rPr>
              <w:t xml:space="preserve"> по форме КС-3, на основании выставленных Подрядчиком счета, счета-фактуры (для плательщиков НДС).</w:t>
            </w:r>
          </w:p>
        </w:tc>
      </w:tr>
      <w:tr w:rsidR="008D5728"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8D5728" w:rsidRPr="00047880" w:rsidRDefault="00FF61E7" w:rsidP="002C701E">
            <w:pPr>
              <w:pStyle w:val="a1"/>
              <w:widowControl w:val="0"/>
              <w:numPr>
                <w:ilvl w:val="0"/>
                <w:numId w:val="0"/>
              </w:numPr>
              <w:autoSpaceDE w:val="0"/>
              <w:autoSpaceDN w:val="0"/>
              <w:adjustRightInd w:val="0"/>
              <w:spacing w:line="240" w:lineRule="auto"/>
              <w:jc w:val="center"/>
              <w:rPr>
                <w:b/>
                <w:color w:val="000000"/>
                <w:sz w:val="22"/>
                <w:szCs w:val="22"/>
              </w:rPr>
            </w:pPr>
            <w:r w:rsidRPr="00047880">
              <w:rPr>
                <w:b/>
                <w:color w:val="000000"/>
                <w:sz w:val="22"/>
                <w:szCs w:val="22"/>
              </w:rPr>
              <w:t>1</w:t>
            </w:r>
            <w:r w:rsidR="00AE0DBE" w:rsidRPr="00047880">
              <w:rPr>
                <w:b/>
                <w:color w:val="000000"/>
                <w:sz w:val="22"/>
                <w:szCs w:val="22"/>
              </w:rPr>
              <w:t>0</w:t>
            </w:r>
            <w:r w:rsidR="00487BEE" w:rsidRPr="00047880">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8D5728" w:rsidRPr="00047880" w:rsidRDefault="008D5728" w:rsidP="002C701E">
            <w:pPr>
              <w:pStyle w:val="a1"/>
              <w:widowControl w:val="0"/>
              <w:numPr>
                <w:ilvl w:val="0"/>
                <w:numId w:val="0"/>
              </w:numPr>
              <w:autoSpaceDE w:val="0"/>
              <w:autoSpaceDN w:val="0"/>
              <w:adjustRightInd w:val="0"/>
              <w:spacing w:line="240" w:lineRule="auto"/>
              <w:jc w:val="left"/>
              <w:rPr>
                <w:b/>
                <w:sz w:val="22"/>
                <w:szCs w:val="22"/>
              </w:rPr>
            </w:pPr>
            <w:r w:rsidRPr="00047880">
              <w:rPr>
                <w:b/>
                <w:sz w:val="22"/>
                <w:szCs w:val="22"/>
              </w:rPr>
              <w:t xml:space="preserve">Дата, время окончания срока подачи </w:t>
            </w:r>
            <w:r w:rsidR="00AE0DBE" w:rsidRPr="00047880">
              <w:rPr>
                <w:b/>
                <w:sz w:val="22"/>
                <w:szCs w:val="22"/>
              </w:rPr>
              <w:t xml:space="preserve">ценовых </w:t>
            </w:r>
            <w:r w:rsidR="00BC22A4" w:rsidRPr="00047880">
              <w:rPr>
                <w:b/>
                <w:sz w:val="22"/>
                <w:szCs w:val="22"/>
              </w:rPr>
              <w:t xml:space="preserve">предложений </w:t>
            </w:r>
          </w:p>
        </w:tc>
        <w:tc>
          <w:tcPr>
            <w:tcW w:w="6804" w:type="dxa"/>
            <w:tcBorders>
              <w:top w:val="single" w:sz="4" w:space="0" w:color="auto"/>
              <w:left w:val="single" w:sz="4" w:space="0" w:color="auto"/>
              <w:bottom w:val="single" w:sz="4" w:space="0" w:color="auto"/>
              <w:right w:val="single" w:sz="4" w:space="0" w:color="auto"/>
            </w:tcBorders>
            <w:vAlign w:val="center"/>
          </w:tcPr>
          <w:p w:rsidR="008D5728" w:rsidRPr="00047880" w:rsidRDefault="00E41E7B" w:rsidP="00084C4D">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0</w:t>
            </w:r>
            <w:r w:rsidR="00084C4D" w:rsidRPr="00084C4D">
              <w:rPr>
                <w:rFonts w:ascii="Times New Roman" w:eastAsia="Calibri" w:hAnsi="Times New Roman" w:cs="Times New Roman"/>
              </w:rPr>
              <w:t>8</w:t>
            </w:r>
            <w:r w:rsidR="00047880" w:rsidRPr="00047880">
              <w:rPr>
                <w:rFonts w:ascii="Times New Roman" w:eastAsia="Calibri" w:hAnsi="Times New Roman" w:cs="Times New Roman"/>
              </w:rPr>
              <w:t>.0</w:t>
            </w:r>
            <w:r w:rsidR="00F03075">
              <w:rPr>
                <w:rFonts w:ascii="Times New Roman" w:eastAsia="Calibri" w:hAnsi="Times New Roman" w:cs="Times New Roman"/>
              </w:rPr>
              <w:t>7</w:t>
            </w:r>
            <w:r w:rsidR="00047880" w:rsidRPr="00047880">
              <w:rPr>
                <w:rFonts w:ascii="Times New Roman" w:eastAsia="Calibri" w:hAnsi="Times New Roman" w:cs="Times New Roman"/>
              </w:rPr>
              <w:t>.202</w:t>
            </w:r>
            <w:r w:rsidR="00F03075">
              <w:rPr>
                <w:rFonts w:ascii="Times New Roman" w:eastAsia="Calibri" w:hAnsi="Times New Roman" w:cs="Times New Roman"/>
              </w:rPr>
              <w:t>6</w:t>
            </w:r>
            <w:r w:rsidR="00047880" w:rsidRPr="00047880">
              <w:rPr>
                <w:rFonts w:ascii="Times New Roman" w:eastAsia="Calibri" w:hAnsi="Times New Roman" w:cs="Times New Roman"/>
              </w:rPr>
              <w:t xml:space="preserve">г. </w:t>
            </w:r>
            <w:r w:rsidR="00924688" w:rsidRPr="00047880">
              <w:rPr>
                <w:rFonts w:ascii="Times New Roman" w:eastAsia="Calibri" w:hAnsi="Times New Roman" w:cs="Times New Roman"/>
              </w:rPr>
              <w:t>1</w:t>
            </w:r>
            <w:r w:rsidR="00677DD2" w:rsidRPr="00047880">
              <w:rPr>
                <w:rFonts w:ascii="Times New Roman" w:eastAsia="Calibri" w:hAnsi="Times New Roman" w:cs="Times New Roman"/>
              </w:rPr>
              <w:t>0</w:t>
            </w:r>
            <w:r w:rsidR="006D6276" w:rsidRPr="00047880">
              <w:rPr>
                <w:rFonts w:ascii="Times New Roman" w:eastAsia="Calibri" w:hAnsi="Times New Roman" w:cs="Times New Roman"/>
              </w:rPr>
              <w:t xml:space="preserve">:00 (по местному времени Заказчика) </w:t>
            </w:r>
          </w:p>
        </w:tc>
      </w:tr>
      <w:tr w:rsidR="00490131"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490131"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490131" w:rsidRPr="002C1681" w:rsidRDefault="00490131"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804" w:type="dxa"/>
            <w:tcBorders>
              <w:top w:val="single" w:sz="4" w:space="0" w:color="auto"/>
              <w:left w:val="single" w:sz="4" w:space="0" w:color="auto"/>
              <w:bottom w:val="single" w:sz="4" w:space="0" w:color="auto"/>
              <w:right w:val="single" w:sz="4" w:space="0" w:color="auto"/>
            </w:tcBorders>
            <w:vAlign w:val="center"/>
          </w:tcPr>
          <w:p w:rsidR="00490131" w:rsidRPr="00AA7344" w:rsidRDefault="008B1B57" w:rsidP="002C701E">
            <w:pPr>
              <w:pStyle w:val="variable"/>
              <w:suppressAutoHyphens w:val="0"/>
              <w:jc w:val="both"/>
              <w:rPr>
                <w:rFonts w:cs="Times New Roman"/>
                <w:b w:val="0"/>
                <w:sz w:val="22"/>
                <w:szCs w:val="22"/>
              </w:rPr>
            </w:pPr>
            <w:r w:rsidRPr="00AA7344">
              <w:rPr>
                <w:rFonts w:eastAsia="Times New Roman" w:cs="Times New Roman"/>
                <w:b w:val="0"/>
                <w:sz w:val="22"/>
                <w:szCs w:val="22"/>
              </w:rPr>
              <w:t xml:space="preserve">В </w:t>
            </w:r>
            <w:r w:rsidR="00F156A8" w:rsidRPr="00AA7344">
              <w:rPr>
                <w:rFonts w:eastAsia="Times New Roman" w:cs="Times New Roman"/>
                <w:b w:val="0"/>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A7344">
              <w:rPr>
                <w:rFonts w:eastAsia="Times New Roman" w:cs="Times New Roman"/>
                <w:b w:val="0"/>
                <w:sz w:val="22"/>
                <w:szCs w:val="22"/>
              </w:rPr>
              <w:t xml:space="preserve"> электронной торговой </w:t>
            </w:r>
            <w:r w:rsidR="001139F2" w:rsidRPr="00AA7344">
              <w:rPr>
                <w:rFonts w:eastAsia="Times New Roman" w:cs="Times New Roman"/>
                <w:b w:val="0"/>
                <w:sz w:val="22"/>
                <w:szCs w:val="22"/>
              </w:rPr>
              <w:t>площадки</w:t>
            </w:r>
            <w:r w:rsidR="0046066E" w:rsidRPr="00AA7344">
              <w:rPr>
                <w:rFonts w:eastAsia="Times New Roman" w:cs="Times New Roman"/>
                <w:b w:val="0"/>
                <w:sz w:val="22"/>
                <w:szCs w:val="22"/>
              </w:rPr>
              <w:t xml:space="preserve"> </w:t>
            </w:r>
            <w:r w:rsidR="00AE0DBE" w:rsidRPr="00AA7344">
              <w:rPr>
                <w:rFonts w:cs="Times New Roman"/>
                <w:b w:val="0"/>
                <w:sz w:val="22"/>
                <w:szCs w:val="22"/>
              </w:rPr>
              <w:t xml:space="preserve">(ЭТП Регион), в информационно-телекоммуникационной сети «Интернет» </w:t>
            </w:r>
            <w:hyperlink r:id="rId11" w:history="1">
              <w:r w:rsidR="00AE0DBE" w:rsidRPr="00AA7344">
                <w:rPr>
                  <w:rStyle w:val="a7"/>
                  <w:rFonts w:cs="Times New Roman"/>
                  <w:b w:val="0"/>
                  <w:sz w:val="22"/>
                  <w:szCs w:val="22"/>
                </w:rPr>
                <w:t>https://etp-region.ru</w:t>
              </w:r>
            </w:hyperlink>
          </w:p>
        </w:tc>
      </w:tr>
      <w:tr w:rsidR="00BC22A4"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vAlign w:val="center"/>
          </w:tcPr>
          <w:p w:rsidR="00D208A3" w:rsidRPr="002C1681" w:rsidRDefault="00D208A3" w:rsidP="002C701E">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6A15C8" w:rsidRPr="006A15C8" w:rsidRDefault="007E45B9" w:rsidP="006A15C8">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A15C8">
              <w:rPr>
                <w:rFonts w:ascii="Times New Roman" w:hAnsi="Times New Roman" w:cs="Times New Roman"/>
              </w:rPr>
              <w:t xml:space="preserve">: </w:t>
            </w:r>
            <w:r w:rsidR="006A15C8" w:rsidRPr="006A15C8">
              <w:rPr>
                <w:rFonts w:ascii="Times New Roman" w:hAnsi="Times New Roman" w:cs="Times New Roman"/>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6A15C8" w:rsidRPr="006A15C8" w:rsidRDefault="006A15C8" w:rsidP="006A15C8">
            <w:pPr>
              <w:widowControl w:val="0"/>
              <w:autoSpaceDE w:val="0"/>
              <w:autoSpaceDN w:val="0"/>
              <w:adjustRightInd w:val="0"/>
              <w:spacing w:after="0" w:line="240" w:lineRule="auto"/>
              <w:jc w:val="both"/>
              <w:rPr>
                <w:rFonts w:ascii="Times New Roman" w:hAnsi="Times New Roman" w:cs="Times New Roman"/>
              </w:rPr>
            </w:pPr>
            <w:r w:rsidRPr="006A15C8">
              <w:rPr>
                <w:rFonts w:ascii="Times New Roman" w:hAnsi="Times New Roman" w:cs="Times New Roman"/>
              </w:rPr>
              <w:t>-Монтаж, техническое обслуживание и ремонт заполнений проемов в противопожарных преградах.</w:t>
            </w:r>
          </w:p>
          <w:p w:rsidR="007E45B9" w:rsidRDefault="006A15C8" w:rsidP="006A15C8">
            <w:pPr>
              <w:widowControl w:val="0"/>
              <w:autoSpaceDE w:val="0"/>
              <w:autoSpaceDN w:val="0"/>
              <w:adjustRightInd w:val="0"/>
              <w:spacing w:after="0" w:line="240" w:lineRule="auto"/>
              <w:jc w:val="both"/>
              <w:rPr>
                <w:rFonts w:ascii="Times New Roman" w:hAnsi="Times New Roman" w:cs="Times New Roman"/>
              </w:rPr>
            </w:pPr>
            <w:r w:rsidRPr="006A15C8">
              <w:rPr>
                <w:rFonts w:ascii="Times New Roman" w:hAnsi="Times New Roman" w:cs="Times New Roman"/>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02851" w:rsidRPr="002C1681" w:rsidRDefault="0046066E"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2) </w:t>
            </w:r>
            <w:r w:rsidR="00102851" w:rsidRPr="002C1681">
              <w:rPr>
                <w:rFonts w:ascii="Times New Roman" w:eastAsia="Calibri" w:hAnsi="Times New Roman" w:cs="Times New Roman"/>
                <w:bCs/>
              </w:rPr>
              <w:t>участник закупки - юридическое лицо не находится в процессе ликвидации;</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proofErr w:type="spellStart"/>
            <w:r w:rsidRPr="002C1681">
              <w:rPr>
                <w:rFonts w:ascii="Times New Roman" w:hAnsi="Times New Roman" w:cs="Times New Roman"/>
              </w:rPr>
              <w:t>неприостановление</w:t>
            </w:r>
            <w:proofErr w:type="spellEnd"/>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w:t>
            </w:r>
            <w:r w:rsidRPr="002C1681">
              <w:rPr>
                <w:rFonts w:ascii="Times New Roman" w:hAnsi="Times New Roman" w:cs="Times New Roman"/>
              </w:rPr>
              <w:lastRenderedPageBreak/>
              <w:t>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7) </w:t>
            </w:r>
            <w:proofErr w:type="spellStart"/>
            <w:r w:rsidRPr="002C1681">
              <w:rPr>
                <w:rFonts w:ascii="Times New Roman" w:hAnsi="Times New Roman" w:cs="Times New Roman"/>
              </w:rPr>
              <w:t>непривлечение</w:t>
            </w:r>
            <w:proofErr w:type="spellEnd"/>
            <w:r w:rsidRPr="002C1681">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w:t>
            </w:r>
            <w:r w:rsidR="0046066E">
              <w:rPr>
                <w:rFonts w:ascii="Times New Roman" w:hAnsi="Times New Roman" w:cs="Times New Roman"/>
              </w:rPr>
              <w:t>вие между участником закупки и З</w:t>
            </w:r>
            <w:r w:rsidRPr="002C1681">
              <w:rPr>
                <w:rFonts w:ascii="Times New Roman" w:hAnsi="Times New Roman" w:cs="Times New Roman"/>
              </w:rPr>
              <w:t>аказчиком конфликта интересов;</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BC22A4"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2C1681" w:rsidRDefault="00BA0133"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2C1681" w:rsidRDefault="00031222" w:rsidP="002C701E">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804" w:type="dxa"/>
            <w:tcBorders>
              <w:top w:val="single" w:sz="4" w:space="0" w:color="auto"/>
              <w:left w:val="single" w:sz="4" w:space="0" w:color="auto"/>
              <w:bottom w:val="single" w:sz="4" w:space="0" w:color="auto"/>
              <w:right w:val="single" w:sz="4" w:space="0" w:color="auto"/>
            </w:tcBorders>
            <w:vAlign w:val="center"/>
          </w:tcPr>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7E45B9" w:rsidRPr="002C1681" w:rsidRDefault="0046066E"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AA7344">
              <w:rPr>
                <w:rFonts w:ascii="Times New Roman" w:eastAsia="Calibri" w:hAnsi="Times New Roman" w:cs="Times New Roman"/>
                <w:bCs/>
              </w:rPr>
              <w:t>С</w:t>
            </w:r>
            <w:r w:rsidR="007E45B9" w:rsidRPr="002C1681">
              <w:rPr>
                <w:rFonts w:ascii="Times New Roman" w:eastAsia="Calibri" w:hAnsi="Times New Roman" w:cs="Times New Roman"/>
                <w:bCs/>
              </w:rPr>
              <w:t>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w:t>
            </w:r>
            <w:r w:rsidRPr="002C1681">
              <w:rPr>
                <w:rFonts w:ascii="Times New Roman" w:eastAsia="Calibri" w:hAnsi="Times New Roman" w:cs="Times New Roman"/>
                <w:bCs/>
              </w:rPr>
              <w:lastRenderedPageBreak/>
              <w:t>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Н</w:t>
            </w:r>
            <w:r w:rsidR="007E45B9" w:rsidRPr="002C1681">
              <w:rPr>
                <w:rFonts w:ascii="Times New Roman" w:eastAsia="Calibri" w:hAnsi="Times New Roman" w:cs="Times New Roman"/>
                <w:bCs/>
              </w:rPr>
              <w:t>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К</w:t>
            </w:r>
            <w:r w:rsidR="007E45B9" w:rsidRPr="002C1681">
              <w:rPr>
                <w:rFonts w:ascii="Times New Roman" w:eastAsia="Calibri" w:hAnsi="Times New Roman" w:cs="Times New Roman"/>
                <w:bCs/>
              </w:rPr>
              <w:t>опии учредительных документов участника закупок (для юридических лиц) или копии документов, удостоверяющих личность (для физических лиц);</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П</w:t>
            </w:r>
            <w:r w:rsidR="007E45B9" w:rsidRPr="002C1681">
              <w:rPr>
                <w:rFonts w:ascii="Times New Roman" w:eastAsia="Calibri" w:hAnsi="Times New Roman" w:cs="Times New Roman"/>
                <w:bCs/>
              </w:rPr>
              <w:t>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Д</w:t>
            </w:r>
            <w:r w:rsidR="007E45B9" w:rsidRPr="002C1681">
              <w:rPr>
                <w:rFonts w:ascii="Times New Roman" w:eastAsia="Calibri" w:hAnsi="Times New Roman" w:cs="Times New Roman"/>
                <w:bCs/>
              </w:rPr>
              <w:t>окумент, подтверждающий полномочия лица на осуществление действий от имени участника закупки;</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Д</w:t>
            </w:r>
            <w:r w:rsidR="007E45B9" w:rsidRPr="002C1681">
              <w:rPr>
                <w:rFonts w:ascii="Times New Roman" w:eastAsia="Calibri" w:hAnsi="Times New Roman" w:cs="Times New Roman"/>
                <w:bCs/>
              </w:rPr>
              <w:t>окумент (декларацию) о соответствии участника закупки следующим требованиям:</w:t>
            </w:r>
          </w:p>
          <w:p w:rsidR="007E45B9"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 </w:t>
            </w:r>
            <w:r w:rsidR="007E45B9" w:rsidRPr="002C1681">
              <w:rPr>
                <w:rFonts w:ascii="Times New Roman" w:eastAsia="Calibri" w:hAnsi="Times New Roman" w:cs="Times New Roman"/>
                <w:bCs/>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5D0FA3">
              <w:rPr>
                <w:rFonts w:ascii="Times New Roman" w:eastAsia="Calibri" w:hAnsi="Times New Roman" w:cs="Times New Roman"/>
                <w:bCs/>
              </w:rPr>
              <w:t>;</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2) </w:t>
            </w:r>
            <w:r w:rsidR="007E45B9" w:rsidRPr="002C1681">
              <w:rPr>
                <w:rFonts w:ascii="Times New Roman" w:eastAsia="Calibri" w:hAnsi="Times New Roman" w:cs="Times New Roman"/>
                <w:bCs/>
              </w:rPr>
              <w:t>участник закупки - юридическое лицо не находится в процессе ликвидации;</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3) </w:t>
            </w:r>
            <w:r w:rsidR="007E45B9" w:rsidRPr="002C1681">
              <w:rPr>
                <w:rFonts w:ascii="Times New Roman" w:eastAsia="Calibri" w:hAnsi="Times New Roman" w:cs="Times New Roman"/>
                <w:bCs/>
              </w:rPr>
              <w:t xml:space="preserve">в отношении участника закупки - юридического лица или </w:t>
            </w:r>
            <w:r w:rsidR="007E45B9" w:rsidRPr="002C1681">
              <w:rPr>
                <w:rFonts w:ascii="Times New Roman" w:eastAsia="Calibri" w:hAnsi="Times New Roman" w:cs="Times New Roman"/>
                <w:bCs/>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4) </w:t>
            </w:r>
            <w:proofErr w:type="spellStart"/>
            <w:r w:rsidR="007E45B9" w:rsidRPr="002C1681">
              <w:rPr>
                <w:rFonts w:ascii="Times New Roman" w:eastAsia="Calibri" w:hAnsi="Times New Roman" w:cs="Times New Roman"/>
                <w:bCs/>
              </w:rPr>
              <w:t>неприостановление</w:t>
            </w:r>
            <w:proofErr w:type="spellEnd"/>
            <w:r w:rsidR="007E45B9" w:rsidRPr="002C1681">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5) </w:t>
            </w:r>
            <w:r w:rsidR="007E45B9" w:rsidRPr="002C1681">
              <w:rPr>
                <w:rFonts w:ascii="Times New Roman" w:eastAsia="Calibri" w:hAnsi="Times New Roman" w:cs="Times New Roman"/>
                <w:b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6) </w:t>
            </w:r>
            <w:r w:rsidR="007E45B9" w:rsidRPr="002C1681">
              <w:rPr>
                <w:rFonts w:ascii="Times New Roman" w:eastAsia="Calibri" w:hAnsi="Times New Roman" w:cs="Times New Roman"/>
                <w:b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7) </w:t>
            </w:r>
            <w:proofErr w:type="spellStart"/>
            <w:r w:rsidR="007E45B9" w:rsidRPr="002C1681">
              <w:rPr>
                <w:rFonts w:ascii="Times New Roman" w:eastAsia="Calibri" w:hAnsi="Times New Roman" w:cs="Times New Roman"/>
                <w:bCs/>
              </w:rPr>
              <w:t>непривлечение</w:t>
            </w:r>
            <w:proofErr w:type="spellEnd"/>
            <w:r w:rsidR="007E45B9" w:rsidRPr="002C1681">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8) </w:t>
            </w:r>
            <w:r w:rsidR="007E45B9" w:rsidRPr="002C1681">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9) </w:t>
            </w:r>
            <w:r w:rsidR="007E45B9" w:rsidRPr="002C1681">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10) </w:t>
            </w:r>
            <w:r w:rsidR="007E45B9" w:rsidRPr="002C1681">
              <w:rPr>
                <w:rFonts w:ascii="Times New Roman" w:eastAsia="Calibri" w:hAnsi="Times New Roman" w:cs="Times New Roman"/>
                <w:bCs/>
              </w:rPr>
              <w:t>отсутст</w:t>
            </w:r>
            <w:r>
              <w:rPr>
                <w:rFonts w:ascii="Times New Roman" w:eastAsia="Calibri" w:hAnsi="Times New Roman" w:cs="Times New Roman"/>
                <w:bCs/>
              </w:rPr>
              <w:t>вие между участником закупки и З</w:t>
            </w:r>
            <w:r w:rsidR="007E45B9" w:rsidRPr="002C1681">
              <w:rPr>
                <w:rFonts w:ascii="Times New Roman" w:eastAsia="Calibri" w:hAnsi="Times New Roman" w:cs="Times New Roman"/>
                <w:bCs/>
              </w:rPr>
              <w:t>аказчиком конфликта интересов;</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11) </w:t>
            </w:r>
            <w:r w:rsidR="007E45B9" w:rsidRPr="002C1681">
              <w:rPr>
                <w:rFonts w:ascii="Times New Roman" w:eastAsia="Calibri" w:hAnsi="Times New Roman" w:cs="Times New Roman"/>
                <w:bCs/>
              </w:rPr>
              <w:t xml:space="preserve">участник закупки не является </w:t>
            </w:r>
            <w:r w:rsidR="008E165E" w:rsidRPr="002C1681">
              <w:rPr>
                <w:rFonts w:ascii="Times New Roman" w:eastAsia="Calibri" w:hAnsi="Times New Roman" w:cs="Times New Roman"/>
                <w:bCs/>
              </w:rPr>
              <w:t>оффшорной</w:t>
            </w:r>
            <w:r w:rsidR="007E45B9" w:rsidRPr="002C1681">
              <w:rPr>
                <w:rFonts w:ascii="Times New Roman" w:eastAsia="Calibri" w:hAnsi="Times New Roman" w:cs="Times New Roman"/>
                <w:bCs/>
              </w:rPr>
              <w:t xml:space="preserve"> компанией;</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12) </w:t>
            </w:r>
            <w:r w:rsidR="007E45B9" w:rsidRPr="002C1681">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rsidR="00BF48EB"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7E45B9" w:rsidRPr="002C1681">
              <w:rPr>
                <w:rFonts w:ascii="Times New Roman" w:eastAsia="Calibri" w:hAnsi="Times New Roman" w:cs="Times New Roman"/>
                <w:bCs/>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rsidR="006A15C8" w:rsidRPr="006A15C8" w:rsidRDefault="006A15C8" w:rsidP="006A15C8">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w:t>
            </w:r>
            <w:r w:rsidRPr="006A15C8">
              <w:rPr>
                <w:rFonts w:ascii="Times New Roman" w:eastAsia="Calibri" w:hAnsi="Times New Roman" w:cs="Times New Roman"/>
                <w:bCs/>
              </w:rPr>
              <w:t xml:space="preserve">копию действующей лицензии /выписку из реестров лицензий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6A15C8" w:rsidRPr="006A15C8" w:rsidRDefault="006A15C8" w:rsidP="006A15C8">
            <w:pPr>
              <w:widowControl w:val="0"/>
              <w:autoSpaceDE w:val="0"/>
              <w:autoSpaceDN w:val="0"/>
              <w:adjustRightInd w:val="0"/>
              <w:spacing w:after="0" w:line="240" w:lineRule="auto"/>
              <w:jc w:val="both"/>
              <w:rPr>
                <w:rFonts w:ascii="Times New Roman" w:eastAsia="Calibri" w:hAnsi="Times New Roman" w:cs="Times New Roman"/>
                <w:bCs/>
              </w:rPr>
            </w:pPr>
            <w:r w:rsidRPr="006A15C8">
              <w:rPr>
                <w:rFonts w:ascii="Times New Roman" w:eastAsia="Calibri" w:hAnsi="Times New Roman" w:cs="Times New Roman"/>
                <w:bCs/>
              </w:rPr>
              <w:t>-Монтаж, техническое обслуживание и ремонт заполнений проемов в противопожарных преградах.</w:t>
            </w:r>
          </w:p>
          <w:p w:rsidR="006A15C8" w:rsidRPr="005D0FA3" w:rsidRDefault="006A15C8" w:rsidP="006A15C8">
            <w:pPr>
              <w:widowControl w:val="0"/>
              <w:autoSpaceDE w:val="0"/>
              <w:autoSpaceDN w:val="0"/>
              <w:adjustRightInd w:val="0"/>
              <w:spacing w:after="0" w:line="240" w:lineRule="auto"/>
              <w:jc w:val="both"/>
              <w:rPr>
                <w:rFonts w:ascii="Times New Roman" w:eastAsia="Calibri" w:hAnsi="Times New Roman" w:cs="Times New Roman"/>
                <w:bCs/>
              </w:rPr>
            </w:pPr>
            <w:r w:rsidRPr="006A15C8">
              <w:rPr>
                <w:rFonts w:ascii="Times New Roman" w:eastAsia="Calibri" w:hAnsi="Times New Roman" w:cs="Times New Roman"/>
                <w:b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031222"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031222" w:rsidRPr="0065734E" w:rsidRDefault="00031222" w:rsidP="002C701E">
            <w:pPr>
              <w:pStyle w:val="a1"/>
              <w:widowControl w:val="0"/>
              <w:numPr>
                <w:ilvl w:val="0"/>
                <w:numId w:val="0"/>
              </w:numPr>
              <w:autoSpaceDE w:val="0"/>
              <w:autoSpaceDN w:val="0"/>
              <w:adjustRightInd w:val="0"/>
              <w:spacing w:line="240" w:lineRule="auto"/>
              <w:jc w:val="center"/>
              <w:rPr>
                <w:b/>
                <w:color w:val="000000"/>
                <w:sz w:val="22"/>
                <w:szCs w:val="22"/>
              </w:rPr>
            </w:pPr>
            <w:r w:rsidRPr="0065734E">
              <w:rPr>
                <w:b/>
                <w:color w:val="000000"/>
                <w:sz w:val="22"/>
                <w:szCs w:val="22"/>
              </w:rPr>
              <w:lastRenderedPageBreak/>
              <w:t>14.</w:t>
            </w:r>
          </w:p>
        </w:tc>
        <w:tc>
          <w:tcPr>
            <w:tcW w:w="3019" w:type="dxa"/>
            <w:tcBorders>
              <w:top w:val="single" w:sz="4" w:space="0" w:color="auto"/>
              <w:left w:val="single" w:sz="4" w:space="0" w:color="auto"/>
              <w:bottom w:val="single" w:sz="4" w:space="0" w:color="auto"/>
              <w:right w:val="single" w:sz="4" w:space="0" w:color="auto"/>
            </w:tcBorders>
            <w:vAlign w:val="center"/>
          </w:tcPr>
          <w:p w:rsidR="00031222" w:rsidRPr="0065734E" w:rsidRDefault="00031222" w:rsidP="002C701E">
            <w:pPr>
              <w:pStyle w:val="a1"/>
              <w:widowControl w:val="0"/>
              <w:numPr>
                <w:ilvl w:val="0"/>
                <w:numId w:val="0"/>
              </w:numPr>
              <w:autoSpaceDE w:val="0"/>
              <w:autoSpaceDN w:val="0"/>
              <w:adjustRightInd w:val="0"/>
              <w:spacing w:line="240" w:lineRule="auto"/>
              <w:jc w:val="left"/>
              <w:rPr>
                <w:b/>
                <w:sz w:val="22"/>
                <w:szCs w:val="22"/>
              </w:rPr>
            </w:pPr>
            <w:r w:rsidRPr="0065734E">
              <w:rPr>
                <w:b/>
                <w:sz w:val="22"/>
                <w:szCs w:val="22"/>
              </w:rPr>
              <w:t xml:space="preserve">Дата рассмотрения ценовых предложений  </w:t>
            </w:r>
          </w:p>
        </w:tc>
        <w:tc>
          <w:tcPr>
            <w:tcW w:w="6804" w:type="dxa"/>
            <w:tcBorders>
              <w:top w:val="single" w:sz="4" w:space="0" w:color="auto"/>
              <w:left w:val="single" w:sz="4" w:space="0" w:color="auto"/>
              <w:bottom w:val="single" w:sz="4" w:space="0" w:color="auto"/>
              <w:right w:val="single" w:sz="4" w:space="0" w:color="auto"/>
            </w:tcBorders>
            <w:vAlign w:val="center"/>
          </w:tcPr>
          <w:p w:rsidR="00031222" w:rsidRPr="0065734E" w:rsidRDefault="0065734E" w:rsidP="002C701E">
            <w:pPr>
              <w:widowControl w:val="0"/>
              <w:autoSpaceDE w:val="0"/>
              <w:autoSpaceDN w:val="0"/>
              <w:adjustRightInd w:val="0"/>
              <w:spacing w:after="0" w:line="240" w:lineRule="auto"/>
              <w:jc w:val="both"/>
              <w:rPr>
                <w:rFonts w:ascii="Times New Roman" w:eastAsia="Calibri" w:hAnsi="Times New Roman" w:cs="Times New Roman"/>
                <w:b/>
              </w:rPr>
            </w:pPr>
            <w:r w:rsidRPr="0065734E">
              <w:rPr>
                <w:rFonts w:ascii="Times New Roman" w:eastAsia="Calibri" w:hAnsi="Times New Roman" w:cs="Times New Roman"/>
                <w:b/>
              </w:rPr>
              <w:t>08</w:t>
            </w:r>
            <w:r w:rsidR="00047880" w:rsidRPr="0065734E">
              <w:rPr>
                <w:rFonts w:ascii="Times New Roman" w:eastAsia="Calibri" w:hAnsi="Times New Roman" w:cs="Times New Roman"/>
                <w:b/>
              </w:rPr>
              <w:t>.0</w:t>
            </w:r>
            <w:r w:rsidR="002C701E" w:rsidRPr="0065734E">
              <w:rPr>
                <w:rFonts w:ascii="Times New Roman" w:eastAsia="Calibri" w:hAnsi="Times New Roman" w:cs="Times New Roman"/>
                <w:b/>
              </w:rPr>
              <w:t>7</w:t>
            </w:r>
            <w:r w:rsidR="00047880" w:rsidRPr="0065734E">
              <w:rPr>
                <w:rFonts w:ascii="Times New Roman" w:eastAsia="Calibri" w:hAnsi="Times New Roman" w:cs="Times New Roman"/>
                <w:b/>
              </w:rPr>
              <w:t>.202</w:t>
            </w:r>
            <w:r w:rsidR="002C701E" w:rsidRPr="0065734E">
              <w:rPr>
                <w:rFonts w:ascii="Times New Roman" w:eastAsia="Calibri" w:hAnsi="Times New Roman" w:cs="Times New Roman"/>
                <w:b/>
              </w:rPr>
              <w:t>6</w:t>
            </w:r>
            <w:r w:rsidR="00047880" w:rsidRPr="0065734E">
              <w:rPr>
                <w:rFonts w:ascii="Times New Roman" w:eastAsia="Calibri" w:hAnsi="Times New Roman" w:cs="Times New Roman"/>
                <w:b/>
              </w:rPr>
              <w:t>г.</w:t>
            </w:r>
          </w:p>
        </w:tc>
      </w:tr>
      <w:tr w:rsidR="006D6276"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019"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804"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019"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2C701E">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rsidR="00034688" w:rsidRPr="00076F49" w:rsidRDefault="00677DD2" w:rsidP="002C701E">
            <w:pPr>
              <w:widowControl w:val="0"/>
              <w:autoSpaceDE w:val="0"/>
              <w:autoSpaceDN w:val="0"/>
              <w:spacing w:after="0" w:line="240" w:lineRule="auto"/>
              <w:jc w:val="both"/>
              <w:rPr>
                <w:rFonts w:ascii="Times New Roman" w:eastAsia="Times New Roman" w:hAnsi="Times New Roman" w:cs="Times New Roman"/>
              </w:rPr>
            </w:pPr>
            <w:r w:rsidRPr="00677DD2">
              <w:rPr>
                <w:rFonts w:ascii="Times New Roman" w:eastAsia="Times New Roman" w:hAnsi="Times New Roman" w:cs="Times New Roman"/>
              </w:rPr>
              <w:t>Не установлено</w:t>
            </w:r>
          </w:p>
        </w:tc>
      </w:tr>
      <w:tr w:rsidR="006D6276" w:rsidRPr="002C1681" w:rsidTr="00AA7344">
        <w:tc>
          <w:tcPr>
            <w:tcW w:w="491"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019"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804" w:type="dxa"/>
            <w:tcBorders>
              <w:top w:val="single" w:sz="4" w:space="0" w:color="auto"/>
              <w:left w:val="single" w:sz="4" w:space="0" w:color="auto"/>
              <w:bottom w:val="single" w:sz="4" w:space="0" w:color="auto"/>
              <w:right w:val="single" w:sz="4" w:space="0" w:color="auto"/>
            </w:tcBorders>
            <w:vAlign w:val="bottom"/>
          </w:tcPr>
          <w:p w:rsidR="00AA7344" w:rsidRDefault="00AA7344" w:rsidP="002C701E">
            <w:pPr>
              <w:widowControl w:val="0"/>
              <w:autoSpaceDE w:val="0"/>
              <w:autoSpaceDN w:val="0"/>
              <w:adjustRightInd w:val="0"/>
              <w:spacing w:after="0" w:line="240" w:lineRule="auto"/>
              <w:rPr>
                <w:rFonts w:ascii="Times New Roman" w:hAnsi="Times New Roman" w:cs="Times New Roman"/>
              </w:rPr>
            </w:pP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r w:rsidRPr="002C1681">
              <w:rPr>
                <w:rFonts w:ascii="Times New Roman" w:hAnsi="Times New Roman" w:cs="Times New Roman"/>
              </w:rPr>
              <w:t>Не установлено</w:t>
            </w: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p>
        </w:tc>
      </w:tr>
      <w:tr w:rsidR="006D6276"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019"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804" w:type="dxa"/>
            <w:tcBorders>
              <w:top w:val="single" w:sz="4" w:space="0" w:color="auto"/>
              <w:left w:val="single" w:sz="4" w:space="0" w:color="auto"/>
              <w:bottom w:val="single" w:sz="4" w:space="0" w:color="auto"/>
              <w:right w:val="single" w:sz="4" w:space="0" w:color="auto"/>
            </w:tcBorders>
            <w:vAlign w:val="center"/>
          </w:tcPr>
          <w:p w:rsidR="009D3C18" w:rsidRPr="002C1681" w:rsidRDefault="004B663E" w:rsidP="002C701E">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6A2FF4" w:rsidRPr="002C1681" w:rsidTr="00B35F8B">
        <w:tc>
          <w:tcPr>
            <w:tcW w:w="491" w:type="dxa"/>
            <w:vMerge w:val="restart"/>
            <w:tcBorders>
              <w:top w:val="single" w:sz="4" w:space="0" w:color="auto"/>
              <w:left w:val="single" w:sz="4" w:space="0" w:color="auto"/>
              <w:right w:val="single" w:sz="4" w:space="0" w:color="auto"/>
            </w:tcBorders>
            <w:vAlign w:val="center"/>
          </w:tcPr>
          <w:p w:rsidR="006A2FF4" w:rsidRPr="002C1681" w:rsidRDefault="006A2FF4" w:rsidP="002C701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019" w:type="dxa"/>
            <w:tcBorders>
              <w:top w:val="single" w:sz="4" w:space="0" w:color="auto"/>
              <w:left w:val="single" w:sz="4" w:space="0" w:color="auto"/>
              <w:bottom w:val="single" w:sz="4" w:space="0" w:color="auto"/>
              <w:right w:val="single" w:sz="4" w:space="0" w:color="auto"/>
            </w:tcBorders>
            <w:vAlign w:val="center"/>
          </w:tcPr>
          <w:p w:rsidR="006A2FF4" w:rsidRPr="00AA7344" w:rsidRDefault="00B35F8B" w:rsidP="002C701E">
            <w:pPr>
              <w:pStyle w:val="a1"/>
              <w:widowControl w:val="0"/>
              <w:numPr>
                <w:ilvl w:val="0"/>
                <w:numId w:val="0"/>
              </w:numPr>
              <w:autoSpaceDE w:val="0"/>
              <w:autoSpaceDN w:val="0"/>
              <w:adjustRightInd w:val="0"/>
              <w:spacing w:line="240" w:lineRule="auto"/>
              <w:jc w:val="left"/>
              <w:rPr>
                <w:b/>
                <w:bCs/>
                <w:sz w:val="22"/>
                <w:szCs w:val="22"/>
              </w:rPr>
            </w:pPr>
            <w:r w:rsidRPr="00AA7344">
              <w:rPr>
                <w:rFonts w:eastAsia="Calibri"/>
                <w:b/>
                <w:sz w:val="22"/>
                <w:szCs w:val="24"/>
                <w:lang w:eastAsia="en-US"/>
              </w:rPr>
              <w:t>Порядок применения национального режима</w:t>
            </w:r>
          </w:p>
        </w:tc>
        <w:tc>
          <w:tcPr>
            <w:tcW w:w="6804" w:type="dxa"/>
            <w:tcBorders>
              <w:top w:val="single" w:sz="4" w:space="0" w:color="auto"/>
              <w:left w:val="single" w:sz="4" w:space="0" w:color="auto"/>
              <w:bottom w:val="single" w:sz="4" w:space="0" w:color="auto"/>
              <w:right w:val="single" w:sz="4" w:space="0" w:color="auto"/>
            </w:tcBorders>
            <w:vAlign w:val="center"/>
          </w:tcPr>
          <w:p w:rsidR="006A2FF4" w:rsidRPr="00AA7344" w:rsidRDefault="00B35F8B" w:rsidP="002C701E">
            <w:pPr>
              <w:widowControl w:val="0"/>
              <w:autoSpaceDE w:val="0"/>
              <w:autoSpaceDN w:val="0"/>
              <w:adjustRightInd w:val="0"/>
              <w:spacing w:after="0" w:line="240" w:lineRule="auto"/>
              <w:jc w:val="both"/>
              <w:rPr>
                <w:rFonts w:ascii="Times New Roman" w:hAnsi="Times New Roman" w:cs="Times New Roman"/>
              </w:rPr>
            </w:pPr>
            <w:r w:rsidRPr="00AA7344">
              <w:rPr>
                <w:rFonts w:ascii="Times New Roman" w:eastAsia="Times New Roman" w:hAnsi="Times New Roman" w:cs="Times New Roman"/>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w:t>
            </w:r>
            <w:r w:rsidRPr="00AA7344">
              <w:rPr>
                <w:rFonts w:ascii="Times New Roman" w:eastAsia="Times New Roman" w:hAnsi="Times New Roman" w:cs="Times New Roman"/>
                <w:bCs/>
                <w:color w:val="FF0000"/>
              </w:rPr>
              <w:t>1 части 2 статьи 3.1-4 Федерального закона № 223-ФЗ</w:t>
            </w:r>
            <w:r w:rsidRPr="00AA7344">
              <w:rPr>
                <w:rFonts w:ascii="Times New Roman" w:eastAsia="Times New Roman" w:hAnsi="Times New Roman" w:cs="Times New Roman"/>
                <w:bCs/>
              </w:rPr>
              <w:t>.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w:t>
            </w:r>
          </w:p>
        </w:tc>
      </w:tr>
      <w:tr w:rsidR="0097012E" w:rsidRPr="002C1681" w:rsidTr="00B35F8B">
        <w:tc>
          <w:tcPr>
            <w:tcW w:w="491" w:type="dxa"/>
            <w:vMerge/>
            <w:tcBorders>
              <w:left w:val="single" w:sz="4" w:space="0" w:color="auto"/>
              <w:right w:val="single" w:sz="4" w:space="0" w:color="auto"/>
            </w:tcBorders>
            <w:vAlign w:val="center"/>
          </w:tcPr>
          <w:p w:rsidR="0097012E" w:rsidRDefault="0097012E" w:rsidP="002C701E">
            <w:pPr>
              <w:pStyle w:val="a1"/>
              <w:widowControl w:val="0"/>
              <w:numPr>
                <w:ilvl w:val="0"/>
                <w:numId w:val="0"/>
              </w:numPr>
              <w:autoSpaceDE w:val="0"/>
              <w:autoSpaceDN w:val="0"/>
              <w:adjustRightInd w:val="0"/>
              <w:spacing w:line="240" w:lineRule="auto"/>
              <w:jc w:val="center"/>
              <w:rPr>
                <w:b/>
                <w:color w:val="000000"/>
                <w:sz w:val="22"/>
                <w:szCs w:val="22"/>
              </w:rPr>
            </w:pPr>
          </w:p>
        </w:tc>
        <w:tc>
          <w:tcPr>
            <w:tcW w:w="3019" w:type="dxa"/>
            <w:tcBorders>
              <w:top w:val="single" w:sz="4" w:space="0" w:color="auto"/>
              <w:left w:val="single" w:sz="4" w:space="0" w:color="auto"/>
              <w:bottom w:val="single" w:sz="4" w:space="0" w:color="auto"/>
              <w:right w:val="single" w:sz="4" w:space="0" w:color="auto"/>
            </w:tcBorders>
          </w:tcPr>
          <w:p w:rsidR="0097012E" w:rsidRPr="00EA24F1" w:rsidRDefault="00B35F8B" w:rsidP="002C701E">
            <w:pPr>
              <w:widowControl w:val="0"/>
              <w:autoSpaceDE w:val="0"/>
              <w:autoSpaceDN w:val="0"/>
              <w:adjustRightInd w:val="0"/>
              <w:spacing w:after="0" w:line="240" w:lineRule="auto"/>
              <w:jc w:val="both"/>
              <w:rPr>
                <w:rFonts w:ascii="Times New Roman" w:hAnsi="Times New Roman" w:cs="Times New Roman"/>
              </w:rPr>
            </w:pPr>
            <w:r w:rsidRPr="00B35F8B">
              <w:rPr>
                <w:rFonts w:ascii="Times New Roman" w:eastAsia="Times New Roman" w:hAnsi="Times New Roman" w:cs="Times New Roman"/>
                <w:b/>
                <w:bCs/>
              </w:rPr>
              <w:t xml:space="preserve">ЗАПРЕТ </w:t>
            </w:r>
            <w:r w:rsidRPr="00B35F8B">
              <w:rPr>
                <w:rFonts w:ascii="Times New Roman" w:eastAsia="Times New Roman" w:hAnsi="Times New Roman" w:cs="Times New Roman"/>
              </w:rPr>
              <w:t xml:space="preserve">закупок товаров (в том числе поставляемых при выполнении закупаемых работ, оказании закупаемых </w:t>
            </w:r>
            <w:r w:rsidRPr="00B35F8B">
              <w:rPr>
                <w:rFonts w:ascii="Times New Roman" w:eastAsia="Times New Roman" w:hAnsi="Times New Roman" w:cs="Times New Roman"/>
              </w:rPr>
              <w:lastRenderedPageBreak/>
              <w:t>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left w:val="single" w:sz="4" w:space="0" w:color="auto"/>
              <w:bottom w:val="single" w:sz="4" w:space="0" w:color="auto"/>
              <w:right w:val="single" w:sz="4" w:space="0" w:color="auto"/>
            </w:tcBorders>
          </w:tcPr>
          <w:p w:rsidR="00B35F8B"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rPr>
            </w:pPr>
          </w:p>
          <w:p w:rsidR="00B35F8B"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rPr>
            </w:pPr>
          </w:p>
          <w:p w:rsidR="0097012E" w:rsidRPr="006A2FF4" w:rsidRDefault="00B35F8B" w:rsidP="002C701E">
            <w:pPr>
              <w:widowControl w:val="0"/>
              <w:autoSpaceDE w:val="0"/>
              <w:autoSpaceDN w:val="0"/>
              <w:adjustRightInd w:val="0"/>
              <w:spacing w:after="0" w:line="240" w:lineRule="auto"/>
              <w:jc w:val="center"/>
              <w:rPr>
                <w:rFonts w:ascii="Times New Roman" w:hAnsi="Times New Roman" w:cs="Times New Roman"/>
              </w:rPr>
            </w:pPr>
            <w:r w:rsidRPr="00B35F8B">
              <w:rPr>
                <w:rFonts w:ascii="Times New Roman" w:eastAsia="Times New Roman" w:hAnsi="Times New Roman" w:cs="Times New Roman"/>
              </w:rPr>
              <w:t>НЕ УСТАНОВЛЕНО</w:t>
            </w:r>
          </w:p>
        </w:tc>
      </w:tr>
      <w:tr w:rsidR="0097012E" w:rsidRPr="002C1681" w:rsidTr="00B35F8B">
        <w:tc>
          <w:tcPr>
            <w:tcW w:w="491" w:type="dxa"/>
            <w:vMerge/>
            <w:tcBorders>
              <w:left w:val="single" w:sz="4" w:space="0" w:color="auto"/>
              <w:right w:val="single" w:sz="4" w:space="0" w:color="auto"/>
            </w:tcBorders>
            <w:vAlign w:val="center"/>
          </w:tcPr>
          <w:p w:rsidR="0097012E" w:rsidRDefault="0097012E" w:rsidP="002C701E">
            <w:pPr>
              <w:pStyle w:val="a1"/>
              <w:widowControl w:val="0"/>
              <w:numPr>
                <w:ilvl w:val="0"/>
                <w:numId w:val="0"/>
              </w:numPr>
              <w:autoSpaceDE w:val="0"/>
              <w:autoSpaceDN w:val="0"/>
              <w:adjustRightInd w:val="0"/>
              <w:spacing w:line="240" w:lineRule="auto"/>
              <w:jc w:val="center"/>
              <w:rPr>
                <w:b/>
                <w:color w:val="000000"/>
                <w:sz w:val="22"/>
                <w:szCs w:val="22"/>
              </w:rPr>
            </w:pPr>
          </w:p>
        </w:tc>
        <w:tc>
          <w:tcPr>
            <w:tcW w:w="3019" w:type="dxa"/>
            <w:tcBorders>
              <w:top w:val="single" w:sz="4" w:space="0" w:color="auto"/>
              <w:left w:val="single" w:sz="4" w:space="0" w:color="auto"/>
              <w:bottom w:val="single" w:sz="4" w:space="0" w:color="auto"/>
              <w:right w:val="single" w:sz="4" w:space="0" w:color="auto"/>
            </w:tcBorders>
          </w:tcPr>
          <w:p w:rsidR="0097012E" w:rsidRPr="00EA24F1" w:rsidRDefault="00B35F8B" w:rsidP="002C701E">
            <w:pPr>
              <w:widowControl w:val="0"/>
              <w:autoSpaceDE w:val="0"/>
              <w:autoSpaceDN w:val="0"/>
              <w:adjustRightInd w:val="0"/>
              <w:spacing w:after="0" w:line="240" w:lineRule="auto"/>
              <w:jc w:val="both"/>
              <w:rPr>
                <w:rFonts w:ascii="Times New Roman" w:hAnsi="Times New Roman" w:cs="Times New Roman"/>
              </w:rPr>
            </w:pPr>
            <w:r w:rsidRPr="00B35F8B">
              <w:rPr>
                <w:rFonts w:ascii="Times New Roman" w:eastAsia="Times New Roman" w:hAnsi="Times New Roman" w:cs="Times New Roman"/>
                <w:b/>
                <w:bCs/>
              </w:rPr>
              <w:t>ОГРАНИЧЕНИЕ</w:t>
            </w:r>
            <w:r w:rsidRPr="00B35F8B">
              <w:rPr>
                <w:rFonts w:ascii="Times New Roman" w:eastAsia="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left w:val="single" w:sz="4" w:space="0" w:color="auto"/>
              <w:bottom w:val="single" w:sz="4" w:space="0" w:color="auto"/>
              <w:right w:val="single" w:sz="4" w:space="0" w:color="auto"/>
            </w:tcBorders>
          </w:tcPr>
          <w:p w:rsidR="00B35F8B" w:rsidRPr="00A21F9A"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p>
          <w:p w:rsidR="00B35F8B" w:rsidRPr="00A21F9A"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p>
          <w:p w:rsidR="00B35F8B" w:rsidRPr="00A21F9A"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p>
          <w:p w:rsidR="00C33BCA" w:rsidRPr="00A21F9A" w:rsidRDefault="00A21F9A"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A21F9A">
              <w:rPr>
                <w:rFonts w:ascii="Times New Roman" w:eastAsia="Times New Roman" w:hAnsi="Times New Roman" w:cs="Times New Roman"/>
                <w:color w:val="000000"/>
              </w:rPr>
              <w:t xml:space="preserve">НЕ </w:t>
            </w:r>
            <w:r w:rsidR="00B35F8B" w:rsidRPr="00A21F9A">
              <w:rPr>
                <w:rFonts w:ascii="Times New Roman" w:eastAsia="Times New Roman" w:hAnsi="Times New Roman" w:cs="Times New Roman"/>
                <w:color w:val="000000"/>
              </w:rPr>
              <w:t>УСТАНОВЛЕНО</w:t>
            </w:r>
          </w:p>
        </w:tc>
      </w:tr>
      <w:tr w:rsidR="001941FD" w:rsidRPr="002C1681" w:rsidTr="00395BD5">
        <w:tc>
          <w:tcPr>
            <w:tcW w:w="491" w:type="dxa"/>
            <w:vMerge/>
            <w:tcBorders>
              <w:left w:val="single" w:sz="4" w:space="0" w:color="auto"/>
              <w:right w:val="single" w:sz="4" w:space="0" w:color="auto"/>
            </w:tcBorders>
            <w:vAlign w:val="center"/>
          </w:tcPr>
          <w:p w:rsidR="001941FD" w:rsidRDefault="001941FD" w:rsidP="002C701E">
            <w:pPr>
              <w:pStyle w:val="a1"/>
              <w:widowControl w:val="0"/>
              <w:numPr>
                <w:ilvl w:val="0"/>
                <w:numId w:val="0"/>
              </w:numPr>
              <w:autoSpaceDE w:val="0"/>
              <w:autoSpaceDN w:val="0"/>
              <w:adjustRightInd w:val="0"/>
              <w:spacing w:line="240" w:lineRule="auto"/>
              <w:jc w:val="center"/>
              <w:rPr>
                <w:b/>
                <w:color w:val="000000"/>
                <w:sz w:val="22"/>
                <w:szCs w:val="22"/>
              </w:rPr>
            </w:pPr>
          </w:p>
        </w:tc>
        <w:tc>
          <w:tcPr>
            <w:tcW w:w="3019" w:type="dxa"/>
            <w:tcBorders>
              <w:top w:val="single" w:sz="4" w:space="0" w:color="auto"/>
              <w:left w:val="single" w:sz="4" w:space="0" w:color="auto"/>
              <w:bottom w:val="single" w:sz="4" w:space="0" w:color="auto"/>
              <w:right w:val="single" w:sz="4" w:space="0" w:color="auto"/>
            </w:tcBorders>
          </w:tcPr>
          <w:p w:rsidR="001941FD" w:rsidRPr="00EA24F1" w:rsidRDefault="00B35F8B" w:rsidP="002C701E">
            <w:pPr>
              <w:widowControl w:val="0"/>
              <w:autoSpaceDE w:val="0"/>
              <w:autoSpaceDN w:val="0"/>
              <w:adjustRightInd w:val="0"/>
              <w:spacing w:after="0" w:line="240" w:lineRule="auto"/>
              <w:jc w:val="both"/>
              <w:rPr>
                <w:rFonts w:ascii="Times New Roman" w:hAnsi="Times New Roman" w:cs="Times New Roman"/>
              </w:rPr>
            </w:pPr>
            <w:r w:rsidRPr="00B35F8B">
              <w:rPr>
                <w:rFonts w:ascii="Times New Roman" w:eastAsia="Times New Roman" w:hAnsi="Times New Roman" w:cs="Times New Roman"/>
                <w:b/>
                <w:bCs/>
              </w:rPr>
              <w:t>ПРЕИМУЩЕСТВО</w:t>
            </w:r>
            <w:r w:rsidRPr="00B35F8B">
              <w:rPr>
                <w:rFonts w:ascii="Times New Roman" w:eastAsia="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left w:val="single" w:sz="4" w:space="0" w:color="auto"/>
              <w:bottom w:val="single" w:sz="4" w:space="0" w:color="auto"/>
              <w:right w:val="single" w:sz="4" w:space="0" w:color="auto"/>
            </w:tcBorders>
            <w:vAlign w:val="center"/>
          </w:tcPr>
          <w:p w:rsidR="001941FD" w:rsidRPr="00A21F9A" w:rsidRDefault="00A21F9A" w:rsidP="002C701E">
            <w:pPr>
              <w:widowControl w:val="0"/>
              <w:autoSpaceDE w:val="0"/>
              <w:autoSpaceDN w:val="0"/>
              <w:adjustRightInd w:val="0"/>
              <w:spacing w:after="0" w:line="240" w:lineRule="auto"/>
              <w:jc w:val="center"/>
              <w:rPr>
                <w:rFonts w:ascii="Times New Roman" w:hAnsi="Times New Roman" w:cs="Times New Roman"/>
              </w:rPr>
            </w:pPr>
            <w:r w:rsidRPr="00A21F9A">
              <w:rPr>
                <w:rFonts w:ascii="Times New Roman" w:eastAsia="Times New Roman" w:hAnsi="Times New Roman" w:cs="Times New Roman"/>
                <w:color w:val="000000"/>
              </w:rPr>
              <w:t>НЕ</w:t>
            </w:r>
            <w:r w:rsidR="002C701E">
              <w:rPr>
                <w:rFonts w:ascii="Times New Roman" w:eastAsia="Times New Roman" w:hAnsi="Times New Roman" w:cs="Times New Roman"/>
                <w:color w:val="000000"/>
              </w:rPr>
              <w:t xml:space="preserve"> ПРЕДОСТАВЛЯЕТСЯ</w:t>
            </w:r>
          </w:p>
        </w:tc>
      </w:tr>
      <w:tr w:rsidR="00395BD5" w:rsidRPr="002C1681" w:rsidTr="005E4643">
        <w:tc>
          <w:tcPr>
            <w:tcW w:w="491" w:type="dxa"/>
            <w:tcBorders>
              <w:left w:val="single" w:sz="4" w:space="0" w:color="auto"/>
              <w:bottom w:val="single" w:sz="4" w:space="0" w:color="auto"/>
              <w:right w:val="single" w:sz="4" w:space="0" w:color="auto"/>
            </w:tcBorders>
          </w:tcPr>
          <w:p w:rsidR="00395BD5" w:rsidRDefault="00395BD5" w:rsidP="002C701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019" w:type="dxa"/>
            <w:tcBorders>
              <w:top w:val="single" w:sz="4" w:space="0" w:color="auto"/>
              <w:left w:val="single" w:sz="4" w:space="0" w:color="auto"/>
              <w:bottom w:val="single" w:sz="4" w:space="0" w:color="auto"/>
              <w:right w:val="single" w:sz="4" w:space="0" w:color="auto"/>
            </w:tcBorders>
          </w:tcPr>
          <w:p w:rsidR="00395BD5" w:rsidRPr="00395BD5" w:rsidRDefault="00395BD5" w:rsidP="002C701E">
            <w:pPr>
              <w:widowControl w:val="0"/>
              <w:autoSpaceDE w:val="0"/>
              <w:autoSpaceDN w:val="0"/>
              <w:adjustRightInd w:val="0"/>
              <w:spacing w:after="0" w:line="240" w:lineRule="auto"/>
              <w:rPr>
                <w:rFonts w:ascii="Times New Roman" w:eastAsia="Times New Roman" w:hAnsi="Times New Roman" w:cs="Times New Roman"/>
                <w:b/>
                <w:bCs/>
              </w:rPr>
            </w:pPr>
            <w:r w:rsidRPr="00395BD5">
              <w:rPr>
                <w:rFonts w:ascii="Times New Roman" w:eastAsia="Times New Roman" w:hAnsi="Times New Roman" w:cs="Times New Roman"/>
                <w:b/>
                <w:bCs/>
              </w:rPr>
              <w:t>Прочие условия</w:t>
            </w:r>
            <w:r w:rsidR="005E4643">
              <w:rPr>
                <w:rFonts w:ascii="Times New Roman" w:eastAsia="Times New Roman" w:hAnsi="Times New Roman" w:cs="Times New Roman"/>
                <w:b/>
                <w:bC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участник закупки не представил документы, необходимые для участия в процедуре закупки;</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395BD5" w:rsidRPr="00B33CE9" w:rsidRDefault="00395BD5" w:rsidP="002C701E">
            <w:pPr>
              <w:widowControl w:val="0"/>
              <w:autoSpaceDE w:val="0"/>
              <w:autoSpaceDN w:val="0"/>
              <w:adjustRightInd w:val="0"/>
              <w:spacing w:after="0" w:line="240" w:lineRule="auto"/>
              <w:jc w:val="both"/>
              <w:rPr>
                <w:rFonts w:ascii="Times New Roman" w:eastAsia="Times New Roman" w:hAnsi="Times New Roman" w:cs="Times New Roman"/>
                <w:b/>
                <w:bCs/>
                <w:color w:val="000000"/>
              </w:rPr>
            </w:pPr>
            <w:r w:rsidRPr="00B33CE9">
              <w:rPr>
                <w:rFonts w:ascii="Times New Roman" w:eastAsia="Times New Roman" w:hAnsi="Times New Roman" w:cs="Times New Roman"/>
                <w:b/>
                <w:bCs/>
              </w:rPr>
              <w:t>Заказчик вправе формировать протоколы (рассмотрения заявок,</w:t>
            </w:r>
            <w:r w:rsidR="005E4643">
              <w:rPr>
                <w:rFonts w:ascii="Times New Roman" w:eastAsia="Times New Roman" w:hAnsi="Times New Roman" w:cs="Times New Roman"/>
                <w:b/>
                <w:bCs/>
              </w:rPr>
              <w:t xml:space="preserve"> итоговый и иные по усмотрению З</w:t>
            </w:r>
            <w:r w:rsidRPr="00B33CE9">
              <w:rPr>
                <w:rFonts w:ascii="Times New Roman" w:eastAsia="Times New Roman" w:hAnsi="Times New Roman" w:cs="Times New Roman"/>
                <w:b/>
                <w:bCs/>
              </w:rPr>
              <w:t xml:space="preserve">аказчика) при проведении ценового запроса в электронном виде. Указанные протоколы Заказчик вправе размещать в ЕИС, на сайте электронной торговой </w:t>
            </w:r>
            <w:r w:rsidR="004C3CB9">
              <w:rPr>
                <w:rFonts w:ascii="Times New Roman" w:eastAsia="Times New Roman" w:hAnsi="Times New Roman" w:cs="Times New Roman"/>
                <w:b/>
                <w:bCs/>
              </w:rPr>
              <w:t>площадки, на которой проводит</w:t>
            </w:r>
            <w:r w:rsidRPr="00B33CE9">
              <w:rPr>
                <w:rFonts w:ascii="Times New Roman" w:eastAsia="Times New Roman" w:hAnsi="Times New Roman" w:cs="Times New Roman"/>
                <w:b/>
                <w:bCs/>
              </w:rPr>
              <w:t xml:space="preserve">ся </w:t>
            </w:r>
            <w:r w:rsidRPr="00B33CE9">
              <w:rPr>
                <w:rFonts w:ascii="Times New Roman" w:eastAsia="Times New Roman" w:hAnsi="Times New Roman" w:cs="Times New Roman"/>
                <w:b/>
                <w:bCs/>
              </w:rPr>
              <w:lastRenderedPageBreak/>
              <w:t>ценовой запрос в электронном виде.</w:t>
            </w:r>
          </w:p>
        </w:tc>
      </w:tr>
      <w:bookmarkEnd w:id="0"/>
    </w:tbl>
    <w:p w:rsidR="004C3CB9" w:rsidRDefault="004C3CB9" w:rsidP="0050067B">
      <w:pPr>
        <w:widowControl w:val="0"/>
        <w:spacing w:after="0" w:line="240" w:lineRule="auto"/>
        <w:rPr>
          <w:rFonts w:ascii="Times New Roman" w:hAnsi="Times New Roman" w:cs="Times New Roman"/>
        </w:rPr>
      </w:pPr>
    </w:p>
    <w:p w:rsidR="004C3CB9" w:rsidRPr="002C1681" w:rsidRDefault="004C3CB9" w:rsidP="0050067B">
      <w:pPr>
        <w:widowControl w:val="0"/>
        <w:spacing w:after="0" w:line="240" w:lineRule="auto"/>
        <w:rPr>
          <w:rFonts w:ascii="Times New Roman" w:hAnsi="Times New Roman" w:cs="Times New Roman"/>
        </w:rPr>
      </w:pP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DF1322" w:rsidRDefault="001D0578" w:rsidP="001D0578">
      <w:pPr>
        <w:widowControl w:val="0"/>
        <w:spacing w:after="0" w:line="240" w:lineRule="auto"/>
        <w:jc w:val="center"/>
        <w:rPr>
          <w:rFonts w:ascii="Times New Roman" w:hAnsi="Times New Roman" w:cs="Times New Roman"/>
          <w:b/>
          <w:bCs/>
          <w:color w:val="FF0000"/>
        </w:rPr>
      </w:pPr>
      <w:r w:rsidRPr="00DF1322">
        <w:rPr>
          <w:rFonts w:ascii="Times New Roman" w:hAnsi="Times New Roman" w:cs="Times New Roman"/>
          <w:b/>
          <w:bCs/>
          <w:i/>
          <w:iCs/>
          <w:color w:val="FF0000"/>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DF1322" w:rsidRDefault="00D03CAA" w:rsidP="00D03CAA">
      <w:pPr>
        <w:widowControl w:val="0"/>
        <w:tabs>
          <w:tab w:val="left" w:pos="7281"/>
        </w:tabs>
        <w:spacing w:after="0" w:line="240" w:lineRule="auto"/>
        <w:ind w:left="-58" w:firstLine="58"/>
        <w:jc w:val="center"/>
        <w:rPr>
          <w:rFonts w:ascii="Times New Roman" w:hAnsi="Times New Roman" w:cs="Times New Roman"/>
          <w:b/>
          <w:i/>
          <w:iCs/>
          <w:color w:val="FF0000"/>
        </w:rPr>
      </w:pPr>
      <w:r w:rsidRPr="00DF1322">
        <w:rPr>
          <w:rFonts w:ascii="Times New Roman" w:hAnsi="Times New Roman" w:cs="Times New Roman"/>
          <w:b/>
          <w:i/>
          <w:iCs/>
          <w:color w:val="FF0000"/>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rPr>
      </w:pP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Проектная документация</w:t>
      </w:r>
    </w:p>
    <w:p w:rsidR="004C3CB9" w:rsidRPr="004C3CB9" w:rsidRDefault="004C3CB9" w:rsidP="00A83693">
      <w:pPr>
        <w:widowControl w:val="0"/>
        <w:tabs>
          <w:tab w:val="left" w:pos="7281"/>
        </w:tabs>
        <w:spacing w:after="0" w:line="240" w:lineRule="auto"/>
        <w:ind w:left="-58" w:firstLine="58"/>
        <w:jc w:val="center"/>
        <w:rPr>
          <w:rFonts w:ascii="Times New Roman" w:hAnsi="Times New Roman" w:cs="Times New Roman"/>
          <w:b/>
          <w:i/>
          <w:color w:val="FF0000"/>
        </w:rPr>
      </w:pPr>
      <w:r w:rsidRPr="004C3CB9">
        <w:rPr>
          <w:rFonts w:ascii="Times New Roman" w:hAnsi="Times New Roman" w:cs="Times New Roman"/>
          <w:b/>
          <w:i/>
          <w:color w:val="FF0000"/>
        </w:rPr>
        <w:t>(приложена отдельным файлом)</w:t>
      </w: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rPr>
      </w:pPr>
    </w:p>
    <w:p w:rsidR="00DF1322" w:rsidRPr="002C1681" w:rsidRDefault="008E165E" w:rsidP="00A83693">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Локальный</w:t>
      </w:r>
      <w:r w:rsidR="00FE758C">
        <w:rPr>
          <w:rFonts w:ascii="Times New Roman" w:hAnsi="Times New Roman" w:cs="Times New Roman"/>
          <w:b/>
        </w:rPr>
        <w:t xml:space="preserve"> </w:t>
      </w:r>
      <w:r w:rsidR="00DF1322">
        <w:rPr>
          <w:rFonts w:ascii="Times New Roman" w:hAnsi="Times New Roman" w:cs="Times New Roman"/>
          <w:b/>
        </w:rPr>
        <w:t>сметный расчет (смета)</w:t>
      </w:r>
    </w:p>
    <w:p w:rsidR="00F449E0" w:rsidRDefault="00FD62E9" w:rsidP="00A83693">
      <w:pPr>
        <w:widowControl w:val="0"/>
        <w:tabs>
          <w:tab w:val="left" w:pos="7281"/>
        </w:tabs>
        <w:spacing w:after="0" w:line="240" w:lineRule="auto"/>
        <w:ind w:left="-58" w:firstLine="58"/>
        <w:jc w:val="center"/>
        <w:rPr>
          <w:rFonts w:ascii="Times New Roman" w:hAnsi="Times New Roman" w:cs="Times New Roman"/>
          <w:b/>
          <w:i/>
          <w:iCs/>
          <w:color w:val="FF0000"/>
        </w:rPr>
      </w:pPr>
      <w:r w:rsidRPr="00DF1322">
        <w:rPr>
          <w:rFonts w:ascii="Times New Roman" w:hAnsi="Times New Roman" w:cs="Times New Roman"/>
          <w:b/>
          <w:i/>
          <w:iCs/>
          <w:color w:val="FF0000"/>
        </w:rPr>
        <w:t>(приложен</w:t>
      </w:r>
      <w:r w:rsidR="00DF1322" w:rsidRPr="00DF1322">
        <w:rPr>
          <w:rFonts w:ascii="Times New Roman" w:hAnsi="Times New Roman" w:cs="Times New Roman"/>
          <w:b/>
          <w:i/>
          <w:iCs/>
          <w:color w:val="FF0000"/>
        </w:rPr>
        <w:t>а</w:t>
      </w:r>
      <w:r w:rsidRPr="00DF1322">
        <w:rPr>
          <w:rFonts w:ascii="Times New Roman" w:hAnsi="Times New Roman" w:cs="Times New Roman"/>
          <w:b/>
          <w:i/>
          <w:iCs/>
          <w:color w:val="FF0000"/>
        </w:rPr>
        <w:t xml:space="preserve"> отдельным файлом)</w:t>
      </w: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i/>
          <w:iCs/>
          <w:color w:val="FF0000"/>
        </w:rPr>
      </w:pP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iCs/>
        </w:rPr>
      </w:pPr>
      <w:r>
        <w:rPr>
          <w:rFonts w:ascii="Times New Roman" w:hAnsi="Times New Roman" w:cs="Times New Roman"/>
          <w:b/>
          <w:iCs/>
        </w:rPr>
        <w:t>Ведомость объемов работ</w:t>
      </w:r>
    </w:p>
    <w:p w:rsidR="004C3CB9" w:rsidRPr="004C3CB9" w:rsidRDefault="004C3CB9" w:rsidP="00A83693">
      <w:pPr>
        <w:widowControl w:val="0"/>
        <w:tabs>
          <w:tab w:val="left" w:pos="7281"/>
        </w:tabs>
        <w:spacing w:after="0" w:line="240" w:lineRule="auto"/>
        <w:ind w:left="-58" w:firstLine="58"/>
        <w:jc w:val="center"/>
        <w:rPr>
          <w:rFonts w:ascii="Times New Roman" w:hAnsi="Times New Roman" w:cs="Times New Roman"/>
          <w:b/>
          <w:i/>
          <w:iCs/>
          <w:color w:val="FF0000"/>
        </w:rPr>
      </w:pPr>
      <w:r w:rsidRPr="004C3CB9">
        <w:rPr>
          <w:rFonts w:ascii="Times New Roman" w:hAnsi="Times New Roman" w:cs="Times New Roman"/>
          <w:b/>
          <w:i/>
          <w:iCs/>
          <w:color w:val="FF0000"/>
        </w:rPr>
        <w:t>(приложена отдельным файлом)</w:t>
      </w:r>
    </w:p>
    <w:p w:rsidR="00584101" w:rsidRDefault="00584101">
      <w:pPr>
        <w:rPr>
          <w:rFonts w:ascii="Times New Roman" w:eastAsia="Times New Roman" w:hAnsi="Times New Roman" w:cs="Times New Roman"/>
          <w:b/>
        </w:rPr>
      </w:pPr>
    </w:p>
    <w:p w:rsidR="001657C6" w:rsidRDefault="001657C6">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1657C6" w:rsidRPr="002C1681" w:rsidRDefault="001657C6" w:rsidP="002C701E">
      <w:pPr>
        <w:jc w:val="center"/>
        <w:rPr>
          <w:rFonts w:ascii="Times New Roman" w:eastAsia="Times New Roman" w:hAnsi="Times New Roman" w:cs="Times New Roman"/>
          <w:b/>
        </w:rPr>
      </w:pPr>
    </w:p>
    <w:p w:rsidR="00BA0133" w:rsidRPr="00584101" w:rsidRDefault="00BA0133" w:rsidP="002C701E">
      <w:pPr>
        <w:widowControl w:val="0"/>
        <w:spacing w:after="0" w:line="240" w:lineRule="auto"/>
        <w:ind w:left="1134"/>
        <w:jc w:val="center"/>
        <w:outlineLvl w:val="1"/>
        <w:rPr>
          <w:rFonts w:ascii="Times New Roman" w:eastAsia="Times New Roman" w:hAnsi="Times New Roman" w:cs="Times New Roman"/>
          <w:b/>
          <w:color w:val="FF0000"/>
        </w:rPr>
      </w:pPr>
      <w:r w:rsidRPr="00584101">
        <w:rPr>
          <w:rFonts w:ascii="Times New Roman" w:eastAsia="Times New Roman" w:hAnsi="Times New Roman" w:cs="Times New Roman"/>
          <w:b/>
          <w:color w:val="FF0000"/>
        </w:rPr>
        <w:lastRenderedPageBreak/>
        <w:t>ОБРАЗЦЫ ФОРМ ДОКУМЕНТОВ, ВКЛЮЧАЕМЫХ В ЗАЯВКУ</w:t>
      </w:r>
    </w:p>
    <w:p w:rsidR="00BA0133" w:rsidRPr="002C1681" w:rsidRDefault="00BA0133" w:rsidP="002C701E">
      <w:pPr>
        <w:widowControl w:val="0"/>
        <w:spacing w:after="0" w:line="240" w:lineRule="auto"/>
        <w:ind w:firstLine="567"/>
        <w:jc w:val="center"/>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1657C6">
      <w:pPr>
        <w:widowControl w:val="0"/>
        <w:tabs>
          <w:tab w:val="left" w:pos="9355"/>
        </w:tabs>
        <w:spacing w:after="0" w:line="240" w:lineRule="auto"/>
        <w:ind w:right="-1"/>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2C701E">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2C701E">
        <w:rPr>
          <w:rFonts w:ascii="Times New Roman" w:eastAsia="Times New Roman" w:hAnsi="Times New Roman" w:cs="Times New Roman"/>
          <w:b/>
          <w:color w:val="000000"/>
          <w:lang w:eastAsia="zh-CN"/>
        </w:rPr>
        <w:t xml:space="preserve"> </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6E7F31"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6E7F31" w:rsidRPr="002C1681">
        <w:rPr>
          <w:rFonts w:ascii="Times New Roman" w:eastAsia="Times New Roman" w:hAnsi="Times New Roman" w:cs="Times New Roman"/>
          <w:lang w:eastAsia="zh-CN"/>
        </w:rPr>
        <w:fldChar w:fldCharType="separate"/>
      </w:r>
      <w:r w:rsidR="0065734E">
        <w:rPr>
          <w:rFonts w:ascii="Times New Roman" w:eastAsia="Times New Roman" w:hAnsi="Times New Roman" w:cs="Times New Roman"/>
          <w:noProof/>
          <w:lang w:eastAsia="zh-CN"/>
        </w:rPr>
        <w:t>1</w:t>
      </w:r>
      <w:r w:rsidR="006E7F31"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w:t>
      </w:r>
      <w:r w:rsidR="002C701E">
        <w:rPr>
          <w:rFonts w:ascii="Times New Roman" w:eastAsia="Times New Roman" w:hAnsi="Times New Roman" w:cs="Times New Roman"/>
          <w:color w:val="000000"/>
          <w:lang w:eastAsia="zh-CN"/>
        </w:rPr>
        <w:t xml:space="preserve"> </w:t>
      </w:r>
      <w:r w:rsidR="00AD02F1" w:rsidRPr="002C1681">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2C701E">
              <w:rPr>
                <w:rFonts w:ascii="Times New Roman" w:eastAsia="Times New Roman" w:hAnsi="Times New Roman" w:cs="Times New Roman"/>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лицам, осуществляющим поставки товаров, выполнение работ, оказание услуг, являющихся предметом закупки;</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2C1681">
              <w:rPr>
                <w:rFonts w:ascii="Times New Roman" w:eastAsia="Times New Roman" w:hAnsi="Times New Roman" w:cs="Times New Roman"/>
                <w:bCs/>
                <w:lang w:eastAsia="zh-CN"/>
              </w:rPr>
              <w:t>чьядоля</w:t>
            </w:r>
            <w:proofErr w:type="spellEnd"/>
            <w:r w:rsidRPr="002C1681">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xml:space="preserve">( </w:t>
            </w:r>
            <w:proofErr w:type="gramEnd"/>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4F6" w:rsidRDefault="00F004F6" w:rsidP="00BA0133">
      <w:pPr>
        <w:spacing w:after="0" w:line="240" w:lineRule="auto"/>
      </w:pPr>
      <w:r>
        <w:separator/>
      </w:r>
    </w:p>
  </w:endnote>
  <w:endnote w:type="continuationSeparator" w:id="0">
    <w:p w:rsidR="00F004F6" w:rsidRDefault="00F004F6"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4F6" w:rsidRDefault="00F004F6" w:rsidP="00BA0133">
      <w:pPr>
        <w:spacing w:after="0" w:line="240" w:lineRule="auto"/>
      </w:pPr>
      <w:r>
        <w:separator/>
      </w:r>
    </w:p>
  </w:footnote>
  <w:footnote w:type="continuationSeparator" w:id="0">
    <w:p w:rsidR="00F004F6" w:rsidRDefault="00F004F6" w:rsidP="00BA0133">
      <w:pPr>
        <w:spacing w:after="0" w:line="240" w:lineRule="auto"/>
      </w:pPr>
      <w:r>
        <w:continuationSeparator/>
      </w:r>
    </w:p>
  </w:footnote>
  <w:footnote w:id="1">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EA"/>
    <w:rsid w:val="000124AB"/>
    <w:rsid w:val="00012B84"/>
    <w:rsid w:val="00015B16"/>
    <w:rsid w:val="00021126"/>
    <w:rsid w:val="00031222"/>
    <w:rsid w:val="00034688"/>
    <w:rsid w:val="00040271"/>
    <w:rsid w:val="000454AF"/>
    <w:rsid w:val="00047880"/>
    <w:rsid w:val="00050E77"/>
    <w:rsid w:val="00055F25"/>
    <w:rsid w:val="00055F3F"/>
    <w:rsid w:val="00067452"/>
    <w:rsid w:val="00076F49"/>
    <w:rsid w:val="00077939"/>
    <w:rsid w:val="00084B55"/>
    <w:rsid w:val="00084C4D"/>
    <w:rsid w:val="0008797F"/>
    <w:rsid w:val="000A0473"/>
    <w:rsid w:val="000A4636"/>
    <w:rsid w:val="000B0EFF"/>
    <w:rsid w:val="000B1051"/>
    <w:rsid w:val="000B5A57"/>
    <w:rsid w:val="000C2CAB"/>
    <w:rsid w:val="000C7FB8"/>
    <w:rsid w:val="000D0E31"/>
    <w:rsid w:val="000D1178"/>
    <w:rsid w:val="000D1F39"/>
    <w:rsid w:val="000D204C"/>
    <w:rsid w:val="000D43F0"/>
    <w:rsid w:val="000E45ED"/>
    <w:rsid w:val="000E57C9"/>
    <w:rsid w:val="000E6B96"/>
    <w:rsid w:val="000F0337"/>
    <w:rsid w:val="000F051D"/>
    <w:rsid w:val="000F0B0D"/>
    <w:rsid w:val="000F1276"/>
    <w:rsid w:val="000F3825"/>
    <w:rsid w:val="000F3F54"/>
    <w:rsid w:val="000F5761"/>
    <w:rsid w:val="000F7D9F"/>
    <w:rsid w:val="000F7E90"/>
    <w:rsid w:val="0010021D"/>
    <w:rsid w:val="00102851"/>
    <w:rsid w:val="00104AF0"/>
    <w:rsid w:val="00107112"/>
    <w:rsid w:val="0010778D"/>
    <w:rsid w:val="00111031"/>
    <w:rsid w:val="001135BD"/>
    <w:rsid w:val="001139F2"/>
    <w:rsid w:val="00114E9C"/>
    <w:rsid w:val="00116EEC"/>
    <w:rsid w:val="00121AC8"/>
    <w:rsid w:val="00124910"/>
    <w:rsid w:val="00126C7F"/>
    <w:rsid w:val="001366C1"/>
    <w:rsid w:val="00137FD9"/>
    <w:rsid w:val="0014094B"/>
    <w:rsid w:val="00141D6F"/>
    <w:rsid w:val="00142CBA"/>
    <w:rsid w:val="00163DB8"/>
    <w:rsid w:val="001657C6"/>
    <w:rsid w:val="00170085"/>
    <w:rsid w:val="00173E27"/>
    <w:rsid w:val="0017486F"/>
    <w:rsid w:val="001766B1"/>
    <w:rsid w:val="001815D9"/>
    <w:rsid w:val="0018216D"/>
    <w:rsid w:val="00182AC8"/>
    <w:rsid w:val="00186101"/>
    <w:rsid w:val="00186F13"/>
    <w:rsid w:val="001924FA"/>
    <w:rsid w:val="001941FD"/>
    <w:rsid w:val="001A00D1"/>
    <w:rsid w:val="001A08CA"/>
    <w:rsid w:val="001A48BF"/>
    <w:rsid w:val="001A73A2"/>
    <w:rsid w:val="001B3DF1"/>
    <w:rsid w:val="001B5389"/>
    <w:rsid w:val="001B6FB1"/>
    <w:rsid w:val="001B7854"/>
    <w:rsid w:val="001C29F0"/>
    <w:rsid w:val="001C56DA"/>
    <w:rsid w:val="001C7CD4"/>
    <w:rsid w:val="001C7E32"/>
    <w:rsid w:val="001D0578"/>
    <w:rsid w:val="001D5A5B"/>
    <w:rsid w:val="001E04BD"/>
    <w:rsid w:val="001E08BE"/>
    <w:rsid w:val="001E7AC4"/>
    <w:rsid w:val="001F0101"/>
    <w:rsid w:val="001F3C65"/>
    <w:rsid w:val="001F3EDE"/>
    <w:rsid w:val="001F7310"/>
    <w:rsid w:val="0020110A"/>
    <w:rsid w:val="00201FDB"/>
    <w:rsid w:val="00204373"/>
    <w:rsid w:val="002044F9"/>
    <w:rsid w:val="00204E8D"/>
    <w:rsid w:val="00206951"/>
    <w:rsid w:val="002073CC"/>
    <w:rsid w:val="00211884"/>
    <w:rsid w:val="002168B3"/>
    <w:rsid w:val="002178A2"/>
    <w:rsid w:val="00217C12"/>
    <w:rsid w:val="00220B7A"/>
    <w:rsid w:val="00226EB7"/>
    <w:rsid w:val="00230433"/>
    <w:rsid w:val="00230F55"/>
    <w:rsid w:val="0023165C"/>
    <w:rsid w:val="00234257"/>
    <w:rsid w:val="00237D25"/>
    <w:rsid w:val="00246400"/>
    <w:rsid w:val="002473D8"/>
    <w:rsid w:val="0025036C"/>
    <w:rsid w:val="00252435"/>
    <w:rsid w:val="002524DC"/>
    <w:rsid w:val="00255FF7"/>
    <w:rsid w:val="00257298"/>
    <w:rsid w:val="00263740"/>
    <w:rsid w:val="00265151"/>
    <w:rsid w:val="002654C4"/>
    <w:rsid w:val="0026728D"/>
    <w:rsid w:val="0027289B"/>
    <w:rsid w:val="002735B4"/>
    <w:rsid w:val="002753E0"/>
    <w:rsid w:val="00276051"/>
    <w:rsid w:val="002774E4"/>
    <w:rsid w:val="0027797E"/>
    <w:rsid w:val="00291C71"/>
    <w:rsid w:val="00291DC4"/>
    <w:rsid w:val="00292A9D"/>
    <w:rsid w:val="002A01D6"/>
    <w:rsid w:val="002A5BA7"/>
    <w:rsid w:val="002A5D1E"/>
    <w:rsid w:val="002B03BD"/>
    <w:rsid w:val="002B0599"/>
    <w:rsid w:val="002B1638"/>
    <w:rsid w:val="002B59BF"/>
    <w:rsid w:val="002C1681"/>
    <w:rsid w:val="002C184F"/>
    <w:rsid w:val="002C701E"/>
    <w:rsid w:val="002D6059"/>
    <w:rsid w:val="002E22B6"/>
    <w:rsid w:val="002E26FE"/>
    <w:rsid w:val="002E31DC"/>
    <w:rsid w:val="002E7470"/>
    <w:rsid w:val="002F0162"/>
    <w:rsid w:val="002F1955"/>
    <w:rsid w:val="00303135"/>
    <w:rsid w:val="00303B54"/>
    <w:rsid w:val="00306897"/>
    <w:rsid w:val="00306F89"/>
    <w:rsid w:val="00312851"/>
    <w:rsid w:val="00312ADA"/>
    <w:rsid w:val="00314DEF"/>
    <w:rsid w:val="00321576"/>
    <w:rsid w:val="003233C5"/>
    <w:rsid w:val="00323CE1"/>
    <w:rsid w:val="00324462"/>
    <w:rsid w:val="00324C7E"/>
    <w:rsid w:val="003274F2"/>
    <w:rsid w:val="003313CA"/>
    <w:rsid w:val="003317B5"/>
    <w:rsid w:val="00334B9A"/>
    <w:rsid w:val="0034517D"/>
    <w:rsid w:val="003472CB"/>
    <w:rsid w:val="00347539"/>
    <w:rsid w:val="003479E5"/>
    <w:rsid w:val="00350451"/>
    <w:rsid w:val="00355759"/>
    <w:rsid w:val="00355CC0"/>
    <w:rsid w:val="00364659"/>
    <w:rsid w:val="0036524D"/>
    <w:rsid w:val="00365874"/>
    <w:rsid w:val="003666B9"/>
    <w:rsid w:val="00374AB3"/>
    <w:rsid w:val="00376A88"/>
    <w:rsid w:val="00380A51"/>
    <w:rsid w:val="00386A55"/>
    <w:rsid w:val="00395BD5"/>
    <w:rsid w:val="003A0272"/>
    <w:rsid w:val="003A22D4"/>
    <w:rsid w:val="003A3F81"/>
    <w:rsid w:val="003A4CB3"/>
    <w:rsid w:val="003B05DF"/>
    <w:rsid w:val="003B5A01"/>
    <w:rsid w:val="003C51D0"/>
    <w:rsid w:val="003C70D5"/>
    <w:rsid w:val="003D4726"/>
    <w:rsid w:val="003D5068"/>
    <w:rsid w:val="003D64ED"/>
    <w:rsid w:val="003E2FAB"/>
    <w:rsid w:val="003E436E"/>
    <w:rsid w:val="003E502E"/>
    <w:rsid w:val="003E5D5B"/>
    <w:rsid w:val="003E5D78"/>
    <w:rsid w:val="003E62F3"/>
    <w:rsid w:val="003F0772"/>
    <w:rsid w:val="003F2B8D"/>
    <w:rsid w:val="003F352C"/>
    <w:rsid w:val="003F584A"/>
    <w:rsid w:val="003F7A7E"/>
    <w:rsid w:val="0040063B"/>
    <w:rsid w:val="00402347"/>
    <w:rsid w:val="0040308A"/>
    <w:rsid w:val="004065BC"/>
    <w:rsid w:val="00406E7A"/>
    <w:rsid w:val="00407099"/>
    <w:rsid w:val="0041349F"/>
    <w:rsid w:val="00414F22"/>
    <w:rsid w:val="0042006F"/>
    <w:rsid w:val="004206B2"/>
    <w:rsid w:val="00423507"/>
    <w:rsid w:val="0042491C"/>
    <w:rsid w:val="00434BC8"/>
    <w:rsid w:val="004373F2"/>
    <w:rsid w:val="004377B6"/>
    <w:rsid w:val="00440D66"/>
    <w:rsid w:val="004532DB"/>
    <w:rsid w:val="004544C4"/>
    <w:rsid w:val="0045565D"/>
    <w:rsid w:val="004566E8"/>
    <w:rsid w:val="0046066E"/>
    <w:rsid w:val="004639AE"/>
    <w:rsid w:val="00467D27"/>
    <w:rsid w:val="00473B28"/>
    <w:rsid w:val="004755D7"/>
    <w:rsid w:val="00480E88"/>
    <w:rsid w:val="0048168C"/>
    <w:rsid w:val="00484E98"/>
    <w:rsid w:val="00485838"/>
    <w:rsid w:val="00487BEE"/>
    <w:rsid w:val="00490131"/>
    <w:rsid w:val="0049046D"/>
    <w:rsid w:val="0049126B"/>
    <w:rsid w:val="00492356"/>
    <w:rsid w:val="0049375D"/>
    <w:rsid w:val="004942E0"/>
    <w:rsid w:val="00495DC1"/>
    <w:rsid w:val="004A3490"/>
    <w:rsid w:val="004A4658"/>
    <w:rsid w:val="004A7383"/>
    <w:rsid w:val="004A7C4B"/>
    <w:rsid w:val="004B0270"/>
    <w:rsid w:val="004B0937"/>
    <w:rsid w:val="004B2F2D"/>
    <w:rsid w:val="004B44CA"/>
    <w:rsid w:val="004B6541"/>
    <w:rsid w:val="004B663E"/>
    <w:rsid w:val="004C104D"/>
    <w:rsid w:val="004C3CB9"/>
    <w:rsid w:val="004D331C"/>
    <w:rsid w:val="004D4FF0"/>
    <w:rsid w:val="004D6B73"/>
    <w:rsid w:val="004E1C44"/>
    <w:rsid w:val="004E227F"/>
    <w:rsid w:val="004E310A"/>
    <w:rsid w:val="004E3DDA"/>
    <w:rsid w:val="004F0D13"/>
    <w:rsid w:val="004F2EB6"/>
    <w:rsid w:val="004F6960"/>
    <w:rsid w:val="004F7268"/>
    <w:rsid w:val="0050067B"/>
    <w:rsid w:val="0050445B"/>
    <w:rsid w:val="00505FA5"/>
    <w:rsid w:val="00507401"/>
    <w:rsid w:val="00507ADD"/>
    <w:rsid w:val="00511205"/>
    <w:rsid w:val="005113F4"/>
    <w:rsid w:val="00517086"/>
    <w:rsid w:val="00517A1D"/>
    <w:rsid w:val="00522D5F"/>
    <w:rsid w:val="00523CB4"/>
    <w:rsid w:val="00526C0C"/>
    <w:rsid w:val="00532AC1"/>
    <w:rsid w:val="00535AD7"/>
    <w:rsid w:val="00543035"/>
    <w:rsid w:val="00543C45"/>
    <w:rsid w:val="0055030E"/>
    <w:rsid w:val="00550C67"/>
    <w:rsid w:val="005545B8"/>
    <w:rsid w:val="005629CB"/>
    <w:rsid w:val="00564E77"/>
    <w:rsid w:val="00566779"/>
    <w:rsid w:val="00570B12"/>
    <w:rsid w:val="0057378D"/>
    <w:rsid w:val="005760CB"/>
    <w:rsid w:val="00576FAB"/>
    <w:rsid w:val="00580B51"/>
    <w:rsid w:val="00580EBF"/>
    <w:rsid w:val="00584101"/>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0FA3"/>
    <w:rsid w:val="005D7C27"/>
    <w:rsid w:val="005E1C1C"/>
    <w:rsid w:val="005E2E78"/>
    <w:rsid w:val="005E4643"/>
    <w:rsid w:val="005E5486"/>
    <w:rsid w:val="005F0C20"/>
    <w:rsid w:val="005F1B3D"/>
    <w:rsid w:val="005F2EE4"/>
    <w:rsid w:val="005F52F3"/>
    <w:rsid w:val="005F5D81"/>
    <w:rsid w:val="005F64BF"/>
    <w:rsid w:val="006049E2"/>
    <w:rsid w:val="00605EC1"/>
    <w:rsid w:val="00606599"/>
    <w:rsid w:val="00610846"/>
    <w:rsid w:val="00615D59"/>
    <w:rsid w:val="00617F75"/>
    <w:rsid w:val="00620A5E"/>
    <w:rsid w:val="00621367"/>
    <w:rsid w:val="00621420"/>
    <w:rsid w:val="00622643"/>
    <w:rsid w:val="0063056E"/>
    <w:rsid w:val="00630D6E"/>
    <w:rsid w:val="0063102B"/>
    <w:rsid w:val="006320A4"/>
    <w:rsid w:val="0063468D"/>
    <w:rsid w:val="00641F5F"/>
    <w:rsid w:val="0064279B"/>
    <w:rsid w:val="0064378F"/>
    <w:rsid w:val="00643F12"/>
    <w:rsid w:val="00645A14"/>
    <w:rsid w:val="006464CC"/>
    <w:rsid w:val="00652585"/>
    <w:rsid w:val="00655608"/>
    <w:rsid w:val="00655E9C"/>
    <w:rsid w:val="00657077"/>
    <w:rsid w:val="0065734E"/>
    <w:rsid w:val="006636AB"/>
    <w:rsid w:val="00663EBB"/>
    <w:rsid w:val="0067133F"/>
    <w:rsid w:val="00677DD2"/>
    <w:rsid w:val="006806D9"/>
    <w:rsid w:val="006821C1"/>
    <w:rsid w:val="006827F7"/>
    <w:rsid w:val="0068522E"/>
    <w:rsid w:val="00693AEF"/>
    <w:rsid w:val="006945EF"/>
    <w:rsid w:val="00694DA9"/>
    <w:rsid w:val="00697E05"/>
    <w:rsid w:val="006A15C8"/>
    <w:rsid w:val="006A25C5"/>
    <w:rsid w:val="006A2FF4"/>
    <w:rsid w:val="006A4AF3"/>
    <w:rsid w:val="006A64F8"/>
    <w:rsid w:val="006B4F1F"/>
    <w:rsid w:val="006C3661"/>
    <w:rsid w:val="006D3315"/>
    <w:rsid w:val="006D6071"/>
    <w:rsid w:val="006D6276"/>
    <w:rsid w:val="006D6BF6"/>
    <w:rsid w:val="006D7D1B"/>
    <w:rsid w:val="006E0830"/>
    <w:rsid w:val="006E427B"/>
    <w:rsid w:val="006E5AD8"/>
    <w:rsid w:val="006E7F31"/>
    <w:rsid w:val="006F4612"/>
    <w:rsid w:val="006F59CC"/>
    <w:rsid w:val="0070348D"/>
    <w:rsid w:val="00704D2F"/>
    <w:rsid w:val="00706D21"/>
    <w:rsid w:val="0071048D"/>
    <w:rsid w:val="00715070"/>
    <w:rsid w:val="00722F23"/>
    <w:rsid w:val="00726A63"/>
    <w:rsid w:val="00730E30"/>
    <w:rsid w:val="00737DE5"/>
    <w:rsid w:val="00745875"/>
    <w:rsid w:val="007471A7"/>
    <w:rsid w:val="007518BF"/>
    <w:rsid w:val="00763B3E"/>
    <w:rsid w:val="00773BD5"/>
    <w:rsid w:val="00774122"/>
    <w:rsid w:val="007752BD"/>
    <w:rsid w:val="00781C98"/>
    <w:rsid w:val="007858B0"/>
    <w:rsid w:val="00795E53"/>
    <w:rsid w:val="007968EC"/>
    <w:rsid w:val="007A1CBF"/>
    <w:rsid w:val="007A3A2A"/>
    <w:rsid w:val="007A47DB"/>
    <w:rsid w:val="007A558A"/>
    <w:rsid w:val="007B16E8"/>
    <w:rsid w:val="007B2E24"/>
    <w:rsid w:val="007B50C7"/>
    <w:rsid w:val="007B6EFC"/>
    <w:rsid w:val="007C02CC"/>
    <w:rsid w:val="007D121C"/>
    <w:rsid w:val="007D154B"/>
    <w:rsid w:val="007D3C40"/>
    <w:rsid w:val="007D7369"/>
    <w:rsid w:val="007E2470"/>
    <w:rsid w:val="007E3019"/>
    <w:rsid w:val="007E426C"/>
    <w:rsid w:val="007E45B9"/>
    <w:rsid w:val="007E60BD"/>
    <w:rsid w:val="007E6464"/>
    <w:rsid w:val="007E7625"/>
    <w:rsid w:val="007F1B78"/>
    <w:rsid w:val="007F2917"/>
    <w:rsid w:val="007F3F6C"/>
    <w:rsid w:val="007F78D8"/>
    <w:rsid w:val="00800972"/>
    <w:rsid w:val="00801C37"/>
    <w:rsid w:val="00802129"/>
    <w:rsid w:val="00804CE8"/>
    <w:rsid w:val="008052A7"/>
    <w:rsid w:val="00805C68"/>
    <w:rsid w:val="00807A0E"/>
    <w:rsid w:val="00814B48"/>
    <w:rsid w:val="00817534"/>
    <w:rsid w:val="00820713"/>
    <w:rsid w:val="008217A3"/>
    <w:rsid w:val="00823DCF"/>
    <w:rsid w:val="008255AA"/>
    <w:rsid w:val="0083006D"/>
    <w:rsid w:val="0083216E"/>
    <w:rsid w:val="00837296"/>
    <w:rsid w:val="008378C1"/>
    <w:rsid w:val="008406BD"/>
    <w:rsid w:val="0084129D"/>
    <w:rsid w:val="008417F1"/>
    <w:rsid w:val="00842938"/>
    <w:rsid w:val="008431C2"/>
    <w:rsid w:val="008432C0"/>
    <w:rsid w:val="0085175F"/>
    <w:rsid w:val="00853F2E"/>
    <w:rsid w:val="00857CF5"/>
    <w:rsid w:val="008614DE"/>
    <w:rsid w:val="0086520F"/>
    <w:rsid w:val="00867806"/>
    <w:rsid w:val="00867AA7"/>
    <w:rsid w:val="00871E59"/>
    <w:rsid w:val="00872A7D"/>
    <w:rsid w:val="00884776"/>
    <w:rsid w:val="0088612E"/>
    <w:rsid w:val="00887225"/>
    <w:rsid w:val="008879EF"/>
    <w:rsid w:val="00891FB5"/>
    <w:rsid w:val="00893F05"/>
    <w:rsid w:val="008A21FF"/>
    <w:rsid w:val="008A7C5D"/>
    <w:rsid w:val="008B08A5"/>
    <w:rsid w:val="008B0973"/>
    <w:rsid w:val="008B1B57"/>
    <w:rsid w:val="008B7C37"/>
    <w:rsid w:val="008C0CF1"/>
    <w:rsid w:val="008C1863"/>
    <w:rsid w:val="008C1F58"/>
    <w:rsid w:val="008C57CE"/>
    <w:rsid w:val="008C7F5E"/>
    <w:rsid w:val="008D025C"/>
    <w:rsid w:val="008D07A8"/>
    <w:rsid w:val="008D20E8"/>
    <w:rsid w:val="008D2340"/>
    <w:rsid w:val="008D3A81"/>
    <w:rsid w:val="008D5728"/>
    <w:rsid w:val="008D73A2"/>
    <w:rsid w:val="008E165E"/>
    <w:rsid w:val="008E4816"/>
    <w:rsid w:val="008E4EA6"/>
    <w:rsid w:val="008E5AE3"/>
    <w:rsid w:val="008E6B8D"/>
    <w:rsid w:val="008F15E0"/>
    <w:rsid w:val="0090033B"/>
    <w:rsid w:val="00902D79"/>
    <w:rsid w:val="0090418B"/>
    <w:rsid w:val="00907014"/>
    <w:rsid w:val="00912B9E"/>
    <w:rsid w:val="00913D69"/>
    <w:rsid w:val="00916EF1"/>
    <w:rsid w:val="0092312C"/>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67BB3"/>
    <w:rsid w:val="0097012E"/>
    <w:rsid w:val="00973822"/>
    <w:rsid w:val="00974142"/>
    <w:rsid w:val="00975DE4"/>
    <w:rsid w:val="00985F4D"/>
    <w:rsid w:val="00987630"/>
    <w:rsid w:val="009916D8"/>
    <w:rsid w:val="00994AFD"/>
    <w:rsid w:val="009A2DC3"/>
    <w:rsid w:val="009A3846"/>
    <w:rsid w:val="009B24B7"/>
    <w:rsid w:val="009B4B13"/>
    <w:rsid w:val="009B547D"/>
    <w:rsid w:val="009B6FD5"/>
    <w:rsid w:val="009C0CC0"/>
    <w:rsid w:val="009C3E1A"/>
    <w:rsid w:val="009D02CA"/>
    <w:rsid w:val="009D0CC7"/>
    <w:rsid w:val="009D12D5"/>
    <w:rsid w:val="009D154D"/>
    <w:rsid w:val="009D3C18"/>
    <w:rsid w:val="009D531A"/>
    <w:rsid w:val="009D5380"/>
    <w:rsid w:val="009D5C21"/>
    <w:rsid w:val="009E1006"/>
    <w:rsid w:val="009E2BC4"/>
    <w:rsid w:val="009E4586"/>
    <w:rsid w:val="009E6D6C"/>
    <w:rsid w:val="009F2E68"/>
    <w:rsid w:val="009F68B5"/>
    <w:rsid w:val="009F6B46"/>
    <w:rsid w:val="00A025A6"/>
    <w:rsid w:val="00A04DC6"/>
    <w:rsid w:val="00A10D9D"/>
    <w:rsid w:val="00A11147"/>
    <w:rsid w:val="00A1513F"/>
    <w:rsid w:val="00A205E6"/>
    <w:rsid w:val="00A21F9A"/>
    <w:rsid w:val="00A22D25"/>
    <w:rsid w:val="00A234D7"/>
    <w:rsid w:val="00A23BEB"/>
    <w:rsid w:val="00A26239"/>
    <w:rsid w:val="00A32D37"/>
    <w:rsid w:val="00A50F73"/>
    <w:rsid w:val="00A522C9"/>
    <w:rsid w:val="00A57758"/>
    <w:rsid w:val="00A62C83"/>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5AD4"/>
    <w:rsid w:val="00AA6F5A"/>
    <w:rsid w:val="00AA7344"/>
    <w:rsid w:val="00AB2681"/>
    <w:rsid w:val="00AB58C4"/>
    <w:rsid w:val="00AB7A25"/>
    <w:rsid w:val="00AC0224"/>
    <w:rsid w:val="00AC5638"/>
    <w:rsid w:val="00AC6FC7"/>
    <w:rsid w:val="00AC7B5F"/>
    <w:rsid w:val="00AD02F1"/>
    <w:rsid w:val="00AD14C5"/>
    <w:rsid w:val="00AD1541"/>
    <w:rsid w:val="00AD5641"/>
    <w:rsid w:val="00AE097F"/>
    <w:rsid w:val="00AE0DBE"/>
    <w:rsid w:val="00AE0ECA"/>
    <w:rsid w:val="00AE1AFD"/>
    <w:rsid w:val="00AE47AF"/>
    <w:rsid w:val="00AE521C"/>
    <w:rsid w:val="00AE58BD"/>
    <w:rsid w:val="00AF03BF"/>
    <w:rsid w:val="00AF352C"/>
    <w:rsid w:val="00AF74AA"/>
    <w:rsid w:val="00B02B74"/>
    <w:rsid w:val="00B03056"/>
    <w:rsid w:val="00B06EDB"/>
    <w:rsid w:val="00B102A0"/>
    <w:rsid w:val="00B14298"/>
    <w:rsid w:val="00B159C9"/>
    <w:rsid w:val="00B17294"/>
    <w:rsid w:val="00B24F73"/>
    <w:rsid w:val="00B27ABF"/>
    <w:rsid w:val="00B33BA9"/>
    <w:rsid w:val="00B33CE9"/>
    <w:rsid w:val="00B35F8B"/>
    <w:rsid w:val="00B360E5"/>
    <w:rsid w:val="00B37C8C"/>
    <w:rsid w:val="00B42651"/>
    <w:rsid w:val="00B464D2"/>
    <w:rsid w:val="00B4713E"/>
    <w:rsid w:val="00B521FB"/>
    <w:rsid w:val="00B655E1"/>
    <w:rsid w:val="00B65764"/>
    <w:rsid w:val="00B67969"/>
    <w:rsid w:val="00B73199"/>
    <w:rsid w:val="00B83673"/>
    <w:rsid w:val="00B8561B"/>
    <w:rsid w:val="00B90DA9"/>
    <w:rsid w:val="00B968CF"/>
    <w:rsid w:val="00BA0133"/>
    <w:rsid w:val="00BA5DF1"/>
    <w:rsid w:val="00BA6644"/>
    <w:rsid w:val="00BB1755"/>
    <w:rsid w:val="00BB1EE8"/>
    <w:rsid w:val="00BB425E"/>
    <w:rsid w:val="00BB765E"/>
    <w:rsid w:val="00BC22A4"/>
    <w:rsid w:val="00BC2B54"/>
    <w:rsid w:val="00BD08AE"/>
    <w:rsid w:val="00BD300A"/>
    <w:rsid w:val="00BD495A"/>
    <w:rsid w:val="00BE5655"/>
    <w:rsid w:val="00BF3797"/>
    <w:rsid w:val="00BF48EB"/>
    <w:rsid w:val="00BF5C74"/>
    <w:rsid w:val="00BF72D1"/>
    <w:rsid w:val="00C00342"/>
    <w:rsid w:val="00C009FD"/>
    <w:rsid w:val="00C01C15"/>
    <w:rsid w:val="00C01EB8"/>
    <w:rsid w:val="00C02EE0"/>
    <w:rsid w:val="00C077CB"/>
    <w:rsid w:val="00C114F1"/>
    <w:rsid w:val="00C12B58"/>
    <w:rsid w:val="00C1334B"/>
    <w:rsid w:val="00C134A0"/>
    <w:rsid w:val="00C179D2"/>
    <w:rsid w:val="00C207C8"/>
    <w:rsid w:val="00C22489"/>
    <w:rsid w:val="00C251EF"/>
    <w:rsid w:val="00C261F5"/>
    <w:rsid w:val="00C300D5"/>
    <w:rsid w:val="00C33BCA"/>
    <w:rsid w:val="00C42E16"/>
    <w:rsid w:val="00C56F9F"/>
    <w:rsid w:val="00C60ECA"/>
    <w:rsid w:val="00C620F0"/>
    <w:rsid w:val="00C643B7"/>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44D"/>
    <w:rsid w:val="00C96E34"/>
    <w:rsid w:val="00C979C0"/>
    <w:rsid w:val="00CA140B"/>
    <w:rsid w:val="00CA2E4F"/>
    <w:rsid w:val="00CA5188"/>
    <w:rsid w:val="00CA663F"/>
    <w:rsid w:val="00CA7122"/>
    <w:rsid w:val="00CB1666"/>
    <w:rsid w:val="00CB1A5A"/>
    <w:rsid w:val="00CB1B5E"/>
    <w:rsid w:val="00CB44F9"/>
    <w:rsid w:val="00CC0792"/>
    <w:rsid w:val="00CC3C22"/>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1B75"/>
    <w:rsid w:val="00CF31D5"/>
    <w:rsid w:val="00CF65E6"/>
    <w:rsid w:val="00D0141F"/>
    <w:rsid w:val="00D016B4"/>
    <w:rsid w:val="00D019D3"/>
    <w:rsid w:val="00D03CAA"/>
    <w:rsid w:val="00D069E0"/>
    <w:rsid w:val="00D0746D"/>
    <w:rsid w:val="00D101E0"/>
    <w:rsid w:val="00D11978"/>
    <w:rsid w:val="00D123B3"/>
    <w:rsid w:val="00D12C51"/>
    <w:rsid w:val="00D16ECD"/>
    <w:rsid w:val="00D2035B"/>
    <w:rsid w:val="00D208A3"/>
    <w:rsid w:val="00D21465"/>
    <w:rsid w:val="00D22565"/>
    <w:rsid w:val="00D226B3"/>
    <w:rsid w:val="00D246C4"/>
    <w:rsid w:val="00D24873"/>
    <w:rsid w:val="00D26284"/>
    <w:rsid w:val="00D34876"/>
    <w:rsid w:val="00D36B51"/>
    <w:rsid w:val="00D405E1"/>
    <w:rsid w:val="00D44BEE"/>
    <w:rsid w:val="00D455F5"/>
    <w:rsid w:val="00D462F9"/>
    <w:rsid w:val="00D47182"/>
    <w:rsid w:val="00D517AF"/>
    <w:rsid w:val="00D51AD1"/>
    <w:rsid w:val="00D560D3"/>
    <w:rsid w:val="00D5796E"/>
    <w:rsid w:val="00D64C03"/>
    <w:rsid w:val="00D66422"/>
    <w:rsid w:val="00D7063F"/>
    <w:rsid w:val="00D71512"/>
    <w:rsid w:val="00D72B19"/>
    <w:rsid w:val="00D7501B"/>
    <w:rsid w:val="00D76FE1"/>
    <w:rsid w:val="00D77C11"/>
    <w:rsid w:val="00D83AA8"/>
    <w:rsid w:val="00D85F61"/>
    <w:rsid w:val="00D909B1"/>
    <w:rsid w:val="00D94D97"/>
    <w:rsid w:val="00D962E8"/>
    <w:rsid w:val="00D96342"/>
    <w:rsid w:val="00DA64D2"/>
    <w:rsid w:val="00DA6730"/>
    <w:rsid w:val="00DA6E55"/>
    <w:rsid w:val="00DA7E1E"/>
    <w:rsid w:val="00DB265D"/>
    <w:rsid w:val="00DB3CF1"/>
    <w:rsid w:val="00DB6B2A"/>
    <w:rsid w:val="00DC0832"/>
    <w:rsid w:val="00DC5DA2"/>
    <w:rsid w:val="00DC5E24"/>
    <w:rsid w:val="00DC5F15"/>
    <w:rsid w:val="00DE0635"/>
    <w:rsid w:val="00DE1AC5"/>
    <w:rsid w:val="00DE70BC"/>
    <w:rsid w:val="00DE751A"/>
    <w:rsid w:val="00DF1322"/>
    <w:rsid w:val="00DF1C71"/>
    <w:rsid w:val="00DF30DB"/>
    <w:rsid w:val="00DF51B6"/>
    <w:rsid w:val="00E0027A"/>
    <w:rsid w:val="00E01002"/>
    <w:rsid w:val="00E04BEC"/>
    <w:rsid w:val="00E056C9"/>
    <w:rsid w:val="00E07A40"/>
    <w:rsid w:val="00E1044D"/>
    <w:rsid w:val="00E10D38"/>
    <w:rsid w:val="00E10E52"/>
    <w:rsid w:val="00E11E2D"/>
    <w:rsid w:val="00E15E6B"/>
    <w:rsid w:val="00E17537"/>
    <w:rsid w:val="00E24DA7"/>
    <w:rsid w:val="00E2542A"/>
    <w:rsid w:val="00E265DD"/>
    <w:rsid w:val="00E310FE"/>
    <w:rsid w:val="00E34517"/>
    <w:rsid w:val="00E41E7B"/>
    <w:rsid w:val="00E42636"/>
    <w:rsid w:val="00E42D60"/>
    <w:rsid w:val="00E51E90"/>
    <w:rsid w:val="00E52055"/>
    <w:rsid w:val="00E53875"/>
    <w:rsid w:val="00E5427F"/>
    <w:rsid w:val="00E569B4"/>
    <w:rsid w:val="00E60424"/>
    <w:rsid w:val="00E63BE9"/>
    <w:rsid w:val="00E64F83"/>
    <w:rsid w:val="00E66AE1"/>
    <w:rsid w:val="00E70EA8"/>
    <w:rsid w:val="00E74DD6"/>
    <w:rsid w:val="00E752F7"/>
    <w:rsid w:val="00E7551F"/>
    <w:rsid w:val="00E76B48"/>
    <w:rsid w:val="00E80C90"/>
    <w:rsid w:val="00E81BF8"/>
    <w:rsid w:val="00E823C1"/>
    <w:rsid w:val="00E826DE"/>
    <w:rsid w:val="00E838DC"/>
    <w:rsid w:val="00E83B90"/>
    <w:rsid w:val="00E97DE7"/>
    <w:rsid w:val="00E97E51"/>
    <w:rsid w:val="00EA1126"/>
    <w:rsid w:val="00EA146A"/>
    <w:rsid w:val="00EA24F1"/>
    <w:rsid w:val="00EA59FC"/>
    <w:rsid w:val="00EA659D"/>
    <w:rsid w:val="00EA7055"/>
    <w:rsid w:val="00EB2DE0"/>
    <w:rsid w:val="00EB4557"/>
    <w:rsid w:val="00EB74E2"/>
    <w:rsid w:val="00EB7A88"/>
    <w:rsid w:val="00EC059F"/>
    <w:rsid w:val="00EC1B33"/>
    <w:rsid w:val="00EC201E"/>
    <w:rsid w:val="00EC4233"/>
    <w:rsid w:val="00EC6015"/>
    <w:rsid w:val="00EC6C16"/>
    <w:rsid w:val="00ED330B"/>
    <w:rsid w:val="00ED34E6"/>
    <w:rsid w:val="00EE258C"/>
    <w:rsid w:val="00EE26DC"/>
    <w:rsid w:val="00EE3BA1"/>
    <w:rsid w:val="00EE4518"/>
    <w:rsid w:val="00EE47EF"/>
    <w:rsid w:val="00EE56BF"/>
    <w:rsid w:val="00EF21B8"/>
    <w:rsid w:val="00EF239F"/>
    <w:rsid w:val="00EF6DCF"/>
    <w:rsid w:val="00EF72BF"/>
    <w:rsid w:val="00F000A5"/>
    <w:rsid w:val="00F004F6"/>
    <w:rsid w:val="00F00DC3"/>
    <w:rsid w:val="00F03075"/>
    <w:rsid w:val="00F03248"/>
    <w:rsid w:val="00F03C33"/>
    <w:rsid w:val="00F041BD"/>
    <w:rsid w:val="00F04BE9"/>
    <w:rsid w:val="00F05EB2"/>
    <w:rsid w:val="00F10A4B"/>
    <w:rsid w:val="00F1269E"/>
    <w:rsid w:val="00F137ED"/>
    <w:rsid w:val="00F156A8"/>
    <w:rsid w:val="00F16BE0"/>
    <w:rsid w:val="00F3023E"/>
    <w:rsid w:val="00F323BB"/>
    <w:rsid w:val="00F32D5B"/>
    <w:rsid w:val="00F345ED"/>
    <w:rsid w:val="00F41D22"/>
    <w:rsid w:val="00F425CC"/>
    <w:rsid w:val="00F449E0"/>
    <w:rsid w:val="00F54111"/>
    <w:rsid w:val="00F542A9"/>
    <w:rsid w:val="00F548BE"/>
    <w:rsid w:val="00F7033C"/>
    <w:rsid w:val="00F70492"/>
    <w:rsid w:val="00F70DF0"/>
    <w:rsid w:val="00F82491"/>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62E9"/>
    <w:rsid w:val="00FE02E7"/>
    <w:rsid w:val="00FE24E1"/>
    <w:rsid w:val="00FE535E"/>
    <w:rsid w:val="00FE758C"/>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05FA5"/>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Неразрешенное упоминание7"/>
    <w:basedOn w:val="a4"/>
    <w:uiPriority w:val="99"/>
    <w:semiHidden/>
    <w:unhideWhenUsed/>
    <w:rsid w:val="0063468D"/>
    <w:rPr>
      <w:color w:val="605E5C"/>
      <w:shd w:val="clear" w:color="auto" w:fill="E1DFDD"/>
    </w:rPr>
  </w:style>
  <w:style w:type="paragraph" w:customStyle="1" w:styleId="af4">
    <w:name w:val="САГ_Абзац"/>
    <w:basedOn w:val="a3"/>
    <w:qFormat/>
    <w:rsid w:val="00034688"/>
    <w:pPr>
      <w:tabs>
        <w:tab w:val="left" w:pos="0"/>
      </w:tabs>
      <w:spacing w:after="0" w:line="240" w:lineRule="auto"/>
      <w:ind w:firstLine="567"/>
      <w:jc w:val="both"/>
    </w:pPr>
    <w:rPr>
      <w:rFonts w:ascii="Times New Roman" w:eastAsia="Times New Roman" w:hAnsi="Times New Roman" w:cs="Times New Roman"/>
      <w:sz w:val="24"/>
      <w:szCs w:val="24"/>
    </w:rPr>
  </w:style>
  <w:style w:type="character" w:customStyle="1" w:styleId="8">
    <w:name w:val="Неразрешенное упоминание8"/>
    <w:basedOn w:val="a4"/>
    <w:uiPriority w:val="99"/>
    <w:semiHidden/>
    <w:unhideWhenUsed/>
    <w:rsid w:val="00312AD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5406001">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75250461">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35873591">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4255493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Fok_kn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37CAD-2FD9-4297-8A3F-07067666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5072</Words>
  <Characters>28912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DOC-MARKER-67TykX315SJKESAktstZsg</dc:description>
  <cp:lastModifiedBy>Роман</cp:lastModifiedBy>
  <cp:revision>8</cp:revision>
  <cp:lastPrinted>2026-07-03T10:24:00Z</cp:lastPrinted>
  <dcterms:created xsi:type="dcterms:W3CDTF">2026-07-02T09:11:00Z</dcterms:created>
  <dcterms:modified xsi:type="dcterms:W3CDTF">2026-07-06T11:25:00Z</dcterms:modified>
</cp:coreProperties>
</file>