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СШ "Ге​​‌‌​‍‌‌‌⁠​​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15:color w:val="FF00FF"/>
          <w:id w:val="-1368987401"/>
          <w:placeholder>
            <w:docPart w:val="DefaultPlaceholder_-1854013437"/>
          </w:placeholder>
          <w:date w:fullDate="2026-07-03T00:00:00Z">
            <w:dateFormat w:val="dd.MM.yyyy"/>
            <w:lid w:val="ru-RU"/>
          </w:date>
        </w:sdtPr>
        <w:sdtContent>
          <w:r>
            <w:rPr>
              <w:rFonts w:cs="Times New Roman" w:ascii="Times New Roman" w:hAnsi="Times New Roman"/>
            </w:rPr>
          </w:r>
          <w:r>
            <w:rPr>
              <w:rFonts w:cs="Times New Roman" w:ascii="Times New Roman" w:hAnsi="Times New Roman"/>
            </w:rPr>
            <w:t>03.07.2026</w:t>
          </w:r>
        </w:sdtContent>
      </w:sdt>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2"/>
      <w:bookmarkStart w:id="1" w:name="OLE_LINK7"/>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docdata"/>
        <w:spacing w:beforeAutospacing="0" w:before="0" w:afterAutospacing="0" w:after="0"/>
        <w:jc w:val="center"/>
        <w:rPr>
          <w:b/>
          <w:bCs/>
          <w:color w:val="000000"/>
          <w:sz w:val="22"/>
          <w:szCs w:val="22"/>
        </w:rPr>
      </w:pPr>
      <w:bookmarkStart w:id="2" w:name="_Hlk233290010"/>
      <w:r>
        <w:rPr>
          <w:rFonts w:eastAsia="Calibri"/>
          <w:b/>
          <w:bCs/>
        </w:rPr>
        <w:t xml:space="preserve">на </w:t>
      </w:r>
      <w:bookmarkStart w:id="3" w:name="_Hlk171067435"/>
      <w:bookmarkEnd w:id="2"/>
      <w:r>
        <w:rPr>
          <w:b/>
          <w:bCs/>
          <w:color w:val="000000"/>
          <w:sz w:val="22"/>
          <w:szCs w:val="22"/>
        </w:rPr>
        <w:t xml:space="preserve">выполнение </w:t>
      </w:r>
      <w:bookmarkEnd w:id="3"/>
      <w:r>
        <w:rPr>
          <w:b/>
          <w:bCs/>
          <w:color w:val="000000"/>
          <w:sz w:val="22"/>
          <w:szCs w:val="22"/>
        </w:rPr>
        <w:t xml:space="preserve">работ по </w:t>
      </w:r>
      <w:bookmarkStart w:id="4" w:name="_Hlk173489507"/>
      <w:r>
        <w:rPr>
          <w:b/>
          <w:bCs/>
          <w:color w:val="000000"/>
          <w:sz w:val="22"/>
          <w:szCs w:val="22"/>
        </w:rPr>
        <w:t>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bookmarkEnd w:id="4"/>
    </w:p>
    <w:p>
      <w:pPr>
        <w:pStyle w:val="Normal"/>
        <w:spacing w:lineRule="auto" w:line="240" w:before="0" w:after="0"/>
        <w:jc w:val="center"/>
        <w:rPr>
          <w:rFonts w:ascii="Times New Roman" w:hAnsi="Times New Roman" w:eastAsia="Times New Roman" w:cs="Times New Roman"/>
          <w:b/>
          <w:bCs/>
          <w:color w:val="151515"/>
          <w:shd w:fill="FFFFFF" w:val="clear"/>
          <w:lang w:eastAsia="ru-RU"/>
        </w:rPr>
      </w:pPr>
      <w:r>
        <w:rPr>
          <w:rFonts w:eastAsia="Times New Roman" w:cs="Times New Roman" w:ascii="Times New Roman" w:hAnsi="Times New Roman"/>
          <w:b/>
          <w:bCs/>
          <w:color w:val="151515"/>
          <w:shd w:fill="FFFFFF" w:val="clear"/>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5" w:name="OLE_LINK8"/>
      <w:bookmarkStart w:id="6" w:name="OLE_LINK9"/>
      <w:r>
        <w:rPr>
          <w:rFonts w:eastAsia="Times New Roman" w:cs="Times New Roman" w:ascii="Times New Roman" w:hAnsi="Times New Roman"/>
          <w:iCs/>
          <w:lang w:eastAsia="ru-RU"/>
        </w:rPr>
        <w:t>ценовой запрос</w:t>
      </w:r>
      <w:bookmarkEnd w:id="5"/>
      <w:bookmarkEnd w:id="6"/>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7" w:name="OLE_LINK10"/>
            <w:bookmarkStart w:id="8" w:name="OLE_LINK11"/>
            <w:r>
              <w:rPr>
                <w:rFonts w:eastAsia="Times New Roman" w:cs="Times New Roman" w:ascii="Times New Roman" w:hAnsi="Times New Roman"/>
                <w:b/>
                <w:bCs/>
                <w:iCs/>
                <w:kern w:val="0"/>
                <w:sz w:val="20"/>
                <w:szCs w:val="20"/>
                <w:lang w:val="ru-RU" w:eastAsia="ru-RU" w:bidi="ar-SA"/>
              </w:rPr>
              <w:t>информационная карта</w:t>
            </w:r>
            <w:bookmarkEnd w:id="7"/>
            <w:bookmarkEnd w:id="8"/>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9" w:name="OLE_LINK5"/>
            <w:bookmarkStart w:id="10" w:name="OLE_LINK6"/>
            <w:r>
              <w:rPr>
                <w:rFonts w:eastAsia="Times New Roman" w:cs="Times New Roman" w:ascii="Times New Roman" w:hAnsi="Times New Roman"/>
                <w:iCs/>
                <w:kern w:val="0"/>
                <w:sz w:val="20"/>
                <w:szCs w:val="20"/>
                <w:lang w:val="ru-RU" w:eastAsia="ru-RU" w:bidi="ar-SA"/>
              </w:rPr>
              <w:t xml:space="preserve">Инфокарта </w:t>
            </w:r>
            <w:bookmarkEnd w:id="9"/>
            <w:bookmarkEnd w:id="10"/>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07.07.2026г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sz w:val="20"/>
                <w:szCs w:val="20"/>
              </w:rPr>
            </w:pPr>
            <w:sdt>
              <w:sdtPr>
                <w15:color w:val="FF00FF"/>
                <w:id w:val="423772107"/>
                <w:placeholder>
                  <w:docPart w:val="BFC32AEDEEEC43DABA99D6143B821F92"/>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07.07.2026</w:t>
                </w:r>
              </w:sdtContent>
            </w:sdt>
            <w:r>
              <w:rPr>
                <w:rFonts w:eastAsia="Calibri" w:cs="Times New Roman" w:ascii="Times New Roman" w:hAnsi="Times New Roman"/>
                <w:b/>
                <w:bCs/>
                <w:kern w:val="0"/>
                <w:sz w:val="20"/>
                <w:szCs w:val="20"/>
                <w:lang w:val="ru-RU" w:eastAsia="ru-RU" w:bidi="ar-SA"/>
              </w:rPr>
              <w:t>г</w:t>
            </w:r>
            <w:r>
              <w:rPr>
                <w:rFonts w:eastAsia="Calibri" w:cs="Times New Roman" w:ascii="Times New Roman" w:hAnsi="Times New Roman"/>
                <w:b/>
                <w:bCs/>
                <w:kern w:val="0"/>
                <w:sz w:val="20"/>
                <w:szCs w:val="20"/>
                <w:lang w:val="ru-RU" w:eastAsia="ru-RU" w:bidi="ar-SA"/>
              </w:rPr>
              <w:t>. в</w:t>
            </w:r>
            <w:r>
              <w:rPr>
                <w:rFonts w:eastAsia="Times New Roman" w:cs="Times New Roman" w:ascii="Times New Roman" w:hAnsi="Times New Roman"/>
                <w:b/>
                <w:bCs/>
                <w:iCs/>
                <w:kern w:val="0"/>
                <w:sz w:val="20"/>
                <w:szCs w:val="20"/>
                <w:lang w:val="ru-RU" w:eastAsia="ru-RU" w:bidi="ar-SA"/>
              </w:rPr>
              <w:t xml:space="preserve"> 18:00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Style w:val="19"/>
                <w:rFonts w:cs="Times New Roman"/>
                <w:b/>
                <w:bCs/>
                <w:sz w:val="20"/>
                <w:szCs w:val="20"/>
              </w:rPr>
            </w:pPr>
            <w:sdt>
              <w:sdtPr>
                <w15:color w:val="FF00FF"/>
                <w:id w:val="372498348"/>
                <w:placeholder>
                  <w:docPart w:val="37BAFFABC3724EF4ACC76CE533E02295"/>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08.07.2026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sz w:val="20"/>
                <w:szCs w:val="20"/>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sz w:val="20"/>
                <w:szCs w:val="20"/>
              </w:rPr>
            </w:pPr>
            <w:sdt>
              <w:sdtPr>
                <w15:color w:val="FF00FF"/>
                <w:id w:val="1739432593"/>
                <w:placeholder>
                  <w:docPart w:val="3E83FE2655E84B03BDD93A973F3F17D9"/>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07.07.2026</w:t>
                </w:r>
              </w:sdtContent>
            </w:sdt>
            <w:r>
              <w:rPr>
                <w:rFonts w:eastAsia="Calibri" w:cs="Times New Roman" w:ascii="Times New Roman" w:hAnsi="Times New Roman"/>
                <w:b/>
                <w:bCs/>
                <w:kern w:val="0"/>
                <w:sz w:val="20"/>
                <w:szCs w:val="20"/>
                <w:lang w:val="ru-RU" w:eastAsia="ru-RU" w:bidi="ar-SA"/>
              </w:rPr>
              <w:t>г.</w:t>
            </w:r>
            <w:r>
              <w:rPr>
                <w:rFonts w:eastAsia="Calibri" w:cs="Times New Roman" w:ascii="Times New Roman" w:hAnsi="Times New Roman"/>
                <w:b/>
                <w:bCs/>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в 17:59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8"/>
        <w:gridCol w:w="5047"/>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НЕ 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b/>
                <w:bCs/>
                <w:sz w:val="20"/>
                <w:szCs w:val="20"/>
              </w:rPr>
            </w:pPr>
            <w:sdt>
              <w:sdtPr>
                <w:id w:val="-1095322787"/>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docdata"/>
              <w:spacing w:beforeAutospacing="0" w:before="0" w:afterAutospacing="0" w:after="0"/>
              <w:jc w:val="center"/>
              <w:rPr>
                <w:b/>
                <w:bCs/>
                <w:color w:val="000000"/>
                <w:sz w:val="22"/>
                <w:szCs w:val="22"/>
              </w:rPr>
            </w:pPr>
            <w:r>
              <w:rPr>
                <w:b/>
                <w:sz w:val="20"/>
                <w:szCs w:val="20"/>
              </w:rPr>
              <w:t>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2 901 612,11 руб.</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ListParagraph"/>
              <w:spacing w:before="0" w:after="0"/>
              <w:ind w:start="0"/>
              <w:contextualSpacing/>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Начальная (максимальная) цена договора </w:t>
            </w:r>
            <w:r>
              <w:rPr>
                <w:rFonts w:eastAsia="Times New Roman" w:ascii="Times New Roman" w:hAnsi="Times New Roman"/>
                <w:sz w:val="20"/>
                <w:szCs w:val="20"/>
                <w:lang w:eastAsia="ru-RU"/>
              </w:rPr>
              <w:t xml:space="preserve">сформирована в соответствии с Техническим заданием (прилагается отдельным файлом). </w:t>
            </w:r>
            <w:r>
              <w:rPr>
                <w:rFonts w:eastAsia="Times New Roman" w:ascii="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6"/>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b/>
              </w:rPr>
              <w:t xml:space="preserve">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b/>
                  </w:rPr>
                </w:r>
                <w:r>
                  <w:rPr>
                    <w:rFonts w:cs="Times New Roman" w:ascii="Times New Roman" w:hAnsi="Times New Roman"/>
                    <w:b/>
                    <w:bCs/>
                    <w:sz w:val="20"/>
                    <w:szCs w:val="20"/>
                  </w:rPr>
                  <w:t>проектно-сметный</w:t>
                </w:r>
              </w:sdtContent>
            </w:sdt>
            <w:r>
              <w:rPr>
                <w:rStyle w:val="26"/>
                <w:rFonts w:eastAsia="Calibri" w:cs="Times New Roman" w:ascii="Times New Roman" w:hAnsi="Times New Roman"/>
                <w:b/>
                <w:bCs/>
                <w:color w:val="000000"/>
                <w:sz w:val="20"/>
                <w:szCs w:val="20"/>
                <w:lang w:eastAsia="ru-RU"/>
              </w:rPr>
              <w:t xml:space="preserve"> </w:t>
            </w:r>
            <w:r>
              <w:rPr>
                <w:rStyle w:val="26"/>
                <w:rFonts w:eastAsia="Calibri" w:cs="Times New Roman" w:ascii="Times New Roman" w:hAnsi="Times New Roman"/>
                <w:b/>
                <w:bCs/>
                <w:color w:val="000000"/>
                <w:sz w:val="20"/>
                <w:szCs w:val="20"/>
                <w:lang w:eastAsia="ru-RU"/>
              </w:rPr>
              <w:t>на основании ЛСР</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11" w:name="OLE_LINK12"/>
            <w:bookmarkStart w:id="12" w:name="OLE_LINK13"/>
            <w:r>
              <w:rPr>
                <w:rFonts w:eastAsia="Times New Roman" w:cs="Times New Roman" w:ascii="Times New Roman" w:hAnsi="Times New Roman"/>
                <w:bCs/>
                <w:sz w:val="20"/>
                <w:szCs w:val="20"/>
                <w:lang w:eastAsia="ru-RU"/>
              </w:rPr>
              <w:t>инфокартой</w:t>
            </w:r>
            <w:bookmarkEnd w:id="11"/>
            <w:bookmarkEnd w:id="12"/>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установлено</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3"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3"/>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swiss"/>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11</w:t>
    </w:r>
    <w:r>
      <w:rPr/>
      <w:fldChar w:fldCharType="end"/>
    </w:r>
  </w:p>
  <w:p>
    <w:pPr>
      <w:pStyle w:val="Footer"/>
      <w:rPr/>
    </w:pPr>
    <w:r>
      <w:rPr/>
    </w:r>
  </w:p>
  <w:p>
    <w:pPr>
      <w:pStyle w:val="Normal"/>
      <w:widowControl/>
      <w:suppressAutoHyphens w:val="true"/>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user" w:customStyle="1">
    <w:name w:val="Символ сноски (user)"/>
    <w:qFormat/>
    <w:rPr>
      <w:vertAlign w:val="superscript"/>
    </w:rPr>
  </w:style>
  <w:style w:type="character" w:styleId="Style19">
    <w:name w:val="Символ сноски"/>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user1" w:customStyle="1">
    <w:name w:val="Символ концевой сноски (user)"/>
    <w:uiPriority w:val="99"/>
    <w:unhideWhenUsed/>
    <w:qFormat/>
    <w:rPr>
      <w:vertAlign w:val="superscrip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34"/>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user2">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3">
    <w:name w:val="Указатель (user)"/>
    <w:basedOn w:val="Normal"/>
    <w:qFormat/>
    <w:pPr>
      <w:suppressLineNumbers/>
    </w:pPr>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Title"/>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34"/>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star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user4" w:customStyle="1">
    <w:name w:val="Колонтитулы (user)"/>
    <w:basedOn w:val="Normal"/>
    <w:qFormat/>
    <w:pPr/>
    <w:rPr/>
  </w:style>
  <w:style w:type="paragraph" w:styleId="Style29">
    <w:name w:val="Колонтитулы"/>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suppressAutoHyphens w:val="true"/>
      <w:bidi w:val="0"/>
      <w:spacing w:before="0" w:after="0"/>
      <w:ind w:firstLine="720" w:end="19772"/>
      <w:jc w:val="start"/>
    </w:pPr>
    <w:rPr>
      <w:rFonts w:ascii="Arial" w:hAnsi="Arial" w:eastAsia="Times New Roman" w:cs="Arial"/>
      <w:color w:val="auto"/>
      <w:kern w:val="0"/>
      <w:sz w:val="20"/>
      <w:szCs w:val="20"/>
      <w:lang w:val="ru-RU" w:eastAsia="ru-RU" w:bidi="ar-SA"/>
    </w:rPr>
  </w:style>
  <w:style w:type="paragraph" w:styleId="ConsNonformat" w:customStyle="1">
    <w:name w:val="ConsNonformat"/>
    <w:qFormat/>
    <w:pPr>
      <w:widowControl/>
      <w:suppressAutoHyphens w:val="true"/>
      <w:bidi w:val="0"/>
      <w:spacing w:before="0" w:after="0"/>
      <w:ind w:end="19772"/>
      <w:jc w:val="star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uiPriority w:val="99"/>
    <w:qFormat/>
    <w:pPr>
      <w:widowControl/>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pacing w:lineRule="auto" w:line="278" w:before="0" w:after="0"/>
      <w:ind w:start="280"/>
      <w:jc w:val="star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33" w:customStyle="1">
    <w:name w:val="Содержимое таблицы"/>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4" w:customStyle="1">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suppressAutoHyphens w:val="true"/>
      <w:bidi w:val="0"/>
      <w:spacing w:before="0" w:after="0"/>
      <w:jc w:val="star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5"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6"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7"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8"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18"/>
      <w:szCs w:val="18"/>
      <w:lang w:val="ru-RU" w:eastAsia="ru-RU" w:bidi="ar-SA"/>
    </w:rPr>
  </w:style>
  <w:style w:type="paragraph" w:styleId="216" w:customStyle="1">
    <w:name w:val="Обычный2"/>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docdata" w:customStyle="1">
    <w:name w:val="docdata"/>
    <w:basedOn w:val="Normal"/>
    <w:qFormat/>
    <w:rsid w:val="007f2405"/>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Style39" w:default="1">
    <w:name w:val="Без списка"/>
    <w:uiPriority w:val="99"/>
    <w:semiHidden/>
    <w:unhideWhenUsed/>
    <w:qFormat/>
  </w:style>
  <w:style w:type="numbering" w:styleId="user5" w:customStyle="1">
    <w:name w:val="Без списка (user)"/>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4">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f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d">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3">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4472C4"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5B9BD5"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blPr/>
      <w:tcPr>
        <w:tcBorders>
          <w:top w:val="single" w:color="4472C4"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5" w:sz="4" w:space="0"/>
          <w:right w:val="single" w:color="5B9BD5" w:themeColor="accent5" w:sz="4" w:space="0"/>
        </w:tcBorders>
      </w:tcPr>
    </w:tblStylePr>
    <w:tblStylePr w:type="band1Horz">
      <w:rPr>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5B9BD5" w:themeColor="accent5" w:sz="12" w:space="0"/>
        </w:tcBorders>
      </w:tcPr>
    </w:tblStylePr>
    <w:tblStylePr w:type="lastRow">
      <w:rPr>
        <w:sz w:val="22"/>
      </w:rPr>
      <w:tblPr/>
      <w:tcPr>
        <w:tcBorders>
          <w:top w:val="single" w:color="5B9BD5" w:themeColor="accent5" w:sz="12" w:space="0"/>
        </w:tcBorders>
      </w:tcPr>
    </w:tblStylePr>
    <w:tblStylePr w:type="firstCol">
      <w:rPr>
        <w:sz w:val="22"/>
      </w:rPr>
      <w:tblPr/>
    </w:tblStylePr>
    <w:tblStylePr w:type="lastCol">
      <w:rPr>
        <w:sz w:val="22"/>
      </w:rPr>
      <w:tblPr/>
      <w:tcPr>
        <w:tcBorders>
          <w:left w:val="single" w:color="5B9BD5" w:themeColor="accent5" w:sz="12" w:space="0"/>
        </w:tcBorders>
      </w:tc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f4">
    <w:name w:val="Table Grid"/>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1"/>
    <w:uiPriority w:val="9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5">
    <w:name w:val="Сетка таблицы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Simple 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e">
    <w:name w:val="Сетка таблицы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Простая таблица 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Простая таблица 12"/>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5B4BA2"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A0E" w:rsidRDefault="00F12A0E">
      <w:pPr>
        <w:spacing w:after="0" w:line="240" w:lineRule="auto"/>
      </w:pPr>
      <w:r>
        <w:separator/>
      </w:r>
    </w:p>
  </w:endnote>
  <w:endnote w:type="continuationSeparator" w:id="0">
    <w:p w:rsidR="00F12A0E" w:rsidRDefault="00F12A0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A0E" w:rsidRDefault="00F12A0E">
      <w:pPr>
        <w:spacing w:after="0" w:line="240" w:lineRule="auto"/>
      </w:pPr>
      <w:r>
        <w:separator/>
      </w:r>
    </w:p>
  </w:footnote>
  <w:footnote w:type="continuationSeparator" w:id="0">
    <w:p w:rsidR="00F12A0E" w:rsidRDefault="00F12A0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5B4BA2"/>
    <w:rsid w:val="00D36705"/>
    <w:rsid w:val="00F01EF0"/>
    <w:rsid w:val="00F1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CD98-BEDB-4E4E-85A7-54DF4528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LibreOffice/26.2.2.2$Linux_X86_64 LibreOffice_project/620$Build-2</Application>
  <AppVersion>15.0000</AppVersion>
  <Pages>11</Pages>
  <Words>3910</Words>
  <Characters>27801</Characters>
  <CharactersWithSpaces>31533</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2026-06-09T05:34:00Z</dcterms:created>
  <dc:creator>Roman Nurgaliev</dc:creator>
  <dc:description>DOC-MARKER-_azf6PDG5c67EkROzwNysA</dc:description>
  <dc:language>ru-RU</dc:language>
  <cp:lastModifiedBy/>
  <dcterms:modified xsi:type="dcterms:W3CDTF">2026-07-06T17:50:19Z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