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42E3C" w14:textId="3F235973" w:rsidR="00447328" w:rsidRPr="00A268EB" w:rsidRDefault="00447328" w:rsidP="00680650">
      <w:pPr>
        <w:jc w:val="center"/>
        <w:rPr>
          <w:rFonts w:ascii="Times New Roman" w:hAnsi="Times New Roman" w:cs="Times New Roman"/>
          <w:b/>
        </w:rPr>
      </w:pPr>
      <w:r w:rsidRPr="00A268EB">
        <w:rPr>
          <w:rFonts w:ascii="Times New Roman" w:hAnsi="Times New Roman" w:cs="Times New Roman"/>
          <w:b/>
        </w:rPr>
        <w:t>Техническое задание</w:t>
      </w:r>
    </w:p>
    <w:p w14:paraId="2878D28B" w14:textId="2E034816" w:rsidR="00680650" w:rsidRPr="00A268EB" w:rsidRDefault="00A268EB" w:rsidP="00680650">
      <w:pPr>
        <w:jc w:val="center"/>
        <w:rPr>
          <w:rFonts w:ascii="Times New Roman" w:hAnsi="Times New Roman" w:cs="Times New Roman"/>
          <w:b/>
        </w:rPr>
      </w:pPr>
      <w:r w:rsidRPr="00A268EB">
        <w:rPr>
          <w:rFonts w:ascii="Times New Roman" w:hAnsi="Times New Roman" w:cs="Times New Roman"/>
          <w:b/>
        </w:rPr>
        <w:t>н</w:t>
      </w:r>
      <w:r w:rsidR="00680650" w:rsidRPr="00A268EB">
        <w:rPr>
          <w:rFonts w:ascii="Times New Roman" w:hAnsi="Times New Roman" w:cs="Times New Roman"/>
          <w:b/>
        </w:rPr>
        <w:t xml:space="preserve">а поставку </w:t>
      </w:r>
      <w:r w:rsidR="000C7092">
        <w:rPr>
          <w:rFonts w:ascii="Times New Roman" w:hAnsi="Times New Roman" w:cs="Times New Roman"/>
          <w:b/>
        </w:rPr>
        <w:t>ме⁠‍‍⁠﻿⁠⁠‌﻿‍​﻿​‌​‌‍‌​⁠﻿⁠​⁠​⁠‍﻿‍﻿‌⁠﻿⁠‌​⁠‍‍﻿﻿﻿‍‍дицинских изделий</w:t>
      </w:r>
      <w:r w:rsidR="000A6578" w:rsidRPr="00A268EB">
        <w:rPr>
          <w:rFonts w:ascii="Times New Roman" w:hAnsi="Times New Roman" w:cs="Times New Roman"/>
          <w:b/>
        </w:rPr>
        <w:t xml:space="preserve"> </w:t>
      </w:r>
    </w:p>
    <w:p w14:paraId="2CB47E6B" w14:textId="77777777" w:rsidR="00680650" w:rsidRPr="00A268EB" w:rsidRDefault="00680650" w:rsidP="00680650">
      <w:pPr>
        <w:spacing w:after="0" w:line="240" w:lineRule="auto"/>
        <w:jc w:val="both"/>
        <w:rPr>
          <w:rFonts w:ascii="Times New Roman" w:eastAsia="Calibri" w:hAnsi="Times New Roman" w:cs="Times New Roman"/>
          <w:i/>
          <w:iCs/>
          <w:lang w:eastAsia="zh-CN"/>
        </w:rPr>
      </w:pPr>
      <w:r w:rsidRPr="00A268EB">
        <w:rPr>
          <w:rFonts w:ascii="Times New Roman" w:eastAsia="Calibri" w:hAnsi="Times New Roman" w:cs="Times New Roman"/>
          <w:i/>
          <w:iCs/>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362AB42" w14:textId="77777777" w:rsidR="00680650" w:rsidRPr="00A268EB" w:rsidRDefault="00680650" w:rsidP="00680650">
      <w:pPr>
        <w:spacing w:after="0" w:line="240" w:lineRule="auto"/>
        <w:jc w:val="both"/>
        <w:rPr>
          <w:rFonts w:ascii="Times New Roman" w:eastAsia="Calibri" w:hAnsi="Times New Roman" w:cs="Times New Roman"/>
          <w:i/>
          <w:iCs/>
        </w:rPr>
      </w:pPr>
    </w:p>
    <w:tbl>
      <w:tblPr>
        <w:tblStyle w:val="1"/>
        <w:tblW w:w="9465" w:type="dxa"/>
        <w:tblInd w:w="0" w:type="dxa"/>
        <w:tblLayout w:type="fixed"/>
        <w:tblLook w:val="04A0" w:firstRow="1" w:lastRow="0" w:firstColumn="1" w:lastColumn="0" w:noHBand="0" w:noVBand="1"/>
      </w:tblPr>
      <w:tblGrid>
        <w:gridCol w:w="711"/>
        <w:gridCol w:w="1559"/>
        <w:gridCol w:w="2234"/>
        <w:gridCol w:w="1275"/>
        <w:gridCol w:w="1701"/>
        <w:gridCol w:w="1985"/>
      </w:tblGrid>
      <w:tr w:rsidR="00680650" w:rsidRPr="00A268EB" w14:paraId="12E0B052" w14:textId="77777777" w:rsidTr="00556B29">
        <w:trPr>
          <w:trHeight w:val="275"/>
        </w:trPr>
        <w:tc>
          <w:tcPr>
            <w:tcW w:w="711" w:type="dxa"/>
            <w:vMerge w:val="restart"/>
            <w:tcBorders>
              <w:top w:val="single" w:sz="4" w:space="0" w:color="auto"/>
              <w:left w:val="single" w:sz="4" w:space="0" w:color="auto"/>
              <w:bottom w:val="single" w:sz="4" w:space="0" w:color="auto"/>
              <w:right w:val="single" w:sz="4" w:space="0" w:color="auto"/>
            </w:tcBorders>
            <w:hideMark/>
          </w:tcPr>
          <w:p w14:paraId="1B50DB65" w14:textId="77777777" w:rsidR="00680650" w:rsidRPr="00A268EB" w:rsidRDefault="00680650" w:rsidP="00680650">
            <w:pPr>
              <w:tabs>
                <w:tab w:val="left" w:pos="2895"/>
              </w:tabs>
              <w:jc w:val="both"/>
              <w:rPr>
                <w:rFonts w:ascii="Times New Roman" w:eastAsia="Calibri" w:hAnsi="Times New Roman" w:cs="Times New Roman"/>
                <w:b/>
                <w:bCs/>
              </w:rPr>
            </w:pPr>
            <w:r w:rsidRPr="00A268EB">
              <w:rPr>
                <w:rFonts w:ascii="Times New Roman" w:eastAsia="Calibri" w:hAnsi="Times New Roman" w:cs="Times New Roman"/>
                <w:b/>
                <w:bCs/>
                <w:lang w:eastAsia="zh-CN"/>
              </w:rPr>
              <w:t>№ п/п</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7FD720F" w14:textId="77777777" w:rsidR="00680650" w:rsidRPr="00A268EB" w:rsidRDefault="00680650" w:rsidP="00680650">
            <w:pPr>
              <w:tabs>
                <w:tab w:val="left" w:pos="2895"/>
              </w:tabs>
              <w:jc w:val="both"/>
              <w:rPr>
                <w:rFonts w:ascii="Times New Roman" w:eastAsia="Calibri" w:hAnsi="Times New Roman" w:cs="Times New Roman"/>
                <w:b/>
                <w:bCs/>
                <w:lang w:eastAsia="zh-CN"/>
              </w:rPr>
            </w:pPr>
            <w:r w:rsidRPr="00A268EB">
              <w:rPr>
                <w:rFonts w:ascii="Times New Roman" w:eastAsia="Calibri" w:hAnsi="Times New Roman" w:cs="Times New Roman"/>
                <w:b/>
                <w:bCs/>
                <w:lang w:eastAsia="zh-CN"/>
              </w:rPr>
              <w:t>Код ОКПД2</w:t>
            </w:r>
          </w:p>
        </w:tc>
        <w:tc>
          <w:tcPr>
            <w:tcW w:w="2234" w:type="dxa"/>
            <w:vMerge w:val="restart"/>
            <w:tcBorders>
              <w:top w:val="single" w:sz="4" w:space="0" w:color="auto"/>
              <w:left w:val="single" w:sz="4" w:space="0" w:color="auto"/>
              <w:bottom w:val="single" w:sz="4" w:space="0" w:color="auto"/>
              <w:right w:val="single" w:sz="4" w:space="0" w:color="auto"/>
            </w:tcBorders>
            <w:hideMark/>
          </w:tcPr>
          <w:p w14:paraId="210D5E0D" w14:textId="77777777" w:rsidR="00680650" w:rsidRPr="00A268EB" w:rsidRDefault="00680650" w:rsidP="00680650">
            <w:pPr>
              <w:tabs>
                <w:tab w:val="left" w:pos="2895"/>
              </w:tabs>
              <w:jc w:val="both"/>
              <w:rPr>
                <w:rFonts w:ascii="Times New Roman" w:eastAsia="Calibri" w:hAnsi="Times New Roman" w:cs="Times New Roman"/>
                <w:b/>
                <w:bCs/>
                <w:lang w:eastAsia="zh-CN"/>
              </w:rPr>
            </w:pPr>
            <w:r w:rsidRPr="00A268EB">
              <w:rPr>
                <w:rFonts w:ascii="Times New Roman" w:eastAsia="Calibri" w:hAnsi="Times New Roman" w:cs="Times New Roman"/>
                <w:b/>
                <w:bCs/>
                <w:lang w:eastAsia="zh-CN"/>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hideMark/>
          </w:tcPr>
          <w:p w14:paraId="18DDDFD5" w14:textId="77777777" w:rsidR="00680650" w:rsidRPr="00A268EB" w:rsidRDefault="00680650" w:rsidP="00680650">
            <w:pPr>
              <w:tabs>
                <w:tab w:val="left" w:pos="2895"/>
              </w:tabs>
              <w:jc w:val="center"/>
              <w:rPr>
                <w:rFonts w:ascii="Times New Roman" w:eastAsia="Calibri" w:hAnsi="Times New Roman" w:cs="Times New Roman"/>
                <w:b/>
                <w:bCs/>
                <w:lang w:eastAsia="zh-CN"/>
              </w:rPr>
            </w:pPr>
            <w:r w:rsidRPr="00A268EB">
              <w:rPr>
                <w:rFonts w:ascii="Times New Roman" w:eastAsia="Calibri" w:hAnsi="Times New Roman" w:cs="Times New Roman"/>
                <w:b/>
                <w:bCs/>
                <w:lang w:eastAsia="zh-CN"/>
              </w:rPr>
              <w:t>Национальный режим</w:t>
            </w:r>
          </w:p>
        </w:tc>
      </w:tr>
      <w:tr w:rsidR="00680650" w:rsidRPr="00A268EB" w14:paraId="4FA16788" w14:textId="77777777" w:rsidTr="00556B29">
        <w:trPr>
          <w:trHeight w:val="345"/>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50D8E745" w14:textId="77777777" w:rsidR="00680650" w:rsidRPr="00A268EB" w:rsidRDefault="00680650" w:rsidP="00680650">
            <w:pPr>
              <w:rPr>
                <w:rFonts w:ascii="Times New Roman" w:eastAsia="Calibri" w:hAnsi="Times New Roman" w:cs="Times New Roman"/>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2D25B9" w14:textId="77777777" w:rsidR="00680650" w:rsidRPr="00A268EB" w:rsidRDefault="00680650" w:rsidP="00680650">
            <w:pPr>
              <w:rPr>
                <w:rFonts w:ascii="Times New Roman" w:eastAsia="Calibri" w:hAnsi="Times New Roman" w:cs="Times New Roman"/>
                <w:b/>
                <w:bCs/>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14:paraId="5B0CF403" w14:textId="77777777" w:rsidR="00680650" w:rsidRPr="00A268EB" w:rsidRDefault="00680650" w:rsidP="00680650">
            <w:pPr>
              <w:rPr>
                <w:rFonts w:ascii="Times New Roman" w:eastAsia="Calibri" w:hAnsi="Times New Roman" w:cs="Times New Roman"/>
                <w:b/>
                <w:bCs/>
              </w:rPr>
            </w:pPr>
          </w:p>
        </w:tc>
        <w:tc>
          <w:tcPr>
            <w:tcW w:w="1275" w:type="dxa"/>
            <w:tcBorders>
              <w:top w:val="single" w:sz="4" w:space="0" w:color="auto"/>
              <w:left w:val="single" w:sz="4" w:space="0" w:color="auto"/>
              <w:bottom w:val="single" w:sz="4" w:space="0" w:color="auto"/>
              <w:right w:val="single" w:sz="4" w:space="0" w:color="auto"/>
            </w:tcBorders>
            <w:hideMark/>
          </w:tcPr>
          <w:p w14:paraId="1AF9EDB6" w14:textId="77777777" w:rsidR="00680650" w:rsidRPr="00A268EB" w:rsidRDefault="00680650" w:rsidP="00680650">
            <w:pPr>
              <w:tabs>
                <w:tab w:val="left" w:pos="2895"/>
              </w:tabs>
              <w:jc w:val="both"/>
              <w:rPr>
                <w:rFonts w:ascii="Times New Roman" w:eastAsia="Calibri" w:hAnsi="Times New Roman" w:cs="Times New Roman"/>
                <w:b/>
                <w:bCs/>
                <w:lang w:eastAsia="zh-CN"/>
              </w:rPr>
            </w:pPr>
            <w:r w:rsidRPr="00A268EB">
              <w:rPr>
                <w:rFonts w:ascii="Times New Roman" w:eastAsia="Calibri" w:hAnsi="Times New Roman" w:cs="Times New Roman"/>
                <w:b/>
                <w:bCs/>
                <w:lang w:eastAsia="zh-CN"/>
              </w:rPr>
              <w:t>1875 (Запрет)</w:t>
            </w:r>
          </w:p>
        </w:tc>
        <w:tc>
          <w:tcPr>
            <w:tcW w:w="1701" w:type="dxa"/>
            <w:tcBorders>
              <w:top w:val="single" w:sz="4" w:space="0" w:color="auto"/>
              <w:left w:val="single" w:sz="4" w:space="0" w:color="auto"/>
              <w:bottom w:val="single" w:sz="4" w:space="0" w:color="auto"/>
              <w:right w:val="single" w:sz="4" w:space="0" w:color="auto"/>
            </w:tcBorders>
            <w:hideMark/>
          </w:tcPr>
          <w:p w14:paraId="012111B3" w14:textId="77777777" w:rsidR="00680650" w:rsidRPr="00A268EB" w:rsidRDefault="00680650" w:rsidP="00680650">
            <w:pPr>
              <w:tabs>
                <w:tab w:val="left" w:pos="2895"/>
              </w:tabs>
              <w:jc w:val="both"/>
              <w:rPr>
                <w:rFonts w:ascii="Times New Roman" w:eastAsia="Calibri" w:hAnsi="Times New Roman" w:cs="Times New Roman"/>
                <w:b/>
                <w:bCs/>
                <w:lang w:eastAsia="zh-CN"/>
              </w:rPr>
            </w:pPr>
            <w:r w:rsidRPr="00A268EB">
              <w:rPr>
                <w:rFonts w:ascii="Times New Roman" w:eastAsia="Calibri" w:hAnsi="Times New Roman" w:cs="Times New Roman"/>
                <w:b/>
                <w:bCs/>
                <w:lang w:eastAsia="zh-CN"/>
              </w:rPr>
              <w:t>1875 (Ограничение)</w:t>
            </w:r>
          </w:p>
        </w:tc>
        <w:tc>
          <w:tcPr>
            <w:tcW w:w="1985" w:type="dxa"/>
            <w:tcBorders>
              <w:top w:val="single" w:sz="4" w:space="0" w:color="auto"/>
              <w:left w:val="single" w:sz="4" w:space="0" w:color="auto"/>
              <w:bottom w:val="single" w:sz="4" w:space="0" w:color="auto"/>
              <w:right w:val="single" w:sz="4" w:space="0" w:color="auto"/>
            </w:tcBorders>
            <w:hideMark/>
          </w:tcPr>
          <w:p w14:paraId="6CB0A471" w14:textId="77777777" w:rsidR="00680650" w:rsidRPr="00A268EB" w:rsidRDefault="00680650" w:rsidP="00680650">
            <w:pPr>
              <w:tabs>
                <w:tab w:val="left" w:pos="2895"/>
              </w:tabs>
              <w:jc w:val="both"/>
              <w:rPr>
                <w:rFonts w:ascii="Times New Roman" w:eastAsia="Calibri" w:hAnsi="Times New Roman" w:cs="Times New Roman"/>
                <w:b/>
                <w:bCs/>
                <w:lang w:eastAsia="zh-CN"/>
              </w:rPr>
            </w:pPr>
            <w:r w:rsidRPr="00A268EB">
              <w:rPr>
                <w:rFonts w:ascii="Times New Roman" w:eastAsia="Calibri" w:hAnsi="Times New Roman" w:cs="Times New Roman"/>
                <w:b/>
                <w:bCs/>
                <w:lang w:eastAsia="zh-CN"/>
              </w:rPr>
              <w:t>1875 (Преимущество)</w:t>
            </w:r>
          </w:p>
        </w:tc>
      </w:tr>
      <w:tr w:rsidR="00680650" w:rsidRPr="00A268EB" w14:paraId="5CA76A12" w14:textId="77777777" w:rsidTr="007222FD">
        <w:trPr>
          <w:trHeight w:val="70"/>
        </w:trPr>
        <w:tc>
          <w:tcPr>
            <w:tcW w:w="711" w:type="dxa"/>
            <w:tcBorders>
              <w:top w:val="single" w:sz="4" w:space="0" w:color="auto"/>
              <w:left w:val="single" w:sz="4" w:space="0" w:color="auto"/>
              <w:bottom w:val="single" w:sz="4" w:space="0" w:color="auto"/>
              <w:right w:val="single" w:sz="4" w:space="0" w:color="auto"/>
            </w:tcBorders>
            <w:hideMark/>
          </w:tcPr>
          <w:p w14:paraId="7E0DA1BF" w14:textId="77777777" w:rsidR="00680650" w:rsidRPr="00A268EB" w:rsidRDefault="00680650" w:rsidP="00680650">
            <w:pPr>
              <w:tabs>
                <w:tab w:val="left" w:pos="2895"/>
              </w:tabs>
              <w:jc w:val="both"/>
              <w:rPr>
                <w:rFonts w:ascii="Times New Roman" w:eastAsia="Calibri" w:hAnsi="Times New Roman" w:cs="Times New Roman"/>
                <w:lang w:eastAsia="zh-CN"/>
              </w:rPr>
            </w:pPr>
            <w:r w:rsidRPr="00A268EB">
              <w:rPr>
                <w:rFonts w:ascii="Times New Roman" w:eastAsia="Calibri" w:hAnsi="Times New Roman" w:cs="Times New Roman"/>
                <w:lang w:eastAsia="zh-CN"/>
              </w:rPr>
              <w:t>1</w:t>
            </w:r>
          </w:p>
        </w:tc>
        <w:tc>
          <w:tcPr>
            <w:tcW w:w="1559" w:type="dxa"/>
            <w:tcBorders>
              <w:top w:val="single" w:sz="4" w:space="0" w:color="000000"/>
              <w:left w:val="nil"/>
              <w:bottom w:val="single" w:sz="4" w:space="0" w:color="000000"/>
              <w:right w:val="single" w:sz="4" w:space="0" w:color="000000"/>
            </w:tcBorders>
            <w:vAlign w:val="center"/>
          </w:tcPr>
          <w:p w14:paraId="6C031851" w14:textId="01F2137C" w:rsidR="00680650" w:rsidRPr="00A268EB" w:rsidRDefault="00680650" w:rsidP="00680650">
            <w:pPr>
              <w:tabs>
                <w:tab w:val="left" w:pos="2895"/>
              </w:tabs>
              <w:jc w:val="both"/>
              <w:rPr>
                <w:rFonts w:ascii="Times New Roman" w:eastAsia="Calibri" w:hAnsi="Times New Roman" w:cs="Times New Roman"/>
                <w:lang w:eastAsia="zh-CN"/>
              </w:rPr>
            </w:pPr>
            <w:r w:rsidRPr="00A268EB">
              <w:rPr>
                <w:rFonts w:ascii="Times New Roman" w:eastAsia="Times New Roman" w:hAnsi="Times New Roman" w:cs="Times New Roman"/>
                <w:lang w:eastAsia="ru-RU"/>
              </w:rPr>
              <w:t>21.20.24.180</w:t>
            </w:r>
          </w:p>
        </w:tc>
        <w:tc>
          <w:tcPr>
            <w:tcW w:w="2234" w:type="dxa"/>
            <w:tcBorders>
              <w:top w:val="single" w:sz="4" w:space="0" w:color="000000"/>
              <w:left w:val="nil"/>
              <w:bottom w:val="single" w:sz="4" w:space="0" w:color="000000"/>
              <w:right w:val="single" w:sz="4" w:space="0" w:color="000000"/>
            </w:tcBorders>
            <w:shd w:val="clear" w:color="auto" w:fill="auto"/>
            <w:vAlign w:val="center"/>
          </w:tcPr>
          <w:p w14:paraId="4DC8C60C" w14:textId="35C178FA" w:rsidR="00680650" w:rsidRPr="00A268EB" w:rsidRDefault="000C7092" w:rsidP="00680650">
            <w:pPr>
              <w:tabs>
                <w:tab w:val="left" w:pos="2895"/>
              </w:tabs>
              <w:jc w:val="both"/>
              <w:rPr>
                <w:rFonts w:ascii="Times New Roman" w:eastAsia="Calibri" w:hAnsi="Times New Roman" w:cs="Times New Roman"/>
                <w:lang w:eastAsia="zh-CN"/>
              </w:rPr>
            </w:pPr>
            <w:r>
              <w:rPr>
                <w:rFonts w:ascii="Times New Roman" w:eastAsia="Times New Roman" w:hAnsi="Times New Roman" w:cs="Times New Roman"/>
                <w:lang w:eastAsia="ru-RU"/>
              </w:rPr>
              <w:t>«</w:t>
            </w:r>
            <w:r w:rsidR="00680650" w:rsidRPr="00A268EB">
              <w:rPr>
                <w:rFonts w:ascii="Times New Roman" w:eastAsia="Times New Roman" w:hAnsi="Times New Roman" w:cs="Times New Roman"/>
                <w:lang w:eastAsia="ru-RU"/>
              </w:rPr>
              <w:t>Дентин-паста</w:t>
            </w:r>
            <w:r>
              <w:rPr>
                <w:rFonts w:ascii="Times New Roman" w:eastAsia="Times New Roman" w:hAnsi="Times New Roman" w:cs="Times New Roman"/>
                <w:lang w:eastAsia="ru-RU"/>
              </w:rPr>
              <w:t>»</w:t>
            </w:r>
          </w:p>
        </w:tc>
        <w:tc>
          <w:tcPr>
            <w:tcW w:w="1275" w:type="dxa"/>
            <w:tcBorders>
              <w:top w:val="single" w:sz="4" w:space="0" w:color="auto"/>
              <w:left w:val="single" w:sz="4" w:space="0" w:color="auto"/>
              <w:bottom w:val="single" w:sz="4" w:space="0" w:color="auto"/>
              <w:right w:val="single" w:sz="4" w:space="0" w:color="auto"/>
            </w:tcBorders>
          </w:tcPr>
          <w:p w14:paraId="2A62A67C" w14:textId="77777777" w:rsidR="00680650" w:rsidRPr="00A268EB" w:rsidRDefault="00680650" w:rsidP="00680650">
            <w:pPr>
              <w:tabs>
                <w:tab w:val="left" w:pos="2895"/>
              </w:tabs>
              <w:jc w:val="both"/>
              <w:rPr>
                <w:rFonts w:ascii="Times New Roman" w:eastAsia="Calibri"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25999AA5" w14:textId="77777777" w:rsidR="00680650" w:rsidRPr="00A268EB" w:rsidRDefault="00680650" w:rsidP="00680650">
            <w:pPr>
              <w:tabs>
                <w:tab w:val="left" w:pos="2895"/>
              </w:tabs>
              <w:jc w:val="both"/>
              <w:rPr>
                <w:rFonts w:ascii="Times New Roman" w:eastAsia="Calibri" w:hAnsi="Times New Roman" w:cs="Times New Roman"/>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10CE7D3E" w14:textId="77777777" w:rsidR="00680650" w:rsidRPr="00A268EB" w:rsidRDefault="00680650" w:rsidP="00680650">
            <w:pPr>
              <w:tabs>
                <w:tab w:val="left" w:pos="2895"/>
              </w:tabs>
              <w:jc w:val="both"/>
              <w:rPr>
                <w:rFonts w:ascii="Times New Roman" w:eastAsia="Calibri" w:hAnsi="Times New Roman" w:cs="Times New Roman"/>
                <w:lang w:eastAsia="zh-CN"/>
              </w:rPr>
            </w:pPr>
            <w:r w:rsidRPr="00A268EB">
              <w:rPr>
                <w:rFonts w:ascii="Segoe UI Symbol" w:eastAsia="Calibri" w:hAnsi="Segoe UI Symbol" w:cs="Segoe UI Symbol"/>
                <w:lang w:eastAsia="zh-CN"/>
              </w:rPr>
              <w:t>✓</w:t>
            </w:r>
          </w:p>
        </w:tc>
      </w:tr>
      <w:tr w:rsidR="000C7092" w:rsidRPr="00A268EB" w14:paraId="4354190E" w14:textId="77777777" w:rsidTr="007A357C">
        <w:trPr>
          <w:trHeight w:val="70"/>
        </w:trPr>
        <w:tc>
          <w:tcPr>
            <w:tcW w:w="711" w:type="dxa"/>
            <w:tcBorders>
              <w:top w:val="single" w:sz="4" w:space="0" w:color="auto"/>
              <w:left w:val="single" w:sz="4" w:space="0" w:color="auto"/>
              <w:bottom w:val="single" w:sz="4" w:space="0" w:color="auto"/>
              <w:right w:val="single" w:sz="4" w:space="0" w:color="auto"/>
            </w:tcBorders>
          </w:tcPr>
          <w:p w14:paraId="65EEA9F3" w14:textId="3245C679" w:rsidR="000C7092" w:rsidRPr="00A268EB" w:rsidRDefault="000C7092" w:rsidP="000C7092">
            <w:pPr>
              <w:tabs>
                <w:tab w:val="left" w:pos="2895"/>
              </w:tabs>
              <w:jc w:val="both"/>
              <w:rPr>
                <w:rFonts w:ascii="Times New Roman" w:eastAsia="Calibri" w:hAnsi="Times New Roman" w:cs="Times New Roman"/>
                <w:lang w:eastAsia="zh-CN"/>
              </w:rPr>
            </w:pPr>
            <w:r>
              <w:rPr>
                <w:rFonts w:ascii="Times New Roman" w:eastAsia="Calibri" w:hAnsi="Times New Roman" w:cs="Times New Roman"/>
                <w:lang w:eastAsia="zh-CN"/>
              </w:rPr>
              <w:t>2</w:t>
            </w:r>
          </w:p>
        </w:tc>
        <w:tc>
          <w:tcPr>
            <w:tcW w:w="1559" w:type="dxa"/>
          </w:tcPr>
          <w:p w14:paraId="0FFAB34F" w14:textId="09C36F22" w:rsidR="000C7092" w:rsidRPr="00A268EB" w:rsidRDefault="000C7092" w:rsidP="000C7092">
            <w:pPr>
              <w:tabs>
                <w:tab w:val="left" w:pos="2895"/>
              </w:tabs>
              <w:jc w:val="both"/>
              <w:rPr>
                <w:rFonts w:ascii="Times New Roman" w:eastAsia="Times New Roman" w:hAnsi="Times New Roman" w:cs="Times New Roman"/>
                <w:lang w:eastAsia="ru-RU"/>
              </w:rPr>
            </w:pPr>
            <w:r w:rsidRPr="005D4035">
              <w:rPr>
                <w:rFonts w:ascii="Times New Roman" w:hAnsi="Times New Roman" w:cs="Times New Roman"/>
              </w:rPr>
              <w:t>21.20.24.180</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FBDA3FC" w14:textId="298B24E6" w:rsidR="000C7092" w:rsidRDefault="000C7092" w:rsidP="000C7092">
            <w:pPr>
              <w:tabs>
                <w:tab w:val="left" w:pos="2895"/>
              </w:tabs>
              <w:jc w:val="both"/>
              <w:rPr>
                <w:rFonts w:ascii="Times New Roman" w:eastAsia="Times New Roman" w:hAnsi="Times New Roman" w:cs="Times New Roman"/>
                <w:lang w:eastAsia="ru-RU"/>
              </w:rPr>
            </w:pPr>
            <w:r w:rsidRPr="005D4035">
              <w:rPr>
                <w:rFonts w:ascii="Times New Roman" w:hAnsi="Times New Roman" w:cs="Times New Roman"/>
              </w:rPr>
              <w:t xml:space="preserve">Гипохлорит натрия </w:t>
            </w:r>
            <w:proofErr w:type="spellStart"/>
            <w:r w:rsidRPr="005D4035">
              <w:rPr>
                <w:rFonts w:ascii="Times New Roman" w:hAnsi="Times New Roman" w:cs="Times New Roman"/>
              </w:rPr>
              <w:t>Белодез</w:t>
            </w:r>
            <w:proofErr w:type="spellEnd"/>
          </w:p>
        </w:tc>
        <w:tc>
          <w:tcPr>
            <w:tcW w:w="1275" w:type="dxa"/>
          </w:tcPr>
          <w:p w14:paraId="4948BC8F" w14:textId="77777777" w:rsidR="000C7092" w:rsidRPr="00A268EB" w:rsidRDefault="000C7092" w:rsidP="000C7092">
            <w:pPr>
              <w:tabs>
                <w:tab w:val="left" w:pos="2895"/>
              </w:tabs>
              <w:jc w:val="both"/>
              <w:rPr>
                <w:rFonts w:ascii="Times New Roman" w:eastAsia="Calibri" w:hAnsi="Times New Roman" w:cs="Times New Roman"/>
                <w:lang w:eastAsia="zh-CN"/>
              </w:rPr>
            </w:pPr>
          </w:p>
        </w:tc>
        <w:tc>
          <w:tcPr>
            <w:tcW w:w="1701" w:type="dxa"/>
          </w:tcPr>
          <w:p w14:paraId="067694C4" w14:textId="77777777" w:rsidR="000C7092" w:rsidRPr="00A268EB" w:rsidRDefault="000C7092" w:rsidP="000C7092">
            <w:pPr>
              <w:tabs>
                <w:tab w:val="left" w:pos="2895"/>
              </w:tabs>
              <w:jc w:val="both"/>
              <w:rPr>
                <w:rFonts w:ascii="Times New Roman" w:eastAsia="Calibri" w:hAnsi="Times New Roman" w:cs="Times New Roman"/>
                <w:lang w:eastAsia="zh-CN"/>
              </w:rPr>
            </w:pPr>
          </w:p>
        </w:tc>
        <w:tc>
          <w:tcPr>
            <w:tcW w:w="1985" w:type="dxa"/>
          </w:tcPr>
          <w:p w14:paraId="0E35DC60" w14:textId="5A135236" w:rsidR="000C7092" w:rsidRPr="00A268EB" w:rsidRDefault="000C7092" w:rsidP="000C7092">
            <w:pPr>
              <w:tabs>
                <w:tab w:val="left" w:pos="2895"/>
              </w:tabs>
              <w:jc w:val="both"/>
              <w:rPr>
                <w:rFonts w:ascii="Segoe UI Symbol" w:eastAsia="Calibri" w:hAnsi="Segoe UI Symbol" w:cs="Segoe UI Symbol"/>
                <w:lang w:eastAsia="zh-CN"/>
              </w:rPr>
            </w:pPr>
            <w:r w:rsidRPr="00B47BF3">
              <w:rPr>
                <w:rFonts w:ascii="Segoe UI Symbol" w:hAnsi="Segoe UI Symbol" w:cs="Segoe UI Symbol"/>
              </w:rPr>
              <w:t>✓</w:t>
            </w:r>
          </w:p>
        </w:tc>
      </w:tr>
    </w:tbl>
    <w:p w14:paraId="49E1690E" w14:textId="5BDA2EB5" w:rsidR="00097278" w:rsidRPr="00A268EB" w:rsidRDefault="00097278" w:rsidP="00680650">
      <w:pPr>
        <w:rPr>
          <w:rFonts w:ascii="Times New Roman" w:hAnsi="Times New Roman" w:cs="Times New Roman"/>
          <w:b/>
          <w:bCs/>
        </w:rPr>
      </w:pPr>
      <w:r w:rsidRPr="00A268EB">
        <w:rPr>
          <w:rFonts w:ascii="Times New Roman" w:hAnsi="Times New Roman" w:cs="Times New Roman"/>
          <w:bCs/>
        </w:rPr>
        <w:br/>
      </w:r>
      <w:r w:rsidR="00680650" w:rsidRPr="00A268EB">
        <w:rPr>
          <w:rFonts w:ascii="Times New Roman" w:hAnsi="Times New Roman" w:cs="Times New Roman"/>
          <w:b/>
          <w:bCs/>
        </w:rPr>
        <w:t>1. Объект закупки</w:t>
      </w:r>
    </w:p>
    <w:tbl>
      <w:tblPr>
        <w:tblW w:w="9215" w:type="dxa"/>
        <w:jc w:val="center"/>
        <w:tblLook w:val="04A0" w:firstRow="1" w:lastRow="0" w:firstColumn="1" w:lastColumn="0" w:noHBand="0" w:noVBand="1"/>
      </w:tblPr>
      <w:tblGrid>
        <w:gridCol w:w="699"/>
        <w:gridCol w:w="2316"/>
        <w:gridCol w:w="4357"/>
        <w:gridCol w:w="992"/>
        <w:gridCol w:w="851"/>
      </w:tblGrid>
      <w:tr w:rsidR="00680650" w:rsidRPr="00A268EB" w14:paraId="3D438032" w14:textId="77777777" w:rsidTr="00680650">
        <w:trPr>
          <w:trHeight w:val="522"/>
          <w:jc w:val="center"/>
        </w:trPr>
        <w:tc>
          <w:tcPr>
            <w:tcW w:w="699" w:type="dxa"/>
            <w:tcBorders>
              <w:top w:val="single" w:sz="8" w:space="0" w:color="000000"/>
              <w:left w:val="single" w:sz="8" w:space="0" w:color="000000"/>
              <w:bottom w:val="single" w:sz="8" w:space="0" w:color="000000"/>
              <w:right w:val="single" w:sz="4" w:space="0" w:color="000000"/>
            </w:tcBorders>
            <w:shd w:val="clear" w:color="auto" w:fill="auto"/>
            <w:hideMark/>
          </w:tcPr>
          <w:p w14:paraId="6788178C" w14:textId="77777777" w:rsidR="00680650" w:rsidRPr="00A268EB" w:rsidRDefault="00680650" w:rsidP="00447328">
            <w:pPr>
              <w:spacing w:after="0" w:line="240" w:lineRule="auto"/>
              <w:jc w:val="center"/>
              <w:rPr>
                <w:rFonts w:ascii="Times New Roman" w:eastAsia="Times New Roman" w:hAnsi="Times New Roman" w:cs="Times New Roman"/>
                <w:b/>
                <w:bCs/>
                <w:i/>
                <w:lang w:eastAsia="ru-RU"/>
              </w:rPr>
            </w:pPr>
            <w:r w:rsidRPr="00A268EB">
              <w:rPr>
                <w:rFonts w:ascii="Times New Roman" w:eastAsia="Times New Roman" w:hAnsi="Times New Roman" w:cs="Times New Roman"/>
                <w:b/>
                <w:bCs/>
                <w:i/>
                <w:lang w:eastAsia="ru-RU"/>
              </w:rPr>
              <w:t>№</w:t>
            </w:r>
          </w:p>
        </w:tc>
        <w:tc>
          <w:tcPr>
            <w:tcW w:w="2316" w:type="dxa"/>
            <w:tcBorders>
              <w:top w:val="single" w:sz="8" w:space="0" w:color="000000"/>
              <w:left w:val="nil"/>
              <w:bottom w:val="single" w:sz="8" w:space="0" w:color="000000"/>
              <w:right w:val="single" w:sz="4" w:space="0" w:color="000000"/>
            </w:tcBorders>
            <w:shd w:val="clear" w:color="auto" w:fill="auto"/>
            <w:hideMark/>
          </w:tcPr>
          <w:p w14:paraId="6AFC516A" w14:textId="77777777" w:rsidR="00680650" w:rsidRPr="00A268EB" w:rsidRDefault="00680650" w:rsidP="009E3DB7">
            <w:pPr>
              <w:spacing w:after="0" w:line="240" w:lineRule="auto"/>
              <w:jc w:val="center"/>
              <w:rPr>
                <w:rFonts w:ascii="Times New Roman" w:eastAsia="Times New Roman" w:hAnsi="Times New Roman" w:cs="Times New Roman"/>
                <w:b/>
                <w:bCs/>
                <w:i/>
                <w:lang w:eastAsia="ru-RU"/>
              </w:rPr>
            </w:pPr>
            <w:r w:rsidRPr="00A268EB">
              <w:rPr>
                <w:rFonts w:ascii="Times New Roman" w:eastAsia="Times New Roman" w:hAnsi="Times New Roman" w:cs="Times New Roman"/>
                <w:b/>
                <w:bCs/>
                <w:i/>
                <w:lang w:eastAsia="ru-RU"/>
              </w:rPr>
              <w:t>Наименование</w:t>
            </w:r>
          </w:p>
        </w:tc>
        <w:tc>
          <w:tcPr>
            <w:tcW w:w="4357" w:type="dxa"/>
            <w:tcBorders>
              <w:top w:val="single" w:sz="8" w:space="0" w:color="000000"/>
              <w:left w:val="nil"/>
              <w:bottom w:val="single" w:sz="8" w:space="0" w:color="000000"/>
              <w:right w:val="single" w:sz="4" w:space="0" w:color="000000"/>
            </w:tcBorders>
            <w:shd w:val="clear" w:color="auto" w:fill="auto"/>
            <w:hideMark/>
          </w:tcPr>
          <w:p w14:paraId="6CCC3D80" w14:textId="77777777" w:rsidR="00680650" w:rsidRPr="00A268EB" w:rsidRDefault="00680650" w:rsidP="00447328">
            <w:pPr>
              <w:spacing w:after="0" w:line="240" w:lineRule="auto"/>
              <w:jc w:val="center"/>
              <w:rPr>
                <w:rFonts w:ascii="Times New Roman" w:eastAsia="Times New Roman" w:hAnsi="Times New Roman" w:cs="Times New Roman"/>
                <w:b/>
                <w:bCs/>
                <w:i/>
                <w:lang w:eastAsia="ru-RU"/>
              </w:rPr>
            </w:pPr>
            <w:r w:rsidRPr="00A268EB">
              <w:rPr>
                <w:rFonts w:ascii="Times New Roman" w:eastAsia="Times New Roman" w:hAnsi="Times New Roman" w:cs="Times New Roman"/>
                <w:b/>
                <w:bCs/>
                <w:i/>
                <w:lang w:eastAsia="ru-RU"/>
              </w:rPr>
              <w:t>Товары (работы, услуги)</w:t>
            </w:r>
          </w:p>
        </w:tc>
        <w:tc>
          <w:tcPr>
            <w:tcW w:w="992" w:type="dxa"/>
            <w:tcBorders>
              <w:top w:val="single" w:sz="8" w:space="0" w:color="000000"/>
              <w:left w:val="nil"/>
              <w:bottom w:val="single" w:sz="8" w:space="0" w:color="000000"/>
              <w:right w:val="single" w:sz="4" w:space="0" w:color="000000"/>
            </w:tcBorders>
            <w:shd w:val="clear" w:color="auto" w:fill="auto"/>
            <w:hideMark/>
          </w:tcPr>
          <w:p w14:paraId="72604A36" w14:textId="77777777" w:rsidR="00680650" w:rsidRPr="00A268EB" w:rsidRDefault="00680650" w:rsidP="00447328">
            <w:pPr>
              <w:spacing w:after="0" w:line="240" w:lineRule="auto"/>
              <w:jc w:val="center"/>
              <w:rPr>
                <w:rFonts w:ascii="Times New Roman" w:eastAsia="Times New Roman" w:hAnsi="Times New Roman" w:cs="Times New Roman"/>
                <w:b/>
                <w:bCs/>
                <w:i/>
                <w:lang w:eastAsia="ru-RU"/>
              </w:rPr>
            </w:pPr>
            <w:r w:rsidRPr="00A268EB">
              <w:rPr>
                <w:rFonts w:ascii="Times New Roman" w:eastAsia="Times New Roman" w:hAnsi="Times New Roman" w:cs="Times New Roman"/>
                <w:b/>
                <w:bCs/>
                <w:i/>
                <w:lang w:eastAsia="ru-RU"/>
              </w:rPr>
              <w:t>Кол-во</w:t>
            </w:r>
          </w:p>
        </w:tc>
        <w:tc>
          <w:tcPr>
            <w:tcW w:w="851" w:type="dxa"/>
            <w:tcBorders>
              <w:top w:val="single" w:sz="8" w:space="0" w:color="000000"/>
              <w:left w:val="nil"/>
              <w:bottom w:val="single" w:sz="8" w:space="0" w:color="000000"/>
              <w:right w:val="single" w:sz="4" w:space="0" w:color="000000"/>
            </w:tcBorders>
            <w:shd w:val="clear" w:color="auto" w:fill="auto"/>
            <w:hideMark/>
          </w:tcPr>
          <w:p w14:paraId="730BFD6A" w14:textId="77777777" w:rsidR="00680650" w:rsidRPr="00A268EB" w:rsidRDefault="00680650" w:rsidP="00447328">
            <w:pPr>
              <w:spacing w:after="0" w:line="240" w:lineRule="auto"/>
              <w:jc w:val="center"/>
              <w:rPr>
                <w:rFonts w:ascii="Times New Roman" w:eastAsia="Times New Roman" w:hAnsi="Times New Roman" w:cs="Times New Roman"/>
                <w:b/>
                <w:bCs/>
                <w:i/>
                <w:lang w:eastAsia="ru-RU"/>
              </w:rPr>
            </w:pPr>
            <w:r w:rsidRPr="00A268EB">
              <w:rPr>
                <w:rFonts w:ascii="Times New Roman" w:eastAsia="Times New Roman" w:hAnsi="Times New Roman" w:cs="Times New Roman"/>
                <w:b/>
                <w:bCs/>
                <w:i/>
                <w:lang w:eastAsia="ru-RU"/>
              </w:rPr>
              <w:t>Ед.</w:t>
            </w:r>
          </w:p>
        </w:tc>
      </w:tr>
      <w:tr w:rsidR="00680650" w:rsidRPr="00A268EB" w14:paraId="73387A89" w14:textId="77777777" w:rsidTr="00680650">
        <w:trPr>
          <w:trHeight w:val="702"/>
          <w:jc w:val="center"/>
        </w:trPr>
        <w:tc>
          <w:tcPr>
            <w:tcW w:w="699" w:type="dxa"/>
            <w:tcBorders>
              <w:top w:val="single" w:sz="4" w:space="0" w:color="000000"/>
              <w:left w:val="single" w:sz="8" w:space="0" w:color="000000"/>
              <w:bottom w:val="single" w:sz="4" w:space="0" w:color="000000"/>
              <w:right w:val="single" w:sz="4" w:space="0" w:color="000000"/>
            </w:tcBorders>
            <w:shd w:val="clear" w:color="auto" w:fill="auto"/>
            <w:noWrap/>
            <w:hideMark/>
          </w:tcPr>
          <w:p w14:paraId="6199DCF2" w14:textId="77777777" w:rsidR="00680650" w:rsidRPr="00A268EB" w:rsidRDefault="00680650" w:rsidP="00447328">
            <w:pPr>
              <w:spacing w:after="0" w:line="240" w:lineRule="auto"/>
              <w:jc w:val="center"/>
              <w:rPr>
                <w:rFonts w:ascii="Times New Roman" w:eastAsia="Times New Roman" w:hAnsi="Times New Roman" w:cs="Times New Roman"/>
                <w:lang w:eastAsia="ru-RU"/>
              </w:rPr>
            </w:pPr>
            <w:r w:rsidRPr="00A268EB">
              <w:rPr>
                <w:rFonts w:ascii="Times New Roman" w:eastAsia="Times New Roman" w:hAnsi="Times New Roman" w:cs="Times New Roman"/>
                <w:lang w:eastAsia="ru-RU"/>
              </w:rPr>
              <w:t>1</w:t>
            </w:r>
          </w:p>
        </w:tc>
        <w:tc>
          <w:tcPr>
            <w:tcW w:w="2316" w:type="dxa"/>
            <w:tcBorders>
              <w:top w:val="single" w:sz="4" w:space="0" w:color="000000"/>
              <w:left w:val="nil"/>
              <w:bottom w:val="single" w:sz="4" w:space="0" w:color="000000"/>
              <w:right w:val="single" w:sz="4" w:space="0" w:color="000000"/>
            </w:tcBorders>
            <w:shd w:val="clear" w:color="auto" w:fill="auto"/>
            <w:hideMark/>
          </w:tcPr>
          <w:p w14:paraId="66BE277F" w14:textId="137ECC70" w:rsidR="00680650" w:rsidRPr="00A268EB" w:rsidRDefault="00680650" w:rsidP="009E3DB7">
            <w:pPr>
              <w:spacing w:after="0" w:line="240" w:lineRule="auto"/>
              <w:jc w:val="center"/>
              <w:rPr>
                <w:rFonts w:ascii="Times New Roman" w:eastAsia="Times New Roman" w:hAnsi="Times New Roman" w:cs="Times New Roman"/>
                <w:lang w:eastAsia="ru-RU"/>
              </w:rPr>
            </w:pPr>
            <w:r w:rsidRPr="00A268EB">
              <w:rPr>
                <w:rFonts w:ascii="Times New Roman" w:eastAsia="Times New Roman" w:hAnsi="Times New Roman" w:cs="Times New Roman"/>
                <w:lang w:eastAsia="ru-RU"/>
              </w:rPr>
              <w:t>Дентин-паста</w:t>
            </w:r>
          </w:p>
        </w:tc>
        <w:tc>
          <w:tcPr>
            <w:tcW w:w="4357" w:type="dxa"/>
            <w:tcBorders>
              <w:top w:val="single" w:sz="4" w:space="0" w:color="000000"/>
              <w:left w:val="nil"/>
              <w:bottom w:val="single" w:sz="4" w:space="0" w:color="000000"/>
              <w:right w:val="single" w:sz="4" w:space="0" w:color="000000"/>
            </w:tcBorders>
            <w:shd w:val="clear" w:color="auto" w:fill="auto"/>
            <w:hideMark/>
          </w:tcPr>
          <w:p w14:paraId="19F0BAF0" w14:textId="77777777" w:rsidR="00680650" w:rsidRPr="00A268EB" w:rsidRDefault="00680650" w:rsidP="00447328">
            <w:pPr>
              <w:spacing w:after="0" w:line="240" w:lineRule="auto"/>
              <w:rPr>
                <w:rFonts w:ascii="Times New Roman" w:eastAsia="Times New Roman" w:hAnsi="Times New Roman" w:cs="Times New Roman"/>
                <w:lang w:eastAsia="ru-RU"/>
              </w:rPr>
            </w:pPr>
            <w:r w:rsidRPr="00A268EB">
              <w:rPr>
                <w:rFonts w:ascii="Times New Roman" w:eastAsia="Times New Roman" w:hAnsi="Times New Roman" w:cs="Times New Roman"/>
                <w:lang w:eastAsia="ru-RU"/>
              </w:rPr>
              <w:t xml:space="preserve">Материал для временных пломб </w:t>
            </w:r>
          </w:p>
          <w:p w14:paraId="51871FCF" w14:textId="77777777" w:rsidR="00680650" w:rsidRPr="00A268EB" w:rsidRDefault="00680650" w:rsidP="00447328">
            <w:pPr>
              <w:spacing w:after="0" w:line="240" w:lineRule="auto"/>
              <w:rPr>
                <w:rFonts w:ascii="Times New Roman" w:eastAsia="Times New Roman" w:hAnsi="Times New Roman" w:cs="Times New Roman"/>
                <w:lang w:eastAsia="ru-RU"/>
              </w:rPr>
            </w:pPr>
            <w:r w:rsidRPr="00A268EB">
              <w:rPr>
                <w:rFonts w:ascii="Times New Roman" w:eastAsia="Times New Roman" w:hAnsi="Times New Roman" w:cs="Times New Roman"/>
                <w:lang w:eastAsia="ru-RU"/>
              </w:rPr>
              <w:t xml:space="preserve">Материал является цинк-сульфатным цементом на полимерной основе и представляет собой готовую к применению однородную пасту, </w:t>
            </w:r>
            <w:proofErr w:type="spellStart"/>
            <w:r w:rsidRPr="00A268EB">
              <w:rPr>
                <w:rFonts w:ascii="Times New Roman" w:eastAsia="Times New Roman" w:hAnsi="Times New Roman" w:cs="Times New Roman"/>
                <w:lang w:eastAsia="ru-RU"/>
              </w:rPr>
              <w:t>отверждающуюся</w:t>
            </w:r>
            <w:proofErr w:type="spellEnd"/>
            <w:r w:rsidRPr="00A268EB">
              <w:rPr>
                <w:rFonts w:ascii="Times New Roman" w:eastAsia="Times New Roman" w:hAnsi="Times New Roman" w:cs="Times New Roman"/>
                <w:lang w:eastAsia="ru-RU"/>
              </w:rPr>
              <w:t xml:space="preserve"> под воздействием влаги полости рта. Материал </w:t>
            </w:r>
            <w:proofErr w:type="spellStart"/>
            <w:r w:rsidRPr="00A268EB">
              <w:rPr>
                <w:rFonts w:ascii="Times New Roman" w:eastAsia="Times New Roman" w:hAnsi="Times New Roman" w:cs="Times New Roman"/>
                <w:lang w:eastAsia="ru-RU"/>
              </w:rPr>
              <w:t>отверждается</w:t>
            </w:r>
            <w:proofErr w:type="spellEnd"/>
            <w:r w:rsidRPr="00A268EB">
              <w:rPr>
                <w:rFonts w:ascii="Times New Roman" w:eastAsia="Times New Roman" w:hAnsi="Times New Roman" w:cs="Times New Roman"/>
                <w:lang w:eastAsia="ru-RU"/>
              </w:rPr>
              <w:t xml:space="preserve"> под воздействием влаги в течение не более 3-х часов</w:t>
            </w:r>
          </w:p>
          <w:p w14:paraId="66E9E7FF" w14:textId="38856F91" w:rsidR="00A268EB" w:rsidRPr="00A268EB" w:rsidRDefault="00680650" w:rsidP="00A268EB">
            <w:pPr>
              <w:spacing w:after="0" w:line="240" w:lineRule="auto"/>
              <w:rPr>
                <w:rFonts w:ascii="Times New Roman" w:eastAsia="Times New Roman" w:hAnsi="Times New Roman" w:cs="Times New Roman"/>
                <w:lang w:eastAsia="ru-RU"/>
              </w:rPr>
            </w:pPr>
            <w:r w:rsidRPr="006E0FAA">
              <w:rPr>
                <w:rFonts w:ascii="Times New Roman" w:eastAsia="Times New Roman" w:hAnsi="Times New Roman" w:cs="Times New Roman"/>
                <w:lang w:eastAsia="ru-RU"/>
              </w:rPr>
              <w:t>Тара-</w:t>
            </w:r>
            <w:r w:rsidR="00A268EB" w:rsidRPr="006E0FAA">
              <w:rPr>
                <w:rFonts w:ascii="Times New Roman" w:eastAsia="Times New Roman" w:hAnsi="Times New Roman" w:cs="Times New Roman"/>
                <w:lang w:eastAsia="ru-RU"/>
              </w:rPr>
              <w:t>полимерные банки или тубы</w:t>
            </w:r>
            <w:r w:rsidR="006E0FAA" w:rsidRPr="006E0FAA">
              <w:rPr>
                <w:rFonts w:ascii="Times New Roman" w:eastAsia="Times New Roman" w:hAnsi="Times New Roman" w:cs="Times New Roman"/>
                <w:lang w:eastAsia="ru-RU"/>
              </w:rPr>
              <w:t xml:space="preserve"> или </w:t>
            </w:r>
            <w:proofErr w:type="gramStart"/>
            <w:r w:rsidR="006E0FAA" w:rsidRPr="006E0FAA">
              <w:rPr>
                <w:rFonts w:ascii="Times New Roman" w:eastAsia="Times New Roman" w:hAnsi="Times New Roman" w:cs="Times New Roman"/>
                <w:lang w:eastAsia="ru-RU"/>
              </w:rPr>
              <w:t>ин</w:t>
            </w:r>
            <w:r w:rsidR="006E0FAA">
              <w:rPr>
                <w:rFonts w:ascii="Times New Roman" w:eastAsia="Times New Roman" w:hAnsi="Times New Roman" w:cs="Times New Roman"/>
                <w:lang w:eastAsia="ru-RU"/>
              </w:rPr>
              <w:t>ой</w:t>
            </w:r>
            <w:r w:rsidR="006E0FAA" w:rsidRPr="006E0FAA">
              <w:rPr>
                <w:rFonts w:ascii="Times New Roman" w:eastAsia="Times New Roman" w:hAnsi="Times New Roman" w:cs="Times New Roman"/>
                <w:lang w:eastAsia="ru-RU"/>
              </w:rPr>
              <w:t xml:space="preserve">  </w:t>
            </w:r>
            <w:r w:rsidR="006E0FAA">
              <w:rPr>
                <w:rFonts w:ascii="Times New Roman" w:eastAsia="Times New Roman" w:hAnsi="Times New Roman" w:cs="Times New Roman"/>
                <w:lang w:eastAsia="ru-RU"/>
              </w:rPr>
              <w:t>вид</w:t>
            </w:r>
            <w:proofErr w:type="gramEnd"/>
            <w:r w:rsidR="006E0FAA">
              <w:rPr>
                <w:rFonts w:ascii="Times New Roman" w:eastAsia="Times New Roman" w:hAnsi="Times New Roman" w:cs="Times New Roman"/>
                <w:lang w:eastAsia="ru-RU"/>
              </w:rPr>
              <w:t xml:space="preserve"> упаковки, </w:t>
            </w:r>
            <w:r w:rsidR="006E0FAA" w:rsidRPr="006E0FAA">
              <w:rPr>
                <w:rFonts w:ascii="Times New Roman" w:eastAsia="Times New Roman" w:hAnsi="Times New Roman" w:cs="Times New Roman"/>
                <w:lang w:eastAsia="ru-RU"/>
              </w:rPr>
              <w:t>предназначенн</w:t>
            </w:r>
            <w:r w:rsidR="006E0FAA">
              <w:rPr>
                <w:rFonts w:ascii="Times New Roman" w:eastAsia="Times New Roman" w:hAnsi="Times New Roman" w:cs="Times New Roman"/>
                <w:lang w:eastAsia="ru-RU"/>
              </w:rPr>
              <w:t>ой</w:t>
            </w:r>
            <w:r w:rsidR="006E0FAA" w:rsidRPr="006E0FAA">
              <w:rPr>
                <w:rFonts w:ascii="Times New Roman" w:eastAsia="Times New Roman" w:hAnsi="Times New Roman" w:cs="Times New Roman"/>
                <w:lang w:eastAsia="ru-RU"/>
              </w:rPr>
              <w:t xml:space="preserve"> и соответствующ</w:t>
            </w:r>
            <w:r w:rsidR="006E0FAA">
              <w:rPr>
                <w:rFonts w:ascii="Times New Roman" w:eastAsia="Times New Roman" w:hAnsi="Times New Roman" w:cs="Times New Roman"/>
                <w:lang w:eastAsia="ru-RU"/>
              </w:rPr>
              <w:t>ий</w:t>
            </w:r>
            <w:r w:rsidR="006E0FAA" w:rsidRPr="006E0FAA">
              <w:rPr>
                <w:rFonts w:ascii="Times New Roman" w:eastAsia="Times New Roman" w:hAnsi="Times New Roman" w:cs="Times New Roman"/>
                <w:lang w:eastAsia="ru-RU"/>
              </w:rPr>
              <w:t xml:space="preserve"> стандартам для данной продукции</w:t>
            </w:r>
          </w:p>
          <w:p w14:paraId="7DC1F75B" w14:textId="367615A0" w:rsidR="00A268EB" w:rsidRPr="00A268EB" w:rsidRDefault="00A268EB" w:rsidP="00A268EB">
            <w:pPr>
              <w:spacing w:after="0" w:line="240" w:lineRule="auto"/>
              <w:rPr>
                <w:rFonts w:ascii="Times New Roman" w:eastAsia="Times New Roman" w:hAnsi="Times New Roman" w:cs="Times New Roman"/>
                <w:lang w:eastAsia="ru-RU"/>
              </w:rPr>
            </w:pPr>
            <w:r w:rsidRPr="00A268EB">
              <w:rPr>
                <w:rFonts w:ascii="Times New Roman" w:eastAsia="Times New Roman" w:hAnsi="Times New Roman" w:cs="Times New Roman"/>
                <w:lang w:eastAsia="ru-RU"/>
              </w:rPr>
              <w:t xml:space="preserve">Фасовка не менее 50 </w:t>
            </w:r>
            <w:proofErr w:type="spellStart"/>
            <w:r w:rsidRPr="00A268EB">
              <w:rPr>
                <w:rFonts w:ascii="Times New Roman" w:eastAsia="Times New Roman" w:hAnsi="Times New Roman" w:cs="Times New Roman"/>
                <w:lang w:eastAsia="ru-RU"/>
              </w:rPr>
              <w:t>гр</w:t>
            </w:r>
            <w:proofErr w:type="spellEnd"/>
          </w:p>
          <w:p w14:paraId="27FE2F72" w14:textId="153B5BCB" w:rsidR="00680650" w:rsidRPr="00A268EB" w:rsidRDefault="00680650" w:rsidP="00447328">
            <w:pPr>
              <w:spacing w:after="0" w:line="240" w:lineRule="auto"/>
              <w:rPr>
                <w:rFonts w:ascii="Times New Roman" w:eastAsia="Times New Roman" w:hAnsi="Times New Roman" w:cs="Times New Roman"/>
                <w:lang w:eastAsia="ru-RU"/>
              </w:rPr>
            </w:pPr>
          </w:p>
        </w:tc>
        <w:tc>
          <w:tcPr>
            <w:tcW w:w="992" w:type="dxa"/>
            <w:tcBorders>
              <w:top w:val="single" w:sz="4" w:space="0" w:color="000000"/>
              <w:left w:val="nil"/>
              <w:bottom w:val="single" w:sz="4" w:space="0" w:color="000000"/>
              <w:right w:val="single" w:sz="4" w:space="0" w:color="000000"/>
            </w:tcBorders>
            <w:shd w:val="clear" w:color="auto" w:fill="auto"/>
            <w:noWrap/>
            <w:hideMark/>
          </w:tcPr>
          <w:p w14:paraId="5D6EE900" w14:textId="3EA384BA" w:rsidR="00680650" w:rsidRPr="00A268EB" w:rsidRDefault="00A268EB" w:rsidP="00447328">
            <w:pPr>
              <w:spacing w:after="0" w:line="240" w:lineRule="auto"/>
              <w:jc w:val="center"/>
              <w:rPr>
                <w:rFonts w:ascii="Times New Roman" w:eastAsia="Times New Roman" w:hAnsi="Times New Roman" w:cs="Times New Roman"/>
                <w:lang w:eastAsia="ru-RU"/>
              </w:rPr>
            </w:pPr>
            <w:r w:rsidRPr="00A268EB">
              <w:rPr>
                <w:rFonts w:ascii="Times New Roman" w:eastAsia="Times New Roman" w:hAnsi="Times New Roman" w:cs="Times New Roman"/>
                <w:lang w:eastAsia="ru-RU"/>
              </w:rPr>
              <w:t>60</w:t>
            </w:r>
          </w:p>
        </w:tc>
        <w:tc>
          <w:tcPr>
            <w:tcW w:w="851" w:type="dxa"/>
            <w:tcBorders>
              <w:top w:val="single" w:sz="4" w:space="0" w:color="000000"/>
              <w:left w:val="nil"/>
              <w:bottom w:val="single" w:sz="4" w:space="0" w:color="000000"/>
              <w:right w:val="single" w:sz="4" w:space="0" w:color="000000"/>
            </w:tcBorders>
            <w:shd w:val="clear" w:color="auto" w:fill="auto"/>
            <w:noWrap/>
            <w:hideMark/>
          </w:tcPr>
          <w:p w14:paraId="02ED94DF" w14:textId="0F89CBE7" w:rsidR="00680650" w:rsidRPr="00A268EB" w:rsidRDefault="00A268EB" w:rsidP="00447328">
            <w:pPr>
              <w:spacing w:after="0" w:line="240" w:lineRule="auto"/>
              <w:jc w:val="center"/>
              <w:rPr>
                <w:rFonts w:ascii="Times New Roman" w:eastAsia="Times New Roman" w:hAnsi="Times New Roman" w:cs="Times New Roman"/>
                <w:lang w:eastAsia="ru-RU"/>
              </w:rPr>
            </w:pPr>
            <w:proofErr w:type="spellStart"/>
            <w:r w:rsidRPr="00A268EB">
              <w:rPr>
                <w:rFonts w:ascii="Times New Roman" w:eastAsia="Times New Roman" w:hAnsi="Times New Roman" w:cs="Times New Roman"/>
                <w:lang w:eastAsia="ru-RU"/>
              </w:rPr>
              <w:t>шт</w:t>
            </w:r>
            <w:proofErr w:type="spellEnd"/>
          </w:p>
        </w:tc>
      </w:tr>
      <w:tr w:rsidR="000C7092" w:rsidRPr="00A268EB" w14:paraId="2BF0F804" w14:textId="77777777" w:rsidTr="00680650">
        <w:trPr>
          <w:trHeight w:val="702"/>
          <w:jc w:val="center"/>
        </w:trPr>
        <w:tc>
          <w:tcPr>
            <w:tcW w:w="699" w:type="dxa"/>
            <w:tcBorders>
              <w:top w:val="single" w:sz="4" w:space="0" w:color="000000"/>
              <w:left w:val="single" w:sz="8" w:space="0" w:color="000000"/>
              <w:bottom w:val="single" w:sz="4" w:space="0" w:color="000000"/>
              <w:right w:val="single" w:sz="4" w:space="0" w:color="000000"/>
            </w:tcBorders>
            <w:shd w:val="clear" w:color="auto" w:fill="auto"/>
            <w:noWrap/>
          </w:tcPr>
          <w:p w14:paraId="27B39801" w14:textId="56678AB1" w:rsidR="000C7092" w:rsidRPr="00A268EB" w:rsidRDefault="000C7092" w:rsidP="0044732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316" w:type="dxa"/>
            <w:tcBorders>
              <w:top w:val="single" w:sz="4" w:space="0" w:color="000000"/>
              <w:left w:val="nil"/>
              <w:bottom w:val="single" w:sz="4" w:space="0" w:color="000000"/>
              <w:right w:val="single" w:sz="4" w:space="0" w:color="000000"/>
            </w:tcBorders>
            <w:shd w:val="clear" w:color="auto" w:fill="auto"/>
          </w:tcPr>
          <w:p w14:paraId="2FDB2D6A" w14:textId="0A44E61E" w:rsidR="000C7092" w:rsidRPr="00A268EB" w:rsidRDefault="000C7092" w:rsidP="009E3DB7">
            <w:pPr>
              <w:spacing w:after="0" w:line="240" w:lineRule="auto"/>
              <w:jc w:val="center"/>
              <w:rPr>
                <w:rFonts w:ascii="Times New Roman" w:eastAsia="Times New Roman" w:hAnsi="Times New Roman" w:cs="Times New Roman"/>
                <w:lang w:eastAsia="ru-RU"/>
              </w:rPr>
            </w:pPr>
            <w:r w:rsidRPr="000C7092">
              <w:rPr>
                <w:rFonts w:ascii="Times New Roman" w:eastAsia="Times New Roman" w:hAnsi="Times New Roman" w:cs="Times New Roman"/>
                <w:lang w:eastAsia="ru-RU"/>
              </w:rPr>
              <w:t xml:space="preserve">Гипохлорит натрия </w:t>
            </w:r>
            <w:proofErr w:type="spellStart"/>
            <w:r w:rsidRPr="000C7092">
              <w:rPr>
                <w:rFonts w:ascii="Times New Roman" w:eastAsia="Times New Roman" w:hAnsi="Times New Roman" w:cs="Times New Roman"/>
                <w:lang w:eastAsia="ru-RU"/>
              </w:rPr>
              <w:t>Белодез</w:t>
            </w:r>
            <w:proofErr w:type="spellEnd"/>
          </w:p>
        </w:tc>
        <w:tc>
          <w:tcPr>
            <w:tcW w:w="4357" w:type="dxa"/>
            <w:tcBorders>
              <w:top w:val="single" w:sz="4" w:space="0" w:color="000000"/>
              <w:left w:val="nil"/>
              <w:bottom w:val="single" w:sz="4" w:space="0" w:color="000000"/>
              <w:right w:val="single" w:sz="4" w:space="0" w:color="000000"/>
            </w:tcBorders>
            <w:shd w:val="clear" w:color="auto" w:fill="auto"/>
          </w:tcPr>
          <w:p w14:paraId="7CAD608B" w14:textId="77777777" w:rsidR="000C7092" w:rsidRPr="000C7092" w:rsidRDefault="000C7092" w:rsidP="000C7092">
            <w:pPr>
              <w:spacing w:after="0" w:line="240" w:lineRule="auto"/>
              <w:rPr>
                <w:rFonts w:ascii="Times New Roman" w:eastAsia="Times New Roman" w:hAnsi="Times New Roman" w:cs="Times New Roman"/>
                <w:lang w:eastAsia="ru-RU"/>
              </w:rPr>
            </w:pPr>
            <w:r w:rsidRPr="000C7092">
              <w:rPr>
                <w:rFonts w:ascii="Times New Roman" w:eastAsia="Times New Roman" w:hAnsi="Times New Roman" w:cs="Times New Roman"/>
                <w:lang w:eastAsia="ru-RU"/>
              </w:rPr>
              <w:t>Тип-стоматологический антисептик на основе гипохлорита натрия (</w:t>
            </w:r>
            <w:proofErr w:type="spellStart"/>
            <w:r w:rsidRPr="000C7092">
              <w:rPr>
                <w:rFonts w:ascii="Times New Roman" w:eastAsia="Times New Roman" w:hAnsi="Times New Roman" w:cs="Times New Roman"/>
                <w:lang w:eastAsia="ru-RU"/>
              </w:rPr>
              <w:t>NaOCl</w:t>
            </w:r>
            <w:proofErr w:type="spellEnd"/>
            <w:r w:rsidRPr="000C7092">
              <w:rPr>
                <w:rFonts w:ascii="Times New Roman" w:eastAsia="Times New Roman" w:hAnsi="Times New Roman" w:cs="Times New Roman"/>
                <w:lang w:eastAsia="ru-RU"/>
              </w:rPr>
              <w:t>)</w:t>
            </w:r>
          </w:p>
          <w:p w14:paraId="225DBB5F" w14:textId="77777777" w:rsidR="000C7092" w:rsidRPr="000C7092" w:rsidRDefault="000C7092" w:rsidP="000C7092">
            <w:pPr>
              <w:spacing w:after="0" w:line="240" w:lineRule="auto"/>
              <w:rPr>
                <w:rFonts w:ascii="Times New Roman" w:eastAsia="Times New Roman" w:hAnsi="Times New Roman" w:cs="Times New Roman"/>
                <w:lang w:eastAsia="ru-RU"/>
              </w:rPr>
            </w:pPr>
            <w:r w:rsidRPr="000C7092">
              <w:rPr>
                <w:rFonts w:ascii="Times New Roman" w:eastAsia="Times New Roman" w:hAnsi="Times New Roman" w:cs="Times New Roman"/>
                <w:lang w:eastAsia="ru-RU"/>
              </w:rPr>
              <w:t>Назначение - для медикаментозной обработки корневых каналов в качестве бактерицидного, кровоостанавливающего и отбеливающего средства, для химического расширения каналов в сочетании с растворами ЭДТА, а также для дезинфекции полости зуба.</w:t>
            </w:r>
          </w:p>
          <w:p w14:paraId="00E9DD31" w14:textId="77777777" w:rsidR="000C7092" w:rsidRPr="000C7092" w:rsidRDefault="000C7092" w:rsidP="000C7092">
            <w:pPr>
              <w:spacing w:after="0" w:line="240" w:lineRule="auto"/>
              <w:rPr>
                <w:rFonts w:ascii="Times New Roman" w:eastAsia="Times New Roman" w:hAnsi="Times New Roman" w:cs="Times New Roman"/>
                <w:lang w:eastAsia="ru-RU"/>
              </w:rPr>
            </w:pPr>
            <w:r w:rsidRPr="000C7092">
              <w:rPr>
                <w:rFonts w:ascii="Times New Roman" w:eastAsia="Times New Roman" w:hAnsi="Times New Roman" w:cs="Times New Roman"/>
                <w:lang w:eastAsia="ru-RU"/>
              </w:rPr>
              <w:t xml:space="preserve">Концентрация активного </w:t>
            </w:r>
            <w:proofErr w:type="gramStart"/>
            <w:r w:rsidRPr="000C7092">
              <w:rPr>
                <w:rFonts w:ascii="Times New Roman" w:eastAsia="Times New Roman" w:hAnsi="Times New Roman" w:cs="Times New Roman"/>
                <w:lang w:eastAsia="ru-RU"/>
              </w:rPr>
              <w:t>хлора:  3</w:t>
            </w:r>
            <w:proofErr w:type="gramEnd"/>
            <w:r w:rsidRPr="000C7092">
              <w:rPr>
                <w:rFonts w:ascii="Times New Roman" w:eastAsia="Times New Roman" w:hAnsi="Times New Roman" w:cs="Times New Roman"/>
                <w:lang w:eastAsia="ru-RU"/>
              </w:rPr>
              <w:t>%</w:t>
            </w:r>
          </w:p>
          <w:p w14:paraId="26D764B0" w14:textId="77777777" w:rsidR="000C7092" w:rsidRPr="000C7092" w:rsidRDefault="000C7092" w:rsidP="000C7092">
            <w:pPr>
              <w:spacing w:after="0" w:line="240" w:lineRule="auto"/>
              <w:rPr>
                <w:rFonts w:ascii="Times New Roman" w:eastAsia="Times New Roman" w:hAnsi="Times New Roman" w:cs="Times New Roman"/>
                <w:lang w:eastAsia="ru-RU"/>
              </w:rPr>
            </w:pPr>
            <w:r w:rsidRPr="000C7092">
              <w:rPr>
                <w:rFonts w:ascii="Times New Roman" w:eastAsia="Times New Roman" w:hAnsi="Times New Roman" w:cs="Times New Roman"/>
                <w:lang w:eastAsia="ru-RU"/>
              </w:rPr>
              <w:t>Формы выпуска: Жидкость</w:t>
            </w:r>
          </w:p>
          <w:p w14:paraId="066A0730" w14:textId="303E7D25" w:rsidR="000C7092" w:rsidRPr="00A268EB" w:rsidRDefault="000C7092" w:rsidP="000C7092">
            <w:pPr>
              <w:spacing w:after="0" w:line="240" w:lineRule="auto"/>
              <w:rPr>
                <w:rFonts w:ascii="Times New Roman" w:eastAsia="Times New Roman" w:hAnsi="Times New Roman" w:cs="Times New Roman"/>
                <w:lang w:eastAsia="ru-RU"/>
              </w:rPr>
            </w:pPr>
            <w:r w:rsidRPr="000C7092">
              <w:rPr>
                <w:rFonts w:ascii="Times New Roman" w:eastAsia="Times New Roman" w:hAnsi="Times New Roman" w:cs="Times New Roman"/>
                <w:lang w:eastAsia="ru-RU"/>
              </w:rPr>
              <w:t>Упаковка во флаконах объемом не менее 250 мл</w:t>
            </w:r>
          </w:p>
        </w:tc>
        <w:tc>
          <w:tcPr>
            <w:tcW w:w="992" w:type="dxa"/>
            <w:tcBorders>
              <w:top w:val="single" w:sz="4" w:space="0" w:color="000000"/>
              <w:left w:val="nil"/>
              <w:bottom w:val="single" w:sz="4" w:space="0" w:color="000000"/>
              <w:right w:val="single" w:sz="4" w:space="0" w:color="000000"/>
            </w:tcBorders>
            <w:shd w:val="clear" w:color="auto" w:fill="auto"/>
            <w:noWrap/>
          </w:tcPr>
          <w:p w14:paraId="2CA28173" w14:textId="6D99E24E" w:rsidR="000C7092" w:rsidRPr="00A268EB" w:rsidRDefault="000C7092" w:rsidP="0044732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851" w:type="dxa"/>
            <w:tcBorders>
              <w:top w:val="single" w:sz="4" w:space="0" w:color="000000"/>
              <w:left w:val="nil"/>
              <w:bottom w:val="single" w:sz="4" w:space="0" w:color="000000"/>
              <w:right w:val="single" w:sz="4" w:space="0" w:color="000000"/>
            </w:tcBorders>
            <w:shd w:val="clear" w:color="auto" w:fill="auto"/>
            <w:noWrap/>
          </w:tcPr>
          <w:p w14:paraId="714CD76A" w14:textId="70C0318A" w:rsidR="000C7092" w:rsidRPr="00A268EB" w:rsidRDefault="000C7092" w:rsidP="00447328">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r>
    </w:tbl>
    <w:p w14:paraId="2F7BE6DA" w14:textId="77777777" w:rsidR="00A268EB" w:rsidRPr="00A268EB" w:rsidRDefault="00A268EB" w:rsidP="00A268EB">
      <w:pPr>
        <w:spacing w:after="0" w:line="240" w:lineRule="auto"/>
        <w:jc w:val="both"/>
        <w:rPr>
          <w:rFonts w:ascii="Times New Roman" w:hAnsi="Times New Roman" w:cs="Times New Roman"/>
          <w:highlight w:val="yellow"/>
        </w:rPr>
      </w:pPr>
    </w:p>
    <w:p w14:paraId="5A70A555" w14:textId="13E2FB44" w:rsidR="00680650" w:rsidRPr="00A268EB" w:rsidRDefault="00A268EB" w:rsidP="00601135">
      <w:pPr>
        <w:spacing w:after="0" w:line="240" w:lineRule="auto"/>
        <w:jc w:val="both"/>
        <w:rPr>
          <w:rFonts w:ascii="Times New Roman" w:hAnsi="Times New Roman" w:cs="Times New Roman"/>
        </w:rPr>
      </w:pPr>
      <w:r w:rsidRPr="00A268EB">
        <w:rPr>
          <w:rFonts w:ascii="Times New Roman" w:hAnsi="Times New Roman" w:cs="Times New Roman"/>
          <w:b/>
          <w:bCs/>
        </w:rPr>
        <w:t>2</w:t>
      </w:r>
      <w:r w:rsidR="00601135" w:rsidRPr="00A268EB">
        <w:rPr>
          <w:rFonts w:ascii="Times New Roman" w:hAnsi="Times New Roman" w:cs="Times New Roman"/>
          <w:b/>
          <w:bCs/>
        </w:rPr>
        <w:t xml:space="preserve">. </w:t>
      </w:r>
      <w:r w:rsidR="00680650" w:rsidRPr="00A268EB">
        <w:rPr>
          <w:rFonts w:ascii="Times New Roman" w:hAnsi="Times New Roman" w:cs="Times New Roman"/>
          <w:b/>
          <w:bCs/>
        </w:rPr>
        <w:t xml:space="preserve"> Место поставки Товара:</w:t>
      </w:r>
      <w:r w:rsidR="00680650" w:rsidRPr="00A268EB">
        <w:rPr>
          <w:rFonts w:ascii="Times New Roman" w:hAnsi="Times New Roman" w:cs="Times New Roman"/>
        </w:rPr>
        <w:t xml:space="preserve"> </w:t>
      </w:r>
      <w:r w:rsidRPr="00A268EB">
        <w:rPr>
          <w:rFonts w:ascii="Times New Roman" w:hAnsi="Times New Roman" w:cs="Times New Roman"/>
        </w:rPr>
        <w:t xml:space="preserve">660059, Россия, Красноярский край, г. Красноярск, </w:t>
      </w:r>
      <w:proofErr w:type="spellStart"/>
      <w:r w:rsidRPr="00A268EB">
        <w:rPr>
          <w:rFonts w:ascii="Times New Roman" w:hAnsi="Times New Roman" w:cs="Times New Roman"/>
        </w:rPr>
        <w:t>пр-кт</w:t>
      </w:r>
      <w:proofErr w:type="spellEnd"/>
      <w:r w:rsidRPr="00A268EB">
        <w:rPr>
          <w:rFonts w:ascii="Times New Roman" w:hAnsi="Times New Roman" w:cs="Times New Roman"/>
        </w:rPr>
        <w:t>. имени Газеты Красноярский Рабочий, 75.</w:t>
      </w:r>
    </w:p>
    <w:p w14:paraId="1B7672E9" w14:textId="4D891FF8" w:rsidR="00A268EB" w:rsidRPr="00A268EB" w:rsidRDefault="00A268EB" w:rsidP="00A268EB">
      <w:pPr>
        <w:spacing w:after="0" w:line="240" w:lineRule="auto"/>
        <w:jc w:val="both"/>
        <w:rPr>
          <w:rFonts w:ascii="Times New Roman" w:hAnsi="Times New Roman" w:cs="Times New Roman"/>
        </w:rPr>
      </w:pPr>
      <w:r w:rsidRPr="00A268EB">
        <w:rPr>
          <w:rFonts w:ascii="Times New Roman" w:hAnsi="Times New Roman" w:cs="Times New Roman"/>
          <w:b/>
          <w:bCs/>
          <w:highlight w:val="yellow"/>
        </w:rPr>
        <w:t>3.  Период поставки Товара:</w:t>
      </w:r>
      <w:r w:rsidRPr="00A268EB">
        <w:rPr>
          <w:rFonts w:ascii="Times New Roman" w:hAnsi="Times New Roman" w:cs="Times New Roman"/>
          <w:highlight w:val="yellow"/>
        </w:rPr>
        <w:t xml:space="preserve"> с даты заключения договора до 20.12.2026, по заявке заказчика в течение 5 рабочих дней.</w:t>
      </w:r>
    </w:p>
    <w:p w14:paraId="1326C317" w14:textId="209C4C2E" w:rsidR="00A268EB" w:rsidRPr="00A268EB" w:rsidRDefault="00A268EB" w:rsidP="00601135">
      <w:pPr>
        <w:spacing w:after="0" w:line="240" w:lineRule="auto"/>
        <w:jc w:val="both"/>
        <w:rPr>
          <w:rFonts w:ascii="Times New Roman" w:hAnsi="Times New Roman" w:cs="Times New Roman"/>
        </w:rPr>
      </w:pPr>
      <w:r w:rsidRPr="00A268EB">
        <w:rPr>
          <w:rFonts w:ascii="Times New Roman" w:hAnsi="Times New Roman" w:cs="Times New Roman"/>
        </w:rPr>
        <w:lastRenderedPageBreak/>
        <w:t>3.1. Доставка, погрузочно-разгрузочные работы производятся за счет Поставщика.</w:t>
      </w:r>
    </w:p>
    <w:p w14:paraId="600FCB4D" w14:textId="77777777" w:rsidR="000C7092" w:rsidRPr="00047E25" w:rsidRDefault="000C7092" w:rsidP="000C7092">
      <w:pPr>
        <w:pStyle w:val="docdata"/>
        <w:spacing w:before="0" w:beforeAutospacing="0" w:after="0" w:afterAutospacing="0"/>
        <w:jc w:val="both"/>
        <w:rPr>
          <w:sz w:val="22"/>
          <w:szCs w:val="22"/>
        </w:rPr>
      </w:pPr>
      <w:r w:rsidRPr="00047E25">
        <w:rPr>
          <w:b/>
          <w:bCs/>
          <w:color w:val="000000"/>
          <w:sz w:val="22"/>
          <w:szCs w:val="22"/>
        </w:rPr>
        <w:t>4. Требования к качеству, безопасности поставляемого товара:</w:t>
      </w:r>
    </w:p>
    <w:p w14:paraId="58F738EA"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1F4F5116"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40E677EF"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493D57A"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671985E"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EEF08F8"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5337DC1F"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1047CC9" w14:textId="77777777" w:rsidR="000C7092" w:rsidRPr="00047E25" w:rsidRDefault="000C7092" w:rsidP="000C7092">
      <w:pPr>
        <w:spacing w:after="0" w:line="240" w:lineRule="auto"/>
        <w:jc w:val="both"/>
        <w:rPr>
          <w:rFonts w:ascii="Times New Roman" w:hAnsi="Times New Roman"/>
        </w:rPr>
      </w:pPr>
      <w:r w:rsidRPr="00047E25">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433F799" w14:textId="77777777" w:rsidR="000C7092" w:rsidRPr="00047E25" w:rsidRDefault="000C7092" w:rsidP="000C7092">
      <w:pPr>
        <w:pStyle w:val="a3"/>
        <w:spacing w:before="0" w:beforeAutospacing="0" w:after="0" w:afterAutospacing="0"/>
        <w:jc w:val="both"/>
        <w:rPr>
          <w:sz w:val="22"/>
          <w:szCs w:val="22"/>
        </w:rPr>
      </w:pPr>
      <w:r w:rsidRPr="00047E25">
        <w:rPr>
          <w:b/>
          <w:bCs/>
          <w:color w:val="000000"/>
          <w:sz w:val="22"/>
          <w:szCs w:val="22"/>
        </w:rPr>
        <w:t>5. Требования к упаковке и маркировке поставляемого товара:</w:t>
      </w:r>
    </w:p>
    <w:p w14:paraId="18AE747D" w14:textId="77777777" w:rsidR="000C7092" w:rsidRPr="00047E25" w:rsidRDefault="000C7092" w:rsidP="000C7092">
      <w:pPr>
        <w:pStyle w:val="a3"/>
        <w:tabs>
          <w:tab w:val="left" w:pos="0"/>
        </w:tabs>
        <w:spacing w:before="0" w:beforeAutospacing="0" w:after="0" w:afterAutospacing="0"/>
        <w:jc w:val="both"/>
        <w:rPr>
          <w:sz w:val="22"/>
          <w:szCs w:val="22"/>
        </w:rPr>
      </w:pPr>
      <w:r w:rsidRPr="00047E2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7B792F5" w14:textId="77777777" w:rsidR="000C7092" w:rsidRPr="00047E25" w:rsidRDefault="000C7092" w:rsidP="000C7092">
      <w:pPr>
        <w:pStyle w:val="a3"/>
        <w:spacing w:before="0" w:beforeAutospacing="0" w:after="0" w:afterAutospacing="0"/>
        <w:jc w:val="both"/>
        <w:rPr>
          <w:sz w:val="22"/>
          <w:szCs w:val="22"/>
        </w:rPr>
      </w:pPr>
      <w:r w:rsidRPr="00047E2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88DC002" w14:textId="77777777" w:rsidR="000C7092" w:rsidRPr="00047E25" w:rsidRDefault="000C7092" w:rsidP="000C7092">
      <w:pPr>
        <w:pStyle w:val="a3"/>
        <w:tabs>
          <w:tab w:val="left" w:pos="0"/>
        </w:tabs>
        <w:spacing w:before="0" w:beforeAutospacing="0" w:after="0" w:afterAutospacing="0"/>
        <w:jc w:val="both"/>
        <w:rPr>
          <w:sz w:val="22"/>
          <w:szCs w:val="22"/>
        </w:rPr>
      </w:pPr>
      <w:r w:rsidRPr="00047E2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510BE212" w14:textId="77777777" w:rsidR="000C7092" w:rsidRPr="00047E25" w:rsidRDefault="000C7092" w:rsidP="000C7092">
      <w:pPr>
        <w:spacing w:after="0" w:line="240" w:lineRule="auto"/>
        <w:jc w:val="both"/>
        <w:rPr>
          <w:rFonts w:ascii="Times New Roman" w:hAnsi="Times New Roman"/>
          <w:b/>
          <w:bCs/>
        </w:rPr>
      </w:pPr>
      <w:r w:rsidRPr="00047E25">
        <w:rPr>
          <w:rFonts w:ascii="Times New Roman" w:hAnsi="Times New Roman"/>
          <w:b/>
          <w:bCs/>
        </w:rPr>
        <w:t>6. Требования к гарантийному сроку товара и (или) объему предоставления гарантий качества товара:</w:t>
      </w:r>
    </w:p>
    <w:p w14:paraId="4FECA21B" w14:textId="77777777" w:rsidR="000C7092" w:rsidRPr="00047E25" w:rsidRDefault="000C7092" w:rsidP="000C7092">
      <w:pPr>
        <w:tabs>
          <w:tab w:val="left" w:pos="-426"/>
        </w:tabs>
        <w:suppressAutoHyphens/>
        <w:spacing w:after="0" w:line="240" w:lineRule="auto"/>
        <w:jc w:val="both"/>
        <w:rPr>
          <w:rFonts w:ascii="Times New Roman" w:hAnsi="Times New Roman"/>
          <w:bCs/>
        </w:rPr>
      </w:pPr>
      <w:r w:rsidRPr="00047E25">
        <w:rPr>
          <w:rFonts w:ascii="Times New Roman" w:hAnsi="Times New Roman"/>
          <w:bCs/>
        </w:rPr>
        <w:t>6.1. На момент поставки товар должен иметь остаточный срок годности (службы) не менее 12 месяцев</w:t>
      </w:r>
    </w:p>
    <w:p w14:paraId="4413D048" w14:textId="77777777" w:rsidR="000C7092" w:rsidRPr="00047E25" w:rsidRDefault="000C7092" w:rsidP="000C7092">
      <w:pPr>
        <w:tabs>
          <w:tab w:val="left" w:pos="-426"/>
        </w:tabs>
        <w:suppressAutoHyphens/>
        <w:spacing w:after="0" w:line="240" w:lineRule="auto"/>
        <w:jc w:val="both"/>
        <w:rPr>
          <w:rFonts w:ascii="Times New Roman" w:hAnsi="Times New Roman"/>
          <w:bCs/>
        </w:rPr>
      </w:pPr>
      <w:r w:rsidRPr="00047E25">
        <w:rPr>
          <w:rFonts w:ascii="Times New Roman" w:hAnsi="Times New Roman"/>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472A3844" w14:textId="77777777" w:rsidR="000C7092" w:rsidRPr="00047E25" w:rsidRDefault="000C7092" w:rsidP="000C7092">
      <w:pPr>
        <w:tabs>
          <w:tab w:val="left" w:pos="-426"/>
        </w:tabs>
        <w:suppressAutoHyphens/>
        <w:spacing w:after="0" w:line="240" w:lineRule="auto"/>
        <w:jc w:val="both"/>
        <w:rPr>
          <w:rFonts w:ascii="Times New Roman" w:hAnsi="Times New Roman"/>
          <w:bCs/>
        </w:rPr>
      </w:pPr>
      <w:r w:rsidRPr="00047E25">
        <w:rPr>
          <w:rFonts w:ascii="Times New Roman" w:hAnsi="Times New Roman"/>
          <w:bCs/>
        </w:rPr>
        <w:t>6.3. Поставка Товара с меньшим остаточным сроком годности (службы) допускается только по согласованию Сторон.</w:t>
      </w:r>
    </w:p>
    <w:p w14:paraId="39BD67F0" w14:textId="77777777" w:rsidR="000C7092" w:rsidRPr="00047E25" w:rsidRDefault="000C7092" w:rsidP="000C7092">
      <w:pPr>
        <w:tabs>
          <w:tab w:val="left" w:pos="-426"/>
        </w:tabs>
        <w:suppressAutoHyphens/>
        <w:spacing w:after="0" w:line="240" w:lineRule="auto"/>
        <w:jc w:val="both"/>
        <w:rPr>
          <w:rFonts w:ascii="Times New Roman" w:hAnsi="Times New Roman"/>
          <w:bCs/>
        </w:rPr>
      </w:pPr>
      <w:r w:rsidRPr="00047E25">
        <w:rPr>
          <w:rFonts w:ascii="Times New Roman" w:hAnsi="Times New Roman"/>
          <w:bCs/>
        </w:rPr>
        <w:t xml:space="preserve">6.4. Гарантийные обязательства должны распространяться на каждую единицу товара с момента приемки товара Заказчиком. </w:t>
      </w:r>
    </w:p>
    <w:p w14:paraId="324936DC" w14:textId="77777777" w:rsidR="000C7092" w:rsidRPr="00047E25" w:rsidRDefault="000C7092" w:rsidP="000C7092">
      <w:pPr>
        <w:tabs>
          <w:tab w:val="left" w:pos="-426"/>
        </w:tabs>
        <w:suppressAutoHyphens/>
        <w:spacing w:after="0" w:line="240" w:lineRule="auto"/>
        <w:jc w:val="both"/>
        <w:rPr>
          <w:rFonts w:ascii="Times New Roman" w:hAnsi="Times New Roman"/>
          <w:b/>
          <w:kern w:val="2"/>
        </w:rPr>
      </w:pPr>
      <w:r w:rsidRPr="00047E25">
        <w:rPr>
          <w:rFonts w:ascii="Times New Roman" w:hAnsi="Times New Roman"/>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DCA5324" w14:textId="77777777" w:rsidR="000C7092" w:rsidRPr="00047E25" w:rsidRDefault="000C7092" w:rsidP="000C7092">
      <w:pPr>
        <w:spacing w:after="0" w:line="240" w:lineRule="auto"/>
        <w:rPr>
          <w:rFonts w:ascii="Times New Roman" w:hAnsi="Times New Roman"/>
        </w:rPr>
      </w:pPr>
    </w:p>
    <w:p w14:paraId="15E44EEB" w14:textId="77777777" w:rsidR="000C7092" w:rsidRPr="00047E25" w:rsidRDefault="000C7092" w:rsidP="000C7092">
      <w:pPr>
        <w:tabs>
          <w:tab w:val="left" w:pos="284"/>
        </w:tabs>
        <w:spacing w:after="0" w:line="240" w:lineRule="auto"/>
        <w:rPr>
          <w:rFonts w:ascii="Times New Roman" w:hAnsi="Times New Roman"/>
        </w:rPr>
      </w:pPr>
    </w:p>
    <w:p w14:paraId="72B441BE" w14:textId="77777777" w:rsidR="000C7092" w:rsidRPr="00047E25" w:rsidRDefault="000C7092" w:rsidP="000C7092">
      <w:pPr>
        <w:spacing w:after="0" w:line="240" w:lineRule="auto"/>
        <w:jc w:val="both"/>
        <w:rPr>
          <w:rFonts w:ascii="Times New Roman" w:hAnsi="Times New Roman"/>
          <w:b/>
          <w:color w:val="FF0000"/>
          <w:kern w:val="2"/>
        </w:rPr>
      </w:pPr>
    </w:p>
    <w:p w14:paraId="272E013C" w14:textId="0F2A2D12" w:rsidR="00601135" w:rsidRPr="00A268EB" w:rsidRDefault="00601135" w:rsidP="000C7092">
      <w:pPr>
        <w:spacing w:after="0" w:line="240" w:lineRule="auto"/>
        <w:jc w:val="both"/>
        <w:rPr>
          <w:rFonts w:ascii="Times New Roman" w:hAnsi="Times New Roman" w:cs="Times New Roman"/>
        </w:rPr>
      </w:pPr>
    </w:p>
    <w:sectPr w:rsidR="00601135" w:rsidRPr="00A268EB">
      <w:pgSz w:w="11906" w:h="16838"/>
      <w:pgMar w:top="1134" w:right="850" w:bottom="1134" w:left="1701" w:header="708" w:footer="708" w:gutter="0"/>
      <w:cols w:space="708"/>
      <w:docGrid w:linePitch="360"/>
    </w:sectPr>
    <!-- MKR-13310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28"/>
    <w:rsid w:val="0002005A"/>
    <w:rsid w:val="00097278"/>
    <w:rsid w:val="000A6578"/>
    <w:rsid w:val="000C7092"/>
    <w:rsid w:val="002A6B9A"/>
    <w:rsid w:val="002B301C"/>
    <w:rsid w:val="00371495"/>
    <w:rsid w:val="00386194"/>
    <w:rsid w:val="003909A6"/>
    <w:rsid w:val="003D4D6C"/>
    <w:rsid w:val="00447328"/>
    <w:rsid w:val="00601135"/>
    <w:rsid w:val="006474C5"/>
    <w:rsid w:val="00680650"/>
    <w:rsid w:val="006A6D2A"/>
    <w:rsid w:val="006E0FAA"/>
    <w:rsid w:val="007927F5"/>
    <w:rsid w:val="00797999"/>
    <w:rsid w:val="009E3DB7"/>
    <w:rsid w:val="00A268EB"/>
    <w:rsid w:val="00AA2301"/>
    <w:rsid w:val="00BC5F8B"/>
    <w:rsid w:val="00CE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9845"/>
  <w15:chartTrackingRefBased/>
  <w15:docId w15:val="{4101E86F-3349-445F-9AAC-263CFD0C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6806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aliases w:val="Обычный (веб)1,Обычный (Web)1"/>
    <w:basedOn w:val="a"/>
    <w:uiPriority w:val="99"/>
    <w:qFormat/>
    <w:rsid w:val="000C7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3956,bqiaagaaeyqcaaagiaiaaap7xaaabqldaaaaaaaaaaaaaaaaaaaaaaaaaaaaaaaaaaaaaaaaaaaaaaaaaaaaaaaaaaaaaaaaaaaaaaaaaaaaaaaaaaaaaaaaaaaaaaaaaaaaaaaaaaaaaaaaaaaaaaaaaaaaaaaaaaaaaaaaaaaaaaaaaaaaaaaaaaaaaaaaaaaaaaaaaaaaaaaaaaaaaaaaaaaaaaaaaaaaaaa"/>
    <w:basedOn w:val="a"/>
    <w:uiPriority w:val="99"/>
    <w:semiHidden/>
    <w:rsid w:val="000C70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С.Ю. Гончарова</dc:creator>
  <cp:keywords/>
  <dc:description>DOC-MARKER--29htOeeg0905GB14V-LDw</dc:description>
  <cp:lastModifiedBy>Анатолий Жерновков Алексеевич</cp:lastModifiedBy>
  <cp:revision>2</cp:revision>
  <dcterms:created xsi:type="dcterms:W3CDTF">2026-07-02T11:46:00Z</dcterms:created>
  <dcterms:modified xsi:type="dcterms:W3CDTF">2026-07-02T11:46:00Z</dcterms:modified>
</cp:coreProperties>
</file>